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7F" w:rsidRDefault="00C1287F" w:rsidP="00126EE6">
      <w:pPr>
        <w:pStyle w:val="libCenterBold1"/>
        <w:rPr>
          <w:rtl/>
        </w:rPr>
      </w:pPr>
      <w:r>
        <w:rPr>
          <w:rtl/>
        </w:rPr>
        <w:t>آشنا</w:t>
      </w:r>
      <w:r w:rsidR="00B46086">
        <w:rPr>
          <w:rtl/>
        </w:rPr>
        <w:t>یی</w:t>
      </w:r>
      <w:r>
        <w:rPr>
          <w:rtl/>
        </w:rPr>
        <w:t xml:space="preserve"> با اصول د</w:t>
      </w:r>
      <w:r w:rsidR="00B46086">
        <w:rPr>
          <w:rtl/>
        </w:rPr>
        <w:t>ی</w:t>
      </w:r>
      <w:r>
        <w:rPr>
          <w:rtl/>
        </w:rPr>
        <w:t>ن</w:t>
      </w:r>
    </w:p>
    <w:p w:rsidR="00C1287F" w:rsidRPr="00126EE6" w:rsidRDefault="00C1287F" w:rsidP="00571F33">
      <w:pPr>
        <w:pStyle w:val="libCenterBold2"/>
        <w:rPr>
          <w:rtl/>
        </w:rPr>
      </w:pPr>
      <w:r>
        <w:rPr>
          <w:rFonts w:hint="cs"/>
          <w:rtl/>
          <w:lang w:bidi="fa-IR"/>
        </w:rPr>
        <w:t xml:space="preserve">مؤلف: </w:t>
      </w:r>
      <w:r w:rsidR="00571F33">
        <w:rPr>
          <w:rFonts w:hint="cs"/>
          <w:rtl/>
          <w:lang w:bidi="fa-IR"/>
        </w:rPr>
        <w:t>آیت الله العظمی</w:t>
      </w:r>
      <w:r>
        <w:rPr>
          <w:rFonts w:hint="cs"/>
          <w:rtl/>
          <w:lang w:bidi="fa-IR"/>
        </w:rPr>
        <w:t xml:space="preserve"> وحید خراسانی</w:t>
      </w:r>
    </w:p>
    <w:p w:rsidR="00C1287F" w:rsidRDefault="00C1287F" w:rsidP="00C1287F">
      <w:pPr>
        <w:pStyle w:val="libNotice"/>
        <w:rPr>
          <w:rtl/>
        </w:rPr>
      </w:pPr>
    </w:p>
    <w:p w:rsidR="00C1287F" w:rsidRDefault="00C1287F" w:rsidP="00C1287F">
      <w:pPr>
        <w:pStyle w:val="libNotice"/>
        <w:rPr>
          <w:rtl/>
        </w:rPr>
      </w:pPr>
    </w:p>
    <w:p w:rsidR="00C1287F" w:rsidRPr="006E7FD2" w:rsidRDefault="00C1287F" w:rsidP="00C1287F">
      <w:pPr>
        <w:pStyle w:val="libNotice"/>
        <w:rPr>
          <w:rtl/>
        </w:rPr>
      </w:pPr>
      <w:r w:rsidRPr="006E7FD2">
        <w:rPr>
          <w:rFonts w:hint="cs"/>
          <w:rtl/>
        </w:rPr>
        <w:t xml:space="preserve">این کتاب توسط مؤسسه فرهنگی - اسلامی شبکة الامامین الحسنین </w:t>
      </w:r>
      <w:r w:rsidR="00184926" w:rsidRPr="00184926">
        <w:rPr>
          <w:rStyle w:val="libAlaemChar"/>
          <w:rtl/>
        </w:rPr>
        <w:t>عل</w:t>
      </w:r>
      <w:r w:rsidR="00B46086">
        <w:rPr>
          <w:rStyle w:val="libAlaemChar"/>
          <w:rtl/>
        </w:rPr>
        <w:t>ی</w:t>
      </w:r>
      <w:r w:rsidR="00184926" w:rsidRPr="00184926">
        <w:rPr>
          <w:rStyle w:val="libAlaemChar"/>
          <w:rtl/>
        </w:rPr>
        <w:t>هما‌السلام</w:t>
      </w:r>
      <w:r w:rsidRPr="006E7FD2">
        <w:rPr>
          <w:rFonts w:hint="cs"/>
          <w:rtl/>
        </w:rPr>
        <w:t xml:space="preserve"> بصورت الکترونیکی برای مخاطبین گرامی منتشر شده است</w:t>
      </w:r>
      <w:r w:rsidR="000C2588" w:rsidRPr="000C2588">
        <w:rPr>
          <w:rFonts w:hint="cs"/>
          <w:rtl/>
        </w:rPr>
        <w:t>.</w:t>
      </w:r>
      <w:r>
        <w:rPr>
          <w:rFonts w:hint="cs"/>
          <w:rtl/>
        </w:rPr>
        <w:t xml:space="preserve"> </w:t>
      </w:r>
    </w:p>
    <w:p w:rsidR="00C1287F" w:rsidRPr="006E7FD2" w:rsidRDefault="00C1287F" w:rsidP="00C1287F">
      <w:pPr>
        <w:pStyle w:val="libNotice"/>
        <w:rPr>
          <w:rtl/>
        </w:rPr>
      </w:pPr>
      <w:r w:rsidRPr="006E7FD2">
        <w:rPr>
          <w:rFonts w:hint="cs"/>
          <w:rtl/>
        </w:rPr>
        <w:t>لازم به ذکر است تصحیح اشتباهات تایپی احتمالی</w:t>
      </w:r>
      <w:r>
        <w:rPr>
          <w:rFonts w:hint="cs"/>
          <w:rtl/>
        </w:rPr>
        <w:t xml:space="preserve">، </w:t>
      </w:r>
      <w:r w:rsidRPr="006E7FD2">
        <w:rPr>
          <w:rFonts w:hint="cs"/>
          <w:rtl/>
        </w:rPr>
        <w:t>روی این کتاب انجام نگردیده است</w:t>
      </w:r>
      <w:r w:rsidR="000C2588" w:rsidRPr="000C2588">
        <w:rPr>
          <w:rFonts w:hint="cs"/>
          <w:rtl/>
        </w:rPr>
        <w:t>.</w:t>
      </w:r>
      <w:r>
        <w:rPr>
          <w:rFonts w:hint="cs"/>
          <w:rtl/>
        </w:rPr>
        <w:t xml:space="preserve"> </w:t>
      </w:r>
    </w:p>
    <w:p w:rsidR="00D57C37" w:rsidRDefault="00C1287F" w:rsidP="00D57C37">
      <w:pPr>
        <w:pStyle w:val="Heading2Center"/>
        <w:rPr>
          <w:rtl/>
        </w:rPr>
      </w:pPr>
      <w:r>
        <w:rPr>
          <w:rtl/>
        </w:rPr>
        <w:br w:type="page"/>
      </w:r>
      <w:bookmarkStart w:id="0" w:name="_Toc461094694"/>
      <w:r w:rsidR="00D57C37">
        <w:rPr>
          <w:rFonts w:hint="cs"/>
          <w:rtl/>
        </w:rPr>
        <w:lastRenderedPageBreak/>
        <w:t>فهرست مطالب</w:t>
      </w:r>
      <w:bookmarkEnd w:id="0"/>
    </w:p>
    <w:sdt>
      <w:sdtPr>
        <w:rPr>
          <w:rFonts w:asciiTheme="minorHAnsi" w:eastAsiaTheme="minorEastAsia" w:hAnsiTheme="minorHAnsi" w:cstheme="minorBidi"/>
          <w:b w:val="0"/>
          <w:bCs w:val="0"/>
          <w:color w:val="auto"/>
          <w:sz w:val="22"/>
          <w:szCs w:val="22"/>
        </w:rPr>
        <w:id w:val="6204784"/>
        <w:docPartObj>
          <w:docPartGallery w:val="Table of Contents"/>
          <w:docPartUnique/>
        </w:docPartObj>
      </w:sdtPr>
      <w:sdtContent>
        <w:p w:rsidR="00D57C37" w:rsidRDefault="00D57C37" w:rsidP="00D57C37">
          <w:pPr>
            <w:pStyle w:val="TOCHeading"/>
          </w:pPr>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r w:rsidRPr="002F0FEB">
            <w:fldChar w:fldCharType="begin"/>
          </w:r>
          <w:r w:rsidR="00D57C37">
            <w:instrText xml:space="preserve"> TOC \o "1-3" \h \z \u </w:instrText>
          </w:r>
          <w:r w:rsidRPr="002F0FEB">
            <w:fldChar w:fldCharType="separate"/>
          </w:r>
          <w:hyperlink w:anchor="_Toc461094694" w:history="1">
            <w:r w:rsidR="00D57C37" w:rsidRPr="0084116D">
              <w:rPr>
                <w:rStyle w:val="Hyperlink"/>
                <w:rFonts w:hint="eastAsia"/>
                <w:noProof/>
                <w:rtl/>
              </w:rPr>
              <w:t>فهرست</w:t>
            </w:r>
            <w:r w:rsidR="00D57C37" w:rsidRPr="0084116D">
              <w:rPr>
                <w:rStyle w:val="Hyperlink"/>
                <w:noProof/>
                <w:rtl/>
              </w:rPr>
              <w:t xml:space="preserve"> </w:t>
            </w:r>
            <w:r w:rsidR="00D57C37" w:rsidRPr="0084116D">
              <w:rPr>
                <w:rStyle w:val="Hyperlink"/>
                <w:rFonts w:hint="eastAsia"/>
                <w:noProof/>
                <w:rtl/>
              </w:rPr>
              <w:t>مطالب</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461094694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2</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695" w:history="1">
            <w:r w:rsidR="00D57C37" w:rsidRPr="0084116D">
              <w:rPr>
                <w:rStyle w:val="Hyperlink"/>
                <w:rFonts w:hint="eastAsia"/>
                <w:noProof/>
                <w:rtl/>
              </w:rPr>
              <w:t>تذكّر</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461094695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5</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696" w:history="1">
            <w:r w:rsidR="00D57C37" w:rsidRPr="0084116D">
              <w:rPr>
                <w:rStyle w:val="Hyperlink"/>
                <w:rFonts w:hint="eastAsia"/>
                <w:noProof/>
                <w:rtl/>
              </w:rPr>
              <w:t>پ</w:t>
            </w:r>
            <w:r w:rsidR="00B46086">
              <w:rPr>
                <w:rStyle w:val="Hyperlink"/>
                <w:rFonts w:hint="eastAsia"/>
                <w:noProof/>
                <w:rtl/>
              </w:rPr>
              <w:t>ی</w:t>
            </w:r>
            <w:r w:rsidR="00D57C37" w:rsidRPr="0084116D">
              <w:rPr>
                <w:rStyle w:val="Hyperlink"/>
                <w:rFonts w:hint="eastAsia"/>
                <w:noProof/>
                <w:rtl/>
              </w:rPr>
              <w:t>ش</w:t>
            </w:r>
            <w:r w:rsidR="00D57C37" w:rsidRPr="0084116D">
              <w:rPr>
                <w:rStyle w:val="Hyperlink"/>
                <w:noProof/>
                <w:rtl/>
              </w:rPr>
              <w:t xml:space="preserve"> </w:t>
            </w:r>
            <w:r w:rsidR="00D57C37" w:rsidRPr="0084116D">
              <w:rPr>
                <w:rStyle w:val="Hyperlink"/>
                <w:rFonts w:hint="eastAsia"/>
                <w:noProof/>
                <w:rtl/>
              </w:rPr>
              <w:t>گفتار</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461094696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5</w:t>
            </w:r>
            <w:r>
              <w:rPr>
                <w:noProof/>
                <w:webHidden/>
                <w:rtl/>
              </w:rPr>
              <w:fldChar w:fldCharType="end"/>
            </w:r>
          </w:hyperlink>
        </w:p>
        <w:p w:rsidR="00D57C37" w:rsidRDefault="002F0FEB">
          <w:pPr>
            <w:pStyle w:val="TOC1"/>
            <w:rPr>
              <w:rFonts w:asciiTheme="minorHAnsi" w:eastAsiaTheme="minorEastAsia" w:hAnsiTheme="minorHAnsi" w:cstheme="minorBidi"/>
              <w:b w:val="0"/>
              <w:bCs w:val="0"/>
              <w:noProof/>
              <w:color w:val="auto"/>
              <w:sz w:val="22"/>
              <w:szCs w:val="22"/>
              <w:rtl/>
            </w:rPr>
          </w:pPr>
          <w:hyperlink w:anchor="_Toc461094697" w:history="1">
            <w:r w:rsidR="00D57C37" w:rsidRPr="0084116D">
              <w:rPr>
                <w:rStyle w:val="Hyperlink"/>
                <w:rFonts w:hint="eastAsia"/>
                <w:noProof/>
                <w:rtl/>
              </w:rPr>
              <w:t>مقدمات</w:t>
            </w:r>
            <w:r w:rsidR="00D57C37" w:rsidRPr="0084116D">
              <w:rPr>
                <w:rStyle w:val="Hyperlink"/>
                <w:noProof/>
                <w:rtl/>
              </w:rPr>
              <w:t xml:space="preserve"> </w:t>
            </w:r>
            <w:r w:rsidR="00D57C37" w:rsidRPr="0084116D">
              <w:rPr>
                <w:rStyle w:val="Hyperlink"/>
                <w:rFonts w:hint="eastAsia"/>
                <w:noProof/>
                <w:rtl/>
              </w:rPr>
              <w:t>ورود</w:t>
            </w:r>
            <w:r w:rsidR="00D57C37" w:rsidRPr="0084116D">
              <w:rPr>
                <w:rStyle w:val="Hyperlink"/>
                <w:noProof/>
                <w:rtl/>
              </w:rPr>
              <w:t xml:space="preserve"> </w:t>
            </w:r>
            <w:r w:rsidR="00D57C37" w:rsidRPr="0084116D">
              <w:rPr>
                <w:rStyle w:val="Hyperlink"/>
                <w:rFonts w:hint="eastAsia"/>
                <w:noProof/>
                <w:rtl/>
              </w:rPr>
              <w:t>به</w:t>
            </w:r>
            <w:r w:rsidR="00D57C37" w:rsidRPr="0084116D">
              <w:rPr>
                <w:rStyle w:val="Hyperlink"/>
                <w:noProof/>
                <w:rtl/>
              </w:rPr>
              <w:t xml:space="preserve"> </w:t>
            </w:r>
            <w:r w:rsidR="00D57C37" w:rsidRPr="0084116D">
              <w:rPr>
                <w:rStyle w:val="Hyperlink"/>
                <w:rFonts w:hint="eastAsia"/>
                <w:noProof/>
                <w:rtl/>
              </w:rPr>
              <w:t>اصول</w:t>
            </w:r>
            <w:r w:rsidR="00D57C37" w:rsidRPr="0084116D">
              <w:rPr>
                <w:rStyle w:val="Hyperlink"/>
                <w:noProof/>
                <w:rtl/>
              </w:rPr>
              <w:t xml:space="preserve"> </w:t>
            </w:r>
            <w:r w:rsidR="00D57C37" w:rsidRPr="0084116D">
              <w:rPr>
                <w:rStyle w:val="Hyperlink"/>
                <w:rFonts w:hint="eastAsia"/>
                <w:noProof/>
                <w:rtl/>
              </w:rPr>
              <w:t>د</w:t>
            </w:r>
            <w:r w:rsidR="00B46086">
              <w:rPr>
                <w:rStyle w:val="Hyperlink"/>
                <w:rFonts w:hint="eastAsia"/>
                <w:noProof/>
                <w:rtl/>
              </w:rPr>
              <w:t>ی</w:t>
            </w:r>
            <w:r w:rsidR="00D57C37" w:rsidRPr="0084116D">
              <w:rPr>
                <w:rStyle w:val="Hyperlink"/>
                <w:rFonts w:hint="eastAsia"/>
                <w:noProof/>
                <w:rtl/>
              </w:rPr>
              <w:t>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461094697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7</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698"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461094698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7</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699" w:history="1">
            <w:r w:rsidR="00D57C37" w:rsidRPr="0084116D">
              <w:rPr>
                <w:rStyle w:val="Hyperlink"/>
                <w:noProof/>
                <w:rtl/>
              </w:rPr>
              <w:t>1</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لزوم</w:t>
            </w:r>
            <w:r w:rsidR="00D57C37" w:rsidRPr="0084116D">
              <w:rPr>
                <w:rStyle w:val="Hyperlink"/>
                <w:noProof/>
                <w:rtl/>
              </w:rPr>
              <w:t xml:space="preserve"> </w:t>
            </w:r>
            <w:r w:rsidR="00D57C37" w:rsidRPr="0084116D">
              <w:rPr>
                <w:rStyle w:val="Hyperlink"/>
                <w:rFonts w:hint="eastAsia"/>
                <w:noProof/>
                <w:rtl/>
              </w:rPr>
              <w:t>تحص</w:t>
            </w:r>
            <w:r w:rsidR="00B46086">
              <w:rPr>
                <w:rStyle w:val="Hyperlink"/>
                <w:rFonts w:hint="eastAsia"/>
                <w:noProof/>
                <w:rtl/>
              </w:rPr>
              <w:t>ی</w:t>
            </w:r>
            <w:r w:rsidR="00D57C37" w:rsidRPr="0084116D">
              <w:rPr>
                <w:rStyle w:val="Hyperlink"/>
                <w:rFonts w:hint="eastAsia"/>
                <w:noProof/>
                <w:rtl/>
              </w:rPr>
              <w:t>ل</w:t>
            </w:r>
            <w:r w:rsidR="00D57C37" w:rsidRPr="0084116D">
              <w:rPr>
                <w:rStyle w:val="Hyperlink"/>
                <w:noProof/>
                <w:rtl/>
              </w:rPr>
              <w:t xml:space="preserve"> </w:t>
            </w:r>
            <w:r w:rsidR="00D57C37" w:rsidRPr="0084116D">
              <w:rPr>
                <w:rStyle w:val="Hyperlink"/>
                <w:rFonts w:hint="eastAsia"/>
                <w:noProof/>
                <w:rtl/>
              </w:rPr>
              <w:t>معرفت</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461094699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7</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00" w:history="1">
            <w:r w:rsidR="00D57C37" w:rsidRPr="0084116D">
              <w:rPr>
                <w:rStyle w:val="Hyperlink"/>
                <w:noProof/>
                <w:rtl/>
              </w:rPr>
              <w:t>2</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ن</w:t>
            </w:r>
            <w:r w:rsidR="00B46086">
              <w:rPr>
                <w:rStyle w:val="Hyperlink"/>
                <w:rFonts w:hint="eastAsia"/>
                <w:noProof/>
                <w:rtl/>
              </w:rPr>
              <w:t>ی</w:t>
            </w:r>
            <w:r w:rsidR="00D57C37" w:rsidRPr="0084116D">
              <w:rPr>
                <w:rStyle w:val="Hyperlink"/>
                <w:rFonts w:hint="eastAsia"/>
                <w:noProof/>
                <w:rtl/>
              </w:rPr>
              <w:t>از</w:t>
            </w:r>
            <w:r w:rsidR="00D57C37" w:rsidRPr="0084116D">
              <w:rPr>
                <w:rStyle w:val="Hyperlink"/>
                <w:noProof/>
                <w:rtl/>
              </w:rPr>
              <w:t xml:space="preserve"> </w:t>
            </w:r>
            <w:r w:rsidR="00D57C37" w:rsidRPr="0084116D">
              <w:rPr>
                <w:rStyle w:val="Hyperlink"/>
                <w:rFonts w:hint="eastAsia"/>
                <w:noProof/>
                <w:rtl/>
              </w:rPr>
              <w:t>انسان</w:t>
            </w:r>
            <w:r w:rsidR="00D57C37" w:rsidRPr="0084116D">
              <w:rPr>
                <w:rStyle w:val="Hyperlink"/>
                <w:noProof/>
                <w:rtl/>
              </w:rPr>
              <w:t xml:space="preserve"> </w:t>
            </w:r>
            <w:r w:rsidR="00D57C37" w:rsidRPr="0084116D">
              <w:rPr>
                <w:rStyle w:val="Hyperlink"/>
                <w:rFonts w:hint="eastAsia"/>
                <w:noProof/>
                <w:rtl/>
              </w:rPr>
              <w:t>به</w:t>
            </w:r>
            <w:r w:rsidR="00D57C37" w:rsidRPr="0084116D">
              <w:rPr>
                <w:rStyle w:val="Hyperlink"/>
                <w:noProof/>
                <w:rtl/>
              </w:rPr>
              <w:t xml:space="preserve"> </w:t>
            </w:r>
            <w:r w:rsidR="00D57C37" w:rsidRPr="0084116D">
              <w:rPr>
                <w:rStyle w:val="Hyperlink"/>
                <w:rFonts w:hint="eastAsia"/>
                <w:noProof/>
                <w:rtl/>
              </w:rPr>
              <w:t>د</w:t>
            </w:r>
            <w:r w:rsidR="00B46086">
              <w:rPr>
                <w:rStyle w:val="Hyperlink"/>
                <w:rFonts w:hint="eastAsia"/>
                <w:noProof/>
                <w:rtl/>
              </w:rPr>
              <w:t>ی</w:t>
            </w:r>
            <w:r w:rsidR="00D57C37" w:rsidRPr="0084116D">
              <w:rPr>
                <w:rStyle w:val="Hyperlink"/>
                <w:rFonts w:hint="eastAsia"/>
                <w:noProof/>
                <w:rtl/>
              </w:rPr>
              <w:t>ن</w:t>
            </w:r>
            <w:r w:rsidR="00D57C37" w:rsidRPr="0084116D">
              <w:rPr>
                <w:rStyle w:val="Hyperlink"/>
                <w:noProof/>
                <w:rtl/>
              </w:rPr>
              <w:t xml:space="preserve"> </w:t>
            </w:r>
            <w:r w:rsidR="00D57C37" w:rsidRPr="0084116D">
              <w:rPr>
                <w:rStyle w:val="Hyperlink"/>
                <w:rFonts w:hint="eastAsia"/>
                <w:noProof/>
                <w:rtl/>
              </w:rPr>
              <w:t>حق</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461094700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7</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01" w:history="1">
            <w:r w:rsidR="00D57C37" w:rsidRPr="0084116D">
              <w:rPr>
                <w:rStyle w:val="Hyperlink"/>
                <w:noProof/>
                <w:rtl/>
              </w:rPr>
              <w:t>3</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اثر</w:t>
            </w:r>
            <w:r w:rsidR="00D57C37" w:rsidRPr="0084116D">
              <w:rPr>
                <w:rStyle w:val="Hyperlink"/>
                <w:noProof/>
                <w:rtl/>
              </w:rPr>
              <w:t xml:space="preserve"> </w:t>
            </w:r>
            <w:r w:rsidR="00D57C37" w:rsidRPr="0084116D">
              <w:rPr>
                <w:rStyle w:val="Hyperlink"/>
                <w:rFonts w:hint="eastAsia"/>
                <w:noProof/>
                <w:rtl/>
              </w:rPr>
              <w:t>د</w:t>
            </w:r>
            <w:r w:rsidR="00B46086">
              <w:rPr>
                <w:rStyle w:val="Hyperlink"/>
                <w:rFonts w:hint="eastAsia"/>
                <w:noProof/>
                <w:rtl/>
              </w:rPr>
              <w:t>ی</w:t>
            </w:r>
            <w:r w:rsidR="00D57C37" w:rsidRPr="0084116D">
              <w:rPr>
                <w:rStyle w:val="Hyperlink"/>
                <w:rFonts w:hint="eastAsia"/>
                <w:noProof/>
                <w:rtl/>
              </w:rPr>
              <w:t>ن</w:t>
            </w:r>
            <w:r w:rsidR="00D57C37" w:rsidRPr="0084116D">
              <w:rPr>
                <w:rStyle w:val="Hyperlink"/>
                <w:noProof/>
                <w:rtl/>
              </w:rPr>
              <w:t xml:space="preserve"> </w:t>
            </w:r>
            <w:r w:rsidR="00D57C37" w:rsidRPr="0084116D">
              <w:rPr>
                <w:rStyle w:val="Hyperlink"/>
                <w:rFonts w:hint="eastAsia"/>
                <w:noProof/>
                <w:rtl/>
              </w:rPr>
              <w:t>در</w:t>
            </w:r>
            <w:r w:rsidR="00D57C37" w:rsidRPr="0084116D">
              <w:rPr>
                <w:rStyle w:val="Hyperlink"/>
                <w:noProof/>
                <w:rtl/>
              </w:rPr>
              <w:t xml:space="preserve"> </w:t>
            </w:r>
            <w:r w:rsidR="00D57C37" w:rsidRPr="0084116D">
              <w:rPr>
                <w:rStyle w:val="Hyperlink"/>
                <w:rFonts w:hint="eastAsia"/>
                <w:noProof/>
                <w:rtl/>
              </w:rPr>
              <w:t>زندگ</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hint="eastAsia"/>
                <w:noProof/>
                <w:rtl/>
              </w:rPr>
              <w:t>شخص</w:t>
            </w:r>
            <w:r w:rsidR="00B46086">
              <w:rPr>
                <w:rStyle w:val="Hyperlink"/>
                <w:rFonts w:hint="eastAsia"/>
                <w:noProof/>
                <w:rtl/>
              </w:rPr>
              <w:t>ی</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461094701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8</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02" w:history="1">
            <w:r w:rsidR="00D57C37" w:rsidRPr="0084116D">
              <w:rPr>
                <w:rStyle w:val="Hyperlink"/>
                <w:noProof/>
                <w:rtl/>
              </w:rPr>
              <w:t>4</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اثر</w:t>
            </w:r>
            <w:r w:rsidR="00D57C37" w:rsidRPr="0084116D">
              <w:rPr>
                <w:rStyle w:val="Hyperlink"/>
                <w:noProof/>
                <w:rtl/>
              </w:rPr>
              <w:t xml:space="preserve"> </w:t>
            </w:r>
            <w:r w:rsidR="00D57C37" w:rsidRPr="0084116D">
              <w:rPr>
                <w:rStyle w:val="Hyperlink"/>
                <w:rFonts w:hint="eastAsia"/>
                <w:noProof/>
                <w:rtl/>
              </w:rPr>
              <w:t>د</w:t>
            </w:r>
            <w:r w:rsidR="00B46086">
              <w:rPr>
                <w:rStyle w:val="Hyperlink"/>
                <w:rFonts w:hint="eastAsia"/>
                <w:noProof/>
                <w:rtl/>
              </w:rPr>
              <w:t>ی</w:t>
            </w:r>
            <w:r w:rsidR="00D57C37" w:rsidRPr="0084116D">
              <w:rPr>
                <w:rStyle w:val="Hyperlink"/>
                <w:rFonts w:hint="eastAsia"/>
                <w:noProof/>
                <w:rtl/>
              </w:rPr>
              <w:t>ن</w:t>
            </w:r>
            <w:r w:rsidR="00D57C37" w:rsidRPr="0084116D">
              <w:rPr>
                <w:rStyle w:val="Hyperlink"/>
                <w:noProof/>
                <w:rtl/>
              </w:rPr>
              <w:t xml:space="preserve"> </w:t>
            </w:r>
            <w:r w:rsidR="00D57C37" w:rsidRPr="0084116D">
              <w:rPr>
                <w:rStyle w:val="Hyperlink"/>
                <w:rFonts w:hint="eastAsia"/>
                <w:noProof/>
                <w:rtl/>
              </w:rPr>
              <w:t>در</w:t>
            </w:r>
            <w:r w:rsidR="00D57C37" w:rsidRPr="0084116D">
              <w:rPr>
                <w:rStyle w:val="Hyperlink"/>
                <w:noProof/>
                <w:rtl/>
              </w:rPr>
              <w:t xml:space="preserve"> </w:t>
            </w:r>
            <w:r w:rsidR="00D57C37" w:rsidRPr="0084116D">
              <w:rPr>
                <w:rStyle w:val="Hyperlink"/>
                <w:rFonts w:hint="eastAsia"/>
                <w:noProof/>
                <w:rtl/>
              </w:rPr>
              <w:t>زندگ</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hint="eastAsia"/>
                <w:noProof/>
                <w:rtl/>
              </w:rPr>
              <w:t>اجتماع</w:t>
            </w:r>
            <w:r w:rsidR="00B46086">
              <w:rPr>
                <w:rStyle w:val="Hyperlink"/>
                <w:rFonts w:hint="eastAsia"/>
                <w:noProof/>
                <w:rtl/>
              </w:rPr>
              <w:t>ی</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461094702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03" w:history="1">
            <w:r w:rsidR="00D57C37" w:rsidRPr="0084116D">
              <w:rPr>
                <w:rStyle w:val="Hyperlink"/>
                <w:noProof/>
                <w:rtl/>
              </w:rPr>
              <w:t>5</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شرف</w:t>
            </w:r>
            <w:r w:rsidR="00D57C37" w:rsidRPr="0084116D">
              <w:rPr>
                <w:rStyle w:val="Hyperlink"/>
                <w:noProof/>
                <w:rtl/>
              </w:rPr>
              <w:t xml:space="preserve"> </w:t>
            </w:r>
            <w:r w:rsidR="00D57C37" w:rsidRPr="0084116D">
              <w:rPr>
                <w:rStyle w:val="Hyperlink"/>
                <w:rFonts w:hint="eastAsia"/>
                <w:noProof/>
                <w:rtl/>
              </w:rPr>
              <w:t>علم</w:t>
            </w:r>
            <w:r w:rsidR="00D57C37" w:rsidRPr="0084116D">
              <w:rPr>
                <w:rStyle w:val="Hyperlink"/>
                <w:noProof/>
                <w:rtl/>
              </w:rPr>
              <w:t xml:space="preserve"> </w:t>
            </w:r>
            <w:r w:rsidR="00D57C37" w:rsidRPr="0084116D">
              <w:rPr>
                <w:rStyle w:val="Hyperlink"/>
                <w:rFonts w:hint="eastAsia"/>
                <w:noProof/>
                <w:rtl/>
              </w:rPr>
              <w:t>به</w:t>
            </w:r>
            <w:r w:rsidR="00D57C37" w:rsidRPr="0084116D">
              <w:rPr>
                <w:rStyle w:val="Hyperlink"/>
                <w:noProof/>
                <w:rtl/>
              </w:rPr>
              <w:t xml:space="preserve"> </w:t>
            </w:r>
            <w:r w:rsidR="00D57C37" w:rsidRPr="0084116D">
              <w:rPr>
                <w:rStyle w:val="Hyperlink"/>
                <w:rFonts w:hint="eastAsia"/>
                <w:noProof/>
                <w:rtl/>
              </w:rPr>
              <w:t>اصول</w:t>
            </w:r>
            <w:r w:rsidR="00D57C37" w:rsidRPr="0084116D">
              <w:rPr>
                <w:rStyle w:val="Hyperlink"/>
                <w:noProof/>
                <w:rtl/>
              </w:rPr>
              <w:t xml:space="preserve"> </w:t>
            </w:r>
            <w:r w:rsidR="00D57C37" w:rsidRPr="0084116D">
              <w:rPr>
                <w:rStyle w:val="Hyperlink"/>
                <w:rFonts w:hint="eastAsia"/>
                <w:noProof/>
                <w:rtl/>
              </w:rPr>
              <w:t>د</w:t>
            </w:r>
            <w:r w:rsidR="00B46086">
              <w:rPr>
                <w:rStyle w:val="Hyperlink"/>
                <w:rFonts w:hint="eastAsia"/>
                <w:noProof/>
                <w:rtl/>
              </w:rPr>
              <w:t>ی</w:t>
            </w:r>
            <w:r w:rsidR="00D57C37" w:rsidRPr="0084116D">
              <w:rPr>
                <w:rStyle w:val="Hyperlink"/>
                <w:rFonts w:hint="eastAsia"/>
                <w:noProof/>
                <w:rtl/>
              </w:rPr>
              <w:t>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461094703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10</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04" w:history="1">
            <w:r w:rsidR="00D57C37" w:rsidRPr="0084116D">
              <w:rPr>
                <w:rStyle w:val="Hyperlink"/>
                <w:noProof/>
                <w:rtl/>
              </w:rPr>
              <w:t>6</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شرط</w:t>
            </w:r>
            <w:r w:rsidR="00D57C37" w:rsidRPr="0084116D">
              <w:rPr>
                <w:rStyle w:val="Hyperlink"/>
                <w:noProof/>
                <w:rtl/>
              </w:rPr>
              <w:t xml:space="preserve"> </w:t>
            </w:r>
            <w:r w:rsidR="00D57C37" w:rsidRPr="0084116D">
              <w:rPr>
                <w:rStyle w:val="Hyperlink"/>
                <w:rFonts w:hint="eastAsia"/>
                <w:noProof/>
                <w:rtl/>
              </w:rPr>
              <w:t>رس</w:t>
            </w:r>
            <w:r w:rsidR="00B46086">
              <w:rPr>
                <w:rStyle w:val="Hyperlink"/>
                <w:rFonts w:hint="eastAsia"/>
                <w:noProof/>
                <w:rtl/>
              </w:rPr>
              <w:t>ی</w:t>
            </w:r>
            <w:r w:rsidR="00D57C37" w:rsidRPr="0084116D">
              <w:rPr>
                <w:rStyle w:val="Hyperlink"/>
                <w:rFonts w:hint="eastAsia"/>
                <w:noProof/>
                <w:rtl/>
              </w:rPr>
              <w:t>دن</w:t>
            </w:r>
            <w:r w:rsidR="00D57C37" w:rsidRPr="0084116D">
              <w:rPr>
                <w:rStyle w:val="Hyperlink"/>
                <w:noProof/>
                <w:rtl/>
              </w:rPr>
              <w:t xml:space="preserve"> </w:t>
            </w:r>
            <w:r w:rsidR="00D57C37" w:rsidRPr="0084116D">
              <w:rPr>
                <w:rStyle w:val="Hyperlink"/>
                <w:rFonts w:hint="eastAsia"/>
                <w:noProof/>
                <w:rtl/>
              </w:rPr>
              <w:t>به</w:t>
            </w:r>
            <w:r w:rsidR="00D57C37" w:rsidRPr="0084116D">
              <w:rPr>
                <w:rStyle w:val="Hyperlink"/>
                <w:noProof/>
                <w:rtl/>
              </w:rPr>
              <w:t xml:space="preserve"> </w:t>
            </w:r>
            <w:r w:rsidR="00D57C37" w:rsidRPr="0084116D">
              <w:rPr>
                <w:rStyle w:val="Hyperlink"/>
                <w:rFonts w:hint="eastAsia"/>
                <w:noProof/>
                <w:rtl/>
              </w:rPr>
              <w:t>معرفت</w:t>
            </w:r>
            <w:r w:rsidR="00D57C37" w:rsidRPr="0084116D">
              <w:rPr>
                <w:rStyle w:val="Hyperlink"/>
                <w:noProof/>
                <w:rtl/>
              </w:rPr>
              <w:t xml:space="preserve"> </w:t>
            </w:r>
            <w:r w:rsidR="00D57C37" w:rsidRPr="0084116D">
              <w:rPr>
                <w:rStyle w:val="Hyperlink"/>
                <w:rFonts w:hint="eastAsia"/>
                <w:noProof/>
                <w:rtl/>
              </w:rPr>
              <w:t>و</w:t>
            </w:r>
            <w:r w:rsidR="00D57C37" w:rsidRPr="0084116D">
              <w:rPr>
                <w:rStyle w:val="Hyperlink"/>
                <w:noProof/>
                <w:rtl/>
              </w:rPr>
              <w:t xml:space="preserve"> </w:t>
            </w:r>
            <w:r w:rsidR="00D57C37" w:rsidRPr="0084116D">
              <w:rPr>
                <w:rStyle w:val="Hyperlink"/>
                <w:rFonts w:hint="eastAsia"/>
                <w:noProof/>
                <w:rtl/>
              </w:rPr>
              <w:t>ا</w:t>
            </w:r>
            <w:r w:rsidR="00B46086">
              <w:rPr>
                <w:rStyle w:val="Hyperlink"/>
                <w:rFonts w:hint="eastAsia"/>
                <w:noProof/>
                <w:rtl/>
              </w:rPr>
              <w:t>ی</w:t>
            </w:r>
            <w:r w:rsidR="00D57C37" w:rsidRPr="0084116D">
              <w:rPr>
                <w:rStyle w:val="Hyperlink"/>
                <w:rFonts w:hint="eastAsia"/>
                <w:noProof/>
                <w:rtl/>
              </w:rPr>
              <w:t>مان</w:t>
            </w:r>
            <w:r w:rsidR="00D57C37" w:rsidRPr="0084116D">
              <w:rPr>
                <w:rStyle w:val="Hyperlink"/>
                <w:noProof/>
                <w:rtl/>
              </w:rPr>
              <w:t xml:space="preserve"> </w:t>
            </w:r>
            <w:r w:rsidR="00D57C37" w:rsidRPr="0084116D">
              <w:rPr>
                <w:rStyle w:val="Hyperlink"/>
                <w:rFonts w:hint="eastAsia"/>
                <w:noProof/>
                <w:rtl/>
              </w:rPr>
              <w:t>به</w:t>
            </w:r>
            <w:r w:rsidR="00D57C37" w:rsidRPr="0084116D">
              <w:rPr>
                <w:rStyle w:val="Hyperlink"/>
                <w:noProof/>
                <w:rtl/>
              </w:rPr>
              <w:t xml:space="preserve"> </w:t>
            </w:r>
            <w:r w:rsidR="00D57C37" w:rsidRPr="0084116D">
              <w:rPr>
                <w:rStyle w:val="Hyperlink"/>
                <w:rFonts w:hint="eastAsia"/>
                <w:noProof/>
                <w:rtl/>
              </w:rPr>
              <w:t>خداوند</w:t>
            </w:r>
            <w:r w:rsidR="00D57C37" w:rsidRPr="0084116D">
              <w:rPr>
                <w:rStyle w:val="Hyperlink"/>
                <w:noProof/>
                <w:rtl/>
              </w:rPr>
              <w:t xml:space="preserve"> </w:t>
            </w:r>
            <w:r w:rsidR="00D57C37" w:rsidRPr="0084116D">
              <w:rPr>
                <w:rStyle w:val="Hyperlink"/>
                <w:rFonts w:hint="eastAsia"/>
                <w:noProof/>
                <w:rtl/>
              </w:rPr>
              <w:t>متعال</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461094704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11</w:t>
            </w:r>
            <w:r>
              <w:rPr>
                <w:noProof/>
                <w:webHidden/>
                <w:rtl/>
              </w:rPr>
              <w:fldChar w:fldCharType="end"/>
            </w:r>
          </w:hyperlink>
        </w:p>
        <w:p w:rsidR="00D57C37" w:rsidRDefault="002F0FEB">
          <w:pPr>
            <w:pStyle w:val="TOC1"/>
            <w:rPr>
              <w:rFonts w:asciiTheme="minorHAnsi" w:eastAsiaTheme="minorEastAsia" w:hAnsiTheme="minorHAnsi" w:cstheme="minorBidi"/>
              <w:b w:val="0"/>
              <w:bCs w:val="0"/>
              <w:noProof/>
              <w:color w:val="auto"/>
              <w:sz w:val="22"/>
              <w:szCs w:val="22"/>
              <w:rtl/>
            </w:rPr>
          </w:pPr>
          <w:hyperlink w:anchor="_Toc461094705" w:history="1">
            <w:r w:rsidR="00D57C37" w:rsidRPr="0084116D">
              <w:rPr>
                <w:rStyle w:val="Hyperlink"/>
                <w:rFonts w:hint="eastAsia"/>
                <w:noProof/>
                <w:rtl/>
              </w:rPr>
              <w:t>راه</w:t>
            </w:r>
            <w:r w:rsidR="00D57C37" w:rsidRPr="0084116D">
              <w:rPr>
                <w:rStyle w:val="Hyperlink"/>
                <w:noProof/>
                <w:rtl/>
              </w:rPr>
              <w:t xml:space="preserve"> </w:t>
            </w:r>
            <w:r w:rsidR="00D57C37" w:rsidRPr="0084116D">
              <w:rPr>
                <w:rStyle w:val="Hyperlink"/>
                <w:rFonts w:hint="eastAsia"/>
                <w:noProof/>
                <w:rtl/>
              </w:rPr>
              <w:t>رس</w:t>
            </w:r>
            <w:r w:rsidR="00B46086">
              <w:rPr>
                <w:rStyle w:val="Hyperlink"/>
                <w:rFonts w:hint="eastAsia"/>
                <w:noProof/>
                <w:rtl/>
              </w:rPr>
              <w:t>ی</w:t>
            </w:r>
            <w:r w:rsidR="00D57C37" w:rsidRPr="0084116D">
              <w:rPr>
                <w:rStyle w:val="Hyperlink"/>
                <w:rFonts w:hint="eastAsia"/>
                <w:noProof/>
                <w:rtl/>
              </w:rPr>
              <w:t>دن</w:t>
            </w:r>
            <w:r w:rsidR="00D57C37" w:rsidRPr="0084116D">
              <w:rPr>
                <w:rStyle w:val="Hyperlink"/>
                <w:noProof/>
                <w:rtl/>
              </w:rPr>
              <w:t xml:space="preserve"> </w:t>
            </w:r>
            <w:r w:rsidR="00D57C37" w:rsidRPr="0084116D">
              <w:rPr>
                <w:rStyle w:val="Hyperlink"/>
                <w:rFonts w:hint="eastAsia"/>
                <w:noProof/>
                <w:rtl/>
              </w:rPr>
              <w:t>به</w:t>
            </w:r>
            <w:r w:rsidR="00D57C37" w:rsidRPr="0084116D">
              <w:rPr>
                <w:rStyle w:val="Hyperlink"/>
                <w:noProof/>
                <w:rtl/>
              </w:rPr>
              <w:t xml:space="preserve"> </w:t>
            </w:r>
            <w:r w:rsidR="00D57C37" w:rsidRPr="0084116D">
              <w:rPr>
                <w:rStyle w:val="Hyperlink"/>
                <w:rFonts w:hint="eastAsia"/>
                <w:noProof/>
                <w:rtl/>
              </w:rPr>
              <w:t>ا</w:t>
            </w:r>
            <w:r w:rsidR="00B46086">
              <w:rPr>
                <w:rStyle w:val="Hyperlink"/>
                <w:rFonts w:hint="eastAsia"/>
                <w:noProof/>
                <w:rtl/>
              </w:rPr>
              <w:t>ی</w:t>
            </w:r>
            <w:r w:rsidR="00D57C37" w:rsidRPr="0084116D">
              <w:rPr>
                <w:rStyle w:val="Hyperlink"/>
                <w:rFonts w:hint="eastAsia"/>
                <w:noProof/>
                <w:rtl/>
              </w:rPr>
              <w:t>مان</w:t>
            </w:r>
            <w:r w:rsidR="00D57C37" w:rsidRPr="0084116D">
              <w:rPr>
                <w:rStyle w:val="Hyperlink"/>
                <w:noProof/>
                <w:rtl/>
              </w:rPr>
              <w:t xml:space="preserve"> </w:t>
            </w:r>
            <w:r w:rsidR="00D57C37" w:rsidRPr="0084116D">
              <w:rPr>
                <w:rStyle w:val="Hyperlink"/>
                <w:rFonts w:hint="eastAsia"/>
                <w:noProof/>
                <w:rtl/>
              </w:rPr>
              <w:t>به</w:t>
            </w:r>
            <w:r w:rsidR="00D57C37" w:rsidRPr="0084116D">
              <w:rPr>
                <w:rStyle w:val="Hyperlink"/>
                <w:noProof/>
                <w:rtl/>
              </w:rPr>
              <w:t xml:space="preserve"> </w:t>
            </w:r>
            <w:r w:rsidR="00D57C37" w:rsidRPr="0084116D">
              <w:rPr>
                <w:rStyle w:val="Hyperlink"/>
                <w:rFonts w:hint="eastAsia"/>
                <w:noProof/>
                <w:rtl/>
              </w:rPr>
              <w:t>خدا</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461094705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13</w:t>
            </w:r>
            <w:r>
              <w:rPr>
                <w:noProof/>
                <w:webHidden/>
                <w:rtl/>
              </w:rPr>
              <w:fldChar w:fldCharType="end"/>
            </w:r>
          </w:hyperlink>
        </w:p>
        <w:p w:rsidR="00D57C37" w:rsidRDefault="002F0FEB">
          <w:pPr>
            <w:pStyle w:val="TOC1"/>
            <w:rPr>
              <w:rFonts w:asciiTheme="minorHAnsi" w:eastAsiaTheme="minorEastAsia" w:hAnsiTheme="minorHAnsi" w:cstheme="minorBidi"/>
              <w:b w:val="0"/>
              <w:bCs w:val="0"/>
              <w:noProof/>
              <w:color w:val="auto"/>
              <w:sz w:val="22"/>
              <w:szCs w:val="22"/>
              <w:rtl/>
            </w:rPr>
          </w:pPr>
          <w:hyperlink w:anchor="_Toc461094706" w:history="1">
            <w:r w:rsidR="00D57C37" w:rsidRPr="0084116D">
              <w:rPr>
                <w:rStyle w:val="Hyperlink"/>
                <w:rFonts w:hint="eastAsia"/>
                <w:noProof/>
                <w:rtl/>
              </w:rPr>
              <w:t>اصول</w:t>
            </w:r>
            <w:r w:rsidR="00D57C37" w:rsidRPr="0084116D">
              <w:rPr>
                <w:rStyle w:val="Hyperlink"/>
                <w:noProof/>
                <w:rtl/>
              </w:rPr>
              <w:t xml:space="preserve"> </w:t>
            </w:r>
            <w:r w:rsidR="00D57C37" w:rsidRPr="0084116D">
              <w:rPr>
                <w:rStyle w:val="Hyperlink"/>
                <w:rFonts w:hint="eastAsia"/>
                <w:noProof/>
                <w:rtl/>
              </w:rPr>
              <w:t>د</w:t>
            </w:r>
            <w:r w:rsidR="00B46086">
              <w:rPr>
                <w:rStyle w:val="Hyperlink"/>
                <w:rFonts w:hint="eastAsia"/>
                <w:noProof/>
                <w:rtl/>
              </w:rPr>
              <w:t>ی</w:t>
            </w:r>
            <w:r w:rsidR="00D57C37" w:rsidRPr="0084116D">
              <w:rPr>
                <w:rStyle w:val="Hyperlink"/>
                <w:rFonts w:hint="eastAsia"/>
                <w:noProof/>
                <w:rtl/>
              </w:rPr>
              <w:t>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461094706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29</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07" w:history="1">
            <w:r w:rsidR="00D57C37" w:rsidRPr="0084116D">
              <w:rPr>
                <w:rStyle w:val="Hyperlink"/>
                <w:rFonts w:hint="eastAsia"/>
                <w:noProof/>
                <w:rtl/>
              </w:rPr>
              <w:t>توح</w:t>
            </w:r>
            <w:r w:rsidR="00B46086">
              <w:rPr>
                <w:rStyle w:val="Hyperlink"/>
                <w:rFonts w:hint="eastAsia"/>
                <w:noProof/>
                <w:rtl/>
              </w:rPr>
              <w:t>ی</w:t>
            </w:r>
            <w:r w:rsidR="00D57C37" w:rsidRPr="0084116D">
              <w:rPr>
                <w:rStyle w:val="Hyperlink"/>
                <w:rFonts w:hint="eastAsia"/>
                <w:noProof/>
                <w:rtl/>
              </w:rPr>
              <w:t>د</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461094707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29</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08" w:history="1">
            <w:r w:rsidR="00D57C37" w:rsidRPr="0084116D">
              <w:rPr>
                <w:rStyle w:val="Hyperlink"/>
                <w:rFonts w:hint="eastAsia"/>
                <w:noProof/>
                <w:rtl/>
              </w:rPr>
              <w:t>عدل</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461094708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33</w:t>
            </w:r>
            <w:r>
              <w:rPr>
                <w:noProof/>
                <w:webHidden/>
                <w:rtl/>
              </w:rPr>
              <w:fldChar w:fldCharType="end"/>
            </w:r>
          </w:hyperlink>
        </w:p>
        <w:p w:rsidR="00D57C37" w:rsidRDefault="002F0FEB">
          <w:pPr>
            <w:pStyle w:val="TOC1"/>
            <w:rPr>
              <w:rFonts w:asciiTheme="minorHAnsi" w:eastAsiaTheme="minorEastAsia" w:hAnsiTheme="minorHAnsi" w:cstheme="minorBidi"/>
              <w:b w:val="0"/>
              <w:bCs w:val="0"/>
              <w:noProof/>
              <w:color w:val="auto"/>
              <w:sz w:val="22"/>
              <w:szCs w:val="22"/>
              <w:rtl/>
            </w:rPr>
          </w:pPr>
          <w:hyperlink w:anchor="_Toc461094709" w:history="1">
            <w:r w:rsidR="00D57C37" w:rsidRPr="0084116D">
              <w:rPr>
                <w:rStyle w:val="Hyperlink"/>
                <w:rFonts w:hint="eastAsia"/>
                <w:noProof/>
                <w:rtl/>
              </w:rPr>
              <w:t>نبوّت</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461094709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36</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10" w:history="1">
            <w:r w:rsidR="00D57C37" w:rsidRPr="0084116D">
              <w:rPr>
                <w:rStyle w:val="Hyperlink"/>
                <w:rFonts w:hint="eastAsia"/>
                <w:noProof/>
                <w:rtl/>
              </w:rPr>
              <w:t>نبوّت</w:t>
            </w:r>
            <w:r w:rsidR="00D57C37" w:rsidRPr="0084116D">
              <w:rPr>
                <w:rStyle w:val="Hyperlink"/>
                <w:noProof/>
                <w:rtl/>
              </w:rPr>
              <w:t xml:space="preserve"> </w:t>
            </w:r>
            <w:r w:rsidR="00D57C37" w:rsidRPr="0084116D">
              <w:rPr>
                <w:rStyle w:val="Hyperlink"/>
                <w:rFonts w:hint="eastAsia"/>
                <w:noProof/>
                <w:rtl/>
              </w:rPr>
              <w:t>عامّه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461094710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36</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11" w:history="1">
            <w:r w:rsidR="00D57C37" w:rsidRPr="0084116D">
              <w:rPr>
                <w:rStyle w:val="Hyperlink"/>
                <w:rFonts w:hint="eastAsia"/>
                <w:noProof/>
                <w:rtl/>
              </w:rPr>
              <w:t>خصا</w:t>
            </w:r>
            <w:r w:rsidR="00B46086">
              <w:rPr>
                <w:rStyle w:val="Hyperlink"/>
                <w:rFonts w:hint="eastAsia"/>
                <w:noProof/>
                <w:rtl/>
              </w:rPr>
              <w:t>ی</w:t>
            </w:r>
            <w:r w:rsidR="00D57C37" w:rsidRPr="0084116D">
              <w:rPr>
                <w:rStyle w:val="Hyperlink"/>
                <w:rFonts w:hint="eastAsia"/>
                <w:noProof/>
                <w:rtl/>
              </w:rPr>
              <w:t>ص</w:t>
            </w:r>
            <w:r w:rsidR="00D57C37" w:rsidRPr="0084116D">
              <w:rPr>
                <w:rStyle w:val="Hyperlink"/>
                <w:noProof/>
                <w:rtl/>
              </w:rPr>
              <w:t xml:space="preserve"> </w:t>
            </w:r>
            <w:r w:rsidR="00D57C37" w:rsidRPr="0084116D">
              <w:rPr>
                <w:rStyle w:val="Hyperlink"/>
                <w:rFonts w:hint="eastAsia"/>
                <w:noProof/>
                <w:rtl/>
              </w:rPr>
              <w:t>پ</w:t>
            </w:r>
            <w:r w:rsidR="00B46086">
              <w:rPr>
                <w:rStyle w:val="Hyperlink"/>
                <w:rFonts w:hint="eastAsia"/>
                <w:noProof/>
                <w:rtl/>
              </w:rPr>
              <w:t>ی</w:t>
            </w:r>
            <w:r w:rsidR="00D57C37" w:rsidRPr="0084116D">
              <w:rPr>
                <w:rStyle w:val="Hyperlink"/>
                <w:rFonts w:hint="eastAsia"/>
                <w:noProof/>
                <w:rtl/>
              </w:rPr>
              <w:t>غمبر</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461094711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40</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12"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461094712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40</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13" w:history="1">
            <w:r w:rsidR="00D57C37" w:rsidRPr="0084116D">
              <w:rPr>
                <w:rStyle w:val="Hyperlink"/>
                <w:rFonts w:hint="eastAsia"/>
                <w:noProof/>
                <w:rtl/>
              </w:rPr>
              <w:t>الف</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عصمت</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461094713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40</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14" w:history="1">
            <w:r w:rsidR="00D57C37" w:rsidRPr="0084116D">
              <w:rPr>
                <w:rStyle w:val="Hyperlink"/>
                <w:rFonts w:hint="eastAsia"/>
                <w:noProof/>
                <w:rtl/>
              </w:rPr>
              <w:t>ب</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معجزه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461094714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42</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15" w:history="1">
            <w:r w:rsidR="00D57C37" w:rsidRPr="0084116D">
              <w:rPr>
                <w:rStyle w:val="Hyperlink"/>
                <w:rFonts w:hint="eastAsia"/>
                <w:noProof/>
                <w:rtl/>
              </w:rPr>
              <w:t>نبوّت</w:t>
            </w:r>
            <w:r w:rsidR="00D57C37" w:rsidRPr="0084116D">
              <w:rPr>
                <w:rStyle w:val="Hyperlink"/>
                <w:noProof/>
                <w:rtl/>
              </w:rPr>
              <w:t xml:space="preserve"> </w:t>
            </w:r>
            <w:r w:rsidR="00D57C37" w:rsidRPr="0084116D">
              <w:rPr>
                <w:rStyle w:val="Hyperlink"/>
                <w:rFonts w:hint="eastAsia"/>
                <w:noProof/>
                <w:rtl/>
              </w:rPr>
              <w:t>خاصّه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461094715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45</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16"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461094716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45</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17" w:history="1">
            <w:r w:rsidR="00D57C37" w:rsidRPr="0084116D">
              <w:rPr>
                <w:rStyle w:val="Hyperlink"/>
                <w:noProof/>
                <w:rtl/>
              </w:rPr>
              <w:t>1</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عجز</w:t>
            </w:r>
            <w:r w:rsidR="00D57C37" w:rsidRPr="0084116D">
              <w:rPr>
                <w:rStyle w:val="Hyperlink"/>
                <w:noProof/>
                <w:rtl/>
              </w:rPr>
              <w:t xml:space="preserve"> </w:t>
            </w:r>
            <w:r w:rsidR="00D57C37" w:rsidRPr="0084116D">
              <w:rPr>
                <w:rStyle w:val="Hyperlink"/>
                <w:rFonts w:hint="eastAsia"/>
                <w:noProof/>
                <w:rtl/>
              </w:rPr>
              <w:t>بشر</w:t>
            </w:r>
            <w:r w:rsidR="00D57C37" w:rsidRPr="0084116D">
              <w:rPr>
                <w:rStyle w:val="Hyperlink"/>
                <w:noProof/>
                <w:rtl/>
              </w:rPr>
              <w:t xml:space="preserve"> </w:t>
            </w:r>
            <w:r w:rsidR="00D57C37" w:rsidRPr="0084116D">
              <w:rPr>
                <w:rStyle w:val="Hyperlink"/>
                <w:rFonts w:hint="eastAsia"/>
                <w:noProof/>
                <w:rtl/>
              </w:rPr>
              <w:t>از</w:t>
            </w:r>
            <w:r w:rsidR="00D57C37" w:rsidRPr="0084116D">
              <w:rPr>
                <w:rStyle w:val="Hyperlink"/>
                <w:noProof/>
                <w:rtl/>
              </w:rPr>
              <w:t xml:space="preserve"> </w:t>
            </w:r>
            <w:r w:rsidR="00D57C37" w:rsidRPr="0084116D">
              <w:rPr>
                <w:rStyle w:val="Hyperlink"/>
                <w:rFonts w:hint="eastAsia"/>
                <w:noProof/>
                <w:rtl/>
              </w:rPr>
              <w:t>آوردن</w:t>
            </w:r>
            <w:r w:rsidR="00D57C37" w:rsidRPr="0084116D">
              <w:rPr>
                <w:rStyle w:val="Hyperlink"/>
                <w:noProof/>
                <w:rtl/>
              </w:rPr>
              <w:t xml:space="preserve"> </w:t>
            </w:r>
            <w:r w:rsidR="00D57C37" w:rsidRPr="0084116D">
              <w:rPr>
                <w:rStyle w:val="Hyperlink"/>
                <w:rFonts w:hint="eastAsia"/>
                <w:noProof/>
                <w:rtl/>
              </w:rPr>
              <w:t>همانند</w:t>
            </w:r>
            <w:r w:rsidR="00D57C37" w:rsidRPr="0084116D">
              <w:rPr>
                <w:rStyle w:val="Hyperlink"/>
                <w:noProof/>
                <w:rtl/>
              </w:rPr>
              <w:t xml:space="preserve"> </w:t>
            </w:r>
            <w:r w:rsidR="00D57C37" w:rsidRPr="0084116D">
              <w:rPr>
                <w:rStyle w:val="Hyperlink"/>
                <w:rFonts w:hint="eastAsia"/>
                <w:noProof/>
                <w:rtl/>
              </w:rPr>
              <w:t>قرآن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461094717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46</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18" w:history="1">
            <w:r w:rsidR="00D57C37" w:rsidRPr="0084116D">
              <w:rPr>
                <w:rStyle w:val="Hyperlink"/>
                <w:noProof/>
                <w:rtl/>
              </w:rPr>
              <w:t>2</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هدا</w:t>
            </w:r>
            <w:r w:rsidR="00B46086">
              <w:rPr>
                <w:rStyle w:val="Hyperlink"/>
                <w:rFonts w:hint="eastAsia"/>
                <w:noProof/>
                <w:rtl/>
              </w:rPr>
              <w:t>ی</w:t>
            </w:r>
            <w:r w:rsidR="00D57C37" w:rsidRPr="0084116D">
              <w:rPr>
                <w:rStyle w:val="Hyperlink"/>
                <w:rFonts w:hint="eastAsia"/>
                <w:noProof/>
                <w:rtl/>
              </w:rPr>
              <w:t>ت</w:t>
            </w:r>
            <w:r w:rsidR="00D57C37" w:rsidRPr="0084116D">
              <w:rPr>
                <w:rStyle w:val="Hyperlink"/>
                <w:noProof/>
                <w:rtl/>
              </w:rPr>
              <w:t xml:space="preserve"> </w:t>
            </w:r>
            <w:r w:rsidR="00D57C37" w:rsidRPr="0084116D">
              <w:rPr>
                <w:rStyle w:val="Hyperlink"/>
                <w:rFonts w:hint="eastAsia"/>
                <w:noProof/>
                <w:rtl/>
              </w:rPr>
              <w:t>قرآن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461094718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48</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19" w:history="1">
            <w:r w:rsidR="00D57C37" w:rsidRPr="0084116D">
              <w:rPr>
                <w:rStyle w:val="Hyperlink"/>
                <w:noProof/>
                <w:rtl/>
              </w:rPr>
              <w:t>3</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خبرها</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hint="eastAsia"/>
                <w:noProof/>
                <w:rtl/>
              </w:rPr>
              <w:t>غ</w:t>
            </w:r>
            <w:r w:rsidR="00B46086">
              <w:rPr>
                <w:rStyle w:val="Hyperlink"/>
                <w:rFonts w:hint="eastAsia"/>
                <w:noProof/>
                <w:rtl/>
              </w:rPr>
              <w:t>ی</w:t>
            </w:r>
            <w:r w:rsidR="00D57C37" w:rsidRPr="0084116D">
              <w:rPr>
                <w:rStyle w:val="Hyperlink"/>
                <w:rFonts w:hint="eastAsia"/>
                <w:noProof/>
                <w:rtl/>
              </w:rPr>
              <w:t>ب</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hint="eastAsia"/>
                <w:noProof/>
                <w:rtl/>
              </w:rPr>
              <w:t>قرآن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461094719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60</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20" w:history="1">
            <w:r w:rsidR="00D57C37" w:rsidRPr="0084116D">
              <w:rPr>
                <w:rStyle w:val="Hyperlink"/>
                <w:noProof/>
                <w:rtl/>
              </w:rPr>
              <w:t>4</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احاطه</w:t>
            </w:r>
            <w:r w:rsidR="00D57C37" w:rsidRPr="0084116D">
              <w:rPr>
                <w:rStyle w:val="Hyperlink"/>
                <w:noProof/>
                <w:rtl/>
              </w:rPr>
              <w:t xml:space="preserve"> </w:t>
            </w:r>
            <w:r w:rsidR="00D57C37" w:rsidRPr="0084116D">
              <w:rPr>
                <w:rStyle w:val="Hyperlink"/>
                <w:rFonts w:hint="eastAsia"/>
                <w:noProof/>
                <w:rtl/>
              </w:rPr>
              <w:t>به</w:t>
            </w:r>
            <w:r w:rsidR="00D57C37" w:rsidRPr="0084116D">
              <w:rPr>
                <w:rStyle w:val="Hyperlink"/>
                <w:noProof/>
                <w:rtl/>
              </w:rPr>
              <w:t xml:space="preserve"> </w:t>
            </w:r>
            <w:r w:rsidR="00D57C37" w:rsidRPr="0084116D">
              <w:rPr>
                <w:rStyle w:val="Hyperlink"/>
                <w:rFonts w:hint="eastAsia"/>
                <w:noProof/>
                <w:rtl/>
              </w:rPr>
              <w:t>اسرار</w:t>
            </w:r>
            <w:r w:rsidR="00D57C37" w:rsidRPr="0084116D">
              <w:rPr>
                <w:rStyle w:val="Hyperlink"/>
                <w:noProof/>
                <w:rtl/>
              </w:rPr>
              <w:t xml:space="preserve"> </w:t>
            </w:r>
            <w:r w:rsidR="00D57C37" w:rsidRPr="0084116D">
              <w:rPr>
                <w:rStyle w:val="Hyperlink"/>
                <w:rFonts w:hint="eastAsia"/>
                <w:noProof/>
                <w:rtl/>
              </w:rPr>
              <w:t>خلقت</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461094720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62</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21" w:history="1">
            <w:r w:rsidR="00D57C37" w:rsidRPr="0084116D">
              <w:rPr>
                <w:rStyle w:val="Hyperlink"/>
                <w:noProof/>
                <w:rtl/>
              </w:rPr>
              <w:t>5</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جاذبه</w:t>
            </w:r>
            <w:r w:rsidR="00D57C37" w:rsidRPr="0084116D">
              <w:rPr>
                <w:rStyle w:val="Hyperlink"/>
                <w:noProof/>
                <w:rtl/>
              </w:rPr>
              <w:t xml:space="preserve"> </w:t>
            </w:r>
            <w:r w:rsidR="00D57C37" w:rsidRPr="0084116D">
              <w:rPr>
                <w:rStyle w:val="Hyperlink"/>
                <w:rFonts w:hint="eastAsia"/>
                <w:noProof/>
                <w:rtl/>
              </w:rPr>
              <w:t>قرآن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461094721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63</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22" w:history="1">
            <w:r w:rsidR="00D57C37" w:rsidRPr="0084116D">
              <w:rPr>
                <w:rStyle w:val="Hyperlink"/>
                <w:noProof/>
                <w:rtl/>
              </w:rPr>
              <w:t>6</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عدم</w:t>
            </w:r>
            <w:r w:rsidR="00D57C37" w:rsidRPr="0084116D">
              <w:rPr>
                <w:rStyle w:val="Hyperlink"/>
                <w:noProof/>
                <w:rtl/>
              </w:rPr>
              <w:t xml:space="preserve"> </w:t>
            </w:r>
            <w:r w:rsidR="00D57C37" w:rsidRPr="0084116D">
              <w:rPr>
                <w:rStyle w:val="Hyperlink"/>
                <w:rFonts w:hint="eastAsia"/>
                <w:noProof/>
                <w:rtl/>
              </w:rPr>
              <w:t>اختلاف</w:t>
            </w:r>
            <w:r w:rsidR="00D57C37" w:rsidRPr="0084116D">
              <w:rPr>
                <w:rStyle w:val="Hyperlink"/>
                <w:noProof/>
                <w:rtl/>
              </w:rPr>
              <w:t xml:space="preserve"> </w:t>
            </w:r>
            <w:r w:rsidR="00D57C37" w:rsidRPr="0084116D">
              <w:rPr>
                <w:rStyle w:val="Hyperlink"/>
                <w:rFonts w:hint="eastAsia"/>
                <w:noProof/>
                <w:rtl/>
              </w:rPr>
              <w:t>در</w:t>
            </w:r>
            <w:r w:rsidR="00D57C37" w:rsidRPr="0084116D">
              <w:rPr>
                <w:rStyle w:val="Hyperlink"/>
                <w:noProof/>
                <w:rtl/>
              </w:rPr>
              <w:t xml:space="preserve"> </w:t>
            </w:r>
            <w:r w:rsidR="00D57C37" w:rsidRPr="0084116D">
              <w:rPr>
                <w:rStyle w:val="Hyperlink"/>
                <w:rFonts w:hint="eastAsia"/>
                <w:noProof/>
                <w:rtl/>
              </w:rPr>
              <w:t>قرآن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461094722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63</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23" w:history="1">
            <w:r w:rsidR="00D57C37" w:rsidRPr="0084116D">
              <w:rPr>
                <w:rStyle w:val="Hyperlink"/>
                <w:noProof/>
                <w:rtl/>
              </w:rPr>
              <w:t>7</w:t>
            </w:r>
            <w:r w:rsidR="000C2588" w:rsidRPr="000C2588">
              <w:rPr>
                <w:rStyle w:val="Hyperlink"/>
                <w:noProof/>
                <w:rtl/>
              </w:rPr>
              <w:t>.</w:t>
            </w:r>
            <w:r w:rsidR="00D57C37" w:rsidRPr="0084116D">
              <w:rPr>
                <w:rStyle w:val="Hyperlink"/>
                <w:noProof/>
                <w:rtl/>
              </w:rPr>
              <w:t xml:space="preserve"> </w:t>
            </w:r>
            <w:r w:rsidR="00D57C37" w:rsidRPr="0084116D">
              <w:rPr>
                <w:rStyle w:val="Hyperlink"/>
                <w:rFonts w:hint="eastAsia"/>
                <w:noProof/>
                <w:rtl/>
              </w:rPr>
              <w:t>ترب</w:t>
            </w:r>
            <w:r w:rsidR="00B46086">
              <w:rPr>
                <w:rStyle w:val="Hyperlink"/>
                <w:rFonts w:hint="eastAsia"/>
                <w:noProof/>
                <w:rtl/>
              </w:rPr>
              <w:t>ی</w:t>
            </w:r>
            <w:r w:rsidR="00D57C37" w:rsidRPr="0084116D">
              <w:rPr>
                <w:rStyle w:val="Hyperlink"/>
                <w:rFonts w:hint="eastAsia"/>
                <w:noProof/>
                <w:rtl/>
              </w:rPr>
              <w:t>ت</w:t>
            </w:r>
            <w:r w:rsidR="00D57C37" w:rsidRPr="0084116D">
              <w:rPr>
                <w:rStyle w:val="Hyperlink"/>
                <w:noProof/>
                <w:rtl/>
              </w:rPr>
              <w:t xml:space="preserve"> </w:t>
            </w:r>
            <w:r w:rsidR="00D57C37" w:rsidRPr="0084116D">
              <w:rPr>
                <w:rStyle w:val="Hyperlink"/>
                <w:rFonts w:hint="eastAsia"/>
                <w:noProof/>
                <w:rtl/>
              </w:rPr>
              <w:t>ع</w:t>
            </w:r>
            <w:r w:rsidR="00B46086">
              <w:rPr>
                <w:rStyle w:val="Hyperlink"/>
                <w:rFonts w:hint="eastAsia"/>
                <w:noProof/>
                <w:rtl/>
              </w:rPr>
              <w:t>ی</w:t>
            </w:r>
            <w:r w:rsidR="00D57C37" w:rsidRPr="0084116D">
              <w:rPr>
                <w:rStyle w:val="Hyperlink"/>
                <w:rFonts w:hint="eastAsia"/>
                <w:noProof/>
                <w:rtl/>
              </w:rPr>
              <w:t>ن</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hint="eastAsia"/>
                <w:noProof/>
                <w:rtl/>
              </w:rPr>
              <w:t>و</w:t>
            </w:r>
            <w:r w:rsidR="00D57C37" w:rsidRPr="0084116D">
              <w:rPr>
                <w:rStyle w:val="Hyperlink"/>
                <w:noProof/>
                <w:rtl/>
              </w:rPr>
              <w:t xml:space="preserve"> </w:t>
            </w:r>
            <w:r w:rsidR="00D57C37" w:rsidRPr="0084116D">
              <w:rPr>
                <w:rStyle w:val="Hyperlink"/>
                <w:rFonts w:hint="eastAsia"/>
                <w:noProof/>
                <w:rtl/>
              </w:rPr>
              <w:t>عمل</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hint="eastAsia"/>
                <w:noProof/>
                <w:rtl/>
              </w:rPr>
              <w:t>قرآن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461094723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64</w:t>
            </w:r>
            <w:r>
              <w:rPr>
                <w:noProof/>
                <w:webHidden/>
                <w:rtl/>
              </w:rPr>
              <w:fldChar w:fldCharType="end"/>
            </w:r>
          </w:hyperlink>
        </w:p>
        <w:p w:rsidR="00D57C37" w:rsidRDefault="002F0FEB">
          <w:pPr>
            <w:pStyle w:val="TOC1"/>
            <w:rPr>
              <w:rFonts w:asciiTheme="minorHAnsi" w:eastAsiaTheme="minorEastAsia" w:hAnsiTheme="minorHAnsi" w:cstheme="minorBidi"/>
              <w:b w:val="0"/>
              <w:bCs w:val="0"/>
              <w:noProof/>
              <w:color w:val="auto"/>
              <w:sz w:val="22"/>
              <w:szCs w:val="22"/>
              <w:rtl/>
            </w:rPr>
          </w:pPr>
          <w:hyperlink w:anchor="_Toc461094724" w:history="1">
            <w:r w:rsidR="00D57C37" w:rsidRPr="0084116D">
              <w:rPr>
                <w:rStyle w:val="Hyperlink"/>
                <w:rFonts w:hint="eastAsia"/>
                <w:noProof/>
                <w:rtl/>
              </w:rPr>
              <w:t>معاد</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461094724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88</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25"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461094725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88</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26" w:history="1">
            <w:r w:rsidR="00D57C37" w:rsidRPr="0084116D">
              <w:rPr>
                <w:rStyle w:val="Hyperlink"/>
                <w:rFonts w:hint="eastAsia"/>
                <w:noProof/>
                <w:rtl/>
              </w:rPr>
              <w:t>دل</w:t>
            </w:r>
            <w:r w:rsidR="00B46086">
              <w:rPr>
                <w:rStyle w:val="Hyperlink"/>
                <w:rFonts w:hint="eastAsia"/>
                <w:noProof/>
                <w:rtl/>
              </w:rPr>
              <w:t>ی</w:t>
            </w:r>
            <w:r w:rsidR="00D57C37" w:rsidRPr="0084116D">
              <w:rPr>
                <w:rStyle w:val="Hyperlink"/>
                <w:rFonts w:hint="eastAsia"/>
                <w:noProof/>
                <w:rtl/>
              </w:rPr>
              <w:t>ل</w:t>
            </w:r>
            <w:r w:rsidR="00D57C37" w:rsidRPr="0084116D">
              <w:rPr>
                <w:rStyle w:val="Hyperlink"/>
                <w:noProof/>
                <w:rtl/>
              </w:rPr>
              <w:t xml:space="preserve"> </w:t>
            </w:r>
            <w:r w:rsidR="00D57C37" w:rsidRPr="0084116D">
              <w:rPr>
                <w:rStyle w:val="Hyperlink"/>
                <w:rFonts w:hint="eastAsia"/>
                <w:noProof/>
                <w:rtl/>
              </w:rPr>
              <w:t>عقل</w:t>
            </w:r>
            <w:r w:rsidR="00B46086">
              <w:rPr>
                <w:rStyle w:val="Hyperlink"/>
                <w:rFonts w:hint="eastAsia"/>
                <w:noProof/>
                <w:rtl/>
              </w:rPr>
              <w:t>ی</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461094726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88</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27" w:history="1">
            <w:r w:rsidR="00D57C37" w:rsidRPr="0084116D">
              <w:rPr>
                <w:rStyle w:val="Hyperlink"/>
                <w:rFonts w:hint="eastAsia"/>
                <w:noProof/>
                <w:rtl/>
              </w:rPr>
              <w:t>دل</w:t>
            </w:r>
            <w:r w:rsidR="00B46086">
              <w:rPr>
                <w:rStyle w:val="Hyperlink"/>
                <w:rFonts w:hint="eastAsia"/>
                <w:noProof/>
                <w:rtl/>
              </w:rPr>
              <w:t>ی</w:t>
            </w:r>
            <w:r w:rsidR="00D57C37" w:rsidRPr="0084116D">
              <w:rPr>
                <w:rStyle w:val="Hyperlink"/>
                <w:rFonts w:hint="eastAsia"/>
                <w:noProof/>
                <w:rtl/>
              </w:rPr>
              <w:t>ل</w:t>
            </w:r>
            <w:r w:rsidR="00D57C37" w:rsidRPr="0084116D">
              <w:rPr>
                <w:rStyle w:val="Hyperlink"/>
                <w:noProof/>
                <w:rtl/>
              </w:rPr>
              <w:t xml:space="preserve"> </w:t>
            </w:r>
            <w:r w:rsidR="00D57C37" w:rsidRPr="0084116D">
              <w:rPr>
                <w:rStyle w:val="Hyperlink"/>
                <w:rFonts w:hint="eastAsia"/>
                <w:noProof/>
                <w:rtl/>
              </w:rPr>
              <w:t>نقل</w:t>
            </w:r>
            <w:r w:rsidR="00B46086">
              <w:rPr>
                <w:rStyle w:val="Hyperlink"/>
                <w:rFonts w:hint="eastAsia"/>
                <w:noProof/>
                <w:rtl/>
              </w:rPr>
              <w:t>ی</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461094727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90</w:t>
            </w:r>
            <w:r>
              <w:rPr>
                <w:noProof/>
                <w:webHidden/>
                <w:rtl/>
              </w:rPr>
              <w:fldChar w:fldCharType="end"/>
            </w:r>
          </w:hyperlink>
        </w:p>
        <w:p w:rsidR="00D57C37" w:rsidRDefault="002F0FEB">
          <w:pPr>
            <w:pStyle w:val="TOC1"/>
            <w:rPr>
              <w:rFonts w:asciiTheme="minorHAnsi" w:eastAsiaTheme="minorEastAsia" w:hAnsiTheme="minorHAnsi" w:cstheme="minorBidi"/>
              <w:b w:val="0"/>
              <w:bCs w:val="0"/>
              <w:noProof/>
              <w:color w:val="auto"/>
              <w:sz w:val="22"/>
              <w:szCs w:val="22"/>
              <w:rtl/>
            </w:rPr>
          </w:pPr>
          <w:hyperlink w:anchor="_Toc461094728" w:history="1">
            <w:r w:rsidR="00D57C37" w:rsidRPr="0084116D">
              <w:rPr>
                <w:rStyle w:val="Hyperlink"/>
                <w:rFonts w:hint="eastAsia"/>
                <w:noProof/>
                <w:rtl/>
              </w:rPr>
              <w:t>امامت</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461094728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92</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29"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461094729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92</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30" w:history="1">
            <w:r w:rsidR="00D57C37" w:rsidRPr="0084116D">
              <w:rPr>
                <w:rStyle w:val="Hyperlink"/>
                <w:rFonts w:hint="eastAsia"/>
                <w:noProof/>
                <w:rtl/>
              </w:rPr>
              <w:t>الف</w:t>
            </w:r>
            <w:r w:rsidR="00D57C37" w:rsidRPr="0084116D">
              <w:rPr>
                <w:rStyle w:val="Hyperlink"/>
                <w:noProof/>
                <w:rtl/>
              </w:rPr>
              <w:t xml:space="preserve">: </w:t>
            </w:r>
            <w:r w:rsidR="00D57C37" w:rsidRPr="0084116D">
              <w:rPr>
                <w:rStyle w:val="Hyperlink"/>
                <w:rFonts w:hint="eastAsia"/>
                <w:noProof/>
                <w:rtl/>
              </w:rPr>
              <w:t>حكومت</w:t>
            </w:r>
            <w:r w:rsidR="00D57C37" w:rsidRPr="0084116D">
              <w:rPr>
                <w:rStyle w:val="Hyperlink"/>
                <w:noProof/>
                <w:rtl/>
              </w:rPr>
              <w:t xml:space="preserve"> </w:t>
            </w:r>
            <w:r w:rsidR="00D57C37" w:rsidRPr="0084116D">
              <w:rPr>
                <w:rStyle w:val="Hyperlink"/>
                <w:rFonts w:hint="eastAsia"/>
                <w:noProof/>
                <w:rtl/>
              </w:rPr>
              <w:t>عقل</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461094730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92</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31" w:history="1">
            <w:r w:rsidR="00D57C37" w:rsidRPr="0084116D">
              <w:rPr>
                <w:rStyle w:val="Hyperlink"/>
                <w:rFonts w:hint="eastAsia"/>
                <w:noProof/>
                <w:rtl/>
              </w:rPr>
              <w:t>ب</w:t>
            </w:r>
            <w:r w:rsidR="00D57C37" w:rsidRPr="0084116D">
              <w:rPr>
                <w:rStyle w:val="Hyperlink"/>
                <w:noProof/>
                <w:rtl/>
              </w:rPr>
              <w:t xml:space="preserve">: </w:t>
            </w:r>
            <w:r w:rsidR="00D57C37" w:rsidRPr="0084116D">
              <w:rPr>
                <w:rStyle w:val="Hyperlink"/>
                <w:rFonts w:hint="eastAsia"/>
                <w:noProof/>
                <w:rtl/>
              </w:rPr>
              <w:t>حكومت</w:t>
            </w:r>
            <w:r w:rsidR="00D57C37" w:rsidRPr="0084116D">
              <w:rPr>
                <w:rStyle w:val="Hyperlink"/>
                <w:noProof/>
                <w:rtl/>
              </w:rPr>
              <w:t xml:space="preserve"> </w:t>
            </w:r>
            <w:r w:rsidR="00D57C37" w:rsidRPr="0084116D">
              <w:rPr>
                <w:rStyle w:val="Hyperlink"/>
                <w:rFonts w:hint="eastAsia"/>
                <w:noProof/>
                <w:rtl/>
              </w:rPr>
              <w:t>قرآن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461094731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94</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32"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461094732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94</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33" w:history="1">
            <w:r w:rsidR="00D57C37" w:rsidRPr="0084116D">
              <w:rPr>
                <w:rStyle w:val="Hyperlink"/>
                <w:rFonts w:hint="eastAsia"/>
                <w:noProof/>
                <w:rtl/>
              </w:rPr>
              <w:t>آ</w:t>
            </w:r>
            <w:r w:rsidR="00B46086">
              <w:rPr>
                <w:rStyle w:val="Hyperlink"/>
                <w:rFonts w:hint="eastAsia"/>
                <w:noProof/>
                <w:rtl/>
              </w:rPr>
              <w:t>ی</w:t>
            </w:r>
            <w:r w:rsidR="00D57C37" w:rsidRPr="0084116D">
              <w:rPr>
                <w:rStyle w:val="Hyperlink"/>
                <w:rFonts w:hint="eastAsia"/>
                <w:noProof/>
                <w:rtl/>
              </w:rPr>
              <w:t>ه</w:t>
            </w:r>
            <w:r w:rsidR="00D57C37" w:rsidRPr="0084116D">
              <w:rPr>
                <w:rStyle w:val="Hyperlink"/>
                <w:noProof/>
                <w:rtl/>
              </w:rPr>
              <w:t xml:space="preserve"> </w:t>
            </w:r>
            <w:r w:rsidR="00D57C37" w:rsidRPr="0084116D">
              <w:rPr>
                <w:rStyle w:val="Hyperlink"/>
                <w:rFonts w:hint="eastAsia"/>
                <w:noProof/>
                <w:rtl/>
              </w:rPr>
              <w:t>اوّل</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461094733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94</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34" w:history="1">
            <w:r w:rsidR="00D57C37" w:rsidRPr="0084116D">
              <w:rPr>
                <w:rStyle w:val="Hyperlink"/>
                <w:rFonts w:hint="eastAsia"/>
                <w:noProof/>
                <w:rtl/>
              </w:rPr>
              <w:t>آ</w:t>
            </w:r>
            <w:r w:rsidR="00B46086">
              <w:rPr>
                <w:rStyle w:val="Hyperlink"/>
                <w:rFonts w:hint="eastAsia"/>
                <w:noProof/>
                <w:rtl/>
              </w:rPr>
              <w:t>ی</w:t>
            </w:r>
            <w:r w:rsidR="00D57C37" w:rsidRPr="0084116D">
              <w:rPr>
                <w:rStyle w:val="Hyperlink"/>
                <w:rFonts w:hint="eastAsia"/>
                <w:noProof/>
                <w:rtl/>
              </w:rPr>
              <w:t>ه</w:t>
            </w:r>
            <w:r w:rsidR="00D57C37" w:rsidRPr="0084116D">
              <w:rPr>
                <w:rStyle w:val="Hyperlink"/>
                <w:noProof/>
                <w:rtl/>
              </w:rPr>
              <w:t xml:space="preserve"> </w:t>
            </w:r>
            <w:r w:rsidR="00D57C37" w:rsidRPr="0084116D">
              <w:rPr>
                <w:rStyle w:val="Hyperlink"/>
                <w:rFonts w:hint="eastAsia"/>
                <w:noProof/>
                <w:rtl/>
              </w:rPr>
              <w:t>دوم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461094734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95</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35" w:history="1">
            <w:r w:rsidR="00D57C37" w:rsidRPr="0084116D">
              <w:rPr>
                <w:rStyle w:val="Hyperlink"/>
                <w:rFonts w:hint="eastAsia"/>
                <w:noProof/>
                <w:rtl/>
              </w:rPr>
              <w:t>آ</w:t>
            </w:r>
            <w:r w:rsidR="00B46086">
              <w:rPr>
                <w:rStyle w:val="Hyperlink"/>
                <w:rFonts w:hint="eastAsia"/>
                <w:noProof/>
                <w:rtl/>
              </w:rPr>
              <w:t>ی</w:t>
            </w:r>
            <w:r w:rsidR="00D57C37" w:rsidRPr="0084116D">
              <w:rPr>
                <w:rStyle w:val="Hyperlink"/>
                <w:rFonts w:hint="eastAsia"/>
                <w:noProof/>
                <w:rtl/>
              </w:rPr>
              <w:t>ه</w:t>
            </w:r>
            <w:r w:rsidR="00D57C37" w:rsidRPr="0084116D">
              <w:rPr>
                <w:rStyle w:val="Hyperlink"/>
                <w:noProof/>
                <w:rtl/>
              </w:rPr>
              <w:t xml:space="preserve"> </w:t>
            </w:r>
            <w:r w:rsidR="00D57C37" w:rsidRPr="0084116D">
              <w:rPr>
                <w:rStyle w:val="Hyperlink"/>
                <w:rFonts w:hint="eastAsia"/>
                <w:noProof/>
                <w:rtl/>
              </w:rPr>
              <w:t>سوم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461094735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96</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36" w:history="1">
            <w:r w:rsidR="00D57C37" w:rsidRPr="0084116D">
              <w:rPr>
                <w:rStyle w:val="Hyperlink"/>
                <w:rFonts w:hint="eastAsia"/>
                <w:noProof/>
                <w:rtl/>
              </w:rPr>
              <w:t>ج</w:t>
            </w:r>
            <w:r w:rsidR="00D57C37" w:rsidRPr="0084116D">
              <w:rPr>
                <w:rStyle w:val="Hyperlink"/>
                <w:noProof/>
                <w:rtl/>
              </w:rPr>
              <w:t xml:space="preserve">: </w:t>
            </w:r>
            <w:r w:rsidR="00D57C37" w:rsidRPr="0084116D">
              <w:rPr>
                <w:rStyle w:val="Hyperlink"/>
                <w:rFonts w:hint="eastAsia"/>
                <w:noProof/>
                <w:rtl/>
              </w:rPr>
              <w:t>حكومت</w:t>
            </w:r>
            <w:r w:rsidR="00D57C37" w:rsidRPr="0084116D">
              <w:rPr>
                <w:rStyle w:val="Hyperlink"/>
                <w:noProof/>
                <w:rtl/>
              </w:rPr>
              <w:t xml:space="preserve"> </w:t>
            </w:r>
            <w:r w:rsidR="00D57C37" w:rsidRPr="0084116D">
              <w:rPr>
                <w:rStyle w:val="Hyperlink"/>
                <w:rFonts w:hint="eastAsia"/>
                <w:noProof/>
                <w:rtl/>
              </w:rPr>
              <w:t>سنّت</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461094736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97</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37"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461094737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97</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38" w:history="1">
            <w:r w:rsidR="00D57C37" w:rsidRPr="0084116D">
              <w:rPr>
                <w:rStyle w:val="Hyperlink"/>
                <w:rFonts w:hint="eastAsia"/>
                <w:noProof/>
                <w:rtl/>
              </w:rPr>
              <w:t>حد</w:t>
            </w:r>
            <w:r w:rsidR="00B46086">
              <w:rPr>
                <w:rStyle w:val="Hyperlink"/>
                <w:rFonts w:hint="eastAsia"/>
                <w:noProof/>
                <w:rtl/>
              </w:rPr>
              <w:t>ی</w:t>
            </w:r>
            <w:r w:rsidR="00D57C37" w:rsidRPr="0084116D">
              <w:rPr>
                <w:rStyle w:val="Hyperlink"/>
                <w:rFonts w:hint="eastAsia"/>
                <w:noProof/>
                <w:rtl/>
              </w:rPr>
              <w:t>ث</w:t>
            </w:r>
            <w:r w:rsidR="00D57C37" w:rsidRPr="0084116D">
              <w:rPr>
                <w:rStyle w:val="Hyperlink"/>
                <w:noProof/>
                <w:rtl/>
              </w:rPr>
              <w:t xml:space="preserve"> </w:t>
            </w:r>
            <w:r w:rsidR="00D57C37" w:rsidRPr="0084116D">
              <w:rPr>
                <w:rStyle w:val="Hyperlink"/>
                <w:rFonts w:hint="eastAsia"/>
                <w:noProof/>
                <w:rtl/>
              </w:rPr>
              <w:t>اوّل</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461094738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103</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39" w:history="1">
            <w:r w:rsidR="00D57C37" w:rsidRPr="0084116D">
              <w:rPr>
                <w:rStyle w:val="Hyperlink"/>
                <w:rFonts w:hint="eastAsia"/>
                <w:noProof/>
                <w:rtl/>
              </w:rPr>
              <w:t>حد</w:t>
            </w:r>
            <w:r w:rsidR="00B46086">
              <w:rPr>
                <w:rStyle w:val="Hyperlink"/>
                <w:rFonts w:hint="eastAsia"/>
                <w:noProof/>
                <w:rtl/>
              </w:rPr>
              <w:t>ی</w:t>
            </w:r>
            <w:r w:rsidR="00D57C37" w:rsidRPr="0084116D">
              <w:rPr>
                <w:rStyle w:val="Hyperlink"/>
                <w:rFonts w:hint="eastAsia"/>
                <w:noProof/>
                <w:rtl/>
              </w:rPr>
              <w:t>ث</w:t>
            </w:r>
            <w:r w:rsidR="00D57C37" w:rsidRPr="0084116D">
              <w:rPr>
                <w:rStyle w:val="Hyperlink"/>
                <w:noProof/>
                <w:rtl/>
              </w:rPr>
              <w:t xml:space="preserve"> </w:t>
            </w:r>
            <w:r w:rsidR="00D57C37" w:rsidRPr="0084116D">
              <w:rPr>
                <w:rStyle w:val="Hyperlink"/>
                <w:rFonts w:hint="eastAsia"/>
                <w:noProof/>
                <w:rtl/>
              </w:rPr>
              <w:t>دوم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461094739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104</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40"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461094740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104</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41" w:history="1">
            <w:r w:rsidR="00D57C37" w:rsidRPr="0084116D">
              <w:rPr>
                <w:rStyle w:val="Hyperlink"/>
                <w:rFonts w:hint="eastAsia"/>
                <w:noProof/>
                <w:rtl/>
              </w:rPr>
              <w:t>حد</w:t>
            </w:r>
            <w:r w:rsidR="00B46086">
              <w:rPr>
                <w:rStyle w:val="Hyperlink"/>
                <w:rFonts w:hint="eastAsia"/>
                <w:noProof/>
                <w:rtl/>
              </w:rPr>
              <w:t>ی</w:t>
            </w:r>
            <w:r w:rsidR="00D57C37" w:rsidRPr="0084116D">
              <w:rPr>
                <w:rStyle w:val="Hyperlink"/>
                <w:rFonts w:hint="eastAsia"/>
                <w:noProof/>
                <w:rtl/>
              </w:rPr>
              <w:t>ث</w:t>
            </w:r>
            <w:r w:rsidR="00D57C37" w:rsidRPr="0084116D">
              <w:rPr>
                <w:rStyle w:val="Hyperlink"/>
                <w:noProof/>
                <w:rtl/>
              </w:rPr>
              <w:t xml:space="preserve"> </w:t>
            </w:r>
            <w:r w:rsidR="00D57C37" w:rsidRPr="0084116D">
              <w:rPr>
                <w:rStyle w:val="Hyperlink"/>
                <w:rFonts w:hint="eastAsia"/>
                <w:noProof/>
                <w:rtl/>
              </w:rPr>
              <w:t>سوم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461094741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115</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42" w:history="1">
            <w:r w:rsidR="00D57C37" w:rsidRPr="0084116D">
              <w:rPr>
                <w:rStyle w:val="Hyperlink"/>
                <w:rFonts w:hint="eastAsia"/>
                <w:noProof/>
                <w:rtl/>
              </w:rPr>
              <w:t>حد</w:t>
            </w:r>
            <w:r w:rsidR="00B46086">
              <w:rPr>
                <w:rStyle w:val="Hyperlink"/>
                <w:rFonts w:hint="eastAsia"/>
                <w:noProof/>
                <w:rtl/>
              </w:rPr>
              <w:t>ی</w:t>
            </w:r>
            <w:r w:rsidR="00D57C37" w:rsidRPr="0084116D">
              <w:rPr>
                <w:rStyle w:val="Hyperlink"/>
                <w:rFonts w:hint="eastAsia"/>
                <w:noProof/>
                <w:rtl/>
              </w:rPr>
              <w:t>ث</w:t>
            </w:r>
            <w:r w:rsidR="00D57C37" w:rsidRPr="0084116D">
              <w:rPr>
                <w:rStyle w:val="Hyperlink"/>
                <w:noProof/>
                <w:rtl/>
              </w:rPr>
              <w:t xml:space="preserve"> </w:t>
            </w:r>
            <w:r w:rsidR="00D57C37" w:rsidRPr="0084116D">
              <w:rPr>
                <w:rStyle w:val="Hyperlink"/>
                <w:rFonts w:hint="eastAsia"/>
                <w:noProof/>
                <w:rtl/>
              </w:rPr>
              <w:t>چهارم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461094742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122</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43" w:history="1">
            <w:r w:rsidR="00D57C37" w:rsidRPr="0084116D">
              <w:rPr>
                <w:rStyle w:val="Hyperlink"/>
                <w:rFonts w:hint="eastAsia"/>
                <w:noProof/>
                <w:rtl/>
              </w:rPr>
              <w:t>حد</w:t>
            </w:r>
            <w:r w:rsidR="00B46086">
              <w:rPr>
                <w:rStyle w:val="Hyperlink"/>
                <w:rFonts w:hint="eastAsia"/>
                <w:noProof/>
                <w:rtl/>
              </w:rPr>
              <w:t>ی</w:t>
            </w:r>
            <w:r w:rsidR="00D57C37" w:rsidRPr="0084116D">
              <w:rPr>
                <w:rStyle w:val="Hyperlink"/>
                <w:rFonts w:hint="eastAsia"/>
                <w:noProof/>
                <w:rtl/>
              </w:rPr>
              <w:t>ث</w:t>
            </w:r>
            <w:r w:rsidR="00D57C37" w:rsidRPr="0084116D">
              <w:rPr>
                <w:rStyle w:val="Hyperlink"/>
                <w:noProof/>
                <w:rtl/>
              </w:rPr>
              <w:t xml:space="preserve"> </w:t>
            </w:r>
            <w:r w:rsidR="00D57C37" w:rsidRPr="0084116D">
              <w:rPr>
                <w:rStyle w:val="Hyperlink"/>
                <w:rFonts w:hint="eastAsia"/>
                <w:noProof/>
                <w:rtl/>
              </w:rPr>
              <w:t>پنجم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461094743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123</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44" w:history="1">
            <w:r w:rsidR="00D57C37" w:rsidRPr="0084116D">
              <w:rPr>
                <w:rStyle w:val="Hyperlink"/>
                <w:rFonts w:hint="eastAsia"/>
                <w:noProof/>
                <w:rtl/>
              </w:rPr>
              <w:t>حد</w:t>
            </w:r>
            <w:r w:rsidR="00B46086">
              <w:rPr>
                <w:rStyle w:val="Hyperlink"/>
                <w:rFonts w:hint="eastAsia"/>
                <w:noProof/>
                <w:rtl/>
              </w:rPr>
              <w:t>ی</w:t>
            </w:r>
            <w:r w:rsidR="00D57C37" w:rsidRPr="0084116D">
              <w:rPr>
                <w:rStyle w:val="Hyperlink"/>
                <w:rFonts w:hint="eastAsia"/>
                <w:noProof/>
                <w:rtl/>
              </w:rPr>
              <w:t>ث</w:t>
            </w:r>
            <w:r w:rsidR="00D57C37" w:rsidRPr="0084116D">
              <w:rPr>
                <w:rStyle w:val="Hyperlink"/>
                <w:noProof/>
                <w:rtl/>
              </w:rPr>
              <w:t xml:space="preserve"> </w:t>
            </w:r>
            <w:r w:rsidR="00D57C37" w:rsidRPr="0084116D">
              <w:rPr>
                <w:rStyle w:val="Hyperlink"/>
                <w:rFonts w:hint="eastAsia"/>
                <w:noProof/>
                <w:rtl/>
              </w:rPr>
              <w:t>ششم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461094744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127</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45" w:history="1">
            <w:r w:rsidR="00D57C37" w:rsidRPr="0084116D">
              <w:rPr>
                <w:rStyle w:val="Hyperlink"/>
                <w:rFonts w:hint="eastAsia"/>
                <w:noProof/>
                <w:rtl/>
              </w:rPr>
              <w:t>ائمّه</w:t>
            </w:r>
            <w:r w:rsidR="00D57C37" w:rsidRPr="0084116D">
              <w:rPr>
                <w:rStyle w:val="Hyperlink"/>
                <w:noProof/>
                <w:rtl/>
              </w:rPr>
              <w:t xml:space="preserve"> </w:t>
            </w:r>
            <w:r w:rsidR="00D57C37" w:rsidRPr="0084116D">
              <w:rPr>
                <w:rStyle w:val="Hyperlink"/>
                <w:rFonts w:hint="eastAsia"/>
                <w:noProof/>
                <w:rtl/>
              </w:rPr>
              <w:t>اثناعشر</w:t>
            </w:r>
            <w:r w:rsidR="00D57C37" w:rsidRPr="0084116D">
              <w:rPr>
                <w:rStyle w:val="Hyperlink"/>
                <w:noProof/>
                <w:rtl/>
              </w:rPr>
              <w:t xml:space="preserve"> </w:t>
            </w:r>
            <w:r w:rsidR="00D57C37" w:rsidRPr="0084116D">
              <w:rPr>
                <w:rStyle w:val="Hyperlink"/>
                <w:rFonts w:cs="Rafed Alaem" w:hint="eastAsia"/>
                <w:noProof/>
                <w:rtl/>
              </w:rPr>
              <w:t>عل</w:t>
            </w:r>
            <w:r w:rsidR="00B46086">
              <w:rPr>
                <w:rStyle w:val="Hyperlink"/>
                <w:rFonts w:cs="Rafed Alaem" w:hint="eastAsia"/>
                <w:noProof/>
                <w:rtl/>
              </w:rPr>
              <w:t>ی</w:t>
            </w:r>
            <w:r w:rsidR="00D57C37" w:rsidRPr="0084116D">
              <w:rPr>
                <w:rStyle w:val="Hyperlink"/>
                <w:rFonts w:cs="Rafed Alaem" w:hint="eastAsia"/>
                <w:noProof/>
                <w:rtl/>
              </w:rPr>
              <w:t>هم‌السلام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461094745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134</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46" w:history="1">
            <w:r w:rsidR="00D57C37" w:rsidRPr="0084116D">
              <w:rPr>
                <w:rStyle w:val="Hyperlink"/>
                <w:rFonts w:hint="eastAsia"/>
                <w:noProof/>
                <w:rtl/>
              </w:rPr>
              <w:t>امام</w:t>
            </w:r>
            <w:r w:rsidR="00D57C37" w:rsidRPr="0084116D">
              <w:rPr>
                <w:rStyle w:val="Hyperlink"/>
                <w:noProof/>
                <w:rtl/>
              </w:rPr>
              <w:t xml:space="preserve"> </w:t>
            </w:r>
            <w:r w:rsidR="00D57C37" w:rsidRPr="0084116D">
              <w:rPr>
                <w:rStyle w:val="Hyperlink"/>
                <w:rFonts w:hint="eastAsia"/>
                <w:noProof/>
                <w:rtl/>
              </w:rPr>
              <w:t>زمان</w:t>
            </w:r>
            <w:r w:rsidR="00D57C37" w:rsidRPr="0084116D">
              <w:rPr>
                <w:rStyle w:val="Hyperlink"/>
                <w:noProof/>
                <w:rtl/>
              </w:rPr>
              <w:t xml:space="preserve"> </w:t>
            </w:r>
            <w:r w:rsidR="00D57C37" w:rsidRPr="0084116D">
              <w:rPr>
                <w:rStyle w:val="Hyperlink"/>
                <w:rFonts w:cs="Rafed Alaem" w:hint="eastAsia"/>
                <w:noProof/>
                <w:rtl/>
              </w:rPr>
              <w:t>عل</w:t>
            </w:r>
            <w:r w:rsidR="00B46086">
              <w:rPr>
                <w:rStyle w:val="Hyperlink"/>
                <w:rFonts w:cs="Rafed Alaem" w:hint="eastAsia"/>
                <w:noProof/>
                <w:rtl/>
              </w:rPr>
              <w:t>ی</w:t>
            </w:r>
            <w:r w:rsidR="00D57C37" w:rsidRPr="0084116D">
              <w:rPr>
                <w:rStyle w:val="Hyperlink"/>
                <w:rFonts w:cs="Rafed Alaem" w:hint="eastAsia"/>
                <w:noProof/>
                <w:rtl/>
              </w:rPr>
              <w:t>ه‌السلام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461094746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153</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47"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461094747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153</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48" w:history="1">
            <w:r w:rsidR="00D57C37" w:rsidRPr="0084116D">
              <w:rPr>
                <w:rStyle w:val="Hyperlink"/>
                <w:rFonts w:hint="eastAsia"/>
                <w:noProof/>
                <w:rtl/>
              </w:rPr>
              <w:t>دل</w:t>
            </w:r>
            <w:r w:rsidR="00B46086">
              <w:rPr>
                <w:rStyle w:val="Hyperlink"/>
                <w:rFonts w:hint="eastAsia"/>
                <w:noProof/>
                <w:rtl/>
              </w:rPr>
              <w:t>ی</w:t>
            </w:r>
            <w:r w:rsidR="00D57C37" w:rsidRPr="0084116D">
              <w:rPr>
                <w:rStyle w:val="Hyperlink"/>
                <w:rFonts w:hint="eastAsia"/>
                <w:noProof/>
                <w:rtl/>
              </w:rPr>
              <w:t>ل</w:t>
            </w:r>
            <w:r w:rsidR="00D57C37" w:rsidRPr="0084116D">
              <w:rPr>
                <w:rStyle w:val="Hyperlink"/>
                <w:noProof/>
                <w:rtl/>
              </w:rPr>
              <w:t xml:space="preserve"> </w:t>
            </w:r>
            <w:r w:rsidR="00D57C37" w:rsidRPr="0084116D">
              <w:rPr>
                <w:rStyle w:val="Hyperlink"/>
                <w:rFonts w:hint="eastAsia"/>
                <w:noProof/>
                <w:rtl/>
              </w:rPr>
              <w:t>عقل</w:t>
            </w:r>
            <w:r w:rsidR="00B46086">
              <w:rPr>
                <w:rStyle w:val="Hyperlink"/>
                <w:rFonts w:hint="eastAsia"/>
                <w:noProof/>
                <w:rtl/>
              </w:rPr>
              <w:t>ی</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461094748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154</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49" w:history="1">
            <w:r w:rsidR="00D57C37" w:rsidRPr="0084116D">
              <w:rPr>
                <w:rStyle w:val="Hyperlink"/>
                <w:rFonts w:hint="eastAsia"/>
                <w:noProof/>
                <w:rtl/>
              </w:rPr>
              <w:t>دل</w:t>
            </w:r>
            <w:r w:rsidR="00B46086">
              <w:rPr>
                <w:rStyle w:val="Hyperlink"/>
                <w:rFonts w:hint="eastAsia"/>
                <w:noProof/>
                <w:rtl/>
              </w:rPr>
              <w:t>ی</w:t>
            </w:r>
            <w:r w:rsidR="00D57C37" w:rsidRPr="0084116D">
              <w:rPr>
                <w:rStyle w:val="Hyperlink"/>
                <w:rFonts w:hint="eastAsia"/>
                <w:noProof/>
                <w:rtl/>
              </w:rPr>
              <w:t>ل</w:t>
            </w:r>
            <w:r w:rsidR="00D57C37" w:rsidRPr="0084116D">
              <w:rPr>
                <w:rStyle w:val="Hyperlink"/>
                <w:noProof/>
                <w:rtl/>
              </w:rPr>
              <w:t xml:space="preserve"> </w:t>
            </w:r>
            <w:r w:rsidR="00D57C37" w:rsidRPr="0084116D">
              <w:rPr>
                <w:rStyle w:val="Hyperlink"/>
                <w:rFonts w:hint="eastAsia"/>
                <w:noProof/>
                <w:rtl/>
              </w:rPr>
              <w:t>نقل</w:t>
            </w:r>
            <w:r w:rsidR="00B46086">
              <w:rPr>
                <w:rStyle w:val="Hyperlink"/>
                <w:rFonts w:hint="eastAsia"/>
                <w:noProof/>
                <w:rtl/>
              </w:rPr>
              <w:t>ی</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461094749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156</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50" w:history="1">
            <w:r w:rsidR="00D57C37" w:rsidRPr="0084116D">
              <w:rPr>
                <w:rStyle w:val="Hyperlink"/>
                <w:rFonts w:hint="eastAsia"/>
                <w:noProof/>
                <w:rtl/>
              </w:rPr>
              <w:t>خصوص</w:t>
            </w:r>
            <w:r w:rsidR="00B46086">
              <w:rPr>
                <w:rStyle w:val="Hyperlink"/>
                <w:rFonts w:hint="eastAsia"/>
                <w:noProof/>
                <w:rtl/>
              </w:rPr>
              <w:t>ی</w:t>
            </w:r>
            <w:r w:rsidR="00D57C37" w:rsidRPr="0084116D">
              <w:rPr>
                <w:rStyle w:val="Hyperlink"/>
                <w:rFonts w:hint="eastAsia"/>
                <w:noProof/>
                <w:rtl/>
              </w:rPr>
              <w:t>ات</w:t>
            </w:r>
            <w:r w:rsidR="00D57C37" w:rsidRPr="0084116D">
              <w:rPr>
                <w:rStyle w:val="Hyperlink"/>
                <w:noProof/>
                <w:rtl/>
              </w:rPr>
              <w:t xml:space="preserve"> </w:t>
            </w:r>
            <w:r w:rsidR="00D57C37" w:rsidRPr="0084116D">
              <w:rPr>
                <w:rStyle w:val="Hyperlink"/>
                <w:rFonts w:hint="eastAsia"/>
                <w:noProof/>
                <w:rtl/>
              </w:rPr>
              <w:t>حضرت</w:t>
            </w:r>
            <w:r w:rsidR="00D57C37" w:rsidRPr="0084116D">
              <w:rPr>
                <w:rStyle w:val="Hyperlink"/>
                <w:noProof/>
                <w:rtl/>
              </w:rPr>
              <w:t xml:space="preserve"> </w:t>
            </w:r>
            <w:r w:rsidR="00D57C37" w:rsidRPr="0084116D">
              <w:rPr>
                <w:rStyle w:val="Hyperlink"/>
                <w:rFonts w:hint="eastAsia"/>
                <w:noProof/>
                <w:rtl/>
              </w:rPr>
              <w:t>مهد</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cs="Rafed Alaem" w:hint="eastAsia"/>
                <w:noProof/>
                <w:rtl/>
              </w:rPr>
              <w:t>عل</w:t>
            </w:r>
            <w:r w:rsidR="00B46086">
              <w:rPr>
                <w:rStyle w:val="Hyperlink"/>
                <w:rFonts w:cs="Rafed Alaem" w:hint="eastAsia"/>
                <w:noProof/>
                <w:rtl/>
              </w:rPr>
              <w:t>ی</w:t>
            </w:r>
            <w:r w:rsidR="00D57C37" w:rsidRPr="0084116D">
              <w:rPr>
                <w:rStyle w:val="Hyperlink"/>
                <w:rFonts w:cs="Rafed Alaem" w:hint="eastAsia"/>
                <w:noProof/>
                <w:rtl/>
              </w:rPr>
              <w:t>ه‌السلام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461094750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159</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51" w:history="1">
            <w:r w:rsidR="00D57C37" w:rsidRPr="0084116D">
              <w:rPr>
                <w:rStyle w:val="Hyperlink"/>
                <w:rFonts w:hint="eastAsia"/>
                <w:noProof/>
                <w:rtl/>
              </w:rPr>
              <w:t>طول</w:t>
            </w:r>
            <w:r w:rsidR="00D57C37" w:rsidRPr="0084116D">
              <w:rPr>
                <w:rStyle w:val="Hyperlink"/>
                <w:noProof/>
                <w:rtl/>
              </w:rPr>
              <w:t xml:space="preserve"> </w:t>
            </w:r>
            <w:r w:rsidR="00D57C37" w:rsidRPr="0084116D">
              <w:rPr>
                <w:rStyle w:val="Hyperlink"/>
                <w:rFonts w:hint="eastAsia"/>
                <w:noProof/>
                <w:rtl/>
              </w:rPr>
              <w:t>عمر</w:t>
            </w:r>
            <w:r w:rsidR="00D57C37" w:rsidRPr="0084116D">
              <w:rPr>
                <w:rStyle w:val="Hyperlink"/>
                <w:noProof/>
                <w:rtl/>
              </w:rPr>
              <w:t xml:space="preserve"> </w:t>
            </w:r>
            <w:r w:rsidR="00D57C37" w:rsidRPr="0084116D">
              <w:rPr>
                <w:rStyle w:val="Hyperlink"/>
                <w:rFonts w:hint="eastAsia"/>
                <w:noProof/>
                <w:rtl/>
              </w:rPr>
              <w:t>آن</w:t>
            </w:r>
            <w:r w:rsidR="00D57C37" w:rsidRPr="0084116D">
              <w:rPr>
                <w:rStyle w:val="Hyperlink"/>
                <w:noProof/>
                <w:rtl/>
              </w:rPr>
              <w:t xml:space="preserve"> </w:t>
            </w:r>
            <w:r w:rsidR="00D57C37" w:rsidRPr="0084116D">
              <w:rPr>
                <w:rStyle w:val="Hyperlink"/>
                <w:rFonts w:hint="eastAsia"/>
                <w:noProof/>
                <w:rtl/>
              </w:rPr>
              <w:t>حضرت</w:t>
            </w:r>
            <w:r w:rsidR="00D57C37" w:rsidRPr="0084116D">
              <w:rPr>
                <w:rStyle w:val="Hyperlink"/>
                <w:noProof/>
                <w:rtl/>
              </w:rPr>
              <w:t xml:space="preserve"> </w:t>
            </w:r>
            <w:r w:rsidR="00D57C37" w:rsidRPr="0084116D">
              <w:rPr>
                <w:rStyle w:val="Hyperlink"/>
                <w:rFonts w:cs="Rafed Alaem" w:hint="eastAsia"/>
                <w:noProof/>
                <w:rtl/>
              </w:rPr>
              <w:t>عل</w:t>
            </w:r>
            <w:r w:rsidR="00B46086">
              <w:rPr>
                <w:rStyle w:val="Hyperlink"/>
                <w:rFonts w:cs="Rafed Alaem" w:hint="eastAsia"/>
                <w:noProof/>
                <w:rtl/>
              </w:rPr>
              <w:t>ی</w:t>
            </w:r>
            <w:r w:rsidR="00D57C37" w:rsidRPr="0084116D">
              <w:rPr>
                <w:rStyle w:val="Hyperlink"/>
                <w:rFonts w:cs="Rafed Alaem" w:hint="eastAsia"/>
                <w:noProof/>
                <w:rtl/>
              </w:rPr>
              <w:t>ه‌السلام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461094751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166</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52" w:history="1">
            <w:r w:rsidR="00D57C37" w:rsidRPr="0084116D">
              <w:rPr>
                <w:rStyle w:val="Hyperlink"/>
                <w:rFonts w:hint="eastAsia"/>
                <w:noProof/>
                <w:rtl/>
              </w:rPr>
              <w:t>معجزات</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hint="eastAsia"/>
                <w:noProof/>
                <w:rtl/>
              </w:rPr>
              <w:t>از</w:t>
            </w:r>
            <w:r w:rsidR="00D57C37" w:rsidRPr="0084116D">
              <w:rPr>
                <w:rStyle w:val="Hyperlink"/>
                <w:noProof/>
                <w:rtl/>
              </w:rPr>
              <w:t xml:space="preserve"> </w:t>
            </w:r>
            <w:r w:rsidR="00D57C37" w:rsidRPr="0084116D">
              <w:rPr>
                <w:rStyle w:val="Hyperlink"/>
                <w:rFonts w:hint="eastAsia"/>
                <w:noProof/>
                <w:rtl/>
              </w:rPr>
              <w:t>حضرت</w:t>
            </w:r>
            <w:r w:rsidR="00D57C37" w:rsidRPr="0084116D">
              <w:rPr>
                <w:rStyle w:val="Hyperlink"/>
                <w:noProof/>
                <w:rtl/>
              </w:rPr>
              <w:t xml:space="preserve"> </w:t>
            </w:r>
            <w:r w:rsidR="00D57C37" w:rsidRPr="0084116D">
              <w:rPr>
                <w:rStyle w:val="Hyperlink"/>
                <w:rFonts w:hint="eastAsia"/>
                <w:noProof/>
                <w:rtl/>
              </w:rPr>
              <w:t>مهد</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cs="Rafed Alaem" w:hint="eastAsia"/>
                <w:noProof/>
                <w:rtl/>
              </w:rPr>
              <w:t>عل</w:t>
            </w:r>
            <w:r w:rsidR="00B46086">
              <w:rPr>
                <w:rStyle w:val="Hyperlink"/>
                <w:rFonts w:cs="Rafed Alaem" w:hint="eastAsia"/>
                <w:noProof/>
                <w:rtl/>
              </w:rPr>
              <w:t>ی</w:t>
            </w:r>
            <w:r w:rsidR="00D57C37" w:rsidRPr="0084116D">
              <w:rPr>
                <w:rStyle w:val="Hyperlink"/>
                <w:rFonts w:cs="Rafed Alaem" w:hint="eastAsia"/>
                <w:noProof/>
                <w:rtl/>
              </w:rPr>
              <w:t>ه‌السلام</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461094752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168</w:t>
            </w:r>
            <w:r>
              <w:rPr>
                <w:noProof/>
                <w:webHidden/>
                <w:rtl/>
              </w:rPr>
              <w:fldChar w:fldCharType="end"/>
            </w:r>
          </w:hyperlink>
        </w:p>
        <w:p w:rsidR="00D57C37" w:rsidRDefault="002F0FEB">
          <w:pPr>
            <w:pStyle w:val="TOC1"/>
            <w:rPr>
              <w:rFonts w:asciiTheme="minorHAnsi" w:eastAsiaTheme="minorEastAsia" w:hAnsiTheme="minorHAnsi" w:cstheme="minorBidi"/>
              <w:b w:val="0"/>
              <w:bCs w:val="0"/>
              <w:noProof/>
              <w:color w:val="auto"/>
              <w:sz w:val="22"/>
              <w:szCs w:val="22"/>
              <w:rtl/>
            </w:rPr>
          </w:pPr>
          <w:hyperlink w:anchor="_Toc461094753" w:history="1">
            <w:r w:rsidR="00D57C37" w:rsidRPr="0084116D">
              <w:rPr>
                <w:rStyle w:val="Hyperlink"/>
                <w:rFonts w:hint="eastAsia"/>
                <w:noProof/>
                <w:rtl/>
              </w:rPr>
              <w:t>فروع</w:t>
            </w:r>
            <w:r w:rsidR="00D57C37" w:rsidRPr="0084116D">
              <w:rPr>
                <w:rStyle w:val="Hyperlink"/>
                <w:noProof/>
                <w:rtl/>
              </w:rPr>
              <w:t xml:space="preserve"> </w:t>
            </w:r>
            <w:r w:rsidR="00D57C37" w:rsidRPr="0084116D">
              <w:rPr>
                <w:rStyle w:val="Hyperlink"/>
                <w:rFonts w:hint="eastAsia"/>
                <w:noProof/>
                <w:rtl/>
              </w:rPr>
              <w:t>د</w:t>
            </w:r>
            <w:r w:rsidR="00B46086">
              <w:rPr>
                <w:rStyle w:val="Hyperlink"/>
                <w:rFonts w:hint="eastAsia"/>
                <w:noProof/>
                <w:rtl/>
              </w:rPr>
              <w:t>ی</w:t>
            </w:r>
            <w:r w:rsidR="00D57C37" w:rsidRPr="0084116D">
              <w:rPr>
                <w:rStyle w:val="Hyperlink"/>
                <w:rFonts w:hint="eastAsia"/>
                <w:noProof/>
                <w:rtl/>
              </w:rPr>
              <w:t>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461094753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175</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54"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461094754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175</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55" w:history="1">
            <w:r w:rsidR="00D57C37" w:rsidRPr="0084116D">
              <w:rPr>
                <w:rStyle w:val="Hyperlink"/>
                <w:rFonts w:hint="eastAsia"/>
                <w:noProof/>
                <w:rtl/>
              </w:rPr>
              <w:t>الف</w:t>
            </w:r>
            <w:r w:rsidR="00D57C37" w:rsidRPr="0084116D">
              <w:rPr>
                <w:rStyle w:val="Hyperlink"/>
                <w:noProof/>
                <w:rtl/>
              </w:rPr>
              <w:t xml:space="preserve">: </w:t>
            </w:r>
            <w:r w:rsidR="00D57C37" w:rsidRPr="0084116D">
              <w:rPr>
                <w:rStyle w:val="Hyperlink"/>
                <w:rFonts w:hint="eastAsia"/>
                <w:noProof/>
                <w:rtl/>
              </w:rPr>
              <w:t>نماز</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461094755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175</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56" w:history="1">
            <w:r w:rsidR="00D57C37" w:rsidRPr="0084116D">
              <w:rPr>
                <w:rStyle w:val="Hyperlink"/>
                <w:rFonts w:hint="eastAsia"/>
                <w:noProof/>
                <w:rtl/>
              </w:rPr>
              <w:t>ب</w:t>
            </w:r>
            <w:r w:rsidR="00D57C37" w:rsidRPr="0084116D">
              <w:rPr>
                <w:rStyle w:val="Hyperlink"/>
                <w:noProof/>
                <w:rtl/>
              </w:rPr>
              <w:t xml:space="preserve">: </w:t>
            </w:r>
            <w:r w:rsidR="00D57C37" w:rsidRPr="0084116D">
              <w:rPr>
                <w:rStyle w:val="Hyperlink"/>
                <w:rFonts w:hint="eastAsia"/>
                <w:noProof/>
                <w:rtl/>
              </w:rPr>
              <w:t>زكات</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461094756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184</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57" w:history="1">
            <w:r w:rsidR="00D57C37" w:rsidRPr="0084116D">
              <w:rPr>
                <w:rStyle w:val="Hyperlink"/>
                <w:rFonts w:hint="eastAsia"/>
                <w:noProof/>
                <w:rtl/>
              </w:rPr>
              <w:t>اشاره</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461094757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184</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58" w:history="1">
            <w:r w:rsidR="00D57C37" w:rsidRPr="0084116D">
              <w:rPr>
                <w:rStyle w:val="Hyperlink"/>
                <w:rFonts w:hint="eastAsia"/>
                <w:noProof/>
                <w:rtl/>
              </w:rPr>
              <w:t>الف</w:t>
            </w:r>
            <w:r w:rsidR="00D57C37" w:rsidRPr="0084116D">
              <w:rPr>
                <w:rStyle w:val="Hyperlink"/>
                <w:noProof/>
                <w:rtl/>
              </w:rPr>
              <w:t xml:space="preserve">: </w:t>
            </w:r>
            <w:r w:rsidR="00D57C37" w:rsidRPr="0084116D">
              <w:rPr>
                <w:rStyle w:val="Hyperlink"/>
                <w:rFonts w:hint="eastAsia"/>
                <w:noProof/>
                <w:rtl/>
              </w:rPr>
              <w:t>تعبّد</w:t>
            </w:r>
            <w:r w:rsidR="00D57C37" w:rsidRPr="0084116D">
              <w:rPr>
                <w:rStyle w:val="Hyperlink"/>
                <w:noProof/>
                <w:rtl/>
              </w:rPr>
              <w:t xml:space="preserve"> </w:t>
            </w:r>
            <w:r w:rsidR="00D57C37" w:rsidRPr="0084116D">
              <w:rPr>
                <w:rStyle w:val="Hyperlink"/>
                <w:rFonts w:hint="eastAsia"/>
                <w:noProof/>
                <w:rtl/>
              </w:rPr>
              <w:t>در</w:t>
            </w:r>
            <w:r w:rsidR="00D57C37" w:rsidRPr="0084116D">
              <w:rPr>
                <w:rStyle w:val="Hyperlink"/>
                <w:noProof/>
                <w:rtl/>
              </w:rPr>
              <w:t xml:space="preserve"> </w:t>
            </w:r>
            <w:r w:rsidR="00D57C37" w:rsidRPr="0084116D">
              <w:rPr>
                <w:rStyle w:val="Hyperlink"/>
                <w:rFonts w:hint="eastAsia"/>
                <w:noProof/>
                <w:rtl/>
              </w:rPr>
              <w:t>د</w:t>
            </w:r>
            <w:r w:rsidR="00B46086">
              <w:rPr>
                <w:rStyle w:val="Hyperlink"/>
                <w:rFonts w:hint="eastAsia"/>
                <w:noProof/>
                <w:rtl/>
              </w:rPr>
              <w:t>ی</w:t>
            </w:r>
            <w:r w:rsidR="00D57C37" w:rsidRPr="0084116D">
              <w:rPr>
                <w:rStyle w:val="Hyperlink"/>
                <w:rFonts w:hint="eastAsia"/>
                <w:noProof/>
                <w:rtl/>
              </w:rPr>
              <w:t>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461094758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198</w:t>
            </w:r>
            <w:r>
              <w:rPr>
                <w:noProof/>
                <w:webHidden/>
                <w:rtl/>
              </w:rPr>
              <w:fldChar w:fldCharType="end"/>
            </w:r>
          </w:hyperlink>
        </w:p>
        <w:p w:rsidR="00D57C37" w:rsidRDefault="002F0FEB">
          <w:pPr>
            <w:pStyle w:val="TOC3"/>
            <w:rPr>
              <w:rFonts w:asciiTheme="minorHAnsi" w:eastAsiaTheme="minorEastAsia" w:hAnsiTheme="minorHAnsi" w:cstheme="minorBidi"/>
              <w:noProof/>
              <w:color w:val="auto"/>
              <w:sz w:val="22"/>
              <w:szCs w:val="22"/>
              <w:rtl/>
            </w:rPr>
          </w:pPr>
          <w:hyperlink w:anchor="_Toc461094759" w:history="1">
            <w:r w:rsidR="00D57C37" w:rsidRPr="0084116D">
              <w:rPr>
                <w:rStyle w:val="Hyperlink"/>
                <w:rFonts w:hint="eastAsia"/>
                <w:noProof/>
                <w:rtl/>
              </w:rPr>
              <w:t>ب</w:t>
            </w:r>
            <w:r w:rsidR="00D57C37" w:rsidRPr="0084116D">
              <w:rPr>
                <w:rStyle w:val="Hyperlink"/>
                <w:noProof/>
                <w:rtl/>
              </w:rPr>
              <w:t xml:space="preserve">: </w:t>
            </w:r>
            <w:r w:rsidR="00D57C37" w:rsidRPr="0084116D">
              <w:rPr>
                <w:rStyle w:val="Hyperlink"/>
                <w:rFonts w:hint="eastAsia"/>
                <w:noProof/>
                <w:rtl/>
              </w:rPr>
              <w:t>لزوم</w:t>
            </w:r>
            <w:r w:rsidR="00D57C37" w:rsidRPr="0084116D">
              <w:rPr>
                <w:rStyle w:val="Hyperlink"/>
                <w:noProof/>
                <w:rtl/>
              </w:rPr>
              <w:t xml:space="preserve"> </w:t>
            </w:r>
            <w:r w:rsidR="00D57C37" w:rsidRPr="0084116D">
              <w:rPr>
                <w:rStyle w:val="Hyperlink"/>
                <w:rFonts w:hint="eastAsia"/>
                <w:noProof/>
                <w:rtl/>
              </w:rPr>
              <w:t>تقل</w:t>
            </w:r>
            <w:r w:rsidR="00B46086">
              <w:rPr>
                <w:rStyle w:val="Hyperlink"/>
                <w:rFonts w:hint="eastAsia"/>
                <w:noProof/>
                <w:rtl/>
              </w:rPr>
              <w:t>ی</w:t>
            </w:r>
            <w:r w:rsidR="00D57C37" w:rsidRPr="0084116D">
              <w:rPr>
                <w:rStyle w:val="Hyperlink"/>
                <w:rFonts w:hint="eastAsia"/>
                <w:noProof/>
                <w:rtl/>
              </w:rPr>
              <w:t>د</w:t>
            </w:r>
            <w:r w:rsidR="00D57C37" w:rsidRPr="0084116D">
              <w:rPr>
                <w:rStyle w:val="Hyperlink"/>
                <w:noProof/>
                <w:rtl/>
              </w:rPr>
              <w:t xml:space="preserve"> </w:t>
            </w:r>
            <w:r w:rsidR="00D57C37" w:rsidRPr="0084116D">
              <w:rPr>
                <w:rStyle w:val="Hyperlink"/>
                <w:rFonts w:hint="eastAsia"/>
                <w:noProof/>
                <w:rtl/>
              </w:rPr>
              <w:t>از</w:t>
            </w:r>
            <w:r w:rsidR="00D57C37" w:rsidRPr="0084116D">
              <w:rPr>
                <w:rStyle w:val="Hyperlink"/>
                <w:noProof/>
                <w:rtl/>
              </w:rPr>
              <w:t xml:space="preserve"> </w:t>
            </w:r>
            <w:r w:rsidR="00D57C37" w:rsidRPr="0084116D">
              <w:rPr>
                <w:rStyle w:val="Hyperlink"/>
                <w:rFonts w:hint="eastAsia"/>
                <w:noProof/>
                <w:rtl/>
              </w:rPr>
              <w:t>علما</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hint="eastAsia"/>
                <w:noProof/>
                <w:rtl/>
              </w:rPr>
              <w:t>د</w:t>
            </w:r>
            <w:r w:rsidR="00B46086">
              <w:rPr>
                <w:rStyle w:val="Hyperlink"/>
                <w:rFonts w:hint="eastAsia"/>
                <w:noProof/>
                <w:rtl/>
              </w:rPr>
              <w:t>ی</w:t>
            </w:r>
            <w:r w:rsidR="00D57C37" w:rsidRPr="0084116D">
              <w:rPr>
                <w:rStyle w:val="Hyperlink"/>
                <w:rFonts w:hint="eastAsia"/>
                <w:noProof/>
                <w:rtl/>
              </w:rPr>
              <w:t>ن</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461094759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200</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60" w:history="1">
            <w:r w:rsidR="00D57C37" w:rsidRPr="0084116D">
              <w:rPr>
                <w:rStyle w:val="Hyperlink"/>
                <w:rFonts w:hint="eastAsia"/>
                <w:noProof/>
                <w:rtl/>
              </w:rPr>
              <w:t>فهرست</w:t>
            </w:r>
            <w:r w:rsidR="00D57C37" w:rsidRPr="0084116D">
              <w:rPr>
                <w:rStyle w:val="Hyperlink"/>
                <w:noProof/>
                <w:rtl/>
              </w:rPr>
              <w:t xml:space="preserve"> </w:t>
            </w:r>
            <w:r w:rsidR="00D57C37" w:rsidRPr="0084116D">
              <w:rPr>
                <w:rStyle w:val="Hyperlink"/>
                <w:rFonts w:hint="eastAsia"/>
                <w:noProof/>
                <w:rtl/>
              </w:rPr>
              <w:t>كتب</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461094760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202</w:t>
            </w:r>
            <w:r>
              <w:rPr>
                <w:noProof/>
                <w:webHidden/>
                <w:rtl/>
              </w:rPr>
              <w:fldChar w:fldCharType="end"/>
            </w:r>
          </w:hyperlink>
        </w:p>
        <w:p w:rsidR="00D57C37" w:rsidRDefault="002F0FEB">
          <w:pPr>
            <w:pStyle w:val="TOC2"/>
            <w:tabs>
              <w:tab w:val="right" w:leader="dot" w:pos="7361"/>
            </w:tabs>
            <w:rPr>
              <w:rFonts w:asciiTheme="minorHAnsi" w:eastAsiaTheme="minorEastAsia" w:hAnsiTheme="minorHAnsi" w:cstheme="minorBidi"/>
              <w:noProof/>
              <w:color w:val="auto"/>
              <w:sz w:val="22"/>
              <w:szCs w:val="22"/>
              <w:rtl/>
            </w:rPr>
          </w:pPr>
          <w:hyperlink w:anchor="_Toc461094761" w:history="1">
            <w:r w:rsidR="00D57C37" w:rsidRPr="0084116D">
              <w:rPr>
                <w:rStyle w:val="Hyperlink"/>
                <w:rFonts w:hint="eastAsia"/>
                <w:noProof/>
                <w:rtl/>
              </w:rPr>
              <w:t>پ</w:t>
            </w:r>
            <w:r w:rsidR="00B46086">
              <w:rPr>
                <w:rStyle w:val="Hyperlink"/>
                <w:rFonts w:hint="eastAsia"/>
                <w:noProof/>
                <w:rtl/>
              </w:rPr>
              <w:t>ی</w:t>
            </w:r>
            <w:r w:rsidR="00D57C37" w:rsidRPr="0084116D">
              <w:rPr>
                <w:rStyle w:val="Hyperlink"/>
                <w:noProof/>
                <w:rtl/>
              </w:rPr>
              <w:t xml:space="preserve"> </w:t>
            </w:r>
            <w:r w:rsidR="00D57C37" w:rsidRPr="0084116D">
              <w:rPr>
                <w:rStyle w:val="Hyperlink"/>
                <w:rFonts w:hint="eastAsia"/>
                <w:noProof/>
                <w:rtl/>
              </w:rPr>
              <w:t>نوشت</w:t>
            </w:r>
            <w:r w:rsidR="00D57C37" w:rsidRPr="0084116D">
              <w:rPr>
                <w:rStyle w:val="Hyperlink"/>
                <w:noProof/>
                <w:rtl/>
              </w:rPr>
              <w:t xml:space="preserve"> </w:t>
            </w:r>
            <w:r w:rsidR="00D57C37" w:rsidRPr="0084116D">
              <w:rPr>
                <w:rStyle w:val="Hyperlink"/>
                <w:rFonts w:hint="eastAsia"/>
                <w:noProof/>
                <w:rtl/>
              </w:rPr>
              <w:t>ها</w:t>
            </w:r>
            <w:r w:rsidR="00D57C37">
              <w:rPr>
                <w:noProof/>
                <w:webHidden/>
                <w:rtl/>
              </w:rPr>
              <w:tab/>
            </w:r>
            <w:r>
              <w:rPr>
                <w:noProof/>
                <w:webHidden/>
                <w:rtl/>
              </w:rPr>
              <w:fldChar w:fldCharType="begin"/>
            </w:r>
            <w:r w:rsidR="00D57C37">
              <w:rPr>
                <w:noProof/>
                <w:webHidden/>
                <w:rtl/>
              </w:rPr>
              <w:instrText xml:space="preserve"> </w:instrText>
            </w:r>
            <w:r w:rsidR="00D57C37">
              <w:rPr>
                <w:noProof/>
                <w:webHidden/>
              </w:rPr>
              <w:instrText>PAGEREF</w:instrText>
            </w:r>
            <w:r w:rsidR="00D57C37">
              <w:rPr>
                <w:noProof/>
                <w:webHidden/>
                <w:rtl/>
              </w:rPr>
              <w:instrText xml:space="preserve"> _</w:instrText>
            </w:r>
            <w:r w:rsidR="00D57C37">
              <w:rPr>
                <w:noProof/>
                <w:webHidden/>
              </w:rPr>
              <w:instrText>Toc</w:instrText>
            </w:r>
            <w:r w:rsidR="00D57C37">
              <w:rPr>
                <w:noProof/>
                <w:webHidden/>
                <w:rtl/>
              </w:rPr>
              <w:instrText xml:space="preserve">461094761 </w:instrText>
            </w:r>
            <w:r w:rsidR="00D57C37">
              <w:rPr>
                <w:noProof/>
                <w:webHidden/>
              </w:rPr>
              <w:instrText>\h</w:instrText>
            </w:r>
            <w:r w:rsidR="00D57C37">
              <w:rPr>
                <w:noProof/>
                <w:webHidden/>
                <w:rtl/>
              </w:rPr>
              <w:instrText xml:space="preserve"> </w:instrText>
            </w:r>
            <w:r>
              <w:rPr>
                <w:noProof/>
                <w:webHidden/>
                <w:rtl/>
              </w:rPr>
            </w:r>
            <w:r>
              <w:rPr>
                <w:noProof/>
                <w:webHidden/>
                <w:rtl/>
              </w:rPr>
              <w:fldChar w:fldCharType="separate"/>
            </w:r>
            <w:r w:rsidR="001A2772">
              <w:rPr>
                <w:noProof/>
                <w:webHidden/>
                <w:rtl/>
              </w:rPr>
              <w:t>210</w:t>
            </w:r>
            <w:r>
              <w:rPr>
                <w:noProof/>
                <w:webHidden/>
                <w:rtl/>
              </w:rPr>
              <w:fldChar w:fldCharType="end"/>
            </w:r>
          </w:hyperlink>
        </w:p>
        <w:p w:rsidR="00D57C37" w:rsidRDefault="002F0FEB">
          <w:r>
            <w:fldChar w:fldCharType="end"/>
          </w:r>
        </w:p>
      </w:sdtContent>
    </w:sdt>
    <w:p w:rsidR="00D57C37" w:rsidRDefault="00D57C37" w:rsidP="00D57C37">
      <w:pPr>
        <w:pStyle w:val="libNormal"/>
        <w:rPr>
          <w:rtl/>
        </w:rPr>
      </w:pPr>
    </w:p>
    <w:p w:rsidR="00C1287F" w:rsidRDefault="00D57C37" w:rsidP="00C1287F">
      <w:pPr>
        <w:pStyle w:val="Heading2"/>
        <w:rPr>
          <w:rtl/>
        </w:rPr>
      </w:pPr>
      <w:r>
        <w:rPr>
          <w:rtl/>
        </w:rPr>
        <w:br w:type="page"/>
      </w:r>
      <w:bookmarkStart w:id="1" w:name="_Toc461094695"/>
      <w:r w:rsidR="00C1287F">
        <w:rPr>
          <w:rtl/>
        </w:rPr>
        <w:lastRenderedPageBreak/>
        <w:t>تذكّر</w:t>
      </w:r>
      <w:bookmarkEnd w:id="1"/>
    </w:p>
    <w:p w:rsidR="00C1287F" w:rsidRDefault="00C1287F" w:rsidP="008E081B">
      <w:pPr>
        <w:pStyle w:val="libNormal"/>
        <w:rPr>
          <w:rtl/>
        </w:rPr>
      </w:pPr>
      <w:r>
        <w:rPr>
          <w:rtl/>
        </w:rPr>
        <w:t>ترجمه آ</w:t>
      </w:r>
      <w:r w:rsidR="00B46086">
        <w:rPr>
          <w:rtl/>
        </w:rPr>
        <w:t>ی</w:t>
      </w:r>
      <w:r>
        <w:rPr>
          <w:rtl/>
        </w:rPr>
        <w:t>ات و روا</w:t>
      </w:r>
      <w:r w:rsidR="00B46086">
        <w:rPr>
          <w:rtl/>
        </w:rPr>
        <w:t>ی</w:t>
      </w:r>
      <w:r>
        <w:rPr>
          <w:rtl/>
        </w:rPr>
        <w:t>ات ذكر شده در پاورق</w:t>
      </w:r>
      <w:r w:rsidR="00B46086">
        <w:rPr>
          <w:rtl/>
        </w:rPr>
        <w:t>ی</w:t>
      </w:r>
      <w:r>
        <w:rPr>
          <w:rtl/>
        </w:rPr>
        <w:t xml:space="preserve"> و همچن</w:t>
      </w:r>
      <w:r w:rsidR="00B46086">
        <w:rPr>
          <w:rtl/>
        </w:rPr>
        <w:t>ی</w:t>
      </w:r>
      <w:r>
        <w:rPr>
          <w:rtl/>
        </w:rPr>
        <w:t>ن مشخصات كتب توسط ناشر انجام گرفته است</w:t>
      </w:r>
      <w:r w:rsidR="000C2588" w:rsidRPr="000C2588">
        <w:rPr>
          <w:rtl/>
        </w:rPr>
        <w:t>.</w:t>
      </w:r>
      <w:r>
        <w:rPr>
          <w:rtl/>
        </w:rPr>
        <w:t xml:space="preserve"> </w:t>
      </w:r>
    </w:p>
    <w:p w:rsidR="00C1287F" w:rsidRDefault="00C1287F" w:rsidP="008E081B">
      <w:pPr>
        <w:pStyle w:val="libNormal"/>
        <w:rPr>
          <w:rtl/>
        </w:rPr>
      </w:pPr>
      <w:r>
        <w:rPr>
          <w:rtl/>
        </w:rPr>
        <w:t>در موارد</w:t>
      </w:r>
      <w:r w:rsidR="00B46086">
        <w:rPr>
          <w:rtl/>
        </w:rPr>
        <w:t>ی</w:t>
      </w:r>
      <w:r>
        <w:rPr>
          <w:rtl/>
        </w:rPr>
        <w:t xml:space="preserve"> كه بخش</w:t>
      </w:r>
      <w:r w:rsidR="00B46086">
        <w:rPr>
          <w:rtl/>
        </w:rPr>
        <w:t>ی</w:t>
      </w:r>
      <w:r>
        <w:rPr>
          <w:rtl/>
        </w:rPr>
        <w:t xml:space="preserve"> از آ</w:t>
      </w:r>
      <w:r w:rsidR="00B46086">
        <w:rPr>
          <w:rtl/>
        </w:rPr>
        <w:t>ی</w:t>
      </w:r>
      <w:r>
        <w:rPr>
          <w:rtl/>
        </w:rPr>
        <w:t xml:space="preserve">ه و </w:t>
      </w:r>
      <w:r w:rsidR="00B46086">
        <w:rPr>
          <w:rtl/>
        </w:rPr>
        <w:t>ی</w:t>
      </w:r>
      <w:r>
        <w:rPr>
          <w:rtl/>
        </w:rPr>
        <w:t>ا روا</w:t>
      </w:r>
      <w:r w:rsidR="00B46086">
        <w:rPr>
          <w:rtl/>
        </w:rPr>
        <w:t>ی</w:t>
      </w:r>
      <w:r>
        <w:rPr>
          <w:rtl/>
        </w:rPr>
        <w:t>ت در متن وجود دارد، شماره آ</w:t>
      </w:r>
      <w:r w:rsidR="00B46086">
        <w:rPr>
          <w:rtl/>
        </w:rPr>
        <w:t>ی</w:t>
      </w:r>
      <w:r>
        <w:rPr>
          <w:rtl/>
        </w:rPr>
        <w:t>ه و نشان</w:t>
      </w:r>
      <w:r w:rsidR="00B46086">
        <w:rPr>
          <w:rtl/>
        </w:rPr>
        <w:t>ی</w:t>
      </w:r>
      <w:r>
        <w:rPr>
          <w:rtl/>
        </w:rPr>
        <w:t xml:space="preserve"> روا</w:t>
      </w:r>
      <w:r w:rsidR="00B46086">
        <w:rPr>
          <w:rtl/>
        </w:rPr>
        <w:t>ی</w:t>
      </w:r>
      <w:r>
        <w:rPr>
          <w:rtl/>
        </w:rPr>
        <w:t>ت و ترجمه همان بخش در پاورق</w:t>
      </w:r>
      <w:r w:rsidR="00B46086">
        <w:rPr>
          <w:rtl/>
        </w:rPr>
        <w:t>ی</w:t>
      </w:r>
      <w:r>
        <w:rPr>
          <w:rtl/>
        </w:rPr>
        <w:t xml:space="preserve"> آورده شده است</w:t>
      </w:r>
      <w:r w:rsidR="000C2588" w:rsidRPr="000C2588">
        <w:rPr>
          <w:rtl/>
        </w:rPr>
        <w:t>.</w:t>
      </w:r>
      <w:r>
        <w:rPr>
          <w:rtl/>
        </w:rPr>
        <w:t xml:space="preserve"> </w:t>
      </w:r>
    </w:p>
    <w:p w:rsidR="00C1287F" w:rsidRDefault="00C1287F" w:rsidP="008E081B">
      <w:pPr>
        <w:pStyle w:val="libNormal"/>
        <w:rPr>
          <w:rtl/>
        </w:rPr>
      </w:pPr>
      <w:r>
        <w:rPr>
          <w:rtl/>
        </w:rPr>
        <w:t>سع</w:t>
      </w:r>
      <w:r w:rsidR="00B46086">
        <w:rPr>
          <w:rtl/>
        </w:rPr>
        <w:t>ی</w:t>
      </w:r>
      <w:r>
        <w:rPr>
          <w:rtl/>
        </w:rPr>
        <w:t xml:space="preserve"> شده است مأخذ اوّل مطابق با متن بوده و د</w:t>
      </w:r>
      <w:r w:rsidR="00B46086">
        <w:rPr>
          <w:rtl/>
        </w:rPr>
        <w:t>ی</w:t>
      </w:r>
      <w:r>
        <w:rPr>
          <w:rtl/>
        </w:rPr>
        <w:t>گر مآخذ قر</w:t>
      </w:r>
      <w:r w:rsidR="00B46086">
        <w:rPr>
          <w:rtl/>
        </w:rPr>
        <w:t>ی</w:t>
      </w:r>
      <w:r>
        <w:rPr>
          <w:rtl/>
        </w:rPr>
        <w:t xml:space="preserve">ب به مضمون و </w:t>
      </w:r>
      <w:r w:rsidR="00B46086">
        <w:rPr>
          <w:rtl/>
        </w:rPr>
        <w:t>ی</w:t>
      </w:r>
      <w:r>
        <w:rPr>
          <w:rtl/>
        </w:rPr>
        <w:t>ا مشتمل بر بعض</w:t>
      </w:r>
      <w:r w:rsidR="00B46086">
        <w:rPr>
          <w:rtl/>
        </w:rPr>
        <w:t>ی</w:t>
      </w:r>
      <w:r>
        <w:rPr>
          <w:rtl/>
        </w:rPr>
        <w:t xml:space="preserve"> از فقرات باشد</w:t>
      </w:r>
      <w:r w:rsidR="000C2588" w:rsidRPr="000C2588">
        <w:rPr>
          <w:rtl/>
        </w:rPr>
        <w:t>.</w:t>
      </w:r>
      <w:r>
        <w:rPr>
          <w:rtl/>
        </w:rPr>
        <w:t xml:space="preserve"> </w:t>
      </w:r>
    </w:p>
    <w:p w:rsidR="00C1287F" w:rsidRDefault="00C1287F" w:rsidP="00C1287F">
      <w:pPr>
        <w:pStyle w:val="Heading2"/>
        <w:rPr>
          <w:rtl/>
        </w:rPr>
      </w:pPr>
      <w:bookmarkStart w:id="2" w:name="_Toc461094696"/>
      <w:r>
        <w:rPr>
          <w:rtl/>
        </w:rPr>
        <w:t>پ</w:t>
      </w:r>
      <w:r w:rsidR="00B46086">
        <w:rPr>
          <w:rtl/>
        </w:rPr>
        <w:t>ی</w:t>
      </w:r>
      <w:r>
        <w:rPr>
          <w:rtl/>
        </w:rPr>
        <w:t>ش گفتار</w:t>
      </w:r>
      <w:bookmarkEnd w:id="2"/>
    </w:p>
    <w:p w:rsidR="00C1287F" w:rsidRDefault="00C1287F" w:rsidP="008E081B">
      <w:pPr>
        <w:pStyle w:val="libNormal"/>
        <w:rPr>
          <w:rtl/>
        </w:rPr>
      </w:pPr>
      <w:r>
        <w:rPr>
          <w:rtl/>
        </w:rPr>
        <w:t>الْحَمْدُ لِلَّه رب العالم</w:t>
      </w:r>
      <w:r w:rsidR="00B46086">
        <w:rPr>
          <w:rtl/>
        </w:rPr>
        <w:t>ی</w:t>
      </w:r>
      <w:r>
        <w:rPr>
          <w:rtl/>
        </w:rPr>
        <w:t>ن و صلّ</w:t>
      </w:r>
      <w:r w:rsidR="00B46086">
        <w:rPr>
          <w:rtl/>
        </w:rPr>
        <w:t>ی</w:t>
      </w:r>
      <w:r>
        <w:rPr>
          <w:rtl/>
        </w:rPr>
        <w:t xml:space="preserve"> الله عل</w:t>
      </w:r>
      <w:r w:rsidR="00B46086">
        <w:rPr>
          <w:rtl/>
        </w:rPr>
        <w:t>ی</w:t>
      </w:r>
      <w:r>
        <w:rPr>
          <w:rtl/>
        </w:rPr>
        <w:t xml:space="preserve"> س</w:t>
      </w:r>
      <w:r w:rsidR="00B46086">
        <w:rPr>
          <w:rtl/>
        </w:rPr>
        <w:t>ی</w:t>
      </w:r>
      <w:r>
        <w:rPr>
          <w:rtl/>
        </w:rPr>
        <w:t>دنا محمّد و آله الطاهر</w:t>
      </w:r>
      <w:r w:rsidR="00B46086">
        <w:rPr>
          <w:rtl/>
        </w:rPr>
        <w:t>ی</w:t>
      </w:r>
      <w:r>
        <w:rPr>
          <w:rtl/>
        </w:rPr>
        <w:t>ن ولا س</w:t>
      </w:r>
      <w:r w:rsidR="00B46086">
        <w:rPr>
          <w:rtl/>
        </w:rPr>
        <w:t>ی</w:t>
      </w:r>
      <w:r>
        <w:rPr>
          <w:rtl/>
        </w:rPr>
        <w:t>ما بق</w:t>
      </w:r>
      <w:r w:rsidR="00B46086">
        <w:rPr>
          <w:rtl/>
        </w:rPr>
        <w:t>ی</w:t>
      </w:r>
      <w:r>
        <w:rPr>
          <w:rtl/>
        </w:rPr>
        <w:t>ة الله ف</w:t>
      </w:r>
      <w:r w:rsidR="00B46086">
        <w:rPr>
          <w:rtl/>
        </w:rPr>
        <w:t>ی</w:t>
      </w:r>
      <w:r>
        <w:rPr>
          <w:rtl/>
        </w:rPr>
        <w:t xml:space="preserve"> الأرض</w:t>
      </w:r>
      <w:r w:rsidR="00B46086">
        <w:rPr>
          <w:rtl/>
        </w:rPr>
        <w:t>ی</w:t>
      </w:r>
      <w:r>
        <w:rPr>
          <w:rtl/>
        </w:rPr>
        <w:t>ن</w:t>
      </w:r>
    </w:p>
    <w:p w:rsidR="00C1287F" w:rsidRDefault="00C1287F" w:rsidP="008E081B">
      <w:pPr>
        <w:pStyle w:val="libNormal"/>
        <w:rPr>
          <w:rtl/>
        </w:rPr>
      </w:pPr>
      <w:r>
        <w:rPr>
          <w:rtl/>
        </w:rPr>
        <w:t>ا</w:t>
      </w:r>
      <w:r w:rsidR="00B46086">
        <w:rPr>
          <w:rtl/>
        </w:rPr>
        <w:t>ی</w:t>
      </w:r>
      <w:r>
        <w:rPr>
          <w:rtl/>
        </w:rPr>
        <w:t>ن رساله در فروع د</w:t>
      </w:r>
      <w:r w:rsidR="00B46086">
        <w:rPr>
          <w:rtl/>
        </w:rPr>
        <w:t>ی</w:t>
      </w:r>
      <w:r>
        <w:rPr>
          <w:rtl/>
        </w:rPr>
        <w:t>ن است، ول</w:t>
      </w:r>
      <w:r w:rsidR="00B46086">
        <w:rPr>
          <w:rtl/>
        </w:rPr>
        <w:t>ی</w:t>
      </w:r>
      <w:r>
        <w:rPr>
          <w:rtl/>
        </w:rPr>
        <w:t xml:space="preserve"> ا</w:t>
      </w:r>
      <w:r w:rsidR="00B46086">
        <w:rPr>
          <w:rtl/>
        </w:rPr>
        <w:t>ی</w:t>
      </w:r>
      <w:r>
        <w:rPr>
          <w:rtl/>
        </w:rPr>
        <w:t>ن مختصر به ملاحظه آشنا</w:t>
      </w:r>
      <w:r w:rsidR="00B46086">
        <w:rPr>
          <w:rtl/>
        </w:rPr>
        <w:t>یی</w:t>
      </w:r>
      <w:r>
        <w:rPr>
          <w:rtl/>
        </w:rPr>
        <w:t xml:space="preserve"> با اصول د</w:t>
      </w:r>
      <w:r w:rsidR="00B46086">
        <w:rPr>
          <w:rtl/>
        </w:rPr>
        <w:t>ی</w:t>
      </w:r>
      <w:r>
        <w:rPr>
          <w:rtl/>
        </w:rPr>
        <w:t>ن نوشته شده است و چنان كه نور مراتب</w:t>
      </w:r>
      <w:r w:rsidR="00B46086">
        <w:rPr>
          <w:rtl/>
        </w:rPr>
        <w:t>ی</w:t>
      </w:r>
      <w:r>
        <w:rPr>
          <w:rtl/>
        </w:rPr>
        <w:t xml:space="preserve"> دارد و نور آفتاب و شمع هر دو از مراتب حق</w:t>
      </w:r>
      <w:r w:rsidR="00B46086">
        <w:rPr>
          <w:rtl/>
        </w:rPr>
        <w:t>ی</w:t>
      </w:r>
      <w:r>
        <w:rPr>
          <w:rtl/>
        </w:rPr>
        <w:t>قتِ نور است، معرفت به اصول د</w:t>
      </w:r>
      <w:r w:rsidR="00B46086">
        <w:rPr>
          <w:rtl/>
        </w:rPr>
        <w:t>ی</w:t>
      </w:r>
      <w:r>
        <w:rPr>
          <w:rtl/>
        </w:rPr>
        <w:t>نِ مب</w:t>
      </w:r>
      <w:r w:rsidR="00B46086">
        <w:rPr>
          <w:rtl/>
        </w:rPr>
        <w:t>ی</w:t>
      </w:r>
      <w:r>
        <w:rPr>
          <w:rtl/>
        </w:rPr>
        <w:t>ن اسلام هم مراتب</w:t>
      </w:r>
      <w:r w:rsidR="00B46086">
        <w:rPr>
          <w:rtl/>
        </w:rPr>
        <w:t>ی</w:t>
      </w:r>
      <w:r>
        <w:rPr>
          <w:rtl/>
        </w:rPr>
        <w:t xml:space="preserve"> دارد و ا</w:t>
      </w:r>
      <w:r w:rsidR="00B46086">
        <w:rPr>
          <w:rtl/>
        </w:rPr>
        <w:t>ی</w:t>
      </w:r>
      <w:r>
        <w:rPr>
          <w:rtl/>
        </w:rPr>
        <w:t>ن مختصر شمع</w:t>
      </w:r>
      <w:r w:rsidR="00B46086">
        <w:rPr>
          <w:rtl/>
        </w:rPr>
        <w:t>ی</w:t>
      </w:r>
      <w:r>
        <w:rPr>
          <w:rtl/>
        </w:rPr>
        <w:t>ست برا</w:t>
      </w:r>
      <w:r w:rsidR="00B46086">
        <w:rPr>
          <w:rtl/>
        </w:rPr>
        <w:t>ی</w:t>
      </w:r>
      <w:r>
        <w:rPr>
          <w:rtl/>
        </w:rPr>
        <w:t xml:space="preserve"> پو</w:t>
      </w:r>
      <w:r w:rsidR="00B46086">
        <w:rPr>
          <w:rtl/>
        </w:rPr>
        <w:t>ی</w:t>
      </w:r>
      <w:r>
        <w:rPr>
          <w:rtl/>
        </w:rPr>
        <w:t>ندگان ا</w:t>
      </w:r>
      <w:r w:rsidR="00B46086">
        <w:rPr>
          <w:rtl/>
        </w:rPr>
        <w:t>ی</w:t>
      </w:r>
      <w:r>
        <w:rPr>
          <w:rtl/>
        </w:rPr>
        <w:t>ن راه در حد آشنا</w:t>
      </w:r>
      <w:r w:rsidR="00B46086">
        <w:rPr>
          <w:rtl/>
        </w:rPr>
        <w:t>یی</w:t>
      </w:r>
      <w:r>
        <w:rPr>
          <w:rtl/>
        </w:rPr>
        <w:t xml:space="preserve"> با اصول د</w:t>
      </w:r>
      <w:r w:rsidR="00B46086">
        <w:rPr>
          <w:rtl/>
        </w:rPr>
        <w:t>ی</w:t>
      </w:r>
      <w:r>
        <w:rPr>
          <w:rtl/>
        </w:rPr>
        <w:t>ن، نه در حد تحق</w:t>
      </w:r>
      <w:r w:rsidR="00B46086">
        <w:rPr>
          <w:rtl/>
        </w:rPr>
        <w:t>ی</w:t>
      </w:r>
      <w:r>
        <w:rPr>
          <w:rtl/>
        </w:rPr>
        <w:t>ق عم</w:t>
      </w:r>
      <w:r w:rsidR="00B46086">
        <w:rPr>
          <w:rtl/>
        </w:rPr>
        <w:t>ی</w:t>
      </w:r>
      <w:r>
        <w:rPr>
          <w:rtl/>
        </w:rPr>
        <w:t>ق</w:t>
      </w:r>
      <w:r w:rsidR="000C2588" w:rsidRPr="000C2588">
        <w:rPr>
          <w:rtl/>
        </w:rPr>
        <w:t>.</w:t>
      </w:r>
      <w:r>
        <w:rPr>
          <w:rtl/>
        </w:rPr>
        <w:t xml:space="preserve"> </w:t>
      </w:r>
    </w:p>
    <w:p w:rsidR="00C1287F" w:rsidRDefault="00C1287F" w:rsidP="008E081B">
      <w:pPr>
        <w:pStyle w:val="libNormal"/>
        <w:rPr>
          <w:rtl/>
        </w:rPr>
      </w:pPr>
      <w:r>
        <w:rPr>
          <w:rtl/>
        </w:rPr>
        <w:t>در ا</w:t>
      </w:r>
      <w:r w:rsidR="00B46086">
        <w:rPr>
          <w:rtl/>
        </w:rPr>
        <w:t>ی</w:t>
      </w:r>
      <w:r>
        <w:rPr>
          <w:rtl/>
        </w:rPr>
        <w:t>ن مختصر از نظر عقل</w:t>
      </w:r>
      <w:r w:rsidR="00B46086">
        <w:rPr>
          <w:rtl/>
        </w:rPr>
        <w:t>ی</w:t>
      </w:r>
      <w:r>
        <w:rPr>
          <w:rtl/>
        </w:rPr>
        <w:t>، به وجوه</w:t>
      </w:r>
      <w:r w:rsidR="00B46086">
        <w:rPr>
          <w:rtl/>
        </w:rPr>
        <w:t>ی</w:t>
      </w:r>
      <w:r>
        <w:rPr>
          <w:rtl/>
        </w:rPr>
        <w:t xml:space="preserve"> استدلال شده است كه مبتن</w:t>
      </w:r>
      <w:r w:rsidR="00B46086">
        <w:rPr>
          <w:rtl/>
        </w:rPr>
        <w:t>ی</w:t>
      </w:r>
      <w:r>
        <w:rPr>
          <w:rtl/>
        </w:rPr>
        <w:t xml:space="preserve"> بر مُقَدَّمات سهل</w:t>
      </w:r>
      <w:r w:rsidR="00745761">
        <w:rPr>
          <w:rtl/>
        </w:rPr>
        <w:t xml:space="preserve"> </w:t>
      </w:r>
      <w:r>
        <w:rPr>
          <w:rtl/>
        </w:rPr>
        <w:t>تر باشد و از نظر نقل</w:t>
      </w:r>
      <w:r w:rsidR="00B46086">
        <w:rPr>
          <w:rtl/>
        </w:rPr>
        <w:t>ی</w:t>
      </w:r>
      <w:r>
        <w:rPr>
          <w:rtl/>
        </w:rPr>
        <w:t>، به منقولات</w:t>
      </w:r>
      <w:r w:rsidR="00B46086">
        <w:rPr>
          <w:rtl/>
        </w:rPr>
        <w:t>ی</w:t>
      </w:r>
      <w:r>
        <w:rPr>
          <w:rtl/>
        </w:rPr>
        <w:t xml:space="preserve"> استناد شده كه در كتب حد</w:t>
      </w:r>
      <w:r w:rsidR="00B46086">
        <w:rPr>
          <w:rtl/>
        </w:rPr>
        <w:t>ی</w:t>
      </w:r>
      <w:r>
        <w:rPr>
          <w:rtl/>
        </w:rPr>
        <w:t>ث عامّه و خاصّه و توار</w:t>
      </w:r>
      <w:r w:rsidR="00B46086">
        <w:rPr>
          <w:rtl/>
        </w:rPr>
        <w:t>ی</w:t>
      </w:r>
      <w:r>
        <w:rPr>
          <w:rtl/>
        </w:rPr>
        <w:t xml:space="preserve">خِ معروف آمده است و اخبار به آنها هر چند ناقل ثقه </w:t>
      </w:r>
      <w:r w:rsidR="00B46086">
        <w:rPr>
          <w:rtl/>
        </w:rPr>
        <w:t>ی</w:t>
      </w:r>
      <w:r>
        <w:rPr>
          <w:rtl/>
        </w:rPr>
        <w:t>ا آنچه كه نقل شده مورد وثوق بوده مستند به مأخذِ نقل است و استضائه از انوار آ</w:t>
      </w:r>
      <w:r w:rsidR="00B46086">
        <w:rPr>
          <w:rtl/>
        </w:rPr>
        <w:t>ی</w:t>
      </w:r>
      <w:r>
        <w:rPr>
          <w:rtl/>
        </w:rPr>
        <w:t>ات و روا</w:t>
      </w:r>
      <w:r w:rsidR="00B46086">
        <w:rPr>
          <w:rtl/>
        </w:rPr>
        <w:t>ی</w:t>
      </w:r>
      <w:r>
        <w:rPr>
          <w:rtl/>
        </w:rPr>
        <w:t>ات در مبان</w:t>
      </w:r>
      <w:r w:rsidR="00B46086">
        <w:rPr>
          <w:rtl/>
        </w:rPr>
        <w:t>ی</w:t>
      </w:r>
      <w:r>
        <w:rPr>
          <w:rtl/>
        </w:rPr>
        <w:t xml:space="preserve"> د</w:t>
      </w:r>
      <w:r w:rsidR="00B46086">
        <w:rPr>
          <w:rtl/>
        </w:rPr>
        <w:t>ی</w:t>
      </w:r>
      <w:r>
        <w:rPr>
          <w:rtl/>
        </w:rPr>
        <w:t>ن به ا</w:t>
      </w:r>
      <w:r w:rsidR="00B46086">
        <w:rPr>
          <w:rtl/>
        </w:rPr>
        <w:t>ی</w:t>
      </w:r>
      <w:r>
        <w:rPr>
          <w:rtl/>
        </w:rPr>
        <w:t>ن جهت است كه كتاب و سنّت، ب</w:t>
      </w:r>
      <w:r w:rsidR="00B46086">
        <w:rPr>
          <w:rtl/>
        </w:rPr>
        <w:t>ی</w:t>
      </w:r>
      <w:r>
        <w:rPr>
          <w:rtl/>
        </w:rPr>
        <w:t>دار كننده فطرت و مشتمل بر دق</w:t>
      </w:r>
      <w:r w:rsidR="00B46086">
        <w:rPr>
          <w:rtl/>
        </w:rPr>
        <w:t>ی</w:t>
      </w:r>
      <w:r>
        <w:rPr>
          <w:rtl/>
        </w:rPr>
        <w:t>ق</w:t>
      </w:r>
      <w:r w:rsidR="00745761">
        <w:rPr>
          <w:rtl/>
        </w:rPr>
        <w:t xml:space="preserve"> </w:t>
      </w:r>
      <w:r>
        <w:rPr>
          <w:rtl/>
        </w:rPr>
        <w:t>تر</w:t>
      </w:r>
      <w:r w:rsidR="00B46086">
        <w:rPr>
          <w:rtl/>
        </w:rPr>
        <w:t>ی</w:t>
      </w:r>
      <w:r>
        <w:rPr>
          <w:rtl/>
        </w:rPr>
        <w:t>ن قواعد حكمت است و در ترجمه روا</w:t>
      </w:r>
      <w:r w:rsidR="00B46086">
        <w:rPr>
          <w:rtl/>
        </w:rPr>
        <w:t>ی</w:t>
      </w:r>
      <w:r>
        <w:rPr>
          <w:rtl/>
        </w:rPr>
        <w:t xml:space="preserve">ات، خلاصه </w:t>
      </w:r>
      <w:r>
        <w:rPr>
          <w:rtl/>
        </w:rPr>
        <w:lastRenderedPageBreak/>
        <w:t>و مضمون قر</w:t>
      </w:r>
      <w:r w:rsidR="00B46086">
        <w:rPr>
          <w:rtl/>
        </w:rPr>
        <w:t>ی</w:t>
      </w:r>
      <w:r>
        <w:rPr>
          <w:rtl/>
        </w:rPr>
        <w:t>ب به مدلول حد</w:t>
      </w:r>
      <w:r w:rsidR="00B46086">
        <w:rPr>
          <w:rtl/>
        </w:rPr>
        <w:t>ی</w:t>
      </w:r>
      <w:r>
        <w:rPr>
          <w:rtl/>
        </w:rPr>
        <w:t>ث آورده شده است و به جهت مراعات جنبه عموم</w:t>
      </w:r>
      <w:r w:rsidR="00B46086">
        <w:rPr>
          <w:rtl/>
        </w:rPr>
        <w:t>ی</w:t>
      </w:r>
      <w:r>
        <w:rPr>
          <w:rtl/>
        </w:rPr>
        <w:t>، از ب</w:t>
      </w:r>
      <w:r w:rsidR="00B46086">
        <w:rPr>
          <w:rtl/>
        </w:rPr>
        <w:t>ی</w:t>
      </w:r>
      <w:r>
        <w:rPr>
          <w:rtl/>
        </w:rPr>
        <w:t>ان بعض</w:t>
      </w:r>
      <w:r w:rsidR="00B46086">
        <w:rPr>
          <w:rtl/>
        </w:rPr>
        <w:t>ی</w:t>
      </w:r>
      <w:r>
        <w:rPr>
          <w:rtl/>
        </w:rPr>
        <w:t xml:space="preserve"> نكات فنّ</w:t>
      </w:r>
      <w:r w:rsidR="00B46086">
        <w:rPr>
          <w:rtl/>
        </w:rPr>
        <w:t>ی</w:t>
      </w:r>
      <w:r>
        <w:rPr>
          <w:rtl/>
        </w:rPr>
        <w:t xml:space="preserve"> صرف نظر شده و به ملاحظه اختصار، تمام جهات مربوط به مطالب طرح نشده است</w:t>
      </w:r>
      <w:r w:rsidR="000C2588" w:rsidRPr="000C2588">
        <w:rPr>
          <w:rtl/>
        </w:rPr>
        <w:t>.</w:t>
      </w:r>
      <w:r>
        <w:rPr>
          <w:rtl/>
        </w:rPr>
        <w:t xml:space="preserve"> </w:t>
      </w:r>
    </w:p>
    <w:p w:rsidR="00C1287F" w:rsidRDefault="00126EE6" w:rsidP="001535EA">
      <w:pPr>
        <w:pStyle w:val="Heading1Center"/>
        <w:rPr>
          <w:rtl/>
        </w:rPr>
      </w:pPr>
      <w:r>
        <w:rPr>
          <w:rtl/>
        </w:rPr>
        <w:br w:type="page"/>
      </w:r>
      <w:bookmarkStart w:id="3" w:name="_Toc461094697"/>
      <w:r w:rsidR="00C1287F">
        <w:rPr>
          <w:rtl/>
        </w:rPr>
        <w:lastRenderedPageBreak/>
        <w:t>مقدمات ورود به اصول د</w:t>
      </w:r>
      <w:r w:rsidR="00B46086">
        <w:rPr>
          <w:rtl/>
        </w:rPr>
        <w:t>ی</w:t>
      </w:r>
      <w:r w:rsidR="00C1287F">
        <w:rPr>
          <w:rtl/>
        </w:rPr>
        <w:t>ن</w:t>
      </w:r>
      <w:bookmarkEnd w:id="3"/>
    </w:p>
    <w:p w:rsidR="00C1287F" w:rsidRDefault="00C1287F" w:rsidP="00C1287F">
      <w:pPr>
        <w:pStyle w:val="Heading2"/>
        <w:rPr>
          <w:rtl/>
        </w:rPr>
      </w:pPr>
      <w:bookmarkStart w:id="4" w:name="_Toc461094698"/>
      <w:r>
        <w:rPr>
          <w:rtl/>
        </w:rPr>
        <w:t>اشاره</w:t>
      </w:r>
      <w:bookmarkEnd w:id="4"/>
    </w:p>
    <w:p w:rsidR="00C1287F" w:rsidRDefault="00C1287F" w:rsidP="008E081B">
      <w:pPr>
        <w:pStyle w:val="libNormal"/>
        <w:rPr>
          <w:rtl/>
        </w:rPr>
      </w:pPr>
      <w:r>
        <w:rPr>
          <w:rtl/>
        </w:rPr>
        <w:t>قبل از شروع در ب</w:t>
      </w:r>
      <w:r w:rsidR="00B46086">
        <w:rPr>
          <w:rtl/>
        </w:rPr>
        <w:t>ی</w:t>
      </w:r>
      <w:r>
        <w:rPr>
          <w:rtl/>
        </w:rPr>
        <w:t>ان ا</w:t>
      </w:r>
      <w:r w:rsidR="00B46086">
        <w:rPr>
          <w:rtl/>
        </w:rPr>
        <w:t>ی</w:t>
      </w:r>
      <w:r>
        <w:rPr>
          <w:rtl/>
        </w:rPr>
        <w:t>ن اصول، توجّه به چند مطلب لازم است</w:t>
      </w:r>
      <w:r w:rsidR="000C2588" w:rsidRPr="000C2588">
        <w:rPr>
          <w:rtl/>
        </w:rPr>
        <w:t>.</w:t>
      </w:r>
      <w:r>
        <w:rPr>
          <w:rtl/>
        </w:rPr>
        <w:t xml:space="preserve"> </w:t>
      </w:r>
    </w:p>
    <w:p w:rsidR="00C1287F" w:rsidRDefault="00C1287F" w:rsidP="00C1287F">
      <w:pPr>
        <w:pStyle w:val="Heading3"/>
        <w:rPr>
          <w:rtl/>
        </w:rPr>
      </w:pPr>
      <w:bookmarkStart w:id="5" w:name="_Toc461094699"/>
      <w:r>
        <w:rPr>
          <w:rtl/>
        </w:rPr>
        <w:t>1</w:t>
      </w:r>
      <w:r w:rsidR="000C2588" w:rsidRPr="000C2588">
        <w:rPr>
          <w:rFonts w:hint="cs"/>
          <w:rtl/>
        </w:rPr>
        <w:t>.</w:t>
      </w:r>
      <w:r>
        <w:rPr>
          <w:rtl/>
        </w:rPr>
        <w:t xml:space="preserve"> لزوم تحص</w:t>
      </w:r>
      <w:r w:rsidR="00B46086">
        <w:rPr>
          <w:rtl/>
        </w:rPr>
        <w:t>ی</w:t>
      </w:r>
      <w:r>
        <w:rPr>
          <w:rtl/>
        </w:rPr>
        <w:t>ل معرفت</w:t>
      </w:r>
      <w:bookmarkEnd w:id="5"/>
    </w:p>
    <w:p w:rsidR="00C1287F" w:rsidRDefault="00C1287F" w:rsidP="008E081B">
      <w:pPr>
        <w:pStyle w:val="libNormal"/>
        <w:rPr>
          <w:rtl/>
        </w:rPr>
      </w:pPr>
      <w:r>
        <w:rPr>
          <w:rtl/>
        </w:rPr>
        <w:t>احتمال وجود مبدأ و معاد، مستلزم لزوم جستجو و تحص</w:t>
      </w:r>
      <w:r w:rsidR="00B46086">
        <w:rPr>
          <w:rtl/>
        </w:rPr>
        <w:t>ی</w:t>
      </w:r>
      <w:r>
        <w:rPr>
          <w:rtl/>
        </w:rPr>
        <w:t>ل معرفت د</w:t>
      </w:r>
      <w:r w:rsidR="00B46086">
        <w:rPr>
          <w:rtl/>
        </w:rPr>
        <w:t>ی</w:t>
      </w:r>
      <w:r>
        <w:rPr>
          <w:rtl/>
        </w:rPr>
        <w:t>ن</w:t>
      </w:r>
      <w:r w:rsidR="00B46086">
        <w:rPr>
          <w:rtl/>
        </w:rPr>
        <w:t>ی</w:t>
      </w:r>
      <w:r>
        <w:rPr>
          <w:rtl/>
        </w:rPr>
        <w:t xml:space="preserve"> است، ز</w:t>
      </w:r>
      <w:r w:rsidR="00B46086">
        <w:rPr>
          <w:rtl/>
        </w:rPr>
        <w:t>ی</w:t>
      </w:r>
      <w:r>
        <w:rPr>
          <w:rtl/>
        </w:rPr>
        <w:t>را اگر جهان خالق</w:t>
      </w:r>
      <w:r w:rsidR="00B46086">
        <w:rPr>
          <w:rtl/>
        </w:rPr>
        <w:t>ی</w:t>
      </w:r>
      <w:r>
        <w:rPr>
          <w:rtl/>
        </w:rPr>
        <w:t xml:space="preserve"> عل</w:t>
      </w:r>
      <w:r w:rsidR="00B46086">
        <w:rPr>
          <w:rtl/>
        </w:rPr>
        <w:t>ی</w:t>
      </w:r>
      <w:r>
        <w:rPr>
          <w:rtl/>
        </w:rPr>
        <w:t>م و حك</w:t>
      </w:r>
      <w:r w:rsidR="00B46086">
        <w:rPr>
          <w:rtl/>
        </w:rPr>
        <w:t>ی</w:t>
      </w:r>
      <w:r>
        <w:rPr>
          <w:rtl/>
        </w:rPr>
        <w:t>م داشته باشد و مرگ پا</w:t>
      </w:r>
      <w:r w:rsidR="00B46086">
        <w:rPr>
          <w:rtl/>
        </w:rPr>
        <w:t>ی</w:t>
      </w:r>
      <w:r>
        <w:rPr>
          <w:rtl/>
        </w:rPr>
        <w:t>ان زندگ</w:t>
      </w:r>
      <w:r w:rsidR="00B46086">
        <w:rPr>
          <w:rtl/>
        </w:rPr>
        <w:t>ی</w:t>
      </w:r>
      <w:r>
        <w:rPr>
          <w:rtl/>
        </w:rPr>
        <w:t xml:space="preserve"> انسان نباشد و خالق انسان از خلقت او هدف</w:t>
      </w:r>
      <w:r w:rsidR="00B46086">
        <w:rPr>
          <w:rtl/>
        </w:rPr>
        <w:t>ی</w:t>
      </w:r>
      <w:r>
        <w:rPr>
          <w:rtl/>
        </w:rPr>
        <w:t xml:space="preserve"> داشته و برا</w:t>
      </w:r>
      <w:r w:rsidR="00B46086">
        <w:rPr>
          <w:rtl/>
        </w:rPr>
        <w:t>ی</w:t>
      </w:r>
      <w:r>
        <w:rPr>
          <w:rtl/>
        </w:rPr>
        <w:t xml:space="preserve"> او برنامه</w:t>
      </w:r>
      <w:r w:rsidR="00745761">
        <w:rPr>
          <w:rtl/>
        </w:rPr>
        <w:t xml:space="preserve"> </w:t>
      </w:r>
      <w:r>
        <w:rPr>
          <w:rtl/>
        </w:rPr>
        <w:t>ا</w:t>
      </w:r>
      <w:r w:rsidR="00B46086">
        <w:rPr>
          <w:rtl/>
        </w:rPr>
        <w:t>ی</w:t>
      </w:r>
      <w:r>
        <w:rPr>
          <w:rtl/>
        </w:rPr>
        <w:t xml:space="preserve"> مقرّر كرده و تخلّف از آن موجب شقاوت ابد</w:t>
      </w:r>
      <w:r w:rsidR="00B46086">
        <w:rPr>
          <w:rtl/>
        </w:rPr>
        <w:t>ی</w:t>
      </w:r>
      <w:r>
        <w:rPr>
          <w:rtl/>
        </w:rPr>
        <w:t xml:space="preserve"> باشد، جبلّت و فطرت آدم</w:t>
      </w:r>
      <w:r w:rsidR="00B46086">
        <w:rPr>
          <w:rtl/>
        </w:rPr>
        <w:t>ی</w:t>
      </w:r>
      <w:r>
        <w:rPr>
          <w:rtl/>
        </w:rPr>
        <w:t xml:space="preserve"> ا</w:t>
      </w:r>
      <w:r w:rsidR="00B46086">
        <w:rPr>
          <w:rtl/>
        </w:rPr>
        <w:t>ی</w:t>
      </w:r>
      <w:r>
        <w:rPr>
          <w:rtl/>
        </w:rPr>
        <w:t>جاب م</w:t>
      </w:r>
      <w:r w:rsidR="00B46086">
        <w:rPr>
          <w:rtl/>
        </w:rPr>
        <w:t>ی</w:t>
      </w:r>
      <w:r w:rsidR="00745761">
        <w:rPr>
          <w:rtl/>
        </w:rPr>
        <w:t xml:space="preserve"> </w:t>
      </w:r>
      <w:r>
        <w:rPr>
          <w:rtl/>
        </w:rPr>
        <w:t>كند كه به ا</w:t>
      </w:r>
      <w:r w:rsidR="00B46086">
        <w:rPr>
          <w:rtl/>
        </w:rPr>
        <w:t>ی</w:t>
      </w:r>
      <w:r>
        <w:rPr>
          <w:rtl/>
        </w:rPr>
        <w:t>ن احتمال هر چند ضع</w:t>
      </w:r>
      <w:r w:rsidR="00B46086">
        <w:rPr>
          <w:rtl/>
        </w:rPr>
        <w:t>ی</w:t>
      </w:r>
      <w:r>
        <w:rPr>
          <w:rtl/>
        </w:rPr>
        <w:t>ف باشد به حساب عظمت و اهم</w:t>
      </w:r>
      <w:r w:rsidR="00B46086">
        <w:rPr>
          <w:rtl/>
        </w:rPr>
        <w:t>ی</w:t>
      </w:r>
      <w:r>
        <w:rPr>
          <w:rtl/>
        </w:rPr>
        <w:t>ت مورد احتمال ترت</w:t>
      </w:r>
      <w:r w:rsidR="00B46086">
        <w:rPr>
          <w:rtl/>
        </w:rPr>
        <w:t>ی</w:t>
      </w:r>
      <w:r>
        <w:rPr>
          <w:rtl/>
        </w:rPr>
        <w:t>ب اثر بدهد، تا كار را به وس</w:t>
      </w:r>
      <w:r w:rsidR="00B46086">
        <w:rPr>
          <w:rtl/>
        </w:rPr>
        <w:t>ی</w:t>
      </w:r>
      <w:r>
        <w:rPr>
          <w:rtl/>
        </w:rPr>
        <w:t>له تحق</w:t>
      </w:r>
      <w:r w:rsidR="00B46086">
        <w:rPr>
          <w:rtl/>
        </w:rPr>
        <w:t>ی</w:t>
      </w:r>
      <w:r>
        <w:rPr>
          <w:rtl/>
        </w:rPr>
        <w:t>ق به نف</w:t>
      </w:r>
      <w:r w:rsidR="00B46086">
        <w:rPr>
          <w:rtl/>
        </w:rPr>
        <w:t>ی</w:t>
      </w:r>
      <w:r>
        <w:rPr>
          <w:rtl/>
        </w:rPr>
        <w:t xml:space="preserve"> </w:t>
      </w:r>
      <w:r w:rsidR="00B46086">
        <w:rPr>
          <w:rtl/>
        </w:rPr>
        <w:t>ی</w:t>
      </w:r>
      <w:r>
        <w:rPr>
          <w:rtl/>
        </w:rPr>
        <w:t xml:space="preserve">ا اثبات </w:t>
      </w:r>
      <w:r w:rsidR="00B46086">
        <w:rPr>
          <w:rtl/>
        </w:rPr>
        <w:t>ی</w:t>
      </w:r>
      <w:r>
        <w:rPr>
          <w:rtl/>
        </w:rPr>
        <w:t>كسره كند؛ چنان كه اگر احتمال بدهد س</w:t>
      </w:r>
      <w:r w:rsidR="00B46086">
        <w:rPr>
          <w:rtl/>
        </w:rPr>
        <w:t>ی</w:t>
      </w:r>
      <w:r>
        <w:rPr>
          <w:rtl/>
        </w:rPr>
        <w:t>م برق اتصال</w:t>
      </w:r>
      <w:r w:rsidR="00B46086">
        <w:rPr>
          <w:rtl/>
        </w:rPr>
        <w:t>ی</w:t>
      </w:r>
      <w:r>
        <w:rPr>
          <w:rtl/>
        </w:rPr>
        <w:t xml:space="preserve"> پ</w:t>
      </w:r>
      <w:r w:rsidR="00B46086">
        <w:rPr>
          <w:rtl/>
        </w:rPr>
        <w:t>ی</w:t>
      </w:r>
      <w:r>
        <w:rPr>
          <w:rtl/>
        </w:rPr>
        <w:t>دا كرده، كه بر فرض اتصال، زندگ</w:t>
      </w:r>
      <w:r w:rsidR="00B46086">
        <w:rPr>
          <w:rtl/>
        </w:rPr>
        <w:t>ی</w:t>
      </w:r>
      <w:r>
        <w:rPr>
          <w:rtl/>
        </w:rPr>
        <w:t xml:space="preserve"> او طعمه حر</w:t>
      </w:r>
      <w:r w:rsidR="00B46086">
        <w:rPr>
          <w:rtl/>
        </w:rPr>
        <w:t>ی</w:t>
      </w:r>
      <w:r>
        <w:rPr>
          <w:rtl/>
        </w:rPr>
        <w:t>ق م</w:t>
      </w:r>
      <w:r w:rsidR="00B46086">
        <w:rPr>
          <w:rtl/>
        </w:rPr>
        <w:t>ی</w:t>
      </w:r>
      <w:r w:rsidR="00745761">
        <w:rPr>
          <w:rtl/>
        </w:rPr>
        <w:t xml:space="preserve"> </w:t>
      </w:r>
      <w:r>
        <w:rPr>
          <w:rtl/>
        </w:rPr>
        <w:t>شود، آرام نم</w:t>
      </w:r>
      <w:r w:rsidR="00B46086">
        <w:rPr>
          <w:rtl/>
        </w:rPr>
        <w:t>ی</w:t>
      </w:r>
      <w:r w:rsidR="00745761">
        <w:rPr>
          <w:rtl/>
        </w:rPr>
        <w:t xml:space="preserve"> </w:t>
      </w:r>
      <w:r>
        <w:rPr>
          <w:rtl/>
        </w:rPr>
        <w:t>گ</w:t>
      </w:r>
      <w:r w:rsidR="00B46086">
        <w:rPr>
          <w:rtl/>
        </w:rPr>
        <w:t>ی</w:t>
      </w:r>
      <w:r>
        <w:rPr>
          <w:rtl/>
        </w:rPr>
        <w:t xml:space="preserve">رد تا </w:t>
      </w:r>
      <w:r w:rsidR="00B46086">
        <w:rPr>
          <w:rtl/>
        </w:rPr>
        <w:t>ی</w:t>
      </w:r>
      <w:r>
        <w:rPr>
          <w:rtl/>
        </w:rPr>
        <w:t>ق</w:t>
      </w:r>
      <w:r w:rsidR="00B46086">
        <w:rPr>
          <w:rtl/>
        </w:rPr>
        <w:t>ی</w:t>
      </w:r>
      <w:r>
        <w:rPr>
          <w:rtl/>
        </w:rPr>
        <w:t>ن به زوال خطر پ</w:t>
      </w:r>
      <w:r w:rsidR="00B46086">
        <w:rPr>
          <w:rtl/>
        </w:rPr>
        <w:t>ی</w:t>
      </w:r>
      <w:r>
        <w:rPr>
          <w:rtl/>
        </w:rPr>
        <w:t>دا كند</w:t>
      </w:r>
      <w:r w:rsidR="000C2588" w:rsidRPr="000C2588">
        <w:rPr>
          <w:rtl/>
        </w:rPr>
        <w:t>.</w:t>
      </w:r>
      <w:r>
        <w:rPr>
          <w:rtl/>
        </w:rPr>
        <w:t xml:space="preserve"> </w:t>
      </w:r>
    </w:p>
    <w:p w:rsidR="00C1287F" w:rsidRDefault="00C1287F" w:rsidP="00C1287F">
      <w:pPr>
        <w:pStyle w:val="Heading3"/>
        <w:rPr>
          <w:rtl/>
        </w:rPr>
      </w:pPr>
      <w:bookmarkStart w:id="6" w:name="_Toc461094700"/>
      <w:r>
        <w:rPr>
          <w:rtl/>
        </w:rPr>
        <w:t>2</w:t>
      </w:r>
      <w:r w:rsidR="000C2588" w:rsidRPr="000C2588">
        <w:rPr>
          <w:rFonts w:hint="cs"/>
          <w:rtl/>
        </w:rPr>
        <w:t>.</w:t>
      </w:r>
      <w:r>
        <w:rPr>
          <w:rtl/>
        </w:rPr>
        <w:t xml:space="preserve"> ن</w:t>
      </w:r>
      <w:r w:rsidR="00B46086">
        <w:rPr>
          <w:rtl/>
        </w:rPr>
        <w:t>ی</w:t>
      </w:r>
      <w:r>
        <w:rPr>
          <w:rtl/>
        </w:rPr>
        <w:t>از انسان به د</w:t>
      </w:r>
      <w:r w:rsidR="00B46086">
        <w:rPr>
          <w:rtl/>
        </w:rPr>
        <w:t>ی</w:t>
      </w:r>
      <w:r>
        <w:rPr>
          <w:rtl/>
        </w:rPr>
        <w:t>ن حق</w:t>
      </w:r>
      <w:bookmarkEnd w:id="6"/>
    </w:p>
    <w:p w:rsidR="00C1287F" w:rsidRDefault="00C1287F" w:rsidP="008E081B">
      <w:pPr>
        <w:pStyle w:val="libNormal"/>
        <w:rPr>
          <w:rtl/>
        </w:rPr>
      </w:pPr>
      <w:r>
        <w:rPr>
          <w:rtl/>
        </w:rPr>
        <w:t>انسان موجود</w:t>
      </w:r>
      <w:r w:rsidR="00B46086">
        <w:rPr>
          <w:rtl/>
        </w:rPr>
        <w:t>ی</w:t>
      </w:r>
      <w:r>
        <w:rPr>
          <w:rtl/>
        </w:rPr>
        <w:t>ست مركّب از تن و روان و عقل و هو</w:t>
      </w:r>
      <w:r w:rsidR="00B46086">
        <w:rPr>
          <w:rtl/>
        </w:rPr>
        <w:t>ی</w:t>
      </w:r>
      <w:r>
        <w:rPr>
          <w:rtl/>
        </w:rPr>
        <w:t xml:space="preserve"> و در اثر ا</w:t>
      </w:r>
      <w:r w:rsidR="00B46086">
        <w:rPr>
          <w:rtl/>
        </w:rPr>
        <w:t>ی</w:t>
      </w:r>
      <w:r>
        <w:rPr>
          <w:rtl/>
        </w:rPr>
        <w:t>ن ترك</w:t>
      </w:r>
      <w:r w:rsidR="00B46086">
        <w:rPr>
          <w:rtl/>
        </w:rPr>
        <w:t>ی</w:t>
      </w:r>
      <w:r>
        <w:rPr>
          <w:rtl/>
        </w:rPr>
        <w:t>ب، فطرت او در جستجو</w:t>
      </w:r>
      <w:r w:rsidR="00B46086">
        <w:rPr>
          <w:rtl/>
        </w:rPr>
        <w:t>ی</w:t>
      </w:r>
      <w:r>
        <w:rPr>
          <w:rtl/>
        </w:rPr>
        <w:t xml:space="preserve"> سعادت مادّ</w:t>
      </w:r>
      <w:r w:rsidR="00B46086">
        <w:rPr>
          <w:rtl/>
        </w:rPr>
        <w:t>ی</w:t>
      </w:r>
      <w:r>
        <w:rPr>
          <w:rtl/>
        </w:rPr>
        <w:t xml:space="preserve"> و معنو</w:t>
      </w:r>
      <w:r w:rsidR="00B46086">
        <w:rPr>
          <w:rtl/>
        </w:rPr>
        <w:t>ی</w:t>
      </w:r>
      <w:r>
        <w:rPr>
          <w:rtl/>
        </w:rPr>
        <w:t xml:space="preserve"> و رس</w:t>
      </w:r>
      <w:r w:rsidR="00B46086">
        <w:rPr>
          <w:rtl/>
        </w:rPr>
        <w:t>ی</w:t>
      </w:r>
      <w:r>
        <w:rPr>
          <w:rtl/>
        </w:rPr>
        <w:t>دن به كمال مقصود از هست</w:t>
      </w:r>
      <w:r w:rsidR="00B46086">
        <w:rPr>
          <w:rtl/>
        </w:rPr>
        <w:t>ی</w:t>
      </w:r>
      <w:r>
        <w:rPr>
          <w:rtl/>
        </w:rPr>
        <w:t xml:space="preserve"> خو</w:t>
      </w:r>
      <w:r w:rsidR="00B46086">
        <w:rPr>
          <w:rtl/>
        </w:rPr>
        <w:t>ی</w:t>
      </w:r>
      <w:r>
        <w:rPr>
          <w:rtl/>
        </w:rPr>
        <w:t>ش است</w:t>
      </w:r>
      <w:r w:rsidR="000C2588" w:rsidRPr="000C2588">
        <w:rPr>
          <w:rtl/>
        </w:rPr>
        <w:t>.</w:t>
      </w:r>
      <w:r>
        <w:rPr>
          <w:rtl/>
        </w:rPr>
        <w:t xml:space="preserve"> </w:t>
      </w:r>
    </w:p>
    <w:p w:rsidR="00C1287F" w:rsidRDefault="00C1287F" w:rsidP="008E081B">
      <w:pPr>
        <w:pStyle w:val="libNormal"/>
        <w:rPr>
          <w:rtl/>
        </w:rPr>
      </w:pPr>
      <w:r>
        <w:rPr>
          <w:rtl/>
        </w:rPr>
        <w:t>از سو</w:t>
      </w:r>
      <w:r w:rsidR="00B46086">
        <w:rPr>
          <w:rtl/>
        </w:rPr>
        <w:t>ی</w:t>
      </w:r>
      <w:r>
        <w:rPr>
          <w:rtl/>
        </w:rPr>
        <w:t xml:space="preserve"> د</w:t>
      </w:r>
      <w:r w:rsidR="00B46086">
        <w:rPr>
          <w:rtl/>
        </w:rPr>
        <w:t>ی</w:t>
      </w:r>
      <w:r>
        <w:rPr>
          <w:rtl/>
        </w:rPr>
        <w:t>گر، ح</w:t>
      </w:r>
      <w:r w:rsidR="00B46086">
        <w:rPr>
          <w:rtl/>
        </w:rPr>
        <w:t>ی</w:t>
      </w:r>
      <w:r>
        <w:rPr>
          <w:rtl/>
        </w:rPr>
        <w:t>ات هر فرد</w:t>
      </w:r>
      <w:r w:rsidR="00B46086">
        <w:rPr>
          <w:rtl/>
        </w:rPr>
        <w:t>ی</w:t>
      </w:r>
      <w:r>
        <w:rPr>
          <w:rtl/>
        </w:rPr>
        <w:t xml:space="preserve"> از افراد انسان دو بُعد دارد:</w:t>
      </w:r>
    </w:p>
    <w:p w:rsidR="00C1287F" w:rsidRDefault="00C1287F" w:rsidP="008E081B">
      <w:pPr>
        <w:pStyle w:val="libNormal"/>
        <w:rPr>
          <w:rtl/>
        </w:rPr>
      </w:pPr>
      <w:r>
        <w:rPr>
          <w:rtl/>
        </w:rPr>
        <w:t>فرد</w:t>
      </w:r>
      <w:r w:rsidR="00B46086">
        <w:rPr>
          <w:rtl/>
        </w:rPr>
        <w:t>ی</w:t>
      </w:r>
      <w:r>
        <w:rPr>
          <w:rtl/>
        </w:rPr>
        <w:t xml:space="preserve"> و اجتماع</w:t>
      </w:r>
      <w:r w:rsidR="00B46086">
        <w:rPr>
          <w:rtl/>
        </w:rPr>
        <w:t>ی</w:t>
      </w:r>
      <w:r>
        <w:rPr>
          <w:rtl/>
        </w:rPr>
        <w:t>؛ مانند هر عضو</w:t>
      </w:r>
      <w:r w:rsidR="00B46086">
        <w:rPr>
          <w:rtl/>
        </w:rPr>
        <w:t>ی</w:t>
      </w:r>
      <w:r>
        <w:rPr>
          <w:rtl/>
        </w:rPr>
        <w:t xml:space="preserve"> از اعضا</w:t>
      </w:r>
      <w:r w:rsidR="00B46086">
        <w:rPr>
          <w:rtl/>
        </w:rPr>
        <w:t>ی</w:t>
      </w:r>
      <w:r>
        <w:rPr>
          <w:rtl/>
        </w:rPr>
        <w:t xml:space="preserve"> بدن كه غ</w:t>
      </w:r>
      <w:r w:rsidR="00B46086">
        <w:rPr>
          <w:rtl/>
        </w:rPr>
        <w:t>ی</w:t>
      </w:r>
      <w:r>
        <w:rPr>
          <w:rtl/>
        </w:rPr>
        <w:t>ر از زندگان</w:t>
      </w:r>
      <w:r w:rsidR="00B46086">
        <w:rPr>
          <w:rtl/>
        </w:rPr>
        <w:t>ی</w:t>
      </w:r>
      <w:r>
        <w:rPr>
          <w:rtl/>
        </w:rPr>
        <w:t xml:space="preserve"> خاص به خود، تأث</w:t>
      </w:r>
      <w:r w:rsidR="00B46086">
        <w:rPr>
          <w:rtl/>
        </w:rPr>
        <w:t>ی</w:t>
      </w:r>
      <w:r>
        <w:rPr>
          <w:rtl/>
        </w:rPr>
        <w:t>ر و تأثّر متقابل با بق</w:t>
      </w:r>
      <w:r w:rsidR="00B46086">
        <w:rPr>
          <w:rtl/>
        </w:rPr>
        <w:t>ی</w:t>
      </w:r>
      <w:r>
        <w:rPr>
          <w:rtl/>
        </w:rPr>
        <w:t>ه اعضا دارد</w:t>
      </w:r>
      <w:r w:rsidR="000C2588" w:rsidRPr="000C2588">
        <w:rPr>
          <w:rtl/>
        </w:rPr>
        <w:t>.</w:t>
      </w:r>
      <w:r>
        <w:rPr>
          <w:rtl/>
        </w:rPr>
        <w:t xml:space="preserve"> </w:t>
      </w:r>
    </w:p>
    <w:p w:rsidR="00C1287F" w:rsidRDefault="00C1287F" w:rsidP="008E081B">
      <w:pPr>
        <w:pStyle w:val="libNormal"/>
        <w:rPr>
          <w:rtl/>
        </w:rPr>
      </w:pPr>
      <w:r>
        <w:rPr>
          <w:rtl/>
        </w:rPr>
        <w:lastRenderedPageBreak/>
        <w:t>از ا</w:t>
      </w:r>
      <w:r w:rsidR="00B46086">
        <w:rPr>
          <w:rtl/>
        </w:rPr>
        <w:t>ی</w:t>
      </w:r>
      <w:r>
        <w:rPr>
          <w:rtl/>
        </w:rPr>
        <w:t>ن رو انسان ن</w:t>
      </w:r>
      <w:r w:rsidR="00B46086">
        <w:rPr>
          <w:rtl/>
        </w:rPr>
        <w:t>ی</w:t>
      </w:r>
      <w:r>
        <w:rPr>
          <w:rtl/>
        </w:rPr>
        <w:t>ازمند برنامه</w:t>
      </w:r>
      <w:r w:rsidR="00745761">
        <w:rPr>
          <w:rtl/>
        </w:rPr>
        <w:t xml:space="preserve"> </w:t>
      </w:r>
      <w:r>
        <w:rPr>
          <w:rtl/>
        </w:rPr>
        <w:t>ا</w:t>
      </w:r>
      <w:r w:rsidR="00B46086">
        <w:rPr>
          <w:rtl/>
        </w:rPr>
        <w:t>ی</w:t>
      </w:r>
      <w:r>
        <w:rPr>
          <w:rtl/>
        </w:rPr>
        <w:t>ست كه تضم</w:t>
      </w:r>
      <w:r w:rsidR="00B46086">
        <w:rPr>
          <w:rtl/>
        </w:rPr>
        <w:t>ی</w:t>
      </w:r>
      <w:r>
        <w:rPr>
          <w:rtl/>
        </w:rPr>
        <w:t>ن كننده سعادت مادّ</w:t>
      </w:r>
      <w:r w:rsidR="00B46086">
        <w:rPr>
          <w:rtl/>
        </w:rPr>
        <w:t>ی</w:t>
      </w:r>
      <w:r>
        <w:rPr>
          <w:rtl/>
        </w:rPr>
        <w:t xml:space="preserve"> و معنو</w:t>
      </w:r>
      <w:r w:rsidR="00B46086">
        <w:rPr>
          <w:rtl/>
        </w:rPr>
        <w:t>ی</w:t>
      </w:r>
      <w:r>
        <w:rPr>
          <w:rtl/>
        </w:rPr>
        <w:t xml:space="preserve"> و ح</w:t>
      </w:r>
      <w:r w:rsidR="00B46086">
        <w:rPr>
          <w:rtl/>
        </w:rPr>
        <w:t>ی</w:t>
      </w:r>
      <w:r>
        <w:rPr>
          <w:rtl/>
        </w:rPr>
        <w:t>ات ط</w:t>
      </w:r>
      <w:r w:rsidR="00B46086">
        <w:rPr>
          <w:rtl/>
        </w:rPr>
        <w:t>ی</w:t>
      </w:r>
      <w:r>
        <w:rPr>
          <w:rtl/>
        </w:rPr>
        <w:t>به فرد</w:t>
      </w:r>
      <w:r w:rsidR="00B46086">
        <w:rPr>
          <w:rtl/>
        </w:rPr>
        <w:t>ی</w:t>
      </w:r>
      <w:r>
        <w:rPr>
          <w:rtl/>
        </w:rPr>
        <w:t xml:space="preserve"> و اجتماع</w:t>
      </w:r>
      <w:r w:rsidR="00B46086">
        <w:rPr>
          <w:rtl/>
        </w:rPr>
        <w:t>ی</w:t>
      </w:r>
      <w:r>
        <w:rPr>
          <w:rtl/>
        </w:rPr>
        <w:t xml:space="preserve"> او باشد و چن</w:t>
      </w:r>
      <w:r w:rsidR="00B46086">
        <w:rPr>
          <w:rtl/>
        </w:rPr>
        <w:t>ی</w:t>
      </w:r>
      <w:r>
        <w:rPr>
          <w:rtl/>
        </w:rPr>
        <w:t>ن برنامه</w:t>
      </w:r>
      <w:r w:rsidR="00745761">
        <w:rPr>
          <w:rtl/>
        </w:rPr>
        <w:t xml:space="preserve"> </w:t>
      </w:r>
      <w:r>
        <w:rPr>
          <w:rtl/>
        </w:rPr>
        <w:t>ا</w:t>
      </w:r>
      <w:r w:rsidR="00B46086">
        <w:rPr>
          <w:rtl/>
        </w:rPr>
        <w:t>ی</w:t>
      </w:r>
      <w:r>
        <w:rPr>
          <w:rtl/>
        </w:rPr>
        <w:t xml:space="preserve"> د</w:t>
      </w:r>
      <w:r w:rsidR="00B46086">
        <w:rPr>
          <w:rtl/>
        </w:rPr>
        <w:t>ی</w:t>
      </w:r>
      <w:r>
        <w:rPr>
          <w:rtl/>
        </w:rPr>
        <w:t>ن حق است كه احت</w:t>
      </w:r>
      <w:r w:rsidR="00B46086">
        <w:rPr>
          <w:rtl/>
        </w:rPr>
        <w:t>ی</w:t>
      </w:r>
      <w:r>
        <w:rPr>
          <w:rtl/>
        </w:rPr>
        <w:t>اج به آن، ضرورت فطرت انسان است:</w:t>
      </w:r>
    </w:p>
    <w:p w:rsidR="00C1287F" w:rsidRDefault="00FB2F2E" w:rsidP="008E081B">
      <w:pPr>
        <w:pStyle w:val="libNormal"/>
        <w:rPr>
          <w:rtl/>
        </w:rPr>
      </w:pPr>
      <w:r w:rsidRPr="00FB2F2E">
        <w:rPr>
          <w:rStyle w:val="libAlaemChar"/>
          <w:rFonts w:eastAsia="KFGQPC Uthman Taha Naskh"/>
          <w:rtl/>
        </w:rPr>
        <w:t>(</w:t>
      </w:r>
      <w:r w:rsidR="00C1287F" w:rsidRPr="00126EE6">
        <w:rPr>
          <w:rStyle w:val="libAieChar"/>
          <w:rtl/>
        </w:rPr>
        <w:t>فَأَقِمْ وَجْهَكَ لِلدِّ</w:t>
      </w:r>
      <w:r w:rsidR="00B46086">
        <w:rPr>
          <w:rStyle w:val="libAieChar"/>
          <w:rtl/>
        </w:rPr>
        <w:t>ی</w:t>
      </w:r>
      <w:r w:rsidR="00C1287F" w:rsidRPr="00126EE6">
        <w:rPr>
          <w:rStyle w:val="libAieChar"/>
          <w:rtl/>
        </w:rPr>
        <w:t>نِ حَنِ</w:t>
      </w:r>
      <w:r w:rsidR="00B46086">
        <w:rPr>
          <w:rStyle w:val="libAieChar"/>
          <w:rtl/>
        </w:rPr>
        <w:t>ی</w:t>
      </w:r>
      <w:r w:rsidR="00C1287F" w:rsidRPr="00126EE6">
        <w:rPr>
          <w:rStyle w:val="libAieChar"/>
          <w:rtl/>
        </w:rPr>
        <w:t>فاً فِطْرَتَ اللهِ الَّتِ</w:t>
      </w:r>
      <w:r w:rsidR="00B46086">
        <w:rPr>
          <w:rStyle w:val="libAieChar"/>
          <w:rtl/>
        </w:rPr>
        <w:t>ی</w:t>
      </w:r>
      <w:r w:rsidR="00C1287F" w:rsidRPr="00126EE6">
        <w:rPr>
          <w:rStyle w:val="libAieChar"/>
          <w:rtl/>
        </w:rPr>
        <w:t xml:space="preserve"> فَطَرَ النَّاسَ عَلَ</w:t>
      </w:r>
      <w:r w:rsidR="00B46086">
        <w:rPr>
          <w:rStyle w:val="libAieChar"/>
          <w:rtl/>
        </w:rPr>
        <w:t>ی</w:t>
      </w:r>
      <w:r w:rsidR="00C1287F" w:rsidRPr="00126EE6">
        <w:rPr>
          <w:rStyle w:val="libAieChar"/>
          <w:rtl/>
        </w:rPr>
        <w:t>هَا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w:t>
      </w:r>
    </w:p>
    <w:p w:rsidR="00C1287F" w:rsidRDefault="00C1287F" w:rsidP="008E081B">
      <w:pPr>
        <w:pStyle w:val="libNormal"/>
        <w:rPr>
          <w:rtl/>
        </w:rPr>
      </w:pPr>
      <w:r>
        <w:rPr>
          <w:rtl/>
        </w:rPr>
        <w:t>و برا</w:t>
      </w:r>
      <w:r w:rsidR="00B46086">
        <w:rPr>
          <w:rtl/>
        </w:rPr>
        <w:t>ی</w:t>
      </w:r>
      <w:r>
        <w:rPr>
          <w:rtl/>
        </w:rPr>
        <w:t xml:space="preserve"> هر موجود</w:t>
      </w:r>
      <w:r w:rsidR="00B46086">
        <w:rPr>
          <w:rtl/>
        </w:rPr>
        <w:t>ی</w:t>
      </w:r>
      <w:r>
        <w:rPr>
          <w:rtl/>
        </w:rPr>
        <w:t xml:space="preserve"> كمال</w:t>
      </w:r>
      <w:r w:rsidR="00B46086">
        <w:rPr>
          <w:rtl/>
        </w:rPr>
        <w:t>ی</w:t>
      </w:r>
      <w:r>
        <w:rPr>
          <w:rtl/>
        </w:rPr>
        <w:t>ست كه رس</w:t>
      </w:r>
      <w:r w:rsidR="00B46086">
        <w:rPr>
          <w:rtl/>
        </w:rPr>
        <w:t>ی</w:t>
      </w:r>
      <w:r>
        <w:rPr>
          <w:rtl/>
        </w:rPr>
        <w:t>دن به آن كمال، از طر</w:t>
      </w:r>
      <w:r w:rsidR="00B46086">
        <w:rPr>
          <w:rtl/>
        </w:rPr>
        <w:t>ی</w:t>
      </w:r>
      <w:r>
        <w:rPr>
          <w:rtl/>
        </w:rPr>
        <w:t>ق</w:t>
      </w:r>
      <w:r w:rsidR="00B46086">
        <w:rPr>
          <w:rtl/>
        </w:rPr>
        <w:t>ی</w:t>
      </w:r>
      <w:r>
        <w:rPr>
          <w:rtl/>
        </w:rPr>
        <w:t xml:space="preserve"> جز تبع</w:t>
      </w:r>
      <w:r w:rsidR="00B46086">
        <w:rPr>
          <w:rtl/>
        </w:rPr>
        <w:t>ی</w:t>
      </w:r>
      <w:r>
        <w:rPr>
          <w:rtl/>
        </w:rPr>
        <w:t>ت از سنّت و آ</w:t>
      </w:r>
      <w:r w:rsidR="00B46086">
        <w:rPr>
          <w:rtl/>
        </w:rPr>
        <w:t>یی</w:t>
      </w:r>
      <w:r>
        <w:rPr>
          <w:rtl/>
        </w:rPr>
        <w:t>ن</w:t>
      </w:r>
      <w:r w:rsidR="00B46086">
        <w:rPr>
          <w:rtl/>
        </w:rPr>
        <w:t>ی</w:t>
      </w:r>
      <w:r>
        <w:rPr>
          <w:rtl/>
        </w:rPr>
        <w:t xml:space="preserve"> كه برا</w:t>
      </w:r>
      <w:r w:rsidR="00B46086">
        <w:rPr>
          <w:rtl/>
        </w:rPr>
        <w:t>ی</w:t>
      </w:r>
      <w:r>
        <w:rPr>
          <w:rtl/>
        </w:rPr>
        <w:t xml:space="preserve"> تكامل و ترب</w:t>
      </w:r>
      <w:r w:rsidR="00B46086">
        <w:rPr>
          <w:rtl/>
        </w:rPr>
        <w:t>ی</w:t>
      </w:r>
      <w:r>
        <w:rPr>
          <w:rtl/>
        </w:rPr>
        <w:t>ت او مع</w:t>
      </w:r>
      <w:r w:rsidR="00B46086">
        <w:rPr>
          <w:rtl/>
        </w:rPr>
        <w:t>ی</w:t>
      </w:r>
      <w:r>
        <w:rPr>
          <w:rtl/>
        </w:rPr>
        <w:t>ن شده م</w:t>
      </w:r>
      <w:r w:rsidR="00B46086">
        <w:rPr>
          <w:rtl/>
        </w:rPr>
        <w:t>ی</w:t>
      </w:r>
      <w:r>
        <w:rPr>
          <w:rtl/>
        </w:rPr>
        <w:t>سّر ن</w:t>
      </w:r>
      <w:r w:rsidR="00B46086">
        <w:rPr>
          <w:rtl/>
        </w:rPr>
        <w:t>ی</w:t>
      </w:r>
      <w:r>
        <w:rPr>
          <w:rtl/>
        </w:rPr>
        <w:t>ست و انسان هم از ا</w:t>
      </w:r>
      <w:r w:rsidR="00B46086">
        <w:rPr>
          <w:rtl/>
        </w:rPr>
        <w:t>ی</w:t>
      </w:r>
      <w:r>
        <w:rPr>
          <w:rtl/>
        </w:rPr>
        <w:t>ن قاعده عموم</w:t>
      </w:r>
      <w:r w:rsidR="00B46086">
        <w:rPr>
          <w:rtl/>
        </w:rPr>
        <w:t>ی</w:t>
      </w:r>
      <w:r>
        <w:rPr>
          <w:rtl/>
        </w:rPr>
        <w:t xml:space="preserve"> مستثنا ن</w:t>
      </w:r>
      <w:r w:rsidR="00B46086">
        <w:rPr>
          <w:rtl/>
        </w:rPr>
        <w:t>ی</w:t>
      </w:r>
      <w:r>
        <w:rPr>
          <w:rtl/>
        </w:rPr>
        <w:t xml:space="preserve">ست: </w:t>
      </w:r>
      <w:r w:rsidR="00FB2F2E" w:rsidRPr="00FB2F2E">
        <w:rPr>
          <w:rStyle w:val="libAlaemChar"/>
          <w:rFonts w:eastAsia="KFGQPC Uthman Taha Naskh"/>
          <w:rtl/>
        </w:rPr>
        <w:t>(</w:t>
      </w:r>
      <w:r w:rsidRPr="001535EA">
        <w:rPr>
          <w:rStyle w:val="libAieChar"/>
          <w:rtl/>
        </w:rPr>
        <w:t>قَالَ رَبُّنَا الَّذِ</w:t>
      </w:r>
      <w:r w:rsidR="00B46086">
        <w:rPr>
          <w:rStyle w:val="libAieChar"/>
          <w:rtl/>
        </w:rPr>
        <w:t>ی</w:t>
      </w:r>
      <w:r w:rsidRPr="001535EA">
        <w:rPr>
          <w:rStyle w:val="libAieChar"/>
          <w:rtl/>
        </w:rPr>
        <w:t xml:space="preserve"> أَعْطَ</w:t>
      </w:r>
      <w:r w:rsidR="00B46086">
        <w:rPr>
          <w:rStyle w:val="libAieChar"/>
          <w:rtl/>
        </w:rPr>
        <w:t>ی</w:t>
      </w:r>
      <w:r w:rsidRPr="001535EA">
        <w:rPr>
          <w:rStyle w:val="libAieChar"/>
          <w:rtl/>
        </w:rPr>
        <w:t xml:space="preserve"> كُلَّ شَ</w:t>
      </w:r>
      <w:r w:rsidR="00B46086">
        <w:rPr>
          <w:rStyle w:val="libAieChar"/>
          <w:rtl/>
        </w:rPr>
        <w:t>ی</w:t>
      </w:r>
      <w:r w:rsidRPr="001535EA">
        <w:rPr>
          <w:rStyle w:val="libAieChar"/>
          <w:rtl/>
        </w:rPr>
        <w:t>ء خَلْقَهُ ثُمَّ هَدَ</w:t>
      </w:r>
      <w:r w:rsidR="00B46086">
        <w:rPr>
          <w:rStyle w:val="libAieChar"/>
          <w:rtl/>
        </w:rPr>
        <w:t>ی</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(2)</w:t>
      </w:r>
    </w:p>
    <w:p w:rsidR="00C1287F" w:rsidRDefault="00C1287F" w:rsidP="00C1287F">
      <w:pPr>
        <w:pStyle w:val="Heading3"/>
        <w:rPr>
          <w:rtl/>
        </w:rPr>
      </w:pPr>
      <w:bookmarkStart w:id="7" w:name="_Toc461094701"/>
      <w:r>
        <w:rPr>
          <w:rtl/>
        </w:rPr>
        <w:t>3</w:t>
      </w:r>
      <w:r w:rsidR="000C2588" w:rsidRPr="000C2588">
        <w:rPr>
          <w:rFonts w:hint="cs"/>
          <w:rtl/>
        </w:rPr>
        <w:t>.</w:t>
      </w:r>
      <w:r>
        <w:rPr>
          <w:rtl/>
        </w:rPr>
        <w:t xml:space="preserve"> اثر د</w:t>
      </w:r>
      <w:r w:rsidR="00B46086">
        <w:rPr>
          <w:rtl/>
        </w:rPr>
        <w:t>ی</w:t>
      </w:r>
      <w:r>
        <w:rPr>
          <w:rtl/>
        </w:rPr>
        <w:t>ن در زندگ</w:t>
      </w:r>
      <w:r w:rsidR="00B46086">
        <w:rPr>
          <w:rtl/>
        </w:rPr>
        <w:t>ی</w:t>
      </w:r>
      <w:r>
        <w:rPr>
          <w:rtl/>
        </w:rPr>
        <w:t xml:space="preserve"> شخص</w:t>
      </w:r>
      <w:r w:rsidR="00B46086">
        <w:rPr>
          <w:rtl/>
        </w:rPr>
        <w:t>ی</w:t>
      </w:r>
      <w:bookmarkEnd w:id="7"/>
    </w:p>
    <w:p w:rsidR="00C1287F" w:rsidRDefault="00C1287F" w:rsidP="008E081B">
      <w:pPr>
        <w:pStyle w:val="libNormal"/>
        <w:rPr>
          <w:rtl/>
        </w:rPr>
      </w:pPr>
      <w:r>
        <w:rPr>
          <w:rtl/>
        </w:rPr>
        <w:t>زندگ</w:t>
      </w:r>
      <w:r w:rsidR="00B46086">
        <w:rPr>
          <w:rtl/>
        </w:rPr>
        <w:t>ی</w:t>
      </w:r>
      <w:r>
        <w:rPr>
          <w:rtl/>
        </w:rPr>
        <w:t xml:space="preserve"> انسان متن، حاش</w:t>
      </w:r>
      <w:r w:rsidR="00B46086">
        <w:rPr>
          <w:rtl/>
        </w:rPr>
        <w:t>ی</w:t>
      </w:r>
      <w:r>
        <w:rPr>
          <w:rtl/>
        </w:rPr>
        <w:t>ه، اصل و فرع</w:t>
      </w:r>
      <w:r w:rsidR="00B46086">
        <w:rPr>
          <w:rtl/>
        </w:rPr>
        <w:t>ی</w:t>
      </w:r>
      <w:r>
        <w:rPr>
          <w:rtl/>
        </w:rPr>
        <w:t xml:space="preserve"> دارد؛ اصل و متن خود اوست و حواش</w:t>
      </w:r>
      <w:r w:rsidR="00B46086">
        <w:rPr>
          <w:rtl/>
        </w:rPr>
        <w:t>ی</w:t>
      </w:r>
      <w:r>
        <w:rPr>
          <w:rtl/>
        </w:rPr>
        <w:t xml:space="preserve"> و فروع، آنچه به او تَعَلُّق دارد، مانند مال، مقام، همسر، فرزند و بستگان</w:t>
      </w:r>
      <w:r w:rsidR="000C2588" w:rsidRPr="000C2588">
        <w:rPr>
          <w:rtl/>
        </w:rPr>
        <w:t>.</w:t>
      </w:r>
      <w:r>
        <w:rPr>
          <w:rtl/>
        </w:rPr>
        <w:t xml:space="preserve"> </w:t>
      </w:r>
    </w:p>
    <w:p w:rsidR="00C1287F" w:rsidRDefault="00C1287F" w:rsidP="008E081B">
      <w:pPr>
        <w:pStyle w:val="libNormal"/>
        <w:rPr>
          <w:rtl/>
        </w:rPr>
      </w:pPr>
      <w:r>
        <w:rPr>
          <w:rtl/>
        </w:rPr>
        <w:t>حب ذات و علا</w:t>
      </w:r>
      <w:r w:rsidR="00B46086">
        <w:rPr>
          <w:rtl/>
        </w:rPr>
        <w:t>ی</w:t>
      </w:r>
      <w:r>
        <w:rPr>
          <w:rtl/>
        </w:rPr>
        <w:t>ق ذات، زندگ</w:t>
      </w:r>
      <w:r w:rsidR="00B46086">
        <w:rPr>
          <w:rtl/>
        </w:rPr>
        <w:t>ی</w:t>
      </w:r>
      <w:r>
        <w:rPr>
          <w:rtl/>
        </w:rPr>
        <w:t xml:space="preserve"> آدم</w:t>
      </w:r>
      <w:r w:rsidR="00B46086">
        <w:rPr>
          <w:rtl/>
        </w:rPr>
        <w:t>ی</w:t>
      </w:r>
      <w:r>
        <w:rPr>
          <w:rtl/>
        </w:rPr>
        <w:t xml:space="preserve"> را با دو آفت غم و اندوه و نگران</w:t>
      </w:r>
      <w:r w:rsidR="00B46086">
        <w:rPr>
          <w:rtl/>
        </w:rPr>
        <w:t>ی</w:t>
      </w:r>
      <w:r>
        <w:rPr>
          <w:rtl/>
        </w:rPr>
        <w:t xml:space="preserve"> و ترس به هم آم</w:t>
      </w:r>
      <w:r w:rsidR="00B46086">
        <w:rPr>
          <w:rtl/>
        </w:rPr>
        <w:t>ی</w:t>
      </w:r>
      <w:r>
        <w:rPr>
          <w:rtl/>
        </w:rPr>
        <w:t>خته است؛ غم و غصّه برا</w:t>
      </w:r>
      <w:r w:rsidR="00B46086">
        <w:rPr>
          <w:rtl/>
        </w:rPr>
        <w:t>ی</w:t>
      </w:r>
      <w:r>
        <w:rPr>
          <w:rtl/>
        </w:rPr>
        <w:t xml:space="preserve"> آنچه كه ندارد تا به آن برسد و ترس و نگران</w:t>
      </w:r>
      <w:r w:rsidR="00B46086">
        <w:rPr>
          <w:rtl/>
        </w:rPr>
        <w:t>ی</w:t>
      </w:r>
      <w:r>
        <w:rPr>
          <w:rtl/>
        </w:rPr>
        <w:t xml:space="preserve"> از ا</w:t>
      </w:r>
      <w:r w:rsidR="00B46086">
        <w:rPr>
          <w:rtl/>
        </w:rPr>
        <w:t>ی</w:t>
      </w:r>
      <w:r>
        <w:rPr>
          <w:rtl/>
        </w:rPr>
        <w:t>ن كه مبادا حوادث روزگار آنچه را كه دارد از او بگ</w:t>
      </w:r>
      <w:r w:rsidR="00B46086">
        <w:rPr>
          <w:rtl/>
        </w:rPr>
        <w:t>ی</w:t>
      </w:r>
      <w:r>
        <w:rPr>
          <w:rtl/>
        </w:rPr>
        <w:t>رد</w:t>
      </w:r>
      <w:r w:rsidR="000C2588" w:rsidRPr="000C2588">
        <w:rPr>
          <w:rtl/>
        </w:rPr>
        <w:t>.</w:t>
      </w:r>
      <w:r>
        <w:rPr>
          <w:rtl/>
        </w:rPr>
        <w:t xml:space="preserve"> </w:t>
      </w:r>
    </w:p>
    <w:p w:rsidR="00C1287F" w:rsidRDefault="00C1287F" w:rsidP="008E081B">
      <w:pPr>
        <w:pStyle w:val="libNormal"/>
        <w:rPr>
          <w:rtl/>
        </w:rPr>
      </w:pPr>
      <w:r>
        <w:rPr>
          <w:rtl/>
        </w:rPr>
        <w:t>ا</w:t>
      </w:r>
      <w:r w:rsidR="00B46086">
        <w:rPr>
          <w:rtl/>
        </w:rPr>
        <w:t>ی</w:t>
      </w:r>
      <w:r>
        <w:rPr>
          <w:rtl/>
        </w:rPr>
        <w:t>مان به خدا هر دو آفت را ر</w:t>
      </w:r>
      <w:r w:rsidR="00B46086">
        <w:rPr>
          <w:rtl/>
        </w:rPr>
        <w:t>ی</w:t>
      </w:r>
      <w:r>
        <w:rPr>
          <w:rtl/>
        </w:rPr>
        <w:t>شه كن م</w:t>
      </w:r>
      <w:r w:rsidR="00B46086">
        <w:rPr>
          <w:rtl/>
        </w:rPr>
        <w:t>ی</w:t>
      </w:r>
      <w:r w:rsidR="00745761">
        <w:rPr>
          <w:rtl/>
        </w:rPr>
        <w:t xml:space="preserve"> </w:t>
      </w:r>
      <w:r>
        <w:rPr>
          <w:rtl/>
        </w:rPr>
        <w:t>كند، چون ا</w:t>
      </w:r>
      <w:r w:rsidR="00B46086">
        <w:rPr>
          <w:rtl/>
        </w:rPr>
        <w:t>ی</w:t>
      </w:r>
      <w:r>
        <w:rPr>
          <w:rtl/>
        </w:rPr>
        <w:t>مان به خداوندِ عالِمِ قادرِ حك</w:t>
      </w:r>
      <w:r w:rsidR="00B46086">
        <w:rPr>
          <w:rtl/>
        </w:rPr>
        <w:t>ی</w:t>
      </w:r>
      <w:r>
        <w:rPr>
          <w:rtl/>
        </w:rPr>
        <w:t>م و رح</w:t>
      </w:r>
      <w:r w:rsidR="00B46086">
        <w:rPr>
          <w:rtl/>
        </w:rPr>
        <w:t>ی</w:t>
      </w:r>
      <w:r>
        <w:rPr>
          <w:rtl/>
        </w:rPr>
        <w:t>م، او را وادار به انجام وظا</w:t>
      </w:r>
      <w:r w:rsidR="00B46086">
        <w:rPr>
          <w:rtl/>
        </w:rPr>
        <w:t>ی</w:t>
      </w:r>
      <w:r>
        <w:rPr>
          <w:rtl/>
        </w:rPr>
        <w:t>ف</w:t>
      </w:r>
      <w:r w:rsidR="00B46086">
        <w:rPr>
          <w:rtl/>
        </w:rPr>
        <w:t>ی</w:t>
      </w:r>
      <w:r>
        <w:rPr>
          <w:rtl/>
        </w:rPr>
        <w:t xml:space="preserve"> م</w:t>
      </w:r>
      <w:r w:rsidR="00B46086">
        <w:rPr>
          <w:rtl/>
        </w:rPr>
        <w:t>ی</w:t>
      </w:r>
      <w:r w:rsidR="00745761">
        <w:rPr>
          <w:rtl/>
        </w:rPr>
        <w:t xml:space="preserve"> </w:t>
      </w:r>
      <w:r>
        <w:rPr>
          <w:rtl/>
        </w:rPr>
        <w:t>كند كه برا</w:t>
      </w:r>
      <w:r w:rsidR="00B46086">
        <w:rPr>
          <w:rtl/>
        </w:rPr>
        <w:t>ی</w:t>
      </w:r>
      <w:r>
        <w:rPr>
          <w:rtl/>
        </w:rPr>
        <w:t xml:space="preserve"> او مقرّر شده است و با انجام وظا</w:t>
      </w:r>
      <w:r w:rsidR="00B46086">
        <w:rPr>
          <w:rtl/>
        </w:rPr>
        <w:t>ی</w:t>
      </w:r>
      <w:r>
        <w:rPr>
          <w:rtl/>
        </w:rPr>
        <w:t>ف بندگ</w:t>
      </w:r>
      <w:r w:rsidR="00B46086">
        <w:rPr>
          <w:rtl/>
        </w:rPr>
        <w:t>ی</w:t>
      </w:r>
      <w:r>
        <w:rPr>
          <w:rtl/>
        </w:rPr>
        <w:t>، م</w:t>
      </w:r>
      <w:r w:rsidR="00B46086">
        <w:rPr>
          <w:rtl/>
        </w:rPr>
        <w:t>ی</w:t>
      </w:r>
      <w:r w:rsidR="00745761">
        <w:rPr>
          <w:rtl/>
        </w:rPr>
        <w:t xml:space="preserve"> </w:t>
      </w:r>
      <w:r>
        <w:rPr>
          <w:rtl/>
        </w:rPr>
        <w:t>داند كه خداوند به عنا</w:t>
      </w:r>
      <w:r w:rsidR="00B46086">
        <w:rPr>
          <w:rtl/>
        </w:rPr>
        <w:t>ی</w:t>
      </w:r>
      <w:r>
        <w:rPr>
          <w:rtl/>
        </w:rPr>
        <w:t>ت حكمت و رحمت، او را به آنچه خ</w:t>
      </w:r>
      <w:r w:rsidR="00B46086">
        <w:rPr>
          <w:rtl/>
        </w:rPr>
        <w:t>ی</w:t>
      </w:r>
      <w:r>
        <w:rPr>
          <w:rtl/>
        </w:rPr>
        <w:t>ر و سعادت اوست م</w:t>
      </w:r>
      <w:r w:rsidR="00B46086">
        <w:rPr>
          <w:rtl/>
        </w:rPr>
        <w:t>ی</w:t>
      </w:r>
      <w:r w:rsidR="00745761">
        <w:rPr>
          <w:rtl/>
        </w:rPr>
        <w:t xml:space="preserve"> </w:t>
      </w:r>
      <w:r>
        <w:rPr>
          <w:rtl/>
        </w:rPr>
        <w:t>رساند و از آنچه ما</w:t>
      </w:r>
      <w:r w:rsidR="00B46086">
        <w:rPr>
          <w:rtl/>
        </w:rPr>
        <w:t>ی</w:t>
      </w:r>
      <w:r>
        <w:rPr>
          <w:rtl/>
        </w:rPr>
        <w:t>ه شر و شقاوت اوست باز م</w:t>
      </w:r>
      <w:r w:rsidR="00B46086">
        <w:rPr>
          <w:rtl/>
        </w:rPr>
        <w:t>ی</w:t>
      </w:r>
      <w:r w:rsidR="00745761">
        <w:rPr>
          <w:rtl/>
        </w:rPr>
        <w:t xml:space="preserve"> </w:t>
      </w:r>
      <w:r>
        <w:rPr>
          <w:rtl/>
        </w:rPr>
        <w:t xml:space="preserve">دارد؛ بلكه با </w:t>
      </w:r>
      <w:r w:rsidR="00B46086">
        <w:rPr>
          <w:rtl/>
        </w:rPr>
        <w:t>ی</w:t>
      </w:r>
      <w:r>
        <w:rPr>
          <w:rtl/>
        </w:rPr>
        <w:t>افتن حق</w:t>
      </w:r>
      <w:r w:rsidR="00B46086">
        <w:rPr>
          <w:rtl/>
        </w:rPr>
        <w:t>ی</w:t>
      </w:r>
      <w:r>
        <w:rPr>
          <w:rtl/>
        </w:rPr>
        <w:t>قت</w:t>
      </w:r>
      <w:r w:rsidR="00B46086">
        <w:rPr>
          <w:rtl/>
        </w:rPr>
        <w:t>ی</w:t>
      </w:r>
      <w:r>
        <w:rPr>
          <w:rtl/>
        </w:rPr>
        <w:t xml:space="preserve"> كه حقا</w:t>
      </w:r>
      <w:r w:rsidR="00B46086">
        <w:rPr>
          <w:rtl/>
        </w:rPr>
        <w:t>ی</w:t>
      </w:r>
      <w:r>
        <w:rPr>
          <w:rtl/>
        </w:rPr>
        <w:t>ق د</w:t>
      </w:r>
      <w:r w:rsidR="00B46086">
        <w:rPr>
          <w:rtl/>
        </w:rPr>
        <w:t>ی</w:t>
      </w:r>
      <w:r>
        <w:rPr>
          <w:rtl/>
        </w:rPr>
        <w:t>گر در برابر او مجاز است و هر چه غ</w:t>
      </w:r>
      <w:r w:rsidR="00B46086">
        <w:rPr>
          <w:rtl/>
        </w:rPr>
        <w:t>ی</w:t>
      </w:r>
      <w:r>
        <w:rPr>
          <w:rtl/>
        </w:rPr>
        <w:t>ر اوست سراب</w:t>
      </w:r>
      <w:r w:rsidR="00B46086">
        <w:rPr>
          <w:rtl/>
        </w:rPr>
        <w:t>ی</w:t>
      </w:r>
      <w:r>
        <w:rPr>
          <w:rtl/>
        </w:rPr>
        <w:t>ست كه نما</w:t>
      </w:r>
      <w:r w:rsidR="00B46086">
        <w:rPr>
          <w:rtl/>
        </w:rPr>
        <w:t>ی</w:t>
      </w:r>
      <w:r>
        <w:rPr>
          <w:rtl/>
        </w:rPr>
        <w:t>ش آب است، د</w:t>
      </w:r>
      <w:r w:rsidR="00B46086">
        <w:rPr>
          <w:rtl/>
        </w:rPr>
        <w:t>ی</w:t>
      </w:r>
      <w:r>
        <w:rPr>
          <w:rtl/>
        </w:rPr>
        <w:t>گر گمشده</w:t>
      </w:r>
      <w:r w:rsidR="00745761">
        <w:rPr>
          <w:rtl/>
        </w:rPr>
        <w:t xml:space="preserve"> </w:t>
      </w:r>
      <w:r>
        <w:rPr>
          <w:rtl/>
        </w:rPr>
        <w:t>ا</w:t>
      </w:r>
      <w:r w:rsidR="00B46086">
        <w:rPr>
          <w:rtl/>
        </w:rPr>
        <w:t>ی</w:t>
      </w:r>
      <w:r>
        <w:rPr>
          <w:rtl/>
        </w:rPr>
        <w:t xml:space="preserve"> ندارد و با ا</w:t>
      </w:r>
      <w:r w:rsidR="00B46086">
        <w:rPr>
          <w:rtl/>
        </w:rPr>
        <w:t>ی</w:t>
      </w:r>
      <w:r>
        <w:rPr>
          <w:rtl/>
        </w:rPr>
        <w:t xml:space="preserve">مان به: </w:t>
      </w:r>
      <w:r w:rsidR="00FB2F2E" w:rsidRPr="00FB2F2E">
        <w:rPr>
          <w:rStyle w:val="libAlaemChar"/>
          <w:rFonts w:eastAsia="KFGQPC Uthman Taha Naskh"/>
          <w:rtl/>
        </w:rPr>
        <w:t>(</w:t>
      </w:r>
      <w:r w:rsidRPr="00126EE6">
        <w:rPr>
          <w:rStyle w:val="libAieChar"/>
          <w:rtl/>
        </w:rPr>
        <w:t xml:space="preserve">مَا عِنْدَكُمْ </w:t>
      </w:r>
      <w:r w:rsidR="00B46086">
        <w:rPr>
          <w:rStyle w:val="libAieChar"/>
          <w:rtl/>
        </w:rPr>
        <w:t>ی</w:t>
      </w:r>
      <w:r w:rsidRPr="00126EE6">
        <w:rPr>
          <w:rStyle w:val="libAieChar"/>
          <w:rtl/>
        </w:rPr>
        <w:t>نْفَدُ وَ مَا عِنْدَ اللهِ بَاق</w:t>
      </w:r>
      <w:r w:rsidR="00FB2F2E" w:rsidRPr="00FB2F2E">
        <w:rPr>
          <w:rStyle w:val="libAlaemChar"/>
          <w:rFonts w:eastAsia="KFGQPC Uthman Taha Naskh"/>
          <w:rtl/>
        </w:rPr>
        <w:t>)</w:t>
      </w:r>
      <w:r>
        <w:rPr>
          <w:rtl/>
        </w:rPr>
        <w:t xml:space="preserve"> </w:t>
      </w:r>
      <w:r w:rsidR="00126EE6" w:rsidRPr="00126EE6">
        <w:rPr>
          <w:rStyle w:val="libFootnotenumChar"/>
          <w:rtl/>
        </w:rPr>
        <w:t>(3)</w:t>
      </w:r>
      <w:r>
        <w:rPr>
          <w:rtl/>
        </w:rPr>
        <w:t xml:space="preserve"> آنچه فان</w:t>
      </w:r>
      <w:r w:rsidR="00B46086">
        <w:rPr>
          <w:rtl/>
        </w:rPr>
        <w:t>ی</w:t>
      </w:r>
      <w:r>
        <w:rPr>
          <w:rtl/>
        </w:rPr>
        <w:t xml:space="preserve"> و ناپا</w:t>
      </w:r>
      <w:r w:rsidR="00B46086">
        <w:rPr>
          <w:rtl/>
        </w:rPr>
        <w:t>ی</w:t>
      </w:r>
      <w:r>
        <w:rPr>
          <w:rtl/>
        </w:rPr>
        <w:t>دار است برا</w:t>
      </w:r>
      <w:r w:rsidR="00B46086">
        <w:rPr>
          <w:rtl/>
        </w:rPr>
        <w:t>ی</w:t>
      </w:r>
      <w:r>
        <w:rPr>
          <w:rtl/>
        </w:rPr>
        <w:t xml:space="preserve"> او جاذبه ا</w:t>
      </w:r>
      <w:r w:rsidR="00B46086">
        <w:rPr>
          <w:rtl/>
        </w:rPr>
        <w:t>ی</w:t>
      </w:r>
      <w:r>
        <w:rPr>
          <w:rtl/>
        </w:rPr>
        <w:t xml:space="preserve"> ندارد كه از نداشتنش غمگ</w:t>
      </w:r>
      <w:r w:rsidR="00B46086">
        <w:rPr>
          <w:rtl/>
        </w:rPr>
        <w:t>ی</w:t>
      </w:r>
      <w:r>
        <w:rPr>
          <w:rtl/>
        </w:rPr>
        <w:t>ن و از باختنش نگران باشد:</w:t>
      </w:r>
    </w:p>
    <w:p w:rsidR="00C1287F" w:rsidRDefault="00FB2F2E" w:rsidP="008E081B">
      <w:pPr>
        <w:pStyle w:val="libNormal"/>
        <w:rPr>
          <w:rtl/>
        </w:rPr>
      </w:pPr>
      <w:r w:rsidRPr="00FB2F2E">
        <w:rPr>
          <w:rStyle w:val="libAlaemChar"/>
          <w:rFonts w:eastAsia="KFGQPC Uthman Taha Naskh"/>
          <w:rtl/>
        </w:rPr>
        <w:lastRenderedPageBreak/>
        <w:t>(</w:t>
      </w:r>
      <w:r w:rsidR="00C1287F" w:rsidRPr="00126EE6">
        <w:rPr>
          <w:rStyle w:val="libAieChar"/>
          <w:rtl/>
        </w:rPr>
        <w:t>أَلا إِنَّ أَوْلِ</w:t>
      </w:r>
      <w:r w:rsidR="00B46086">
        <w:rPr>
          <w:rStyle w:val="libAieChar"/>
          <w:rtl/>
        </w:rPr>
        <w:t>ی</w:t>
      </w:r>
      <w:r w:rsidR="00C1287F" w:rsidRPr="00126EE6">
        <w:rPr>
          <w:rStyle w:val="libAieChar"/>
          <w:rtl/>
        </w:rPr>
        <w:t>آءَ اللهِ لاَخَوْفٌ عَلَ</w:t>
      </w:r>
      <w:r w:rsidR="00B46086">
        <w:rPr>
          <w:rStyle w:val="libAieChar"/>
          <w:rtl/>
        </w:rPr>
        <w:t>ی</w:t>
      </w:r>
      <w:r w:rsidR="00C1287F" w:rsidRPr="00126EE6">
        <w:rPr>
          <w:rStyle w:val="libAieChar"/>
          <w:rtl/>
        </w:rPr>
        <w:t xml:space="preserve">هِمْ وَ لاَهُمْ </w:t>
      </w:r>
      <w:r w:rsidR="00B46086">
        <w:rPr>
          <w:rStyle w:val="libAieChar"/>
          <w:rtl/>
        </w:rPr>
        <w:t>ی</w:t>
      </w:r>
      <w:r w:rsidR="00C1287F" w:rsidRPr="00126EE6">
        <w:rPr>
          <w:rStyle w:val="libAieChar"/>
          <w:rtl/>
        </w:rPr>
        <w:t>حْزَنُونَ * الَّذِ</w:t>
      </w:r>
      <w:r w:rsidR="00B46086">
        <w:rPr>
          <w:rStyle w:val="libAieChar"/>
          <w:rtl/>
        </w:rPr>
        <w:t>ی</w:t>
      </w:r>
      <w:r w:rsidR="00C1287F" w:rsidRPr="00126EE6">
        <w:rPr>
          <w:rStyle w:val="libAieChar"/>
          <w:rtl/>
        </w:rPr>
        <w:t xml:space="preserve">نَ ءَامَنُوا وَ كَانُواْ </w:t>
      </w:r>
      <w:r w:rsidR="00B46086">
        <w:rPr>
          <w:rStyle w:val="libAieChar"/>
          <w:rtl/>
        </w:rPr>
        <w:t>ی</w:t>
      </w:r>
      <w:r w:rsidR="00C1287F" w:rsidRPr="00126EE6">
        <w:rPr>
          <w:rStyle w:val="libAieChar"/>
          <w:rtl/>
        </w:rPr>
        <w:t>تَّقُونَ * لَهُمُ الْبُشْرَ</w:t>
      </w:r>
      <w:r w:rsidR="00B46086">
        <w:rPr>
          <w:rStyle w:val="libAieChar"/>
          <w:rtl/>
        </w:rPr>
        <w:t>ی</w:t>
      </w:r>
      <w:r w:rsidR="00C1287F" w:rsidRPr="00126EE6">
        <w:rPr>
          <w:rStyle w:val="libAieChar"/>
          <w:rtl/>
        </w:rPr>
        <w:t xml:space="preserve"> فِ</w:t>
      </w:r>
      <w:r w:rsidR="00B46086">
        <w:rPr>
          <w:rStyle w:val="libAieChar"/>
          <w:rtl/>
        </w:rPr>
        <w:t>ی</w:t>
      </w:r>
      <w:r w:rsidR="00C1287F" w:rsidRPr="00126EE6">
        <w:rPr>
          <w:rStyle w:val="libAieChar"/>
          <w:rtl/>
        </w:rPr>
        <w:t xml:space="preserve"> الْحَ</w:t>
      </w:r>
      <w:r w:rsidR="00B46086">
        <w:rPr>
          <w:rStyle w:val="libAieChar"/>
          <w:rtl/>
        </w:rPr>
        <w:t>ی</w:t>
      </w:r>
      <w:r w:rsidR="00C1287F" w:rsidRPr="00126EE6">
        <w:rPr>
          <w:rStyle w:val="libAieChar"/>
          <w:rtl/>
        </w:rPr>
        <w:t>وةِ الدُّنْ</w:t>
      </w:r>
      <w:r w:rsidR="00B46086">
        <w:rPr>
          <w:rStyle w:val="libAieChar"/>
          <w:rtl/>
        </w:rPr>
        <w:t>ی</w:t>
      </w:r>
      <w:r w:rsidR="00C1287F" w:rsidRPr="00126EE6">
        <w:rPr>
          <w:rStyle w:val="libAieChar"/>
          <w:rtl/>
        </w:rPr>
        <w:t>ا وَ فِ</w:t>
      </w:r>
      <w:r w:rsidR="00B46086">
        <w:rPr>
          <w:rStyle w:val="libAieChar"/>
          <w:rtl/>
        </w:rPr>
        <w:t>ی</w:t>
      </w:r>
      <w:r w:rsidR="00C1287F" w:rsidRPr="00126EE6">
        <w:rPr>
          <w:rStyle w:val="libAieChar"/>
          <w:rtl/>
        </w:rPr>
        <w:t xml:space="preserve"> الاَْخِرَةِ لا تَبْدِ</w:t>
      </w:r>
      <w:r w:rsidR="00B46086">
        <w:rPr>
          <w:rStyle w:val="libAieChar"/>
          <w:rtl/>
        </w:rPr>
        <w:t>ی</w:t>
      </w:r>
      <w:r w:rsidR="00C1287F" w:rsidRPr="00126EE6">
        <w:rPr>
          <w:rStyle w:val="libAieChar"/>
          <w:rtl/>
        </w:rPr>
        <w:t>لَ لِكَلِمَتِ اللهِ ذَلِكَ هُوَ الْفَوْزُ الْعَظ</w:t>
      </w:r>
      <w:r w:rsidR="00B46086">
        <w:rPr>
          <w:rStyle w:val="libAieChar"/>
          <w:rtl/>
        </w:rPr>
        <w:t>ی</w:t>
      </w:r>
      <w:r w:rsidR="00C1287F" w:rsidRPr="00126EE6">
        <w:rPr>
          <w:rStyle w:val="libAieChar"/>
          <w:rtl/>
        </w:rPr>
        <w:t>مُ</w:t>
      </w:r>
      <w:r w:rsidRPr="00FB2F2E">
        <w:rPr>
          <w:rStyle w:val="libAlaemChar"/>
          <w:rFonts w:eastAsia="KFGQPC Uthman Taha Naskh"/>
          <w:rtl/>
        </w:rPr>
        <w:t>)</w:t>
      </w:r>
      <w:r w:rsidR="000C2588" w:rsidRPr="000C2588">
        <w:rPr>
          <w:rStyle w:val="libNormalChar"/>
          <w:rFonts w:eastAsia="KFGQPC Uthman Taha Naskh"/>
          <w:rtl/>
        </w:rPr>
        <w:t>.</w:t>
      </w:r>
      <w:r w:rsidR="00C1287F">
        <w:rPr>
          <w:rtl/>
        </w:rPr>
        <w:t xml:space="preserve"> </w:t>
      </w:r>
      <w:r w:rsidR="00126EE6" w:rsidRPr="00126EE6">
        <w:rPr>
          <w:rStyle w:val="libFootnotenumChar"/>
          <w:rtl/>
        </w:rPr>
        <w:t>(4)</w:t>
      </w:r>
    </w:p>
    <w:p w:rsidR="00C1287F" w:rsidRDefault="00C1287F" w:rsidP="008E081B">
      <w:pPr>
        <w:pStyle w:val="libNormal"/>
        <w:rPr>
          <w:rtl/>
        </w:rPr>
      </w:pPr>
      <w:r>
        <w:rPr>
          <w:rtl/>
        </w:rPr>
        <w:t>آنچه اعصاب آدم</w:t>
      </w:r>
      <w:r w:rsidR="00B46086">
        <w:rPr>
          <w:rtl/>
        </w:rPr>
        <w:t>ی</w:t>
      </w:r>
      <w:r>
        <w:rPr>
          <w:rtl/>
        </w:rPr>
        <w:t xml:space="preserve"> را در ا</w:t>
      </w:r>
      <w:r w:rsidR="00B46086">
        <w:rPr>
          <w:rtl/>
        </w:rPr>
        <w:t>ی</w:t>
      </w:r>
      <w:r>
        <w:rPr>
          <w:rtl/>
        </w:rPr>
        <w:t>ن زندگ</w:t>
      </w:r>
      <w:r w:rsidR="00B46086">
        <w:rPr>
          <w:rtl/>
        </w:rPr>
        <w:t>ی</w:t>
      </w:r>
      <w:r>
        <w:rPr>
          <w:rtl/>
        </w:rPr>
        <w:t xml:space="preserve"> فرسوده م</w:t>
      </w:r>
      <w:r w:rsidR="00B46086">
        <w:rPr>
          <w:rtl/>
        </w:rPr>
        <w:t>ی</w:t>
      </w:r>
      <w:r w:rsidR="00745761">
        <w:rPr>
          <w:rtl/>
        </w:rPr>
        <w:t xml:space="preserve"> </w:t>
      </w:r>
      <w:r>
        <w:rPr>
          <w:rtl/>
        </w:rPr>
        <w:t>كند اضطرابها و ه</w:t>
      </w:r>
      <w:r w:rsidR="00B46086">
        <w:rPr>
          <w:rtl/>
        </w:rPr>
        <w:t>ی</w:t>
      </w:r>
      <w:r>
        <w:rPr>
          <w:rtl/>
        </w:rPr>
        <w:t>جانها</w:t>
      </w:r>
      <w:r w:rsidR="00B46086">
        <w:rPr>
          <w:rtl/>
        </w:rPr>
        <w:t>یی</w:t>
      </w:r>
      <w:r>
        <w:rPr>
          <w:rtl/>
        </w:rPr>
        <w:t>ست كه از شادمان</w:t>
      </w:r>
      <w:r w:rsidR="00B46086">
        <w:rPr>
          <w:rtl/>
        </w:rPr>
        <w:t>ی</w:t>
      </w:r>
      <w:r>
        <w:rPr>
          <w:rtl/>
        </w:rPr>
        <w:t xml:space="preserve"> ظفر به علا</w:t>
      </w:r>
      <w:r w:rsidR="00B46086">
        <w:rPr>
          <w:rtl/>
        </w:rPr>
        <w:t>ی</w:t>
      </w:r>
      <w:r>
        <w:rPr>
          <w:rtl/>
        </w:rPr>
        <w:t>ق مادّ</w:t>
      </w:r>
      <w:r w:rsidR="00B46086">
        <w:rPr>
          <w:rtl/>
        </w:rPr>
        <w:t>ی</w:t>
      </w:r>
      <w:r>
        <w:rPr>
          <w:rtl/>
        </w:rPr>
        <w:t xml:space="preserve"> و افسردگ</w:t>
      </w:r>
      <w:r w:rsidR="00B46086">
        <w:rPr>
          <w:rtl/>
        </w:rPr>
        <w:t>ی</w:t>
      </w:r>
      <w:r>
        <w:rPr>
          <w:rtl/>
        </w:rPr>
        <w:t xml:space="preserve"> از نرس</w:t>
      </w:r>
      <w:r w:rsidR="00B46086">
        <w:rPr>
          <w:rtl/>
        </w:rPr>
        <w:t>ی</w:t>
      </w:r>
      <w:r>
        <w:rPr>
          <w:rtl/>
        </w:rPr>
        <w:t>دن به آنها حاصل م</w:t>
      </w:r>
      <w:r w:rsidR="00B46086">
        <w:rPr>
          <w:rtl/>
        </w:rPr>
        <w:t>ی</w:t>
      </w:r>
      <w:r w:rsidR="00745761">
        <w:rPr>
          <w:rtl/>
        </w:rPr>
        <w:t xml:space="preserve"> </w:t>
      </w:r>
      <w:r>
        <w:rPr>
          <w:rtl/>
        </w:rPr>
        <w:t>شود و لنگر ا</w:t>
      </w:r>
      <w:r w:rsidR="00B46086">
        <w:rPr>
          <w:rtl/>
        </w:rPr>
        <w:t>ی</w:t>
      </w:r>
      <w:r>
        <w:rPr>
          <w:rtl/>
        </w:rPr>
        <w:t>مان است كه در طوفان ا</w:t>
      </w:r>
      <w:r w:rsidR="00B46086">
        <w:rPr>
          <w:rtl/>
        </w:rPr>
        <w:t>ی</w:t>
      </w:r>
      <w:r>
        <w:rPr>
          <w:rtl/>
        </w:rPr>
        <w:t>ن امواج به مؤمن آرامش و اطم</w:t>
      </w:r>
      <w:r w:rsidR="00B46086">
        <w:rPr>
          <w:rtl/>
        </w:rPr>
        <w:t>ی</w:t>
      </w:r>
      <w:r>
        <w:rPr>
          <w:rtl/>
        </w:rPr>
        <w:t>نان م</w:t>
      </w:r>
      <w:r w:rsidR="00B46086">
        <w:rPr>
          <w:rtl/>
        </w:rPr>
        <w:t>ی</w:t>
      </w:r>
      <w:r w:rsidR="00745761">
        <w:rPr>
          <w:rtl/>
        </w:rPr>
        <w:t xml:space="preserve"> </w:t>
      </w:r>
      <w:r>
        <w:rPr>
          <w:rtl/>
        </w:rPr>
        <w:t>دهد:</w:t>
      </w:r>
    </w:p>
    <w:p w:rsidR="00C1287F" w:rsidRDefault="00FB2F2E" w:rsidP="008E081B">
      <w:pPr>
        <w:pStyle w:val="libNormal"/>
        <w:rPr>
          <w:rtl/>
        </w:rPr>
      </w:pPr>
      <w:r w:rsidRPr="00FB2F2E">
        <w:rPr>
          <w:rStyle w:val="libAlaemChar"/>
          <w:rFonts w:eastAsia="KFGQPC Uthman Taha Naskh"/>
          <w:rtl/>
        </w:rPr>
        <w:t>(</w:t>
      </w:r>
      <w:r w:rsidR="00C1287F" w:rsidRPr="00126EE6">
        <w:rPr>
          <w:rStyle w:val="libAieChar"/>
          <w:rtl/>
        </w:rPr>
        <w:t>لِكَ</w:t>
      </w:r>
      <w:r w:rsidR="00B46086">
        <w:rPr>
          <w:rStyle w:val="libAieChar"/>
          <w:rtl/>
        </w:rPr>
        <w:t>ی</w:t>
      </w:r>
      <w:r w:rsidR="00C1287F" w:rsidRPr="00126EE6">
        <w:rPr>
          <w:rStyle w:val="libAieChar"/>
          <w:rtl/>
        </w:rPr>
        <w:t>لا تَأْسَوْاْ عَلَ</w:t>
      </w:r>
      <w:r w:rsidR="00B46086">
        <w:rPr>
          <w:rStyle w:val="libAieChar"/>
          <w:rtl/>
        </w:rPr>
        <w:t>ی</w:t>
      </w:r>
      <w:r w:rsidR="00C1287F" w:rsidRPr="00126EE6">
        <w:rPr>
          <w:rStyle w:val="libAieChar"/>
          <w:rtl/>
        </w:rPr>
        <w:t xml:space="preserve"> مَا فَاتَكُمْ وَ لا تَفْرَحُواْ بِمَا ءَاتَكُمْ</w:t>
      </w:r>
      <w:r w:rsidRPr="00FB2F2E">
        <w:rPr>
          <w:rStyle w:val="libAlaemChar"/>
          <w:rFonts w:eastAsia="KFGQPC Uthman Taha Naskh"/>
          <w:rtl/>
        </w:rPr>
        <w:t>)</w:t>
      </w:r>
      <w:r w:rsidR="00C1287F" w:rsidRPr="00126EE6">
        <w:rPr>
          <w:rStyle w:val="libAieChar"/>
          <w:rtl/>
        </w:rPr>
        <w:t xml:space="preserve"> </w:t>
      </w:r>
      <w:r w:rsidR="00126EE6" w:rsidRPr="008E081B">
        <w:rPr>
          <w:rStyle w:val="libFootnotenumChar"/>
          <w:rtl/>
        </w:rPr>
        <w:t>(5)</w:t>
      </w:r>
      <w:r w:rsidR="00C1287F" w:rsidRPr="008E081B">
        <w:rPr>
          <w:rFonts w:eastAsia="KFGQPC Uthman Taha Naskh"/>
          <w:rtl/>
        </w:rPr>
        <w:t xml:space="preserve">، </w:t>
      </w:r>
      <w:r w:rsidRPr="00FB2F2E">
        <w:rPr>
          <w:rStyle w:val="libAlaemChar"/>
          <w:rFonts w:eastAsia="KFGQPC Uthman Taha Naskh"/>
          <w:rtl/>
        </w:rPr>
        <w:t>(</w:t>
      </w:r>
      <w:r w:rsidR="00C1287F" w:rsidRPr="00126EE6">
        <w:rPr>
          <w:rStyle w:val="libAieChar"/>
          <w:rtl/>
        </w:rPr>
        <w:t>اَلَّذِ</w:t>
      </w:r>
      <w:r w:rsidR="00B46086">
        <w:rPr>
          <w:rStyle w:val="libAieChar"/>
          <w:rtl/>
        </w:rPr>
        <w:t>ی</w:t>
      </w:r>
      <w:r w:rsidR="00C1287F" w:rsidRPr="00126EE6">
        <w:rPr>
          <w:rStyle w:val="libAieChar"/>
          <w:rtl/>
        </w:rPr>
        <w:t>نَ ءَامَنُواْ وَ تَطْمَئِنُّ قُلُوبُهُم بِذِكْرِ اللهِ أَلا بِذِكْرِ اللهِ تَطْمَئِنُّ الْقُلُوبُ</w:t>
      </w:r>
      <w:r w:rsidRPr="00FB2F2E">
        <w:rPr>
          <w:rStyle w:val="libAlaemChar"/>
          <w:rFonts w:eastAsia="KFGQPC Uthman Taha Naskh"/>
          <w:rtl/>
        </w:rPr>
        <w:t>)</w:t>
      </w:r>
      <w:r w:rsidR="000C2588" w:rsidRPr="000C2588">
        <w:rPr>
          <w:rFonts w:eastAsia="KFGQPC Uthman Taha Naskh"/>
          <w:rtl/>
        </w:rPr>
        <w:t>.</w:t>
      </w:r>
      <w:r w:rsidR="00C1287F">
        <w:rPr>
          <w:rtl/>
        </w:rPr>
        <w:t xml:space="preserve"> </w:t>
      </w:r>
      <w:r w:rsidR="00126EE6" w:rsidRPr="00126EE6">
        <w:rPr>
          <w:rStyle w:val="libFootnotenumChar"/>
          <w:rtl/>
        </w:rPr>
        <w:t>(6)</w:t>
      </w:r>
    </w:p>
    <w:p w:rsidR="00C1287F" w:rsidRDefault="00C1287F" w:rsidP="00126EE6">
      <w:pPr>
        <w:pStyle w:val="Heading3"/>
        <w:rPr>
          <w:rtl/>
        </w:rPr>
      </w:pPr>
      <w:bookmarkStart w:id="8" w:name="_Toc461094702"/>
      <w:r>
        <w:rPr>
          <w:rtl/>
        </w:rPr>
        <w:t>4</w:t>
      </w:r>
      <w:r w:rsidR="000C2588" w:rsidRPr="000C2588">
        <w:rPr>
          <w:rFonts w:hint="cs"/>
          <w:rtl/>
        </w:rPr>
        <w:t>.</w:t>
      </w:r>
      <w:r>
        <w:rPr>
          <w:rtl/>
        </w:rPr>
        <w:t xml:space="preserve"> اثر د</w:t>
      </w:r>
      <w:r w:rsidR="00B46086">
        <w:rPr>
          <w:rtl/>
        </w:rPr>
        <w:t>ی</w:t>
      </w:r>
      <w:r>
        <w:rPr>
          <w:rtl/>
        </w:rPr>
        <w:t>ن در زندگ</w:t>
      </w:r>
      <w:r w:rsidR="00B46086">
        <w:rPr>
          <w:rtl/>
        </w:rPr>
        <w:t>ی</w:t>
      </w:r>
      <w:r>
        <w:rPr>
          <w:rtl/>
        </w:rPr>
        <w:t xml:space="preserve"> اجتماع</w:t>
      </w:r>
      <w:r w:rsidR="00B46086">
        <w:rPr>
          <w:rtl/>
        </w:rPr>
        <w:t>ی</w:t>
      </w:r>
      <w:bookmarkEnd w:id="8"/>
    </w:p>
    <w:p w:rsidR="00C1287F" w:rsidRDefault="00C1287F" w:rsidP="008E081B">
      <w:pPr>
        <w:pStyle w:val="libNormal"/>
        <w:rPr>
          <w:rtl/>
        </w:rPr>
      </w:pPr>
      <w:r>
        <w:rPr>
          <w:rtl/>
        </w:rPr>
        <w:t>انسان دارا</w:t>
      </w:r>
      <w:r w:rsidR="00B46086">
        <w:rPr>
          <w:rtl/>
        </w:rPr>
        <w:t>ی</w:t>
      </w:r>
      <w:r>
        <w:rPr>
          <w:rtl/>
        </w:rPr>
        <w:t xml:space="preserve"> شهوت و غضب</w:t>
      </w:r>
      <w:r w:rsidR="00B46086">
        <w:rPr>
          <w:rtl/>
        </w:rPr>
        <w:t>ی</w:t>
      </w:r>
      <w:r>
        <w:rPr>
          <w:rtl/>
        </w:rPr>
        <w:t>ست كه با غر</w:t>
      </w:r>
      <w:r w:rsidR="00B46086">
        <w:rPr>
          <w:rtl/>
        </w:rPr>
        <w:t>ی</w:t>
      </w:r>
      <w:r>
        <w:rPr>
          <w:rtl/>
        </w:rPr>
        <w:t>زه افزون طلب</w:t>
      </w:r>
      <w:r w:rsidR="00B46086">
        <w:rPr>
          <w:rtl/>
        </w:rPr>
        <w:t>ی</w:t>
      </w:r>
      <w:r>
        <w:rPr>
          <w:rtl/>
        </w:rPr>
        <w:t>، به ه</w:t>
      </w:r>
      <w:r w:rsidR="00B46086">
        <w:rPr>
          <w:rtl/>
        </w:rPr>
        <w:t>ی</w:t>
      </w:r>
      <w:r>
        <w:rPr>
          <w:rtl/>
        </w:rPr>
        <w:t>چ حدّ</w:t>
      </w:r>
      <w:r w:rsidR="00B46086">
        <w:rPr>
          <w:rtl/>
        </w:rPr>
        <w:t>ی</w:t>
      </w:r>
      <w:r>
        <w:rPr>
          <w:rtl/>
        </w:rPr>
        <w:t xml:space="preserve"> محدود ن</w:t>
      </w:r>
      <w:r w:rsidR="00B46086">
        <w:rPr>
          <w:rtl/>
        </w:rPr>
        <w:t>ی</w:t>
      </w:r>
      <w:r>
        <w:rPr>
          <w:rtl/>
        </w:rPr>
        <w:t>ست، اگر شهوت مال بر او غلبه كند گنج</w:t>
      </w:r>
      <w:r w:rsidR="00B46086">
        <w:rPr>
          <w:rtl/>
        </w:rPr>
        <w:t>ی</w:t>
      </w:r>
      <w:r>
        <w:rPr>
          <w:rtl/>
        </w:rPr>
        <w:t>نه</w:t>
      </w:r>
      <w:r w:rsidR="00745761">
        <w:rPr>
          <w:rtl/>
        </w:rPr>
        <w:t xml:space="preserve"> </w:t>
      </w:r>
      <w:r>
        <w:rPr>
          <w:rtl/>
        </w:rPr>
        <w:t>ها</w:t>
      </w:r>
      <w:r w:rsidR="00B46086">
        <w:rPr>
          <w:rtl/>
        </w:rPr>
        <w:t>ی</w:t>
      </w:r>
      <w:r>
        <w:rPr>
          <w:rtl/>
        </w:rPr>
        <w:t xml:space="preserve"> زم</w:t>
      </w:r>
      <w:r w:rsidR="00B46086">
        <w:rPr>
          <w:rtl/>
        </w:rPr>
        <w:t>ی</w:t>
      </w:r>
      <w:r>
        <w:rPr>
          <w:rtl/>
        </w:rPr>
        <w:t>ن او را قانع نم</w:t>
      </w:r>
      <w:r w:rsidR="00B46086">
        <w:rPr>
          <w:rtl/>
        </w:rPr>
        <w:t>ی</w:t>
      </w:r>
      <w:r w:rsidR="00745761">
        <w:rPr>
          <w:rtl/>
        </w:rPr>
        <w:t xml:space="preserve"> </w:t>
      </w:r>
      <w:r>
        <w:rPr>
          <w:rtl/>
        </w:rPr>
        <w:t>كند و اگر شهوت مقام بر او چ</w:t>
      </w:r>
      <w:r w:rsidR="00B46086">
        <w:rPr>
          <w:rtl/>
        </w:rPr>
        <w:t>ی</w:t>
      </w:r>
      <w:r>
        <w:rPr>
          <w:rtl/>
        </w:rPr>
        <w:t>ره شود حكومت زم</w:t>
      </w:r>
      <w:r w:rsidR="00B46086">
        <w:rPr>
          <w:rtl/>
        </w:rPr>
        <w:t>ی</w:t>
      </w:r>
      <w:r>
        <w:rPr>
          <w:rtl/>
        </w:rPr>
        <w:t>ن او را كفا</w:t>
      </w:r>
      <w:r w:rsidR="00B46086">
        <w:rPr>
          <w:rtl/>
        </w:rPr>
        <w:t>ی</w:t>
      </w:r>
      <w:r>
        <w:rPr>
          <w:rtl/>
        </w:rPr>
        <w:t>ت نم</w:t>
      </w:r>
      <w:r w:rsidR="00B46086">
        <w:rPr>
          <w:rtl/>
        </w:rPr>
        <w:t>ی</w:t>
      </w:r>
      <w:r w:rsidR="00745761">
        <w:rPr>
          <w:rtl/>
        </w:rPr>
        <w:t xml:space="preserve"> </w:t>
      </w:r>
      <w:r>
        <w:rPr>
          <w:rtl/>
        </w:rPr>
        <w:t>كند و م</w:t>
      </w:r>
      <w:r w:rsidR="00B46086">
        <w:rPr>
          <w:rtl/>
        </w:rPr>
        <w:t>ی</w:t>
      </w:r>
      <w:r w:rsidR="00745761">
        <w:rPr>
          <w:rtl/>
        </w:rPr>
        <w:t xml:space="preserve"> </w:t>
      </w:r>
      <w:r>
        <w:rPr>
          <w:rtl/>
        </w:rPr>
        <w:t>خواهد كه پرچم قدرت خود را بر كرات د</w:t>
      </w:r>
      <w:r w:rsidR="00B46086">
        <w:rPr>
          <w:rtl/>
        </w:rPr>
        <w:t>ی</w:t>
      </w:r>
      <w:r>
        <w:rPr>
          <w:rtl/>
        </w:rPr>
        <w:t>گر ن</w:t>
      </w:r>
      <w:r w:rsidR="00B46086">
        <w:rPr>
          <w:rtl/>
        </w:rPr>
        <w:t>ی</w:t>
      </w:r>
      <w:r>
        <w:rPr>
          <w:rtl/>
        </w:rPr>
        <w:t>ز برافرازد:</w:t>
      </w:r>
    </w:p>
    <w:p w:rsidR="00C1287F" w:rsidRDefault="00FB2F2E" w:rsidP="008E081B">
      <w:pPr>
        <w:pStyle w:val="libNormal"/>
        <w:rPr>
          <w:rtl/>
        </w:rPr>
      </w:pPr>
      <w:r w:rsidRPr="00FB2F2E">
        <w:rPr>
          <w:rStyle w:val="libAlaemChar"/>
          <w:rFonts w:eastAsia="KFGQPC Uthman Taha Naskh"/>
          <w:rtl/>
        </w:rPr>
        <w:t>(</w:t>
      </w:r>
      <w:r w:rsidR="00C1287F" w:rsidRPr="00126EE6">
        <w:rPr>
          <w:rStyle w:val="libAieChar"/>
          <w:rtl/>
        </w:rPr>
        <w:t xml:space="preserve">وَ قَالَ فِرْعَوْنُ </w:t>
      </w:r>
      <w:r w:rsidR="00B46086">
        <w:rPr>
          <w:rStyle w:val="libAieChar"/>
          <w:rtl/>
        </w:rPr>
        <w:t>ی</w:t>
      </w:r>
      <w:r w:rsidR="00C1287F" w:rsidRPr="00126EE6">
        <w:rPr>
          <w:rStyle w:val="libAieChar"/>
          <w:rtl/>
        </w:rPr>
        <w:t>هَمَنُ ابْنِ لِ</w:t>
      </w:r>
      <w:r w:rsidR="00B46086">
        <w:rPr>
          <w:rStyle w:val="libAieChar"/>
          <w:rtl/>
        </w:rPr>
        <w:t>ی</w:t>
      </w:r>
      <w:r w:rsidR="00C1287F" w:rsidRPr="00126EE6">
        <w:rPr>
          <w:rStyle w:val="libAieChar"/>
          <w:rtl/>
        </w:rPr>
        <w:t xml:space="preserve"> صَرْحاً لَّعَلِّ</w:t>
      </w:r>
      <w:r w:rsidR="00B46086">
        <w:rPr>
          <w:rStyle w:val="libAieChar"/>
          <w:rtl/>
        </w:rPr>
        <w:t>ی</w:t>
      </w:r>
      <w:r w:rsidR="00C1287F" w:rsidRPr="00126EE6">
        <w:rPr>
          <w:rStyle w:val="libAieChar"/>
          <w:rtl/>
        </w:rPr>
        <w:t xml:space="preserve"> أَبْلُغُ الاَْسْبَبَ * أَسْبَبَ السَّمَوَتِ</w:t>
      </w:r>
      <w:r w:rsidRPr="00FB2F2E">
        <w:rPr>
          <w:rStyle w:val="libAlaemChar"/>
          <w:rFonts w:eastAsia="KFGQPC Uthman Taha Naskh"/>
          <w:rtl/>
        </w:rPr>
        <w:t>)</w:t>
      </w:r>
      <w:r w:rsidR="000C2588" w:rsidRPr="000C2588">
        <w:rPr>
          <w:rStyle w:val="libNormalChar"/>
          <w:rFonts w:eastAsia="KFGQPC Uthman Taha Naskh"/>
          <w:rtl/>
        </w:rPr>
        <w:t>.</w:t>
      </w:r>
      <w:r w:rsidR="00C1287F">
        <w:rPr>
          <w:rtl/>
        </w:rPr>
        <w:t xml:space="preserve"> </w:t>
      </w:r>
      <w:r w:rsidR="00126EE6" w:rsidRPr="00126EE6">
        <w:rPr>
          <w:rStyle w:val="libFootnotenumChar"/>
          <w:rtl/>
        </w:rPr>
        <w:t>(7)</w:t>
      </w:r>
    </w:p>
    <w:p w:rsidR="00C1287F" w:rsidRDefault="00C1287F" w:rsidP="008E081B">
      <w:pPr>
        <w:pStyle w:val="libNormal"/>
        <w:rPr>
          <w:rtl/>
        </w:rPr>
      </w:pPr>
      <w:r>
        <w:rPr>
          <w:rtl/>
        </w:rPr>
        <w:t>هوا</w:t>
      </w:r>
      <w:r w:rsidR="00B46086">
        <w:rPr>
          <w:rtl/>
        </w:rPr>
        <w:t>ی</w:t>
      </w:r>
      <w:r>
        <w:rPr>
          <w:rtl/>
        </w:rPr>
        <w:t xml:space="preserve"> سركش انسان با شهوت شكم، دامن، مال و مقام وست خدام قوّه غضب، برا</w:t>
      </w:r>
      <w:r w:rsidR="00B46086">
        <w:rPr>
          <w:rtl/>
        </w:rPr>
        <w:t>ی</w:t>
      </w:r>
      <w:r>
        <w:rPr>
          <w:rtl/>
        </w:rPr>
        <w:t xml:space="preserve"> إقناع هوسِ پا</w:t>
      </w:r>
      <w:r w:rsidR="00B46086">
        <w:rPr>
          <w:rtl/>
        </w:rPr>
        <w:t>ی</w:t>
      </w:r>
      <w:r>
        <w:rPr>
          <w:rtl/>
        </w:rPr>
        <w:t>ان ناپذ</w:t>
      </w:r>
      <w:r w:rsidR="00B46086">
        <w:rPr>
          <w:rtl/>
        </w:rPr>
        <w:t>ی</w:t>
      </w:r>
      <w:r>
        <w:rPr>
          <w:rtl/>
        </w:rPr>
        <w:t>ر خود ه</w:t>
      </w:r>
      <w:r w:rsidR="00B46086">
        <w:rPr>
          <w:rtl/>
        </w:rPr>
        <w:t>ی</w:t>
      </w:r>
      <w:r>
        <w:rPr>
          <w:rtl/>
        </w:rPr>
        <w:t>چ مرز</w:t>
      </w:r>
      <w:r w:rsidR="00B46086">
        <w:rPr>
          <w:rtl/>
        </w:rPr>
        <w:t>ی</w:t>
      </w:r>
      <w:r>
        <w:rPr>
          <w:rtl/>
        </w:rPr>
        <w:t xml:space="preserve"> نم</w:t>
      </w:r>
      <w:r w:rsidR="00B46086">
        <w:rPr>
          <w:rtl/>
        </w:rPr>
        <w:t>ی</w:t>
      </w:r>
      <w:r w:rsidR="00745761">
        <w:rPr>
          <w:rtl/>
        </w:rPr>
        <w:t xml:space="preserve"> </w:t>
      </w:r>
      <w:r>
        <w:rPr>
          <w:rtl/>
        </w:rPr>
        <w:t>شناسد و از پا</w:t>
      </w:r>
      <w:r w:rsidR="00B46086">
        <w:rPr>
          <w:rtl/>
        </w:rPr>
        <w:t>ی</w:t>
      </w:r>
      <w:r>
        <w:rPr>
          <w:rtl/>
        </w:rPr>
        <w:t>مال كردن ه</w:t>
      </w:r>
      <w:r w:rsidR="00B46086">
        <w:rPr>
          <w:rtl/>
        </w:rPr>
        <w:t>ی</w:t>
      </w:r>
      <w:r>
        <w:rPr>
          <w:rtl/>
        </w:rPr>
        <w:t>چ حقّ</w:t>
      </w:r>
      <w:r w:rsidR="00B46086">
        <w:rPr>
          <w:rtl/>
        </w:rPr>
        <w:t>ی</w:t>
      </w:r>
      <w:r>
        <w:rPr>
          <w:rtl/>
        </w:rPr>
        <w:t xml:space="preserve"> صرف نظر نم</w:t>
      </w:r>
      <w:r w:rsidR="00B46086">
        <w:rPr>
          <w:rtl/>
        </w:rPr>
        <w:t>ی</w:t>
      </w:r>
      <w:r w:rsidR="00745761">
        <w:rPr>
          <w:rtl/>
        </w:rPr>
        <w:t xml:space="preserve"> </w:t>
      </w:r>
      <w:r>
        <w:rPr>
          <w:rtl/>
        </w:rPr>
        <w:t>كند و نت</w:t>
      </w:r>
      <w:r w:rsidR="00B46086">
        <w:rPr>
          <w:rtl/>
        </w:rPr>
        <w:t>ی</w:t>
      </w:r>
      <w:r>
        <w:rPr>
          <w:rtl/>
        </w:rPr>
        <w:t>جه ح</w:t>
      </w:r>
      <w:r w:rsidR="00B46086">
        <w:rPr>
          <w:rtl/>
        </w:rPr>
        <w:t>ی</w:t>
      </w:r>
      <w:r>
        <w:rPr>
          <w:rtl/>
        </w:rPr>
        <w:t>ات انسان با چن</w:t>
      </w:r>
      <w:r w:rsidR="00B46086">
        <w:rPr>
          <w:rtl/>
        </w:rPr>
        <w:t>ی</w:t>
      </w:r>
      <w:r>
        <w:rPr>
          <w:rtl/>
        </w:rPr>
        <w:t>ن شهوت</w:t>
      </w:r>
      <w:r w:rsidR="00B46086">
        <w:rPr>
          <w:rtl/>
        </w:rPr>
        <w:t>ی</w:t>
      </w:r>
      <w:r>
        <w:rPr>
          <w:rtl/>
        </w:rPr>
        <w:t xml:space="preserve"> جز فساد و با چنان غضب</w:t>
      </w:r>
      <w:r w:rsidR="00B46086">
        <w:rPr>
          <w:rtl/>
        </w:rPr>
        <w:t>ی</w:t>
      </w:r>
      <w:r>
        <w:rPr>
          <w:rtl/>
        </w:rPr>
        <w:t xml:space="preserve"> جز خونر</w:t>
      </w:r>
      <w:r w:rsidR="00B46086">
        <w:rPr>
          <w:rtl/>
        </w:rPr>
        <w:t>ی</w:t>
      </w:r>
      <w:r>
        <w:rPr>
          <w:rtl/>
        </w:rPr>
        <w:t>ز</w:t>
      </w:r>
      <w:r w:rsidR="00B46086">
        <w:rPr>
          <w:rtl/>
        </w:rPr>
        <w:t>ی</w:t>
      </w:r>
      <w:r>
        <w:rPr>
          <w:rtl/>
        </w:rPr>
        <w:t xml:space="preserve"> و خانمان سوز</w:t>
      </w:r>
      <w:r w:rsidR="00B46086">
        <w:rPr>
          <w:rtl/>
        </w:rPr>
        <w:t>ی</w:t>
      </w:r>
      <w:r>
        <w:rPr>
          <w:rtl/>
        </w:rPr>
        <w:t xml:space="preserve"> نخواهد بود، ز</w:t>
      </w:r>
      <w:r w:rsidR="00B46086">
        <w:rPr>
          <w:rtl/>
        </w:rPr>
        <w:t>ی</w:t>
      </w:r>
      <w:r>
        <w:rPr>
          <w:rtl/>
        </w:rPr>
        <w:t>را قدرت فكر آدم</w:t>
      </w:r>
      <w:r w:rsidR="00B46086">
        <w:rPr>
          <w:rtl/>
        </w:rPr>
        <w:t>ی</w:t>
      </w:r>
      <w:r>
        <w:rPr>
          <w:rtl/>
        </w:rPr>
        <w:t xml:space="preserve"> با شكستن طلسم اسرار طب</w:t>
      </w:r>
      <w:r w:rsidR="00B46086">
        <w:rPr>
          <w:rtl/>
        </w:rPr>
        <w:t>ی</w:t>
      </w:r>
      <w:r>
        <w:rPr>
          <w:rtl/>
        </w:rPr>
        <w:t>عت وست خدام قوا</w:t>
      </w:r>
      <w:r w:rsidR="00B46086">
        <w:rPr>
          <w:rtl/>
        </w:rPr>
        <w:t>ی</w:t>
      </w:r>
      <w:r>
        <w:rPr>
          <w:rtl/>
        </w:rPr>
        <w:t xml:space="preserve"> آن برا</w:t>
      </w:r>
      <w:r w:rsidR="00B46086">
        <w:rPr>
          <w:rtl/>
        </w:rPr>
        <w:t>ی</w:t>
      </w:r>
      <w:r>
        <w:rPr>
          <w:rtl/>
        </w:rPr>
        <w:t xml:space="preserve"> رس</w:t>
      </w:r>
      <w:r w:rsidR="00B46086">
        <w:rPr>
          <w:rtl/>
        </w:rPr>
        <w:t>ی</w:t>
      </w:r>
      <w:r>
        <w:rPr>
          <w:rtl/>
        </w:rPr>
        <w:t>دن به آمال نفسان</w:t>
      </w:r>
      <w:r w:rsidR="00B46086">
        <w:rPr>
          <w:rtl/>
        </w:rPr>
        <w:t>ی</w:t>
      </w:r>
      <w:r>
        <w:rPr>
          <w:rtl/>
        </w:rPr>
        <w:t xml:space="preserve"> نامحدود خود، زندگ</w:t>
      </w:r>
      <w:r w:rsidR="00B46086">
        <w:rPr>
          <w:rtl/>
        </w:rPr>
        <w:t>ی</w:t>
      </w:r>
      <w:r>
        <w:rPr>
          <w:rtl/>
        </w:rPr>
        <w:t xml:space="preserve"> انسان بلكه كره زم</w:t>
      </w:r>
      <w:r w:rsidR="00B46086">
        <w:rPr>
          <w:rtl/>
        </w:rPr>
        <w:t>ی</w:t>
      </w:r>
      <w:r>
        <w:rPr>
          <w:rtl/>
        </w:rPr>
        <w:t>ن را كه مهد ح</w:t>
      </w:r>
      <w:r w:rsidR="00B46086">
        <w:rPr>
          <w:rtl/>
        </w:rPr>
        <w:t>ی</w:t>
      </w:r>
      <w:r>
        <w:rPr>
          <w:rtl/>
        </w:rPr>
        <w:t>ات بشر است به نابود</w:t>
      </w:r>
      <w:r w:rsidR="00B46086">
        <w:rPr>
          <w:rtl/>
        </w:rPr>
        <w:t>ی</w:t>
      </w:r>
      <w:r>
        <w:rPr>
          <w:rtl/>
        </w:rPr>
        <w:t xml:space="preserve"> م</w:t>
      </w:r>
      <w:r w:rsidR="00B46086">
        <w:rPr>
          <w:rtl/>
        </w:rPr>
        <w:t>ی</w:t>
      </w:r>
      <w:r w:rsidR="00745761">
        <w:rPr>
          <w:rtl/>
        </w:rPr>
        <w:t xml:space="preserve"> </w:t>
      </w:r>
      <w:r>
        <w:rPr>
          <w:rtl/>
        </w:rPr>
        <w:t>كشاند:</w:t>
      </w:r>
    </w:p>
    <w:p w:rsidR="00C1287F" w:rsidRDefault="00FB2F2E" w:rsidP="008E081B">
      <w:pPr>
        <w:pStyle w:val="libNormal"/>
        <w:rPr>
          <w:rtl/>
        </w:rPr>
      </w:pPr>
      <w:r w:rsidRPr="00FB2F2E">
        <w:rPr>
          <w:rStyle w:val="libAlaemChar"/>
          <w:rFonts w:eastAsia="KFGQPC Uthman Taha Naskh"/>
          <w:rtl/>
        </w:rPr>
        <w:t>(</w:t>
      </w:r>
      <w:r w:rsidR="00C1287F" w:rsidRPr="00126EE6">
        <w:rPr>
          <w:rStyle w:val="libAieChar"/>
          <w:rtl/>
        </w:rPr>
        <w:t>ظَهَرَ الْفَسَادُ فِ</w:t>
      </w:r>
      <w:r w:rsidR="00B46086">
        <w:rPr>
          <w:rStyle w:val="libAieChar"/>
          <w:rtl/>
        </w:rPr>
        <w:t>ی</w:t>
      </w:r>
      <w:r w:rsidR="00C1287F" w:rsidRPr="00126EE6">
        <w:rPr>
          <w:rStyle w:val="libAieChar"/>
          <w:rtl/>
        </w:rPr>
        <w:t xml:space="preserve"> الْبَرِّ وَ الْبَحْرِ بِمَا كَسَبَتْ أَ</w:t>
      </w:r>
      <w:r w:rsidR="00B46086">
        <w:rPr>
          <w:rStyle w:val="libAieChar"/>
          <w:rtl/>
        </w:rPr>
        <w:t>ی</w:t>
      </w:r>
      <w:r w:rsidR="00C1287F" w:rsidRPr="00126EE6">
        <w:rPr>
          <w:rStyle w:val="libAieChar"/>
          <w:rtl/>
        </w:rPr>
        <w:t>دِ</w:t>
      </w:r>
      <w:r w:rsidR="00B46086">
        <w:rPr>
          <w:rStyle w:val="libAieChar"/>
          <w:rtl/>
        </w:rPr>
        <w:t>ی</w:t>
      </w:r>
      <w:r w:rsidR="00C1287F" w:rsidRPr="00126EE6">
        <w:rPr>
          <w:rStyle w:val="libAieChar"/>
          <w:rtl/>
        </w:rPr>
        <w:t xml:space="preserve"> النَّاسِ</w:t>
      </w:r>
      <w:r w:rsidRPr="00FB2F2E">
        <w:rPr>
          <w:rStyle w:val="libAlaemChar"/>
          <w:rFonts w:eastAsia="KFGQPC Uthman Taha Naskh"/>
          <w:rtl/>
        </w:rPr>
        <w:t>)</w:t>
      </w:r>
      <w:r w:rsidR="000C2588" w:rsidRPr="000C2588">
        <w:rPr>
          <w:rStyle w:val="libNormalChar"/>
          <w:rFonts w:eastAsia="KFGQPC Uthman Taha Naskh"/>
          <w:rtl/>
        </w:rPr>
        <w:t>.</w:t>
      </w:r>
      <w:r w:rsidR="00C1287F">
        <w:rPr>
          <w:rtl/>
        </w:rPr>
        <w:t xml:space="preserve"> </w:t>
      </w:r>
      <w:r w:rsidR="00126EE6" w:rsidRPr="00126EE6">
        <w:rPr>
          <w:rStyle w:val="libFootnotenumChar"/>
          <w:rtl/>
        </w:rPr>
        <w:t>(8)</w:t>
      </w:r>
    </w:p>
    <w:p w:rsidR="00C1287F" w:rsidRDefault="00C1287F" w:rsidP="008E081B">
      <w:pPr>
        <w:pStyle w:val="libNormal"/>
        <w:rPr>
          <w:rtl/>
        </w:rPr>
      </w:pPr>
      <w:r>
        <w:rPr>
          <w:rtl/>
        </w:rPr>
        <w:lastRenderedPageBreak/>
        <w:t>قدرت</w:t>
      </w:r>
      <w:r w:rsidR="00B46086">
        <w:rPr>
          <w:rtl/>
        </w:rPr>
        <w:t>ی</w:t>
      </w:r>
      <w:r>
        <w:rPr>
          <w:rtl/>
        </w:rPr>
        <w:t xml:space="preserve"> كه نفس سركش را مهار و شهوت و غضب انسان را تعد</w:t>
      </w:r>
      <w:r w:rsidR="00B46086">
        <w:rPr>
          <w:rtl/>
        </w:rPr>
        <w:t>ی</w:t>
      </w:r>
      <w:r>
        <w:rPr>
          <w:rtl/>
        </w:rPr>
        <w:t>ل و حقوق فرد و جامعه را تضم</w:t>
      </w:r>
      <w:r w:rsidR="00B46086">
        <w:rPr>
          <w:rtl/>
        </w:rPr>
        <w:t>ی</w:t>
      </w:r>
      <w:r>
        <w:rPr>
          <w:rtl/>
        </w:rPr>
        <w:t>ن و تأم</w:t>
      </w:r>
      <w:r w:rsidR="00B46086">
        <w:rPr>
          <w:rtl/>
        </w:rPr>
        <w:t>ی</w:t>
      </w:r>
      <w:r>
        <w:rPr>
          <w:rtl/>
        </w:rPr>
        <w:t>ن م</w:t>
      </w:r>
      <w:r w:rsidR="00B46086">
        <w:rPr>
          <w:rtl/>
        </w:rPr>
        <w:t>ی</w:t>
      </w:r>
      <w:r w:rsidR="00745761">
        <w:rPr>
          <w:rtl/>
        </w:rPr>
        <w:t xml:space="preserve"> </w:t>
      </w:r>
      <w:r>
        <w:rPr>
          <w:rtl/>
        </w:rPr>
        <w:t>كند، ا</w:t>
      </w:r>
      <w:r w:rsidR="00B46086">
        <w:rPr>
          <w:rtl/>
        </w:rPr>
        <w:t>ی</w:t>
      </w:r>
      <w:r>
        <w:rPr>
          <w:rtl/>
        </w:rPr>
        <w:t>مان به مبدأ و معاد و ثواب و عقاب است و انسان با اعتقاد به خداوند</w:t>
      </w:r>
      <w:r w:rsidR="00B46086">
        <w:rPr>
          <w:rtl/>
        </w:rPr>
        <w:t>ی</w:t>
      </w:r>
      <w:r>
        <w:rPr>
          <w:rtl/>
        </w:rPr>
        <w:t xml:space="preserve"> كه: </w:t>
      </w:r>
      <w:r w:rsidR="00FB2F2E" w:rsidRPr="00FB2F2E">
        <w:rPr>
          <w:rStyle w:val="libAlaemChar"/>
          <w:rFonts w:eastAsia="KFGQPC Uthman Taha Naskh"/>
          <w:rtl/>
        </w:rPr>
        <w:t>(</w:t>
      </w:r>
      <w:r w:rsidRPr="00C82BF1">
        <w:rPr>
          <w:rStyle w:val="libAieChar"/>
          <w:rtl/>
        </w:rPr>
        <w:t>وَ هُوَ مَعَكُمْ أَ</w:t>
      </w:r>
      <w:r w:rsidR="00B46086">
        <w:rPr>
          <w:rStyle w:val="libAieChar"/>
          <w:rtl/>
        </w:rPr>
        <w:t>ی</w:t>
      </w:r>
      <w:r w:rsidRPr="00C82BF1">
        <w:rPr>
          <w:rStyle w:val="libAieChar"/>
          <w:rtl/>
        </w:rPr>
        <w:t>نَ مَا كُنْتُمْ</w:t>
      </w:r>
      <w:r w:rsidR="00FB2F2E" w:rsidRPr="00FB2F2E">
        <w:rPr>
          <w:rStyle w:val="libAlaemChar"/>
          <w:rFonts w:eastAsia="KFGQPC Uthman Taha Naskh"/>
          <w:rtl/>
        </w:rPr>
        <w:t>)</w:t>
      </w:r>
      <w:r>
        <w:rPr>
          <w:rtl/>
        </w:rPr>
        <w:t xml:space="preserve"> </w:t>
      </w:r>
      <w:r w:rsidR="00126EE6" w:rsidRPr="00126EE6">
        <w:rPr>
          <w:rStyle w:val="libFootnotenumChar"/>
          <w:rtl/>
        </w:rPr>
        <w:t>(9)</w:t>
      </w:r>
      <w:r>
        <w:rPr>
          <w:rtl/>
        </w:rPr>
        <w:t xml:space="preserve"> و مجازات</w:t>
      </w:r>
      <w:r w:rsidR="00B46086">
        <w:rPr>
          <w:rtl/>
        </w:rPr>
        <w:t>ی</w:t>
      </w:r>
      <w:r>
        <w:rPr>
          <w:rtl/>
        </w:rPr>
        <w:t xml:space="preserve"> كه: </w:t>
      </w:r>
      <w:r w:rsidR="00FB2F2E" w:rsidRPr="00FB2F2E">
        <w:rPr>
          <w:rStyle w:val="libAlaemChar"/>
          <w:rFonts w:eastAsia="KFGQPC Uthman Taha Naskh"/>
          <w:rtl/>
        </w:rPr>
        <w:t>(</w:t>
      </w:r>
      <w:r w:rsidRPr="00C82BF1">
        <w:rPr>
          <w:rStyle w:val="libAieChar"/>
          <w:rtl/>
        </w:rPr>
        <w:t xml:space="preserve">فَمَن </w:t>
      </w:r>
      <w:r w:rsidR="00B46086">
        <w:rPr>
          <w:rStyle w:val="libAieChar"/>
          <w:rtl/>
        </w:rPr>
        <w:t>ی</w:t>
      </w:r>
      <w:r w:rsidRPr="00C82BF1">
        <w:rPr>
          <w:rStyle w:val="libAieChar"/>
          <w:rtl/>
        </w:rPr>
        <w:t>عْمَلْ مِثْقَالَ ذَرَّة خَ</w:t>
      </w:r>
      <w:r w:rsidR="00B46086">
        <w:rPr>
          <w:rStyle w:val="libAieChar"/>
          <w:rtl/>
        </w:rPr>
        <w:t>ی</w:t>
      </w:r>
      <w:r w:rsidRPr="00C82BF1">
        <w:rPr>
          <w:rStyle w:val="libAieChar"/>
          <w:rtl/>
        </w:rPr>
        <w:t xml:space="preserve">راً </w:t>
      </w:r>
      <w:r w:rsidR="00B46086">
        <w:rPr>
          <w:rStyle w:val="libAieChar"/>
          <w:rtl/>
        </w:rPr>
        <w:t>ی</w:t>
      </w:r>
      <w:r w:rsidRPr="00C82BF1">
        <w:rPr>
          <w:rStyle w:val="libAieChar"/>
          <w:rtl/>
        </w:rPr>
        <w:t xml:space="preserve">رَهُ * وَ مَن </w:t>
      </w:r>
      <w:r w:rsidR="00B46086">
        <w:rPr>
          <w:rStyle w:val="libAieChar"/>
          <w:rtl/>
        </w:rPr>
        <w:t>ی</w:t>
      </w:r>
      <w:r w:rsidRPr="00C82BF1">
        <w:rPr>
          <w:rStyle w:val="libAieChar"/>
          <w:rtl/>
        </w:rPr>
        <w:t xml:space="preserve">عْمَلْ مِثْقَالَ ذَرَّة شَرّاً </w:t>
      </w:r>
      <w:r w:rsidR="00B46086">
        <w:rPr>
          <w:rStyle w:val="libAieChar"/>
          <w:rtl/>
        </w:rPr>
        <w:t>ی</w:t>
      </w:r>
      <w:r w:rsidRPr="00C82BF1">
        <w:rPr>
          <w:rStyle w:val="libAieChar"/>
          <w:rtl/>
        </w:rPr>
        <w:t>رَهُ</w:t>
      </w:r>
      <w:r w:rsidR="00FB2F2E" w:rsidRPr="00FB2F2E">
        <w:rPr>
          <w:rStyle w:val="libAlaemChar"/>
          <w:rFonts w:eastAsia="KFGQPC Uthman Taha Naskh"/>
          <w:rtl/>
        </w:rPr>
        <w:t>)</w:t>
      </w:r>
      <w:r>
        <w:rPr>
          <w:rtl/>
        </w:rPr>
        <w:t xml:space="preserve"> </w:t>
      </w:r>
      <w:r w:rsidR="00126EE6" w:rsidRPr="00126EE6">
        <w:rPr>
          <w:rStyle w:val="libFootnotenumChar"/>
          <w:rtl/>
        </w:rPr>
        <w:t>(10)</w:t>
      </w:r>
      <w:r>
        <w:rPr>
          <w:rtl/>
        </w:rPr>
        <w:t xml:space="preserve"> به هر خ</w:t>
      </w:r>
      <w:r w:rsidR="00B46086">
        <w:rPr>
          <w:rtl/>
        </w:rPr>
        <w:t>ی</w:t>
      </w:r>
      <w:r>
        <w:rPr>
          <w:rtl/>
        </w:rPr>
        <w:t>ر</w:t>
      </w:r>
      <w:r w:rsidR="00B46086">
        <w:rPr>
          <w:rtl/>
        </w:rPr>
        <w:t>ی</w:t>
      </w:r>
      <w:r>
        <w:rPr>
          <w:rtl/>
        </w:rPr>
        <w:t xml:space="preserve"> وادار و از هر شرّ</w:t>
      </w:r>
      <w:r w:rsidR="00B46086">
        <w:rPr>
          <w:rtl/>
        </w:rPr>
        <w:t>ی</w:t>
      </w:r>
      <w:r>
        <w:rPr>
          <w:rtl/>
        </w:rPr>
        <w:t xml:space="preserve"> بر كنار خواهد بود و جامعه</w:t>
      </w:r>
      <w:r w:rsidR="00745761">
        <w:rPr>
          <w:rtl/>
        </w:rPr>
        <w:t xml:space="preserve"> </w:t>
      </w:r>
      <w:r>
        <w:rPr>
          <w:rtl/>
        </w:rPr>
        <w:t>ا</w:t>
      </w:r>
      <w:r w:rsidR="00B46086">
        <w:rPr>
          <w:rtl/>
        </w:rPr>
        <w:t>ی</w:t>
      </w:r>
      <w:r>
        <w:rPr>
          <w:rtl/>
        </w:rPr>
        <w:t xml:space="preserve"> بر مبنا</w:t>
      </w:r>
      <w:r w:rsidR="00B46086">
        <w:rPr>
          <w:rtl/>
        </w:rPr>
        <w:t>ی</w:t>
      </w:r>
      <w:r>
        <w:rPr>
          <w:rtl/>
        </w:rPr>
        <w:t xml:space="preserve"> تصالح در بقا و بر كنار از تنازع در بقا به وجود خواهد آمد</w:t>
      </w:r>
      <w:r w:rsidR="000C2588" w:rsidRPr="000C2588">
        <w:rPr>
          <w:rtl/>
        </w:rPr>
        <w:t>.</w:t>
      </w:r>
      <w:r>
        <w:rPr>
          <w:rtl/>
        </w:rPr>
        <w:t xml:space="preserve"> </w:t>
      </w:r>
    </w:p>
    <w:p w:rsidR="00C1287F" w:rsidRDefault="00C1287F" w:rsidP="00C82BF1">
      <w:pPr>
        <w:pStyle w:val="Heading3"/>
        <w:rPr>
          <w:rtl/>
        </w:rPr>
      </w:pPr>
      <w:bookmarkStart w:id="9" w:name="_Toc461094703"/>
      <w:r>
        <w:rPr>
          <w:rtl/>
        </w:rPr>
        <w:t>5</w:t>
      </w:r>
      <w:r w:rsidR="000C2588" w:rsidRPr="000C2588">
        <w:rPr>
          <w:rFonts w:hint="cs"/>
          <w:rtl/>
        </w:rPr>
        <w:t>.</w:t>
      </w:r>
      <w:r>
        <w:rPr>
          <w:rtl/>
        </w:rPr>
        <w:t xml:space="preserve"> شرف علم به اصول د</w:t>
      </w:r>
      <w:r w:rsidR="00B46086">
        <w:rPr>
          <w:rtl/>
        </w:rPr>
        <w:t>ی</w:t>
      </w:r>
      <w:r>
        <w:rPr>
          <w:rtl/>
        </w:rPr>
        <w:t>ن</w:t>
      </w:r>
      <w:bookmarkEnd w:id="9"/>
    </w:p>
    <w:p w:rsidR="00C1287F" w:rsidRDefault="00C1287F" w:rsidP="008E081B">
      <w:pPr>
        <w:pStyle w:val="libNormal"/>
        <w:rPr>
          <w:rtl/>
        </w:rPr>
      </w:pPr>
      <w:r>
        <w:rPr>
          <w:rtl/>
        </w:rPr>
        <w:t>فطرت انسان عاشق علم است، ز</w:t>
      </w:r>
      <w:r w:rsidR="00B46086">
        <w:rPr>
          <w:rtl/>
        </w:rPr>
        <w:t>ی</w:t>
      </w:r>
      <w:r>
        <w:rPr>
          <w:rtl/>
        </w:rPr>
        <w:t>را آنچه انسان به او انسان است عقل است و م</w:t>
      </w:r>
      <w:r w:rsidR="00B46086">
        <w:rPr>
          <w:rtl/>
        </w:rPr>
        <w:t>ی</w:t>
      </w:r>
      <w:r>
        <w:rPr>
          <w:rtl/>
        </w:rPr>
        <w:t>وه عقل علم است، از ا</w:t>
      </w:r>
      <w:r w:rsidR="00B46086">
        <w:rPr>
          <w:rtl/>
        </w:rPr>
        <w:t>ی</w:t>
      </w:r>
      <w:r>
        <w:rPr>
          <w:rtl/>
        </w:rPr>
        <w:t>ن رو اگر به جاهل بگو</w:t>
      </w:r>
      <w:r w:rsidR="00B46086">
        <w:rPr>
          <w:rtl/>
        </w:rPr>
        <w:t>ی</w:t>
      </w:r>
      <w:r>
        <w:rPr>
          <w:rtl/>
        </w:rPr>
        <w:t>ند جاهل هست</w:t>
      </w:r>
      <w:r w:rsidR="00B46086">
        <w:rPr>
          <w:rtl/>
        </w:rPr>
        <w:t>ی</w:t>
      </w:r>
      <w:r>
        <w:rPr>
          <w:rtl/>
        </w:rPr>
        <w:t>، با ا</w:t>
      </w:r>
      <w:r w:rsidR="00B46086">
        <w:rPr>
          <w:rtl/>
        </w:rPr>
        <w:t>ی</w:t>
      </w:r>
      <w:r>
        <w:rPr>
          <w:rtl/>
        </w:rPr>
        <w:t>ن كه م</w:t>
      </w:r>
      <w:r w:rsidR="00B46086">
        <w:rPr>
          <w:rtl/>
        </w:rPr>
        <w:t>ی</w:t>
      </w:r>
      <w:r w:rsidR="00745761">
        <w:rPr>
          <w:rtl/>
        </w:rPr>
        <w:t xml:space="preserve"> </w:t>
      </w:r>
      <w:r>
        <w:rPr>
          <w:rtl/>
        </w:rPr>
        <w:t>داند جاهل است غمگ</w:t>
      </w:r>
      <w:r w:rsidR="00B46086">
        <w:rPr>
          <w:rtl/>
        </w:rPr>
        <w:t>ی</w:t>
      </w:r>
      <w:r>
        <w:rPr>
          <w:rtl/>
        </w:rPr>
        <w:t>ن م</w:t>
      </w:r>
      <w:r w:rsidR="00B46086">
        <w:rPr>
          <w:rtl/>
        </w:rPr>
        <w:t>ی</w:t>
      </w:r>
      <w:r w:rsidR="00745761">
        <w:rPr>
          <w:rtl/>
        </w:rPr>
        <w:t xml:space="preserve"> </w:t>
      </w:r>
      <w:r>
        <w:rPr>
          <w:rtl/>
        </w:rPr>
        <w:t>شود و اگر به او نسبت علم بدهند مسرور م</w:t>
      </w:r>
      <w:r w:rsidR="00B46086">
        <w:rPr>
          <w:rtl/>
        </w:rPr>
        <w:t>ی</w:t>
      </w:r>
      <w:r w:rsidR="00745761">
        <w:rPr>
          <w:rtl/>
        </w:rPr>
        <w:t xml:space="preserve"> </w:t>
      </w:r>
      <w:r>
        <w:rPr>
          <w:rtl/>
        </w:rPr>
        <w:t>گردد</w:t>
      </w:r>
      <w:r w:rsidR="000C2588" w:rsidRPr="000C2588">
        <w:rPr>
          <w:rtl/>
        </w:rPr>
        <w:t>.</w:t>
      </w:r>
      <w:r>
        <w:rPr>
          <w:rtl/>
        </w:rPr>
        <w:t xml:space="preserve"> </w:t>
      </w:r>
    </w:p>
    <w:p w:rsidR="00C1287F" w:rsidRDefault="00C1287F" w:rsidP="008E081B">
      <w:pPr>
        <w:pStyle w:val="libNormal"/>
        <w:rPr>
          <w:rtl/>
        </w:rPr>
      </w:pPr>
      <w:r>
        <w:rPr>
          <w:rtl/>
        </w:rPr>
        <w:t>اسلام كه د</w:t>
      </w:r>
      <w:r w:rsidR="00B46086">
        <w:rPr>
          <w:rtl/>
        </w:rPr>
        <w:t>ی</w:t>
      </w:r>
      <w:r>
        <w:rPr>
          <w:rtl/>
        </w:rPr>
        <w:t>ن فطرت است نسبت علم را به جهل نسبت نور به ظلمت و ح</w:t>
      </w:r>
      <w:r w:rsidR="00B46086">
        <w:rPr>
          <w:rtl/>
        </w:rPr>
        <w:t>ی</w:t>
      </w:r>
      <w:r>
        <w:rPr>
          <w:rtl/>
        </w:rPr>
        <w:t>ات به موت قرار داده است:</w:t>
      </w:r>
    </w:p>
    <w:p w:rsidR="00C1287F" w:rsidRDefault="00FB2F2E" w:rsidP="008E081B">
      <w:pPr>
        <w:pStyle w:val="libNormal"/>
        <w:rPr>
          <w:rtl/>
        </w:rPr>
      </w:pPr>
      <w:r w:rsidRPr="00FB2F2E">
        <w:rPr>
          <w:rStyle w:val="libAlaemChar"/>
          <w:rFonts w:eastAsia="KFGQPC Uthman Taha Naskh"/>
          <w:rtl/>
        </w:rPr>
        <w:t>(</w:t>
      </w:r>
      <w:r w:rsidR="00C1287F" w:rsidRPr="008E081B">
        <w:rPr>
          <w:rStyle w:val="libAieChar"/>
          <w:rtl/>
        </w:rPr>
        <w:t xml:space="preserve">إنّما هو نور </w:t>
      </w:r>
      <w:r w:rsidR="00B46086">
        <w:rPr>
          <w:rStyle w:val="libAieChar"/>
          <w:rtl/>
        </w:rPr>
        <w:t>ی</w:t>
      </w:r>
      <w:r w:rsidR="00C1287F" w:rsidRPr="008E081B">
        <w:rPr>
          <w:rStyle w:val="libAieChar"/>
          <w:rtl/>
        </w:rPr>
        <w:t>قع ف</w:t>
      </w:r>
      <w:r w:rsidR="00B46086">
        <w:rPr>
          <w:rStyle w:val="libAieChar"/>
          <w:rtl/>
        </w:rPr>
        <w:t>ی</w:t>
      </w:r>
      <w:r w:rsidR="00C1287F" w:rsidRPr="008E081B">
        <w:rPr>
          <w:rStyle w:val="libAieChar"/>
          <w:rtl/>
        </w:rPr>
        <w:t xml:space="preserve"> قلب من </w:t>
      </w:r>
      <w:r w:rsidR="00B46086">
        <w:rPr>
          <w:rStyle w:val="libAieChar"/>
          <w:rtl/>
        </w:rPr>
        <w:t>ی</w:t>
      </w:r>
      <w:r w:rsidR="00C1287F" w:rsidRPr="008E081B">
        <w:rPr>
          <w:rStyle w:val="libAieChar"/>
          <w:rtl/>
        </w:rPr>
        <w:t>ر</w:t>
      </w:r>
      <w:r w:rsidR="00B46086">
        <w:rPr>
          <w:rStyle w:val="libAieChar"/>
          <w:rtl/>
        </w:rPr>
        <w:t>ی</w:t>
      </w:r>
      <w:r w:rsidR="00C1287F" w:rsidRPr="008E081B">
        <w:rPr>
          <w:rStyle w:val="libAieChar"/>
          <w:rtl/>
        </w:rPr>
        <w:t>د الله تبارك و تعال</w:t>
      </w:r>
      <w:r w:rsidR="00B46086">
        <w:rPr>
          <w:rStyle w:val="libAieChar"/>
          <w:rtl/>
        </w:rPr>
        <w:t>ی</w:t>
      </w:r>
      <w:r w:rsidR="00C1287F" w:rsidRPr="008E081B">
        <w:rPr>
          <w:rStyle w:val="libAieChar"/>
          <w:rtl/>
        </w:rPr>
        <w:t xml:space="preserve"> أن </w:t>
      </w:r>
      <w:r w:rsidR="00B46086">
        <w:rPr>
          <w:rStyle w:val="libAieChar"/>
          <w:rtl/>
        </w:rPr>
        <w:t>ی</w:t>
      </w:r>
      <w:r w:rsidR="00C1287F" w:rsidRPr="008E081B">
        <w:rPr>
          <w:rStyle w:val="libAieChar"/>
          <w:rtl/>
        </w:rPr>
        <w:t>هد</w:t>
      </w:r>
      <w:r w:rsidR="00B46086">
        <w:rPr>
          <w:rStyle w:val="libAieChar"/>
          <w:rtl/>
        </w:rPr>
        <w:t>ی</w:t>
      </w:r>
      <w:r w:rsidR="00C1287F" w:rsidRPr="008E081B">
        <w:rPr>
          <w:rStyle w:val="libAieChar"/>
          <w:rtl/>
        </w:rPr>
        <w:t>ه</w:t>
      </w:r>
      <w:r w:rsidRPr="00FB2F2E">
        <w:rPr>
          <w:rStyle w:val="libAlaemChar"/>
          <w:rFonts w:eastAsia="KFGQPC Uthman Taha Naskh"/>
          <w:rtl/>
        </w:rPr>
        <w:t>)</w:t>
      </w:r>
      <w:r w:rsidR="00C1287F" w:rsidRPr="008E081B">
        <w:rPr>
          <w:rStyle w:val="libAieChar"/>
          <w:rtl/>
        </w:rPr>
        <w:t xml:space="preserve"> </w:t>
      </w:r>
      <w:r w:rsidR="00126EE6" w:rsidRPr="008E081B">
        <w:rPr>
          <w:rStyle w:val="libFootnotenumChar"/>
          <w:rtl/>
        </w:rPr>
        <w:t>(11)</w:t>
      </w:r>
      <w:r w:rsidR="00C1287F" w:rsidRPr="008E081B">
        <w:rPr>
          <w:rFonts w:eastAsia="KFGQPC Uthman Taha Naskh"/>
          <w:rtl/>
        </w:rPr>
        <w:t xml:space="preserve">، </w:t>
      </w:r>
      <w:r w:rsidRPr="00FB2F2E">
        <w:rPr>
          <w:rStyle w:val="libAlaemChar"/>
          <w:rFonts w:eastAsia="KFGQPC Uthman Taha Naskh"/>
          <w:rtl/>
        </w:rPr>
        <w:t>(</w:t>
      </w:r>
      <w:r w:rsidR="00C1287F" w:rsidRPr="008E081B">
        <w:rPr>
          <w:rStyle w:val="libAieChar"/>
          <w:rtl/>
        </w:rPr>
        <w:t>العالم ب</w:t>
      </w:r>
      <w:r w:rsidR="00B46086">
        <w:rPr>
          <w:rStyle w:val="libAieChar"/>
          <w:rtl/>
        </w:rPr>
        <w:t>ی</w:t>
      </w:r>
      <w:r w:rsidR="00C1287F" w:rsidRPr="008E081B">
        <w:rPr>
          <w:rStyle w:val="libAieChar"/>
          <w:rtl/>
        </w:rPr>
        <w:t>ن الجهّال كالح</w:t>
      </w:r>
      <w:r w:rsidR="00B46086">
        <w:rPr>
          <w:rStyle w:val="libAieChar"/>
          <w:rtl/>
        </w:rPr>
        <w:t>ی</w:t>
      </w:r>
      <w:r w:rsidR="00C1287F" w:rsidRPr="008E081B">
        <w:rPr>
          <w:rStyle w:val="libAieChar"/>
          <w:rtl/>
        </w:rPr>
        <w:t xml:space="preserve"> ب</w:t>
      </w:r>
      <w:r w:rsidR="00B46086">
        <w:rPr>
          <w:rStyle w:val="libAieChar"/>
          <w:rtl/>
        </w:rPr>
        <w:t>ی</w:t>
      </w:r>
      <w:r w:rsidR="00C1287F" w:rsidRPr="008E081B">
        <w:rPr>
          <w:rStyle w:val="libAieChar"/>
          <w:rtl/>
        </w:rPr>
        <w:t>ن الأموات</w:t>
      </w:r>
      <w:r w:rsidRPr="00FB2F2E">
        <w:rPr>
          <w:rStyle w:val="libAlaemChar"/>
          <w:rFonts w:eastAsia="KFGQPC Uthman Taha Naskh"/>
          <w:rtl/>
        </w:rPr>
        <w:t>)</w:t>
      </w:r>
      <w:r w:rsidR="000C2588" w:rsidRPr="000C2588">
        <w:rPr>
          <w:rFonts w:eastAsia="KFGQPC Uthman Taha Naskh"/>
          <w:rtl/>
        </w:rPr>
        <w:t>.</w:t>
      </w:r>
      <w:r w:rsidR="00C1287F">
        <w:rPr>
          <w:rtl/>
        </w:rPr>
        <w:t xml:space="preserve"> </w:t>
      </w:r>
      <w:r w:rsidR="00126EE6" w:rsidRPr="00126EE6">
        <w:rPr>
          <w:rStyle w:val="libFootnotenumChar"/>
          <w:rtl/>
        </w:rPr>
        <w:t>(12)</w:t>
      </w:r>
    </w:p>
    <w:p w:rsidR="00C1287F" w:rsidRDefault="00C1287F" w:rsidP="008E081B">
      <w:pPr>
        <w:pStyle w:val="libNormal"/>
        <w:rPr>
          <w:rtl/>
        </w:rPr>
      </w:pPr>
      <w:r>
        <w:rPr>
          <w:rtl/>
        </w:rPr>
        <w:t>ول</w:t>
      </w:r>
      <w:r w:rsidR="00B46086">
        <w:rPr>
          <w:rtl/>
        </w:rPr>
        <w:t>ی</w:t>
      </w:r>
      <w:r>
        <w:rPr>
          <w:rtl/>
        </w:rPr>
        <w:t xml:space="preserve"> با</w:t>
      </w:r>
      <w:r w:rsidR="00B46086">
        <w:rPr>
          <w:rtl/>
        </w:rPr>
        <w:t>ی</w:t>
      </w:r>
      <w:r>
        <w:rPr>
          <w:rtl/>
        </w:rPr>
        <w:t>د دانست هر چند هر علم</w:t>
      </w:r>
      <w:r w:rsidR="00B46086">
        <w:rPr>
          <w:rtl/>
        </w:rPr>
        <w:t>ی</w:t>
      </w:r>
      <w:r>
        <w:rPr>
          <w:rtl/>
        </w:rPr>
        <w:t xml:space="preserve"> بالذّات شر</w:t>
      </w:r>
      <w:r w:rsidR="00B46086">
        <w:rPr>
          <w:rtl/>
        </w:rPr>
        <w:t>ی</w:t>
      </w:r>
      <w:r>
        <w:rPr>
          <w:rtl/>
        </w:rPr>
        <w:t>ف است، ل</w:t>
      </w:r>
      <w:r w:rsidR="00B46086">
        <w:rPr>
          <w:rtl/>
        </w:rPr>
        <w:t>ی</w:t>
      </w:r>
      <w:r>
        <w:rPr>
          <w:rtl/>
        </w:rPr>
        <w:t>كن مراتب شرافت علوم به امور</w:t>
      </w:r>
      <w:r w:rsidR="00B46086">
        <w:rPr>
          <w:rtl/>
        </w:rPr>
        <w:t>ی</w:t>
      </w:r>
      <w:r>
        <w:rPr>
          <w:rtl/>
        </w:rPr>
        <w:t xml:space="preserve"> مختلف م</w:t>
      </w:r>
      <w:r w:rsidR="00B46086">
        <w:rPr>
          <w:rtl/>
        </w:rPr>
        <w:t>ی</w:t>
      </w:r>
      <w:r w:rsidR="00745761">
        <w:rPr>
          <w:rtl/>
        </w:rPr>
        <w:t xml:space="preserve"> </w:t>
      </w:r>
      <w:r>
        <w:rPr>
          <w:rtl/>
        </w:rPr>
        <w:t>شود، مثلاً شرف هر علم</w:t>
      </w:r>
      <w:r w:rsidR="00B46086">
        <w:rPr>
          <w:rtl/>
        </w:rPr>
        <w:t>ی</w:t>
      </w:r>
      <w:r>
        <w:rPr>
          <w:rtl/>
        </w:rPr>
        <w:t>، به شرف موضوع و نت</w:t>
      </w:r>
      <w:r w:rsidR="00B46086">
        <w:rPr>
          <w:rtl/>
        </w:rPr>
        <w:t>ی</w:t>
      </w:r>
      <w:r>
        <w:rPr>
          <w:rtl/>
        </w:rPr>
        <w:t>جه و روش استدلال در آن علم تفاوت پ</w:t>
      </w:r>
      <w:r w:rsidR="00B46086">
        <w:rPr>
          <w:rtl/>
        </w:rPr>
        <w:t>ی</w:t>
      </w:r>
      <w:r>
        <w:rPr>
          <w:rtl/>
        </w:rPr>
        <w:t>دا م</w:t>
      </w:r>
      <w:r w:rsidR="00B46086">
        <w:rPr>
          <w:rtl/>
        </w:rPr>
        <w:t>ی</w:t>
      </w:r>
      <w:r w:rsidR="00745761">
        <w:rPr>
          <w:rtl/>
        </w:rPr>
        <w:t xml:space="preserve"> </w:t>
      </w:r>
      <w:r>
        <w:rPr>
          <w:rtl/>
        </w:rPr>
        <w:t>كند، چنان كه انسان شناس</w:t>
      </w:r>
      <w:r w:rsidR="00B46086">
        <w:rPr>
          <w:rtl/>
        </w:rPr>
        <w:t>ی</w:t>
      </w:r>
      <w:r>
        <w:rPr>
          <w:rtl/>
        </w:rPr>
        <w:t xml:space="preserve"> از گ</w:t>
      </w:r>
      <w:r w:rsidR="00B46086">
        <w:rPr>
          <w:rtl/>
        </w:rPr>
        <w:t>ی</w:t>
      </w:r>
      <w:r>
        <w:rPr>
          <w:rtl/>
        </w:rPr>
        <w:t>اه شناس</w:t>
      </w:r>
      <w:r w:rsidR="00B46086">
        <w:rPr>
          <w:rtl/>
        </w:rPr>
        <w:t>ی</w:t>
      </w:r>
      <w:r>
        <w:rPr>
          <w:rtl/>
        </w:rPr>
        <w:t xml:space="preserve"> اشرف است به نسبت شرف انسان بر گ</w:t>
      </w:r>
      <w:r w:rsidR="00B46086">
        <w:rPr>
          <w:rtl/>
        </w:rPr>
        <w:t>ی</w:t>
      </w:r>
      <w:r>
        <w:rPr>
          <w:rtl/>
        </w:rPr>
        <w:t>اه و علم</w:t>
      </w:r>
      <w:r w:rsidR="00B46086">
        <w:rPr>
          <w:rtl/>
        </w:rPr>
        <w:t>ی</w:t>
      </w:r>
      <w:r>
        <w:rPr>
          <w:rtl/>
        </w:rPr>
        <w:t xml:space="preserve"> كه سلامت زندگ</w:t>
      </w:r>
      <w:r w:rsidR="00B46086">
        <w:rPr>
          <w:rtl/>
        </w:rPr>
        <w:t>ی</w:t>
      </w:r>
      <w:r>
        <w:rPr>
          <w:rtl/>
        </w:rPr>
        <w:t xml:space="preserve"> انسان را ب</w:t>
      </w:r>
      <w:r w:rsidR="00B46086">
        <w:rPr>
          <w:rtl/>
        </w:rPr>
        <w:t>ی</w:t>
      </w:r>
      <w:r>
        <w:rPr>
          <w:rtl/>
        </w:rPr>
        <w:t>مه م</w:t>
      </w:r>
      <w:r w:rsidR="00B46086">
        <w:rPr>
          <w:rtl/>
        </w:rPr>
        <w:t>ی</w:t>
      </w:r>
      <w:r w:rsidR="00745761">
        <w:rPr>
          <w:rtl/>
        </w:rPr>
        <w:t xml:space="preserve"> </w:t>
      </w:r>
      <w:r>
        <w:rPr>
          <w:rtl/>
        </w:rPr>
        <w:t>كند اشرف است از علم</w:t>
      </w:r>
      <w:r w:rsidR="00B46086">
        <w:rPr>
          <w:rtl/>
        </w:rPr>
        <w:t>ی</w:t>
      </w:r>
      <w:r>
        <w:rPr>
          <w:rtl/>
        </w:rPr>
        <w:t xml:space="preserve"> كه سلامت مال او را تأم</w:t>
      </w:r>
      <w:r w:rsidR="00B46086">
        <w:rPr>
          <w:rtl/>
        </w:rPr>
        <w:t>ی</w:t>
      </w:r>
      <w:r>
        <w:rPr>
          <w:rtl/>
        </w:rPr>
        <w:t>ن م</w:t>
      </w:r>
      <w:r w:rsidR="00B46086">
        <w:rPr>
          <w:rtl/>
        </w:rPr>
        <w:t>ی</w:t>
      </w:r>
      <w:r w:rsidR="00745761">
        <w:rPr>
          <w:rtl/>
        </w:rPr>
        <w:t xml:space="preserve"> </w:t>
      </w:r>
      <w:r>
        <w:rPr>
          <w:rtl/>
        </w:rPr>
        <w:t>كند، به نسبت شرف زندگ</w:t>
      </w:r>
      <w:r w:rsidR="00B46086">
        <w:rPr>
          <w:rtl/>
        </w:rPr>
        <w:t>ی</w:t>
      </w:r>
      <w:r>
        <w:rPr>
          <w:rtl/>
        </w:rPr>
        <w:t xml:space="preserve"> انسان بر مال و علم</w:t>
      </w:r>
      <w:r w:rsidR="00B46086">
        <w:rPr>
          <w:rtl/>
        </w:rPr>
        <w:t>ی</w:t>
      </w:r>
      <w:r>
        <w:rPr>
          <w:rtl/>
        </w:rPr>
        <w:t xml:space="preserve"> كه بر مبنا</w:t>
      </w:r>
      <w:r w:rsidR="00B46086">
        <w:rPr>
          <w:rtl/>
        </w:rPr>
        <w:t>ی</w:t>
      </w:r>
      <w:r>
        <w:rPr>
          <w:rtl/>
        </w:rPr>
        <w:t xml:space="preserve"> برهان نظر م</w:t>
      </w:r>
      <w:r w:rsidR="00B46086">
        <w:rPr>
          <w:rtl/>
        </w:rPr>
        <w:t>ی</w:t>
      </w:r>
      <w:r w:rsidR="00745761">
        <w:rPr>
          <w:rtl/>
        </w:rPr>
        <w:t xml:space="preserve"> </w:t>
      </w:r>
      <w:r>
        <w:rPr>
          <w:rtl/>
        </w:rPr>
        <w:t xml:space="preserve">دهد </w:t>
      </w:r>
      <w:r>
        <w:rPr>
          <w:rtl/>
        </w:rPr>
        <w:lastRenderedPageBreak/>
        <w:t>اشرف است از علم</w:t>
      </w:r>
      <w:r w:rsidR="00B46086">
        <w:rPr>
          <w:rtl/>
        </w:rPr>
        <w:t>ی</w:t>
      </w:r>
      <w:r>
        <w:rPr>
          <w:rtl/>
        </w:rPr>
        <w:t xml:space="preserve"> كه بر مبنا</w:t>
      </w:r>
      <w:r w:rsidR="00B46086">
        <w:rPr>
          <w:rtl/>
        </w:rPr>
        <w:t>ی</w:t>
      </w:r>
      <w:r>
        <w:rPr>
          <w:rtl/>
        </w:rPr>
        <w:t xml:space="preserve"> فرض</w:t>
      </w:r>
      <w:r w:rsidR="00B46086">
        <w:rPr>
          <w:rtl/>
        </w:rPr>
        <w:t>ی</w:t>
      </w:r>
      <w:r>
        <w:rPr>
          <w:rtl/>
        </w:rPr>
        <w:t>ه نت</w:t>
      </w:r>
      <w:r w:rsidR="00B46086">
        <w:rPr>
          <w:rtl/>
        </w:rPr>
        <w:t>ی</w:t>
      </w:r>
      <w:r>
        <w:rPr>
          <w:rtl/>
        </w:rPr>
        <w:t>جه م</w:t>
      </w:r>
      <w:r w:rsidR="00B46086">
        <w:rPr>
          <w:rtl/>
        </w:rPr>
        <w:t>ی</w:t>
      </w:r>
      <w:r w:rsidR="00745761">
        <w:rPr>
          <w:rtl/>
        </w:rPr>
        <w:t xml:space="preserve"> </w:t>
      </w:r>
      <w:r>
        <w:rPr>
          <w:rtl/>
        </w:rPr>
        <w:t>گ</w:t>
      </w:r>
      <w:r w:rsidR="00B46086">
        <w:rPr>
          <w:rtl/>
        </w:rPr>
        <w:t>ی</w:t>
      </w:r>
      <w:r>
        <w:rPr>
          <w:rtl/>
        </w:rPr>
        <w:t xml:space="preserve">رد، به نسبت شرف </w:t>
      </w:r>
      <w:r w:rsidR="00B46086">
        <w:rPr>
          <w:rtl/>
        </w:rPr>
        <w:t>ی</w:t>
      </w:r>
      <w:r>
        <w:rPr>
          <w:rtl/>
        </w:rPr>
        <w:t>ق</w:t>
      </w:r>
      <w:r w:rsidR="00B46086">
        <w:rPr>
          <w:rtl/>
        </w:rPr>
        <w:t>ی</w:t>
      </w:r>
      <w:r>
        <w:rPr>
          <w:rtl/>
        </w:rPr>
        <w:t>ن بر گمان</w:t>
      </w:r>
      <w:r w:rsidR="000C2588" w:rsidRPr="000C2588">
        <w:rPr>
          <w:rtl/>
        </w:rPr>
        <w:t>.</w:t>
      </w:r>
      <w:r>
        <w:rPr>
          <w:rtl/>
        </w:rPr>
        <w:t xml:space="preserve"> </w:t>
      </w:r>
    </w:p>
    <w:p w:rsidR="00C1287F" w:rsidRDefault="00A968BE" w:rsidP="008E081B">
      <w:pPr>
        <w:pStyle w:val="libNormal"/>
        <w:rPr>
          <w:rtl/>
        </w:rPr>
      </w:pPr>
      <w:r>
        <w:rPr>
          <w:rtl/>
        </w:rPr>
        <w:t>بنابراین</w:t>
      </w:r>
      <w:r w:rsidR="00C1287F">
        <w:rPr>
          <w:rtl/>
        </w:rPr>
        <w:t xml:space="preserve"> اشرف علوم، علم</w:t>
      </w:r>
      <w:r w:rsidR="00B46086">
        <w:rPr>
          <w:rtl/>
        </w:rPr>
        <w:t>ی</w:t>
      </w:r>
      <w:r w:rsidR="00C1287F">
        <w:rPr>
          <w:rtl/>
        </w:rPr>
        <w:t>ست كه موضوع آن خداست، ول</w:t>
      </w:r>
      <w:r w:rsidR="00B46086">
        <w:rPr>
          <w:rtl/>
        </w:rPr>
        <w:t>ی</w:t>
      </w:r>
      <w:r w:rsidR="00C1287F">
        <w:rPr>
          <w:rtl/>
        </w:rPr>
        <w:t xml:space="preserve"> با ا</w:t>
      </w:r>
      <w:r w:rsidR="00B46086">
        <w:rPr>
          <w:rtl/>
        </w:rPr>
        <w:t>ی</w:t>
      </w:r>
      <w:r w:rsidR="00C1287F">
        <w:rPr>
          <w:rtl/>
        </w:rPr>
        <w:t>ن ملاحظه كه نسبت شرف خداوند متعال به غ</w:t>
      </w:r>
      <w:r w:rsidR="00B46086">
        <w:rPr>
          <w:rtl/>
        </w:rPr>
        <w:t>ی</w:t>
      </w:r>
      <w:r w:rsidR="00C1287F">
        <w:rPr>
          <w:rtl/>
        </w:rPr>
        <w:t>ر او نسبت اق</w:t>
      </w:r>
      <w:r w:rsidR="00B46086">
        <w:rPr>
          <w:rtl/>
        </w:rPr>
        <w:t>ی</w:t>
      </w:r>
      <w:r w:rsidR="00C1287F">
        <w:rPr>
          <w:rtl/>
        </w:rPr>
        <w:t>انوس به قطره و نسبت خورش</w:t>
      </w:r>
      <w:r w:rsidR="00B46086">
        <w:rPr>
          <w:rtl/>
        </w:rPr>
        <w:t>ی</w:t>
      </w:r>
      <w:r w:rsidR="00C1287F">
        <w:rPr>
          <w:rtl/>
        </w:rPr>
        <w:t>د به ذرّه ن</w:t>
      </w:r>
      <w:r w:rsidR="00B46086">
        <w:rPr>
          <w:rtl/>
        </w:rPr>
        <w:t>ی</w:t>
      </w:r>
      <w:r w:rsidR="00C1287F">
        <w:rPr>
          <w:rtl/>
        </w:rPr>
        <w:t>ست، بلكه نسبت غ</w:t>
      </w:r>
      <w:r w:rsidR="00B46086">
        <w:rPr>
          <w:rtl/>
        </w:rPr>
        <w:t>ی</w:t>
      </w:r>
      <w:r w:rsidR="00C1287F">
        <w:rPr>
          <w:rtl/>
        </w:rPr>
        <w:t>رمتناه</w:t>
      </w:r>
      <w:r w:rsidR="00B46086">
        <w:rPr>
          <w:rtl/>
        </w:rPr>
        <w:t>ی</w:t>
      </w:r>
      <w:r w:rsidR="00C1287F">
        <w:rPr>
          <w:rtl/>
        </w:rPr>
        <w:t xml:space="preserve"> به متناه</w:t>
      </w:r>
      <w:r w:rsidR="00B46086">
        <w:rPr>
          <w:rtl/>
        </w:rPr>
        <w:t>ی</w:t>
      </w:r>
      <w:r w:rsidR="00C1287F">
        <w:rPr>
          <w:rtl/>
        </w:rPr>
        <w:t>ست و به نظر دق</w:t>
      </w:r>
      <w:r w:rsidR="00B46086">
        <w:rPr>
          <w:rtl/>
        </w:rPr>
        <w:t>ی</w:t>
      </w:r>
      <w:r w:rsidR="00C1287F">
        <w:rPr>
          <w:rtl/>
        </w:rPr>
        <w:t>ق لا ش</w:t>
      </w:r>
      <w:r w:rsidR="00B46086">
        <w:rPr>
          <w:rtl/>
        </w:rPr>
        <w:t>ی</w:t>
      </w:r>
      <w:r w:rsidR="00C1287F">
        <w:rPr>
          <w:rtl/>
        </w:rPr>
        <w:t>ء و فق</w:t>
      </w:r>
      <w:r w:rsidR="00B46086">
        <w:rPr>
          <w:rtl/>
        </w:rPr>
        <w:t>ی</w:t>
      </w:r>
      <w:r w:rsidR="00C1287F">
        <w:rPr>
          <w:rtl/>
        </w:rPr>
        <w:t>رِ بالذّات طرف نسبت با غن</w:t>
      </w:r>
      <w:r w:rsidR="00B46086">
        <w:rPr>
          <w:rtl/>
        </w:rPr>
        <w:t>ی</w:t>
      </w:r>
      <w:r w:rsidR="00C1287F">
        <w:rPr>
          <w:rtl/>
        </w:rPr>
        <w:t xml:space="preserve"> بالذّات ن</w:t>
      </w:r>
      <w:r w:rsidR="00B46086">
        <w:rPr>
          <w:rtl/>
        </w:rPr>
        <w:t>ی</w:t>
      </w:r>
      <w:r w:rsidR="00C1287F">
        <w:rPr>
          <w:rtl/>
        </w:rPr>
        <w:t xml:space="preserve">ست: </w:t>
      </w:r>
      <w:r w:rsidR="00FB2F2E" w:rsidRPr="00FB2F2E">
        <w:rPr>
          <w:rStyle w:val="libAlaemChar"/>
          <w:rFonts w:eastAsia="KFGQPC Uthman Taha Naskh"/>
          <w:rtl/>
        </w:rPr>
        <w:t>(</w:t>
      </w:r>
      <w:r w:rsidR="00C1287F" w:rsidRPr="008E081B">
        <w:rPr>
          <w:rStyle w:val="libAieChar"/>
          <w:rtl/>
        </w:rPr>
        <w:t>وَعَنَتِ الْوُجُوهُ لِلْحَ</w:t>
      </w:r>
      <w:r w:rsidR="00B46086">
        <w:rPr>
          <w:rStyle w:val="libAieChar"/>
          <w:rtl/>
        </w:rPr>
        <w:t>ی</w:t>
      </w:r>
      <w:r w:rsidR="00C1287F" w:rsidRPr="008E081B">
        <w:rPr>
          <w:rStyle w:val="libAieChar"/>
          <w:rtl/>
        </w:rPr>
        <w:t xml:space="preserve"> الْقَ</w:t>
      </w:r>
      <w:r w:rsidR="00B46086">
        <w:rPr>
          <w:rStyle w:val="libAieChar"/>
          <w:rtl/>
        </w:rPr>
        <w:t>ی</w:t>
      </w:r>
      <w:r w:rsidR="00C1287F" w:rsidRPr="008E081B">
        <w:rPr>
          <w:rStyle w:val="libAieChar"/>
          <w:rtl/>
        </w:rPr>
        <w:t>ومِ</w:t>
      </w:r>
      <w:r w:rsidR="00FB2F2E" w:rsidRPr="00FB2F2E">
        <w:rPr>
          <w:rStyle w:val="libAlaemChar"/>
          <w:rFonts w:eastAsia="KFGQPC Uthman Taha Naskh"/>
          <w:rtl/>
        </w:rPr>
        <w:t>)</w:t>
      </w:r>
      <w:r w:rsidR="000C2588" w:rsidRPr="000C2588">
        <w:rPr>
          <w:rStyle w:val="libNormalChar"/>
          <w:rFonts w:eastAsia="KFGQPC Uthman Taha Naskh"/>
          <w:rtl/>
        </w:rPr>
        <w:t>.</w:t>
      </w:r>
      <w:r w:rsidR="00C1287F">
        <w:rPr>
          <w:rtl/>
        </w:rPr>
        <w:t xml:space="preserve"> </w:t>
      </w:r>
      <w:r w:rsidR="00126EE6" w:rsidRPr="00126EE6">
        <w:rPr>
          <w:rStyle w:val="libFootnotenumChar"/>
          <w:rtl/>
        </w:rPr>
        <w:t>(13)</w:t>
      </w:r>
    </w:p>
    <w:p w:rsidR="00C1287F" w:rsidRDefault="00C1287F" w:rsidP="008E081B">
      <w:pPr>
        <w:pStyle w:val="libNormal"/>
        <w:rPr>
          <w:rtl/>
        </w:rPr>
      </w:pPr>
      <w:r>
        <w:rPr>
          <w:rtl/>
        </w:rPr>
        <w:t>و ثمره و نت</w:t>
      </w:r>
      <w:r w:rsidR="00B46086">
        <w:rPr>
          <w:rtl/>
        </w:rPr>
        <w:t>ی</w:t>
      </w:r>
      <w:r>
        <w:rPr>
          <w:rtl/>
        </w:rPr>
        <w:t>جه آن، ا</w:t>
      </w:r>
      <w:r w:rsidR="00B46086">
        <w:rPr>
          <w:rtl/>
        </w:rPr>
        <w:t>ی</w:t>
      </w:r>
      <w:r>
        <w:rPr>
          <w:rtl/>
        </w:rPr>
        <w:t>مان و عمل صالح است كه وس</w:t>
      </w:r>
      <w:r w:rsidR="00B46086">
        <w:rPr>
          <w:rtl/>
        </w:rPr>
        <w:t>ی</w:t>
      </w:r>
      <w:r>
        <w:rPr>
          <w:rtl/>
        </w:rPr>
        <w:t>له سعادت انسان در دن</w:t>
      </w:r>
      <w:r w:rsidR="00B46086">
        <w:rPr>
          <w:rtl/>
        </w:rPr>
        <w:t>ی</w:t>
      </w:r>
      <w:r>
        <w:rPr>
          <w:rtl/>
        </w:rPr>
        <w:t>ا و آخرت و تأم</w:t>
      </w:r>
      <w:r w:rsidR="00B46086">
        <w:rPr>
          <w:rtl/>
        </w:rPr>
        <w:t>ی</w:t>
      </w:r>
      <w:r>
        <w:rPr>
          <w:rtl/>
        </w:rPr>
        <w:t>ن حقوق فرد و جامعه است:</w:t>
      </w:r>
    </w:p>
    <w:p w:rsidR="00C1287F" w:rsidRDefault="00FB2F2E" w:rsidP="008E081B">
      <w:pPr>
        <w:pStyle w:val="libNormal"/>
        <w:rPr>
          <w:rtl/>
        </w:rPr>
      </w:pPr>
      <w:r w:rsidRPr="00FB2F2E">
        <w:rPr>
          <w:rStyle w:val="libAlaemChar"/>
          <w:rFonts w:eastAsia="KFGQPC Uthman Taha Naskh"/>
          <w:rtl/>
        </w:rPr>
        <w:t>(</w:t>
      </w:r>
      <w:r w:rsidR="00C1287F" w:rsidRPr="008E081B">
        <w:rPr>
          <w:rStyle w:val="libAieChar"/>
          <w:rtl/>
        </w:rPr>
        <w:t>مَنْ عَمِلَ صَلِحاً مِّن ذَكَر أَوْ أُنْثَ</w:t>
      </w:r>
      <w:r w:rsidR="00B46086">
        <w:rPr>
          <w:rStyle w:val="libAieChar"/>
          <w:rtl/>
        </w:rPr>
        <w:t>ی</w:t>
      </w:r>
      <w:r w:rsidR="00C1287F" w:rsidRPr="008E081B">
        <w:rPr>
          <w:rStyle w:val="libAieChar"/>
          <w:rtl/>
        </w:rPr>
        <w:t xml:space="preserve"> وَ هُوَ مُؤْمِنٌ فَلَنُحْ</w:t>
      </w:r>
      <w:r w:rsidR="00B46086">
        <w:rPr>
          <w:rStyle w:val="libAieChar"/>
          <w:rtl/>
        </w:rPr>
        <w:t>یی</w:t>
      </w:r>
      <w:r w:rsidR="00C1287F" w:rsidRPr="008E081B">
        <w:rPr>
          <w:rStyle w:val="libAieChar"/>
          <w:rtl/>
        </w:rPr>
        <w:t>نَّهُ حَ</w:t>
      </w:r>
      <w:r w:rsidR="00B46086">
        <w:rPr>
          <w:rStyle w:val="libAieChar"/>
          <w:rtl/>
        </w:rPr>
        <w:t>ی</w:t>
      </w:r>
      <w:r w:rsidR="00C1287F" w:rsidRPr="008E081B">
        <w:rPr>
          <w:rStyle w:val="libAieChar"/>
          <w:rtl/>
        </w:rPr>
        <w:t>وةً طَ</w:t>
      </w:r>
      <w:r w:rsidR="00B46086">
        <w:rPr>
          <w:rStyle w:val="libAieChar"/>
          <w:rtl/>
        </w:rPr>
        <w:t>ی</w:t>
      </w:r>
      <w:r w:rsidR="00C1287F" w:rsidRPr="008E081B">
        <w:rPr>
          <w:rStyle w:val="libAieChar"/>
          <w:rtl/>
        </w:rPr>
        <w:t>بَةً</w:t>
      </w:r>
      <w:r w:rsidRPr="00FB2F2E">
        <w:rPr>
          <w:rStyle w:val="libAlaemChar"/>
          <w:rFonts w:eastAsia="KFGQPC Uthman Taha Naskh"/>
          <w:rtl/>
        </w:rPr>
        <w:t>)</w:t>
      </w:r>
      <w:r w:rsidR="00C1287F">
        <w:rPr>
          <w:rtl/>
        </w:rPr>
        <w:t xml:space="preserve"> </w:t>
      </w:r>
      <w:r w:rsidR="00126EE6" w:rsidRPr="00126EE6">
        <w:rPr>
          <w:rStyle w:val="libFootnotenumChar"/>
          <w:rtl/>
        </w:rPr>
        <w:t>(14)</w:t>
      </w:r>
      <w:r w:rsidR="00C1287F">
        <w:rPr>
          <w:rtl/>
        </w:rPr>
        <w:t xml:space="preserve"> و مبنا</w:t>
      </w:r>
      <w:r w:rsidR="00B46086">
        <w:rPr>
          <w:rtl/>
        </w:rPr>
        <w:t>ی</w:t>
      </w:r>
      <w:r w:rsidR="00C1287F">
        <w:rPr>
          <w:rtl/>
        </w:rPr>
        <w:t xml:space="preserve"> آن بر علم و برهان و پ</w:t>
      </w:r>
      <w:r w:rsidR="00B46086">
        <w:rPr>
          <w:rtl/>
        </w:rPr>
        <w:t>ی</w:t>
      </w:r>
      <w:r w:rsidR="00C1287F">
        <w:rPr>
          <w:rtl/>
        </w:rPr>
        <w:t>رو</w:t>
      </w:r>
      <w:r w:rsidR="00B46086">
        <w:rPr>
          <w:rtl/>
        </w:rPr>
        <w:t>ی</w:t>
      </w:r>
      <w:r w:rsidR="00C1287F">
        <w:rPr>
          <w:rtl/>
        </w:rPr>
        <w:t xml:space="preserve"> نكردن از ظن و گمان است:</w:t>
      </w:r>
    </w:p>
    <w:p w:rsidR="00C1287F" w:rsidRDefault="00FB2F2E" w:rsidP="008E081B">
      <w:pPr>
        <w:pStyle w:val="libNormal"/>
        <w:rPr>
          <w:rtl/>
        </w:rPr>
      </w:pPr>
      <w:r w:rsidRPr="00FB2F2E">
        <w:rPr>
          <w:rStyle w:val="libAlaemChar"/>
          <w:rFonts w:eastAsia="KFGQPC Uthman Taha Naskh"/>
          <w:rtl/>
        </w:rPr>
        <w:t>(</w:t>
      </w:r>
      <w:r w:rsidR="00C1287F" w:rsidRPr="008E081B">
        <w:rPr>
          <w:rStyle w:val="libAieChar"/>
          <w:rtl/>
        </w:rPr>
        <w:t>أُدْعُ إِلَ</w:t>
      </w:r>
      <w:r w:rsidR="00B46086">
        <w:rPr>
          <w:rStyle w:val="libAieChar"/>
          <w:rtl/>
        </w:rPr>
        <w:t>ی</w:t>
      </w:r>
      <w:r w:rsidR="00C1287F" w:rsidRPr="008E081B">
        <w:rPr>
          <w:rStyle w:val="libAieChar"/>
          <w:rtl/>
        </w:rPr>
        <w:t xml:space="preserve"> سَبِ</w:t>
      </w:r>
      <w:r w:rsidR="00B46086">
        <w:rPr>
          <w:rStyle w:val="libAieChar"/>
          <w:rtl/>
        </w:rPr>
        <w:t>ی</w:t>
      </w:r>
      <w:r w:rsidR="00C1287F" w:rsidRPr="008E081B">
        <w:rPr>
          <w:rStyle w:val="libAieChar"/>
          <w:rtl/>
        </w:rPr>
        <w:t>لِ رَبِّكَ بِالْحِكْمَةِ</w:t>
      </w:r>
      <w:r w:rsidRPr="00FB2F2E">
        <w:rPr>
          <w:rStyle w:val="libAlaemChar"/>
          <w:rFonts w:eastAsia="KFGQPC Uthman Taha Naskh"/>
          <w:rtl/>
        </w:rPr>
        <w:t>)</w:t>
      </w:r>
      <w:r w:rsidR="00C1287F">
        <w:rPr>
          <w:rtl/>
        </w:rPr>
        <w:t xml:space="preserve"> </w:t>
      </w:r>
      <w:r w:rsidR="00126EE6" w:rsidRPr="00126EE6">
        <w:rPr>
          <w:rStyle w:val="libFootnotenumChar"/>
          <w:rtl/>
        </w:rPr>
        <w:t>(15)</w:t>
      </w:r>
      <w:r w:rsidR="00C1287F">
        <w:rPr>
          <w:rtl/>
        </w:rPr>
        <w:t xml:space="preserve">، </w:t>
      </w:r>
      <w:r w:rsidRPr="00FB2F2E">
        <w:rPr>
          <w:rStyle w:val="libAlaemChar"/>
          <w:rFonts w:eastAsia="KFGQPC Uthman Taha Naskh"/>
          <w:rtl/>
        </w:rPr>
        <w:t>(</w:t>
      </w:r>
      <w:r w:rsidR="00C1287F" w:rsidRPr="008E081B">
        <w:rPr>
          <w:rStyle w:val="libAieChar"/>
          <w:rtl/>
        </w:rPr>
        <w:t>وَلاَتَقْفُ مَا لَ</w:t>
      </w:r>
      <w:r w:rsidR="00B46086">
        <w:rPr>
          <w:rStyle w:val="libAieChar"/>
          <w:rtl/>
        </w:rPr>
        <w:t>ی</w:t>
      </w:r>
      <w:r w:rsidR="00C1287F" w:rsidRPr="008E081B">
        <w:rPr>
          <w:rStyle w:val="libAieChar"/>
          <w:rtl/>
        </w:rPr>
        <w:t>سَ لَكَ بِهِ عِلْمٌ</w:t>
      </w:r>
      <w:r w:rsidRPr="00FB2F2E">
        <w:rPr>
          <w:rStyle w:val="libAlaemChar"/>
          <w:rFonts w:eastAsia="KFGQPC Uthman Taha Naskh"/>
          <w:rtl/>
        </w:rPr>
        <w:t>)</w:t>
      </w:r>
      <w:r w:rsidR="00C1287F">
        <w:rPr>
          <w:rtl/>
        </w:rPr>
        <w:t xml:space="preserve"> </w:t>
      </w:r>
      <w:r w:rsidR="00126EE6" w:rsidRPr="00126EE6">
        <w:rPr>
          <w:rStyle w:val="libFootnotenumChar"/>
          <w:rtl/>
        </w:rPr>
        <w:t>(16)</w:t>
      </w:r>
      <w:r w:rsidR="00C1287F">
        <w:rPr>
          <w:rtl/>
        </w:rPr>
        <w:t xml:space="preserve">، </w:t>
      </w:r>
      <w:r w:rsidRPr="00FB2F2E">
        <w:rPr>
          <w:rStyle w:val="libAlaemChar"/>
          <w:rFonts w:eastAsia="KFGQPC Uthman Taha Naskh"/>
          <w:rtl/>
        </w:rPr>
        <w:t>(</w:t>
      </w:r>
      <w:r w:rsidR="00C1287F" w:rsidRPr="008E081B">
        <w:rPr>
          <w:rStyle w:val="libAieChar"/>
          <w:rtl/>
        </w:rPr>
        <w:t>إِنَّ الظَّنَّ لاَ</w:t>
      </w:r>
      <w:r w:rsidR="00B46086">
        <w:rPr>
          <w:rStyle w:val="libAieChar"/>
          <w:rtl/>
        </w:rPr>
        <w:t>ی</w:t>
      </w:r>
      <w:r w:rsidR="00C1287F" w:rsidRPr="008E081B">
        <w:rPr>
          <w:rStyle w:val="libAieChar"/>
          <w:rtl/>
        </w:rPr>
        <w:t>غْنِ</w:t>
      </w:r>
      <w:r w:rsidR="00B46086">
        <w:rPr>
          <w:rStyle w:val="libAieChar"/>
          <w:rtl/>
        </w:rPr>
        <w:t>ی</w:t>
      </w:r>
      <w:r w:rsidR="00C1287F" w:rsidRPr="008E081B">
        <w:rPr>
          <w:rStyle w:val="libAieChar"/>
          <w:rtl/>
        </w:rPr>
        <w:t xml:space="preserve"> مِنَ الْحَقِّ شَ</w:t>
      </w:r>
      <w:r w:rsidR="00B46086">
        <w:rPr>
          <w:rStyle w:val="libAieChar"/>
          <w:rtl/>
        </w:rPr>
        <w:t>ی</w:t>
      </w:r>
      <w:r w:rsidR="00C1287F" w:rsidRPr="008E081B">
        <w:rPr>
          <w:rStyle w:val="libAieChar"/>
          <w:rtl/>
        </w:rPr>
        <w:t>ئاً</w:t>
      </w:r>
      <w:r w:rsidRPr="00FB2F2E">
        <w:rPr>
          <w:rStyle w:val="libAlaemChar"/>
          <w:rFonts w:eastAsia="KFGQPC Uthman Taha Naskh"/>
          <w:rtl/>
        </w:rPr>
        <w:t>)</w:t>
      </w:r>
      <w:r w:rsidR="000C2588" w:rsidRPr="000C2588">
        <w:rPr>
          <w:rStyle w:val="libNormalChar"/>
          <w:rFonts w:eastAsia="KFGQPC Uthman Taha Naskh"/>
          <w:rtl/>
        </w:rPr>
        <w:t>.</w:t>
      </w:r>
      <w:r w:rsidR="00C1287F">
        <w:rPr>
          <w:rtl/>
        </w:rPr>
        <w:t xml:space="preserve"> </w:t>
      </w:r>
      <w:r w:rsidR="00126EE6" w:rsidRPr="00126EE6">
        <w:rPr>
          <w:rStyle w:val="libFootnotenumChar"/>
          <w:rtl/>
        </w:rPr>
        <w:t>(17)</w:t>
      </w:r>
    </w:p>
    <w:p w:rsidR="00C1287F" w:rsidRDefault="00C1287F" w:rsidP="008E081B">
      <w:pPr>
        <w:pStyle w:val="libNormal"/>
        <w:rPr>
          <w:rtl/>
        </w:rPr>
      </w:pPr>
      <w:r>
        <w:rPr>
          <w:rtl/>
        </w:rPr>
        <w:t>با ملاحظه آنچه گذشت مدلول ا</w:t>
      </w:r>
      <w:r w:rsidR="00B46086">
        <w:rPr>
          <w:rtl/>
        </w:rPr>
        <w:t>ی</w:t>
      </w:r>
      <w:r>
        <w:rPr>
          <w:rtl/>
        </w:rPr>
        <w:t>ن حد</w:t>
      </w:r>
      <w:r w:rsidR="00B46086">
        <w:rPr>
          <w:rtl/>
        </w:rPr>
        <w:t>ی</w:t>
      </w:r>
      <w:r>
        <w:rPr>
          <w:rtl/>
        </w:rPr>
        <w:t>ث شر</w:t>
      </w:r>
      <w:r w:rsidR="00B46086">
        <w:rPr>
          <w:rtl/>
        </w:rPr>
        <w:t>ی</w:t>
      </w:r>
      <w:r>
        <w:rPr>
          <w:rtl/>
        </w:rPr>
        <w:t>ف روشن م</w:t>
      </w:r>
      <w:r w:rsidR="00B46086">
        <w:rPr>
          <w:rtl/>
        </w:rPr>
        <w:t>ی</w:t>
      </w:r>
      <w:r w:rsidR="00745761">
        <w:rPr>
          <w:rtl/>
        </w:rPr>
        <w:t xml:space="preserve"> </w:t>
      </w:r>
      <w:r>
        <w:rPr>
          <w:rtl/>
        </w:rPr>
        <w:t xml:space="preserve">شود </w:t>
      </w:r>
      <w:r w:rsidR="00FB2F2E" w:rsidRPr="00FB2F2E">
        <w:rPr>
          <w:rStyle w:val="libAlaemChar"/>
          <w:rFonts w:eastAsia="KFGQPC Uthman Taha Naskh"/>
          <w:rtl/>
        </w:rPr>
        <w:t>(</w:t>
      </w:r>
      <w:r w:rsidRPr="008E081B">
        <w:rPr>
          <w:rStyle w:val="libAieChar"/>
          <w:rtl/>
        </w:rPr>
        <w:t>إن أفضل الفرائض و أوجبها عل</w:t>
      </w:r>
      <w:r w:rsidR="00B46086">
        <w:rPr>
          <w:rStyle w:val="libAieChar"/>
          <w:rtl/>
        </w:rPr>
        <w:t>ی</w:t>
      </w:r>
      <w:r w:rsidRPr="008E081B">
        <w:rPr>
          <w:rStyle w:val="libAieChar"/>
          <w:rtl/>
        </w:rPr>
        <w:t xml:space="preserve"> الإنسان معرفة الرب و الإقرار له بالعبود</w:t>
      </w:r>
      <w:r w:rsidR="00B46086">
        <w:rPr>
          <w:rStyle w:val="libAieChar"/>
          <w:rtl/>
        </w:rPr>
        <w:t>ی</w:t>
      </w:r>
      <w:r w:rsidRPr="008E081B">
        <w:rPr>
          <w:rStyle w:val="libAieChar"/>
          <w:rtl/>
        </w:rPr>
        <w:t xml:space="preserve">ه </w:t>
      </w:r>
      <w:r w:rsidR="00B46086">
        <w:rPr>
          <w:rStyle w:val="libAieChar"/>
          <w:rtl/>
        </w:rPr>
        <w:t>ی</w:t>
      </w:r>
      <w:r w:rsidR="00FB2F2E" w:rsidRPr="00FB2F2E">
        <w:rPr>
          <w:rStyle w:val="libAlaemChar"/>
          <w:rFonts w:eastAsia="KFGQPC Uthman Taha Naskh"/>
          <w:rtl/>
        </w:rPr>
        <w:t>)</w:t>
      </w:r>
      <w:r w:rsidR="000C2588" w:rsidRPr="000C2588">
        <w:rPr>
          <w:rStyle w:val="libNormalChar"/>
          <w:rFonts w:eastAsia="KFGQPC Uthman Taha Naskh"/>
          <w:rtl/>
        </w:rPr>
        <w:t>.</w:t>
      </w:r>
      <w:r>
        <w:rPr>
          <w:rtl/>
        </w:rPr>
        <w:t xml:space="preserve"> </w:t>
      </w:r>
      <w:r w:rsidR="00126EE6" w:rsidRPr="00126EE6">
        <w:rPr>
          <w:rStyle w:val="libFootnotenumChar"/>
          <w:rtl/>
        </w:rPr>
        <w:t>(18)</w:t>
      </w:r>
    </w:p>
    <w:p w:rsidR="00C1287F" w:rsidRDefault="00C1287F" w:rsidP="008E081B">
      <w:pPr>
        <w:pStyle w:val="Heading3"/>
        <w:rPr>
          <w:rtl/>
        </w:rPr>
      </w:pPr>
      <w:bookmarkStart w:id="10" w:name="_Toc461094704"/>
      <w:r>
        <w:rPr>
          <w:rtl/>
        </w:rPr>
        <w:t>6</w:t>
      </w:r>
      <w:r w:rsidR="000C2588" w:rsidRPr="000C2588">
        <w:rPr>
          <w:rFonts w:hint="cs"/>
          <w:rtl/>
        </w:rPr>
        <w:t>.</w:t>
      </w:r>
      <w:r>
        <w:rPr>
          <w:rtl/>
        </w:rPr>
        <w:t xml:space="preserve"> شرط رس</w:t>
      </w:r>
      <w:r w:rsidR="00B46086">
        <w:rPr>
          <w:rtl/>
        </w:rPr>
        <w:t>ی</w:t>
      </w:r>
      <w:r>
        <w:rPr>
          <w:rtl/>
        </w:rPr>
        <w:t>دن به معرفت و ا</w:t>
      </w:r>
      <w:r w:rsidR="00B46086">
        <w:rPr>
          <w:rtl/>
        </w:rPr>
        <w:t>ی</w:t>
      </w:r>
      <w:r>
        <w:rPr>
          <w:rtl/>
        </w:rPr>
        <w:t>مان به خداوند متعال</w:t>
      </w:r>
      <w:bookmarkEnd w:id="10"/>
    </w:p>
    <w:p w:rsidR="00C1287F" w:rsidRDefault="00C1287F" w:rsidP="008E081B">
      <w:pPr>
        <w:pStyle w:val="libNormal"/>
        <w:rPr>
          <w:rtl/>
        </w:rPr>
      </w:pPr>
      <w:r>
        <w:rPr>
          <w:rtl/>
        </w:rPr>
        <w:t>انسان در مقابل هر پد</w:t>
      </w:r>
      <w:r w:rsidR="00B46086">
        <w:rPr>
          <w:rtl/>
        </w:rPr>
        <w:t>ی</w:t>
      </w:r>
      <w:r>
        <w:rPr>
          <w:rtl/>
        </w:rPr>
        <w:t>ده</w:t>
      </w:r>
      <w:r w:rsidR="00745761">
        <w:rPr>
          <w:rtl/>
        </w:rPr>
        <w:t xml:space="preserve"> </w:t>
      </w:r>
      <w:r>
        <w:rPr>
          <w:rtl/>
        </w:rPr>
        <w:t>ا</w:t>
      </w:r>
      <w:r w:rsidR="00B46086">
        <w:rPr>
          <w:rtl/>
        </w:rPr>
        <w:t>ی</w:t>
      </w:r>
      <w:r>
        <w:rPr>
          <w:rtl/>
        </w:rPr>
        <w:t xml:space="preserve"> در جستجو</w:t>
      </w:r>
      <w:r w:rsidR="00B46086">
        <w:rPr>
          <w:rtl/>
        </w:rPr>
        <w:t>ی</w:t>
      </w:r>
      <w:r>
        <w:rPr>
          <w:rtl/>
        </w:rPr>
        <w:t xml:space="preserve"> پد</w:t>
      </w:r>
      <w:r w:rsidR="00B46086">
        <w:rPr>
          <w:rtl/>
        </w:rPr>
        <w:t>ی</w:t>
      </w:r>
      <w:r>
        <w:rPr>
          <w:rtl/>
        </w:rPr>
        <w:t>دآورنده آن است و فطرت آدم</w:t>
      </w:r>
      <w:r w:rsidR="00B46086">
        <w:rPr>
          <w:rtl/>
        </w:rPr>
        <w:t>ی</w:t>
      </w:r>
      <w:r>
        <w:rPr>
          <w:rtl/>
        </w:rPr>
        <w:t xml:space="preserve"> تشنه پ</w:t>
      </w:r>
      <w:r w:rsidR="00B46086">
        <w:rPr>
          <w:rtl/>
        </w:rPr>
        <w:t>ی</w:t>
      </w:r>
      <w:r>
        <w:rPr>
          <w:rtl/>
        </w:rPr>
        <w:t>دا كردن سرچشمه وجود است؛ ول</w:t>
      </w:r>
      <w:r w:rsidR="00B46086">
        <w:rPr>
          <w:rtl/>
        </w:rPr>
        <w:t>ی</w:t>
      </w:r>
      <w:r>
        <w:rPr>
          <w:rtl/>
        </w:rPr>
        <w:t xml:space="preserve"> با</w:t>
      </w:r>
      <w:r w:rsidR="00B46086">
        <w:rPr>
          <w:rtl/>
        </w:rPr>
        <w:t>ی</w:t>
      </w:r>
      <w:r>
        <w:rPr>
          <w:rtl/>
        </w:rPr>
        <w:t>د دانست كه گوهر ا</w:t>
      </w:r>
      <w:r w:rsidR="00B46086">
        <w:rPr>
          <w:rtl/>
        </w:rPr>
        <w:t>ی</w:t>
      </w:r>
      <w:r>
        <w:rPr>
          <w:rtl/>
        </w:rPr>
        <w:t>مان و معرفتِ خداوند متعال كه ارزشمندتر</w:t>
      </w:r>
      <w:r w:rsidR="00B46086">
        <w:rPr>
          <w:rtl/>
        </w:rPr>
        <w:t>ی</w:t>
      </w:r>
      <w:r>
        <w:rPr>
          <w:rtl/>
        </w:rPr>
        <w:t>ن جواهر گنج</w:t>
      </w:r>
      <w:r w:rsidR="00B46086">
        <w:rPr>
          <w:rtl/>
        </w:rPr>
        <w:t>ی</w:t>
      </w:r>
      <w:r>
        <w:rPr>
          <w:rtl/>
        </w:rPr>
        <w:t>نه علم و معرفت است به مقتضا</w:t>
      </w:r>
      <w:r w:rsidR="00B46086">
        <w:rPr>
          <w:rtl/>
        </w:rPr>
        <w:t>ی</w:t>
      </w:r>
      <w:r>
        <w:rPr>
          <w:rtl/>
        </w:rPr>
        <w:t xml:space="preserve"> قاعده عدل و حكمت، نص</w:t>
      </w:r>
      <w:r w:rsidR="00B46086">
        <w:rPr>
          <w:rtl/>
        </w:rPr>
        <w:t>ی</w:t>
      </w:r>
      <w:r>
        <w:rPr>
          <w:rtl/>
        </w:rPr>
        <w:t>ب كس</w:t>
      </w:r>
      <w:r w:rsidR="00B46086">
        <w:rPr>
          <w:rtl/>
        </w:rPr>
        <w:t>ی</w:t>
      </w:r>
      <w:r>
        <w:rPr>
          <w:rtl/>
        </w:rPr>
        <w:t xml:space="preserve"> كه آلوده به ظلم به ا</w:t>
      </w:r>
      <w:r w:rsidR="00B46086">
        <w:rPr>
          <w:rtl/>
        </w:rPr>
        <w:t>ی</w:t>
      </w:r>
      <w:r>
        <w:rPr>
          <w:rtl/>
        </w:rPr>
        <w:t>مان و معرفت خداوند است نخواهد شد؛ ز</w:t>
      </w:r>
      <w:r w:rsidR="00B46086">
        <w:rPr>
          <w:rtl/>
        </w:rPr>
        <w:t>ی</w:t>
      </w:r>
      <w:r>
        <w:rPr>
          <w:rtl/>
        </w:rPr>
        <w:t>را حكمت را به نااهل دادن ظلم به حكمت و از اهل در</w:t>
      </w:r>
      <w:r w:rsidR="00B46086">
        <w:rPr>
          <w:rtl/>
        </w:rPr>
        <w:t>ی</w:t>
      </w:r>
      <w:r>
        <w:rPr>
          <w:rtl/>
        </w:rPr>
        <w:t>غ كردن ظلم به اهل حكمت است و با</w:t>
      </w:r>
      <w:r w:rsidR="00B46086">
        <w:rPr>
          <w:rtl/>
        </w:rPr>
        <w:t>ی</w:t>
      </w:r>
      <w:r>
        <w:rPr>
          <w:rtl/>
        </w:rPr>
        <w:t xml:space="preserve">د دانست كه اعتقاد به نبود مبدأ و </w:t>
      </w:r>
      <w:r>
        <w:rPr>
          <w:rtl/>
        </w:rPr>
        <w:lastRenderedPageBreak/>
        <w:t>معاد ممكن ن</w:t>
      </w:r>
      <w:r w:rsidR="00B46086">
        <w:rPr>
          <w:rtl/>
        </w:rPr>
        <w:t>ی</w:t>
      </w:r>
      <w:r>
        <w:rPr>
          <w:rtl/>
        </w:rPr>
        <w:t>ست مگر آن كه انسان به تمام هست</w:t>
      </w:r>
      <w:r w:rsidR="00B46086">
        <w:rPr>
          <w:rtl/>
        </w:rPr>
        <w:t>ی</w:t>
      </w:r>
      <w:r>
        <w:rPr>
          <w:rtl/>
        </w:rPr>
        <w:t xml:space="preserve"> و سلسله علل و معلولات احاطه پ</w:t>
      </w:r>
      <w:r w:rsidR="00B46086">
        <w:rPr>
          <w:rtl/>
        </w:rPr>
        <w:t>ی</w:t>
      </w:r>
      <w:r>
        <w:rPr>
          <w:rtl/>
        </w:rPr>
        <w:t>دا كند و مبدأ و معاد را ن</w:t>
      </w:r>
      <w:r w:rsidR="00B46086">
        <w:rPr>
          <w:rtl/>
        </w:rPr>
        <w:t>ی</w:t>
      </w:r>
      <w:r>
        <w:rPr>
          <w:rtl/>
        </w:rPr>
        <w:t>ابد و تا چن</w:t>
      </w:r>
      <w:r w:rsidR="00B46086">
        <w:rPr>
          <w:rtl/>
        </w:rPr>
        <w:t>ی</w:t>
      </w:r>
      <w:r>
        <w:rPr>
          <w:rtl/>
        </w:rPr>
        <w:t>ن ادراك مح</w:t>
      </w:r>
      <w:r w:rsidR="00B46086">
        <w:rPr>
          <w:rtl/>
        </w:rPr>
        <w:t>ی</w:t>
      </w:r>
      <w:r>
        <w:rPr>
          <w:rtl/>
        </w:rPr>
        <w:t>ط</w:t>
      </w:r>
      <w:r w:rsidR="00B46086">
        <w:rPr>
          <w:rtl/>
        </w:rPr>
        <w:t>ی</w:t>
      </w:r>
      <w:r>
        <w:rPr>
          <w:rtl/>
        </w:rPr>
        <w:t xml:space="preserve"> محقّق نشود، </w:t>
      </w:r>
      <w:r w:rsidR="00B46086">
        <w:rPr>
          <w:rtl/>
        </w:rPr>
        <w:t>ی</w:t>
      </w:r>
      <w:r>
        <w:rPr>
          <w:rtl/>
        </w:rPr>
        <w:t>ق</w:t>
      </w:r>
      <w:r w:rsidR="00B46086">
        <w:rPr>
          <w:rtl/>
        </w:rPr>
        <w:t>ی</w:t>
      </w:r>
      <w:r>
        <w:rPr>
          <w:rtl/>
        </w:rPr>
        <w:t>ن به نبود مبدأ و معاد محال است، بلكه آنچه ممكن است ندانستن مبدأ و معاد است</w:t>
      </w:r>
      <w:r w:rsidR="000C2588" w:rsidRPr="000C2588">
        <w:rPr>
          <w:rtl/>
        </w:rPr>
        <w:t>.</w:t>
      </w:r>
      <w:r>
        <w:rPr>
          <w:rtl/>
        </w:rPr>
        <w:t xml:space="preserve"> </w:t>
      </w:r>
    </w:p>
    <w:p w:rsidR="00C1287F" w:rsidRDefault="00A968BE" w:rsidP="008E081B">
      <w:pPr>
        <w:pStyle w:val="libNormal"/>
        <w:rPr>
          <w:rtl/>
        </w:rPr>
      </w:pPr>
      <w:r>
        <w:rPr>
          <w:rtl/>
        </w:rPr>
        <w:t>بنابراین</w:t>
      </w:r>
      <w:r w:rsidR="00C1287F">
        <w:rPr>
          <w:rtl/>
        </w:rPr>
        <w:t xml:space="preserve"> مقتضا</w:t>
      </w:r>
      <w:r w:rsidR="00B46086">
        <w:rPr>
          <w:rtl/>
        </w:rPr>
        <w:t>ی</w:t>
      </w:r>
      <w:r w:rsidR="00C1287F">
        <w:rPr>
          <w:rtl/>
        </w:rPr>
        <w:t xml:space="preserve"> عدل و انصاف ا</w:t>
      </w:r>
      <w:r w:rsidR="00B46086">
        <w:rPr>
          <w:rtl/>
        </w:rPr>
        <w:t>ی</w:t>
      </w:r>
      <w:r w:rsidR="00C1287F">
        <w:rPr>
          <w:rtl/>
        </w:rPr>
        <w:t>ن است:</w:t>
      </w:r>
    </w:p>
    <w:p w:rsidR="00C1287F" w:rsidRDefault="00C1287F" w:rsidP="008E081B">
      <w:pPr>
        <w:pStyle w:val="libNormal"/>
        <w:rPr>
          <w:rtl/>
        </w:rPr>
      </w:pPr>
      <w:r>
        <w:rPr>
          <w:rtl/>
        </w:rPr>
        <w:t>كس</w:t>
      </w:r>
      <w:r w:rsidR="00B46086">
        <w:rPr>
          <w:rtl/>
        </w:rPr>
        <w:t>ی</w:t>
      </w:r>
      <w:r>
        <w:rPr>
          <w:rtl/>
        </w:rPr>
        <w:t xml:space="preserve"> كه شك در وجود خداوند دارد، قولا و عملا به مقتضا</w:t>
      </w:r>
      <w:r w:rsidR="00B46086">
        <w:rPr>
          <w:rtl/>
        </w:rPr>
        <w:t>ی</w:t>
      </w:r>
      <w:r>
        <w:rPr>
          <w:rtl/>
        </w:rPr>
        <w:t xml:space="preserve"> شك عمل كند، مثلاً اگر كس</w:t>
      </w:r>
      <w:r w:rsidR="00B46086">
        <w:rPr>
          <w:rtl/>
        </w:rPr>
        <w:t>ی</w:t>
      </w:r>
      <w:r>
        <w:rPr>
          <w:rtl/>
        </w:rPr>
        <w:t xml:space="preserve"> احتمال وجود</w:t>
      </w:r>
      <w:r w:rsidR="00B46086">
        <w:rPr>
          <w:rtl/>
        </w:rPr>
        <w:t>ی</w:t>
      </w:r>
      <w:r>
        <w:rPr>
          <w:rtl/>
        </w:rPr>
        <w:t xml:space="preserve"> را م</w:t>
      </w:r>
      <w:r w:rsidR="00B46086">
        <w:rPr>
          <w:rtl/>
        </w:rPr>
        <w:t>ی</w:t>
      </w:r>
      <w:r w:rsidR="00745761">
        <w:rPr>
          <w:rtl/>
        </w:rPr>
        <w:t xml:space="preserve"> </w:t>
      </w:r>
      <w:r>
        <w:rPr>
          <w:rtl/>
        </w:rPr>
        <w:t>دهد كه در صورت وجدان او سعادت جاو</w:t>
      </w:r>
      <w:r w:rsidR="00B46086">
        <w:rPr>
          <w:rtl/>
        </w:rPr>
        <w:t>ی</w:t>
      </w:r>
      <w:r>
        <w:rPr>
          <w:rtl/>
        </w:rPr>
        <w:t>د و در صورت فقدان او شقاوت ابد</w:t>
      </w:r>
      <w:r w:rsidR="00B46086">
        <w:rPr>
          <w:rtl/>
        </w:rPr>
        <w:t>ی</w:t>
      </w:r>
      <w:r>
        <w:rPr>
          <w:rtl/>
        </w:rPr>
        <w:t xml:space="preserve"> نص</w:t>
      </w:r>
      <w:r w:rsidR="00B46086">
        <w:rPr>
          <w:rtl/>
        </w:rPr>
        <w:t>ی</w:t>
      </w:r>
      <w:r>
        <w:rPr>
          <w:rtl/>
        </w:rPr>
        <w:t>بش م</w:t>
      </w:r>
      <w:r w:rsidR="00B46086">
        <w:rPr>
          <w:rtl/>
        </w:rPr>
        <w:t>ی</w:t>
      </w:r>
      <w:r w:rsidR="00745761">
        <w:rPr>
          <w:rtl/>
        </w:rPr>
        <w:t xml:space="preserve"> </w:t>
      </w:r>
      <w:r>
        <w:rPr>
          <w:rtl/>
        </w:rPr>
        <w:t>شود، وظ</w:t>
      </w:r>
      <w:r w:rsidR="00B46086">
        <w:rPr>
          <w:rtl/>
        </w:rPr>
        <w:t>ی</w:t>
      </w:r>
      <w:r>
        <w:rPr>
          <w:rtl/>
        </w:rPr>
        <w:t>فه عقل</w:t>
      </w:r>
      <w:r w:rsidR="00B46086">
        <w:rPr>
          <w:rtl/>
        </w:rPr>
        <w:t>ی</w:t>
      </w:r>
      <w:r>
        <w:rPr>
          <w:rtl/>
        </w:rPr>
        <w:t xml:space="preserve"> او آن است كه به قلب و زبان آن را انكار نكند و در مقام عمل، به قدر</w:t>
      </w:r>
      <w:r w:rsidR="00B46086">
        <w:rPr>
          <w:rtl/>
        </w:rPr>
        <w:t>ی</w:t>
      </w:r>
      <w:r>
        <w:rPr>
          <w:rtl/>
        </w:rPr>
        <w:t xml:space="preserve"> كه توان دارد در جستجو</w:t>
      </w:r>
      <w:r w:rsidR="00B46086">
        <w:rPr>
          <w:rtl/>
        </w:rPr>
        <w:t>ی</w:t>
      </w:r>
      <w:r>
        <w:rPr>
          <w:rtl/>
        </w:rPr>
        <w:t xml:space="preserve"> او كوشش كند و در مقام وظا</w:t>
      </w:r>
      <w:r w:rsidR="00B46086">
        <w:rPr>
          <w:rtl/>
        </w:rPr>
        <w:t>ی</w:t>
      </w:r>
      <w:r>
        <w:rPr>
          <w:rtl/>
        </w:rPr>
        <w:t>ف عمل</w:t>
      </w:r>
      <w:r w:rsidR="00B46086">
        <w:rPr>
          <w:rtl/>
        </w:rPr>
        <w:t>ی</w:t>
      </w:r>
      <w:r>
        <w:rPr>
          <w:rtl/>
        </w:rPr>
        <w:t xml:space="preserve"> رعا</w:t>
      </w:r>
      <w:r w:rsidR="00B46086">
        <w:rPr>
          <w:rtl/>
        </w:rPr>
        <w:t>ی</w:t>
      </w:r>
      <w:r>
        <w:rPr>
          <w:rtl/>
        </w:rPr>
        <w:t>ت احت</w:t>
      </w:r>
      <w:r w:rsidR="00B46086">
        <w:rPr>
          <w:rtl/>
        </w:rPr>
        <w:t>ی</w:t>
      </w:r>
      <w:r>
        <w:rPr>
          <w:rtl/>
        </w:rPr>
        <w:t>اط نما</w:t>
      </w:r>
      <w:r w:rsidR="00B46086">
        <w:rPr>
          <w:rtl/>
        </w:rPr>
        <w:t>ی</w:t>
      </w:r>
      <w:r>
        <w:rPr>
          <w:rtl/>
        </w:rPr>
        <w:t>د، كه مبادا خداوند</w:t>
      </w:r>
      <w:r w:rsidR="00B46086">
        <w:rPr>
          <w:rtl/>
        </w:rPr>
        <w:t>ی</w:t>
      </w:r>
      <w:r>
        <w:rPr>
          <w:rtl/>
        </w:rPr>
        <w:t xml:space="preserve"> باشد و تخلّف از فرمان او شقاوت ابد</w:t>
      </w:r>
      <w:r w:rsidR="00B46086">
        <w:rPr>
          <w:rtl/>
        </w:rPr>
        <w:t>ی</w:t>
      </w:r>
      <w:r>
        <w:rPr>
          <w:rtl/>
        </w:rPr>
        <w:t xml:space="preserve"> را در پ</w:t>
      </w:r>
      <w:r w:rsidR="00B46086">
        <w:rPr>
          <w:rtl/>
        </w:rPr>
        <w:t>ی</w:t>
      </w:r>
      <w:r>
        <w:rPr>
          <w:rtl/>
        </w:rPr>
        <w:t xml:space="preserve"> داشته باشد؛ همچنان كه اگر كس</w:t>
      </w:r>
      <w:r w:rsidR="00B46086">
        <w:rPr>
          <w:rtl/>
        </w:rPr>
        <w:t>ی</w:t>
      </w:r>
      <w:r>
        <w:rPr>
          <w:rtl/>
        </w:rPr>
        <w:t xml:space="preserve"> احتمال وجود سمّ</w:t>
      </w:r>
      <w:r w:rsidR="00B46086">
        <w:rPr>
          <w:rtl/>
        </w:rPr>
        <w:t>ی</w:t>
      </w:r>
      <w:r>
        <w:rPr>
          <w:rtl/>
        </w:rPr>
        <w:t xml:space="preserve"> در لذ</w:t>
      </w:r>
      <w:r w:rsidR="00B46086">
        <w:rPr>
          <w:rtl/>
        </w:rPr>
        <w:t>ی</w:t>
      </w:r>
      <w:r>
        <w:rPr>
          <w:rtl/>
        </w:rPr>
        <w:t>ذتر</w:t>
      </w:r>
      <w:r w:rsidR="00B46086">
        <w:rPr>
          <w:rtl/>
        </w:rPr>
        <w:t>ی</w:t>
      </w:r>
      <w:r>
        <w:rPr>
          <w:rtl/>
        </w:rPr>
        <w:t>ن غذا را بدهد، به وظ</w:t>
      </w:r>
      <w:r w:rsidR="00B46086">
        <w:rPr>
          <w:rtl/>
        </w:rPr>
        <w:t>ی</w:t>
      </w:r>
      <w:r>
        <w:rPr>
          <w:rtl/>
        </w:rPr>
        <w:t>فه عقل</w:t>
      </w:r>
      <w:r w:rsidR="00B46086">
        <w:rPr>
          <w:rtl/>
        </w:rPr>
        <w:t>ی</w:t>
      </w:r>
      <w:r>
        <w:rPr>
          <w:rtl/>
        </w:rPr>
        <w:t xml:space="preserve"> خود، از خوردن آن غذا با</w:t>
      </w:r>
      <w:r w:rsidR="00B46086">
        <w:rPr>
          <w:rtl/>
        </w:rPr>
        <w:t>ی</w:t>
      </w:r>
      <w:r>
        <w:rPr>
          <w:rtl/>
        </w:rPr>
        <w:t>د امساك نما</w:t>
      </w:r>
      <w:r w:rsidR="00B46086">
        <w:rPr>
          <w:rtl/>
        </w:rPr>
        <w:t>ی</w:t>
      </w:r>
      <w:r>
        <w:rPr>
          <w:rtl/>
        </w:rPr>
        <w:t>د</w:t>
      </w:r>
      <w:r w:rsidR="000C2588" w:rsidRPr="000C2588">
        <w:rPr>
          <w:rtl/>
        </w:rPr>
        <w:t>.</w:t>
      </w:r>
      <w:r>
        <w:rPr>
          <w:rtl/>
        </w:rPr>
        <w:t xml:space="preserve"> </w:t>
      </w:r>
    </w:p>
    <w:p w:rsidR="00C1287F" w:rsidRDefault="00C1287F" w:rsidP="008E081B">
      <w:pPr>
        <w:pStyle w:val="libNormal"/>
        <w:rPr>
          <w:rtl/>
        </w:rPr>
      </w:pPr>
      <w:r>
        <w:rPr>
          <w:rtl/>
        </w:rPr>
        <w:t>هر شك كننده در وجود خدا اگر به ا</w:t>
      </w:r>
      <w:r w:rsidR="00B46086">
        <w:rPr>
          <w:rtl/>
        </w:rPr>
        <w:t>ی</w:t>
      </w:r>
      <w:r>
        <w:rPr>
          <w:rtl/>
        </w:rPr>
        <w:t>ن عدل كه واجب عقل</w:t>
      </w:r>
      <w:r w:rsidR="00B46086">
        <w:rPr>
          <w:rtl/>
        </w:rPr>
        <w:t>ی</w:t>
      </w:r>
      <w:r>
        <w:rPr>
          <w:rtl/>
        </w:rPr>
        <w:t xml:space="preserve"> اوست عمل كند، ب</w:t>
      </w:r>
      <w:r w:rsidR="00B46086">
        <w:rPr>
          <w:rtl/>
        </w:rPr>
        <w:t>ی</w:t>
      </w:r>
      <w:r w:rsidR="00745761">
        <w:rPr>
          <w:rtl/>
        </w:rPr>
        <w:t xml:space="preserve"> </w:t>
      </w:r>
      <w:r>
        <w:rPr>
          <w:rtl/>
        </w:rPr>
        <w:t>شك به معرفت و ا</w:t>
      </w:r>
      <w:r w:rsidR="00B46086">
        <w:rPr>
          <w:rtl/>
        </w:rPr>
        <w:t>ی</w:t>
      </w:r>
      <w:r>
        <w:rPr>
          <w:rtl/>
        </w:rPr>
        <w:t>مان خواهد رس</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8E081B">
        <w:rPr>
          <w:rStyle w:val="libAieChar"/>
          <w:rtl/>
        </w:rPr>
        <w:t>وَ الَّذِ</w:t>
      </w:r>
      <w:r w:rsidR="00B46086">
        <w:rPr>
          <w:rStyle w:val="libAieChar"/>
          <w:rtl/>
        </w:rPr>
        <w:t>ی</w:t>
      </w:r>
      <w:r w:rsidR="00C1287F" w:rsidRPr="008E081B">
        <w:rPr>
          <w:rStyle w:val="libAieChar"/>
          <w:rtl/>
        </w:rPr>
        <w:t>نَ جَهَدُواْ فِ</w:t>
      </w:r>
      <w:r w:rsidR="00B46086">
        <w:rPr>
          <w:rStyle w:val="libAieChar"/>
          <w:rtl/>
        </w:rPr>
        <w:t>ی</w:t>
      </w:r>
      <w:r w:rsidR="00C1287F" w:rsidRPr="008E081B">
        <w:rPr>
          <w:rStyle w:val="libAieChar"/>
          <w:rtl/>
        </w:rPr>
        <w:t>نَا لَنَهْدِ</w:t>
      </w:r>
      <w:r w:rsidR="00B46086">
        <w:rPr>
          <w:rStyle w:val="libAieChar"/>
          <w:rtl/>
        </w:rPr>
        <w:t>ی</w:t>
      </w:r>
      <w:r w:rsidR="00C1287F" w:rsidRPr="008E081B">
        <w:rPr>
          <w:rStyle w:val="libAieChar"/>
          <w:rtl/>
        </w:rPr>
        <w:t>نَّهُمْ سُبُلَنَا</w:t>
      </w:r>
      <w:r w:rsidRPr="00FB2F2E">
        <w:rPr>
          <w:rStyle w:val="libAlaemChar"/>
          <w:rFonts w:eastAsia="KFGQPC Uthman Taha Naskh"/>
          <w:rtl/>
        </w:rPr>
        <w:t>)</w:t>
      </w:r>
      <w:r w:rsidR="00C1287F">
        <w:rPr>
          <w:rtl/>
        </w:rPr>
        <w:t xml:space="preserve"> </w:t>
      </w:r>
      <w:r w:rsidR="00126EE6" w:rsidRPr="00126EE6">
        <w:rPr>
          <w:rStyle w:val="libFootnotenumChar"/>
          <w:rtl/>
        </w:rPr>
        <w:t>(19)</w:t>
      </w:r>
      <w:r w:rsidR="00C1287F">
        <w:rPr>
          <w:rtl/>
        </w:rPr>
        <w:t xml:space="preserve"> و گرنه با آلودگ</w:t>
      </w:r>
      <w:r w:rsidR="00B46086">
        <w:rPr>
          <w:rtl/>
        </w:rPr>
        <w:t>ی</w:t>
      </w:r>
      <w:r w:rsidR="00C1287F">
        <w:rPr>
          <w:rtl/>
        </w:rPr>
        <w:t xml:space="preserve"> به ظلمِ به ا</w:t>
      </w:r>
      <w:r w:rsidR="00B46086">
        <w:rPr>
          <w:rtl/>
        </w:rPr>
        <w:t>ی</w:t>
      </w:r>
      <w:r w:rsidR="00C1287F">
        <w:rPr>
          <w:rtl/>
        </w:rPr>
        <w:t>ن حق</w:t>
      </w:r>
      <w:r w:rsidR="00B46086">
        <w:rPr>
          <w:rtl/>
        </w:rPr>
        <w:t>ی</w:t>
      </w:r>
      <w:r w:rsidR="00C1287F">
        <w:rPr>
          <w:rtl/>
        </w:rPr>
        <w:t>قت، معرفت آن قدّوس متعال م</w:t>
      </w:r>
      <w:r w:rsidR="00B46086">
        <w:rPr>
          <w:rtl/>
        </w:rPr>
        <w:t>ی</w:t>
      </w:r>
      <w:r w:rsidR="00C1287F">
        <w:rPr>
          <w:rtl/>
        </w:rPr>
        <w:t>سّر نخواهد شد: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8E081B">
        <w:rPr>
          <w:rStyle w:val="libAieChar"/>
          <w:rtl/>
        </w:rPr>
        <w:t>ؤْتِ</w:t>
      </w:r>
      <w:r w:rsidR="00B46086">
        <w:rPr>
          <w:rStyle w:val="libAieChar"/>
          <w:rtl/>
        </w:rPr>
        <w:t>ی</w:t>
      </w:r>
      <w:r w:rsidR="00C1287F" w:rsidRPr="008E081B">
        <w:rPr>
          <w:rStyle w:val="libAieChar"/>
          <w:rtl/>
        </w:rPr>
        <w:t xml:space="preserve"> الْحِكْمَةَ مَنْ </w:t>
      </w:r>
      <w:r w:rsidR="00B46086">
        <w:rPr>
          <w:rStyle w:val="libAieChar"/>
          <w:rtl/>
        </w:rPr>
        <w:t>ی</w:t>
      </w:r>
      <w:r w:rsidR="00C1287F" w:rsidRPr="008E081B">
        <w:rPr>
          <w:rStyle w:val="libAieChar"/>
          <w:rtl/>
        </w:rPr>
        <w:t xml:space="preserve">شَآءُ وَ مَنْ </w:t>
      </w:r>
      <w:r w:rsidR="00B46086">
        <w:rPr>
          <w:rStyle w:val="libAieChar"/>
          <w:rtl/>
        </w:rPr>
        <w:t>ی</w:t>
      </w:r>
      <w:r w:rsidR="00C1287F" w:rsidRPr="008E081B">
        <w:rPr>
          <w:rStyle w:val="libAieChar"/>
          <w:rtl/>
        </w:rPr>
        <w:t>ؤْتَ الْحِكْمَةَ فَقَدْ أُوتِ</w:t>
      </w:r>
      <w:r w:rsidR="00B46086">
        <w:rPr>
          <w:rStyle w:val="libAieChar"/>
          <w:rtl/>
        </w:rPr>
        <w:t>ی</w:t>
      </w:r>
      <w:r w:rsidR="00C1287F" w:rsidRPr="008E081B">
        <w:rPr>
          <w:rStyle w:val="libAieChar"/>
          <w:rtl/>
        </w:rPr>
        <w:t xml:space="preserve"> خَ</w:t>
      </w:r>
      <w:r w:rsidR="00B46086">
        <w:rPr>
          <w:rStyle w:val="libAieChar"/>
          <w:rtl/>
        </w:rPr>
        <w:t>ی</w:t>
      </w:r>
      <w:r w:rsidR="00C1287F" w:rsidRPr="008E081B">
        <w:rPr>
          <w:rStyle w:val="libAieChar"/>
          <w:rtl/>
        </w:rPr>
        <w:t>راً كَثِ</w:t>
      </w:r>
      <w:r w:rsidR="00B46086">
        <w:rPr>
          <w:rStyle w:val="libAieChar"/>
          <w:rtl/>
        </w:rPr>
        <w:t>ی</w:t>
      </w:r>
      <w:r w:rsidR="00C1287F" w:rsidRPr="008E081B">
        <w:rPr>
          <w:rStyle w:val="libAieChar"/>
          <w:rtl/>
        </w:rPr>
        <w:t>راً</w:t>
      </w:r>
      <w:r w:rsidRPr="00FB2F2E">
        <w:rPr>
          <w:rStyle w:val="libAlaemChar"/>
          <w:rFonts w:eastAsia="KFGQPC Uthman Taha Naskh"/>
          <w:rtl/>
        </w:rPr>
        <w:t>)</w:t>
      </w:r>
      <w:r w:rsidR="00C1287F">
        <w:rPr>
          <w:rtl/>
        </w:rPr>
        <w:t xml:space="preserve"> </w:t>
      </w:r>
      <w:r w:rsidR="00126EE6" w:rsidRPr="00126EE6">
        <w:rPr>
          <w:rStyle w:val="libFootnotenumChar"/>
          <w:rtl/>
        </w:rPr>
        <w:t>(20)</w:t>
      </w:r>
      <w:r w:rsidR="00C1287F">
        <w:rPr>
          <w:rtl/>
        </w:rPr>
        <w:t xml:space="preserve">، </w:t>
      </w:r>
      <w:r w:rsidRPr="00FB2F2E">
        <w:rPr>
          <w:rStyle w:val="libAlaemChar"/>
          <w:rFonts w:eastAsia="KFGQPC Uthman Taha Naskh"/>
          <w:rtl/>
        </w:rPr>
        <w:t>(</w:t>
      </w:r>
      <w:r w:rsidR="00C1287F" w:rsidRPr="008E081B">
        <w:rPr>
          <w:rStyle w:val="libAieChar"/>
          <w:rtl/>
        </w:rPr>
        <w:t xml:space="preserve">وَ </w:t>
      </w:r>
      <w:r w:rsidR="00B46086">
        <w:rPr>
          <w:rStyle w:val="libAieChar"/>
          <w:rtl/>
        </w:rPr>
        <w:t>ی</w:t>
      </w:r>
      <w:r w:rsidR="00C1287F" w:rsidRPr="008E081B">
        <w:rPr>
          <w:rStyle w:val="libAieChar"/>
          <w:rtl/>
        </w:rPr>
        <w:t>ضِلُّ اللّهُ الظَّلِمِ</w:t>
      </w:r>
      <w:r w:rsidR="00B46086">
        <w:rPr>
          <w:rStyle w:val="libAieChar"/>
          <w:rtl/>
        </w:rPr>
        <w:t>ی</w:t>
      </w:r>
      <w:r w:rsidR="00C1287F" w:rsidRPr="008E081B">
        <w:rPr>
          <w:rStyle w:val="libAieChar"/>
          <w:rtl/>
        </w:rPr>
        <w:t xml:space="preserve">نَ وَ </w:t>
      </w:r>
      <w:r w:rsidR="00B46086">
        <w:rPr>
          <w:rStyle w:val="libAieChar"/>
          <w:rtl/>
        </w:rPr>
        <w:t>ی</w:t>
      </w:r>
      <w:r w:rsidR="00C1287F" w:rsidRPr="008E081B">
        <w:rPr>
          <w:rStyle w:val="libAieChar"/>
          <w:rtl/>
        </w:rPr>
        <w:t xml:space="preserve">فْعَلُ اللّهُ مَا </w:t>
      </w:r>
      <w:r w:rsidR="00B46086">
        <w:rPr>
          <w:rStyle w:val="libAieChar"/>
          <w:rtl/>
        </w:rPr>
        <w:t>ی</w:t>
      </w:r>
      <w:r w:rsidR="00C1287F" w:rsidRPr="008E081B">
        <w:rPr>
          <w:rStyle w:val="libAieChar"/>
          <w:rtl/>
        </w:rPr>
        <w:t>شَآءُ</w:t>
      </w:r>
      <w:r w:rsidRPr="00FB2F2E">
        <w:rPr>
          <w:rStyle w:val="libAlaemChar"/>
          <w:rFonts w:eastAsia="KFGQPC Uthman Taha Naskh"/>
          <w:rtl/>
        </w:rPr>
        <w:t>)</w:t>
      </w:r>
      <w:r w:rsidR="000C2588" w:rsidRPr="000C2588">
        <w:rPr>
          <w:rStyle w:val="libNormalChar"/>
          <w:rFonts w:eastAsia="KFGQPC Uthman Taha Naskh"/>
          <w:rtl/>
        </w:rPr>
        <w:t>.</w:t>
      </w:r>
      <w:r w:rsidR="00C1287F">
        <w:rPr>
          <w:rtl/>
        </w:rPr>
        <w:t xml:space="preserve"> </w:t>
      </w:r>
      <w:r w:rsidR="00126EE6" w:rsidRPr="00126EE6">
        <w:rPr>
          <w:rStyle w:val="libFootnotenumChar"/>
          <w:rtl/>
        </w:rPr>
        <w:t>(21)</w:t>
      </w:r>
    </w:p>
    <w:p w:rsidR="00C1287F" w:rsidRDefault="00C1287F" w:rsidP="008E081B">
      <w:pPr>
        <w:pStyle w:val="libNormal"/>
        <w:rPr>
          <w:rtl/>
        </w:rPr>
      </w:pPr>
      <w:r>
        <w:rPr>
          <w:rtl/>
        </w:rPr>
        <w:t>بعد از توجّه به ا</w:t>
      </w:r>
      <w:r w:rsidR="00B46086">
        <w:rPr>
          <w:rtl/>
        </w:rPr>
        <w:t>ی</w:t>
      </w:r>
      <w:r>
        <w:rPr>
          <w:rtl/>
        </w:rPr>
        <w:t>ن امور به ب</w:t>
      </w:r>
      <w:r w:rsidR="00B46086">
        <w:rPr>
          <w:rtl/>
        </w:rPr>
        <w:t>ی</w:t>
      </w:r>
      <w:r>
        <w:rPr>
          <w:rtl/>
        </w:rPr>
        <w:t>ان اصول د</w:t>
      </w:r>
      <w:r w:rsidR="00B46086">
        <w:rPr>
          <w:rtl/>
        </w:rPr>
        <w:t>ی</w:t>
      </w:r>
      <w:r>
        <w:rPr>
          <w:rtl/>
        </w:rPr>
        <w:t>ن م</w:t>
      </w:r>
      <w:r w:rsidR="00B46086">
        <w:rPr>
          <w:rtl/>
        </w:rPr>
        <w:t>ی</w:t>
      </w:r>
      <w:r w:rsidR="00745761">
        <w:rPr>
          <w:rtl/>
        </w:rPr>
        <w:t xml:space="preserve"> </w:t>
      </w:r>
      <w:r>
        <w:rPr>
          <w:rtl/>
        </w:rPr>
        <w:t>پرداز</w:t>
      </w:r>
      <w:r w:rsidR="00B46086">
        <w:rPr>
          <w:rtl/>
        </w:rPr>
        <w:t>ی</w:t>
      </w:r>
      <w:r>
        <w:rPr>
          <w:rtl/>
        </w:rPr>
        <w:t>م</w:t>
      </w:r>
      <w:r w:rsidR="000C2588" w:rsidRPr="000C2588">
        <w:rPr>
          <w:rtl/>
        </w:rPr>
        <w:t>.</w:t>
      </w:r>
      <w:r>
        <w:rPr>
          <w:rtl/>
        </w:rPr>
        <w:t xml:space="preserve"> </w:t>
      </w:r>
    </w:p>
    <w:p w:rsidR="00C1287F" w:rsidRDefault="008E081B" w:rsidP="001535EA">
      <w:pPr>
        <w:pStyle w:val="Heading1Center"/>
        <w:rPr>
          <w:rtl/>
        </w:rPr>
      </w:pPr>
      <w:r>
        <w:rPr>
          <w:rtl/>
        </w:rPr>
        <w:br w:type="page"/>
      </w:r>
      <w:bookmarkStart w:id="11" w:name="_Toc461094705"/>
      <w:r w:rsidR="00C1287F">
        <w:rPr>
          <w:rtl/>
        </w:rPr>
        <w:lastRenderedPageBreak/>
        <w:t>راه رس</w:t>
      </w:r>
      <w:r w:rsidR="00B46086">
        <w:rPr>
          <w:rtl/>
        </w:rPr>
        <w:t>ی</w:t>
      </w:r>
      <w:r w:rsidR="00C1287F">
        <w:rPr>
          <w:rtl/>
        </w:rPr>
        <w:t>دن به ا</w:t>
      </w:r>
      <w:r w:rsidR="00B46086">
        <w:rPr>
          <w:rtl/>
        </w:rPr>
        <w:t>ی</w:t>
      </w:r>
      <w:r w:rsidR="00C1287F">
        <w:rPr>
          <w:rtl/>
        </w:rPr>
        <w:t>مان به خدا</w:t>
      </w:r>
      <w:bookmarkEnd w:id="11"/>
    </w:p>
    <w:p w:rsidR="00C1287F" w:rsidRDefault="00C1287F" w:rsidP="008E081B">
      <w:pPr>
        <w:pStyle w:val="libNormal"/>
        <w:rPr>
          <w:rtl/>
        </w:rPr>
      </w:pPr>
      <w:r>
        <w:rPr>
          <w:rtl/>
        </w:rPr>
        <w:t>راه</w:t>
      </w:r>
      <w:r w:rsidR="00745761">
        <w:rPr>
          <w:rtl/>
        </w:rPr>
        <w:t xml:space="preserve"> </w:t>
      </w:r>
      <w:r>
        <w:rPr>
          <w:rtl/>
        </w:rPr>
        <w:t>ها</w:t>
      </w:r>
      <w:r w:rsidR="00B46086">
        <w:rPr>
          <w:rtl/>
        </w:rPr>
        <w:t>ی</w:t>
      </w:r>
      <w:r>
        <w:rPr>
          <w:rtl/>
        </w:rPr>
        <w:t xml:space="preserve"> رس</w:t>
      </w:r>
      <w:r w:rsidR="00B46086">
        <w:rPr>
          <w:rtl/>
        </w:rPr>
        <w:t>ی</w:t>
      </w:r>
      <w:r>
        <w:rPr>
          <w:rtl/>
        </w:rPr>
        <w:t>دن به ا</w:t>
      </w:r>
      <w:r w:rsidR="00B46086">
        <w:rPr>
          <w:rtl/>
        </w:rPr>
        <w:t>ی</w:t>
      </w:r>
      <w:r>
        <w:rPr>
          <w:rtl/>
        </w:rPr>
        <w:t>مان به خداوند متعال متعدّد است:</w:t>
      </w:r>
    </w:p>
    <w:p w:rsidR="00C1287F" w:rsidRDefault="00C1287F" w:rsidP="008E081B">
      <w:pPr>
        <w:pStyle w:val="libNormal"/>
        <w:rPr>
          <w:rtl/>
        </w:rPr>
      </w:pPr>
      <w:r>
        <w:rPr>
          <w:rtl/>
        </w:rPr>
        <w:t>برا</w:t>
      </w:r>
      <w:r w:rsidR="00B46086">
        <w:rPr>
          <w:rtl/>
        </w:rPr>
        <w:t>ی</w:t>
      </w:r>
      <w:r>
        <w:rPr>
          <w:rtl/>
        </w:rPr>
        <w:t xml:space="preserve"> اهل الله دل</w:t>
      </w:r>
      <w:r w:rsidR="00B46086">
        <w:rPr>
          <w:rtl/>
        </w:rPr>
        <w:t>ی</w:t>
      </w:r>
      <w:r>
        <w:rPr>
          <w:rtl/>
        </w:rPr>
        <w:t>ل بر او و وس</w:t>
      </w:r>
      <w:r w:rsidR="00B46086">
        <w:rPr>
          <w:rtl/>
        </w:rPr>
        <w:t>ی</w:t>
      </w:r>
      <w:r>
        <w:rPr>
          <w:rtl/>
        </w:rPr>
        <w:t xml:space="preserve">له معرفت او خودِ اوست: </w:t>
      </w:r>
      <w:r w:rsidR="00FB2F2E" w:rsidRPr="00FB2F2E">
        <w:rPr>
          <w:rStyle w:val="libAlaemChar"/>
          <w:rFonts w:eastAsia="KFGQPC Uthman Taha Naskh"/>
          <w:rtl/>
        </w:rPr>
        <w:t>(</w:t>
      </w:r>
      <w:r w:rsidRPr="008E081B">
        <w:rPr>
          <w:rStyle w:val="libAieChar"/>
          <w:rtl/>
        </w:rPr>
        <w:t xml:space="preserve">أَوَ لَمْ </w:t>
      </w:r>
      <w:r w:rsidR="00B46086">
        <w:rPr>
          <w:rStyle w:val="libAieChar"/>
          <w:rtl/>
        </w:rPr>
        <w:t>ی</w:t>
      </w:r>
      <w:r w:rsidRPr="008E081B">
        <w:rPr>
          <w:rStyle w:val="libAieChar"/>
          <w:rtl/>
        </w:rPr>
        <w:t>كْفِ بِرَبِّكَ أَنَّهُ عَلَ</w:t>
      </w:r>
      <w:r w:rsidR="00B46086">
        <w:rPr>
          <w:rStyle w:val="libAieChar"/>
          <w:rtl/>
        </w:rPr>
        <w:t>ی</w:t>
      </w:r>
      <w:r w:rsidRPr="008E081B">
        <w:rPr>
          <w:rStyle w:val="libAieChar"/>
          <w:rtl/>
        </w:rPr>
        <w:t xml:space="preserve"> كُلِّ شَ</w:t>
      </w:r>
      <w:r w:rsidR="00B46086">
        <w:rPr>
          <w:rStyle w:val="libAieChar"/>
          <w:rtl/>
        </w:rPr>
        <w:t>ی</w:t>
      </w:r>
      <w:r w:rsidRPr="008E081B">
        <w:rPr>
          <w:rStyle w:val="libAieChar"/>
          <w:rtl/>
        </w:rPr>
        <w:t>ء شَهِ</w:t>
      </w:r>
      <w:r w:rsidR="00B46086">
        <w:rPr>
          <w:rStyle w:val="libAieChar"/>
          <w:rtl/>
        </w:rPr>
        <w:t>ی</w:t>
      </w:r>
      <w:r w:rsidRPr="008E081B">
        <w:rPr>
          <w:rStyle w:val="libAieChar"/>
          <w:rtl/>
        </w:rPr>
        <w:t>دٌ</w:t>
      </w:r>
      <w:r w:rsidR="00FB2F2E" w:rsidRPr="00FB2F2E">
        <w:rPr>
          <w:rStyle w:val="libAlaemChar"/>
          <w:rFonts w:eastAsia="KFGQPC Uthman Taha Naskh"/>
          <w:rtl/>
        </w:rPr>
        <w:t>)</w:t>
      </w:r>
      <w:r>
        <w:rPr>
          <w:rtl/>
        </w:rPr>
        <w:t xml:space="preserve"> </w:t>
      </w:r>
      <w:r w:rsidR="00126EE6" w:rsidRPr="00126EE6">
        <w:rPr>
          <w:rStyle w:val="libFootnotenumChar"/>
          <w:rtl/>
        </w:rPr>
        <w:t>(22)</w:t>
      </w:r>
      <w:r>
        <w:rPr>
          <w:rtl/>
        </w:rPr>
        <w:t xml:space="preserve">، </w:t>
      </w:r>
      <w:r w:rsidR="00FB2F2E" w:rsidRPr="00FB2F2E">
        <w:rPr>
          <w:rStyle w:val="libAlaemChar"/>
          <w:rFonts w:eastAsia="KFGQPC Uthman Taha Naskh"/>
          <w:rtl/>
        </w:rPr>
        <w:t>(</w:t>
      </w:r>
      <w:r w:rsidR="00B46086">
        <w:rPr>
          <w:rStyle w:val="libAieChar"/>
          <w:rtl/>
        </w:rPr>
        <w:t>ی</w:t>
      </w:r>
      <w:r w:rsidRPr="008E081B">
        <w:rPr>
          <w:rStyle w:val="libAieChar"/>
          <w:rtl/>
        </w:rPr>
        <w:t>ا مَنْ دَلَّ عَل</w:t>
      </w:r>
      <w:r w:rsidR="00B46086">
        <w:rPr>
          <w:rStyle w:val="libAieChar"/>
          <w:rtl/>
        </w:rPr>
        <w:t>ی</w:t>
      </w:r>
      <w:r w:rsidRPr="008E081B">
        <w:rPr>
          <w:rStyle w:val="libAieChar"/>
          <w:rtl/>
        </w:rPr>
        <w:t xml:space="preserve"> ذاتِهِ بِذاتِهِ</w:t>
      </w:r>
      <w:r w:rsidR="00FB2F2E" w:rsidRPr="00FB2F2E">
        <w:rPr>
          <w:rStyle w:val="libAlaemChar"/>
          <w:rFonts w:eastAsia="KFGQPC Uthman Taha Naskh"/>
          <w:rtl/>
        </w:rPr>
        <w:t>)</w:t>
      </w:r>
      <w:r>
        <w:rPr>
          <w:rtl/>
        </w:rPr>
        <w:t xml:space="preserve"> </w:t>
      </w:r>
      <w:r w:rsidR="00126EE6" w:rsidRPr="00126EE6">
        <w:rPr>
          <w:rStyle w:val="libFootnotenumChar"/>
          <w:rtl/>
        </w:rPr>
        <w:t>(23)</w:t>
      </w:r>
      <w:r>
        <w:rPr>
          <w:rtl/>
        </w:rPr>
        <w:t xml:space="preserve">، </w:t>
      </w:r>
      <w:r w:rsidR="00FB2F2E" w:rsidRPr="00FB2F2E">
        <w:rPr>
          <w:rStyle w:val="libAlaemChar"/>
          <w:rFonts w:eastAsia="KFGQPC Uthman Taha Naskh"/>
          <w:rtl/>
        </w:rPr>
        <w:t>(</w:t>
      </w:r>
      <w:r w:rsidRPr="008E081B">
        <w:rPr>
          <w:rStyle w:val="libAieChar"/>
          <w:rtl/>
        </w:rPr>
        <w:t>بِكَ عَرَفْتُكَ وَ أَنْتَ دَلَلْتَن</w:t>
      </w:r>
      <w:r w:rsidR="00B46086">
        <w:rPr>
          <w:rStyle w:val="libAieChar"/>
          <w:rtl/>
        </w:rPr>
        <w:t>ی</w:t>
      </w:r>
      <w:r w:rsidRPr="008E081B">
        <w:rPr>
          <w:rStyle w:val="libAieChar"/>
          <w:rtl/>
        </w:rPr>
        <w:t xml:space="preserve"> عَلَ</w:t>
      </w:r>
      <w:r w:rsidR="00B46086">
        <w:rPr>
          <w:rStyle w:val="libAieChar"/>
          <w:rtl/>
        </w:rPr>
        <w:t>ی</w:t>
      </w:r>
      <w:r w:rsidRPr="008E081B">
        <w:rPr>
          <w:rStyle w:val="libAieChar"/>
          <w:rtl/>
        </w:rPr>
        <w:t>كَ</w:t>
      </w:r>
      <w:r w:rsidR="00FB2F2E" w:rsidRPr="00FB2F2E">
        <w:rPr>
          <w:rStyle w:val="libAlaemChar"/>
          <w:rFonts w:eastAsia="KFGQPC Uthman Taha Naskh"/>
          <w:rtl/>
        </w:rPr>
        <w:t>)</w:t>
      </w:r>
      <w:r w:rsidR="000C2588" w:rsidRPr="000C2588">
        <w:rPr>
          <w:rStyle w:val="libNormalChar"/>
          <w:rFonts w:eastAsia="KFGQPC Uthman Taha Naskh"/>
          <w:rtl/>
        </w:rPr>
        <w:t>.</w:t>
      </w:r>
      <w:r>
        <w:rPr>
          <w:rtl/>
        </w:rPr>
        <w:t xml:space="preserve"> </w:t>
      </w:r>
      <w:r w:rsidR="00126EE6" w:rsidRPr="00126EE6">
        <w:rPr>
          <w:rStyle w:val="libFootnotenumChar"/>
          <w:rtl/>
        </w:rPr>
        <w:t>(24)</w:t>
      </w:r>
    </w:p>
    <w:p w:rsidR="00C1287F" w:rsidRDefault="00C1287F" w:rsidP="008E081B">
      <w:pPr>
        <w:pStyle w:val="libNormal"/>
        <w:rPr>
          <w:rtl/>
        </w:rPr>
      </w:pPr>
      <w:r>
        <w:rPr>
          <w:rtl/>
        </w:rPr>
        <w:t>و برا</w:t>
      </w:r>
      <w:r w:rsidR="00B46086">
        <w:rPr>
          <w:rtl/>
        </w:rPr>
        <w:t>ی</w:t>
      </w:r>
      <w:r>
        <w:rPr>
          <w:rtl/>
        </w:rPr>
        <w:t xml:space="preserve"> غ</w:t>
      </w:r>
      <w:r w:rsidR="00B46086">
        <w:rPr>
          <w:rtl/>
        </w:rPr>
        <w:t>ی</w:t>
      </w:r>
      <w:r>
        <w:rPr>
          <w:rtl/>
        </w:rPr>
        <w:t>ر آنان از جهت اختصار به چند راه اشاره م</w:t>
      </w:r>
      <w:r w:rsidR="00B46086">
        <w:rPr>
          <w:rtl/>
        </w:rPr>
        <w:t>ی</w:t>
      </w:r>
      <w:r w:rsidR="00745761">
        <w:rPr>
          <w:rtl/>
        </w:rPr>
        <w:t xml:space="preserve"> </w:t>
      </w:r>
      <w:r>
        <w:rPr>
          <w:rtl/>
        </w:rPr>
        <w:t>كن</w:t>
      </w:r>
      <w:r w:rsidR="00B46086">
        <w:rPr>
          <w:rtl/>
        </w:rPr>
        <w:t>ی</w:t>
      </w:r>
      <w:r>
        <w:rPr>
          <w:rtl/>
        </w:rPr>
        <w:t>م:</w:t>
      </w:r>
    </w:p>
    <w:p w:rsidR="00C1287F" w:rsidRDefault="00C1287F" w:rsidP="008E081B">
      <w:pPr>
        <w:pStyle w:val="libNormal"/>
        <w:rPr>
          <w:rtl/>
        </w:rPr>
      </w:pPr>
      <w:r>
        <w:rPr>
          <w:rtl/>
        </w:rPr>
        <w:t>الف: هرگاه انسان به خود و آنچه در ح</w:t>
      </w:r>
      <w:r w:rsidR="00B46086">
        <w:rPr>
          <w:rtl/>
        </w:rPr>
        <w:t>ی</w:t>
      </w:r>
      <w:r>
        <w:rPr>
          <w:rtl/>
        </w:rPr>
        <w:t>طه ادراك اوست بنگرد و هر جز</w:t>
      </w:r>
      <w:r w:rsidR="00B46086">
        <w:rPr>
          <w:rtl/>
        </w:rPr>
        <w:t>یی</w:t>
      </w:r>
      <w:r>
        <w:rPr>
          <w:rtl/>
        </w:rPr>
        <w:t xml:space="preserve"> از آن را ملاحظه كند، م</w:t>
      </w:r>
      <w:r w:rsidR="00B46086">
        <w:rPr>
          <w:rtl/>
        </w:rPr>
        <w:t>ی</w:t>
      </w:r>
      <w:r w:rsidR="00745761">
        <w:rPr>
          <w:rtl/>
        </w:rPr>
        <w:t xml:space="preserve"> </w:t>
      </w:r>
      <w:r w:rsidR="00B46086">
        <w:rPr>
          <w:rtl/>
        </w:rPr>
        <w:t>ی</w:t>
      </w:r>
      <w:r>
        <w:rPr>
          <w:rtl/>
        </w:rPr>
        <w:t>ابد كه نبودن آن ذرّه محال ن</w:t>
      </w:r>
      <w:r w:rsidR="00B46086">
        <w:rPr>
          <w:rtl/>
        </w:rPr>
        <w:t>ی</w:t>
      </w:r>
      <w:r>
        <w:rPr>
          <w:rtl/>
        </w:rPr>
        <w:t>ست و بود و نبود آن ممكن است و ذات آن نه ضرورت وجود و نه ضرورت عدم دارد و هر چ</w:t>
      </w:r>
      <w:r w:rsidR="00B46086">
        <w:rPr>
          <w:rtl/>
        </w:rPr>
        <w:t>ی</w:t>
      </w:r>
      <w:r>
        <w:rPr>
          <w:rtl/>
        </w:rPr>
        <w:t>ز</w:t>
      </w:r>
      <w:r w:rsidR="00B46086">
        <w:rPr>
          <w:rtl/>
        </w:rPr>
        <w:t>ی</w:t>
      </w:r>
      <w:r>
        <w:rPr>
          <w:rtl/>
        </w:rPr>
        <w:t xml:space="preserve"> كه بود و نبودش ممكن است محتاج به سبب</w:t>
      </w:r>
      <w:r w:rsidR="00B46086">
        <w:rPr>
          <w:rtl/>
        </w:rPr>
        <w:t>ی</w:t>
      </w:r>
      <w:r>
        <w:rPr>
          <w:rtl/>
        </w:rPr>
        <w:t xml:space="preserve"> است كه او را موجود كند، مانند دو كفّه ترازو</w:t>
      </w:r>
      <w:r w:rsidR="00B46086">
        <w:rPr>
          <w:rtl/>
        </w:rPr>
        <w:t>ی</w:t>
      </w:r>
      <w:r>
        <w:rPr>
          <w:rtl/>
        </w:rPr>
        <w:t xml:space="preserve"> همسنگ، كه ترج</w:t>
      </w:r>
      <w:r w:rsidR="00B46086">
        <w:rPr>
          <w:rtl/>
        </w:rPr>
        <w:t>ی</w:t>
      </w:r>
      <w:r>
        <w:rPr>
          <w:rtl/>
        </w:rPr>
        <w:t xml:space="preserve">ح </w:t>
      </w:r>
      <w:r w:rsidR="00B46086">
        <w:rPr>
          <w:rtl/>
        </w:rPr>
        <w:t>ی</w:t>
      </w:r>
      <w:r>
        <w:rPr>
          <w:rtl/>
        </w:rPr>
        <w:t>ك كفّه بر د</w:t>
      </w:r>
      <w:r w:rsidR="00B46086">
        <w:rPr>
          <w:rtl/>
        </w:rPr>
        <w:t>ی</w:t>
      </w:r>
      <w:r>
        <w:rPr>
          <w:rtl/>
        </w:rPr>
        <w:t>گر</w:t>
      </w:r>
      <w:r w:rsidR="00B46086">
        <w:rPr>
          <w:rtl/>
        </w:rPr>
        <w:t>ی</w:t>
      </w:r>
      <w:r>
        <w:rPr>
          <w:rtl/>
        </w:rPr>
        <w:t xml:space="preserve"> بدون عامل خارج</w:t>
      </w:r>
      <w:r w:rsidR="00B46086">
        <w:rPr>
          <w:rtl/>
        </w:rPr>
        <w:t>ی</w:t>
      </w:r>
      <w:r>
        <w:rPr>
          <w:rtl/>
        </w:rPr>
        <w:t xml:space="preserve"> ممكن ن</w:t>
      </w:r>
      <w:r w:rsidR="00B46086">
        <w:rPr>
          <w:rtl/>
        </w:rPr>
        <w:t>ی</w:t>
      </w:r>
      <w:r>
        <w:rPr>
          <w:rtl/>
        </w:rPr>
        <w:t>ست، با ا</w:t>
      </w:r>
      <w:r w:rsidR="00B46086">
        <w:rPr>
          <w:rtl/>
        </w:rPr>
        <w:t>ی</w:t>
      </w:r>
      <w:r>
        <w:rPr>
          <w:rtl/>
        </w:rPr>
        <w:t>ن تفاوت كه وجودِ ممكن وابسته به سبب وجود و عدم آن به نبود سبب وجود است و چون وجودِ هر جز</w:t>
      </w:r>
      <w:r w:rsidR="00B46086">
        <w:rPr>
          <w:rtl/>
        </w:rPr>
        <w:t>یی</w:t>
      </w:r>
      <w:r>
        <w:rPr>
          <w:rtl/>
        </w:rPr>
        <w:t xml:space="preserve"> از اجزا</w:t>
      </w:r>
      <w:r w:rsidR="00B46086">
        <w:rPr>
          <w:rtl/>
        </w:rPr>
        <w:t>ی</w:t>
      </w:r>
      <w:r>
        <w:rPr>
          <w:rtl/>
        </w:rPr>
        <w:t xml:space="preserve"> جهان محتاج به دهنده وجود است، آن دهنده وجود </w:t>
      </w:r>
      <w:r w:rsidR="00B46086">
        <w:rPr>
          <w:rtl/>
        </w:rPr>
        <w:t>ی</w:t>
      </w:r>
      <w:r>
        <w:rPr>
          <w:rtl/>
        </w:rPr>
        <w:t xml:space="preserve">ا خود اوست و </w:t>
      </w:r>
      <w:r w:rsidR="00B46086">
        <w:rPr>
          <w:rtl/>
        </w:rPr>
        <w:t>ی</w:t>
      </w:r>
      <w:r>
        <w:rPr>
          <w:rtl/>
        </w:rPr>
        <w:t>ا همانند او از سا</w:t>
      </w:r>
      <w:r w:rsidR="00B46086">
        <w:rPr>
          <w:rtl/>
        </w:rPr>
        <w:t>ی</w:t>
      </w:r>
      <w:r>
        <w:rPr>
          <w:rtl/>
        </w:rPr>
        <w:t>ر موجودات؛ امّا خود او با آن كه دارنده وجود ن</w:t>
      </w:r>
      <w:r w:rsidR="00B46086">
        <w:rPr>
          <w:rtl/>
        </w:rPr>
        <w:t>ی</w:t>
      </w:r>
      <w:r>
        <w:rPr>
          <w:rtl/>
        </w:rPr>
        <w:t>ست چگونه م</w:t>
      </w:r>
      <w:r w:rsidR="00B46086">
        <w:rPr>
          <w:rtl/>
        </w:rPr>
        <w:t>ی</w:t>
      </w:r>
      <w:r w:rsidR="00745761">
        <w:rPr>
          <w:rtl/>
        </w:rPr>
        <w:t xml:space="preserve"> </w:t>
      </w:r>
      <w:r>
        <w:rPr>
          <w:rtl/>
        </w:rPr>
        <w:t>تواند آنچه را ندارد، بدهد و امّا همانند او كه همچون او نم</w:t>
      </w:r>
      <w:r w:rsidR="00B46086">
        <w:rPr>
          <w:rtl/>
        </w:rPr>
        <w:t>ی</w:t>
      </w:r>
      <w:r w:rsidR="00745761">
        <w:rPr>
          <w:rtl/>
        </w:rPr>
        <w:t xml:space="preserve"> </w:t>
      </w:r>
      <w:r>
        <w:rPr>
          <w:rtl/>
        </w:rPr>
        <w:t>تواند به خود هست</w:t>
      </w:r>
      <w:r w:rsidR="00B46086">
        <w:rPr>
          <w:rtl/>
        </w:rPr>
        <w:t>ی</w:t>
      </w:r>
      <w:r>
        <w:rPr>
          <w:rtl/>
        </w:rPr>
        <w:t xml:space="preserve"> دهد، چگونه م</w:t>
      </w:r>
      <w:r w:rsidR="00B46086">
        <w:rPr>
          <w:rtl/>
        </w:rPr>
        <w:t>ی</w:t>
      </w:r>
      <w:r w:rsidR="00745761">
        <w:rPr>
          <w:rtl/>
        </w:rPr>
        <w:t xml:space="preserve"> </w:t>
      </w:r>
      <w:r>
        <w:rPr>
          <w:rtl/>
        </w:rPr>
        <w:t>تواند به غ</w:t>
      </w:r>
      <w:r w:rsidR="00B46086">
        <w:rPr>
          <w:rtl/>
        </w:rPr>
        <w:t>ی</w:t>
      </w:r>
      <w:r>
        <w:rPr>
          <w:rtl/>
        </w:rPr>
        <w:t>ر خود هست</w:t>
      </w:r>
      <w:r w:rsidR="00B46086">
        <w:rPr>
          <w:rtl/>
        </w:rPr>
        <w:t>ی</w:t>
      </w:r>
      <w:r>
        <w:rPr>
          <w:rtl/>
        </w:rPr>
        <w:t xml:space="preserve"> ببخشد و ا</w:t>
      </w:r>
      <w:r w:rsidR="00B46086">
        <w:rPr>
          <w:rtl/>
        </w:rPr>
        <w:t>ی</w:t>
      </w:r>
      <w:r>
        <w:rPr>
          <w:rtl/>
        </w:rPr>
        <w:t>ن حكم كه بر هر جز</w:t>
      </w:r>
      <w:r w:rsidR="00B46086">
        <w:rPr>
          <w:rtl/>
        </w:rPr>
        <w:t>یی</w:t>
      </w:r>
      <w:r>
        <w:rPr>
          <w:rtl/>
        </w:rPr>
        <w:t xml:space="preserve"> از جهان جار</w:t>
      </w:r>
      <w:r w:rsidR="00B46086">
        <w:rPr>
          <w:rtl/>
        </w:rPr>
        <w:t>ی</w:t>
      </w:r>
      <w:r w:rsidR="008E081B">
        <w:rPr>
          <w:rtl/>
        </w:rPr>
        <w:t xml:space="preserve"> است، بر كل جهان هم جار</w:t>
      </w:r>
      <w:r w:rsidR="00B46086">
        <w:rPr>
          <w:rtl/>
        </w:rPr>
        <w:t>ی</w:t>
      </w:r>
      <w:r w:rsidR="008E081B">
        <w:rPr>
          <w:rtl/>
        </w:rPr>
        <w:t xml:space="preserve"> است</w:t>
      </w:r>
      <w:r w:rsidR="000C2588" w:rsidRPr="000C2588">
        <w:rPr>
          <w:rtl/>
        </w:rPr>
        <w:t>.</w:t>
      </w:r>
      <w:r w:rsidR="008E081B">
        <w:rPr>
          <w:rtl/>
        </w:rPr>
        <w:t xml:space="preserve"> </w:t>
      </w:r>
    </w:p>
    <w:p w:rsidR="00C1287F" w:rsidRDefault="00C1287F" w:rsidP="008E081B">
      <w:pPr>
        <w:pStyle w:val="libNormal"/>
        <w:rPr>
          <w:rtl/>
        </w:rPr>
      </w:pPr>
      <w:r>
        <w:rPr>
          <w:rtl/>
        </w:rPr>
        <w:t>چنان كه وجودِ فضا</w:t>
      </w:r>
      <w:r w:rsidR="00B46086">
        <w:rPr>
          <w:rtl/>
        </w:rPr>
        <w:t>یی</w:t>
      </w:r>
      <w:r>
        <w:rPr>
          <w:rtl/>
        </w:rPr>
        <w:t xml:space="preserve"> روشن كه از خود روشن</w:t>
      </w:r>
      <w:r w:rsidR="00B46086">
        <w:rPr>
          <w:rtl/>
        </w:rPr>
        <w:t>ی</w:t>
      </w:r>
      <w:r>
        <w:rPr>
          <w:rtl/>
        </w:rPr>
        <w:t xml:space="preserve"> ندارد، دل</w:t>
      </w:r>
      <w:r w:rsidR="00B46086">
        <w:rPr>
          <w:rtl/>
        </w:rPr>
        <w:t>ی</w:t>
      </w:r>
      <w:r>
        <w:rPr>
          <w:rtl/>
        </w:rPr>
        <w:t>ل وجود منبع</w:t>
      </w:r>
      <w:r w:rsidR="00B46086">
        <w:rPr>
          <w:rtl/>
        </w:rPr>
        <w:t>ی</w:t>
      </w:r>
      <w:r>
        <w:rPr>
          <w:rtl/>
        </w:rPr>
        <w:t xml:space="preserve"> نوران</w:t>
      </w:r>
      <w:r w:rsidR="00B46086">
        <w:rPr>
          <w:rtl/>
        </w:rPr>
        <w:t>ی</w:t>
      </w:r>
      <w:r>
        <w:rPr>
          <w:rtl/>
        </w:rPr>
        <w:t xml:space="preserve"> برا</w:t>
      </w:r>
      <w:r w:rsidR="00B46086">
        <w:rPr>
          <w:rtl/>
        </w:rPr>
        <w:t>ی</w:t>
      </w:r>
      <w:r>
        <w:rPr>
          <w:rtl/>
        </w:rPr>
        <w:t xml:space="preserve"> ا</w:t>
      </w:r>
      <w:r w:rsidR="00B46086">
        <w:rPr>
          <w:rtl/>
        </w:rPr>
        <w:t>ی</w:t>
      </w:r>
      <w:r>
        <w:rPr>
          <w:rtl/>
        </w:rPr>
        <w:t>ن روشنا</w:t>
      </w:r>
      <w:r w:rsidR="00B46086">
        <w:rPr>
          <w:rtl/>
        </w:rPr>
        <w:t>یی</w:t>
      </w:r>
      <w:r>
        <w:rPr>
          <w:rtl/>
        </w:rPr>
        <w:t>ست كه به خود روشن باشد نه به غ</w:t>
      </w:r>
      <w:r w:rsidR="00B46086">
        <w:rPr>
          <w:rtl/>
        </w:rPr>
        <w:t>ی</w:t>
      </w:r>
      <w:r>
        <w:rPr>
          <w:rtl/>
        </w:rPr>
        <w:t>ر؛ چه اگر چن</w:t>
      </w:r>
      <w:r w:rsidR="00B46086">
        <w:rPr>
          <w:rtl/>
        </w:rPr>
        <w:t>ی</w:t>
      </w:r>
      <w:r>
        <w:rPr>
          <w:rtl/>
        </w:rPr>
        <w:t>ن منبع</w:t>
      </w:r>
      <w:r w:rsidR="00B46086">
        <w:rPr>
          <w:rtl/>
        </w:rPr>
        <w:t>ی</w:t>
      </w:r>
      <w:r>
        <w:rPr>
          <w:rtl/>
        </w:rPr>
        <w:t xml:space="preserve"> نباشد، ممكن ن</w:t>
      </w:r>
      <w:r w:rsidR="00B46086">
        <w:rPr>
          <w:rtl/>
        </w:rPr>
        <w:t>ی</w:t>
      </w:r>
      <w:r>
        <w:rPr>
          <w:rtl/>
        </w:rPr>
        <w:t>ست فضا</w:t>
      </w:r>
      <w:r w:rsidR="00B46086">
        <w:rPr>
          <w:rtl/>
        </w:rPr>
        <w:t>یی</w:t>
      </w:r>
      <w:r>
        <w:rPr>
          <w:rtl/>
        </w:rPr>
        <w:t xml:space="preserve"> روشن شود، ز</w:t>
      </w:r>
      <w:r w:rsidR="00B46086">
        <w:rPr>
          <w:rtl/>
        </w:rPr>
        <w:t>ی</w:t>
      </w:r>
      <w:r>
        <w:rPr>
          <w:rtl/>
        </w:rPr>
        <w:t>را آنچه در ذات خود تار</w:t>
      </w:r>
      <w:r w:rsidR="00B46086">
        <w:rPr>
          <w:rtl/>
        </w:rPr>
        <w:t>ی</w:t>
      </w:r>
      <w:r>
        <w:rPr>
          <w:rtl/>
        </w:rPr>
        <w:t>ك است محال است كه بتواند به خود روشن</w:t>
      </w:r>
      <w:r w:rsidR="00B46086">
        <w:rPr>
          <w:rtl/>
        </w:rPr>
        <w:t>ی</w:t>
      </w:r>
      <w:r>
        <w:rPr>
          <w:rtl/>
        </w:rPr>
        <w:t xml:space="preserve"> بخشد، تا چه رسد به غ</w:t>
      </w:r>
      <w:r w:rsidR="00B46086">
        <w:rPr>
          <w:rtl/>
        </w:rPr>
        <w:t>ی</w:t>
      </w:r>
      <w:r>
        <w:rPr>
          <w:rtl/>
        </w:rPr>
        <w:t>ر</w:t>
      </w:r>
      <w:r w:rsidR="000C2588" w:rsidRPr="000C2588">
        <w:rPr>
          <w:rtl/>
        </w:rPr>
        <w:t>.</w:t>
      </w:r>
      <w:r>
        <w:rPr>
          <w:rtl/>
        </w:rPr>
        <w:t xml:space="preserve"> </w:t>
      </w:r>
    </w:p>
    <w:p w:rsidR="00C1287F" w:rsidRDefault="00C1287F" w:rsidP="008E081B">
      <w:pPr>
        <w:pStyle w:val="libNormal"/>
        <w:rPr>
          <w:rtl/>
        </w:rPr>
      </w:pPr>
      <w:r>
        <w:rPr>
          <w:rtl/>
        </w:rPr>
        <w:lastRenderedPageBreak/>
        <w:t>به ا</w:t>
      </w:r>
      <w:r w:rsidR="00B46086">
        <w:rPr>
          <w:rtl/>
        </w:rPr>
        <w:t>ی</w:t>
      </w:r>
      <w:r>
        <w:rPr>
          <w:rtl/>
        </w:rPr>
        <w:t>ن جهت وجود كائنات و كمالات وجود، مانند ح</w:t>
      </w:r>
      <w:r w:rsidR="00B46086">
        <w:rPr>
          <w:rtl/>
        </w:rPr>
        <w:t>ی</w:t>
      </w:r>
      <w:r>
        <w:rPr>
          <w:rtl/>
        </w:rPr>
        <w:t>ات و علم و قدرت، دل</w:t>
      </w:r>
      <w:r w:rsidR="00B46086">
        <w:rPr>
          <w:rtl/>
        </w:rPr>
        <w:t>ی</w:t>
      </w:r>
      <w:r>
        <w:rPr>
          <w:rtl/>
        </w:rPr>
        <w:t>ل بر وجودِ حق</w:t>
      </w:r>
      <w:r w:rsidR="00B46086">
        <w:rPr>
          <w:rtl/>
        </w:rPr>
        <w:t>ی</w:t>
      </w:r>
      <w:r>
        <w:rPr>
          <w:rtl/>
        </w:rPr>
        <w:t>قت</w:t>
      </w:r>
      <w:r w:rsidR="00B46086">
        <w:rPr>
          <w:rtl/>
        </w:rPr>
        <w:t>ی</w:t>
      </w:r>
      <w:r>
        <w:rPr>
          <w:rtl/>
        </w:rPr>
        <w:t>ست كه وجود، ح</w:t>
      </w:r>
      <w:r w:rsidR="00B46086">
        <w:rPr>
          <w:rtl/>
        </w:rPr>
        <w:t>ی</w:t>
      </w:r>
      <w:r>
        <w:rPr>
          <w:rtl/>
        </w:rPr>
        <w:t>ات، علم و قدرت او به خودِ اوست و وابسته به غ</w:t>
      </w:r>
      <w:r w:rsidR="00B46086">
        <w:rPr>
          <w:rtl/>
        </w:rPr>
        <w:t>ی</w:t>
      </w:r>
      <w:r>
        <w:rPr>
          <w:rtl/>
        </w:rPr>
        <w:t>ر ن</w:t>
      </w:r>
      <w:r w:rsidR="00B46086">
        <w:rPr>
          <w:rtl/>
        </w:rPr>
        <w:t>ی</w:t>
      </w:r>
      <w:r>
        <w:rPr>
          <w:rtl/>
        </w:rPr>
        <w:t xml:space="preserve">ست: </w:t>
      </w:r>
      <w:r w:rsidR="00FB2F2E" w:rsidRPr="00FB2F2E">
        <w:rPr>
          <w:rStyle w:val="libAlaemChar"/>
          <w:rFonts w:eastAsia="KFGQPC Uthman Taha Naskh"/>
          <w:rtl/>
        </w:rPr>
        <w:t>(</w:t>
      </w:r>
      <w:r w:rsidRPr="008E081B">
        <w:rPr>
          <w:rStyle w:val="libAieChar"/>
          <w:rtl/>
        </w:rPr>
        <w:t>أَمْ خُلِقُواْ مِن غَ</w:t>
      </w:r>
      <w:r w:rsidR="00B46086">
        <w:rPr>
          <w:rStyle w:val="libAieChar"/>
          <w:rtl/>
        </w:rPr>
        <w:t>ی</w:t>
      </w:r>
      <w:r w:rsidRPr="008E081B">
        <w:rPr>
          <w:rStyle w:val="libAieChar"/>
          <w:rtl/>
        </w:rPr>
        <w:t>رِ شَ</w:t>
      </w:r>
      <w:r w:rsidR="00B46086">
        <w:rPr>
          <w:rStyle w:val="libAieChar"/>
          <w:rtl/>
        </w:rPr>
        <w:t>ی</w:t>
      </w:r>
      <w:r w:rsidRPr="008E081B">
        <w:rPr>
          <w:rStyle w:val="libAieChar"/>
          <w:rtl/>
        </w:rPr>
        <w:t>ء أَمْ هُمُ الْخَلِقُونَ</w:t>
      </w:r>
      <w:r w:rsidR="00FB2F2E" w:rsidRPr="00FB2F2E">
        <w:rPr>
          <w:rStyle w:val="libAlaemChar"/>
          <w:rFonts w:eastAsia="KFGQPC Uthman Taha Naskh"/>
          <w:rtl/>
        </w:rPr>
        <w:t>)</w:t>
      </w:r>
      <w:r>
        <w:rPr>
          <w:rtl/>
        </w:rPr>
        <w:t xml:space="preserve"> </w:t>
      </w:r>
      <w:r w:rsidR="00126EE6" w:rsidRPr="00126EE6">
        <w:rPr>
          <w:rStyle w:val="libFootnotenumChar"/>
          <w:rtl/>
        </w:rPr>
        <w:t>(25)</w:t>
      </w:r>
      <w:r>
        <w:rPr>
          <w:rtl/>
        </w:rPr>
        <w:t xml:space="preserve">، </w:t>
      </w:r>
    </w:p>
    <w:p w:rsidR="00C1287F" w:rsidRDefault="00C1287F" w:rsidP="008E081B">
      <w:pPr>
        <w:pStyle w:val="libNormal"/>
        <w:rPr>
          <w:rtl/>
        </w:rPr>
      </w:pPr>
      <w:r>
        <w:rPr>
          <w:rtl/>
        </w:rPr>
        <w:t>عن أب</w:t>
      </w:r>
      <w:r w:rsidR="00B46086">
        <w:rPr>
          <w:rtl/>
        </w:rPr>
        <w:t>ی</w:t>
      </w:r>
      <w:r>
        <w:rPr>
          <w:rtl/>
        </w:rPr>
        <w:t xml:space="preserve"> الحسن عل</w:t>
      </w:r>
      <w:r w:rsidR="00B46086">
        <w:rPr>
          <w:rtl/>
        </w:rPr>
        <w:t>ی</w:t>
      </w:r>
      <w:r>
        <w:rPr>
          <w:rtl/>
        </w:rPr>
        <w:t xml:space="preserve"> بن موس</w:t>
      </w:r>
      <w:r w:rsidR="00B46086">
        <w:rPr>
          <w:rtl/>
        </w:rPr>
        <w:t>ی</w:t>
      </w:r>
      <w:r>
        <w:rPr>
          <w:rtl/>
        </w:rPr>
        <w:t xml:space="preserve"> الرضا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أنه دخل عل</w:t>
      </w:r>
      <w:r w:rsidR="00B46086">
        <w:rPr>
          <w:rtl/>
        </w:rPr>
        <w:t>ی</w:t>
      </w:r>
      <w:r>
        <w:rPr>
          <w:rtl/>
        </w:rPr>
        <w:t xml:space="preserve">ه رجل فقال له: </w:t>
      </w:r>
      <w:r w:rsidR="00B46086">
        <w:rPr>
          <w:rtl/>
        </w:rPr>
        <w:t>ی</w:t>
      </w:r>
      <w:r>
        <w:rPr>
          <w:rtl/>
        </w:rPr>
        <w:t>ا ابن رسول الله ما الدل</w:t>
      </w:r>
      <w:r w:rsidR="00B46086">
        <w:rPr>
          <w:rtl/>
        </w:rPr>
        <w:t>ی</w:t>
      </w:r>
      <w:r>
        <w:rPr>
          <w:rtl/>
        </w:rPr>
        <w:t>ل عل</w:t>
      </w:r>
      <w:r w:rsidR="00B46086">
        <w:rPr>
          <w:rtl/>
        </w:rPr>
        <w:t>ی</w:t>
      </w:r>
      <w:r>
        <w:rPr>
          <w:rtl/>
        </w:rPr>
        <w:t xml:space="preserve"> حدوث العالم؟ </w:t>
      </w:r>
    </w:p>
    <w:p w:rsidR="00C1287F" w:rsidRDefault="00C1287F" w:rsidP="008E081B">
      <w:pPr>
        <w:pStyle w:val="libNormal"/>
        <w:rPr>
          <w:rtl/>
        </w:rPr>
      </w:pPr>
      <w:r>
        <w:rPr>
          <w:rtl/>
        </w:rPr>
        <w:t>فقال:</w:t>
      </w:r>
    </w:p>
    <w:p w:rsidR="00C1287F" w:rsidRDefault="00C1287F" w:rsidP="008E081B">
      <w:pPr>
        <w:pStyle w:val="libNormal"/>
        <w:rPr>
          <w:rtl/>
        </w:rPr>
      </w:pPr>
      <w:r>
        <w:rPr>
          <w:rtl/>
        </w:rPr>
        <w:t>«أنت لم تكن ثم كنت و قد علمت أنك لم تكوّن نفسك و لا كوّنك من هو مثلك»</w:t>
      </w:r>
      <w:r w:rsidR="000C2588" w:rsidRPr="000C2588">
        <w:rPr>
          <w:rtl/>
        </w:rPr>
        <w:t>.</w:t>
      </w:r>
      <w:r>
        <w:rPr>
          <w:rtl/>
        </w:rPr>
        <w:t xml:space="preserve"> </w:t>
      </w:r>
      <w:r w:rsidR="00126EE6" w:rsidRPr="00126EE6">
        <w:rPr>
          <w:rStyle w:val="libFootnotenumChar"/>
          <w:rtl/>
        </w:rPr>
        <w:t>(26)</w:t>
      </w:r>
    </w:p>
    <w:p w:rsidR="00C1287F" w:rsidRDefault="00C1287F" w:rsidP="008E081B">
      <w:pPr>
        <w:pStyle w:val="libNormal"/>
        <w:rPr>
          <w:rtl/>
        </w:rPr>
      </w:pPr>
      <w:r>
        <w:rPr>
          <w:rtl/>
        </w:rPr>
        <w:t>ابوشاكر د</w:t>
      </w:r>
      <w:r w:rsidR="00B46086">
        <w:rPr>
          <w:rtl/>
        </w:rPr>
        <w:t>ی</w:t>
      </w:r>
      <w:r>
        <w:rPr>
          <w:rtl/>
        </w:rPr>
        <w:t>صان</w:t>
      </w:r>
      <w:r w:rsidR="00B46086">
        <w:rPr>
          <w:rtl/>
        </w:rPr>
        <w:t>ی</w:t>
      </w:r>
      <w:r>
        <w:rPr>
          <w:rtl/>
        </w:rPr>
        <w:t xml:space="preserve"> از 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پرس</w:t>
      </w:r>
      <w:r w:rsidR="00B46086">
        <w:rPr>
          <w:rtl/>
        </w:rPr>
        <w:t>ی</w:t>
      </w:r>
      <w:r>
        <w:rPr>
          <w:rtl/>
        </w:rPr>
        <w:t>د:</w:t>
      </w:r>
    </w:p>
    <w:p w:rsidR="00C1287F" w:rsidRDefault="00C1287F" w:rsidP="008E081B">
      <w:pPr>
        <w:pStyle w:val="libNormal"/>
        <w:rPr>
          <w:rtl/>
        </w:rPr>
      </w:pPr>
      <w:r>
        <w:rPr>
          <w:rtl/>
        </w:rPr>
        <w:t>دل</w:t>
      </w:r>
      <w:r w:rsidR="00B46086">
        <w:rPr>
          <w:rtl/>
        </w:rPr>
        <w:t>ی</w:t>
      </w:r>
      <w:r>
        <w:rPr>
          <w:rtl/>
        </w:rPr>
        <w:t>ل آن كه برا</w:t>
      </w:r>
      <w:r w:rsidR="00B46086">
        <w:rPr>
          <w:rtl/>
        </w:rPr>
        <w:t>ی</w:t>
      </w:r>
      <w:r>
        <w:rPr>
          <w:rtl/>
        </w:rPr>
        <w:t xml:space="preserve"> تو خالق و صانع</w:t>
      </w:r>
      <w:r w:rsidR="00B46086">
        <w:rPr>
          <w:rtl/>
        </w:rPr>
        <w:t>ی</w:t>
      </w:r>
      <w:r>
        <w:rPr>
          <w:rtl/>
        </w:rPr>
        <w:t xml:space="preserve"> وجود دارد چ</w:t>
      </w:r>
      <w:r w:rsidR="00B46086">
        <w:rPr>
          <w:rtl/>
        </w:rPr>
        <w:t>ی</w:t>
      </w:r>
      <w:r>
        <w:rPr>
          <w:rtl/>
        </w:rPr>
        <w:t xml:space="preserve">ست؟ </w:t>
      </w:r>
    </w:p>
    <w:p w:rsidR="00C1287F" w:rsidRDefault="00C1287F" w:rsidP="008E081B">
      <w:pPr>
        <w:pStyle w:val="libNormal"/>
        <w:rPr>
          <w:rtl/>
        </w:rPr>
      </w:pPr>
      <w:r>
        <w:rPr>
          <w:rtl/>
        </w:rPr>
        <w:t>فرمود:</w:t>
      </w:r>
    </w:p>
    <w:p w:rsidR="00C1287F" w:rsidRDefault="00C1287F" w:rsidP="008E081B">
      <w:pPr>
        <w:pStyle w:val="libNormal"/>
        <w:rPr>
          <w:rtl/>
        </w:rPr>
      </w:pPr>
      <w:r>
        <w:rPr>
          <w:rtl/>
        </w:rPr>
        <w:t>«وجدت نفس</w:t>
      </w:r>
      <w:r w:rsidR="00B46086">
        <w:rPr>
          <w:rtl/>
        </w:rPr>
        <w:t>ی</w:t>
      </w:r>
      <w:r>
        <w:rPr>
          <w:rtl/>
        </w:rPr>
        <w:t xml:space="preserve"> لا تخلو من احد</w:t>
      </w:r>
      <w:r w:rsidR="00B46086">
        <w:rPr>
          <w:rtl/>
        </w:rPr>
        <w:t>ی</w:t>
      </w:r>
      <w:r>
        <w:rPr>
          <w:rtl/>
        </w:rPr>
        <w:t xml:space="preserve"> ال جهت</w:t>
      </w:r>
      <w:r w:rsidR="00B46086">
        <w:rPr>
          <w:rtl/>
        </w:rPr>
        <w:t>ی</w:t>
      </w:r>
      <w:r>
        <w:rPr>
          <w:rtl/>
        </w:rPr>
        <w:t>ن، اما ان أكون صنعتها أنا أو صنعتها غ</w:t>
      </w:r>
      <w:r w:rsidR="00B46086">
        <w:rPr>
          <w:rtl/>
        </w:rPr>
        <w:t>ی</w:t>
      </w:r>
      <w:r>
        <w:rPr>
          <w:rtl/>
        </w:rPr>
        <w:t>ر</w:t>
      </w:r>
      <w:r w:rsidR="00B46086">
        <w:rPr>
          <w:rtl/>
        </w:rPr>
        <w:t>ی</w:t>
      </w:r>
      <w:r>
        <w:rPr>
          <w:rtl/>
        </w:rPr>
        <w:t>، فإن كنت صنعتها أنا فلا أخلو من أحد المعن</w:t>
      </w:r>
      <w:r w:rsidR="00B46086">
        <w:rPr>
          <w:rtl/>
        </w:rPr>
        <w:t>یی</w:t>
      </w:r>
      <w:r>
        <w:rPr>
          <w:rtl/>
        </w:rPr>
        <w:t>ن، إمّا أن أكون صنعتها و كانت موجودة، او صنعتها و كانت معدومة، فان كنت صنعتها و كانت موجودة فقد إستغن</w:t>
      </w:r>
      <w:r w:rsidR="00B46086">
        <w:rPr>
          <w:rtl/>
        </w:rPr>
        <w:t>ی</w:t>
      </w:r>
      <w:r>
        <w:rPr>
          <w:rtl/>
        </w:rPr>
        <w:t xml:space="preserve">ت به وجودها عن صنعتها و ان كانت معدومة فانك تعلم ان المعدوم لا </w:t>
      </w:r>
      <w:r w:rsidR="00B46086">
        <w:rPr>
          <w:rtl/>
        </w:rPr>
        <w:t>ی</w:t>
      </w:r>
      <w:r>
        <w:rPr>
          <w:rtl/>
        </w:rPr>
        <w:t>حدث ش</w:t>
      </w:r>
      <w:r w:rsidR="00B46086">
        <w:rPr>
          <w:rtl/>
        </w:rPr>
        <w:t>ی</w:t>
      </w:r>
      <w:r>
        <w:rPr>
          <w:rtl/>
        </w:rPr>
        <w:t>ئاً، فقد ثبت المعن</w:t>
      </w:r>
      <w:r w:rsidR="00B46086">
        <w:rPr>
          <w:rtl/>
        </w:rPr>
        <w:t>ی</w:t>
      </w:r>
      <w:r>
        <w:rPr>
          <w:rtl/>
        </w:rPr>
        <w:t xml:space="preserve"> الثالث ان ل</w:t>
      </w:r>
      <w:r w:rsidR="00B46086">
        <w:rPr>
          <w:rtl/>
        </w:rPr>
        <w:t>ی</w:t>
      </w:r>
      <w:r>
        <w:rPr>
          <w:rtl/>
        </w:rPr>
        <w:t xml:space="preserve"> صانعاً و هو الله رب العالم</w:t>
      </w:r>
      <w:r w:rsidR="00B46086">
        <w:rPr>
          <w:rtl/>
        </w:rPr>
        <w:t>ی</w:t>
      </w:r>
      <w:r>
        <w:rPr>
          <w:rtl/>
        </w:rPr>
        <w:t>ن</w:t>
      </w:r>
      <w:r w:rsidR="000C2588" w:rsidRPr="000C2588">
        <w:rPr>
          <w:rtl/>
        </w:rPr>
        <w:t>.</w:t>
      </w:r>
      <w:r>
        <w:rPr>
          <w:rtl/>
        </w:rPr>
        <w:t xml:space="preserve"> » </w:t>
      </w:r>
      <w:r w:rsidR="00126EE6" w:rsidRPr="00126EE6">
        <w:rPr>
          <w:rStyle w:val="libFootnotenumChar"/>
          <w:rtl/>
        </w:rPr>
        <w:t>(27)</w:t>
      </w:r>
    </w:p>
    <w:p w:rsidR="00C1287F" w:rsidRDefault="00C1287F" w:rsidP="008E081B">
      <w:pPr>
        <w:pStyle w:val="libNormal"/>
        <w:rPr>
          <w:rtl/>
        </w:rPr>
      </w:pPr>
      <w:r>
        <w:rPr>
          <w:rtl/>
        </w:rPr>
        <w:t>چ</w:t>
      </w:r>
      <w:r w:rsidR="00B46086">
        <w:rPr>
          <w:rtl/>
        </w:rPr>
        <w:t>ی</w:t>
      </w:r>
      <w:r>
        <w:rPr>
          <w:rtl/>
        </w:rPr>
        <w:t>ز</w:t>
      </w:r>
      <w:r w:rsidR="00B46086">
        <w:rPr>
          <w:rtl/>
        </w:rPr>
        <w:t>ی</w:t>
      </w:r>
      <w:r>
        <w:rPr>
          <w:rtl/>
        </w:rPr>
        <w:t xml:space="preserve"> كه نبود و موجود شده است، </w:t>
      </w:r>
      <w:r w:rsidR="00B46086">
        <w:rPr>
          <w:rtl/>
        </w:rPr>
        <w:t>ی</w:t>
      </w:r>
      <w:r>
        <w:rPr>
          <w:rtl/>
        </w:rPr>
        <w:t xml:space="preserve">ا خود او، خود را موجود كرده، </w:t>
      </w:r>
      <w:r w:rsidR="00B46086">
        <w:rPr>
          <w:rtl/>
        </w:rPr>
        <w:t>ی</w:t>
      </w:r>
      <w:r>
        <w:rPr>
          <w:rtl/>
        </w:rPr>
        <w:t>ا غ</w:t>
      </w:r>
      <w:r w:rsidR="00B46086">
        <w:rPr>
          <w:rtl/>
        </w:rPr>
        <w:t>ی</w:t>
      </w:r>
      <w:r>
        <w:rPr>
          <w:rtl/>
        </w:rPr>
        <w:t xml:space="preserve">ر او؛ اگر خودش، خود را موجود كرده باشد، </w:t>
      </w:r>
      <w:r w:rsidR="00B46086">
        <w:rPr>
          <w:rtl/>
        </w:rPr>
        <w:t>ی</w:t>
      </w:r>
      <w:r>
        <w:rPr>
          <w:rtl/>
        </w:rPr>
        <w:t>ا هنگام</w:t>
      </w:r>
      <w:r w:rsidR="00B46086">
        <w:rPr>
          <w:rtl/>
        </w:rPr>
        <w:t>ی</w:t>
      </w:r>
      <w:r>
        <w:rPr>
          <w:rtl/>
        </w:rPr>
        <w:t xml:space="preserve"> كه موجود بوده سبب وجود خود شده است، </w:t>
      </w:r>
      <w:r w:rsidR="00B46086">
        <w:rPr>
          <w:rtl/>
        </w:rPr>
        <w:t>ی</w:t>
      </w:r>
      <w:r>
        <w:rPr>
          <w:rtl/>
        </w:rPr>
        <w:t>ا هنگام</w:t>
      </w:r>
      <w:r w:rsidR="00B46086">
        <w:rPr>
          <w:rtl/>
        </w:rPr>
        <w:t>ی</w:t>
      </w:r>
      <w:r>
        <w:rPr>
          <w:rtl/>
        </w:rPr>
        <w:t xml:space="preserve"> كه نبوده؛ در صورت اول، به موجود، وجود بخش</w:t>
      </w:r>
      <w:r w:rsidR="00B46086">
        <w:rPr>
          <w:rtl/>
        </w:rPr>
        <w:t>ی</w:t>
      </w:r>
      <w:r>
        <w:rPr>
          <w:rtl/>
        </w:rPr>
        <w:t>دن است و آن محال است و در صورت دوم با</w:t>
      </w:r>
      <w:r w:rsidR="00B46086">
        <w:rPr>
          <w:rtl/>
        </w:rPr>
        <w:t>ی</w:t>
      </w:r>
      <w:r>
        <w:rPr>
          <w:rtl/>
        </w:rPr>
        <w:t xml:space="preserve">د معدوم، علت وجود شود </w:t>
      </w:r>
      <w:r>
        <w:rPr>
          <w:rtl/>
        </w:rPr>
        <w:lastRenderedPageBreak/>
        <w:t>و آن هم محال است و اگر غ</w:t>
      </w:r>
      <w:r w:rsidR="00B46086">
        <w:rPr>
          <w:rtl/>
        </w:rPr>
        <w:t>ی</w:t>
      </w:r>
      <w:r>
        <w:rPr>
          <w:rtl/>
        </w:rPr>
        <w:t>ر او، او را به وجود آورده، اگر آن غ</w:t>
      </w:r>
      <w:r w:rsidR="00B46086">
        <w:rPr>
          <w:rtl/>
        </w:rPr>
        <w:t>ی</w:t>
      </w:r>
      <w:r>
        <w:rPr>
          <w:rtl/>
        </w:rPr>
        <w:t>ر مانند آن چ</w:t>
      </w:r>
      <w:r w:rsidR="00B46086">
        <w:rPr>
          <w:rtl/>
        </w:rPr>
        <w:t>ی</w:t>
      </w:r>
      <w:r>
        <w:rPr>
          <w:rtl/>
        </w:rPr>
        <w:t>ز نبوده و موجود شده، حكم او، حكم همان چ</w:t>
      </w:r>
      <w:r w:rsidR="00B46086">
        <w:rPr>
          <w:rtl/>
        </w:rPr>
        <w:t>ی</w:t>
      </w:r>
      <w:r>
        <w:rPr>
          <w:rtl/>
        </w:rPr>
        <w:t>ز است</w:t>
      </w:r>
      <w:r w:rsidR="000C2588" w:rsidRPr="000C2588">
        <w:rPr>
          <w:rtl/>
        </w:rPr>
        <w:t>.</w:t>
      </w:r>
      <w:r>
        <w:rPr>
          <w:rtl/>
        </w:rPr>
        <w:t xml:space="preserve"> </w:t>
      </w:r>
    </w:p>
    <w:p w:rsidR="00C1287F" w:rsidRDefault="00C1287F" w:rsidP="008E081B">
      <w:pPr>
        <w:pStyle w:val="libNormal"/>
        <w:rPr>
          <w:rtl/>
        </w:rPr>
      </w:pPr>
      <w:r>
        <w:rPr>
          <w:rtl/>
        </w:rPr>
        <w:t>پس به ضرورت عقل، هر چه نبوده و موجود شده است، با</w:t>
      </w:r>
      <w:r w:rsidR="00B46086">
        <w:rPr>
          <w:rtl/>
        </w:rPr>
        <w:t>ی</w:t>
      </w:r>
      <w:r>
        <w:rPr>
          <w:rtl/>
        </w:rPr>
        <w:t>د وجود آوردنده و سازنده</w:t>
      </w:r>
      <w:r w:rsidR="00745761">
        <w:rPr>
          <w:rtl/>
        </w:rPr>
        <w:t xml:space="preserve"> </w:t>
      </w:r>
      <w:r>
        <w:rPr>
          <w:rtl/>
        </w:rPr>
        <w:t>ا</w:t>
      </w:r>
      <w:r w:rsidR="00B46086">
        <w:rPr>
          <w:rtl/>
        </w:rPr>
        <w:t>ی</w:t>
      </w:r>
      <w:r>
        <w:rPr>
          <w:rtl/>
        </w:rPr>
        <w:t xml:space="preserve"> داشته باشد كه عدم و ن</w:t>
      </w:r>
      <w:r w:rsidR="00B46086">
        <w:rPr>
          <w:rtl/>
        </w:rPr>
        <w:t>ی</w:t>
      </w:r>
      <w:r>
        <w:rPr>
          <w:rtl/>
        </w:rPr>
        <w:t>ست</w:t>
      </w:r>
      <w:r w:rsidR="00B46086">
        <w:rPr>
          <w:rtl/>
        </w:rPr>
        <w:t>ی</w:t>
      </w:r>
      <w:r>
        <w:rPr>
          <w:rtl/>
        </w:rPr>
        <w:t xml:space="preserve"> در ذات او راه ندارد</w:t>
      </w:r>
      <w:r w:rsidR="000C2588" w:rsidRPr="000C2588">
        <w:rPr>
          <w:rtl/>
        </w:rPr>
        <w:t>.</w:t>
      </w:r>
      <w:r>
        <w:rPr>
          <w:rtl/>
        </w:rPr>
        <w:t xml:space="preserve"> </w:t>
      </w:r>
    </w:p>
    <w:p w:rsidR="00C1287F" w:rsidRDefault="00C1287F" w:rsidP="008E081B">
      <w:pPr>
        <w:pStyle w:val="libNormal"/>
        <w:rPr>
          <w:rtl/>
        </w:rPr>
      </w:pPr>
      <w:r>
        <w:rPr>
          <w:rtl/>
        </w:rPr>
        <w:t>از ا</w:t>
      </w:r>
      <w:r w:rsidR="00B46086">
        <w:rPr>
          <w:rtl/>
        </w:rPr>
        <w:t>ی</w:t>
      </w:r>
      <w:r>
        <w:rPr>
          <w:rtl/>
        </w:rPr>
        <w:t>ن رو تمام تطوّرات و پد</w:t>
      </w:r>
      <w:r w:rsidR="00B46086">
        <w:rPr>
          <w:rtl/>
        </w:rPr>
        <w:t>ی</w:t>
      </w:r>
      <w:r>
        <w:rPr>
          <w:rtl/>
        </w:rPr>
        <w:t>ده</w:t>
      </w:r>
      <w:r w:rsidR="00745761">
        <w:rPr>
          <w:rtl/>
        </w:rPr>
        <w:t xml:space="preserve"> </w:t>
      </w:r>
      <w:r>
        <w:rPr>
          <w:rtl/>
        </w:rPr>
        <w:t>ها</w:t>
      </w:r>
      <w:r w:rsidR="00B46086">
        <w:rPr>
          <w:rtl/>
        </w:rPr>
        <w:t>ی</w:t>
      </w:r>
      <w:r>
        <w:rPr>
          <w:rtl/>
        </w:rPr>
        <w:t xml:space="preserve"> جهان، دل</w:t>
      </w:r>
      <w:r w:rsidR="00B46086">
        <w:rPr>
          <w:rtl/>
        </w:rPr>
        <w:t>ی</w:t>
      </w:r>
      <w:r>
        <w:rPr>
          <w:rtl/>
        </w:rPr>
        <w:t>ل وجودِ پد</w:t>
      </w:r>
      <w:r w:rsidR="00B46086">
        <w:rPr>
          <w:rtl/>
        </w:rPr>
        <w:t>ی</w:t>
      </w:r>
      <w:r>
        <w:rPr>
          <w:rtl/>
        </w:rPr>
        <w:t>د آورنده</w:t>
      </w:r>
      <w:r w:rsidR="00745761">
        <w:rPr>
          <w:rtl/>
        </w:rPr>
        <w:t xml:space="preserve"> </w:t>
      </w:r>
      <w:r>
        <w:rPr>
          <w:rtl/>
        </w:rPr>
        <w:t>ا</w:t>
      </w:r>
      <w:r w:rsidR="00B46086">
        <w:rPr>
          <w:rtl/>
        </w:rPr>
        <w:t>ی</w:t>
      </w:r>
      <w:r>
        <w:rPr>
          <w:rtl/>
        </w:rPr>
        <w:t>ست كه پد</w:t>
      </w:r>
      <w:r w:rsidR="00B46086">
        <w:rPr>
          <w:rtl/>
        </w:rPr>
        <w:t>ی</w:t>
      </w:r>
      <w:r>
        <w:rPr>
          <w:rtl/>
        </w:rPr>
        <w:t>د آورنده ندارد و مصنوعات و مخلوقاتِ خالق</w:t>
      </w:r>
      <w:r w:rsidR="00B46086">
        <w:rPr>
          <w:rtl/>
        </w:rPr>
        <w:t>ی</w:t>
      </w:r>
      <w:r>
        <w:rPr>
          <w:rtl/>
        </w:rPr>
        <w:t>ست كه مصنوع و مخلوق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ب: اگر در ب</w:t>
      </w:r>
      <w:r w:rsidR="00B46086">
        <w:rPr>
          <w:rtl/>
        </w:rPr>
        <w:t>ی</w:t>
      </w:r>
      <w:r>
        <w:rPr>
          <w:rtl/>
        </w:rPr>
        <w:t>ابان</w:t>
      </w:r>
      <w:r w:rsidR="00B46086">
        <w:rPr>
          <w:rtl/>
        </w:rPr>
        <w:t>ی</w:t>
      </w:r>
      <w:r>
        <w:rPr>
          <w:rtl/>
        </w:rPr>
        <w:t xml:space="preserve"> ورق</w:t>
      </w:r>
      <w:r w:rsidR="00B46086">
        <w:rPr>
          <w:rtl/>
        </w:rPr>
        <w:t>ی</w:t>
      </w:r>
      <w:r>
        <w:rPr>
          <w:rtl/>
        </w:rPr>
        <w:t xml:space="preserve"> پ</w:t>
      </w:r>
      <w:r w:rsidR="00B46086">
        <w:rPr>
          <w:rtl/>
        </w:rPr>
        <w:t>ی</w:t>
      </w:r>
      <w:r>
        <w:rPr>
          <w:rtl/>
        </w:rPr>
        <w:t>دا شود كه حروف الفبا بر آن به ترت</w:t>
      </w:r>
      <w:r w:rsidR="00B46086">
        <w:rPr>
          <w:rtl/>
        </w:rPr>
        <w:t>ی</w:t>
      </w:r>
      <w:r>
        <w:rPr>
          <w:rtl/>
        </w:rPr>
        <w:t xml:space="preserve">ب از الف تا </w:t>
      </w:r>
      <w:r w:rsidR="00B46086">
        <w:rPr>
          <w:rtl/>
        </w:rPr>
        <w:t>ی</w:t>
      </w:r>
      <w:r>
        <w:rPr>
          <w:rtl/>
        </w:rPr>
        <w:t>اء نوشته شده باشد، ضم</w:t>
      </w:r>
      <w:r w:rsidR="00B46086">
        <w:rPr>
          <w:rtl/>
        </w:rPr>
        <w:t>ی</w:t>
      </w:r>
      <w:r>
        <w:rPr>
          <w:rtl/>
        </w:rPr>
        <w:t>ر هر انسان</w:t>
      </w:r>
      <w:r w:rsidR="00B46086">
        <w:rPr>
          <w:rtl/>
        </w:rPr>
        <w:t>ی</w:t>
      </w:r>
      <w:r>
        <w:rPr>
          <w:rtl/>
        </w:rPr>
        <w:t xml:space="preserve"> شهادت م</w:t>
      </w:r>
      <w:r w:rsidR="00B46086">
        <w:rPr>
          <w:rtl/>
        </w:rPr>
        <w:t>ی</w:t>
      </w:r>
      <w:r w:rsidR="00745761">
        <w:rPr>
          <w:rtl/>
        </w:rPr>
        <w:t xml:space="preserve"> </w:t>
      </w:r>
      <w:r>
        <w:rPr>
          <w:rtl/>
        </w:rPr>
        <w:t>دهد كه نقش حروف و ترت</w:t>
      </w:r>
      <w:r w:rsidR="00B46086">
        <w:rPr>
          <w:rtl/>
        </w:rPr>
        <w:t>ی</w:t>
      </w:r>
      <w:r>
        <w:rPr>
          <w:rtl/>
        </w:rPr>
        <w:t>ب آنها، اثرِ ادراك و فهم است و اگر تأل</w:t>
      </w:r>
      <w:r w:rsidR="00B46086">
        <w:rPr>
          <w:rtl/>
        </w:rPr>
        <w:t>ی</w:t>
      </w:r>
      <w:r>
        <w:rPr>
          <w:rtl/>
        </w:rPr>
        <w:t>ف كلمه را از آن حروف و تأل</w:t>
      </w:r>
      <w:r w:rsidR="00B46086">
        <w:rPr>
          <w:rtl/>
        </w:rPr>
        <w:t>ی</w:t>
      </w:r>
      <w:r>
        <w:rPr>
          <w:rtl/>
        </w:rPr>
        <w:t>ف كلام را از كلمات بب</w:t>
      </w:r>
      <w:r w:rsidR="00B46086">
        <w:rPr>
          <w:rtl/>
        </w:rPr>
        <w:t>ی</w:t>
      </w:r>
      <w:r>
        <w:rPr>
          <w:rtl/>
        </w:rPr>
        <w:t>ند، به نسبت دقّتِ تأل</w:t>
      </w:r>
      <w:r w:rsidR="00B46086">
        <w:rPr>
          <w:rtl/>
        </w:rPr>
        <w:t>ی</w:t>
      </w:r>
      <w:r>
        <w:rPr>
          <w:rtl/>
        </w:rPr>
        <w:t>ف و ترك</w:t>
      </w:r>
      <w:r w:rsidR="00B46086">
        <w:rPr>
          <w:rtl/>
        </w:rPr>
        <w:t>ی</w:t>
      </w:r>
      <w:r>
        <w:rPr>
          <w:rtl/>
        </w:rPr>
        <w:t>ب، به دانش و ب</w:t>
      </w:r>
      <w:r w:rsidR="00B46086">
        <w:rPr>
          <w:rtl/>
        </w:rPr>
        <w:t>ی</w:t>
      </w:r>
      <w:r>
        <w:rPr>
          <w:rtl/>
        </w:rPr>
        <w:t>نش نو</w:t>
      </w:r>
      <w:r w:rsidR="00B46086">
        <w:rPr>
          <w:rtl/>
        </w:rPr>
        <w:t>ی</w:t>
      </w:r>
      <w:r>
        <w:rPr>
          <w:rtl/>
        </w:rPr>
        <w:t>سنده ا</w:t>
      </w:r>
      <w:r w:rsidR="00B46086">
        <w:rPr>
          <w:rtl/>
        </w:rPr>
        <w:t>ی</w:t>
      </w:r>
      <w:r>
        <w:rPr>
          <w:rtl/>
        </w:rPr>
        <w:t>مان م</w:t>
      </w:r>
      <w:r w:rsidR="00B46086">
        <w:rPr>
          <w:rtl/>
        </w:rPr>
        <w:t>ی</w:t>
      </w:r>
      <w:r w:rsidR="00745761">
        <w:rPr>
          <w:rtl/>
        </w:rPr>
        <w:t xml:space="preserve"> </w:t>
      </w:r>
      <w:r>
        <w:rPr>
          <w:rtl/>
        </w:rPr>
        <w:t>آورد و از نظم و دقّت گفته و نوشته بر علم و حكمت گو</w:t>
      </w:r>
      <w:r w:rsidR="00B46086">
        <w:rPr>
          <w:rtl/>
        </w:rPr>
        <w:t>ی</w:t>
      </w:r>
      <w:r>
        <w:rPr>
          <w:rtl/>
        </w:rPr>
        <w:t>نده و نو</w:t>
      </w:r>
      <w:r w:rsidR="00B46086">
        <w:rPr>
          <w:rtl/>
        </w:rPr>
        <w:t>ی</w:t>
      </w:r>
      <w:r>
        <w:rPr>
          <w:rtl/>
        </w:rPr>
        <w:t>سنده استدلال م</w:t>
      </w:r>
      <w:r w:rsidR="00B46086">
        <w:rPr>
          <w:rtl/>
        </w:rPr>
        <w:t>ی</w:t>
      </w:r>
      <w:r w:rsidR="00745761">
        <w:rPr>
          <w:rtl/>
        </w:rPr>
        <w:t xml:space="preserve"> </w:t>
      </w:r>
      <w:r>
        <w:rPr>
          <w:rtl/>
        </w:rPr>
        <w:t>كند</w:t>
      </w:r>
      <w:r w:rsidR="000C2588" w:rsidRPr="000C2588">
        <w:rPr>
          <w:rtl/>
        </w:rPr>
        <w:t>.</w:t>
      </w:r>
      <w:r>
        <w:rPr>
          <w:rtl/>
        </w:rPr>
        <w:t xml:space="preserve"> </w:t>
      </w:r>
    </w:p>
    <w:p w:rsidR="00C1287F" w:rsidRDefault="00C1287F" w:rsidP="008E081B">
      <w:pPr>
        <w:pStyle w:val="libNormal"/>
        <w:rPr>
          <w:rtl/>
        </w:rPr>
      </w:pPr>
      <w:r>
        <w:rPr>
          <w:rtl/>
        </w:rPr>
        <w:t>آ</w:t>
      </w:r>
      <w:r w:rsidR="00B46086">
        <w:rPr>
          <w:rtl/>
        </w:rPr>
        <w:t>ی</w:t>
      </w:r>
      <w:r>
        <w:rPr>
          <w:rtl/>
        </w:rPr>
        <w:t>ا ترك</w:t>
      </w:r>
      <w:r w:rsidR="00B46086">
        <w:rPr>
          <w:rtl/>
        </w:rPr>
        <w:t>ی</w:t>
      </w:r>
      <w:r>
        <w:rPr>
          <w:rtl/>
        </w:rPr>
        <w:t xml:space="preserve">ب </w:t>
      </w:r>
      <w:r w:rsidR="00B46086">
        <w:rPr>
          <w:rtl/>
        </w:rPr>
        <w:t>ی</w:t>
      </w:r>
      <w:r>
        <w:rPr>
          <w:rtl/>
        </w:rPr>
        <w:t>ك گ</w:t>
      </w:r>
      <w:r w:rsidR="00B46086">
        <w:rPr>
          <w:rtl/>
        </w:rPr>
        <w:t>ی</w:t>
      </w:r>
      <w:r>
        <w:rPr>
          <w:rtl/>
        </w:rPr>
        <w:t>اه از عناصر اوّل</w:t>
      </w:r>
      <w:r w:rsidR="00B46086">
        <w:rPr>
          <w:rtl/>
        </w:rPr>
        <w:t>ی</w:t>
      </w:r>
      <w:r>
        <w:rPr>
          <w:rtl/>
        </w:rPr>
        <w:t>ه آن، از جمله بند</w:t>
      </w:r>
      <w:r w:rsidR="00B46086">
        <w:rPr>
          <w:rtl/>
        </w:rPr>
        <w:t>ی</w:t>
      </w:r>
      <w:r>
        <w:rPr>
          <w:rtl/>
        </w:rPr>
        <w:t xml:space="preserve"> </w:t>
      </w:r>
      <w:r w:rsidR="00B46086">
        <w:rPr>
          <w:rtl/>
        </w:rPr>
        <w:t>ی</w:t>
      </w:r>
      <w:r>
        <w:rPr>
          <w:rtl/>
        </w:rPr>
        <w:t>ك سطر كتاب كه دل</w:t>
      </w:r>
      <w:r w:rsidR="00B46086">
        <w:rPr>
          <w:rtl/>
        </w:rPr>
        <w:t>ی</w:t>
      </w:r>
      <w:r>
        <w:rPr>
          <w:rtl/>
        </w:rPr>
        <w:t>ل غ</w:t>
      </w:r>
      <w:r w:rsidR="00B46086">
        <w:rPr>
          <w:rtl/>
        </w:rPr>
        <w:t>ی</w:t>
      </w:r>
      <w:r>
        <w:rPr>
          <w:rtl/>
        </w:rPr>
        <w:t>ر قابل انكار بر علم نو</w:t>
      </w:r>
      <w:r w:rsidR="00B46086">
        <w:rPr>
          <w:rtl/>
        </w:rPr>
        <w:t>ی</w:t>
      </w:r>
      <w:r>
        <w:rPr>
          <w:rtl/>
        </w:rPr>
        <w:t xml:space="preserve">سنده است كمتر است؟! </w:t>
      </w:r>
    </w:p>
    <w:p w:rsidR="00C1287F" w:rsidRDefault="00C1287F" w:rsidP="008E081B">
      <w:pPr>
        <w:pStyle w:val="libNormal"/>
        <w:rPr>
          <w:rtl/>
        </w:rPr>
      </w:pPr>
      <w:r>
        <w:rPr>
          <w:rtl/>
        </w:rPr>
        <w:t>ا</w:t>
      </w:r>
      <w:r w:rsidR="00B46086">
        <w:rPr>
          <w:rtl/>
        </w:rPr>
        <w:t>ی</w:t>
      </w:r>
      <w:r>
        <w:rPr>
          <w:rtl/>
        </w:rPr>
        <w:t>ن چه علم و حكمت</w:t>
      </w:r>
      <w:r w:rsidR="00B46086">
        <w:rPr>
          <w:rtl/>
        </w:rPr>
        <w:t>ی</w:t>
      </w:r>
      <w:r>
        <w:rPr>
          <w:rtl/>
        </w:rPr>
        <w:t>ست كه در آب و خاك ما</w:t>
      </w:r>
      <w:r w:rsidR="00B46086">
        <w:rPr>
          <w:rtl/>
        </w:rPr>
        <w:t>ی</w:t>
      </w:r>
      <w:r>
        <w:rPr>
          <w:rtl/>
        </w:rPr>
        <w:t>ه پوس</w:t>
      </w:r>
      <w:r w:rsidR="00B46086">
        <w:rPr>
          <w:rtl/>
        </w:rPr>
        <w:t>ی</w:t>
      </w:r>
      <w:r>
        <w:rPr>
          <w:rtl/>
        </w:rPr>
        <w:t>دن و مرگ پوست دانه را فراهم كرده و مغز آن را به ح</w:t>
      </w:r>
      <w:r w:rsidR="00B46086">
        <w:rPr>
          <w:rtl/>
        </w:rPr>
        <w:t>ی</w:t>
      </w:r>
      <w:r>
        <w:rPr>
          <w:rtl/>
        </w:rPr>
        <w:t>ات گ</w:t>
      </w:r>
      <w:r w:rsidR="00B46086">
        <w:rPr>
          <w:rtl/>
        </w:rPr>
        <w:t>ی</w:t>
      </w:r>
      <w:r>
        <w:rPr>
          <w:rtl/>
        </w:rPr>
        <w:t>اه</w:t>
      </w:r>
      <w:r w:rsidR="00B46086">
        <w:rPr>
          <w:rtl/>
        </w:rPr>
        <w:t>ی</w:t>
      </w:r>
      <w:r>
        <w:rPr>
          <w:rtl/>
        </w:rPr>
        <w:t xml:space="preserve"> زنده م</w:t>
      </w:r>
      <w:r w:rsidR="00B46086">
        <w:rPr>
          <w:rtl/>
        </w:rPr>
        <w:t>ی</w:t>
      </w:r>
      <w:r w:rsidR="00745761">
        <w:rPr>
          <w:rtl/>
        </w:rPr>
        <w:t xml:space="preserve"> </w:t>
      </w:r>
      <w:r>
        <w:rPr>
          <w:rtl/>
        </w:rPr>
        <w:t xml:space="preserve">كند؟! </w:t>
      </w:r>
    </w:p>
    <w:p w:rsidR="00C1287F" w:rsidRDefault="00C1287F" w:rsidP="008E081B">
      <w:pPr>
        <w:pStyle w:val="libNormal"/>
        <w:rPr>
          <w:rtl/>
        </w:rPr>
      </w:pPr>
      <w:r>
        <w:rPr>
          <w:rtl/>
        </w:rPr>
        <w:t>ر</w:t>
      </w:r>
      <w:r w:rsidR="00B46086">
        <w:rPr>
          <w:rtl/>
        </w:rPr>
        <w:t>ی</w:t>
      </w:r>
      <w:r>
        <w:rPr>
          <w:rtl/>
        </w:rPr>
        <w:t>شه را قدرت</w:t>
      </w:r>
      <w:r w:rsidR="00B46086">
        <w:rPr>
          <w:rtl/>
        </w:rPr>
        <w:t>ی</w:t>
      </w:r>
      <w:r>
        <w:rPr>
          <w:rtl/>
        </w:rPr>
        <w:t xml:space="preserve"> م</w:t>
      </w:r>
      <w:r w:rsidR="00B46086">
        <w:rPr>
          <w:rtl/>
        </w:rPr>
        <w:t>ی</w:t>
      </w:r>
      <w:r w:rsidR="00745761">
        <w:rPr>
          <w:rtl/>
        </w:rPr>
        <w:t xml:space="preserve"> </w:t>
      </w:r>
      <w:r>
        <w:rPr>
          <w:rtl/>
        </w:rPr>
        <w:t>دهد كه زم</w:t>
      </w:r>
      <w:r w:rsidR="00B46086">
        <w:rPr>
          <w:rtl/>
        </w:rPr>
        <w:t>ی</w:t>
      </w:r>
      <w:r>
        <w:rPr>
          <w:rtl/>
        </w:rPr>
        <w:t>ن را بشكافد و در ظلمت خاك قُوت و غذا</w:t>
      </w:r>
      <w:r w:rsidR="00B46086">
        <w:rPr>
          <w:rtl/>
        </w:rPr>
        <w:t>ی</w:t>
      </w:r>
      <w:r>
        <w:rPr>
          <w:rtl/>
        </w:rPr>
        <w:t xml:space="preserve"> گ</w:t>
      </w:r>
      <w:r w:rsidR="00B46086">
        <w:rPr>
          <w:rtl/>
        </w:rPr>
        <w:t>ی</w:t>
      </w:r>
      <w:r>
        <w:rPr>
          <w:rtl/>
        </w:rPr>
        <w:t>اه را جذب كند و در هر قسمت از سفره خاك قوت درختان مختلف را مه</w:t>
      </w:r>
      <w:r w:rsidR="00B46086">
        <w:rPr>
          <w:rtl/>
        </w:rPr>
        <w:t>ی</w:t>
      </w:r>
      <w:r>
        <w:rPr>
          <w:rtl/>
        </w:rPr>
        <w:t>ا كرده است، تا كه هر گ</w:t>
      </w:r>
      <w:r w:rsidR="00B46086">
        <w:rPr>
          <w:rtl/>
        </w:rPr>
        <w:t>ی</w:t>
      </w:r>
      <w:r>
        <w:rPr>
          <w:rtl/>
        </w:rPr>
        <w:t>اه</w:t>
      </w:r>
      <w:r w:rsidR="00B46086">
        <w:rPr>
          <w:rtl/>
        </w:rPr>
        <w:t>ی</w:t>
      </w:r>
      <w:r>
        <w:rPr>
          <w:rtl/>
        </w:rPr>
        <w:t xml:space="preserve"> و درخت</w:t>
      </w:r>
      <w:r w:rsidR="00B46086">
        <w:rPr>
          <w:rtl/>
        </w:rPr>
        <w:t>ی</w:t>
      </w:r>
      <w:r>
        <w:rPr>
          <w:rtl/>
        </w:rPr>
        <w:t xml:space="preserve"> غذا</w:t>
      </w:r>
      <w:r w:rsidR="00B46086">
        <w:rPr>
          <w:rtl/>
        </w:rPr>
        <w:t>ی</w:t>
      </w:r>
      <w:r>
        <w:rPr>
          <w:rtl/>
        </w:rPr>
        <w:t xml:space="preserve"> مخصوص خود را ب</w:t>
      </w:r>
      <w:r w:rsidR="00B46086">
        <w:rPr>
          <w:rtl/>
        </w:rPr>
        <w:t>ی</w:t>
      </w:r>
      <w:r>
        <w:rPr>
          <w:rtl/>
        </w:rPr>
        <w:t>ابد و ر</w:t>
      </w:r>
      <w:r w:rsidR="00B46086">
        <w:rPr>
          <w:rtl/>
        </w:rPr>
        <w:t>ی</w:t>
      </w:r>
      <w:r>
        <w:rPr>
          <w:rtl/>
        </w:rPr>
        <w:t>شه هر درخت</w:t>
      </w:r>
      <w:r w:rsidR="00B46086">
        <w:rPr>
          <w:rtl/>
        </w:rPr>
        <w:t>ی</w:t>
      </w:r>
      <w:r>
        <w:rPr>
          <w:rtl/>
        </w:rPr>
        <w:t xml:space="preserve"> را طور</w:t>
      </w:r>
      <w:r w:rsidR="00B46086">
        <w:rPr>
          <w:rtl/>
        </w:rPr>
        <w:t>ی</w:t>
      </w:r>
      <w:r>
        <w:rPr>
          <w:rtl/>
        </w:rPr>
        <w:t xml:space="preserve"> قرار داده كه جز قوت مخصوص خود، كه م</w:t>
      </w:r>
      <w:r w:rsidR="00B46086">
        <w:rPr>
          <w:rtl/>
        </w:rPr>
        <w:t>ی</w:t>
      </w:r>
      <w:r>
        <w:rPr>
          <w:rtl/>
        </w:rPr>
        <w:t>وه مخصوص آن درخت را م</w:t>
      </w:r>
      <w:r w:rsidR="00B46086">
        <w:rPr>
          <w:rtl/>
        </w:rPr>
        <w:t>ی</w:t>
      </w:r>
      <w:r w:rsidR="00745761">
        <w:rPr>
          <w:rtl/>
        </w:rPr>
        <w:t xml:space="preserve"> </w:t>
      </w:r>
      <w:r>
        <w:rPr>
          <w:rtl/>
        </w:rPr>
        <w:t>دهد جذب نكند و با قوّه جاذبه زم</w:t>
      </w:r>
      <w:r w:rsidR="00B46086">
        <w:rPr>
          <w:rtl/>
        </w:rPr>
        <w:t>ی</w:t>
      </w:r>
      <w:r>
        <w:rPr>
          <w:rtl/>
        </w:rPr>
        <w:t xml:space="preserve">ن مبارزه كند و آب و غذا را </w:t>
      </w:r>
      <w:r>
        <w:rPr>
          <w:rtl/>
        </w:rPr>
        <w:lastRenderedPageBreak/>
        <w:t>به ساقه و شاخه بفرستد و مقارن با فعال</w:t>
      </w:r>
      <w:r w:rsidR="00B46086">
        <w:rPr>
          <w:rtl/>
        </w:rPr>
        <w:t>ی</w:t>
      </w:r>
      <w:r>
        <w:rPr>
          <w:rtl/>
        </w:rPr>
        <w:t>ت ر</w:t>
      </w:r>
      <w:r w:rsidR="00B46086">
        <w:rPr>
          <w:rtl/>
        </w:rPr>
        <w:t>ی</w:t>
      </w:r>
      <w:r>
        <w:rPr>
          <w:rtl/>
        </w:rPr>
        <w:t>شه در دل خاك برا</w:t>
      </w:r>
      <w:r w:rsidR="00B46086">
        <w:rPr>
          <w:rtl/>
        </w:rPr>
        <w:t>ی</w:t>
      </w:r>
      <w:r>
        <w:rPr>
          <w:rtl/>
        </w:rPr>
        <w:t xml:space="preserve"> جستجو</w:t>
      </w:r>
      <w:r w:rsidR="00B46086">
        <w:rPr>
          <w:rtl/>
        </w:rPr>
        <w:t>ی</w:t>
      </w:r>
      <w:r>
        <w:rPr>
          <w:rtl/>
        </w:rPr>
        <w:t xml:space="preserve"> غذا و آب، فعال</w:t>
      </w:r>
      <w:r w:rsidR="00B46086">
        <w:rPr>
          <w:rtl/>
        </w:rPr>
        <w:t>ی</w:t>
      </w:r>
      <w:r>
        <w:rPr>
          <w:rtl/>
        </w:rPr>
        <w:t>ت ساقه در فضا برا</w:t>
      </w:r>
      <w:r w:rsidR="00B46086">
        <w:rPr>
          <w:rtl/>
        </w:rPr>
        <w:t>ی</w:t>
      </w:r>
      <w:r>
        <w:rPr>
          <w:rtl/>
        </w:rPr>
        <w:t xml:space="preserve"> ته</w:t>
      </w:r>
      <w:r w:rsidR="00B46086">
        <w:rPr>
          <w:rtl/>
        </w:rPr>
        <w:t>ی</w:t>
      </w:r>
      <w:r>
        <w:rPr>
          <w:rtl/>
        </w:rPr>
        <w:t>ه نور و هوا شروع شود:</w:t>
      </w:r>
    </w:p>
    <w:p w:rsidR="00C1287F" w:rsidRDefault="00C1287F" w:rsidP="008E081B">
      <w:pPr>
        <w:pStyle w:val="libNormal"/>
        <w:rPr>
          <w:rtl/>
        </w:rPr>
      </w:pPr>
      <w:r>
        <w:rPr>
          <w:rtl/>
        </w:rPr>
        <w:t>«كل م</w:t>
      </w:r>
      <w:r w:rsidR="00B46086">
        <w:rPr>
          <w:rtl/>
        </w:rPr>
        <w:t>ی</w:t>
      </w:r>
      <w:r>
        <w:rPr>
          <w:rtl/>
        </w:rPr>
        <w:t xml:space="preserve">سّر لما خلق له» </w:t>
      </w:r>
      <w:r w:rsidR="00126EE6" w:rsidRPr="00126EE6">
        <w:rPr>
          <w:rStyle w:val="libFootnotenumChar"/>
          <w:rtl/>
        </w:rPr>
        <w:t>(28)</w:t>
      </w:r>
      <w:r>
        <w:rPr>
          <w:rtl/>
        </w:rPr>
        <w:t xml:space="preserve"> و هر چند كوشش شود تا ر</w:t>
      </w:r>
      <w:r w:rsidR="00B46086">
        <w:rPr>
          <w:rtl/>
        </w:rPr>
        <w:t>ی</w:t>
      </w:r>
      <w:r>
        <w:rPr>
          <w:rtl/>
        </w:rPr>
        <w:t>شه</w:t>
      </w:r>
      <w:r w:rsidR="00745761">
        <w:rPr>
          <w:rtl/>
        </w:rPr>
        <w:t xml:space="preserve"> </w:t>
      </w:r>
      <w:r>
        <w:rPr>
          <w:rtl/>
        </w:rPr>
        <w:t>ا</w:t>
      </w:r>
      <w:r w:rsidR="00B46086">
        <w:rPr>
          <w:rtl/>
        </w:rPr>
        <w:t>ی</w:t>
      </w:r>
      <w:r>
        <w:rPr>
          <w:rtl/>
        </w:rPr>
        <w:t xml:space="preserve"> را كه برا</w:t>
      </w:r>
      <w:r w:rsidR="00B46086">
        <w:rPr>
          <w:rtl/>
        </w:rPr>
        <w:t>ی</w:t>
      </w:r>
      <w:r>
        <w:rPr>
          <w:rtl/>
        </w:rPr>
        <w:t xml:space="preserve"> فرورفتن در اعماق خاك ساخته شده و ساقه</w:t>
      </w:r>
      <w:r w:rsidR="00745761">
        <w:rPr>
          <w:rtl/>
        </w:rPr>
        <w:t xml:space="preserve"> </w:t>
      </w:r>
      <w:r>
        <w:rPr>
          <w:rtl/>
        </w:rPr>
        <w:t>ا</w:t>
      </w:r>
      <w:r w:rsidR="00B46086">
        <w:rPr>
          <w:rtl/>
        </w:rPr>
        <w:t>ی</w:t>
      </w:r>
      <w:r>
        <w:rPr>
          <w:rtl/>
        </w:rPr>
        <w:t xml:space="preserve"> را كه برا</w:t>
      </w:r>
      <w:r w:rsidR="00B46086">
        <w:rPr>
          <w:rtl/>
        </w:rPr>
        <w:t>ی</w:t>
      </w:r>
      <w:r>
        <w:rPr>
          <w:rtl/>
        </w:rPr>
        <w:t xml:space="preserve"> سر كش</w:t>
      </w:r>
      <w:r w:rsidR="00B46086">
        <w:rPr>
          <w:rtl/>
        </w:rPr>
        <w:t>ی</w:t>
      </w:r>
      <w:r>
        <w:rPr>
          <w:rtl/>
        </w:rPr>
        <w:t>دن به فضا پرداخته شده است، از آن سنّت حك</w:t>
      </w:r>
      <w:r w:rsidR="00B46086">
        <w:rPr>
          <w:rtl/>
        </w:rPr>
        <w:t>ی</w:t>
      </w:r>
      <w:r>
        <w:rPr>
          <w:rtl/>
        </w:rPr>
        <w:t>مانه باز دارند و بر عكس، ر</w:t>
      </w:r>
      <w:r w:rsidR="00B46086">
        <w:rPr>
          <w:rtl/>
        </w:rPr>
        <w:t>ی</w:t>
      </w:r>
      <w:r>
        <w:rPr>
          <w:rtl/>
        </w:rPr>
        <w:t>شه را به جانب فضا و ساقه را به ز</w:t>
      </w:r>
      <w:r w:rsidR="00B46086">
        <w:rPr>
          <w:rtl/>
        </w:rPr>
        <w:t>ی</w:t>
      </w:r>
      <w:r>
        <w:rPr>
          <w:rtl/>
        </w:rPr>
        <w:t>ر خاك ببرند، آن دو با قانون شكن</w:t>
      </w:r>
      <w:r w:rsidR="00B46086">
        <w:rPr>
          <w:rtl/>
        </w:rPr>
        <w:t>ی</w:t>
      </w:r>
      <w:r>
        <w:rPr>
          <w:rtl/>
        </w:rPr>
        <w:t xml:space="preserve"> مبارزه م</w:t>
      </w:r>
      <w:r w:rsidR="00B46086">
        <w:rPr>
          <w:rtl/>
        </w:rPr>
        <w:t>ی</w:t>
      </w:r>
      <w:r w:rsidR="00745761">
        <w:rPr>
          <w:rtl/>
        </w:rPr>
        <w:t xml:space="preserve"> </w:t>
      </w:r>
      <w:r>
        <w:rPr>
          <w:rtl/>
        </w:rPr>
        <w:t>كنند و مس</w:t>
      </w:r>
      <w:r w:rsidR="00B46086">
        <w:rPr>
          <w:rtl/>
        </w:rPr>
        <w:t>ی</w:t>
      </w:r>
      <w:r>
        <w:rPr>
          <w:rtl/>
        </w:rPr>
        <w:t>ر طب</w:t>
      </w:r>
      <w:r w:rsidR="00B46086">
        <w:rPr>
          <w:rtl/>
        </w:rPr>
        <w:t>ی</w:t>
      </w:r>
      <w:r>
        <w:rPr>
          <w:rtl/>
        </w:rPr>
        <w:t>ع</w:t>
      </w:r>
      <w:r w:rsidR="00B46086">
        <w:rPr>
          <w:rtl/>
        </w:rPr>
        <w:t>ی</w:t>
      </w:r>
      <w:r>
        <w:rPr>
          <w:rtl/>
        </w:rPr>
        <w:t xml:space="preserve"> خود را م</w:t>
      </w:r>
      <w:r w:rsidR="00B46086">
        <w:rPr>
          <w:rtl/>
        </w:rPr>
        <w:t>ی</w:t>
      </w:r>
      <w:r w:rsidR="00745761">
        <w:rPr>
          <w:rtl/>
        </w:rPr>
        <w:t xml:space="preserve"> </w:t>
      </w:r>
      <w:r>
        <w:rPr>
          <w:rtl/>
        </w:rPr>
        <w:t>پ</w:t>
      </w:r>
      <w:r w:rsidR="00B46086">
        <w:rPr>
          <w:rtl/>
        </w:rPr>
        <w:t>ی</w:t>
      </w:r>
      <w:r>
        <w:rPr>
          <w:rtl/>
        </w:rPr>
        <w:t>ما</w:t>
      </w:r>
      <w:r w:rsidR="00B46086">
        <w:rPr>
          <w:rtl/>
        </w:rPr>
        <w:t>ی</w:t>
      </w:r>
      <w:r>
        <w:rPr>
          <w:rtl/>
        </w:rPr>
        <w:t>ند:</w:t>
      </w:r>
    </w:p>
    <w:p w:rsidR="00C1287F" w:rsidRDefault="00FB2F2E" w:rsidP="008E081B">
      <w:pPr>
        <w:pStyle w:val="libNormal"/>
        <w:rPr>
          <w:rtl/>
        </w:rPr>
      </w:pPr>
      <w:r w:rsidRPr="00FB2F2E">
        <w:rPr>
          <w:rStyle w:val="libAlaemChar"/>
          <w:rFonts w:eastAsia="KFGQPC Uthman Taha Naskh"/>
          <w:rtl/>
        </w:rPr>
        <w:t>(</w:t>
      </w:r>
      <w:r w:rsidR="00C1287F" w:rsidRPr="008E081B">
        <w:rPr>
          <w:rStyle w:val="libAieChar"/>
          <w:rtl/>
        </w:rPr>
        <w:t>وَ لَنْ تَجِدَ لِسُنَّةِ اللهِ تَبْدِ</w:t>
      </w:r>
      <w:r w:rsidR="00B46086">
        <w:rPr>
          <w:rStyle w:val="libAieChar"/>
          <w:rtl/>
        </w:rPr>
        <w:t>ی</w:t>
      </w:r>
      <w:r w:rsidR="00C1287F" w:rsidRPr="008E081B">
        <w:rPr>
          <w:rStyle w:val="libAieChar"/>
          <w:rtl/>
        </w:rPr>
        <w:t>لاً</w:t>
      </w:r>
      <w:r w:rsidRPr="00FB2F2E">
        <w:rPr>
          <w:rStyle w:val="libAlaemChar"/>
          <w:rFonts w:eastAsia="KFGQPC Uthman Taha Naskh"/>
          <w:rtl/>
        </w:rPr>
        <w:t>)</w:t>
      </w:r>
      <w:r w:rsidR="000C2588" w:rsidRPr="000C2588">
        <w:rPr>
          <w:rStyle w:val="libNormalChar"/>
          <w:rFonts w:eastAsia="KFGQPC Uthman Taha Naskh"/>
          <w:rtl/>
        </w:rPr>
        <w:t>.</w:t>
      </w:r>
      <w:r w:rsidR="00C1287F">
        <w:rPr>
          <w:rtl/>
        </w:rPr>
        <w:t xml:space="preserve"> </w:t>
      </w:r>
      <w:r w:rsidR="00126EE6" w:rsidRPr="00126EE6">
        <w:rPr>
          <w:rStyle w:val="libFootnotenumChar"/>
          <w:rtl/>
        </w:rPr>
        <w:t>(29)</w:t>
      </w:r>
    </w:p>
    <w:p w:rsidR="00C1287F" w:rsidRDefault="00C1287F" w:rsidP="008E081B">
      <w:pPr>
        <w:pStyle w:val="libNormal"/>
        <w:rPr>
          <w:rtl/>
        </w:rPr>
      </w:pPr>
      <w:r>
        <w:rPr>
          <w:rtl/>
        </w:rPr>
        <w:t>تنها تأمّل در آفر</w:t>
      </w:r>
      <w:r w:rsidR="00B46086">
        <w:rPr>
          <w:rtl/>
        </w:rPr>
        <w:t>ی</w:t>
      </w:r>
      <w:r>
        <w:rPr>
          <w:rtl/>
        </w:rPr>
        <w:t xml:space="preserve">نش </w:t>
      </w:r>
      <w:r w:rsidR="00B46086">
        <w:rPr>
          <w:rtl/>
        </w:rPr>
        <w:t>ی</w:t>
      </w:r>
      <w:r>
        <w:rPr>
          <w:rtl/>
        </w:rPr>
        <w:t>ك درخت و عروق</w:t>
      </w:r>
      <w:r w:rsidR="00B46086">
        <w:rPr>
          <w:rtl/>
        </w:rPr>
        <w:t>ی</w:t>
      </w:r>
      <w:r>
        <w:rPr>
          <w:rtl/>
        </w:rPr>
        <w:t xml:space="preserve"> كه از ر</w:t>
      </w:r>
      <w:r w:rsidR="00B46086">
        <w:rPr>
          <w:rtl/>
        </w:rPr>
        <w:t>ی</w:t>
      </w:r>
      <w:r>
        <w:rPr>
          <w:rtl/>
        </w:rPr>
        <w:t>شه آن به هزاران برگ با نظام</w:t>
      </w:r>
      <w:r w:rsidR="00B46086">
        <w:rPr>
          <w:rtl/>
        </w:rPr>
        <w:t>ی</w:t>
      </w:r>
      <w:r>
        <w:rPr>
          <w:rtl/>
        </w:rPr>
        <w:t xml:space="preserve"> بهت انگ</w:t>
      </w:r>
      <w:r w:rsidR="00B46086">
        <w:rPr>
          <w:rtl/>
        </w:rPr>
        <w:t>ی</w:t>
      </w:r>
      <w:r>
        <w:rPr>
          <w:rtl/>
        </w:rPr>
        <w:t>ز كش</w:t>
      </w:r>
      <w:r w:rsidR="00B46086">
        <w:rPr>
          <w:rtl/>
        </w:rPr>
        <w:t>ی</w:t>
      </w:r>
      <w:r>
        <w:rPr>
          <w:rtl/>
        </w:rPr>
        <w:t>ده شده و قدرت</w:t>
      </w:r>
      <w:r w:rsidR="00B46086">
        <w:rPr>
          <w:rtl/>
        </w:rPr>
        <w:t>ی</w:t>
      </w:r>
      <w:r>
        <w:rPr>
          <w:rtl/>
        </w:rPr>
        <w:t xml:space="preserve"> كه به هر سلّول</w:t>
      </w:r>
      <w:r w:rsidR="00B46086">
        <w:rPr>
          <w:rtl/>
        </w:rPr>
        <w:t>ی</w:t>
      </w:r>
      <w:r>
        <w:rPr>
          <w:rtl/>
        </w:rPr>
        <w:t xml:space="preserve"> از سلّولها</w:t>
      </w:r>
      <w:r w:rsidR="00B46086">
        <w:rPr>
          <w:rtl/>
        </w:rPr>
        <w:t>ی</w:t>
      </w:r>
      <w:r>
        <w:rPr>
          <w:rtl/>
        </w:rPr>
        <w:t xml:space="preserve"> برگ داده شده است كه آب و غذا</w:t>
      </w:r>
      <w:r w:rsidR="00B46086">
        <w:rPr>
          <w:rtl/>
        </w:rPr>
        <w:t>ی</w:t>
      </w:r>
      <w:r>
        <w:rPr>
          <w:rtl/>
        </w:rPr>
        <w:t xml:space="preserve"> خود را به وس</w:t>
      </w:r>
      <w:r w:rsidR="00B46086">
        <w:rPr>
          <w:rtl/>
        </w:rPr>
        <w:t>ی</w:t>
      </w:r>
      <w:r>
        <w:rPr>
          <w:rtl/>
        </w:rPr>
        <w:t>له ر</w:t>
      </w:r>
      <w:r w:rsidR="00B46086">
        <w:rPr>
          <w:rtl/>
        </w:rPr>
        <w:t>ی</w:t>
      </w:r>
      <w:r>
        <w:rPr>
          <w:rtl/>
        </w:rPr>
        <w:t>شه از اعماق زم</w:t>
      </w:r>
      <w:r w:rsidR="00B46086">
        <w:rPr>
          <w:rtl/>
        </w:rPr>
        <w:t>ی</w:t>
      </w:r>
      <w:r>
        <w:rPr>
          <w:rtl/>
        </w:rPr>
        <w:t>ن جذب كند، كاف</w:t>
      </w:r>
      <w:r w:rsidR="00B46086">
        <w:rPr>
          <w:rtl/>
        </w:rPr>
        <w:t>ی</w:t>
      </w:r>
      <w:r>
        <w:rPr>
          <w:rtl/>
        </w:rPr>
        <w:t>ست كه انسان به علم و حكمت نامتناه</w:t>
      </w:r>
      <w:r w:rsidR="00B46086">
        <w:rPr>
          <w:rtl/>
        </w:rPr>
        <w:t>ی</w:t>
      </w:r>
      <w:r>
        <w:rPr>
          <w:rtl/>
        </w:rPr>
        <w:t xml:space="preserve"> ا</w:t>
      </w:r>
      <w:r w:rsidR="00B46086">
        <w:rPr>
          <w:rtl/>
        </w:rPr>
        <w:t>ی</w:t>
      </w:r>
      <w:r>
        <w:rPr>
          <w:rtl/>
        </w:rPr>
        <w:t>مان ب</w:t>
      </w:r>
      <w:r w:rsidR="00B46086">
        <w:rPr>
          <w:rtl/>
        </w:rPr>
        <w:t>ی</w:t>
      </w:r>
      <w:r>
        <w:rPr>
          <w:rtl/>
        </w:rPr>
        <w:t>اورد:</w:t>
      </w:r>
    </w:p>
    <w:p w:rsidR="00C1287F" w:rsidRDefault="00FB2F2E" w:rsidP="008E081B">
      <w:pPr>
        <w:pStyle w:val="libNormal"/>
        <w:rPr>
          <w:rtl/>
        </w:rPr>
      </w:pPr>
      <w:r w:rsidRPr="00FB2F2E">
        <w:rPr>
          <w:rStyle w:val="libAlaemChar"/>
          <w:rFonts w:eastAsia="KFGQPC Uthman Taha Naskh"/>
          <w:rtl/>
        </w:rPr>
        <w:t>(</w:t>
      </w:r>
      <w:r w:rsidR="00C1287F" w:rsidRPr="008E081B">
        <w:rPr>
          <w:rStyle w:val="libAieChar"/>
          <w:rtl/>
        </w:rPr>
        <w:t xml:space="preserve">أَمَّنْ خَلَقَ السَّمَوَتِ وَ الاَْرْضَ وَ أَنْزَلَ لَكُمْ مِنَ السَّمَآءِ مَآءً فَأَنْبَتْنَا بِهِ حَدَآئِقَ ذَاتَ بَهْجَة مَّا كَانَ لَكُمْ أَن تُنْبِتُواْ شَجَرَهَآ أَءِلهٌ مَّعَ اللهِ بَلْ هُمْ قَوْمٌ </w:t>
      </w:r>
      <w:r w:rsidR="00B46086">
        <w:rPr>
          <w:rStyle w:val="libAieChar"/>
          <w:rtl/>
        </w:rPr>
        <w:t>ی</w:t>
      </w:r>
      <w:r w:rsidR="00C1287F" w:rsidRPr="008E081B">
        <w:rPr>
          <w:rStyle w:val="libAieChar"/>
          <w:rtl/>
        </w:rPr>
        <w:t>عْدِلُونَ</w:t>
      </w:r>
      <w:r w:rsidRPr="00FB2F2E">
        <w:rPr>
          <w:rStyle w:val="libAlaemChar"/>
          <w:rFonts w:eastAsia="KFGQPC Uthman Taha Naskh"/>
          <w:rtl/>
        </w:rPr>
        <w:t>)</w:t>
      </w:r>
      <w:r w:rsidR="00C1287F">
        <w:rPr>
          <w:rtl/>
        </w:rPr>
        <w:t xml:space="preserve"> </w:t>
      </w:r>
      <w:r w:rsidR="00126EE6" w:rsidRPr="00126EE6">
        <w:rPr>
          <w:rStyle w:val="libFootnotenumChar"/>
          <w:rtl/>
        </w:rPr>
        <w:t>(30)</w:t>
      </w:r>
      <w:r w:rsidR="00C1287F">
        <w:rPr>
          <w:rtl/>
        </w:rPr>
        <w:t xml:space="preserve">، </w:t>
      </w:r>
      <w:r w:rsidRPr="00FB2F2E">
        <w:rPr>
          <w:rStyle w:val="libAlaemChar"/>
          <w:rFonts w:eastAsia="KFGQPC Uthman Taha Naskh"/>
          <w:rtl/>
        </w:rPr>
        <w:t>(</w:t>
      </w:r>
      <w:r w:rsidR="00C1287F" w:rsidRPr="008E081B">
        <w:rPr>
          <w:rStyle w:val="libAieChar"/>
          <w:rtl/>
        </w:rPr>
        <w:t>ءَأَنْتُمْ أَنْشَأْتُمْ شَجَرَتَهَآ أَمْ نَحْنُ الْمُنْشِئُونَ</w:t>
      </w:r>
      <w:r w:rsidRPr="00FB2F2E">
        <w:rPr>
          <w:rStyle w:val="libAlaemChar"/>
          <w:rFonts w:eastAsia="KFGQPC Uthman Taha Naskh"/>
          <w:rtl/>
        </w:rPr>
        <w:t>)</w:t>
      </w:r>
      <w:r w:rsidR="00C1287F">
        <w:rPr>
          <w:rtl/>
        </w:rPr>
        <w:t xml:space="preserve"> </w:t>
      </w:r>
      <w:r w:rsidR="00126EE6" w:rsidRPr="00126EE6">
        <w:rPr>
          <w:rStyle w:val="libFootnotenumChar"/>
          <w:rtl/>
        </w:rPr>
        <w:t>(31)</w:t>
      </w:r>
      <w:r w:rsidR="00C1287F">
        <w:rPr>
          <w:rtl/>
        </w:rPr>
        <w:t xml:space="preserve">، </w:t>
      </w:r>
      <w:r w:rsidRPr="00FB2F2E">
        <w:rPr>
          <w:rStyle w:val="libAlaemChar"/>
          <w:rFonts w:eastAsia="KFGQPC Uthman Taha Naskh"/>
          <w:rtl/>
        </w:rPr>
        <w:t>(</w:t>
      </w:r>
      <w:r w:rsidR="00C1287F" w:rsidRPr="008E081B">
        <w:rPr>
          <w:rStyle w:val="libAieChar"/>
          <w:rtl/>
        </w:rPr>
        <w:t>وَ أَنْبَتْنَا فِ</w:t>
      </w:r>
      <w:r w:rsidR="00B46086">
        <w:rPr>
          <w:rStyle w:val="libAieChar"/>
          <w:rtl/>
        </w:rPr>
        <w:t>ی</w:t>
      </w:r>
      <w:r w:rsidR="00C1287F" w:rsidRPr="008E081B">
        <w:rPr>
          <w:rStyle w:val="libAieChar"/>
          <w:rtl/>
        </w:rPr>
        <w:t>هَا مِنْ كُلِّ شَ</w:t>
      </w:r>
      <w:r w:rsidR="00B46086">
        <w:rPr>
          <w:rStyle w:val="libAieChar"/>
          <w:rtl/>
        </w:rPr>
        <w:t>ی</w:t>
      </w:r>
      <w:r w:rsidR="00C1287F" w:rsidRPr="008E081B">
        <w:rPr>
          <w:rStyle w:val="libAieChar"/>
          <w:rtl/>
        </w:rPr>
        <w:t>ء مَّوْزُون</w:t>
      </w:r>
      <w:r w:rsidRPr="00FB2F2E">
        <w:rPr>
          <w:rStyle w:val="libAlaemChar"/>
          <w:rFonts w:eastAsia="KFGQPC Uthman Taha Naskh"/>
          <w:rtl/>
        </w:rPr>
        <w:t>)</w:t>
      </w:r>
      <w:r w:rsidR="000C2588" w:rsidRPr="000C2588">
        <w:rPr>
          <w:rStyle w:val="libNormalChar"/>
          <w:rFonts w:eastAsia="KFGQPC Uthman Taha Naskh"/>
          <w:rtl/>
        </w:rPr>
        <w:t>.</w:t>
      </w:r>
      <w:r w:rsidR="00C1287F">
        <w:rPr>
          <w:rtl/>
        </w:rPr>
        <w:t xml:space="preserve"> </w:t>
      </w:r>
      <w:r w:rsidR="00126EE6" w:rsidRPr="00126EE6">
        <w:rPr>
          <w:rStyle w:val="libFootnotenumChar"/>
          <w:rtl/>
        </w:rPr>
        <w:t>(32)</w:t>
      </w:r>
    </w:p>
    <w:p w:rsidR="00C1287F" w:rsidRDefault="00C1287F" w:rsidP="008E081B">
      <w:pPr>
        <w:pStyle w:val="libNormal"/>
        <w:rPr>
          <w:rtl/>
        </w:rPr>
      </w:pPr>
      <w:r>
        <w:rPr>
          <w:rtl/>
        </w:rPr>
        <w:t>به هر گ</w:t>
      </w:r>
      <w:r w:rsidR="00B46086">
        <w:rPr>
          <w:rtl/>
        </w:rPr>
        <w:t>ی</w:t>
      </w:r>
      <w:r>
        <w:rPr>
          <w:rtl/>
        </w:rPr>
        <w:t>اه</w:t>
      </w:r>
      <w:r w:rsidR="00B46086">
        <w:rPr>
          <w:rtl/>
        </w:rPr>
        <w:t>ی</w:t>
      </w:r>
      <w:r>
        <w:rPr>
          <w:rtl/>
        </w:rPr>
        <w:t xml:space="preserve"> و درخت</w:t>
      </w:r>
      <w:r w:rsidR="00B46086">
        <w:rPr>
          <w:rtl/>
        </w:rPr>
        <w:t>ی</w:t>
      </w:r>
      <w:r>
        <w:rPr>
          <w:rtl/>
        </w:rPr>
        <w:t xml:space="preserve"> كه بنگر</w:t>
      </w:r>
      <w:r w:rsidR="00B46086">
        <w:rPr>
          <w:rtl/>
        </w:rPr>
        <w:t>ی</w:t>
      </w:r>
      <w:r>
        <w:rPr>
          <w:rtl/>
        </w:rPr>
        <w:t>د، از ر</w:t>
      </w:r>
      <w:r w:rsidR="00B46086">
        <w:rPr>
          <w:rtl/>
        </w:rPr>
        <w:t>ی</w:t>
      </w:r>
      <w:r>
        <w:rPr>
          <w:rtl/>
        </w:rPr>
        <w:t>شه تا م</w:t>
      </w:r>
      <w:r w:rsidR="00B46086">
        <w:rPr>
          <w:rtl/>
        </w:rPr>
        <w:t>ی</w:t>
      </w:r>
      <w:r>
        <w:rPr>
          <w:rtl/>
        </w:rPr>
        <w:t>وه</w:t>
      </w:r>
      <w:r w:rsidR="00745761">
        <w:rPr>
          <w:rtl/>
        </w:rPr>
        <w:t xml:space="preserve"> </w:t>
      </w:r>
      <w:r>
        <w:rPr>
          <w:rtl/>
        </w:rPr>
        <w:t>اش آ</w:t>
      </w:r>
      <w:r w:rsidR="00B46086">
        <w:rPr>
          <w:rtl/>
        </w:rPr>
        <w:t>ی</w:t>
      </w:r>
      <w:r>
        <w:rPr>
          <w:rtl/>
        </w:rPr>
        <w:t>ت علم و قدرت و حكمت حق است و سر سپرده آ</w:t>
      </w:r>
      <w:r w:rsidR="00B46086">
        <w:rPr>
          <w:rtl/>
        </w:rPr>
        <w:t>یی</w:t>
      </w:r>
      <w:r>
        <w:rPr>
          <w:rtl/>
        </w:rPr>
        <w:t>ن</w:t>
      </w:r>
      <w:r w:rsidR="00B46086">
        <w:rPr>
          <w:rtl/>
        </w:rPr>
        <w:t>ی</w:t>
      </w:r>
      <w:r>
        <w:rPr>
          <w:rtl/>
        </w:rPr>
        <w:t xml:space="preserve"> است كه برا</w:t>
      </w:r>
      <w:r w:rsidR="00B46086">
        <w:rPr>
          <w:rtl/>
        </w:rPr>
        <w:t>ی</w:t>
      </w:r>
      <w:r>
        <w:rPr>
          <w:rtl/>
        </w:rPr>
        <w:t xml:space="preserve"> پرورش آن مقرر شده است:</w:t>
      </w:r>
    </w:p>
    <w:p w:rsidR="00C1287F" w:rsidRDefault="00FB2F2E" w:rsidP="008E081B">
      <w:pPr>
        <w:pStyle w:val="libNormal"/>
        <w:rPr>
          <w:rtl/>
        </w:rPr>
      </w:pPr>
      <w:r w:rsidRPr="00FB2F2E">
        <w:rPr>
          <w:rStyle w:val="libAlaemChar"/>
          <w:rFonts w:eastAsia="KFGQPC Uthman Taha Naskh"/>
          <w:rtl/>
        </w:rPr>
        <w:t>(</w:t>
      </w:r>
      <w:r w:rsidR="00C1287F" w:rsidRPr="008E081B">
        <w:rPr>
          <w:rStyle w:val="libAieChar"/>
          <w:rtl/>
        </w:rPr>
        <w:t xml:space="preserve">وَ النَّجْمُ وَ الشَّجَرُ </w:t>
      </w:r>
      <w:r w:rsidR="00B46086">
        <w:rPr>
          <w:rStyle w:val="libAieChar"/>
          <w:rtl/>
        </w:rPr>
        <w:t>ی</w:t>
      </w:r>
      <w:r w:rsidR="00C1287F" w:rsidRPr="008E081B">
        <w:rPr>
          <w:rStyle w:val="libAieChar"/>
          <w:rtl/>
        </w:rPr>
        <w:t>سْجُدَانِ</w:t>
      </w:r>
      <w:r w:rsidRPr="00FB2F2E">
        <w:rPr>
          <w:rStyle w:val="libAlaemChar"/>
          <w:rFonts w:eastAsia="KFGQPC Uthman Taha Naskh"/>
          <w:rtl/>
        </w:rPr>
        <w:t>)</w:t>
      </w:r>
      <w:r w:rsidR="000C2588" w:rsidRPr="000C2588">
        <w:rPr>
          <w:rStyle w:val="libNormalChar"/>
          <w:rFonts w:eastAsia="KFGQPC Uthman Taha Naskh"/>
          <w:rtl/>
        </w:rPr>
        <w:t>.</w:t>
      </w:r>
      <w:r w:rsidR="00C1287F">
        <w:rPr>
          <w:rtl/>
        </w:rPr>
        <w:t xml:space="preserve"> </w:t>
      </w:r>
      <w:r w:rsidR="00126EE6" w:rsidRPr="00126EE6">
        <w:rPr>
          <w:rStyle w:val="libFootnotenumChar"/>
          <w:rtl/>
        </w:rPr>
        <w:t>(33)</w:t>
      </w:r>
      <w:r w:rsidR="00C1287F">
        <w:rPr>
          <w:rtl/>
        </w:rPr>
        <w:t xml:space="preserve"> همچنان كه تأمّل در زندگ</w:t>
      </w:r>
      <w:r w:rsidR="00B46086">
        <w:rPr>
          <w:rtl/>
        </w:rPr>
        <w:t>ی</w:t>
      </w:r>
      <w:r w:rsidR="00C1287F">
        <w:rPr>
          <w:rtl/>
        </w:rPr>
        <w:t xml:space="preserve"> هر ح</w:t>
      </w:r>
      <w:r w:rsidR="00B46086">
        <w:rPr>
          <w:rtl/>
        </w:rPr>
        <w:t>ی</w:t>
      </w:r>
      <w:r w:rsidR="00C1287F">
        <w:rPr>
          <w:rtl/>
        </w:rPr>
        <w:t>وان</w:t>
      </w:r>
      <w:r w:rsidR="00B46086">
        <w:rPr>
          <w:rtl/>
        </w:rPr>
        <w:t>ی</w:t>
      </w:r>
      <w:r w:rsidR="00C1287F">
        <w:rPr>
          <w:rtl/>
        </w:rPr>
        <w:t xml:space="preserve"> راهنما</w:t>
      </w:r>
      <w:r w:rsidR="00B46086">
        <w:rPr>
          <w:rtl/>
        </w:rPr>
        <w:t>ی</w:t>
      </w:r>
      <w:r w:rsidR="00C1287F">
        <w:rPr>
          <w:rtl/>
        </w:rPr>
        <w:t xml:space="preserve"> آدم</w:t>
      </w:r>
      <w:r w:rsidR="00B46086">
        <w:rPr>
          <w:rtl/>
        </w:rPr>
        <w:t>ی</w:t>
      </w:r>
      <w:r w:rsidR="00C1287F">
        <w:rPr>
          <w:rtl/>
        </w:rPr>
        <w:t xml:space="preserve"> به خداست</w:t>
      </w:r>
      <w:r w:rsidR="000C2588" w:rsidRPr="000C2588">
        <w:rPr>
          <w:rtl/>
        </w:rPr>
        <w:t>.</w:t>
      </w:r>
      <w:r w:rsidR="00C1287F">
        <w:rPr>
          <w:rtl/>
        </w:rPr>
        <w:t xml:space="preserve"> </w:t>
      </w:r>
    </w:p>
    <w:p w:rsidR="00C1287F" w:rsidRDefault="00C1287F" w:rsidP="008E081B">
      <w:pPr>
        <w:pStyle w:val="libNormal"/>
        <w:rPr>
          <w:rtl/>
        </w:rPr>
      </w:pPr>
      <w:r>
        <w:rPr>
          <w:rtl/>
        </w:rPr>
        <w:t>ابوشاكر د</w:t>
      </w:r>
      <w:r w:rsidR="00B46086">
        <w:rPr>
          <w:rtl/>
        </w:rPr>
        <w:t>ی</w:t>
      </w:r>
      <w:r>
        <w:rPr>
          <w:rtl/>
        </w:rPr>
        <w:t>صان</w:t>
      </w:r>
      <w:r w:rsidR="00B46086">
        <w:rPr>
          <w:rtl/>
        </w:rPr>
        <w:t>ی</w:t>
      </w:r>
      <w:r>
        <w:rPr>
          <w:rtl/>
        </w:rPr>
        <w:t xml:space="preserve"> بر 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وارد شد و گفت:</w:t>
      </w:r>
    </w:p>
    <w:p w:rsidR="00C1287F" w:rsidRDefault="00B46086" w:rsidP="008E081B">
      <w:pPr>
        <w:pStyle w:val="libNormal"/>
        <w:rPr>
          <w:rtl/>
        </w:rPr>
      </w:pPr>
      <w:r>
        <w:rPr>
          <w:rtl/>
        </w:rPr>
        <w:t>ی</w:t>
      </w:r>
      <w:r w:rsidR="00C1287F">
        <w:rPr>
          <w:rtl/>
        </w:rPr>
        <w:t>ا جعفر بن محمّد، مرا بر معبود من دلالت كن؛ طفل صغ</w:t>
      </w:r>
      <w:r>
        <w:rPr>
          <w:rtl/>
        </w:rPr>
        <w:t>ی</w:t>
      </w:r>
      <w:r w:rsidR="00C1287F">
        <w:rPr>
          <w:rtl/>
        </w:rPr>
        <w:t>ر</w:t>
      </w:r>
      <w:r>
        <w:rPr>
          <w:rtl/>
        </w:rPr>
        <w:t>ی</w:t>
      </w:r>
      <w:r w:rsidR="00C1287F">
        <w:rPr>
          <w:rtl/>
        </w:rPr>
        <w:t xml:space="preserve"> با تخم مرغ</w:t>
      </w:r>
      <w:r>
        <w:rPr>
          <w:rtl/>
        </w:rPr>
        <w:t>ی</w:t>
      </w:r>
      <w:r w:rsidR="00C1287F">
        <w:rPr>
          <w:rtl/>
        </w:rPr>
        <w:t xml:space="preserve"> باز</w:t>
      </w:r>
      <w:r>
        <w:rPr>
          <w:rtl/>
        </w:rPr>
        <w:t>ی</w:t>
      </w:r>
      <w:r w:rsidR="00C1287F">
        <w:rPr>
          <w:rtl/>
        </w:rPr>
        <w:t xml:space="preserve"> م</w:t>
      </w:r>
      <w:r>
        <w:rPr>
          <w:rtl/>
        </w:rPr>
        <w:t>ی</w:t>
      </w:r>
      <w:r w:rsidR="00745761">
        <w:rPr>
          <w:rtl/>
        </w:rPr>
        <w:t xml:space="preserve"> </w:t>
      </w:r>
      <w:r w:rsidR="00C1287F">
        <w:rPr>
          <w:rtl/>
        </w:rPr>
        <w:t xml:space="preserve">كرد، امام </w:t>
      </w:r>
      <w:r w:rsidR="0075545B" w:rsidRPr="0075545B">
        <w:rPr>
          <w:rStyle w:val="libAlaemChar"/>
          <w:rtl/>
        </w:rPr>
        <w:t>عل</w:t>
      </w:r>
      <w:r>
        <w:rPr>
          <w:rStyle w:val="libAlaemChar"/>
          <w:rtl/>
        </w:rPr>
        <w:t>ی</w:t>
      </w:r>
      <w:r w:rsidR="0075545B" w:rsidRPr="0075545B">
        <w:rPr>
          <w:rStyle w:val="libAlaemChar"/>
          <w:rtl/>
        </w:rPr>
        <w:t>ه‌السلام</w:t>
      </w:r>
      <w:r w:rsidR="00C1287F">
        <w:rPr>
          <w:rtl/>
        </w:rPr>
        <w:t xml:space="preserve"> آن تخم مرغ را گرفت و فرمود:</w:t>
      </w:r>
    </w:p>
    <w:p w:rsidR="00C1287F" w:rsidRDefault="00C1287F" w:rsidP="008E081B">
      <w:pPr>
        <w:pStyle w:val="libNormal"/>
        <w:rPr>
          <w:rtl/>
        </w:rPr>
      </w:pPr>
      <w:r>
        <w:rPr>
          <w:rtl/>
        </w:rPr>
        <w:lastRenderedPageBreak/>
        <w:t>«ا</w:t>
      </w:r>
      <w:r w:rsidR="00B46086">
        <w:rPr>
          <w:rtl/>
        </w:rPr>
        <w:t>ی</w:t>
      </w:r>
      <w:r>
        <w:rPr>
          <w:rtl/>
        </w:rPr>
        <w:t xml:space="preserve"> د</w:t>
      </w:r>
      <w:r w:rsidR="00B46086">
        <w:rPr>
          <w:rtl/>
        </w:rPr>
        <w:t>ی</w:t>
      </w:r>
      <w:r>
        <w:rPr>
          <w:rtl/>
        </w:rPr>
        <w:t>صان</w:t>
      </w:r>
      <w:r w:rsidR="00B46086">
        <w:rPr>
          <w:rtl/>
        </w:rPr>
        <w:t>ی</w:t>
      </w:r>
      <w:r>
        <w:rPr>
          <w:rtl/>
        </w:rPr>
        <w:t xml:space="preserve"> ا</w:t>
      </w:r>
      <w:r w:rsidR="00B46086">
        <w:rPr>
          <w:rtl/>
        </w:rPr>
        <w:t>ی</w:t>
      </w:r>
      <w:r>
        <w:rPr>
          <w:rtl/>
        </w:rPr>
        <w:t>ن حصار</w:t>
      </w:r>
      <w:r w:rsidR="00B46086">
        <w:rPr>
          <w:rtl/>
        </w:rPr>
        <w:t>ی</w:t>
      </w:r>
      <w:r>
        <w:rPr>
          <w:rtl/>
        </w:rPr>
        <w:t>ست مكنون، پوست</w:t>
      </w:r>
      <w:r w:rsidR="00B46086">
        <w:rPr>
          <w:rtl/>
        </w:rPr>
        <w:t>ی</w:t>
      </w:r>
      <w:r>
        <w:rPr>
          <w:rtl/>
        </w:rPr>
        <w:t xml:space="preserve"> غل</w:t>
      </w:r>
      <w:r w:rsidR="00B46086">
        <w:rPr>
          <w:rtl/>
        </w:rPr>
        <w:t>ی</w:t>
      </w:r>
      <w:r>
        <w:rPr>
          <w:rtl/>
        </w:rPr>
        <w:t>ظ دارد، ز</w:t>
      </w:r>
      <w:r w:rsidR="00B46086">
        <w:rPr>
          <w:rtl/>
        </w:rPr>
        <w:t>ی</w:t>
      </w:r>
      <w:r>
        <w:rPr>
          <w:rtl/>
        </w:rPr>
        <w:t>ر پوست غل</w:t>
      </w:r>
      <w:r w:rsidR="00B46086">
        <w:rPr>
          <w:rtl/>
        </w:rPr>
        <w:t>ی</w:t>
      </w:r>
      <w:r>
        <w:rPr>
          <w:rtl/>
        </w:rPr>
        <w:t>ظ پوست رق</w:t>
      </w:r>
      <w:r w:rsidR="00B46086">
        <w:rPr>
          <w:rtl/>
        </w:rPr>
        <w:t>ی</w:t>
      </w:r>
      <w:r>
        <w:rPr>
          <w:rtl/>
        </w:rPr>
        <w:t>ق</w:t>
      </w:r>
      <w:r w:rsidR="00B46086">
        <w:rPr>
          <w:rtl/>
        </w:rPr>
        <w:t>ی</w:t>
      </w:r>
      <w:r>
        <w:rPr>
          <w:rtl/>
        </w:rPr>
        <w:t>ست و ز</w:t>
      </w:r>
      <w:r w:rsidR="00B46086">
        <w:rPr>
          <w:rtl/>
        </w:rPr>
        <w:t>ی</w:t>
      </w:r>
      <w:r>
        <w:rPr>
          <w:rtl/>
        </w:rPr>
        <w:t>ر آن پوست رق</w:t>
      </w:r>
      <w:r w:rsidR="00B46086">
        <w:rPr>
          <w:rtl/>
        </w:rPr>
        <w:t>ی</w:t>
      </w:r>
      <w:r>
        <w:rPr>
          <w:rtl/>
        </w:rPr>
        <w:t>ق طلا</w:t>
      </w:r>
      <w:r w:rsidR="00B46086">
        <w:rPr>
          <w:rtl/>
        </w:rPr>
        <w:t>ی</w:t>
      </w:r>
      <w:r>
        <w:rPr>
          <w:rtl/>
        </w:rPr>
        <w:t xml:space="preserve"> ما</w:t>
      </w:r>
      <w:r w:rsidR="00B46086">
        <w:rPr>
          <w:rtl/>
        </w:rPr>
        <w:t>ی</w:t>
      </w:r>
      <w:r>
        <w:rPr>
          <w:rtl/>
        </w:rPr>
        <w:t>ع و نقره روان</w:t>
      </w:r>
      <w:r w:rsidR="00B46086">
        <w:rPr>
          <w:rtl/>
        </w:rPr>
        <w:t>ی</w:t>
      </w:r>
      <w:r>
        <w:rPr>
          <w:rtl/>
        </w:rPr>
        <w:t xml:space="preserve"> است كه ه</w:t>
      </w:r>
      <w:r w:rsidR="00B46086">
        <w:rPr>
          <w:rtl/>
        </w:rPr>
        <w:t>ی</w:t>
      </w:r>
      <w:r>
        <w:rPr>
          <w:rtl/>
        </w:rPr>
        <w:t xml:space="preserve">چ </w:t>
      </w:r>
      <w:r w:rsidR="00B46086">
        <w:rPr>
          <w:rtl/>
        </w:rPr>
        <w:t>ی</w:t>
      </w:r>
      <w:r>
        <w:rPr>
          <w:rtl/>
        </w:rPr>
        <w:t>ك به د</w:t>
      </w:r>
      <w:r w:rsidR="00B46086">
        <w:rPr>
          <w:rtl/>
        </w:rPr>
        <w:t>ی</w:t>
      </w:r>
      <w:r>
        <w:rPr>
          <w:rtl/>
        </w:rPr>
        <w:t>گر</w:t>
      </w:r>
      <w:r w:rsidR="00B46086">
        <w:rPr>
          <w:rtl/>
        </w:rPr>
        <w:t>ی</w:t>
      </w:r>
      <w:r>
        <w:rPr>
          <w:rtl/>
        </w:rPr>
        <w:t xml:space="preserve"> مخلوط نم</w:t>
      </w:r>
      <w:r w:rsidR="00B46086">
        <w:rPr>
          <w:rtl/>
        </w:rPr>
        <w:t>ی</w:t>
      </w:r>
      <w:r w:rsidR="00745761">
        <w:rPr>
          <w:rtl/>
        </w:rPr>
        <w:t xml:space="preserve"> </w:t>
      </w:r>
      <w:r>
        <w:rPr>
          <w:rtl/>
        </w:rPr>
        <w:t>شود؛ نه از اندرون ا</w:t>
      </w:r>
      <w:r w:rsidR="00B46086">
        <w:rPr>
          <w:rtl/>
        </w:rPr>
        <w:t>ی</w:t>
      </w:r>
      <w:r>
        <w:rPr>
          <w:rtl/>
        </w:rPr>
        <w:t>ن حصار محكم مُصلح</w:t>
      </w:r>
      <w:r w:rsidR="00B46086">
        <w:rPr>
          <w:rtl/>
        </w:rPr>
        <w:t>ی</w:t>
      </w:r>
      <w:r>
        <w:rPr>
          <w:rtl/>
        </w:rPr>
        <w:t xml:space="preserve"> ب</w:t>
      </w:r>
      <w:r w:rsidR="00B46086">
        <w:rPr>
          <w:rtl/>
        </w:rPr>
        <w:t>ی</w:t>
      </w:r>
      <w:r>
        <w:rPr>
          <w:rtl/>
        </w:rPr>
        <w:t>رون آمده تا خبر از اصلاح آن بدهد و نه از ب</w:t>
      </w:r>
      <w:r w:rsidR="00B46086">
        <w:rPr>
          <w:rtl/>
        </w:rPr>
        <w:t>ی</w:t>
      </w:r>
      <w:r>
        <w:rPr>
          <w:rtl/>
        </w:rPr>
        <w:t>رون مُفسد</w:t>
      </w:r>
      <w:r w:rsidR="00B46086">
        <w:rPr>
          <w:rtl/>
        </w:rPr>
        <w:t>ی</w:t>
      </w:r>
      <w:r>
        <w:rPr>
          <w:rtl/>
        </w:rPr>
        <w:t xml:space="preserve"> در آن داخل شده تا خبر از افساد آن بدهد؛ نه كس</w:t>
      </w:r>
      <w:r w:rsidR="00B46086">
        <w:rPr>
          <w:rtl/>
        </w:rPr>
        <w:t>ی</w:t>
      </w:r>
      <w:r>
        <w:rPr>
          <w:rtl/>
        </w:rPr>
        <w:t xml:space="preserve"> م</w:t>
      </w:r>
      <w:r w:rsidR="00B46086">
        <w:rPr>
          <w:rtl/>
        </w:rPr>
        <w:t>ی</w:t>
      </w:r>
      <w:r w:rsidR="00745761">
        <w:rPr>
          <w:rtl/>
        </w:rPr>
        <w:t xml:space="preserve"> </w:t>
      </w:r>
      <w:r>
        <w:rPr>
          <w:rtl/>
        </w:rPr>
        <w:t>داند ا</w:t>
      </w:r>
      <w:r w:rsidR="00B46086">
        <w:rPr>
          <w:rtl/>
        </w:rPr>
        <w:t>ی</w:t>
      </w:r>
      <w:r>
        <w:rPr>
          <w:rtl/>
        </w:rPr>
        <w:t>ن تخم مرغ برا</w:t>
      </w:r>
      <w:r w:rsidR="00B46086">
        <w:rPr>
          <w:rtl/>
        </w:rPr>
        <w:t>ی</w:t>
      </w:r>
      <w:r>
        <w:rPr>
          <w:rtl/>
        </w:rPr>
        <w:t xml:space="preserve"> نر </w:t>
      </w:r>
      <w:r w:rsidR="00B46086">
        <w:rPr>
          <w:rtl/>
        </w:rPr>
        <w:t>ی</w:t>
      </w:r>
      <w:r>
        <w:rPr>
          <w:rtl/>
        </w:rPr>
        <w:t>ا برا</w:t>
      </w:r>
      <w:r w:rsidR="00B46086">
        <w:rPr>
          <w:rtl/>
        </w:rPr>
        <w:t>ی</w:t>
      </w:r>
      <w:r>
        <w:rPr>
          <w:rtl/>
        </w:rPr>
        <w:t xml:space="preserve"> ماده آفر</w:t>
      </w:r>
      <w:r w:rsidR="00B46086">
        <w:rPr>
          <w:rtl/>
        </w:rPr>
        <w:t>ی</w:t>
      </w:r>
      <w:r>
        <w:rPr>
          <w:rtl/>
        </w:rPr>
        <w:t>ده شده است</w:t>
      </w:r>
      <w:r w:rsidR="000C2588" w:rsidRPr="000C2588">
        <w:rPr>
          <w:rtl/>
        </w:rPr>
        <w:t>.</w:t>
      </w:r>
      <w:r>
        <w:rPr>
          <w:rtl/>
        </w:rPr>
        <w:t xml:space="preserve"> » </w:t>
      </w:r>
      <w:r w:rsidR="00126EE6" w:rsidRPr="00126EE6">
        <w:rPr>
          <w:rStyle w:val="libFootnotenumChar"/>
          <w:rtl/>
        </w:rPr>
        <w:t>(34)</w:t>
      </w:r>
    </w:p>
    <w:p w:rsidR="00C1287F" w:rsidRDefault="00C1287F" w:rsidP="008E081B">
      <w:pPr>
        <w:pStyle w:val="libNormal"/>
        <w:rPr>
          <w:rtl/>
        </w:rPr>
      </w:pPr>
      <w:r>
        <w:rPr>
          <w:rtl/>
        </w:rPr>
        <w:t>آ</w:t>
      </w:r>
      <w:r w:rsidR="00B46086">
        <w:rPr>
          <w:rtl/>
        </w:rPr>
        <w:t>ی</w:t>
      </w:r>
      <w:r>
        <w:rPr>
          <w:rtl/>
        </w:rPr>
        <w:t>ا آن حصار محكم از ماده آهك</w:t>
      </w:r>
      <w:r w:rsidR="00B46086">
        <w:rPr>
          <w:rtl/>
        </w:rPr>
        <w:t>ی</w:t>
      </w:r>
      <w:r>
        <w:rPr>
          <w:rtl/>
        </w:rPr>
        <w:t xml:space="preserve"> تصف</w:t>
      </w:r>
      <w:r w:rsidR="00B46086">
        <w:rPr>
          <w:rtl/>
        </w:rPr>
        <w:t>ی</w:t>
      </w:r>
      <w:r>
        <w:rPr>
          <w:rtl/>
        </w:rPr>
        <w:t>ه شده را كه در آن اسرار</w:t>
      </w:r>
      <w:r w:rsidR="00B46086">
        <w:rPr>
          <w:rtl/>
        </w:rPr>
        <w:t>ی</w:t>
      </w:r>
      <w:r>
        <w:rPr>
          <w:rtl/>
        </w:rPr>
        <w:t xml:space="preserve"> نهفته، كدام تدب</w:t>
      </w:r>
      <w:r w:rsidR="00B46086">
        <w:rPr>
          <w:rtl/>
        </w:rPr>
        <w:t>ی</w:t>
      </w:r>
      <w:r>
        <w:rPr>
          <w:rtl/>
        </w:rPr>
        <w:t>ر ساخته است و آن را از دانه</w:t>
      </w:r>
      <w:r w:rsidR="00745761">
        <w:rPr>
          <w:rtl/>
        </w:rPr>
        <w:t xml:space="preserve"> </w:t>
      </w:r>
      <w:r>
        <w:rPr>
          <w:rtl/>
        </w:rPr>
        <w:t>ها</w:t>
      </w:r>
      <w:r w:rsidR="00B46086">
        <w:rPr>
          <w:rtl/>
        </w:rPr>
        <w:t>یی</w:t>
      </w:r>
      <w:r>
        <w:rPr>
          <w:rtl/>
        </w:rPr>
        <w:t xml:space="preserve"> كه مرغ م</w:t>
      </w:r>
      <w:r w:rsidR="00B46086">
        <w:rPr>
          <w:rtl/>
        </w:rPr>
        <w:t>ی</w:t>
      </w:r>
      <w:r w:rsidR="00745761">
        <w:rPr>
          <w:rtl/>
        </w:rPr>
        <w:t xml:space="preserve"> </w:t>
      </w:r>
      <w:r>
        <w:rPr>
          <w:rtl/>
        </w:rPr>
        <w:t>خورد جدا كرده و در تخم دان او همچون مأمن</w:t>
      </w:r>
      <w:r w:rsidR="00B46086">
        <w:rPr>
          <w:rtl/>
        </w:rPr>
        <w:t>ی</w:t>
      </w:r>
      <w:r>
        <w:rPr>
          <w:rtl/>
        </w:rPr>
        <w:t xml:space="preserve"> برا</w:t>
      </w:r>
      <w:r w:rsidR="00B46086">
        <w:rPr>
          <w:rtl/>
        </w:rPr>
        <w:t>ی</w:t>
      </w:r>
      <w:r>
        <w:rPr>
          <w:rtl/>
        </w:rPr>
        <w:t xml:space="preserve"> پرورش جوجه فراهم كرده و در آن نطفه را مانند گوهر</w:t>
      </w:r>
      <w:r w:rsidR="00B46086">
        <w:rPr>
          <w:rtl/>
        </w:rPr>
        <w:t>ی</w:t>
      </w:r>
      <w:r>
        <w:rPr>
          <w:rtl/>
        </w:rPr>
        <w:t xml:space="preserve"> در صدف جا داده است و چون جوجه از مادر جداست و در دوران جن</w:t>
      </w:r>
      <w:r w:rsidR="00B46086">
        <w:rPr>
          <w:rtl/>
        </w:rPr>
        <w:t>ی</w:t>
      </w:r>
      <w:r>
        <w:rPr>
          <w:rtl/>
        </w:rPr>
        <w:t>ن</w:t>
      </w:r>
      <w:r w:rsidR="00B46086">
        <w:rPr>
          <w:rtl/>
        </w:rPr>
        <w:t>ی</w:t>
      </w:r>
      <w:r>
        <w:rPr>
          <w:rtl/>
        </w:rPr>
        <w:t>، رحم</w:t>
      </w:r>
      <w:r w:rsidR="00B46086">
        <w:rPr>
          <w:rtl/>
        </w:rPr>
        <w:t>ی</w:t>
      </w:r>
      <w:r>
        <w:rPr>
          <w:rtl/>
        </w:rPr>
        <w:t xml:space="preserve"> ن</w:t>
      </w:r>
      <w:r w:rsidR="00B46086">
        <w:rPr>
          <w:rtl/>
        </w:rPr>
        <w:t>ی</w:t>
      </w:r>
      <w:r>
        <w:rPr>
          <w:rtl/>
        </w:rPr>
        <w:t>ست كه از آن غذا بگ</w:t>
      </w:r>
      <w:r w:rsidR="00B46086">
        <w:rPr>
          <w:rtl/>
        </w:rPr>
        <w:t>ی</w:t>
      </w:r>
      <w:r>
        <w:rPr>
          <w:rtl/>
        </w:rPr>
        <w:t>رد، غذا</w:t>
      </w:r>
      <w:r w:rsidR="00B46086">
        <w:rPr>
          <w:rtl/>
        </w:rPr>
        <w:t>ی</w:t>
      </w:r>
      <w:r>
        <w:rPr>
          <w:rtl/>
        </w:rPr>
        <w:t xml:space="preserve"> او را در همان حصار كنار او آماده كرده است و ب</w:t>
      </w:r>
      <w:r w:rsidR="00B46086">
        <w:rPr>
          <w:rtl/>
        </w:rPr>
        <w:t>ی</w:t>
      </w:r>
      <w:r>
        <w:rPr>
          <w:rtl/>
        </w:rPr>
        <w:t>ن جدار آهك</w:t>
      </w:r>
      <w:r w:rsidR="00B46086">
        <w:rPr>
          <w:rtl/>
        </w:rPr>
        <w:t>ی</w:t>
      </w:r>
      <w:r>
        <w:rPr>
          <w:rtl/>
        </w:rPr>
        <w:t xml:space="preserve"> غل</w:t>
      </w:r>
      <w:r w:rsidR="00B46086">
        <w:rPr>
          <w:rtl/>
        </w:rPr>
        <w:t>ی</w:t>
      </w:r>
      <w:r>
        <w:rPr>
          <w:rtl/>
        </w:rPr>
        <w:t>ظ و جوجه و غذا</w:t>
      </w:r>
      <w:r w:rsidR="00B46086">
        <w:rPr>
          <w:rtl/>
        </w:rPr>
        <w:t>ی</w:t>
      </w:r>
      <w:r>
        <w:rPr>
          <w:rtl/>
        </w:rPr>
        <w:t xml:space="preserve"> او، پوست لط</w:t>
      </w:r>
      <w:r w:rsidR="00B46086">
        <w:rPr>
          <w:rtl/>
        </w:rPr>
        <w:t>ی</w:t>
      </w:r>
      <w:r>
        <w:rPr>
          <w:rtl/>
        </w:rPr>
        <w:t>ف</w:t>
      </w:r>
      <w:r w:rsidR="00B46086">
        <w:rPr>
          <w:rtl/>
        </w:rPr>
        <w:t>ی</w:t>
      </w:r>
      <w:r>
        <w:rPr>
          <w:rtl/>
        </w:rPr>
        <w:t xml:space="preserve"> را كه از غلظت آن حصار آس</w:t>
      </w:r>
      <w:r w:rsidR="00B46086">
        <w:rPr>
          <w:rtl/>
        </w:rPr>
        <w:t>ی</w:t>
      </w:r>
      <w:r>
        <w:rPr>
          <w:rtl/>
        </w:rPr>
        <w:t>ب</w:t>
      </w:r>
      <w:r w:rsidR="00B46086">
        <w:rPr>
          <w:rtl/>
        </w:rPr>
        <w:t>ی</w:t>
      </w:r>
      <w:r>
        <w:rPr>
          <w:rtl/>
        </w:rPr>
        <w:t xml:space="preserve"> به جوجه و غذا</w:t>
      </w:r>
      <w:r w:rsidR="00B46086">
        <w:rPr>
          <w:rtl/>
        </w:rPr>
        <w:t>ی</w:t>
      </w:r>
      <w:r>
        <w:rPr>
          <w:rtl/>
        </w:rPr>
        <w:t xml:space="preserve"> او وارد نشود قرار داده و در آن عرصه تار</w:t>
      </w:r>
      <w:r w:rsidR="00B46086">
        <w:rPr>
          <w:rtl/>
        </w:rPr>
        <w:t>ی</w:t>
      </w:r>
      <w:r>
        <w:rPr>
          <w:rtl/>
        </w:rPr>
        <w:t>ك و ظلمان</w:t>
      </w:r>
      <w:r w:rsidR="00B46086">
        <w:rPr>
          <w:rtl/>
        </w:rPr>
        <w:t>ی</w:t>
      </w:r>
      <w:r>
        <w:rPr>
          <w:rtl/>
        </w:rPr>
        <w:t xml:space="preserve"> اعضا و قوا</w:t>
      </w:r>
      <w:r w:rsidR="00B46086">
        <w:rPr>
          <w:rtl/>
        </w:rPr>
        <w:t>ی</w:t>
      </w:r>
      <w:r>
        <w:rPr>
          <w:rtl/>
        </w:rPr>
        <w:t xml:space="preserve"> جوجه از استخوانها و عضلات و عروق و اعصاب و حواس كه تنها مطالعه در ساختمان چشم آن ح</w:t>
      </w:r>
      <w:r w:rsidR="00B46086">
        <w:rPr>
          <w:rtl/>
        </w:rPr>
        <w:t>ی</w:t>
      </w:r>
      <w:r>
        <w:rPr>
          <w:rtl/>
        </w:rPr>
        <w:t>وان، مح</w:t>
      </w:r>
      <w:r w:rsidR="00B46086">
        <w:rPr>
          <w:rtl/>
        </w:rPr>
        <w:t>ی</w:t>
      </w:r>
      <w:r>
        <w:rPr>
          <w:rtl/>
        </w:rPr>
        <w:t xml:space="preserve">رالعقول است هر </w:t>
      </w:r>
      <w:r w:rsidR="00B46086">
        <w:rPr>
          <w:rtl/>
        </w:rPr>
        <w:t>ی</w:t>
      </w:r>
      <w:r>
        <w:rPr>
          <w:rtl/>
        </w:rPr>
        <w:t>ك را به جا</w:t>
      </w:r>
      <w:r w:rsidR="00B46086">
        <w:rPr>
          <w:rtl/>
        </w:rPr>
        <w:t>ی</w:t>
      </w:r>
      <w:r>
        <w:rPr>
          <w:rtl/>
        </w:rPr>
        <w:t xml:space="preserve"> خود به وجود آورده است و چون برا</w:t>
      </w:r>
      <w:r w:rsidR="00B46086">
        <w:rPr>
          <w:rtl/>
        </w:rPr>
        <w:t>ی</w:t>
      </w:r>
      <w:r>
        <w:rPr>
          <w:rtl/>
        </w:rPr>
        <w:t xml:space="preserve"> ارتزاق، با</w:t>
      </w:r>
      <w:r w:rsidR="00B46086">
        <w:rPr>
          <w:rtl/>
        </w:rPr>
        <w:t>ی</w:t>
      </w:r>
      <w:r>
        <w:rPr>
          <w:rtl/>
        </w:rPr>
        <w:t>د دانه</w:t>
      </w:r>
      <w:r w:rsidR="00745761">
        <w:rPr>
          <w:rtl/>
        </w:rPr>
        <w:t xml:space="preserve"> </w:t>
      </w:r>
      <w:r>
        <w:rPr>
          <w:rtl/>
        </w:rPr>
        <w:t>ها را از لابلا</w:t>
      </w:r>
      <w:r w:rsidR="00B46086">
        <w:rPr>
          <w:rtl/>
        </w:rPr>
        <w:t>ی</w:t>
      </w:r>
      <w:r>
        <w:rPr>
          <w:rtl/>
        </w:rPr>
        <w:t xml:space="preserve"> سنگ و خاك تهّ</w:t>
      </w:r>
      <w:r w:rsidR="00B46086">
        <w:rPr>
          <w:rtl/>
        </w:rPr>
        <w:t>ی</w:t>
      </w:r>
      <w:r>
        <w:rPr>
          <w:rtl/>
        </w:rPr>
        <w:t>ه كند، دهان او را به منقار</w:t>
      </w:r>
      <w:r w:rsidR="00B46086">
        <w:rPr>
          <w:rtl/>
        </w:rPr>
        <w:t>ی</w:t>
      </w:r>
      <w:r>
        <w:rPr>
          <w:rtl/>
        </w:rPr>
        <w:t xml:space="preserve"> از جنس شاخ مجهّز م</w:t>
      </w:r>
      <w:r w:rsidR="00B46086">
        <w:rPr>
          <w:rtl/>
        </w:rPr>
        <w:t>ی</w:t>
      </w:r>
      <w:r w:rsidR="00745761">
        <w:rPr>
          <w:rtl/>
        </w:rPr>
        <w:t xml:space="preserve"> </w:t>
      </w:r>
      <w:r>
        <w:rPr>
          <w:rtl/>
        </w:rPr>
        <w:t>كند كه از برخورد با سنگ</w:t>
      </w:r>
      <w:r w:rsidR="00745761">
        <w:rPr>
          <w:rtl/>
        </w:rPr>
        <w:t xml:space="preserve"> </w:t>
      </w:r>
      <w:r>
        <w:rPr>
          <w:rtl/>
        </w:rPr>
        <w:t>ها</w:t>
      </w:r>
      <w:r w:rsidR="00B46086">
        <w:rPr>
          <w:rtl/>
        </w:rPr>
        <w:t>ی</w:t>
      </w:r>
      <w:r>
        <w:rPr>
          <w:rtl/>
        </w:rPr>
        <w:t xml:space="preserve"> زم</w:t>
      </w:r>
      <w:r w:rsidR="00B46086">
        <w:rPr>
          <w:rtl/>
        </w:rPr>
        <w:t>ی</w:t>
      </w:r>
      <w:r>
        <w:rPr>
          <w:rtl/>
        </w:rPr>
        <w:t>ن آس</w:t>
      </w:r>
      <w:r w:rsidR="00B46086">
        <w:rPr>
          <w:rtl/>
        </w:rPr>
        <w:t>ی</w:t>
      </w:r>
      <w:r>
        <w:rPr>
          <w:rtl/>
        </w:rPr>
        <w:t>ب نب</w:t>
      </w:r>
      <w:r w:rsidR="00B46086">
        <w:rPr>
          <w:rtl/>
        </w:rPr>
        <w:t>ی</w:t>
      </w:r>
      <w:r>
        <w:rPr>
          <w:rtl/>
        </w:rPr>
        <w:t>ند و برا</w:t>
      </w:r>
      <w:r w:rsidR="00B46086">
        <w:rPr>
          <w:rtl/>
        </w:rPr>
        <w:t>ی</w:t>
      </w:r>
      <w:r>
        <w:rPr>
          <w:rtl/>
        </w:rPr>
        <w:t xml:space="preserve"> ا</w:t>
      </w:r>
      <w:r w:rsidR="00B46086">
        <w:rPr>
          <w:rtl/>
        </w:rPr>
        <w:t>ی</w:t>
      </w:r>
      <w:r>
        <w:rPr>
          <w:rtl/>
        </w:rPr>
        <w:t>ن كه رزق او فوت نشود، چ</w:t>
      </w:r>
      <w:r w:rsidR="00B46086">
        <w:rPr>
          <w:rtl/>
        </w:rPr>
        <w:t>ی</w:t>
      </w:r>
      <w:r>
        <w:rPr>
          <w:rtl/>
        </w:rPr>
        <w:t>نه دان</w:t>
      </w:r>
      <w:r w:rsidR="00B46086">
        <w:rPr>
          <w:rtl/>
        </w:rPr>
        <w:t>ی</w:t>
      </w:r>
      <w:r>
        <w:rPr>
          <w:rtl/>
        </w:rPr>
        <w:t xml:space="preserve"> به او م</w:t>
      </w:r>
      <w:r w:rsidR="00B46086">
        <w:rPr>
          <w:rtl/>
        </w:rPr>
        <w:t>ی</w:t>
      </w:r>
      <w:r w:rsidR="00745761">
        <w:rPr>
          <w:rtl/>
        </w:rPr>
        <w:t xml:space="preserve"> </w:t>
      </w:r>
      <w:r>
        <w:rPr>
          <w:rtl/>
        </w:rPr>
        <w:t>دهد تا هر دانه را كه پ</w:t>
      </w:r>
      <w:r w:rsidR="00B46086">
        <w:rPr>
          <w:rtl/>
        </w:rPr>
        <w:t>ی</w:t>
      </w:r>
      <w:r>
        <w:rPr>
          <w:rtl/>
        </w:rPr>
        <w:t>دا م</w:t>
      </w:r>
      <w:r w:rsidR="00B46086">
        <w:rPr>
          <w:rtl/>
        </w:rPr>
        <w:t>ی</w:t>
      </w:r>
      <w:r w:rsidR="00745761">
        <w:rPr>
          <w:rtl/>
        </w:rPr>
        <w:t xml:space="preserve"> </w:t>
      </w:r>
      <w:r>
        <w:rPr>
          <w:rtl/>
        </w:rPr>
        <w:t>كند از دست ندهد و در آن محفظه نگهدار</w:t>
      </w:r>
      <w:r w:rsidR="00B46086">
        <w:rPr>
          <w:rtl/>
        </w:rPr>
        <w:t>ی</w:t>
      </w:r>
      <w:r>
        <w:rPr>
          <w:rtl/>
        </w:rPr>
        <w:t xml:space="preserve"> كند و به تدر</w:t>
      </w:r>
      <w:r w:rsidR="00B46086">
        <w:rPr>
          <w:rtl/>
        </w:rPr>
        <w:t>ی</w:t>
      </w:r>
      <w:r>
        <w:rPr>
          <w:rtl/>
        </w:rPr>
        <w:t>ج به هاضمه تحو</w:t>
      </w:r>
      <w:r w:rsidR="00B46086">
        <w:rPr>
          <w:rtl/>
        </w:rPr>
        <w:t>ی</w:t>
      </w:r>
      <w:r>
        <w:rPr>
          <w:rtl/>
        </w:rPr>
        <w:t>ل دهد و پوست او را به بال و پر م</w:t>
      </w:r>
      <w:r w:rsidR="00B46086">
        <w:rPr>
          <w:rtl/>
        </w:rPr>
        <w:t>ی</w:t>
      </w:r>
      <w:r w:rsidR="00745761">
        <w:rPr>
          <w:rtl/>
        </w:rPr>
        <w:t xml:space="preserve"> </w:t>
      </w:r>
      <w:r>
        <w:rPr>
          <w:rtl/>
        </w:rPr>
        <w:t>پوشاند و به ا</w:t>
      </w:r>
      <w:r w:rsidR="00B46086">
        <w:rPr>
          <w:rtl/>
        </w:rPr>
        <w:t>ی</w:t>
      </w:r>
      <w:r>
        <w:rPr>
          <w:rtl/>
        </w:rPr>
        <w:t>ن وس</w:t>
      </w:r>
      <w:r w:rsidR="00B46086">
        <w:rPr>
          <w:rtl/>
        </w:rPr>
        <w:t>ی</w:t>
      </w:r>
      <w:r>
        <w:rPr>
          <w:rtl/>
        </w:rPr>
        <w:t>له از سرما و گرما و آس</w:t>
      </w:r>
      <w:r w:rsidR="00B46086">
        <w:rPr>
          <w:rtl/>
        </w:rPr>
        <w:t>ی</w:t>
      </w:r>
      <w:r>
        <w:rPr>
          <w:rtl/>
        </w:rPr>
        <w:t>بها و آزار جانوران آن پوست لط</w:t>
      </w:r>
      <w:r w:rsidR="00B46086">
        <w:rPr>
          <w:rtl/>
        </w:rPr>
        <w:t>ی</w:t>
      </w:r>
      <w:r>
        <w:rPr>
          <w:rtl/>
        </w:rPr>
        <w:t>ف را حفظ م</w:t>
      </w:r>
      <w:r w:rsidR="00B46086">
        <w:rPr>
          <w:rtl/>
        </w:rPr>
        <w:t>ی</w:t>
      </w:r>
      <w:r w:rsidR="00745761">
        <w:rPr>
          <w:rtl/>
        </w:rPr>
        <w:t xml:space="preserve"> </w:t>
      </w:r>
      <w:r>
        <w:rPr>
          <w:rtl/>
        </w:rPr>
        <w:t>كند</w:t>
      </w:r>
      <w:r w:rsidR="000C2588" w:rsidRPr="000C2588">
        <w:rPr>
          <w:rtl/>
        </w:rPr>
        <w:t>.</w:t>
      </w:r>
      <w:r>
        <w:rPr>
          <w:rtl/>
        </w:rPr>
        <w:t xml:space="preserve"> </w:t>
      </w:r>
    </w:p>
    <w:p w:rsidR="00C1287F" w:rsidRDefault="00C1287F" w:rsidP="008E081B">
      <w:pPr>
        <w:pStyle w:val="libNormal"/>
        <w:rPr>
          <w:rtl/>
        </w:rPr>
      </w:pPr>
      <w:r>
        <w:rPr>
          <w:rtl/>
        </w:rPr>
        <w:lastRenderedPageBreak/>
        <w:t>گذشته از ضرور</w:t>
      </w:r>
      <w:r w:rsidR="00B46086">
        <w:rPr>
          <w:rtl/>
        </w:rPr>
        <w:t>ی</w:t>
      </w:r>
      <w:r>
        <w:rPr>
          <w:rtl/>
        </w:rPr>
        <w:t>ات و واجبات زندگ</w:t>
      </w:r>
      <w:r w:rsidR="00B46086">
        <w:rPr>
          <w:rtl/>
        </w:rPr>
        <w:t>ی</w:t>
      </w:r>
      <w:r>
        <w:rPr>
          <w:rtl/>
        </w:rPr>
        <w:t xml:space="preserve"> ح</w:t>
      </w:r>
      <w:r w:rsidR="00B46086">
        <w:rPr>
          <w:rtl/>
        </w:rPr>
        <w:t>ی</w:t>
      </w:r>
      <w:r>
        <w:rPr>
          <w:rtl/>
        </w:rPr>
        <w:t>وان، از مستحبات هم كه آرا</w:t>
      </w:r>
      <w:r w:rsidR="00B46086">
        <w:rPr>
          <w:rtl/>
        </w:rPr>
        <w:t>ی</w:t>
      </w:r>
      <w:r>
        <w:rPr>
          <w:rtl/>
        </w:rPr>
        <w:t>ش ظاهر اوست غفلت نم</w:t>
      </w:r>
      <w:r w:rsidR="00B46086">
        <w:rPr>
          <w:rtl/>
        </w:rPr>
        <w:t>ی</w:t>
      </w:r>
      <w:r w:rsidR="00745761">
        <w:rPr>
          <w:rtl/>
        </w:rPr>
        <w:t xml:space="preserve"> </w:t>
      </w:r>
      <w:r>
        <w:rPr>
          <w:rtl/>
        </w:rPr>
        <w:t>كند و آن بال و پر را به رنگها</w:t>
      </w:r>
      <w:r w:rsidR="00B46086">
        <w:rPr>
          <w:rtl/>
        </w:rPr>
        <w:t>ی</w:t>
      </w:r>
      <w:r>
        <w:rPr>
          <w:rtl/>
        </w:rPr>
        <w:t xml:space="preserve"> دل پذ</w:t>
      </w:r>
      <w:r w:rsidR="00B46086">
        <w:rPr>
          <w:rtl/>
        </w:rPr>
        <w:t>ی</w:t>
      </w:r>
      <w:r>
        <w:rPr>
          <w:rtl/>
        </w:rPr>
        <w:t>ر، رنگ آم</w:t>
      </w:r>
      <w:r w:rsidR="00B46086">
        <w:rPr>
          <w:rtl/>
        </w:rPr>
        <w:t>ی</w:t>
      </w:r>
      <w:r>
        <w:rPr>
          <w:rtl/>
        </w:rPr>
        <w:t>ز</w:t>
      </w:r>
      <w:r w:rsidR="00B46086">
        <w:rPr>
          <w:rtl/>
        </w:rPr>
        <w:t>ی</w:t>
      </w:r>
      <w:r>
        <w:rPr>
          <w:rtl/>
        </w:rPr>
        <w:t xml:space="preserve"> م</w:t>
      </w:r>
      <w:r w:rsidR="00B46086">
        <w:rPr>
          <w:rtl/>
        </w:rPr>
        <w:t>ی</w:t>
      </w:r>
      <w:r w:rsidR="00745761">
        <w:rPr>
          <w:rtl/>
        </w:rPr>
        <w:t xml:space="preserve"> </w:t>
      </w:r>
      <w:r>
        <w:rPr>
          <w:rtl/>
        </w:rPr>
        <w:t xml:space="preserve">كند، كه 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«تنفلق عن مثل ألوان الطواو</w:t>
      </w:r>
      <w:r w:rsidR="00B46086">
        <w:rPr>
          <w:rtl/>
        </w:rPr>
        <w:t>ی</w:t>
      </w:r>
      <w:r>
        <w:rPr>
          <w:rtl/>
        </w:rPr>
        <w:t>س»</w:t>
      </w:r>
      <w:r w:rsidR="000C2588" w:rsidRPr="000C2588">
        <w:rPr>
          <w:rtl/>
        </w:rPr>
        <w:t>.</w:t>
      </w:r>
      <w:r>
        <w:rPr>
          <w:rtl/>
        </w:rPr>
        <w:t xml:space="preserve"> </w:t>
      </w:r>
      <w:r w:rsidR="00126EE6" w:rsidRPr="00126EE6">
        <w:rPr>
          <w:rStyle w:val="libFootnotenumChar"/>
          <w:rtl/>
        </w:rPr>
        <w:t>(35)</w:t>
      </w:r>
    </w:p>
    <w:p w:rsidR="00C1287F" w:rsidRDefault="00C1287F" w:rsidP="008E081B">
      <w:pPr>
        <w:pStyle w:val="libNormal"/>
        <w:rPr>
          <w:rtl/>
        </w:rPr>
      </w:pPr>
      <w:r>
        <w:rPr>
          <w:rtl/>
        </w:rPr>
        <w:t>و چون برا</w:t>
      </w:r>
      <w:r w:rsidR="00B46086">
        <w:rPr>
          <w:rtl/>
        </w:rPr>
        <w:t>ی</w:t>
      </w:r>
      <w:r>
        <w:rPr>
          <w:rtl/>
        </w:rPr>
        <w:t xml:space="preserve"> ا</w:t>
      </w:r>
      <w:r w:rsidR="00B46086">
        <w:rPr>
          <w:rtl/>
        </w:rPr>
        <w:t>ی</w:t>
      </w:r>
      <w:r>
        <w:rPr>
          <w:rtl/>
        </w:rPr>
        <w:t>ن تكامل، حرارت موزون س</w:t>
      </w:r>
      <w:r w:rsidR="00B46086">
        <w:rPr>
          <w:rtl/>
        </w:rPr>
        <w:t>ی</w:t>
      </w:r>
      <w:r>
        <w:rPr>
          <w:rtl/>
        </w:rPr>
        <w:t>نه مرغ لازم است، ح</w:t>
      </w:r>
      <w:r w:rsidR="00B46086">
        <w:rPr>
          <w:rtl/>
        </w:rPr>
        <w:t>ی</w:t>
      </w:r>
      <w:r>
        <w:rPr>
          <w:rtl/>
        </w:rPr>
        <w:t>وان</w:t>
      </w:r>
      <w:r w:rsidR="00B46086">
        <w:rPr>
          <w:rtl/>
        </w:rPr>
        <w:t>ی</w:t>
      </w:r>
      <w:r>
        <w:rPr>
          <w:rtl/>
        </w:rPr>
        <w:t xml:space="preserve"> كه فقط تار</w:t>
      </w:r>
      <w:r w:rsidR="00B46086">
        <w:rPr>
          <w:rtl/>
        </w:rPr>
        <w:t>ی</w:t>
      </w:r>
      <w:r>
        <w:rPr>
          <w:rtl/>
        </w:rPr>
        <w:t>ك</w:t>
      </w:r>
      <w:r w:rsidR="00B46086">
        <w:rPr>
          <w:rtl/>
        </w:rPr>
        <w:t>ی</w:t>
      </w:r>
      <w:r>
        <w:rPr>
          <w:rtl/>
        </w:rPr>
        <w:t xml:space="preserve"> شب او را از حركت و تلاش باز م</w:t>
      </w:r>
      <w:r w:rsidR="00B46086">
        <w:rPr>
          <w:rtl/>
        </w:rPr>
        <w:t>ی</w:t>
      </w:r>
      <w:r w:rsidR="00745761">
        <w:rPr>
          <w:rtl/>
        </w:rPr>
        <w:t xml:space="preserve"> </w:t>
      </w:r>
      <w:r>
        <w:rPr>
          <w:rtl/>
        </w:rPr>
        <w:t>دارد، ناگهان حالت</w:t>
      </w:r>
      <w:r w:rsidR="00B46086">
        <w:rPr>
          <w:rtl/>
        </w:rPr>
        <w:t>ی</w:t>
      </w:r>
      <w:r>
        <w:rPr>
          <w:rtl/>
        </w:rPr>
        <w:t xml:space="preserve"> پ</w:t>
      </w:r>
      <w:r w:rsidR="00B46086">
        <w:rPr>
          <w:rtl/>
        </w:rPr>
        <w:t>ی</w:t>
      </w:r>
      <w:r>
        <w:rPr>
          <w:rtl/>
        </w:rPr>
        <w:t>دا م</w:t>
      </w:r>
      <w:r w:rsidR="00B46086">
        <w:rPr>
          <w:rtl/>
        </w:rPr>
        <w:t>ی</w:t>
      </w:r>
      <w:r w:rsidR="00745761">
        <w:rPr>
          <w:rtl/>
        </w:rPr>
        <w:t xml:space="preserve"> </w:t>
      </w:r>
      <w:r>
        <w:rPr>
          <w:rtl/>
        </w:rPr>
        <w:t>كند كه از تكاپو م</w:t>
      </w:r>
      <w:r w:rsidR="00B46086">
        <w:rPr>
          <w:rtl/>
        </w:rPr>
        <w:t>ی</w:t>
      </w:r>
      <w:r w:rsidR="00745761">
        <w:rPr>
          <w:rtl/>
        </w:rPr>
        <w:t xml:space="preserve"> </w:t>
      </w:r>
      <w:r>
        <w:rPr>
          <w:rtl/>
        </w:rPr>
        <w:t>افتد و تا زمان</w:t>
      </w:r>
      <w:r w:rsidR="00B46086">
        <w:rPr>
          <w:rtl/>
        </w:rPr>
        <w:t>ی</w:t>
      </w:r>
      <w:r>
        <w:rPr>
          <w:rtl/>
        </w:rPr>
        <w:t xml:space="preserve"> كه تخم به آن حرارت احت</w:t>
      </w:r>
      <w:r w:rsidR="00B46086">
        <w:rPr>
          <w:rtl/>
        </w:rPr>
        <w:t>ی</w:t>
      </w:r>
      <w:r>
        <w:rPr>
          <w:rtl/>
        </w:rPr>
        <w:t>اج دارد بر رو</w:t>
      </w:r>
      <w:r w:rsidR="00B46086">
        <w:rPr>
          <w:rtl/>
        </w:rPr>
        <w:t>ی</w:t>
      </w:r>
      <w:r>
        <w:rPr>
          <w:rtl/>
        </w:rPr>
        <w:t xml:space="preserve"> آن م</w:t>
      </w:r>
      <w:r w:rsidR="00B46086">
        <w:rPr>
          <w:rtl/>
        </w:rPr>
        <w:t>ی</w:t>
      </w:r>
      <w:r w:rsidR="00745761">
        <w:rPr>
          <w:rtl/>
        </w:rPr>
        <w:t xml:space="preserve"> </w:t>
      </w:r>
      <w:r>
        <w:rPr>
          <w:rtl/>
        </w:rPr>
        <w:t>خوابد</w:t>
      </w:r>
      <w:r w:rsidR="000C2588" w:rsidRPr="000C2588">
        <w:rPr>
          <w:rtl/>
        </w:rPr>
        <w:t>.</w:t>
      </w:r>
      <w:r>
        <w:rPr>
          <w:rtl/>
        </w:rPr>
        <w:t xml:space="preserve"> </w:t>
      </w:r>
    </w:p>
    <w:p w:rsidR="00C1287F" w:rsidRDefault="00C1287F" w:rsidP="008E081B">
      <w:pPr>
        <w:pStyle w:val="libNormal"/>
        <w:rPr>
          <w:rtl/>
        </w:rPr>
      </w:pPr>
      <w:r>
        <w:rPr>
          <w:rtl/>
        </w:rPr>
        <w:t>آ</w:t>
      </w:r>
      <w:r w:rsidR="00B46086">
        <w:rPr>
          <w:rtl/>
        </w:rPr>
        <w:t>ی</w:t>
      </w:r>
      <w:r>
        <w:rPr>
          <w:rtl/>
        </w:rPr>
        <w:t>ا كدام حكمت است كه ا</w:t>
      </w:r>
      <w:r w:rsidR="00B46086">
        <w:rPr>
          <w:rtl/>
        </w:rPr>
        <w:t>ی</w:t>
      </w:r>
      <w:r>
        <w:rPr>
          <w:rtl/>
        </w:rPr>
        <w:t>ن خمود</w:t>
      </w:r>
      <w:r w:rsidR="00B46086">
        <w:rPr>
          <w:rtl/>
        </w:rPr>
        <w:t>ی</w:t>
      </w:r>
      <w:r>
        <w:rPr>
          <w:rtl/>
        </w:rPr>
        <w:t xml:space="preserve"> را بر مرغ مسلّط م</w:t>
      </w:r>
      <w:r w:rsidR="00B46086">
        <w:rPr>
          <w:rtl/>
        </w:rPr>
        <w:t>ی</w:t>
      </w:r>
      <w:r w:rsidR="00745761">
        <w:rPr>
          <w:rtl/>
        </w:rPr>
        <w:t xml:space="preserve"> </w:t>
      </w:r>
      <w:r>
        <w:rPr>
          <w:rtl/>
        </w:rPr>
        <w:t>كند تا جنبش ح</w:t>
      </w:r>
      <w:r w:rsidR="00B46086">
        <w:rPr>
          <w:rtl/>
        </w:rPr>
        <w:t>ی</w:t>
      </w:r>
      <w:r>
        <w:rPr>
          <w:rtl/>
        </w:rPr>
        <w:t>ات را در جوجه به وجود آورد؟ و كدام استاد است كه به او م</w:t>
      </w:r>
      <w:r w:rsidR="00B46086">
        <w:rPr>
          <w:rtl/>
        </w:rPr>
        <w:t>ی</w:t>
      </w:r>
      <w:r w:rsidR="00745761">
        <w:rPr>
          <w:rtl/>
        </w:rPr>
        <w:t xml:space="preserve"> </w:t>
      </w:r>
      <w:r>
        <w:rPr>
          <w:rtl/>
        </w:rPr>
        <w:t>آموزد كه تخم را در شبانه روز بگرداند تا تعادل اعضا به هم نخورد؛ سپس هنگام</w:t>
      </w:r>
      <w:r w:rsidR="00B46086">
        <w:rPr>
          <w:rtl/>
        </w:rPr>
        <w:t>ی</w:t>
      </w:r>
      <w:r>
        <w:rPr>
          <w:rtl/>
        </w:rPr>
        <w:t xml:space="preserve"> كه خلقت جوجه تمام شد، جوجه را راهنما</w:t>
      </w:r>
      <w:r w:rsidR="00B46086">
        <w:rPr>
          <w:rtl/>
        </w:rPr>
        <w:t>یی</w:t>
      </w:r>
      <w:r>
        <w:rPr>
          <w:rtl/>
        </w:rPr>
        <w:t xml:space="preserve"> م</w:t>
      </w:r>
      <w:r w:rsidR="00B46086">
        <w:rPr>
          <w:rtl/>
        </w:rPr>
        <w:t>ی</w:t>
      </w:r>
      <w:r w:rsidR="00745761">
        <w:rPr>
          <w:rtl/>
        </w:rPr>
        <w:t xml:space="preserve"> </w:t>
      </w:r>
      <w:r>
        <w:rPr>
          <w:rtl/>
        </w:rPr>
        <w:t>كند كه با منقار خود حصار محكم را بشكند و پا به عرصه جهان</w:t>
      </w:r>
      <w:r w:rsidR="00B46086">
        <w:rPr>
          <w:rtl/>
        </w:rPr>
        <w:t>ی</w:t>
      </w:r>
      <w:r>
        <w:rPr>
          <w:rtl/>
        </w:rPr>
        <w:t xml:space="preserve"> بگذارد كه برا</w:t>
      </w:r>
      <w:r w:rsidR="00B46086">
        <w:rPr>
          <w:rtl/>
        </w:rPr>
        <w:t>ی</w:t>
      </w:r>
      <w:r>
        <w:rPr>
          <w:rtl/>
        </w:rPr>
        <w:t xml:space="preserve"> زندگ</w:t>
      </w:r>
      <w:r w:rsidR="00B46086">
        <w:rPr>
          <w:rtl/>
        </w:rPr>
        <w:t>ی</w:t>
      </w:r>
      <w:r>
        <w:rPr>
          <w:rtl/>
        </w:rPr>
        <w:t xml:space="preserve"> در آن جهان، آن اعضا و قوا به او داده شده است و مرغ</w:t>
      </w:r>
      <w:r w:rsidR="00B46086">
        <w:rPr>
          <w:rtl/>
        </w:rPr>
        <w:t>ی</w:t>
      </w:r>
      <w:r>
        <w:rPr>
          <w:rtl/>
        </w:rPr>
        <w:t xml:space="preserve"> كه به غر</w:t>
      </w:r>
      <w:r w:rsidR="00B46086">
        <w:rPr>
          <w:rtl/>
        </w:rPr>
        <w:t>ی</w:t>
      </w:r>
      <w:r>
        <w:rPr>
          <w:rtl/>
        </w:rPr>
        <w:t>زه ح</w:t>
      </w:r>
      <w:r w:rsidR="00B46086">
        <w:rPr>
          <w:rtl/>
        </w:rPr>
        <w:t>ی</w:t>
      </w:r>
      <w:r>
        <w:rPr>
          <w:rtl/>
        </w:rPr>
        <w:t>وان</w:t>
      </w:r>
      <w:r w:rsidR="00B46086">
        <w:rPr>
          <w:rtl/>
        </w:rPr>
        <w:t>ی</w:t>
      </w:r>
      <w:r>
        <w:rPr>
          <w:rtl/>
        </w:rPr>
        <w:t xml:space="preserve"> جز جلب ملا</w:t>
      </w:r>
      <w:r w:rsidR="00B46086">
        <w:rPr>
          <w:rtl/>
        </w:rPr>
        <w:t>ی</w:t>
      </w:r>
      <w:r>
        <w:rPr>
          <w:rtl/>
        </w:rPr>
        <w:t>مات و دفع ناملا</w:t>
      </w:r>
      <w:r w:rsidR="00B46086">
        <w:rPr>
          <w:rtl/>
        </w:rPr>
        <w:t>ی</w:t>
      </w:r>
      <w:r>
        <w:rPr>
          <w:rtl/>
        </w:rPr>
        <w:t>ماتِ ح</w:t>
      </w:r>
      <w:r w:rsidR="00B46086">
        <w:rPr>
          <w:rtl/>
        </w:rPr>
        <w:t>ی</w:t>
      </w:r>
      <w:r>
        <w:rPr>
          <w:rtl/>
        </w:rPr>
        <w:t>ات خود، عامل د</w:t>
      </w:r>
      <w:r w:rsidR="00B46086">
        <w:rPr>
          <w:rtl/>
        </w:rPr>
        <w:t>ی</w:t>
      </w:r>
      <w:r>
        <w:rPr>
          <w:rtl/>
        </w:rPr>
        <w:t>گر</w:t>
      </w:r>
      <w:r w:rsidR="00B46086">
        <w:rPr>
          <w:rtl/>
        </w:rPr>
        <w:t>ی</w:t>
      </w:r>
      <w:r>
        <w:rPr>
          <w:rtl/>
        </w:rPr>
        <w:t xml:space="preserve"> در او مؤثّر نبود، ناگهان انقلاب</w:t>
      </w:r>
      <w:r w:rsidR="00B46086">
        <w:rPr>
          <w:rtl/>
        </w:rPr>
        <w:t>ی</w:t>
      </w:r>
      <w:r>
        <w:rPr>
          <w:rtl/>
        </w:rPr>
        <w:t xml:space="preserve"> در او به وجود م</w:t>
      </w:r>
      <w:r w:rsidR="00B46086">
        <w:rPr>
          <w:rtl/>
        </w:rPr>
        <w:t>ی</w:t>
      </w:r>
      <w:r w:rsidR="00745761">
        <w:rPr>
          <w:rtl/>
        </w:rPr>
        <w:t xml:space="preserve"> </w:t>
      </w:r>
      <w:r>
        <w:rPr>
          <w:rtl/>
        </w:rPr>
        <w:t>آ</w:t>
      </w:r>
      <w:r w:rsidR="00B46086">
        <w:rPr>
          <w:rtl/>
        </w:rPr>
        <w:t>ی</w:t>
      </w:r>
      <w:r>
        <w:rPr>
          <w:rtl/>
        </w:rPr>
        <w:t>د، كه برا</w:t>
      </w:r>
      <w:r w:rsidR="00B46086">
        <w:rPr>
          <w:rtl/>
        </w:rPr>
        <w:t>ی</w:t>
      </w:r>
      <w:r>
        <w:rPr>
          <w:rtl/>
        </w:rPr>
        <w:t xml:space="preserve"> حفظ جوجه س</w:t>
      </w:r>
      <w:r w:rsidR="00B46086">
        <w:rPr>
          <w:rtl/>
        </w:rPr>
        <w:t>ی</w:t>
      </w:r>
      <w:r>
        <w:rPr>
          <w:rtl/>
        </w:rPr>
        <w:t>نه خود را سپر بلا م</w:t>
      </w:r>
      <w:r w:rsidR="00B46086">
        <w:rPr>
          <w:rtl/>
        </w:rPr>
        <w:t>ی</w:t>
      </w:r>
      <w:r w:rsidR="00745761">
        <w:rPr>
          <w:rtl/>
        </w:rPr>
        <w:t xml:space="preserve"> </w:t>
      </w:r>
      <w:r>
        <w:rPr>
          <w:rtl/>
        </w:rPr>
        <w:t>كند و تا وقت</w:t>
      </w:r>
      <w:r w:rsidR="00B46086">
        <w:rPr>
          <w:rtl/>
        </w:rPr>
        <w:t>ی</w:t>
      </w:r>
      <w:r>
        <w:rPr>
          <w:rtl/>
        </w:rPr>
        <w:t xml:space="preserve"> كه جوجه احت</w:t>
      </w:r>
      <w:r w:rsidR="00B46086">
        <w:rPr>
          <w:rtl/>
        </w:rPr>
        <w:t>ی</w:t>
      </w:r>
      <w:r>
        <w:rPr>
          <w:rtl/>
        </w:rPr>
        <w:t>اج به نگهبان</w:t>
      </w:r>
      <w:r w:rsidR="00B46086">
        <w:rPr>
          <w:rtl/>
        </w:rPr>
        <w:t>ی</w:t>
      </w:r>
      <w:r>
        <w:rPr>
          <w:rtl/>
        </w:rPr>
        <w:t xml:space="preserve"> دارد ا</w:t>
      </w:r>
      <w:r w:rsidR="00B46086">
        <w:rPr>
          <w:rtl/>
        </w:rPr>
        <w:t>ی</w:t>
      </w:r>
      <w:r>
        <w:rPr>
          <w:rtl/>
        </w:rPr>
        <w:t>ن عاطفه در او باق</w:t>
      </w:r>
      <w:r w:rsidR="00B46086">
        <w:rPr>
          <w:rtl/>
        </w:rPr>
        <w:t>ی</w:t>
      </w:r>
      <w:r>
        <w:rPr>
          <w:rtl/>
        </w:rPr>
        <w:t xml:space="preserve"> م</w:t>
      </w:r>
      <w:r w:rsidR="00B46086">
        <w:rPr>
          <w:rtl/>
        </w:rPr>
        <w:t>ی</w:t>
      </w:r>
      <w:r w:rsidR="00745761">
        <w:rPr>
          <w:rtl/>
        </w:rPr>
        <w:t xml:space="preserve"> </w:t>
      </w:r>
      <w:r>
        <w:rPr>
          <w:rtl/>
        </w:rPr>
        <w:t>ماند</w:t>
      </w:r>
      <w:r w:rsidR="000C2588" w:rsidRPr="000C2588">
        <w:rPr>
          <w:rtl/>
        </w:rPr>
        <w:t>.</w:t>
      </w:r>
      <w:r>
        <w:rPr>
          <w:rtl/>
        </w:rPr>
        <w:t xml:space="preserve"> </w:t>
      </w:r>
    </w:p>
    <w:p w:rsidR="00C1287F" w:rsidRDefault="00C1287F" w:rsidP="008E081B">
      <w:pPr>
        <w:pStyle w:val="libNormal"/>
        <w:rPr>
          <w:rtl/>
        </w:rPr>
      </w:pPr>
      <w:r>
        <w:rPr>
          <w:rtl/>
        </w:rPr>
        <w:t>آ</w:t>
      </w:r>
      <w:r w:rsidR="00B46086">
        <w:rPr>
          <w:rtl/>
        </w:rPr>
        <w:t>ی</w:t>
      </w:r>
      <w:r>
        <w:rPr>
          <w:rtl/>
        </w:rPr>
        <w:t xml:space="preserve">ا مطالعه در </w:t>
      </w:r>
      <w:r w:rsidR="00B46086">
        <w:rPr>
          <w:rtl/>
        </w:rPr>
        <w:t>ی</w:t>
      </w:r>
      <w:r>
        <w:rPr>
          <w:rtl/>
        </w:rPr>
        <w:t>ك تخم مرغ كاف</w:t>
      </w:r>
      <w:r w:rsidR="00B46086">
        <w:rPr>
          <w:rtl/>
        </w:rPr>
        <w:t>ی</w:t>
      </w:r>
      <w:r>
        <w:rPr>
          <w:rtl/>
        </w:rPr>
        <w:t xml:space="preserve"> ن</w:t>
      </w:r>
      <w:r w:rsidR="00B46086">
        <w:rPr>
          <w:rtl/>
        </w:rPr>
        <w:t>ی</w:t>
      </w:r>
      <w:r>
        <w:rPr>
          <w:rtl/>
        </w:rPr>
        <w:t>ست كه ما را راهنما</w:t>
      </w:r>
      <w:r w:rsidR="00B46086">
        <w:rPr>
          <w:rtl/>
        </w:rPr>
        <w:t>یی</w:t>
      </w:r>
      <w:r>
        <w:rPr>
          <w:rtl/>
        </w:rPr>
        <w:t xml:space="preserve"> كند به آن كس كه: </w:t>
      </w:r>
      <w:r w:rsidR="00FB2F2E" w:rsidRPr="00FB2F2E">
        <w:rPr>
          <w:rStyle w:val="libAlaemChar"/>
          <w:rFonts w:eastAsia="KFGQPC Uthman Taha Naskh"/>
          <w:rtl/>
        </w:rPr>
        <w:t>(</w:t>
      </w:r>
      <w:r w:rsidRPr="008E081B">
        <w:rPr>
          <w:rStyle w:val="libAieChar"/>
          <w:rtl/>
        </w:rPr>
        <w:t>خَلَقَ فَسَوَّ</w:t>
      </w:r>
      <w:r w:rsidR="00B46086">
        <w:rPr>
          <w:rStyle w:val="libAieChar"/>
          <w:rtl/>
        </w:rPr>
        <w:t>ی</w:t>
      </w:r>
      <w:r w:rsidRPr="008E081B">
        <w:rPr>
          <w:rStyle w:val="libAieChar"/>
          <w:rtl/>
        </w:rPr>
        <w:t xml:space="preserve"> * وَ الَّذِ</w:t>
      </w:r>
      <w:r w:rsidR="00B46086">
        <w:rPr>
          <w:rStyle w:val="libAieChar"/>
          <w:rtl/>
        </w:rPr>
        <w:t>ی</w:t>
      </w:r>
      <w:r w:rsidRPr="008E081B">
        <w:rPr>
          <w:rStyle w:val="libAieChar"/>
          <w:rtl/>
        </w:rPr>
        <w:t xml:space="preserve"> قَدَّرَ فَهَدَ</w:t>
      </w:r>
      <w:r w:rsidR="00B46086">
        <w:rPr>
          <w:rStyle w:val="libAieChar"/>
          <w:rtl/>
        </w:rPr>
        <w:t>ی</w:t>
      </w:r>
      <w:r w:rsidR="00FB2F2E" w:rsidRPr="00FB2F2E">
        <w:rPr>
          <w:rStyle w:val="libAlaemChar"/>
          <w:rFonts w:eastAsia="KFGQPC Uthman Taha Naskh"/>
          <w:rtl/>
        </w:rPr>
        <w:t>)</w:t>
      </w:r>
      <w:r w:rsidR="000C2588" w:rsidRPr="000C2588">
        <w:rPr>
          <w:rFonts w:eastAsia="KFGQPC Uthman Taha Naskh"/>
          <w:rtl/>
        </w:rPr>
        <w:t>.</w:t>
      </w:r>
      <w:r>
        <w:rPr>
          <w:rtl/>
        </w:rPr>
        <w:t xml:space="preserve"> </w:t>
      </w:r>
      <w:r w:rsidR="00126EE6" w:rsidRPr="00126EE6">
        <w:rPr>
          <w:rStyle w:val="libFootnotenumChar"/>
          <w:rtl/>
        </w:rPr>
        <w:t>(36)</w:t>
      </w:r>
    </w:p>
    <w:p w:rsidR="00C1287F" w:rsidRDefault="00C1287F" w:rsidP="008E081B">
      <w:pPr>
        <w:pStyle w:val="libNormal"/>
        <w:rPr>
          <w:rtl/>
        </w:rPr>
      </w:pPr>
      <w:r>
        <w:rPr>
          <w:rtl/>
        </w:rPr>
        <w:t>به ا</w:t>
      </w:r>
      <w:r w:rsidR="00B46086">
        <w:rPr>
          <w:rtl/>
        </w:rPr>
        <w:t>ی</w:t>
      </w:r>
      <w:r>
        <w:rPr>
          <w:rtl/>
        </w:rPr>
        <w:t xml:space="preserve">ن جهت 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«أتر</w:t>
      </w:r>
      <w:r w:rsidR="00B46086">
        <w:rPr>
          <w:rtl/>
        </w:rPr>
        <w:t>ی</w:t>
      </w:r>
      <w:r>
        <w:rPr>
          <w:rtl/>
        </w:rPr>
        <w:t xml:space="preserve"> لها مدبراً؟ قال:</w:t>
      </w:r>
    </w:p>
    <w:p w:rsidR="00C1287F" w:rsidRDefault="00C1287F" w:rsidP="008E081B">
      <w:pPr>
        <w:pStyle w:val="libNormal"/>
        <w:rPr>
          <w:rtl/>
        </w:rPr>
      </w:pPr>
      <w:r>
        <w:rPr>
          <w:rtl/>
        </w:rPr>
        <w:t>فأطرق مل</w:t>
      </w:r>
      <w:r w:rsidR="00B46086">
        <w:rPr>
          <w:rtl/>
        </w:rPr>
        <w:t>ی</w:t>
      </w:r>
      <w:r>
        <w:rPr>
          <w:rtl/>
        </w:rPr>
        <w:t>اً، ثم قال:</w:t>
      </w:r>
    </w:p>
    <w:p w:rsidR="00C1287F" w:rsidRDefault="00C1287F" w:rsidP="008E081B">
      <w:pPr>
        <w:pStyle w:val="libNormal"/>
        <w:rPr>
          <w:rtl/>
        </w:rPr>
      </w:pPr>
      <w:r>
        <w:rPr>
          <w:rtl/>
        </w:rPr>
        <w:lastRenderedPageBreak/>
        <w:t>أشهد أن لا اله الا الله وحده لا شر</w:t>
      </w:r>
      <w:r w:rsidR="00B46086">
        <w:rPr>
          <w:rtl/>
        </w:rPr>
        <w:t>ی</w:t>
      </w:r>
      <w:r>
        <w:rPr>
          <w:rtl/>
        </w:rPr>
        <w:t>ك له و أشهد أن محمداً عبده و رسوله و أنك امام و حجة من الله عل</w:t>
      </w:r>
      <w:r w:rsidR="00B46086">
        <w:rPr>
          <w:rtl/>
        </w:rPr>
        <w:t>ی</w:t>
      </w:r>
      <w:r>
        <w:rPr>
          <w:rtl/>
        </w:rPr>
        <w:t xml:space="preserve"> خلقه و انا تائب مما كنت ف</w:t>
      </w:r>
      <w:r w:rsidR="00B46086">
        <w:rPr>
          <w:rtl/>
        </w:rPr>
        <w:t>ی</w:t>
      </w:r>
      <w:r>
        <w:rPr>
          <w:rtl/>
        </w:rPr>
        <w:t>ه»</w:t>
      </w:r>
      <w:r w:rsidR="000C2588" w:rsidRPr="000C2588">
        <w:rPr>
          <w:rtl/>
        </w:rPr>
        <w:t>.</w:t>
      </w:r>
      <w:r>
        <w:rPr>
          <w:rtl/>
        </w:rPr>
        <w:t xml:space="preserve"> </w:t>
      </w:r>
      <w:r w:rsidR="00126EE6" w:rsidRPr="00126EE6">
        <w:rPr>
          <w:rStyle w:val="libFootnotenumChar"/>
          <w:rtl/>
        </w:rPr>
        <w:t>(37)</w:t>
      </w:r>
    </w:p>
    <w:p w:rsidR="00C1287F" w:rsidRDefault="00C1287F" w:rsidP="008E081B">
      <w:pPr>
        <w:pStyle w:val="libNormal"/>
        <w:rPr>
          <w:rtl/>
        </w:rPr>
      </w:pPr>
      <w:r>
        <w:rPr>
          <w:rtl/>
        </w:rPr>
        <w:t>آر</w:t>
      </w:r>
      <w:r w:rsidR="00B46086">
        <w:rPr>
          <w:rtl/>
        </w:rPr>
        <w:t>ی</w:t>
      </w:r>
      <w:r>
        <w:rPr>
          <w:rtl/>
        </w:rPr>
        <w:t xml:space="preserve"> همان علم و قدرت و حكمت</w:t>
      </w:r>
      <w:r w:rsidR="00B46086">
        <w:rPr>
          <w:rtl/>
        </w:rPr>
        <w:t>ی</w:t>
      </w:r>
      <w:r>
        <w:rPr>
          <w:rtl/>
        </w:rPr>
        <w:t xml:space="preserve"> كه در ظلمت خاك، دانه را و در تار</w:t>
      </w:r>
      <w:r w:rsidR="00B46086">
        <w:rPr>
          <w:rtl/>
        </w:rPr>
        <w:t>ی</w:t>
      </w:r>
      <w:r>
        <w:rPr>
          <w:rtl/>
        </w:rPr>
        <w:t>ك</w:t>
      </w:r>
      <w:r w:rsidR="00B46086">
        <w:rPr>
          <w:rtl/>
        </w:rPr>
        <w:t>ی</w:t>
      </w:r>
      <w:r>
        <w:rPr>
          <w:rtl/>
        </w:rPr>
        <w:t xml:space="preserve"> پوستِ تخم، جوجه را برا</w:t>
      </w:r>
      <w:r w:rsidR="00B46086">
        <w:rPr>
          <w:rtl/>
        </w:rPr>
        <w:t>ی</w:t>
      </w:r>
      <w:r>
        <w:rPr>
          <w:rtl/>
        </w:rPr>
        <w:t xml:space="preserve"> هدف و غرض</w:t>
      </w:r>
      <w:r w:rsidR="00B46086">
        <w:rPr>
          <w:rtl/>
        </w:rPr>
        <w:t>ی</w:t>
      </w:r>
      <w:r>
        <w:rPr>
          <w:rtl/>
        </w:rPr>
        <w:t xml:space="preserve"> م</w:t>
      </w:r>
      <w:r w:rsidR="00B46086">
        <w:rPr>
          <w:rtl/>
        </w:rPr>
        <w:t>ی</w:t>
      </w:r>
      <w:r w:rsidR="00745761">
        <w:rPr>
          <w:rtl/>
        </w:rPr>
        <w:t xml:space="preserve"> </w:t>
      </w:r>
      <w:r>
        <w:rPr>
          <w:rtl/>
        </w:rPr>
        <w:t>پروراند، در ظلمات شكم و رحمِ مادر نطفه آدم</w:t>
      </w:r>
      <w:r w:rsidR="00B46086">
        <w:rPr>
          <w:rtl/>
        </w:rPr>
        <w:t>ی</w:t>
      </w:r>
      <w:r>
        <w:rPr>
          <w:rtl/>
        </w:rPr>
        <w:t xml:space="preserve"> را كه در ابتدا ح</w:t>
      </w:r>
      <w:r w:rsidR="00B46086">
        <w:rPr>
          <w:rtl/>
        </w:rPr>
        <w:t>ی</w:t>
      </w:r>
      <w:r>
        <w:rPr>
          <w:rtl/>
        </w:rPr>
        <w:t>وان</w:t>
      </w:r>
      <w:r w:rsidR="00B46086">
        <w:rPr>
          <w:rtl/>
        </w:rPr>
        <w:t>ی</w:t>
      </w:r>
      <w:r>
        <w:rPr>
          <w:rtl/>
        </w:rPr>
        <w:t xml:space="preserve"> است ذرّه ب</w:t>
      </w:r>
      <w:r w:rsidR="00B46086">
        <w:rPr>
          <w:rtl/>
        </w:rPr>
        <w:t>ی</w:t>
      </w:r>
      <w:r>
        <w:rPr>
          <w:rtl/>
        </w:rPr>
        <w:t>ن</w:t>
      </w:r>
      <w:r w:rsidR="00B46086">
        <w:rPr>
          <w:rtl/>
        </w:rPr>
        <w:t>ی</w:t>
      </w:r>
      <w:r>
        <w:rPr>
          <w:rtl/>
        </w:rPr>
        <w:t>، فاقد جم</w:t>
      </w:r>
      <w:r w:rsidR="00B46086">
        <w:rPr>
          <w:rtl/>
        </w:rPr>
        <w:t>ی</w:t>
      </w:r>
      <w:r>
        <w:rPr>
          <w:rtl/>
        </w:rPr>
        <w:t>ع اعضا و قوا</w:t>
      </w:r>
      <w:r w:rsidR="00B46086">
        <w:rPr>
          <w:rtl/>
        </w:rPr>
        <w:t>ی</w:t>
      </w:r>
      <w:r>
        <w:rPr>
          <w:rtl/>
        </w:rPr>
        <w:t xml:space="preserve"> انسان</w:t>
      </w:r>
      <w:r w:rsidR="00B46086">
        <w:rPr>
          <w:rtl/>
        </w:rPr>
        <w:t>ی</w:t>
      </w:r>
      <w:r>
        <w:rPr>
          <w:rtl/>
        </w:rPr>
        <w:t>، برا</w:t>
      </w:r>
      <w:r w:rsidR="00B46086">
        <w:rPr>
          <w:rtl/>
        </w:rPr>
        <w:t>ی</w:t>
      </w:r>
      <w:r>
        <w:rPr>
          <w:rtl/>
        </w:rPr>
        <w:t xml:space="preserve"> زندگ</w:t>
      </w:r>
      <w:r w:rsidR="00B46086">
        <w:rPr>
          <w:rtl/>
        </w:rPr>
        <w:t>ی</w:t>
      </w:r>
      <w:r>
        <w:rPr>
          <w:rtl/>
        </w:rPr>
        <w:t xml:space="preserve"> در خارج رحم به جهازها</w:t>
      </w:r>
      <w:r w:rsidR="00B46086">
        <w:rPr>
          <w:rtl/>
        </w:rPr>
        <w:t>ی</w:t>
      </w:r>
      <w:r>
        <w:rPr>
          <w:rtl/>
        </w:rPr>
        <w:t xml:space="preserve"> مختلف مجهّز م</w:t>
      </w:r>
      <w:r w:rsidR="00B46086">
        <w:rPr>
          <w:rtl/>
        </w:rPr>
        <w:t>ی</w:t>
      </w:r>
      <w:r w:rsidR="00745761">
        <w:rPr>
          <w:rtl/>
        </w:rPr>
        <w:t xml:space="preserve"> </w:t>
      </w:r>
      <w:r>
        <w:rPr>
          <w:rtl/>
        </w:rPr>
        <w:t>كند</w:t>
      </w:r>
      <w:r w:rsidR="000C2588" w:rsidRPr="000C2588">
        <w:rPr>
          <w:rtl/>
        </w:rPr>
        <w:t>.</w:t>
      </w:r>
      <w:r>
        <w:rPr>
          <w:rtl/>
        </w:rPr>
        <w:t xml:space="preserve"> </w:t>
      </w:r>
    </w:p>
    <w:p w:rsidR="00C1287F" w:rsidRDefault="00C1287F" w:rsidP="008E081B">
      <w:pPr>
        <w:pStyle w:val="libNormal"/>
        <w:rPr>
          <w:rtl/>
        </w:rPr>
      </w:pPr>
      <w:r>
        <w:rPr>
          <w:rtl/>
        </w:rPr>
        <w:t>به طور نمونه استخوانها را با اشكال و اندازه</w:t>
      </w:r>
      <w:r w:rsidR="00745761">
        <w:rPr>
          <w:rtl/>
        </w:rPr>
        <w:t xml:space="preserve"> </w:t>
      </w:r>
      <w:r>
        <w:rPr>
          <w:rtl/>
        </w:rPr>
        <w:t>ها</w:t>
      </w:r>
      <w:r w:rsidR="00B46086">
        <w:rPr>
          <w:rtl/>
        </w:rPr>
        <w:t>ی</w:t>
      </w:r>
      <w:r>
        <w:rPr>
          <w:rtl/>
        </w:rPr>
        <w:t xml:space="preserve"> مختلف و به تناسب وظا</w:t>
      </w:r>
      <w:r w:rsidR="00B46086">
        <w:rPr>
          <w:rtl/>
        </w:rPr>
        <w:t>ی</w:t>
      </w:r>
      <w:r>
        <w:rPr>
          <w:rtl/>
        </w:rPr>
        <w:t>ف آنها و عضلات را برا</w:t>
      </w:r>
      <w:r w:rsidR="00B46086">
        <w:rPr>
          <w:rtl/>
        </w:rPr>
        <w:t>ی</w:t>
      </w:r>
      <w:r>
        <w:rPr>
          <w:rtl/>
        </w:rPr>
        <w:t xml:space="preserve"> حركات گوناگون، در جن</w:t>
      </w:r>
      <w:r w:rsidR="00B46086">
        <w:rPr>
          <w:rtl/>
        </w:rPr>
        <w:t>ی</w:t>
      </w:r>
      <w:r>
        <w:rPr>
          <w:rtl/>
        </w:rPr>
        <w:t>ن به وجود م</w:t>
      </w:r>
      <w:r w:rsidR="00B46086">
        <w:rPr>
          <w:rtl/>
        </w:rPr>
        <w:t>ی</w:t>
      </w:r>
      <w:r w:rsidR="00745761">
        <w:rPr>
          <w:rtl/>
        </w:rPr>
        <w:t xml:space="preserve"> </w:t>
      </w:r>
      <w:r>
        <w:rPr>
          <w:rtl/>
        </w:rPr>
        <w:t>آورد؛ همچن</w:t>
      </w:r>
      <w:r w:rsidR="00B46086">
        <w:rPr>
          <w:rtl/>
        </w:rPr>
        <w:t>ی</w:t>
      </w:r>
      <w:r>
        <w:rPr>
          <w:rtl/>
        </w:rPr>
        <w:t>ن به وس</w:t>
      </w:r>
      <w:r w:rsidR="00B46086">
        <w:rPr>
          <w:rtl/>
        </w:rPr>
        <w:t>ی</w:t>
      </w:r>
      <w:r>
        <w:rPr>
          <w:rtl/>
        </w:rPr>
        <w:t>له تشك</w:t>
      </w:r>
      <w:r w:rsidR="00B46086">
        <w:rPr>
          <w:rtl/>
        </w:rPr>
        <w:t>ی</w:t>
      </w:r>
      <w:r>
        <w:rPr>
          <w:rtl/>
        </w:rPr>
        <w:t>لات ح</w:t>
      </w:r>
      <w:r w:rsidR="00B46086">
        <w:rPr>
          <w:rtl/>
        </w:rPr>
        <w:t>ی</w:t>
      </w:r>
      <w:r>
        <w:rPr>
          <w:rtl/>
        </w:rPr>
        <w:t>رت انگ</w:t>
      </w:r>
      <w:r w:rsidR="00B46086">
        <w:rPr>
          <w:rtl/>
        </w:rPr>
        <w:t>ی</w:t>
      </w:r>
      <w:r>
        <w:rPr>
          <w:rtl/>
        </w:rPr>
        <w:t>ز مغز مشعل ادراك را روشن م</w:t>
      </w:r>
      <w:r w:rsidR="00B46086">
        <w:rPr>
          <w:rtl/>
        </w:rPr>
        <w:t>ی</w:t>
      </w:r>
      <w:r w:rsidR="00745761">
        <w:rPr>
          <w:rtl/>
        </w:rPr>
        <w:t xml:space="preserve"> </w:t>
      </w:r>
      <w:r>
        <w:rPr>
          <w:rtl/>
        </w:rPr>
        <w:t>نما</w:t>
      </w:r>
      <w:r w:rsidR="00B46086">
        <w:rPr>
          <w:rtl/>
        </w:rPr>
        <w:t>ی</w:t>
      </w:r>
      <w:r>
        <w:rPr>
          <w:rtl/>
        </w:rPr>
        <w:t>د و به فعال</w:t>
      </w:r>
      <w:r w:rsidR="00B46086">
        <w:rPr>
          <w:rtl/>
        </w:rPr>
        <w:t>ی</w:t>
      </w:r>
      <w:r>
        <w:rPr>
          <w:rtl/>
        </w:rPr>
        <w:t>ت قلب كه در خواب و ب</w:t>
      </w:r>
      <w:r w:rsidR="00B46086">
        <w:rPr>
          <w:rtl/>
        </w:rPr>
        <w:t>ی</w:t>
      </w:r>
      <w:r>
        <w:rPr>
          <w:rtl/>
        </w:rPr>
        <w:t>دار</w:t>
      </w:r>
      <w:r w:rsidR="00B46086">
        <w:rPr>
          <w:rtl/>
        </w:rPr>
        <w:t>ی</w:t>
      </w:r>
      <w:r>
        <w:rPr>
          <w:rtl/>
        </w:rPr>
        <w:t>، در هر سال م</w:t>
      </w:r>
      <w:r w:rsidR="00B46086">
        <w:rPr>
          <w:rtl/>
        </w:rPr>
        <w:t>ی</w:t>
      </w:r>
      <w:r>
        <w:rPr>
          <w:rtl/>
        </w:rPr>
        <w:t>ل</w:t>
      </w:r>
      <w:r w:rsidR="00B46086">
        <w:rPr>
          <w:rtl/>
        </w:rPr>
        <w:t>ی</w:t>
      </w:r>
      <w:r>
        <w:rPr>
          <w:rtl/>
        </w:rPr>
        <w:t>ونها بار م</w:t>
      </w:r>
      <w:r w:rsidR="00B46086">
        <w:rPr>
          <w:rtl/>
        </w:rPr>
        <w:t>ی</w:t>
      </w:r>
      <w:r w:rsidR="00745761">
        <w:rPr>
          <w:rtl/>
        </w:rPr>
        <w:t xml:space="preserve"> </w:t>
      </w:r>
      <w:r>
        <w:rPr>
          <w:rtl/>
        </w:rPr>
        <w:t>زند، حرارت ح</w:t>
      </w:r>
      <w:r w:rsidR="00B46086">
        <w:rPr>
          <w:rtl/>
        </w:rPr>
        <w:t>ی</w:t>
      </w:r>
      <w:r>
        <w:rPr>
          <w:rtl/>
        </w:rPr>
        <w:t>ات را در ا</w:t>
      </w:r>
      <w:r w:rsidR="00B46086">
        <w:rPr>
          <w:rtl/>
        </w:rPr>
        <w:t>ی</w:t>
      </w:r>
      <w:r>
        <w:rPr>
          <w:rtl/>
        </w:rPr>
        <w:t>ن كانون زندگ</w:t>
      </w:r>
      <w:r w:rsidR="00B46086">
        <w:rPr>
          <w:rtl/>
        </w:rPr>
        <w:t>ی</w:t>
      </w:r>
      <w:r>
        <w:rPr>
          <w:rtl/>
        </w:rPr>
        <w:t xml:space="preserve"> حفظ م</w:t>
      </w:r>
      <w:r w:rsidR="00B46086">
        <w:rPr>
          <w:rtl/>
        </w:rPr>
        <w:t>ی</w:t>
      </w:r>
      <w:r w:rsidR="00745761">
        <w:rPr>
          <w:rtl/>
        </w:rPr>
        <w:t xml:space="preserve"> </w:t>
      </w:r>
      <w:r>
        <w:rPr>
          <w:rtl/>
        </w:rPr>
        <w:t>كند</w:t>
      </w:r>
      <w:r w:rsidR="000C2588" w:rsidRPr="000C2588">
        <w:rPr>
          <w:rtl/>
        </w:rPr>
        <w:t>.</w:t>
      </w:r>
      <w:r>
        <w:rPr>
          <w:rtl/>
        </w:rPr>
        <w:t xml:space="preserve"> </w:t>
      </w:r>
    </w:p>
    <w:p w:rsidR="00C1287F" w:rsidRDefault="00C1287F" w:rsidP="008E081B">
      <w:pPr>
        <w:pStyle w:val="libNormal"/>
        <w:rPr>
          <w:rtl/>
        </w:rPr>
      </w:pPr>
      <w:r>
        <w:rPr>
          <w:rtl/>
        </w:rPr>
        <w:t>تأمّل در ساده</w:t>
      </w:r>
      <w:r w:rsidR="00745761">
        <w:rPr>
          <w:rtl/>
        </w:rPr>
        <w:t xml:space="preserve"> </w:t>
      </w:r>
      <w:r>
        <w:rPr>
          <w:rtl/>
        </w:rPr>
        <w:t>تر</w:t>
      </w:r>
      <w:r w:rsidR="00B46086">
        <w:rPr>
          <w:rtl/>
        </w:rPr>
        <w:t>ی</w:t>
      </w:r>
      <w:r>
        <w:rPr>
          <w:rtl/>
        </w:rPr>
        <w:t>ن ترك</w:t>
      </w:r>
      <w:r w:rsidR="00B46086">
        <w:rPr>
          <w:rtl/>
        </w:rPr>
        <w:t>ی</w:t>
      </w:r>
      <w:r>
        <w:rPr>
          <w:rtl/>
        </w:rPr>
        <w:t>ب بدن آدم</w:t>
      </w:r>
      <w:r w:rsidR="00B46086">
        <w:rPr>
          <w:rtl/>
        </w:rPr>
        <w:t>ی</w:t>
      </w:r>
      <w:r>
        <w:rPr>
          <w:rtl/>
        </w:rPr>
        <w:t>، برا</w:t>
      </w:r>
      <w:r w:rsidR="00B46086">
        <w:rPr>
          <w:rtl/>
        </w:rPr>
        <w:t>ی</w:t>
      </w:r>
      <w:r>
        <w:rPr>
          <w:rtl/>
        </w:rPr>
        <w:t xml:space="preserve"> ا</w:t>
      </w:r>
      <w:r w:rsidR="00B46086">
        <w:rPr>
          <w:rtl/>
        </w:rPr>
        <w:t>ی</w:t>
      </w:r>
      <w:r>
        <w:rPr>
          <w:rtl/>
        </w:rPr>
        <w:t>مان به تقد</w:t>
      </w:r>
      <w:r w:rsidR="00B46086">
        <w:rPr>
          <w:rtl/>
        </w:rPr>
        <w:t>ی</w:t>
      </w:r>
      <w:r>
        <w:rPr>
          <w:rtl/>
        </w:rPr>
        <w:t>ر عز</w:t>
      </w:r>
      <w:r w:rsidR="00B46086">
        <w:rPr>
          <w:rtl/>
        </w:rPr>
        <w:t>ی</w:t>
      </w:r>
      <w:r>
        <w:rPr>
          <w:rtl/>
        </w:rPr>
        <w:t>ز عل</w:t>
      </w:r>
      <w:r w:rsidR="00B46086">
        <w:rPr>
          <w:rtl/>
        </w:rPr>
        <w:t>ی</w:t>
      </w:r>
      <w:r>
        <w:rPr>
          <w:rtl/>
        </w:rPr>
        <w:t>م كاف</w:t>
      </w:r>
      <w:r w:rsidR="00B46086">
        <w:rPr>
          <w:rtl/>
        </w:rPr>
        <w:t>ی</w:t>
      </w:r>
      <w:r>
        <w:rPr>
          <w:rtl/>
        </w:rPr>
        <w:t>ست؛ مثلاً سه قسم دندان در دهان كار گذاشته: ثنا</w:t>
      </w:r>
      <w:r w:rsidR="00B46086">
        <w:rPr>
          <w:rtl/>
        </w:rPr>
        <w:t>ی</w:t>
      </w:r>
      <w:r>
        <w:rPr>
          <w:rtl/>
        </w:rPr>
        <w:t>ا جلو، ان</w:t>
      </w:r>
      <w:r w:rsidR="00B46086">
        <w:rPr>
          <w:rtl/>
        </w:rPr>
        <w:t>ی</w:t>
      </w:r>
      <w:r>
        <w:rPr>
          <w:rtl/>
        </w:rPr>
        <w:t xml:space="preserve">اب بعد از آن، طواحن كوچك بعد از آن و طواحن بزرگ در آخر دهان؛ </w:t>
      </w:r>
      <w:r w:rsidR="00126EE6" w:rsidRPr="00126EE6">
        <w:rPr>
          <w:rStyle w:val="libFootnotenumChar"/>
          <w:rtl/>
        </w:rPr>
        <w:t>(38)</w:t>
      </w:r>
      <w:r>
        <w:rPr>
          <w:rtl/>
        </w:rPr>
        <w:t xml:space="preserve"> اگر طواحن جلو و ثنا</w:t>
      </w:r>
      <w:r w:rsidR="00B46086">
        <w:rPr>
          <w:rtl/>
        </w:rPr>
        <w:t>ی</w:t>
      </w:r>
      <w:r>
        <w:rPr>
          <w:rtl/>
        </w:rPr>
        <w:t>ا و ان</w:t>
      </w:r>
      <w:r w:rsidR="00B46086">
        <w:rPr>
          <w:rtl/>
        </w:rPr>
        <w:t>ی</w:t>
      </w:r>
      <w:r>
        <w:rPr>
          <w:rtl/>
        </w:rPr>
        <w:t>اب به جا</w:t>
      </w:r>
      <w:r w:rsidR="00B46086">
        <w:rPr>
          <w:rtl/>
        </w:rPr>
        <w:t>ی</w:t>
      </w:r>
      <w:r>
        <w:rPr>
          <w:rtl/>
        </w:rPr>
        <w:t xml:space="preserve"> طواحن م</w:t>
      </w:r>
      <w:r w:rsidR="00B46086">
        <w:rPr>
          <w:rtl/>
        </w:rPr>
        <w:t>ی</w:t>
      </w:r>
      <w:r w:rsidR="00745761">
        <w:rPr>
          <w:rtl/>
        </w:rPr>
        <w:t xml:space="preserve"> </w:t>
      </w:r>
      <w:r>
        <w:rPr>
          <w:rtl/>
        </w:rPr>
        <w:t>رو</w:t>
      </w:r>
      <w:r w:rsidR="00B46086">
        <w:rPr>
          <w:rtl/>
        </w:rPr>
        <w:t>یی</w:t>
      </w:r>
      <w:r>
        <w:rPr>
          <w:rtl/>
        </w:rPr>
        <w:t>د، آ</w:t>
      </w:r>
      <w:r w:rsidR="00B46086">
        <w:rPr>
          <w:rtl/>
        </w:rPr>
        <w:t>ی</w:t>
      </w:r>
      <w:r>
        <w:rPr>
          <w:rtl/>
        </w:rPr>
        <w:t>ا در بر</w:t>
      </w:r>
      <w:r w:rsidR="00B46086">
        <w:rPr>
          <w:rtl/>
        </w:rPr>
        <w:t>ی</w:t>
      </w:r>
      <w:r>
        <w:rPr>
          <w:rtl/>
        </w:rPr>
        <w:t>دن و جو</w:t>
      </w:r>
      <w:r w:rsidR="00B46086">
        <w:rPr>
          <w:rtl/>
        </w:rPr>
        <w:t>ی</w:t>
      </w:r>
      <w:r>
        <w:rPr>
          <w:rtl/>
        </w:rPr>
        <w:t>دن غذا و همچن</w:t>
      </w:r>
      <w:r w:rsidR="00B46086">
        <w:rPr>
          <w:rtl/>
        </w:rPr>
        <w:t>ی</w:t>
      </w:r>
      <w:r>
        <w:rPr>
          <w:rtl/>
        </w:rPr>
        <w:t>ن نقش ا</w:t>
      </w:r>
      <w:r w:rsidR="00B46086">
        <w:rPr>
          <w:rtl/>
        </w:rPr>
        <w:t>ی</w:t>
      </w:r>
      <w:r>
        <w:rPr>
          <w:rtl/>
        </w:rPr>
        <w:t>ن ترت</w:t>
      </w:r>
      <w:r w:rsidR="00B46086">
        <w:rPr>
          <w:rtl/>
        </w:rPr>
        <w:t>ی</w:t>
      </w:r>
      <w:r>
        <w:rPr>
          <w:rtl/>
        </w:rPr>
        <w:t>ب در زشت</w:t>
      </w:r>
      <w:r w:rsidR="00B46086">
        <w:rPr>
          <w:rtl/>
        </w:rPr>
        <w:t>ی</w:t>
      </w:r>
      <w:r>
        <w:rPr>
          <w:rtl/>
        </w:rPr>
        <w:t xml:space="preserve"> و ز</w:t>
      </w:r>
      <w:r w:rsidR="00B46086">
        <w:rPr>
          <w:rtl/>
        </w:rPr>
        <w:t>ی</w:t>
      </w:r>
      <w:r>
        <w:rPr>
          <w:rtl/>
        </w:rPr>
        <w:t>با</w:t>
      </w:r>
      <w:r w:rsidR="00B46086">
        <w:rPr>
          <w:rtl/>
        </w:rPr>
        <w:t>یی</w:t>
      </w:r>
      <w:r>
        <w:rPr>
          <w:rtl/>
        </w:rPr>
        <w:t xml:space="preserve"> چهره چه اثر</w:t>
      </w:r>
      <w:r w:rsidR="00B46086">
        <w:rPr>
          <w:rtl/>
        </w:rPr>
        <w:t>ی</w:t>
      </w:r>
      <w:r>
        <w:rPr>
          <w:rtl/>
        </w:rPr>
        <w:t xml:space="preserve"> به جا م</w:t>
      </w:r>
      <w:r w:rsidR="00B46086">
        <w:rPr>
          <w:rtl/>
        </w:rPr>
        <w:t>ی</w:t>
      </w:r>
      <w:r w:rsidR="00745761">
        <w:rPr>
          <w:rtl/>
        </w:rPr>
        <w:t xml:space="preserve"> </w:t>
      </w:r>
      <w:r>
        <w:rPr>
          <w:rtl/>
        </w:rPr>
        <w:t xml:space="preserve">گذاشت؟! </w:t>
      </w:r>
    </w:p>
    <w:p w:rsidR="00C1287F" w:rsidRDefault="00C1287F" w:rsidP="008E081B">
      <w:pPr>
        <w:pStyle w:val="libNormal"/>
        <w:rPr>
          <w:rtl/>
        </w:rPr>
      </w:pPr>
      <w:r>
        <w:rPr>
          <w:rtl/>
        </w:rPr>
        <w:t>اگر ابرو به جا</w:t>
      </w:r>
      <w:r w:rsidR="00B46086">
        <w:rPr>
          <w:rtl/>
        </w:rPr>
        <w:t>ی</w:t>
      </w:r>
      <w:r>
        <w:rPr>
          <w:rtl/>
        </w:rPr>
        <w:t xml:space="preserve"> آن كه بالا</w:t>
      </w:r>
      <w:r w:rsidR="00B46086">
        <w:rPr>
          <w:rtl/>
        </w:rPr>
        <w:t>ی</w:t>
      </w:r>
      <w:r>
        <w:rPr>
          <w:rtl/>
        </w:rPr>
        <w:t xml:space="preserve"> چشم است ز</w:t>
      </w:r>
      <w:r w:rsidR="00B46086">
        <w:rPr>
          <w:rtl/>
        </w:rPr>
        <w:t>ی</w:t>
      </w:r>
      <w:r>
        <w:rPr>
          <w:rtl/>
        </w:rPr>
        <w:t>ر چشم م</w:t>
      </w:r>
      <w:r w:rsidR="00B46086">
        <w:rPr>
          <w:rtl/>
        </w:rPr>
        <w:t>ی</w:t>
      </w:r>
      <w:r w:rsidR="00745761">
        <w:rPr>
          <w:rtl/>
        </w:rPr>
        <w:t xml:space="preserve"> </w:t>
      </w:r>
      <w:r>
        <w:rPr>
          <w:rtl/>
        </w:rPr>
        <w:t xml:space="preserve">بود، </w:t>
      </w:r>
      <w:r w:rsidR="00B46086">
        <w:rPr>
          <w:rtl/>
        </w:rPr>
        <w:t>ی</w:t>
      </w:r>
      <w:r>
        <w:rPr>
          <w:rtl/>
        </w:rPr>
        <w:t>ا سوراخها</w:t>
      </w:r>
      <w:r w:rsidR="00B46086">
        <w:rPr>
          <w:rtl/>
        </w:rPr>
        <w:t>ی</w:t>
      </w:r>
      <w:r>
        <w:rPr>
          <w:rtl/>
        </w:rPr>
        <w:t xml:space="preserve"> ب</w:t>
      </w:r>
      <w:r w:rsidR="00B46086">
        <w:rPr>
          <w:rtl/>
        </w:rPr>
        <w:t>ی</w:t>
      </w:r>
      <w:r>
        <w:rPr>
          <w:rtl/>
        </w:rPr>
        <w:t>ن</w:t>
      </w:r>
      <w:r w:rsidR="00B46086">
        <w:rPr>
          <w:rtl/>
        </w:rPr>
        <w:t>ی</w:t>
      </w:r>
      <w:r>
        <w:rPr>
          <w:rtl/>
        </w:rPr>
        <w:t xml:space="preserve"> به جا</w:t>
      </w:r>
      <w:r w:rsidR="00B46086">
        <w:rPr>
          <w:rtl/>
        </w:rPr>
        <w:t>ی</w:t>
      </w:r>
      <w:r>
        <w:rPr>
          <w:rtl/>
        </w:rPr>
        <w:t xml:space="preserve"> ا</w:t>
      </w:r>
      <w:r w:rsidR="00B46086">
        <w:rPr>
          <w:rtl/>
        </w:rPr>
        <w:t>ی</w:t>
      </w:r>
      <w:r>
        <w:rPr>
          <w:rtl/>
        </w:rPr>
        <w:t>ن كه رو به پا</w:t>
      </w:r>
      <w:r w:rsidR="00B46086">
        <w:rPr>
          <w:rtl/>
        </w:rPr>
        <w:t>یی</w:t>
      </w:r>
      <w:r>
        <w:rPr>
          <w:rtl/>
        </w:rPr>
        <w:t>ن است رو به بالا م</w:t>
      </w:r>
      <w:r w:rsidR="00B46086">
        <w:rPr>
          <w:rtl/>
        </w:rPr>
        <w:t>ی</w:t>
      </w:r>
      <w:r w:rsidR="00745761">
        <w:rPr>
          <w:rtl/>
        </w:rPr>
        <w:t xml:space="preserve"> </w:t>
      </w:r>
      <w:r>
        <w:rPr>
          <w:rtl/>
        </w:rPr>
        <w:t>بود، چه م</w:t>
      </w:r>
      <w:r w:rsidR="00B46086">
        <w:rPr>
          <w:rtl/>
        </w:rPr>
        <w:t>ی</w:t>
      </w:r>
      <w:r w:rsidR="00745761">
        <w:rPr>
          <w:rtl/>
        </w:rPr>
        <w:t xml:space="preserve"> </w:t>
      </w:r>
      <w:r>
        <w:rPr>
          <w:rtl/>
        </w:rPr>
        <w:t xml:space="preserve">شد؟! </w:t>
      </w:r>
    </w:p>
    <w:p w:rsidR="00C1287F" w:rsidRDefault="00C1287F" w:rsidP="008E081B">
      <w:pPr>
        <w:pStyle w:val="libNormal"/>
        <w:rPr>
          <w:rtl/>
        </w:rPr>
      </w:pPr>
      <w:r>
        <w:rPr>
          <w:rtl/>
        </w:rPr>
        <w:t>عمران و آباد</w:t>
      </w:r>
      <w:r w:rsidR="00B46086">
        <w:rPr>
          <w:rtl/>
        </w:rPr>
        <w:t>ی</w:t>
      </w:r>
      <w:r>
        <w:rPr>
          <w:rtl/>
        </w:rPr>
        <w:t xml:space="preserve"> زم</w:t>
      </w:r>
      <w:r w:rsidR="00B46086">
        <w:rPr>
          <w:rtl/>
        </w:rPr>
        <w:t>ی</w:t>
      </w:r>
      <w:r>
        <w:rPr>
          <w:rtl/>
        </w:rPr>
        <w:t>ن از زراعت گرفته تا محكم</w:t>
      </w:r>
      <w:r w:rsidR="00745761">
        <w:rPr>
          <w:rtl/>
        </w:rPr>
        <w:t xml:space="preserve"> </w:t>
      </w:r>
      <w:r>
        <w:rPr>
          <w:rtl/>
        </w:rPr>
        <w:t>تر</w:t>
      </w:r>
      <w:r w:rsidR="00B46086">
        <w:rPr>
          <w:rtl/>
        </w:rPr>
        <w:t>ی</w:t>
      </w:r>
      <w:r>
        <w:rPr>
          <w:rtl/>
        </w:rPr>
        <w:t>ن بنا و ظر</w:t>
      </w:r>
      <w:r w:rsidR="00B46086">
        <w:rPr>
          <w:rtl/>
        </w:rPr>
        <w:t>ی</w:t>
      </w:r>
      <w:r>
        <w:rPr>
          <w:rtl/>
        </w:rPr>
        <w:t>ف</w:t>
      </w:r>
      <w:r w:rsidR="00745761">
        <w:rPr>
          <w:rtl/>
        </w:rPr>
        <w:t xml:space="preserve"> </w:t>
      </w:r>
      <w:r>
        <w:rPr>
          <w:rtl/>
        </w:rPr>
        <w:t>تر</w:t>
      </w:r>
      <w:r w:rsidR="00B46086">
        <w:rPr>
          <w:rtl/>
        </w:rPr>
        <w:t>ی</w:t>
      </w:r>
      <w:r>
        <w:rPr>
          <w:rtl/>
        </w:rPr>
        <w:t>ن صنعت، به سر انگشت انسان و رو</w:t>
      </w:r>
      <w:r w:rsidR="00B46086">
        <w:rPr>
          <w:rtl/>
        </w:rPr>
        <w:t>یی</w:t>
      </w:r>
      <w:r>
        <w:rPr>
          <w:rtl/>
        </w:rPr>
        <w:t>دن ناخن از آن بستگ</w:t>
      </w:r>
      <w:r w:rsidR="00B46086">
        <w:rPr>
          <w:rtl/>
        </w:rPr>
        <w:t>ی</w:t>
      </w:r>
      <w:r>
        <w:rPr>
          <w:rtl/>
        </w:rPr>
        <w:t xml:space="preserve"> دارد</w:t>
      </w:r>
      <w:r w:rsidR="000C2588" w:rsidRPr="000C2588">
        <w:rPr>
          <w:rtl/>
        </w:rPr>
        <w:t>.</w:t>
      </w:r>
      <w:r>
        <w:rPr>
          <w:rtl/>
        </w:rPr>
        <w:t xml:space="preserve"> </w:t>
      </w:r>
    </w:p>
    <w:p w:rsidR="00C1287F" w:rsidRDefault="00C1287F" w:rsidP="008E081B">
      <w:pPr>
        <w:pStyle w:val="libNormal"/>
        <w:rPr>
          <w:rtl/>
        </w:rPr>
      </w:pPr>
      <w:r>
        <w:rPr>
          <w:rtl/>
        </w:rPr>
        <w:t>آ</w:t>
      </w:r>
      <w:r w:rsidR="00B46086">
        <w:rPr>
          <w:rtl/>
        </w:rPr>
        <w:t>ی</w:t>
      </w:r>
      <w:r>
        <w:rPr>
          <w:rtl/>
        </w:rPr>
        <w:t>ا چه حكمت</w:t>
      </w:r>
      <w:r w:rsidR="00B46086">
        <w:rPr>
          <w:rtl/>
        </w:rPr>
        <w:t>ی</w:t>
      </w:r>
      <w:r>
        <w:rPr>
          <w:rtl/>
        </w:rPr>
        <w:t>ست كه ماده ناخن را در غذا</w:t>
      </w:r>
      <w:r w:rsidR="00B46086">
        <w:rPr>
          <w:rtl/>
        </w:rPr>
        <w:t>ی</w:t>
      </w:r>
      <w:r>
        <w:rPr>
          <w:rtl/>
        </w:rPr>
        <w:t xml:space="preserve"> آدم</w:t>
      </w:r>
      <w:r w:rsidR="00B46086">
        <w:rPr>
          <w:rtl/>
        </w:rPr>
        <w:t>ی</w:t>
      </w:r>
      <w:r>
        <w:rPr>
          <w:rtl/>
        </w:rPr>
        <w:t xml:space="preserve"> فراهم و با تشك</w:t>
      </w:r>
      <w:r w:rsidR="00B46086">
        <w:rPr>
          <w:rtl/>
        </w:rPr>
        <w:t>ی</w:t>
      </w:r>
      <w:r>
        <w:rPr>
          <w:rtl/>
        </w:rPr>
        <w:t>لات ح</w:t>
      </w:r>
      <w:r w:rsidR="00B46086">
        <w:rPr>
          <w:rtl/>
        </w:rPr>
        <w:t>ی</w:t>
      </w:r>
      <w:r>
        <w:rPr>
          <w:rtl/>
        </w:rPr>
        <w:t>رتانگ</w:t>
      </w:r>
      <w:r w:rsidR="00B46086">
        <w:rPr>
          <w:rtl/>
        </w:rPr>
        <w:t>ی</w:t>
      </w:r>
      <w:r>
        <w:rPr>
          <w:rtl/>
        </w:rPr>
        <w:t>زِ هضم و جذب در عروق وارد م</w:t>
      </w:r>
      <w:r w:rsidR="00B46086">
        <w:rPr>
          <w:rtl/>
        </w:rPr>
        <w:t>ی</w:t>
      </w:r>
      <w:r w:rsidR="00745761">
        <w:rPr>
          <w:rtl/>
        </w:rPr>
        <w:t xml:space="preserve"> </w:t>
      </w:r>
      <w:r>
        <w:rPr>
          <w:rtl/>
        </w:rPr>
        <w:t xml:space="preserve">كند و آن را به سر انگشت انسان </w:t>
      </w:r>
      <w:r>
        <w:rPr>
          <w:rtl/>
        </w:rPr>
        <w:lastRenderedPageBreak/>
        <w:t>م</w:t>
      </w:r>
      <w:r w:rsidR="00B46086">
        <w:rPr>
          <w:rtl/>
        </w:rPr>
        <w:t>ی</w:t>
      </w:r>
      <w:r w:rsidR="00745761">
        <w:rPr>
          <w:rtl/>
        </w:rPr>
        <w:t xml:space="preserve"> </w:t>
      </w:r>
      <w:r>
        <w:rPr>
          <w:rtl/>
        </w:rPr>
        <w:t>رساند و برا</w:t>
      </w:r>
      <w:r w:rsidR="00B46086">
        <w:rPr>
          <w:rtl/>
        </w:rPr>
        <w:t>ی</w:t>
      </w:r>
      <w:r>
        <w:rPr>
          <w:rtl/>
        </w:rPr>
        <w:t xml:space="preserve"> تأم</w:t>
      </w:r>
      <w:r w:rsidR="00B46086">
        <w:rPr>
          <w:rtl/>
        </w:rPr>
        <w:t>ی</w:t>
      </w:r>
      <w:r>
        <w:rPr>
          <w:rtl/>
        </w:rPr>
        <w:t>ن غرض از خلقت آن، پ</w:t>
      </w:r>
      <w:r w:rsidR="00B46086">
        <w:rPr>
          <w:rtl/>
        </w:rPr>
        <w:t>ی</w:t>
      </w:r>
      <w:r>
        <w:rPr>
          <w:rtl/>
        </w:rPr>
        <w:t>وند و ارتباط</w:t>
      </w:r>
      <w:r w:rsidR="00B46086">
        <w:rPr>
          <w:rtl/>
        </w:rPr>
        <w:t>ی</w:t>
      </w:r>
      <w:r>
        <w:rPr>
          <w:rtl/>
        </w:rPr>
        <w:t xml:space="preserve"> ب</w:t>
      </w:r>
      <w:r w:rsidR="00B46086">
        <w:rPr>
          <w:rtl/>
        </w:rPr>
        <w:t>ی</w:t>
      </w:r>
      <w:r>
        <w:rPr>
          <w:rtl/>
        </w:rPr>
        <w:t>ن ناخن و گوشت برقرار م</w:t>
      </w:r>
      <w:r w:rsidR="00B46086">
        <w:rPr>
          <w:rtl/>
        </w:rPr>
        <w:t>ی</w:t>
      </w:r>
      <w:r w:rsidR="00745761">
        <w:rPr>
          <w:rtl/>
        </w:rPr>
        <w:t xml:space="preserve"> </w:t>
      </w:r>
      <w:r>
        <w:rPr>
          <w:rtl/>
        </w:rPr>
        <w:t>كند، كه جدا كردن آن دو از هم طاقت فرساست و پس از تحص</w:t>
      </w:r>
      <w:r w:rsidR="00B46086">
        <w:rPr>
          <w:rtl/>
        </w:rPr>
        <w:t>ی</w:t>
      </w:r>
      <w:r>
        <w:rPr>
          <w:rtl/>
        </w:rPr>
        <w:t>ل غرض دوباره آن دو را از هم جدا م</w:t>
      </w:r>
      <w:r w:rsidR="00B46086">
        <w:rPr>
          <w:rtl/>
        </w:rPr>
        <w:t>ی</w:t>
      </w:r>
      <w:r w:rsidR="00745761">
        <w:rPr>
          <w:rtl/>
        </w:rPr>
        <w:t xml:space="preserve"> </w:t>
      </w:r>
      <w:r>
        <w:rPr>
          <w:rtl/>
        </w:rPr>
        <w:t>كند، كه ناخن به آسان</w:t>
      </w:r>
      <w:r w:rsidR="00B46086">
        <w:rPr>
          <w:rtl/>
        </w:rPr>
        <w:t>ی</w:t>
      </w:r>
      <w:r>
        <w:rPr>
          <w:rtl/>
        </w:rPr>
        <w:t xml:space="preserve"> چ</w:t>
      </w:r>
      <w:r w:rsidR="00B46086">
        <w:rPr>
          <w:rtl/>
        </w:rPr>
        <w:t>ی</w:t>
      </w:r>
      <w:r>
        <w:rPr>
          <w:rtl/>
        </w:rPr>
        <w:t xml:space="preserve">ده شود؟! </w:t>
      </w:r>
    </w:p>
    <w:p w:rsidR="00C1287F" w:rsidRDefault="00C1287F" w:rsidP="008E081B">
      <w:pPr>
        <w:pStyle w:val="libNormal"/>
        <w:rPr>
          <w:rtl/>
        </w:rPr>
      </w:pPr>
      <w:r>
        <w:rPr>
          <w:rtl/>
        </w:rPr>
        <w:t>عجب آن است كه در همان غذا</w:t>
      </w:r>
      <w:r w:rsidR="00B46086">
        <w:rPr>
          <w:rtl/>
        </w:rPr>
        <w:t>یی</w:t>
      </w:r>
      <w:r>
        <w:rPr>
          <w:rtl/>
        </w:rPr>
        <w:t xml:space="preserve"> كه ماده ناخن با آن صلابت برا</w:t>
      </w:r>
      <w:r w:rsidR="00B46086">
        <w:rPr>
          <w:rtl/>
        </w:rPr>
        <w:t>ی</w:t>
      </w:r>
      <w:r>
        <w:rPr>
          <w:rtl/>
        </w:rPr>
        <w:t xml:space="preserve"> پو</w:t>
      </w:r>
      <w:r w:rsidR="00B46086">
        <w:rPr>
          <w:rtl/>
        </w:rPr>
        <w:t>ی</w:t>
      </w:r>
      <w:r>
        <w:rPr>
          <w:rtl/>
        </w:rPr>
        <w:t>ا</w:t>
      </w:r>
      <w:r w:rsidR="00B46086">
        <w:rPr>
          <w:rtl/>
        </w:rPr>
        <w:t>یی</w:t>
      </w:r>
      <w:r>
        <w:rPr>
          <w:rtl/>
        </w:rPr>
        <w:t xml:space="preserve"> تهّ</w:t>
      </w:r>
      <w:r w:rsidR="00B46086">
        <w:rPr>
          <w:rtl/>
        </w:rPr>
        <w:t>ی</w:t>
      </w:r>
      <w:r>
        <w:rPr>
          <w:rtl/>
        </w:rPr>
        <w:t>ه شده، ماده شفّاف</w:t>
      </w:r>
      <w:r w:rsidR="00B46086">
        <w:rPr>
          <w:rtl/>
        </w:rPr>
        <w:t>ی</w:t>
      </w:r>
      <w:r>
        <w:rPr>
          <w:rtl/>
        </w:rPr>
        <w:t xml:space="preserve"> هم در كمال لطافت برا</w:t>
      </w:r>
      <w:r w:rsidR="00B46086">
        <w:rPr>
          <w:rtl/>
        </w:rPr>
        <w:t>ی</w:t>
      </w:r>
      <w:r>
        <w:rPr>
          <w:rtl/>
        </w:rPr>
        <w:t xml:space="preserve"> ب</w:t>
      </w:r>
      <w:r w:rsidR="00B46086">
        <w:rPr>
          <w:rtl/>
        </w:rPr>
        <w:t>ی</w:t>
      </w:r>
      <w:r>
        <w:rPr>
          <w:rtl/>
        </w:rPr>
        <w:t>نا</w:t>
      </w:r>
      <w:r w:rsidR="00B46086">
        <w:rPr>
          <w:rtl/>
        </w:rPr>
        <w:t>یی</w:t>
      </w:r>
      <w:r>
        <w:rPr>
          <w:rtl/>
        </w:rPr>
        <w:t xml:space="preserve"> آماده شده، كه بعد از ط</w:t>
      </w:r>
      <w:r w:rsidR="00B46086">
        <w:rPr>
          <w:rtl/>
        </w:rPr>
        <w:t>ی</w:t>
      </w:r>
      <w:r>
        <w:rPr>
          <w:rtl/>
        </w:rPr>
        <w:t xml:space="preserve"> مراحل هضم و جذب به چشم برسد</w:t>
      </w:r>
      <w:r w:rsidR="000C2588" w:rsidRPr="000C2588">
        <w:rPr>
          <w:rtl/>
        </w:rPr>
        <w:t>.</w:t>
      </w:r>
      <w:r>
        <w:rPr>
          <w:rtl/>
        </w:rPr>
        <w:t xml:space="preserve"> </w:t>
      </w:r>
    </w:p>
    <w:p w:rsidR="00C1287F" w:rsidRDefault="00C1287F" w:rsidP="008E081B">
      <w:pPr>
        <w:pStyle w:val="libNormal"/>
        <w:rPr>
          <w:rtl/>
        </w:rPr>
      </w:pPr>
      <w:r>
        <w:rPr>
          <w:rtl/>
        </w:rPr>
        <w:t>اگر در تقس</w:t>
      </w:r>
      <w:r w:rsidR="00B46086">
        <w:rPr>
          <w:rtl/>
        </w:rPr>
        <w:t>ی</w:t>
      </w:r>
      <w:r>
        <w:rPr>
          <w:rtl/>
        </w:rPr>
        <w:t>مِ رزقِ معلومِ ا</w:t>
      </w:r>
      <w:r w:rsidR="00B46086">
        <w:rPr>
          <w:rtl/>
        </w:rPr>
        <w:t>ی</w:t>
      </w:r>
      <w:r>
        <w:rPr>
          <w:rtl/>
        </w:rPr>
        <w:t>ن دو، كار بر عكس م</w:t>
      </w:r>
      <w:r w:rsidR="00B46086">
        <w:rPr>
          <w:rtl/>
        </w:rPr>
        <w:t>ی</w:t>
      </w:r>
      <w:r w:rsidR="00745761">
        <w:rPr>
          <w:rtl/>
        </w:rPr>
        <w:t xml:space="preserve"> </w:t>
      </w:r>
      <w:r>
        <w:rPr>
          <w:rtl/>
        </w:rPr>
        <w:t>شد و ناخن از درون چشم م</w:t>
      </w:r>
      <w:r w:rsidR="00B46086">
        <w:rPr>
          <w:rtl/>
        </w:rPr>
        <w:t>ی</w:t>
      </w:r>
      <w:r w:rsidR="00745761">
        <w:rPr>
          <w:rtl/>
        </w:rPr>
        <w:t xml:space="preserve"> </w:t>
      </w:r>
      <w:r>
        <w:rPr>
          <w:rtl/>
        </w:rPr>
        <w:t>رو</w:t>
      </w:r>
      <w:r w:rsidR="00B46086">
        <w:rPr>
          <w:rtl/>
        </w:rPr>
        <w:t>یی</w:t>
      </w:r>
      <w:r>
        <w:rPr>
          <w:rtl/>
        </w:rPr>
        <w:t>د و آن مادّه شفاف به سر انگشت م</w:t>
      </w:r>
      <w:r w:rsidR="00B46086">
        <w:rPr>
          <w:rtl/>
        </w:rPr>
        <w:t>ی</w:t>
      </w:r>
      <w:r w:rsidR="00745761">
        <w:rPr>
          <w:rtl/>
        </w:rPr>
        <w:t xml:space="preserve"> </w:t>
      </w:r>
      <w:r>
        <w:rPr>
          <w:rtl/>
        </w:rPr>
        <w:t>رس</w:t>
      </w:r>
      <w:r w:rsidR="00B46086">
        <w:rPr>
          <w:rtl/>
        </w:rPr>
        <w:t>ی</w:t>
      </w:r>
      <w:r>
        <w:rPr>
          <w:rtl/>
        </w:rPr>
        <w:t>د، چه اختلال</w:t>
      </w:r>
      <w:r w:rsidR="00B46086">
        <w:rPr>
          <w:rtl/>
        </w:rPr>
        <w:t>ی</w:t>
      </w:r>
      <w:r>
        <w:rPr>
          <w:rtl/>
        </w:rPr>
        <w:t xml:space="preserve"> در نظام ح</w:t>
      </w:r>
      <w:r w:rsidR="00B46086">
        <w:rPr>
          <w:rtl/>
        </w:rPr>
        <w:t>ی</w:t>
      </w:r>
      <w:r>
        <w:rPr>
          <w:rtl/>
        </w:rPr>
        <w:t>ات بشر پ</w:t>
      </w:r>
      <w:r w:rsidR="00B46086">
        <w:rPr>
          <w:rtl/>
        </w:rPr>
        <w:t>ی</w:t>
      </w:r>
      <w:r>
        <w:rPr>
          <w:rtl/>
        </w:rPr>
        <w:t>ش م</w:t>
      </w:r>
      <w:r w:rsidR="00B46086">
        <w:rPr>
          <w:rtl/>
        </w:rPr>
        <w:t>ی</w:t>
      </w:r>
      <w:r w:rsidR="00745761">
        <w:rPr>
          <w:rtl/>
        </w:rPr>
        <w:t xml:space="preserve"> </w:t>
      </w:r>
      <w:r>
        <w:rPr>
          <w:rtl/>
        </w:rPr>
        <w:t xml:space="preserve">آمد؟! </w:t>
      </w:r>
    </w:p>
    <w:p w:rsidR="00C1287F" w:rsidRDefault="00C1287F" w:rsidP="008E081B">
      <w:pPr>
        <w:pStyle w:val="libNormal"/>
        <w:rPr>
          <w:rtl/>
        </w:rPr>
      </w:pPr>
      <w:r>
        <w:rPr>
          <w:rtl/>
        </w:rPr>
        <w:t>ا</w:t>
      </w:r>
      <w:r w:rsidR="00B46086">
        <w:rPr>
          <w:rtl/>
        </w:rPr>
        <w:t>ی</w:t>
      </w:r>
      <w:r>
        <w:rPr>
          <w:rtl/>
        </w:rPr>
        <w:t>نها نمونه</w:t>
      </w:r>
      <w:r w:rsidR="00745761">
        <w:rPr>
          <w:rtl/>
        </w:rPr>
        <w:t xml:space="preserve"> </w:t>
      </w:r>
      <w:r>
        <w:rPr>
          <w:rtl/>
        </w:rPr>
        <w:t>ا</w:t>
      </w:r>
      <w:r w:rsidR="00B46086">
        <w:rPr>
          <w:rtl/>
        </w:rPr>
        <w:t>ی</w:t>
      </w:r>
      <w:r>
        <w:rPr>
          <w:rtl/>
        </w:rPr>
        <w:t xml:space="preserve"> از ساده</w:t>
      </w:r>
      <w:r w:rsidR="00745761">
        <w:rPr>
          <w:rtl/>
        </w:rPr>
        <w:t xml:space="preserve"> </w:t>
      </w:r>
      <w:r>
        <w:rPr>
          <w:rtl/>
        </w:rPr>
        <w:t>تر</w:t>
      </w:r>
      <w:r w:rsidR="00B46086">
        <w:rPr>
          <w:rtl/>
        </w:rPr>
        <w:t>ی</w:t>
      </w:r>
      <w:r>
        <w:rPr>
          <w:rtl/>
        </w:rPr>
        <w:t>ن آثار علم و حكمت است كه محتاج به دقت نظر ن</w:t>
      </w:r>
      <w:r w:rsidR="00B46086">
        <w:rPr>
          <w:rtl/>
        </w:rPr>
        <w:t>ی</w:t>
      </w:r>
      <w:r>
        <w:rPr>
          <w:rtl/>
        </w:rPr>
        <w:t xml:space="preserve">ست: </w:t>
      </w:r>
      <w:r w:rsidR="00FB2F2E" w:rsidRPr="00FB2F2E">
        <w:rPr>
          <w:rStyle w:val="libAlaemChar"/>
          <w:rFonts w:eastAsia="KFGQPC Uthman Taha Naskh"/>
          <w:rtl/>
        </w:rPr>
        <w:t>(</w:t>
      </w:r>
      <w:r w:rsidRPr="00B95DB9">
        <w:rPr>
          <w:rStyle w:val="libAieChar"/>
          <w:rtl/>
        </w:rPr>
        <w:t>وَ فِ</w:t>
      </w:r>
      <w:r w:rsidR="00B46086">
        <w:rPr>
          <w:rStyle w:val="libAieChar"/>
          <w:rtl/>
        </w:rPr>
        <w:t>ی</w:t>
      </w:r>
      <w:r w:rsidRPr="00B95DB9">
        <w:rPr>
          <w:rStyle w:val="libAieChar"/>
          <w:rtl/>
        </w:rPr>
        <w:t xml:space="preserve"> أَنْفُسِكُمْ أَفَلا تُبْصِرُونَ</w:t>
      </w:r>
      <w:r w:rsidR="00FB2F2E" w:rsidRPr="00FB2F2E">
        <w:rPr>
          <w:rStyle w:val="libAlaemChar"/>
          <w:rFonts w:eastAsia="KFGQPC Uthman Taha Naskh"/>
          <w:rtl/>
        </w:rPr>
        <w:t>)</w:t>
      </w:r>
      <w:r>
        <w:rPr>
          <w:rtl/>
        </w:rPr>
        <w:t xml:space="preserve"> </w:t>
      </w:r>
      <w:r w:rsidR="00126EE6" w:rsidRPr="00126EE6">
        <w:rPr>
          <w:rStyle w:val="libFootnotenumChar"/>
          <w:rtl/>
        </w:rPr>
        <w:t>(39)</w:t>
      </w:r>
      <w:r>
        <w:rPr>
          <w:rtl/>
        </w:rPr>
        <w:t xml:space="preserve"> تا چه رسد به عم</w:t>
      </w:r>
      <w:r w:rsidR="00B46086">
        <w:rPr>
          <w:rtl/>
        </w:rPr>
        <w:t>ی</w:t>
      </w:r>
      <w:r>
        <w:rPr>
          <w:rtl/>
        </w:rPr>
        <w:t>ق</w:t>
      </w:r>
      <w:r w:rsidR="00745761">
        <w:rPr>
          <w:rtl/>
        </w:rPr>
        <w:t xml:space="preserve"> </w:t>
      </w:r>
      <w:r>
        <w:rPr>
          <w:rtl/>
        </w:rPr>
        <w:t>تر</w:t>
      </w:r>
      <w:r w:rsidR="00B46086">
        <w:rPr>
          <w:rtl/>
        </w:rPr>
        <w:t>ی</w:t>
      </w:r>
      <w:r>
        <w:rPr>
          <w:rtl/>
        </w:rPr>
        <w:t>ن اسرار</w:t>
      </w:r>
      <w:r w:rsidR="00B46086">
        <w:rPr>
          <w:rtl/>
        </w:rPr>
        <w:t>ی</w:t>
      </w:r>
      <w:r>
        <w:rPr>
          <w:rtl/>
        </w:rPr>
        <w:t xml:space="preserve"> كه محتاج به تخصّص در تشر</w:t>
      </w:r>
      <w:r w:rsidR="00B46086">
        <w:rPr>
          <w:rtl/>
        </w:rPr>
        <w:t>ی</w:t>
      </w:r>
      <w:r>
        <w:rPr>
          <w:rtl/>
        </w:rPr>
        <w:t>ح و وظا</w:t>
      </w:r>
      <w:r w:rsidR="00B46086">
        <w:rPr>
          <w:rtl/>
        </w:rPr>
        <w:t>ی</w:t>
      </w:r>
      <w:r>
        <w:rPr>
          <w:rtl/>
        </w:rPr>
        <w:t>ف الاعضاء و موشكاف</w:t>
      </w:r>
      <w:r w:rsidR="00B46086">
        <w:rPr>
          <w:rtl/>
        </w:rPr>
        <w:t>ی</w:t>
      </w:r>
      <w:r w:rsidR="00745761">
        <w:rPr>
          <w:rtl/>
        </w:rPr>
        <w:t xml:space="preserve"> </w:t>
      </w:r>
      <w:r>
        <w:rPr>
          <w:rtl/>
        </w:rPr>
        <w:t>ها به وس</w:t>
      </w:r>
      <w:r w:rsidR="00B46086">
        <w:rPr>
          <w:rtl/>
        </w:rPr>
        <w:t>ی</w:t>
      </w:r>
      <w:r>
        <w:rPr>
          <w:rtl/>
        </w:rPr>
        <w:t>له ذرّه ب</w:t>
      </w:r>
      <w:r w:rsidR="00B46086">
        <w:rPr>
          <w:rtl/>
        </w:rPr>
        <w:t>ی</w:t>
      </w:r>
      <w:r>
        <w:rPr>
          <w:rtl/>
        </w:rPr>
        <w:t>ن</w:t>
      </w:r>
      <w:r w:rsidR="00745761">
        <w:rPr>
          <w:rtl/>
        </w:rPr>
        <w:t xml:space="preserve"> </w:t>
      </w:r>
      <w:r>
        <w:rPr>
          <w:rtl/>
        </w:rPr>
        <w:t>ها و افكار است:</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 xml:space="preserve">أَوَ لَمْ </w:t>
      </w:r>
      <w:r w:rsidR="00B46086">
        <w:rPr>
          <w:rStyle w:val="libAieChar"/>
          <w:rtl/>
        </w:rPr>
        <w:t>ی</w:t>
      </w:r>
      <w:r w:rsidR="00C1287F" w:rsidRPr="00B95DB9">
        <w:rPr>
          <w:rStyle w:val="libAieChar"/>
          <w:rtl/>
        </w:rPr>
        <w:t>تَفَكَّرُواْ فِ</w:t>
      </w:r>
      <w:r w:rsidR="00B46086">
        <w:rPr>
          <w:rStyle w:val="libAieChar"/>
          <w:rtl/>
        </w:rPr>
        <w:t>ی</w:t>
      </w:r>
      <w:r w:rsidR="00C1287F" w:rsidRPr="00B95DB9">
        <w:rPr>
          <w:rStyle w:val="libAieChar"/>
          <w:rtl/>
        </w:rPr>
        <w:t xml:space="preserve"> أَنْفُسِهِمْ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(40)</w:t>
      </w:r>
    </w:p>
    <w:p w:rsidR="00C1287F" w:rsidRDefault="00C1287F" w:rsidP="008E081B">
      <w:pPr>
        <w:pStyle w:val="libNormal"/>
        <w:rPr>
          <w:rtl/>
        </w:rPr>
      </w:pPr>
      <w:r>
        <w:rPr>
          <w:rtl/>
        </w:rPr>
        <w:t>آر</w:t>
      </w:r>
      <w:r w:rsidR="00B46086">
        <w:rPr>
          <w:rtl/>
        </w:rPr>
        <w:t>ی</w:t>
      </w:r>
      <w:r>
        <w:rPr>
          <w:rtl/>
        </w:rPr>
        <w:t>، ا</w:t>
      </w:r>
      <w:r w:rsidR="00B46086">
        <w:rPr>
          <w:rtl/>
        </w:rPr>
        <w:t>ی</w:t>
      </w:r>
      <w:r>
        <w:rPr>
          <w:rtl/>
        </w:rPr>
        <w:t>ن موجود</w:t>
      </w:r>
      <w:r w:rsidR="00B46086">
        <w:rPr>
          <w:rtl/>
        </w:rPr>
        <w:t>ی</w:t>
      </w:r>
      <w:r>
        <w:rPr>
          <w:rtl/>
        </w:rPr>
        <w:t xml:space="preserve"> كه حكمتِ پوست آن، بعد از آن همه كاوشها</w:t>
      </w:r>
      <w:r w:rsidR="00B46086">
        <w:rPr>
          <w:rtl/>
        </w:rPr>
        <w:t>ی</w:t>
      </w:r>
      <w:r>
        <w:rPr>
          <w:rtl/>
        </w:rPr>
        <w:t xml:space="preserve"> علم</w:t>
      </w:r>
      <w:r w:rsidR="00B46086">
        <w:rPr>
          <w:rtl/>
        </w:rPr>
        <w:t>ی</w:t>
      </w:r>
      <w:r>
        <w:rPr>
          <w:rtl/>
        </w:rPr>
        <w:t xml:space="preserve"> هنوز مستور است، با</w:t>
      </w:r>
      <w:r w:rsidR="00B46086">
        <w:rPr>
          <w:rtl/>
        </w:rPr>
        <w:t>ی</w:t>
      </w:r>
      <w:r>
        <w:rPr>
          <w:rtl/>
        </w:rPr>
        <w:t>د د</w:t>
      </w:r>
      <w:r w:rsidR="00B46086">
        <w:rPr>
          <w:rtl/>
        </w:rPr>
        <w:t>ی</w:t>
      </w:r>
      <w:r>
        <w:rPr>
          <w:rtl/>
        </w:rPr>
        <w:t>د كه در باطن و مغز او چه غوغا</w:t>
      </w:r>
      <w:r w:rsidR="00B46086">
        <w:rPr>
          <w:rtl/>
        </w:rPr>
        <w:t>یی</w:t>
      </w:r>
      <w:r>
        <w:rPr>
          <w:rtl/>
        </w:rPr>
        <w:t>ست؛ از شهوت</w:t>
      </w:r>
      <w:r w:rsidR="00B46086">
        <w:rPr>
          <w:rtl/>
        </w:rPr>
        <w:t>ی</w:t>
      </w:r>
      <w:r>
        <w:rPr>
          <w:rtl/>
        </w:rPr>
        <w:t xml:space="preserve"> كه برا</w:t>
      </w:r>
      <w:r w:rsidR="00B46086">
        <w:rPr>
          <w:rtl/>
        </w:rPr>
        <w:t>ی</w:t>
      </w:r>
      <w:r>
        <w:rPr>
          <w:rtl/>
        </w:rPr>
        <w:t xml:space="preserve"> جلب ملا</w:t>
      </w:r>
      <w:r w:rsidR="00B46086">
        <w:rPr>
          <w:rtl/>
        </w:rPr>
        <w:t>ی</w:t>
      </w:r>
      <w:r>
        <w:rPr>
          <w:rtl/>
        </w:rPr>
        <w:t>مات و غضب</w:t>
      </w:r>
      <w:r w:rsidR="00B46086">
        <w:rPr>
          <w:rtl/>
        </w:rPr>
        <w:t>ی</w:t>
      </w:r>
      <w:r>
        <w:rPr>
          <w:rtl/>
        </w:rPr>
        <w:t xml:space="preserve"> كه برا</w:t>
      </w:r>
      <w:r w:rsidR="00B46086">
        <w:rPr>
          <w:rtl/>
        </w:rPr>
        <w:t>ی</w:t>
      </w:r>
      <w:r>
        <w:rPr>
          <w:rtl/>
        </w:rPr>
        <w:t xml:space="preserve"> حفظ آنها و دفع ناملا</w:t>
      </w:r>
      <w:r w:rsidR="00B46086">
        <w:rPr>
          <w:rtl/>
        </w:rPr>
        <w:t>ی</w:t>
      </w:r>
      <w:r>
        <w:rPr>
          <w:rtl/>
        </w:rPr>
        <w:t>مات به او عنا</w:t>
      </w:r>
      <w:r w:rsidR="00B46086">
        <w:rPr>
          <w:rtl/>
        </w:rPr>
        <w:t>ی</w:t>
      </w:r>
      <w:r>
        <w:rPr>
          <w:rtl/>
        </w:rPr>
        <w:t>ت شده، تا عقل</w:t>
      </w:r>
      <w:r w:rsidR="00B46086">
        <w:rPr>
          <w:rtl/>
        </w:rPr>
        <w:t>ی</w:t>
      </w:r>
      <w:r>
        <w:rPr>
          <w:rtl/>
        </w:rPr>
        <w:t xml:space="preserve"> كه برا</w:t>
      </w:r>
      <w:r w:rsidR="00B46086">
        <w:rPr>
          <w:rtl/>
        </w:rPr>
        <w:t>ی</w:t>
      </w:r>
      <w:r>
        <w:rPr>
          <w:rtl/>
        </w:rPr>
        <w:t xml:space="preserve"> تعد</w:t>
      </w:r>
      <w:r w:rsidR="00B46086">
        <w:rPr>
          <w:rtl/>
        </w:rPr>
        <w:t>ی</w:t>
      </w:r>
      <w:r>
        <w:rPr>
          <w:rtl/>
        </w:rPr>
        <w:t>ل ا</w:t>
      </w:r>
      <w:r w:rsidR="00B46086">
        <w:rPr>
          <w:rtl/>
        </w:rPr>
        <w:t>ی</w:t>
      </w:r>
      <w:r>
        <w:rPr>
          <w:rtl/>
        </w:rPr>
        <w:t>ن دو از جهت عمل</w:t>
      </w:r>
      <w:r w:rsidR="00B46086">
        <w:rPr>
          <w:rtl/>
        </w:rPr>
        <w:t>ی</w:t>
      </w:r>
      <w:r>
        <w:rPr>
          <w:rtl/>
        </w:rPr>
        <w:t xml:space="preserve"> و هدا</w:t>
      </w:r>
      <w:r w:rsidR="00B46086">
        <w:rPr>
          <w:rtl/>
        </w:rPr>
        <w:t>ی</w:t>
      </w:r>
      <w:r>
        <w:rPr>
          <w:rtl/>
        </w:rPr>
        <w:t>ت حواس از جهت نظر</w:t>
      </w:r>
      <w:r w:rsidR="00B46086">
        <w:rPr>
          <w:rtl/>
        </w:rPr>
        <w:t>ی</w:t>
      </w:r>
      <w:r>
        <w:rPr>
          <w:rtl/>
        </w:rPr>
        <w:t xml:space="preserve"> به او افاضه شده است:</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وَ إنْ تَعُدُّواْ نِعْمَةَ اللهِ لا تُحْصُوهَآ</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(41)</w:t>
      </w:r>
    </w:p>
    <w:p w:rsidR="00C1287F" w:rsidRDefault="00C1287F" w:rsidP="008E081B">
      <w:pPr>
        <w:pStyle w:val="libNormal"/>
        <w:rPr>
          <w:rtl/>
        </w:rPr>
      </w:pPr>
      <w:r>
        <w:rPr>
          <w:rtl/>
        </w:rPr>
        <w:t>چن</w:t>
      </w:r>
      <w:r w:rsidR="00B46086">
        <w:rPr>
          <w:rtl/>
        </w:rPr>
        <w:t>ی</w:t>
      </w:r>
      <w:r>
        <w:rPr>
          <w:rtl/>
        </w:rPr>
        <w:t>ن كتاب حكمت</w:t>
      </w:r>
      <w:r w:rsidR="00B46086">
        <w:rPr>
          <w:rtl/>
        </w:rPr>
        <w:t>ی</w:t>
      </w:r>
      <w:r>
        <w:rPr>
          <w:rtl/>
        </w:rPr>
        <w:t xml:space="preserve"> با چه قلم علم و قدرت</w:t>
      </w:r>
      <w:r w:rsidR="00B46086">
        <w:rPr>
          <w:rtl/>
        </w:rPr>
        <w:t>ی</w:t>
      </w:r>
      <w:r>
        <w:rPr>
          <w:rtl/>
        </w:rPr>
        <w:t xml:space="preserve"> بر قطره آب</w:t>
      </w:r>
      <w:r w:rsidR="00B46086">
        <w:rPr>
          <w:rtl/>
        </w:rPr>
        <w:t>ی</w:t>
      </w:r>
      <w:r>
        <w:rPr>
          <w:rtl/>
        </w:rPr>
        <w:t xml:space="preserve"> نوشته شده است؟! </w:t>
      </w:r>
    </w:p>
    <w:p w:rsidR="00C1287F" w:rsidRDefault="00FB2F2E" w:rsidP="008E081B">
      <w:pPr>
        <w:pStyle w:val="libNormal"/>
        <w:rPr>
          <w:rtl/>
        </w:rPr>
      </w:pPr>
      <w:r w:rsidRPr="00FB2F2E">
        <w:rPr>
          <w:rStyle w:val="libAlaemChar"/>
          <w:rFonts w:eastAsia="KFGQPC Uthman Taha Naskh"/>
          <w:rtl/>
        </w:rPr>
        <w:lastRenderedPageBreak/>
        <w:t>(</w:t>
      </w:r>
      <w:r w:rsidR="00C1287F" w:rsidRPr="00B95DB9">
        <w:rPr>
          <w:rStyle w:val="libAieChar"/>
          <w:rtl/>
        </w:rPr>
        <w:t>فَلْ</w:t>
      </w:r>
      <w:r w:rsidR="00B46086">
        <w:rPr>
          <w:rStyle w:val="libAieChar"/>
          <w:rtl/>
        </w:rPr>
        <w:t>ی</w:t>
      </w:r>
      <w:r w:rsidR="00C1287F" w:rsidRPr="00B95DB9">
        <w:rPr>
          <w:rStyle w:val="libAieChar"/>
          <w:rtl/>
        </w:rPr>
        <w:t>نْظُرِ الاِْنْسَنُ مِمَّ خُلِقَ * خُلِقَ مِنْ مَّآء دَافِق</w:t>
      </w:r>
      <w:r w:rsidRPr="00FB2F2E">
        <w:rPr>
          <w:rStyle w:val="libAlaemChar"/>
          <w:rFonts w:eastAsia="KFGQPC Uthman Taha Naskh"/>
          <w:rtl/>
        </w:rPr>
        <w:t>)</w:t>
      </w:r>
      <w:r w:rsidR="00C1287F">
        <w:rPr>
          <w:rtl/>
        </w:rPr>
        <w:t xml:space="preserve"> </w:t>
      </w:r>
      <w:r w:rsidR="00126EE6" w:rsidRPr="00126EE6">
        <w:rPr>
          <w:rStyle w:val="libFootnotenumChar"/>
          <w:rtl/>
        </w:rPr>
        <w:t>(42)</w:t>
      </w:r>
      <w:r w:rsidR="00C1287F">
        <w:rPr>
          <w:rtl/>
        </w:rPr>
        <w:t xml:space="preserve">، </w:t>
      </w:r>
      <w:r w:rsidRPr="00FB2F2E">
        <w:rPr>
          <w:rStyle w:val="libAlaemChar"/>
          <w:rFonts w:eastAsia="KFGQPC Uthman Taha Naskh"/>
          <w:rtl/>
        </w:rPr>
        <w:t>(</w:t>
      </w:r>
      <w:r w:rsidR="00B46086">
        <w:rPr>
          <w:rStyle w:val="libAieChar"/>
          <w:rtl/>
        </w:rPr>
        <w:t>ی</w:t>
      </w:r>
      <w:r w:rsidR="00C1287F" w:rsidRPr="00B95DB9">
        <w:rPr>
          <w:rStyle w:val="libAieChar"/>
          <w:rtl/>
        </w:rPr>
        <w:t>خْلُقُكُمْ فِ</w:t>
      </w:r>
      <w:r w:rsidR="00B46086">
        <w:rPr>
          <w:rStyle w:val="libAieChar"/>
          <w:rtl/>
        </w:rPr>
        <w:t>ی</w:t>
      </w:r>
      <w:r w:rsidR="00C1287F" w:rsidRPr="00B95DB9">
        <w:rPr>
          <w:rStyle w:val="libAieChar"/>
          <w:rtl/>
        </w:rPr>
        <w:t xml:space="preserve"> بُطُونِ أُمَّهَتِكُمْ خَلْقاً مِنْ بَّعْدِ خَلْق فِ</w:t>
      </w:r>
      <w:r w:rsidR="00B46086">
        <w:rPr>
          <w:rStyle w:val="libAieChar"/>
          <w:rtl/>
        </w:rPr>
        <w:t>ی</w:t>
      </w:r>
      <w:r w:rsidR="00C1287F" w:rsidRPr="00B95DB9">
        <w:rPr>
          <w:rStyle w:val="libAieChar"/>
          <w:rtl/>
        </w:rPr>
        <w:t xml:space="preserve"> ظُلُمَت ثَلَث</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(43)</w:t>
      </w:r>
    </w:p>
    <w:p w:rsidR="00C1287F" w:rsidRDefault="00C1287F" w:rsidP="008E081B">
      <w:pPr>
        <w:pStyle w:val="libNormal"/>
        <w:rPr>
          <w:rtl/>
        </w:rPr>
      </w:pPr>
      <w:r>
        <w:rPr>
          <w:rtl/>
        </w:rPr>
        <w:t>ا</w:t>
      </w:r>
      <w:r w:rsidR="00B46086">
        <w:rPr>
          <w:rtl/>
        </w:rPr>
        <w:t>ی</w:t>
      </w:r>
      <w:r>
        <w:rPr>
          <w:rtl/>
        </w:rPr>
        <w:t>ن چه علم و قدرت و حكمت</w:t>
      </w:r>
      <w:r w:rsidR="00B46086">
        <w:rPr>
          <w:rtl/>
        </w:rPr>
        <w:t>ی</w:t>
      </w:r>
      <w:r>
        <w:rPr>
          <w:rtl/>
        </w:rPr>
        <w:t>ست كه از ح</w:t>
      </w:r>
      <w:r w:rsidR="00B46086">
        <w:rPr>
          <w:rtl/>
        </w:rPr>
        <w:t>ی</w:t>
      </w:r>
      <w:r>
        <w:rPr>
          <w:rtl/>
        </w:rPr>
        <w:t>وان ذرّه ب</w:t>
      </w:r>
      <w:r w:rsidR="00B46086">
        <w:rPr>
          <w:rtl/>
        </w:rPr>
        <w:t>ی</w:t>
      </w:r>
      <w:r>
        <w:rPr>
          <w:rtl/>
        </w:rPr>
        <w:t>ن</w:t>
      </w:r>
      <w:r w:rsidR="00B46086">
        <w:rPr>
          <w:rtl/>
        </w:rPr>
        <w:t>ی</w:t>
      </w:r>
      <w:r>
        <w:rPr>
          <w:rtl/>
        </w:rPr>
        <w:t xml:space="preserve"> شناور در آن ماء مَه</w:t>
      </w:r>
      <w:r w:rsidR="00B46086">
        <w:rPr>
          <w:rtl/>
        </w:rPr>
        <w:t>ی</w:t>
      </w:r>
      <w:r>
        <w:rPr>
          <w:rtl/>
        </w:rPr>
        <w:t>ن، بشر</w:t>
      </w:r>
      <w:r w:rsidR="00B46086">
        <w:rPr>
          <w:rtl/>
        </w:rPr>
        <w:t>ی</w:t>
      </w:r>
      <w:r>
        <w:rPr>
          <w:rtl/>
        </w:rPr>
        <w:t xml:space="preserve"> آفر</w:t>
      </w:r>
      <w:r w:rsidR="00B46086">
        <w:rPr>
          <w:rtl/>
        </w:rPr>
        <w:t>ی</w:t>
      </w:r>
      <w:r>
        <w:rPr>
          <w:rtl/>
        </w:rPr>
        <w:t>د كه مشعل ادراكش اعماق آفاق و أنفس را كاوش كند:</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إِقْرَأْ وَ رَبُّكَ الاَْكْرَمُ * الَّذِ</w:t>
      </w:r>
      <w:r w:rsidR="00B46086">
        <w:rPr>
          <w:rStyle w:val="libAieChar"/>
          <w:rtl/>
        </w:rPr>
        <w:t>ی</w:t>
      </w:r>
      <w:r w:rsidR="00C1287F" w:rsidRPr="00B95DB9">
        <w:rPr>
          <w:rStyle w:val="libAieChar"/>
          <w:rtl/>
        </w:rPr>
        <w:t xml:space="preserve"> عَلَّمَ بِالْقَلَمِ * عَلَّمَ الإِنْسَنَ مَا لَمْ </w:t>
      </w:r>
      <w:r w:rsidR="00B46086">
        <w:rPr>
          <w:rStyle w:val="libAieChar"/>
          <w:rtl/>
        </w:rPr>
        <w:t>ی</w:t>
      </w:r>
      <w:r w:rsidR="00C1287F" w:rsidRPr="00B95DB9">
        <w:rPr>
          <w:rStyle w:val="libAieChar"/>
          <w:rtl/>
        </w:rPr>
        <w:t>عْلَمْ</w:t>
      </w:r>
      <w:r w:rsidRPr="00FB2F2E">
        <w:rPr>
          <w:rStyle w:val="libAlaemChar"/>
          <w:rFonts w:eastAsia="KFGQPC Uthman Taha Naskh"/>
          <w:rtl/>
        </w:rPr>
        <w:t>)</w:t>
      </w:r>
      <w:r w:rsidR="00C1287F">
        <w:rPr>
          <w:rtl/>
        </w:rPr>
        <w:t xml:space="preserve"> </w:t>
      </w:r>
      <w:r w:rsidR="00126EE6" w:rsidRPr="00126EE6">
        <w:rPr>
          <w:rStyle w:val="libFootnotenumChar"/>
          <w:rtl/>
        </w:rPr>
        <w:t>(44)</w:t>
      </w:r>
      <w:r w:rsidR="00C1287F">
        <w:rPr>
          <w:rtl/>
        </w:rPr>
        <w:t xml:space="preserve"> و زم</w:t>
      </w:r>
      <w:r w:rsidR="00B46086">
        <w:rPr>
          <w:rtl/>
        </w:rPr>
        <w:t>ی</w:t>
      </w:r>
      <w:r w:rsidR="00C1287F">
        <w:rPr>
          <w:rtl/>
        </w:rPr>
        <w:t>ن و آسمان را م</w:t>
      </w:r>
      <w:r w:rsidR="00B46086">
        <w:rPr>
          <w:rtl/>
        </w:rPr>
        <w:t>ی</w:t>
      </w:r>
      <w:r w:rsidR="00C1287F">
        <w:rPr>
          <w:rtl/>
        </w:rPr>
        <w:t>دان جولان اند</w:t>
      </w:r>
      <w:r w:rsidR="00B46086">
        <w:rPr>
          <w:rtl/>
        </w:rPr>
        <w:t>ی</w:t>
      </w:r>
      <w:r w:rsidR="00C1287F">
        <w:rPr>
          <w:rtl/>
        </w:rPr>
        <w:t xml:space="preserve">شه و قدرت خود قرار دهد؟! </w:t>
      </w:r>
      <w:r w:rsidRPr="00FB2F2E">
        <w:rPr>
          <w:rStyle w:val="libAlaemChar"/>
          <w:rFonts w:eastAsia="KFGQPC Uthman Taha Naskh"/>
          <w:rtl/>
        </w:rPr>
        <w:t>(</w:t>
      </w:r>
      <w:r w:rsidR="00C1287F" w:rsidRPr="00B95DB9">
        <w:rPr>
          <w:rStyle w:val="libAieChar"/>
          <w:rtl/>
        </w:rPr>
        <w:t>أَلَمْ تَرَوْاْ أَنَّ اللهَ سَخَّرَ لَكُم مَّا فِ</w:t>
      </w:r>
      <w:r w:rsidR="00B46086">
        <w:rPr>
          <w:rStyle w:val="libAieChar"/>
          <w:rtl/>
        </w:rPr>
        <w:t>ی</w:t>
      </w:r>
      <w:r w:rsidR="00C1287F" w:rsidRPr="00B95DB9">
        <w:rPr>
          <w:rStyle w:val="libAieChar"/>
          <w:rtl/>
        </w:rPr>
        <w:t xml:space="preserve"> السَّمَوَتِ وَ مَا فِ</w:t>
      </w:r>
      <w:r w:rsidR="00B46086">
        <w:rPr>
          <w:rStyle w:val="libAieChar"/>
          <w:rtl/>
        </w:rPr>
        <w:t>ی</w:t>
      </w:r>
      <w:r w:rsidR="00C1287F" w:rsidRPr="00B95DB9">
        <w:rPr>
          <w:rStyle w:val="libAieChar"/>
          <w:rtl/>
        </w:rPr>
        <w:t xml:space="preserve"> الاَْرْضِ وَ أَسْبَغَ عَلَ</w:t>
      </w:r>
      <w:r w:rsidR="00B46086">
        <w:rPr>
          <w:rStyle w:val="libAieChar"/>
          <w:rtl/>
        </w:rPr>
        <w:t>ی</w:t>
      </w:r>
      <w:r w:rsidR="00C1287F" w:rsidRPr="00B95DB9">
        <w:rPr>
          <w:rStyle w:val="libAieChar"/>
          <w:rtl/>
        </w:rPr>
        <w:t xml:space="preserve">كُمْ نِعَمَهُ ظهِرَةً وَ بَاطِنَةً وَ مِنَ النَّاسِ مَنْ </w:t>
      </w:r>
      <w:r w:rsidR="00B46086">
        <w:rPr>
          <w:rStyle w:val="libAieChar"/>
          <w:rtl/>
        </w:rPr>
        <w:t>ی</w:t>
      </w:r>
      <w:r w:rsidR="00C1287F" w:rsidRPr="00B95DB9">
        <w:rPr>
          <w:rStyle w:val="libAieChar"/>
          <w:rtl/>
        </w:rPr>
        <w:t>جَدِلُ فِ</w:t>
      </w:r>
      <w:r w:rsidR="00B46086">
        <w:rPr>
          <w:rStyle w:val="libAieChar"/>
          <w:rtl/>
        </w:rPr>
        <w:t>ی</w:t>
      </w:r>
      <w:r w:rsidR="00C1287F" w:rsidRPr="00B95DB9">
        <w:rPr>
          <w:rStyle w:val="libAieChar"/>
          <w:rtl/>
        </w:rPr>
        <w:t xml:space="preserve"> اللهِ بِغَ</w:t>
      </w:r>
      <w:r w:rsidR="00B46086">
        <w:rPr>
          <w:rStyle w:val="libAieChar"/>
          <w:rtl/>
        </w:rPr>
        <w:t>ی</w:t>
      </w:r>
      <w:r w:rsidR="00C1287F" w:rsidRPr="00B95DB9">
        <w:rPr>
          <w:rStyle w:val="libAieChar"/>
          <w:rtl/>
        </w:rPr>
        <w:t xml:space="preserve">رِ عِلْم وَ لاَهُدً </w:t>
      </w:r>
      <w:r w:rsidR="00B46086">
        <w:rPr>
          <w:rStyle w:val="libAieChar"/>
          <w:rtl/>
        </w:rPr>
        <w:t>ی</w:t>
      </w:r>
      <w:r w:rsidR="00C1287F" w:rsidRPr="00B95DB9">
        <w:rPr>
          <w:rStyle w:val="libAieChar"/>
          <w:rtl/>
        </w:rPr>
        <w:t xml:space="preserve"> وَ لا كِتَب مُّنِ</w:t>
      </w:r>
      <w:r w:rsidR="00B46086">
        <w:rPr>
          <w:rStyle w:val="libAieChar"/>
          <w:rtl/>
        </w:rPr>
        <w:t>ی</w:t>
      </w:r>
      <w:r w:rsidR="00C1287F" w:rsidRPr="00B95DB9">
        <w:rPr>
          <w:rStyle w:val="libAieChar"/>
          <w:rtl/>
        </w:rPr>
        <w:t>ر</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(45)</w:t>
      </w:r>
    </w:p>
    <w:p w:rsidR="00C1287F" w:rsidRDefault="00C1287F" w:rsidP="008E081B">
      <w:pPr>
        <w:pStyle w:val="libNormal"/>
        <w:rPr>
          <w:rtl/>
        </w:rPr>
      </w:pPr>
      <w:r>
        <w:rPr>
          <w:rtl/>
        </w:rPr>
        <w:t>آ</w:t>
      </w:r>
      <w:r w:rsidR="00B46086">
        <w:rPr>
          <w:rtl/>
        </w:rPr>
        <w:t>ی</w:t>
      </w:r>
      <w:r>
        <w:rPr>
          <w:rtl/>
        </w:rPr>
        <w:t>ا در مقابل عظمت ا</w:t>
      </w:r>
      <w:r w:rsidR="00B46086">
        <w:rPr>
          <w:rtl/>
        </w:rPr>
        <w:t>ی</w:t>
      </w:r>
      <w:r>
        <w:rPr>
          <w:rtl/>
        </w:rPr>
        <w:t>ن علم و قدرت و رحمت و حكمت، آدم</w:t>
      </w:r>
      <w:r w:rsidR="00B46086">
        <w:rPr>
          <w:rtl/>
        </w:rPr>
        <w:t>ی</w:t>
      </w:r>
      <w:r>
        <w:rPr>
          <w:rtl/>
        </w:rPr>
        <w:t xml:space="preserve"> چه م</w:t>
      </w:r>
      <w:r w:rsidR="00B46086">
        <w:rPr>
          <w:rtl/>
        </w:rPr>
        <w:t>ی</w:t>
      </w:r>
      <w:r w:rsidR="00745761">
        <w:rPr>
          <w:rtl/>
        </w:rPr>
        <w:t xml:space="preserve"> </w:t>
      </w:r>
      <w:r>
        <w:rPr>
          <w:rtl/>
        </w:rPr>
        <w:t>تواند بگو</w:t>
      </w:r>
      <w:r w:rsidR="00B46086">
        <w:rPr>
          <w:rtl/>
        </w:rPr>
        <w:t>ی</w:t>
      </w:r>
      <w:r>
        <w:rPr>
          <w:rtl/>
        </w:rPr>
        <w:t>د به جز آنچه خود او فرمود:</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فَتَبَارَكَ اللّهُ أَحْسَنُ الْخَلِقِ</w:t>
      </w:r>
      <w:r w:rsidR="00B46086">
        <w:rPr>
          <w:rStyle w:val="libAieChar"/>
          <w:rtl/>
        </w:rPr>
        <w:t>ی</w:t>
      </w:r>
      <w:r w:rsidR="00C1287F" w:rsidRPr="00B95DB9">
        <w:rPr>
          <w:rStyle w:val="libAieChar"/>
          <w:rtl/>
        </w:rPr>
        <w:t>نَ</w:t>
      </w:r>
      <w:r w:rsidRPr="00FB2F2E">
        <w:rPr>
          <w:rStyle w:val="libAlaemChar"/>
          <w:rFonts w:eastAsia="KFGQPC Uthman Taha Naskh"/>
          <w:rtl/>
        </w:rPr>
        <w:t>)</w:t>
      </w:r>
      <w:r w:rsidR="00C1287F">
        <w:rPr>
          <w:rtl/>
        </w:rPr>
        <w:t xml:space="preserve"> </w:t>
      </w:r>
      <w:r w:rsidR="00126EE6" w:rsidRPr="00126EE6">
        <w:rPr>
          <w:rStyle w:val="libFootnotenumChar"/>
          <w:rtl/>
        </w:rPr>
        <w:t>(46)</w:t>
      </w:r>
      <w:r w:rsidR="00C1287F">
        <w:rPr>
          <w:rtl/>
        </w:rPr>
        <w:t xml:space="preserve"> و چه م</w:t>
      </w:r>
      <w:r w:rsidR="00B46086">
        <w:rPr>
          <w:rtl/>
        </w:rPr>
        <w:t>ی</w:t>
      </w:r>
      <w:r w:rsidR="00745761">
        <w:rPr>
          <w:rtl/>
        </w:rPr>
        <w:t xml:space="preserve"> </w:t>
      </w:r>
      <w:r w:rsidR="00C1287F">
        <w:rPr>
          <w:rtl/>
        </w:rPr>
        <w:t>تواند بكند جز آن كه به خاك ب</w:t>
      </w:r>
      <w:r w:rsidR="00B46086">
        <w:rPr>
          <w:rtl/>
        </w:rPr>
        <w:t>ی</w:t>
      </w:r>
      <w:r w:rsidR="00C1287F">
        <w:rPr>
          <w:rtl/>
        </w:rPr>
        <w:t>فتد و سر بر آن آستان جلال بسا</w:t>
      </w:r>
      <w:r w:rsidR="00B46086">
        <w:rPr>
          <w:rtl/>
        </w:rPr>
        <w:t>ی</w:t>
      </w:r>
      <w:r w:rsidR="00C1287F">
        <w:rPr>
          <w:rtl/>
        </w:rPr>
        <w:t>د و بگو</w:t>
      </w:r>
      <w:r w:rsidR="00B46086">
        <w:rPr>
          <w:rtl/>
        </w:rPr>
        <w:t>ی</w:t>
      </w:r>
      <w:r w:rsidR="00C1287F">
        <w:rPr>
          <w:rtl/>
        </w:rPr>
        <w:t>د:</w:t>
      </w:r>
    </w:p>
    <w:p w:rsidR="00C1287F" w:rsidRDefault="00C1287F" w:rsidP="008E081B">
      <w:pPr>
        <w:pStyle w:val="libNormal"/>
        <w:rPr>
          <w:rtl/>
        </w:rPr>
      </w:pPr>
      <w:r>
        <w:rPr>
          <w:rtl/>
        </w:rPr>
        <w:t>«سُبْحَانَ رَبِّ</w:t>
      </w:r>
      <w:r w:rsidR="00B46086">
        <w:rPr>
          <w:rtl/>
        </w:rPr>
        <w:t>ی</w:t>
      </w:r>
      <w:r>
        <w:rPr>
          <w:rtl/>
        </w:rPr>
        <w:t xml:space="preserve"> الاَْعْل</w:t>
      </w:r>
      <w:r w:rsidR="00B46086">
        <w:rPr>
          <w:rtl/>
        </w:rPr>
        <w:t>ی</w:t>
      </w:r>
      <w:r>
        <w:rPr>
          <w:rtl/>
        </w:rPr>
        <w:t xml:space="preserve"> وَ بِحَمْدِهِ»</w:t>
      </w:r>
      <w:r w:rsidR="000C2588" w:rsidRPr="000C2588">
        <w:rPr>
          <w:rtl/>
        </w:rPr>
        <w:t>.</w:t>
      </w:r>
      <w:r>
        <w:rPr>
          <w:rtl/>
        </w:rPr>
        <w:t xml:space="preserve"> </w:t>
      </w:r>
    </w:p>
    <w:p w:rsidR="00C1287F" w:rsidRDefault="00C1287F" w:rsidP="008E081B">
      <w:pPr>
        <w:pStyle w:val="libNormal"/>
        <w:rPr>
          <w:rtl/>
        </w:rPr>
      </w:pPr>
      <w:r>
        <w:rPr>
          <w:rtl/>
        </w:rPr>
        <w:t>به مقتضا</w:t>
      </w:r>
      <w:r w:rsidR="00B46086">
        <w:rPr>
          <w:rtl/>
        </w:rPr>
        <w:t>ی</w:t>
      </w:r>
      <w:r>
        <w:rPr>
          <w:rtl/>
        </w:rPr>
        <w:t xml:space="preserve"> آ</w:t>
      </w:r>
      <w:r w:rsidR="00B46086">
        <w:rPr>
          <w:rtl/>
        </w:rPr>
        <w:t>ی</w:t>
      </w:r>
      <w:r>
        <w:rPr>
          <w:rtl/>
        </w:rPr>
        <w:t>ه كر</w:t>
      </w:r>
      <w:r w:rsidR="00B46086">
        <w:rPr>
          <w:rtl/>
        </w:rPr>
        <w:t>ی</w:t>
      </w:r>
      <w:r>
        <w:rPr>
          <w:rtl/>
        </w:rPr>
        <w:t xml:space="preserve">مه: </w:t>
      </w:r>
      <w:r w:rsidR="00FB2F2E" w:rsidRPr="00FB2F2E">
        <w:rPr>
          <w:rStyle w:val="libAlaemChar"/>
          <w:rFonts w:eastAsia="KFGQPC Uthman Taha Naskh"/>
          <w:rtl/>
        </w:rPr>
        <w:t>(</w:t>
      </w:r>
      <w:r w:rsidRPr="00B95DB9">
        <w:rPr>
          <w:rStyle w:val="libAieChar"/>
          <w:rtl/>
        </w:rPr>
        <w:t>سَنُرِ</w:t>
      </w:r>
      <w:r w:rsidR="00B46086">
        <w:rPr>
          <w:rStyle w:val="libAieChar"/>
          <w:rtl/>
        </w:rPr>
        <w:t>ی</w:t>
      </w:r>
      <w:r w:rsidRPr="00B95DB9">
        <w:rPr>
          <w:rStyle w:val="libAieChar"/>
          <w:rtl/>
        </w:rPr>
        <w:t>هِمْ ءَأ</w:t>
      </w:r>
      <w:r w:rsidR="00B46086">
        <w:rPr>
          <w:rStyle w:val="libAieChar"/>
          <w:rtl/>
        </w:rPr>
        <w:t>ی</w:t>
      </w:r>
      <w:r w:rsidRPr="00B95DB9">
        <w:rPr>
          <w:rStyle w:val="libAieChar"/>
          <w:rtl/>
        </w:rPr>
        <w:t>تِنَا فِ</w:t>
      </w:r>
      <w:r w:rsidR="00B46086">
        <w:rPr>
          <w:rStyle w:val="libAieChar"/>
          <w:rtl/>
        </w:rPr>
        <w:t>ی</w:t>
      </w:r>
      <w:r w:rsidRPr="00B95DB9">
        <w:rPr>
          <w:rStyle w:val="libAieChar"/>
          <w:rtl/>
        </w:rPr>
        <w:t xml:space="preserve"> الاَْفَاقِ وَ فِ</w:t>
      </w:r>
      <w:r w:rsidR="00B46086">
        <w:rPr>
          <w:rStyle w:val="libAieChar"/>
          <w:rtl/>
        </w:rPr>
        <w:t>ی</w:t>
      </w:r>
      <w:r w:rsidRPr="00B95DB9">
        <w:rPr>
          <w:rStyle w:val="libAieChar"/>
          <w:rtl/>
        </w:rPr>
        <w:t xml:space="preserve"> أَنْفُسِهِمْ حَتّ</w:t>
      </w:r>
      <w:r w:rsidR="00B46086">
        <w:rPr>
          <w:rStyle w:val="libAieChar"/>
          <w:rtl/>
        </w:rPr>
        <w:t>ی</w:t>
      </w:r>
      <w:r w:rsidRPr="00B95DB9">
        <w:rPr>
          <w:rStyle w:val="libAieChar"/>
          <w:rtl/>
        </w:rPr>
        <w:t xml:space="preserve"> </w:t>
      </w:r>
      <w:r w:rsidR="00B46086">
        <w:rPr>
          <w:rStyle w:val="libAieChar"/>
          <w:rtl/>
        </w:rPr>
        <w:t>ی</w:t>
      </w:r>
      <w:r w:rsidRPr="00B95DB9">
        <w:rPr>
          <w:rStyle w:val="libAieChar"/>
          <w:rtl/>
        </w:rPr>
        <w:t>تَبَ</w:t>
      </w:r>
      <w:r w:rsidR="00B46086">
        <w:rPr>
          <w:rStyle w:val="libAieChar"/>
          <w:rtl/>
        </w:rPr>
        <w:t>ی</w:t>
      </w:r>
      <w:r w:rsidRPr="00B95DB9">
        <w:rPr>
          <w:rStyle w:val="libAieChar"/>
          <w:rtl/>
        </w:rPr>
        <w:t>نَ لَهُمْ أَنَّهُ الْحَقُّ</w:t>
      </w:r>
      <w:r w:rsidR="00FB2F2E" w:rsidRPr="00FB2F2E">
        <w:rPr>
          <w:rStyle w:val="libAlaemChar"/>
          <w:rFonts w:eastAsia="KFGQPC Uthman Taha Naskh"/>
          <w:rtl/>
        </w:rPr>
        <w:t>)</w:t>
      </w:r>
      <w:r>
        <w:rPr>
          <w:rtl/>
        </w:rPr>
        <w:t xml:space="preserve"> </w:t>
      </w:r>
      <w:r w:rsidR="00126EE6" w:rsidRPr="00126EE6">
        <w:rPr>
          <w:rStyle w:val="libFootnotenumChar"/>
          <w:rtl/>
        </w:rPr>
        <w:t>(47)</w:t>
      </w:r>
      <w:r>
        <w:rPr>
          <w:rtl/>
        </w:rPr>
        <w:t xml:space="preserve"> با</w:t>
      </w:r>
      <w:r w:rsidR="00B46086">
        <w:rPr>
          <w:rtl/>
        </w:rPr>
        <w:t>ی</w:t>
      </w:r>
      <w:r>
        <w:rPr>
          <w:rtl/>
        </w:rPr>
        <w:t>د نظر</w:t>
      </w:r>
      <w:r w:rsidR="00B46086">
        <w:rPr>
          <w:rtl/>
        </w:rPr>
        <w:t>ی</w:t>
      </w:r>
      <w:r>
        <w:rPr>
          <w:rtl/>
        </w:rPr>
        <w:t xml:space="preserve"> هم به آفاق جهان دوخت، كه م</w:t>
      </w:r>
      <w:r w:rsidR="00B46086">
        <w:rPr>
          <w:rtl/>
        </w:rPr>
        <w:t>ی</w:t>
      </w:r>
      <w:r>
        <w:rPr>
          <w:rtl/>
        </w:rPr>
        <w:t>ل</w:t>
      </w:r>
      <w:r w:rsidR="00B46086">
        <w:rPr>
          <w:rtl/>
        </w:rPr>
        <w:t>ی</w:t>
      </w:r>
      <w:r>
        <w:rPr>
          <w:rtl/>
        </w:rPr>
        <w:t>ون</w:t>
      </w:r>
      <w:r w:rsidR="00745761">
        <w:rPr>
          <w:rtl/>
        </w:rPr>
        <w:t xml:space="preserve"> </w:t>
      </w:r>
      <w:r>
        <w:rPr>
          <w:rtl/>
        </w:rPr>
        <w:t>ها خورش</w:t>
      </w:r>
      <w:r w:rsidR="00B46086">
        <w:rPr>
          <w:rtl/>
        </w:rPr>
        <w:t>ی</w:t>
      </w:r>
      <w:r>
        <w:rPr>
          <w:rtl/>
        </w:rPr>
        <w:t>د و ماه و ستارگان كه نور بعض</w:t>
      </w:r>
      <w:r w:rsidR="00B46086">
        <w:rPr>
          <w:rtl/>
        </w:rPr>
        <w:t>ی</w:t>
      </w:r>
      <w:r>
        <w:rPr>
          <w:rtl/>
        </w:rPr>
        <w:t xml:space="preserve"> از آنها بعد از هزاران سال نور</w:t>
      </w:r>
      <w:r w:rsidR="00B46086">
        <w:rPr>
          <w:rtl/>
        </w:rPr>
        <w:t>ی</w:t>
      </w:r>
      <w:r>
        <w:rPr>
          <w:rtl/>
        </w:rPr>
        <w:t xml:space="preserve"> كه س</w:t>
      </w:r>
      <w:r w:rsidR="00B46086">
        <w:rPr>
          <w:rtl/>
        </w:rPr>
        <w:t>ی</w:t>
      </w:r>
      <w:r>
        <w:rPr>
          <w:rtl/>
        </w:rPr>
        <w:t>ر نور در هر ثان</w:t>
      </w:r>
      <w:r w:rsidR="00B46086">
        <w:rPr>
          <w:rtl/>
        </w:rPr>
        <w:t>ی</w:t>
      </w:r>
      <w:r>
        <w:rPr>
          <w:rtl/>
        </w:rPr>
        <w:t>ه تقر</w:t>
      </w:r>
      <w:r w:rsidR="00B46086">
        <w:rPr>
          <w:rtl/>
        </w:rPr>
        <w:t>ی</w:t>
      </w:r>
      <w:r>
        <w:rPr>
          <w:rtl/>
        </w:rPr>
        <w:t>باً س</w:t>
      </w:r>
      <w:r w:rsidR="00B46086">
        <w:rPr>
          <w:rtl/>
        </w:rPr>
        <w:t>ی</w:t>
      </w:r>
      <w:r>
        <w:rPr>
          <w:rtl/>
        </w:rPr>
        <w:t>صد هزار ك</w:t>
      </w:r>
      <w:r w:rsidR="00B46086">
        <w:rPr>
          <w:rtl/>
        </w:rPr>
        <w:t>ی</w:t>
      </w:r>
      <w:r>
        <w:rPr>
          <w:rtl/>
        </w:rPr>
        <w:t>لومتر است به زم</w:t>
      </w:r>
      <w:r w:rsidR="00B46086">
        <w:rPr>
          <w:rtl/>
        </w:rPr>
        <w:t>ی</w:t>
      </w:r>
      <w:r>
        <w:rPr>
          <w:rtl/>
        </w:rPr>
        <w:t>ن م</w:t>
      </w:r>
      <w:r w:rsidR="00B46086">
        <w:rPr>
          <w:rtl/>
        </w:rPr>
        <w:t>ی</w:t>
      </w:r>
      <w:r w:rsidR="00745761">
        <w:rPr>
          <w:rtl/>
        </w:rPr>
        <w:t xml:space="preserve"> </w:t>
      </w:r>
      <w:r>
        <w:rPr>
          <w:rtl/>
        </w:rPr>
        <w:t>رسد و حجم بعض</w:t>
      </w:r>
      <w:r w:rsidR="00B46086">
        <w:rPr>
          <w:rtl/>
        </w:rPr>
        <w:t>ی</w:t>
      </w:r>
      <w:r>
        <w:rPr>
          <w:rtl/>
        </w:rPr>
        <w:t xml:space="preserve"> از آنها م</w:t>
      </w:r>
      <w:r w:rsidR="00B46086">
        <w:rPr>
          <w:rtl/>
        </w:rPr>
        <w:t>ی</w:t>
      </w:r>
      <w:r>
        <w:rPr>
          <w:rtl/>
        </w:rPr>
        <w:t>ل</w:t>
      </w:r>
      <w:r w:rsidR="00B46086">
        <w:rPr>
          <w:rtl/>
        </w:rPr>
        <w:t>ی</w:t>
      </w:r>
      <w:r>
        <w:rPr>
          <w:rtl/>
        </w:rPr>
        <w:t>ونها برابر كره زم</w:t>
      </w:r>
      <w:r w:rsidR="00B46086">
        <w:rPr>
          <w:rtl/>
        </w:rPr>
        <w:t>ی</w:t>
      </w:r>
      <w:r>
        <w:rPr>
          <w:rtl/>
        </w:rPr>
        <w:t xml:space="preserve">ن است، چنان فاصله آنها با </w:t>
      </w:r>
      <w:r w:rsidR="00B46086">
        <w:rPr>
          <w:rtl/>
        </w:rPr>
        <w:t>ی</w:t>
      </w:r>
      <w:r>
        <w:rPr>
          <w:rtl/>
        </w:rPr>
        <w:t>كد</w:t>
      </w:r>
      <w:r w:rsidR="00B46086">
        <w:rPr>
          <w:rtl/>
        </w:rPr>
        <w:t>ی</w:t>
      </w:r>
      <w:r>
        <w:rPr>
          <w:rtl/>
        </w:rPr>
        <w:t xml:space="preserve">گر حساب شده است و هر </w:t>
      </w:r>
      <w:r w:rsidR="00B46086">
        <w:rPr>
          <w:rtl/>
        </w:rPr>
        <w:t>ی</w:t>
      </w:r>
      <w:r>
        <w:rPr>
          <w:rtl/>
        </w:rPr>
        <w:t>ك در مدار مع</w:t>
      </w:r>
      <w:r w:rsidR="00B46086">
        <w:rPr>
          <w:rtl/>
        </w:rPr>
        <w:t>ی</w:t>
      </w:r>
      <w:r>
        <w:rPr>
          <w:rtl/>
        </w:rPr>
        <w:t>نّ</w:t>
      </w:r>
      <w:r w:rsidR="00B46086">
        <w:rPr>
          <w:rtl/>
        </w:rPr>
        <w:t>ی</w:t>
      </w:r>
      <w:r>
        <w:rPr>
          <w:rtl/>
        </w:rPr>
        <w:t xml:space="preserve"> قرار گرفته و به جاذبه و دافعه عموم</w:t>
      </w:r>
      <w:r w:rsidR="00B46086">
        <w:rPr>
          <w:rtl/>
        </w:rPr>
        <w:t>ی</w:t>
      </w:r>
      <w:r>
        <w:rPr>
          <w:rtl/>
        </w:rPr>
        <w:t>، تعادل</w:t>
      </w:r>
      <w:r w:rsidR="00B46086">
        <w:rPr>
          <w:rtl/>
        </w:rPr>
        <w:t>ی</w:t>
      </w:r>
      <w:r>
        <w:rPr>
          <w:rtl/>
        </w:rPr>
        <w:t xml:space="preserve"> م</w:t>
      </w:r>
      <w:r w:rsidR="00B46086">
        <w:rPr>
          <w:rtl/>
        </w:rPr>
        <w:t>ی</w:t>
      </w:r>
      <w:r>
        <w:rPr>
          <w:rtl/>
        </w:rPr>
        <w:t>ان آنها برقرار شده كه راه هر گونه تصادم و تزاحم</w:t>
      </w:r>
      <w:r w:rsidR="00B46086">
        <w:rPr>
          <w:rtl/>
        </w:rPr>
        <w:t>ی</w:t>
      </w:r>
      <w:r>
        <w:rPr>
          <w:rtl/>
        </w:rPr>
        <w:t xml:space="preserve"> ب</w:t>
      </w:r>
      <w:r w:rsidR="00B46086">
        <w:rPr>
          <w:rtl/>
        </w:rPr>
        <w:t>ی</w:t>
      </w:r>
      <w:r>
        <w:rPr>
          <w:rtl/>
        </w:rPr>
        <w:t>ن ا</w:t>
      </w:r>
      <w:r w:rsidR="00B46086">
        <w:rPr>
          <w:rtl/>
        </w:rPr>
        <w:t>ی</w:t>
      </w:r>
      <w:r>
        <w:rPr>
          <w:rtl/>
        </w:rPr>
        <w:t>ن كرات بسته شده است:</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 xml:space="preserve">لا الشَّمْسُ </w:t>
      </w:r>
      <w:r w:rsidR="00B46086">
        <w:rPr>
          <w:rStyle w:val="libAieChar"/>
          <w:rtl/>
        </w:rPr>
        <w:t>ی</w:t>
      </w:r>
      <w:r w:rsidR="00C1287F" w:rsidRPr="00B95DB9">
        <w:rPr>
          <w:rStyle w:val="libAieChar"/>
          <w:rtl/>
        </w:rPr>
        <w:t>نْبَغِ</w:t>
      </w:r>
      <w:r w:rsidR="00B46086">
        <w:rPr>
          <w:rStyle w:val="libAieChar"/>
          <w:rtl/>
        </w:rPr>
        <w:t>ی</w:t>
      </w:r>
      <w:r w:rsidR="00C1287F" w:rsidRPr="00B95DB9">
        <w:rPr>
          <w:rStyle w:val="libAieChar"/>
          <w:rtl/>
        </w:rPr>
        <w:t xml:space="preserve"> لَهَآ أَنْ تُدْرِكَ الْقَمَرَ وَ لا الَّ</w:t>
      </w:r>
      <w:r w:rsidR="00B46086">
        <w:rPr>
          <w:rStyle w:val="libAieChar"/>
          <w:rtl/>
        </w:rPr>
        <w:t>ی</w:t>
      </w:r>
      <w:r w:rsidR="00C1287F" w:rsidRPr="00B95DB9">
        <w:rPr>
          <w:rStyle w:val="libAieChar"/>
          <w:rtl/>
        </w:rPr>
        <w:t>لُ سَابِقُ النَّهَارِ وَ كُلٌّ فِ</w:t>
      </w:r>
      <w:r w:rsidR="00B46086">
        <w:rPr>
          <w:rStyle w:val="libAieChar"/>
          <w:rtl/>
        </w:rPr>
        <w:t>ی</w:t>
      </w:r>
      <w:r w:rsidR="00C1287F" w:rsidRPr="00B95DB9">
        <w:rPr>
          <w:rStyle w:val="libAieChar"/>
          <w:rtl/>
        </w:rPr>
        <w:t xml:space="preserve"> فَلَك </w:t>
      </w:r>
      <w:r w:rsidR="00B46086">
        <w:rPr>
          <w:rStyle w:val="libAieChar"/>
          <w:rtl/>
        </w:rPr>
        <w:t>ی</w:t>
      </w:r>
      <w:r w:rsidR="00C1287F" w:rsidRPr="00B95DB9">
        <w:rPr>
          <w:rStyle w:val="libAieChar"/>
          <w:rtl/>
        </w:rPr>
        <w:t>سْبَحُونَ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(48)</w:t>
      </w:r>
    </w:p>
    <w:p w:rsidR="00C1287F" w:rsidRDefault="00C1287F" w:rsidP="008E081B">
      <w:pPr>
        <w:pStyle w:val="libNormal"/>
        <w:rPr>
          <w:rtl/>
        </w:rPr>
      </w:pPr>
      <w:r>
        <w:rPr>
          <w:rtl/>
        </w:rPr>
        <w:lastRenderedPageBreak/>
        <w:t>زم</w:t>
      </w:r>
      <w:r w:rsidR="00B46086">
        <w:rPr>
          <w:rtl/>
        </w:rPr>
        <w:t>ی</w:t>
      </w:r>
      <w:r>
        <w:rPr>
          <w:rtl/>
        </w:rPr>
        <w:t>ن را كه كانون زندگ</w:t>
      </w:r>
      <w:r w:rsidR="00B46086">
        <w:rPr>
          <w:rtl/>
        </w:rPr>
        <w:t>ی</w:t>
      </w:r>
      <w:r>
        <w:rPr>
          <w:rtl/>
        </w:rPr>
        <w:t xml:space="preserve"> انسان است به وس</w:t>
      </w:r>
      <w:r w:rsidR="00B46086">
        <w:rPr>
          <w:rtl/>
        </w:rPr>
        <w:t>ی</w:t>
      </w:r>
      <w:r>
        <w:rPr>
          <w:rtl/>
        </w:rPr>
        <w:t>له جو مح</w:t>
      </w:r>
      <w:r w:rsidR="00B46086">
        <w:rPr>
          <w:rtl/>
        </w:rPr>
        <w:t>ی</w:t>
      </w:r>
      <w:r>
        <w:rPr>
          <w:rtl/>
        </w:rPr>
        <w:t>طِ بر آن، از برخورد هزاران شهاب پراكنده در فضا در روز و شب، كه با برخورد به آن بخار م</w:t>
      </w:r>
      <w:r w:rsidR="00B46086">
        <w:rPr>
          <w:rtl/>
        </w:rPr>
        <w:t>ی</w:t>
      </w:r>
      <w:r w:rsidR="00745761">
        <w:rPr>
          <w:rtl/>
        </w:rPr>
        <w:t xml:space="preserve"> </w:t>
      </w:r>
      <w:r>
        <w:rPr>
          <w:rtl/>
        </w:rPr>
        <w:t>شوند، مصون</w:t>
      </w:r>
      <w:r w:rsidR="00B46086">
        <w:rPr>
          <w:rtl/>
        </w:rPr>
        <w:t>ی</w:t>
      </w:r>
      <w:r>
        <w:rPr>
          <w:rtl/>
        </w:rPr>
        <w:t>ت بخش</w:t>
      </w:r>
      <w:r w:rsidR="00B46086">
        <w:rPr>
          <w:rtl/>
        </w:rPr>
        <w:t>ی</w:t>
      </w:r>
      <w:r>
        <w:rPr>
          <w:rtl/>
        </w:rPr>
        <w:t>ده است</w:t>
      </w:r>
      <w:r w:rsidR="000C2588" w:rsidRPr="000C2588">
        <w:rPr>
          <w:rtl/>
        </w:rPr>
        <w:t>.</w:t>
      </w:r>
      <w:r>
        <w:rPr>
          <w:rtl/>
        </w:rPr>
        <w:t xml:space="preserve"> </w:t>
      </w:r>
    </w:p>
    <w:p w:rsidR="00C1287F" w:rsidRDefault="00C1287F" w:rsidP="008E081B">
      <w:pPr>
        <w:pStyle w:val="libNormal"/>
        <w:rPr>
          <w:rtl/>
        </w:rPr>
      </w:pPr>
      <w:r>
        <w:rPr>
          <w:rtl/>
        </w:rPr>
        <w:t>فاصله خورش</w:t>
      </w:r>
      <w:r w:rsidR="00B46086">
        <w:rPr>
          <w:rtl/>
        </w:rPr>
        <w:t>ی</w:t>
      </w:r>
      <w:r>
        <w:rPr>
          <w:rtl/>
        </w:rPr>
        <w:t>د را با زم</w:t>
      </w:r>
      <w:r w:rsidR="00B46086">
        <w:rPr>
          <w:rtl/>
        </w:rPr>
        <w:t>ی</w:t>
      </w:r>
      <w:r>
        <w:rPr>
          <w:rtl/>
        </w:rPr>
        <w:t>ن طور</w:t>
      </w:r>
      <w:r w:rsidR="00B46086">
        <w:rPr>
          <w:rtl/>
        </w:rPr>
        <w:t>ی</w:t>
      </w:r>
      <w:r>
        <w:rPr>
          <w:rtl/>
        </w:rPr>
        <w:t xml:space="preserve"> قرار داده كه از نظر نور و حرارت، شرا</w:t>
      </w:r>
      <w:r w:rsidR="00B46086">
        <w:rPr>
          <w:rtl/>
        </w:rPr>
        <w:t>ی</w:t>
      </w:r>
      <w:r>
        <w:rPr>
          <w:rtl/>
        </w:rPr>
        <w:t>ط ترب</w:t>
      </w:r>
      <w:r w:rsidR="00B46086">
        <w:rPr>
          <w:rtl/>
        </w:rPr>
        <w:t>ی</w:t>
      </w:r>
      <w:r>
        <w:rPr>
          <w:rtl/>
        </w:rPr>
        <w:t>ت معادن و نباتات و ح</w:t>
      </w:r>
      <w:r w:rsidR="00B46086">
        <w:rPr>
          <w:rtl/>
        </w:rPr>
        <w:t>ی</w:t>
      </w:r>
      <w:r>
        <w:rPr>
          <w:rtl/>
        </w:rPr>
        <w:t>وان و انسان به بهتر</w:t>
      </w:r>
      <w:r w:rsidR="00B46086">
        <w:rPr>
          <w:rtl/>
        </w:rPr>
        <w:t>ی</w:t>
      </w:r>
      <w:r>
        <w:rPr>
          <w:rtl/>
        </w:rPr>
        <w:t>ن وجه</w:t>
      </w:r>
      <w:r w:rsidR="00B46086">
        <w:rPr>
          <w:rtl/>
        </w:rPr>
        <w:t>ی</w:t>
      </w:r>
      <w:r>
        <w:rPr>
          <w:rtl/>
        </w:rPr>
        <w:t xml:space="preserve"> مه</w:t>
      </w:r>
      <w:r w:rsidR="00B46086">
        <w:rPr>
          <w:rtl/>
        </w:rPr>
        <w:t>ی</w:t>
      </w:r>
      <w:r>
        <w:rPr>
          <w:rtl/>
        </w:rPr>
        <w:t>ا شود</w:t>
      </w:r>
      <w:r w:rsidR="000C2588" w:rsidRPr="000C2588">
        <w:rPr>
          <w:rtl/>
        </w:rPr>
        <w:t>.</w:t>
      </w:r>
      <w:r>
        <w:rPr>
          <w:rtl/>
        </w:rPr>
        <w:t xml:space="preserve"> </w:t>
      </w:r>
    </w:p>
    <w:p w:rsidR="00C1287F" w:rsidRDefault="00C1287F" w:rsidP="008E081B">
      <w:pPr>
        <w:pStyle w:val="libNormal"/>
        <w:rPr>
          <w:rtl/>
        </w:rPr>
      </w:pPr>
      <w:r>
        <w:rPr>
          <w:rtl/>
        </w:rPr>
        <w:t>حركت وضع</w:t>
      </w:r>
      <w:r w:rsidR="00B46086">
        <w:rPr>
          <w:rtl/>
        </w:rPr>
        <w:t>ی</w:t>
      </w:r>
      <w:r>
        <w:rPr>
          <w:rtl/>
        </w:rPr>
        <w:t xml:space="preserve"> و انتقال</w:t>
      </w:r>
      <w:r w:rsidR="00B46086">
        <w:rPr>
          <w:rtl/>
        </w:rPr>
        <w:t>ی</w:t>
      </w:r>
      <w:r>
        <w:rPr>
          <w:rtl/>
        </w:rPr>
        <w:t xml:space="preserve"> زم</w:t>
      </w:r>
      <w:r w:rsidR="00B46086">
        <w:rPr>
          <w:rtl/>
        </w:rPr>
        <w:t>ی</w:t>
      </w:r>
      <w:r>
        <w:rPr>
          <w:rtl/>
        </w:rPr>
        <w:t>ن به گونه</w:t>
      </w:r>
      <w:r w:rsidR="00745761">
        <w:rPr>
          <w:rtl/>
        </w:rPr>
        <w:t xml:space="preserve"> </w:t>
      </w:r>
      <w:r>
        <w:rPr>
          <w:rtl/>
        </w:rPr>
        <w:t>ا</w:t>
      </w:r>
      <w:r w:rsidR="00B46086">
        <w:rPr>
          <w:rtl/>
        </w:rPr>
        <w:t>ی</w:t>
      </w:r>
      <w:r>
        <w:rPr>
          <w:rtl/>
        </w:rPr>
        <w:t xml:space="preserve"> حساب شده است كه هر لحظه</w:t>
      </w:r>
      <w:r w:rsidR="00745761">
        <w:rPr>
          <w:rtl/>
        </w:rPr>
        <w:t xml:space="preserve"> </w:t>
      </w:r>
      <w:r>
        <w:rPr>
          <w:rtl/>
        </w:rPr>
        <w:t>ا</w:t>
      </w:r>
      <w:r w:rsidR="00B46086">
        <w:rPr>
          <w:rtl/>
        </w:rPr>
        <w:t>ی</w:t>
      </w:r>
      <w:r>
        <w:rPr>
          <w:rtl/>
        </w:rPr>
        <w:t xml:space="preserve"> در قسمت عمده كره زم</w:t>
      </w:r>
      <w:r w:rsidR="00B46086">
        <w:rPr>
          <w:rtl/>
        </w:rPr>
        <w:t>ی</w:t>
      </w:r>
      <w:r>
        <w:rPr>
          <w:rtl/>
        </w:rPr>
        <w:t>ن، طلوع و غروب و روز و شب موجود باشد و به طلوع آفتاب از نور و حرارت خورش</w:t>
      </w:r>
      <w:r w:rsidR="00B46086">
        <w:rPr>
          <w:rtl/>
        </w:rPr>
        <w:t>ی</w:t>
      </w:r>
      <w:r>
        <w:rPr>
          <w:rtl/>
        </w:rPr>
        <w:t>د، كانون زندگ</w:t>
      </w:r>
      <w:r w:rsidR="00B46086">
        <w:rPr>
          <w:rtl/>
        </w:rPr>
        <w:t>ی</w:t>
      </w:r>
      <w:r>
        <w:rPr>
          <w:rtl/>
        </w:rPr>
        <w:t xml:space="preserve"> گرم و روشن و فعال</w:t>
      </w:r>
      <w:r w:rsidR="00B46086">
        <w:rPr>
          <w:rtl/>
        </w:rPr>
        <w:t>ی</w:t>
      </w:r>
      <w:r>
        <w:rPr>
          <w:rtl/>
        </w:rPr>
        <w:t>ت برا</w:t>
      </w:r>
      <w:r w:rsidR="00B46086">
        <w:rPr>
          <w:rtl/>
        </w:rPr>
        <w:t>ی</w:t>
      </w:r>
      <w:r>
        <w:rPr>
          <w:rtl/>
        </w:rPr>
        <w:t xml:space="preserve"> معاش شروع شود و به غروب آفتاب ظلمت شب كه ما</w:t>
      </w:r>
      <w:r w:rsidR="00B46086">
        <w:rPr>
          <w:rtl/>
        </w:rPr>
        <w:t>ی</w:t>
      </w:r>
      <w:r>
        <w:rPr>
          <w:rtl/>
        </w:rPr>
        <w:t>ه آرامش و سكون</w:t>
      </w:r>
      <w:r w:rsidR="00B46086">
        <w:rPr>
          <w:rtl/>
        </w:rPr>
        <w:t>ی</w:t>
      </w:r>
      <w:r>
        <w:rPr>
          <w:rtl/>
        </w:rPr>
        <w:t xml:space="preserve"> كه لازمه ادامه ح</w:t>
      </w:r>
      <w:r w:rsidR="00B46086">
        <w:rPr>
          <w:rtl/>
        </w:rPr>
        <w:t>ی</w:t>
      </w:r>
      <w:r>
        <w:rPr>
          <w:rtl/>
        </w:rPr>
        <w:t>ات و تجد</w:t>
      </w:r>
      <w:r w:rsidR="00B46086">
        <w:rPr>
          <w:rtl/>
        </w:rPr>
        <w:t>ی</w:t>
      </w:r>
      <w:r>
        <w:rPr>
          <w:rtl/>
        </w:rPr>
        <w:t>د نشاط است خ</w:t>
      </w:r>
      <w:r w:rsidR="00B46086">
        <w:rPr>
          <w:rtl/>
        </w:rPr>
        <w:t>ی</w:t>
      </w:r>
      <w:r>
        <w:rPr>
          <w:rtl/>
        </w:rPr>
        <w:t>مه زند، تا از تداوم تابش خورش</w:t>
      </w:r>
      <w:r w:rsidR="00B46086">
        <w:rPr>
          <w:rtl/>
        </w:rPr>
        <w:t>ی</w:t>
      </w:r>
      <w:r>
        <w:rPr>
          <w:rtl/>
        </w:rPr>
        <w:t>د و انقطاع كلّ</w:t>
      </w:r>
      <w:r w:rsidR="00B46086">
        <w:rPr>
          <w:rtl/>
        </w:rPr>
        <w:t>ی</w:t>
      </w:r>
      <w:r>
        <w:rPr>
          <w:rtl/>
        </w:rPr>
        <w:t xml:space="preserve"> آن نظام، ح</w:t>
      </w:r>
      <w:r w:rsidR="00B46086">
        <w:rPr>
          <w:rtl/>
        </w:rPr>
        <w:t>ی</w:t>
      </w:r>
      <w:r>
        <w:rPr>
          <w:rtl/>
        </w:rPr>
        <w:t>ات مختل نشود:</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وَ هُوَ الَّذِ</w:t>
      </w:r>
      <w:r w:rsidR="00B46086">
        <w:rPr>
          <w:rStyle w:val="libAieChar"/>
          <w:rtl/>
        </w:rPr>
        <w:t>ی</w:t>
      </w:r>
      <w:r w:rsidR="00C1287F" w:rsidRPr="00B95DB9">
        <w:rPr>
          <w:rStyle w:val="libAieChar"/>
          <w:rtl/>
        </w:rPr>
        <w:t xml:space="preserve"> جَعَلَ الَّ</w:t>
      </w:r>
      <w:r w:rsidR="00B46086">
        <w:rPr>
          <w:rStyle w:val="libAieChar"/>
          <w:rtl/>
        </w:rPr>
        <w:t>ی</w:t>
      </w:r>
      <w:r w:rsidR="00C1287F" w:rsidRPr="00B95DB9">
        <w:rPr>
          <w:rStyle w:val="libAieChar"/>
          <w:rtl/>
        </w:rPr>
        <w:t xml:space="preserve">لَ وَ النَّهَارَ خِلْفَةً لِّمَنْ أَرَادَ أَنْ </w:t>
      </w:r>
      <w:r w:rsidR="00B46086">
        <w:rPr>
          <w:rStyle w:val="libAieChar"/>
          <w:rtl/>
        </w:rPr>
        <w:t>ی</w:t>
      </w:r>
      <w:r w:rsidR="00C1287F" w:rsidRPr="00B95DB9">
        <w:rPr>
          <w:rStyle w:val="libAieChar"/>
          <w:rtl/>
        </w:rPr>
        <w:t>ذَّكَّرَ</w:t>
      </w:r>
      <w:r w:rsidRPr="00FB2F2E">
        <w:rPr>
          <w:rStyle w:val="libAlaemChar"/>
          <w:rFonts w:eastAsia="KFGQPC Uthman Taha Naskh"/>
          <w:rtl/>
        </w:rPr>
        <w:t>)</w:t>
      </w:r>
      <w:r w:rsidR="00C1287F">
        <w:rPr>
          <w:rtl/>
        </w:rPr>
        <w:t xml:space="preserve"> </w:t>
      </w:r>
      <w:r w:rsidR="00126EE6" w:rsidRPr="00126EE6">
        <w:rPr>
          <w:rStyle w:val="libFootnotenumChar"/>
          <w:rtl/>
        </w:rPr>
        <w:t>(49)</w:t>
      </w:r>
      <w:r w:rsidR="00C1287F">
        <w:rPr>
          <w:rtl/>
        </w:rPr>
        <w:t xml:space="preserve">، </w:t>
      </w:r>
      <w:r w:rsidRPr="00FB2F2E">
        <w:rPr>
          <w:rStyle w:val="libAlaemChar"/>
          <w:rFonts w:eastAsia="KFGQPC Uthman Taha Naskh"/>
          <w:rtl/>
        </w:rPr>
        <w:t>(</w:t>
      </w:r>
      <w:r w:rsidR="00C1287F" w:rsidRPr="00B95DB9">
        <w:rPr>
          <w:rStyle w:val="libAieChar"/>
          <w:rtl/>
        </w:rPr>
        <w:t>وَ مِن رَّحْمَتِهِ جَعَلَ لَكُمُ الَّ</w:t>
      </w:r>
      <w:r w:rsidR="00B46086">
        <w:rPr>
          <w:rStyle w:val="libAieChar"/>
          <w:rtl/>
        </w:rPr>
        <w:t>ی</w:t>
      </w:r>
      <w:r w:rsidR="00C1287F" w:rsidRPr="00B95DB9">
        <w:rPr>
          <w:rStyle w:val="libAieChar"/>
          <w:rtl/>
        </w:rPr>
        <w:t>لَ وَ النَّهَارَ لِتَسْكُنُواْ فِ</w:t>
      </w:r>
      <w:r w:rsidR="00B46086">
        <w:rPr>
          <w:rStyle w:val="libAieChar"/>
          <w:rtl/>
        </w:rPr>
        <w:t>ی</w:t>
      </w:r>
      <w:r w:rsidR="00C1287F" w:rsidRPr="00B95DB9">
        <w:rPr>
          <w:rStyle w:val="libAieChar"/>
          <w:rtl/>
        </w:rPr>
        <w:t>هِ وَ لِتَبْتَغُواْ مِنْ فَضْلِهِ</w:t>
      </w:r>
      <w:r w:rsidRPr="00FB2F2E">
        <w:rPr>
          <w:rStyle w:val="libAlaemChar"/>
          <w:rFonts w:eastAsia="KFGQPC Uthman Taha Naskh"/>
          <w:rtl/>
        </w:rPr>
        <w:t>)</w:t>
      </w:r>
      <w:r w:rsidR="00C1287F">
        <w:rPr>
          <w:rtl/>
        </w:rPr>
        <w:t xml:space="preserve"> </w:t>
      </w:r>
      <w:r w:rsidR="00126EE6" w:rsidRPr="00126EE6">
        <w:rPr>
          <w:rStyle w:val="libFootnotenumChar"/>
          <w:rtl/>
        </w:rPr>
        <w:t>(50)</w:t>
      </w:r>
      <w:r w:rsidR="00C1287F">
        <w:rPr>
          <w:rtl/>
        </w:rPr>
        <w:t xml:space="preserve">، </w:t>
      </w:r>
      <w:r w:rsidRPr="00FB2F2E">
        <w:rPr>
          <w:rStyle w:val="libAlaemChar"/>
          <w:rFonts w:eastAsia="KFGQPC Uthman Taha Naskh"/>
          <w:rtl/>
        </w:rPr>
        <w:t>(</w:t>
      </w:r>
      <w:r w:rsidR="00C1287F" w:rsidRPr="00B95DB9">
        <w:rPr>
          <w:rStyle w:val="libAieChar"/>
          <w:rtl/>
        </w:rPr>
        <w:t>قُلْ أَرَءَ</w:t>
      </w:r>
      <w:r w:rsidR="00B46086">
        <w:rPr>
          <w:rStyle w:val="libAieChar"/>
          <w:rtl/>
        </w:rPr>
        <w:t>ی</w:t>
      </w:r>
      <w:r w:rsidR="00C1287F" w:rsidRPr="00B95DB9">
        <w:rPr>
          <w:rStyle w:val="libAieChar"/>
          <w:rtl/>
        </w:rPr>
        <w:t>تُمْ إنْ جَعَلَ اللّهُ عَلَ</w:t>
      </w:r>
      <w:r w:rsidR="00B46086">
        <w:rPr>
          <w:rStyle w:val="libAieChar"/>
          <w:rtl/>
        </w:rPr>
        <w:t>ی</w:t>
      </w:r>
      <w:r w:rsidR="00C1287F" w:rsidRPr="00B95DB9">
        <w:rPr>
          <w:rStyle w:val="libAieChar"/>
          <w:rtl/>
        </w:rPr>
        <w:t>كُمُ الَّ</w:t>
      </w:r>
      <w:r w:rsidR="00B46086">
        <w:rPr>
          <w:rStyle w:val="libAieChar"/>
          <w:rtl/>
        </w:rPr>
        <w:t>ی</w:t>
      </w:r>
      <w:r w:rsidR="00C1287F" w:rsidRPr="00B95DB9">
        <w:rPr>
          <w:rStyle w:val="libAieChar"/>
          <w:rtl/>
        </w:rPr>
        <w:t>لَ سَرْمَداً إلَ</w:t>
      </w:r>
      <w:r w:rsidR="00B46086">
        <w:rPr>
          <w:rStyle w:val="libAieChar"/>
          <w:rtl/>
        </w:rPr>
        <w:t>ی</w:t>
      </w:r>
      <w:r w:rsidR="00C1287F" w:rsidRPr="00B95DB9">
        <w:rPr>
          <w:rStyle w:val="libAieChar"/>
          <w:rtl/>
        </w:rPr>
        <w:t xml:space="preserve"> </w:t>
      </w:r>
      <w:r w:rsidR="00B46086">
        <w:rPr>
          <w:rStyle w:val="libAieChar"/>
          <w:rtl/>
        </w:rPr>
        <w:t>ی</w:t>
      </w:r>
      <w:r w:rsidR="00C1287F" w:rsidRPr="00B95DB9">
        <w:rPr>
          <w:rStyle w:val="libAieChar"/>
          <w:rtl/>
        </w:rPr>
        <w:t>وْمِ الْقِ</w:t>
      </w:r>
      <w:r w:rsidR="00B46086">
        <w:rPr>
          <w:rStyle w:val="libAieChar"/>
          <w:rtl/>
        </w:rPr>
        <w:t>ی</w:t>
      </w:r>
      <w:r w:rsidR="00C1287F" w:rsidRPr="00B95DB9">
        <w:rPr>
          <w:rStyle w:val="libAieChar"/>
          <w:rtl/>
        </w:rPr>
        <w:t>مَةِ مَنْ إِلَهٌ غَ</w:t>
      </w:r>
      <w:r w:rsidR="00B46086">
        <w:rPr>
          <w:rStyle w:val="libAieChar"/>
          <w:rtl/>
        </w:rPr>
        <w:t>ی</w:t>
      </w:r>
      <w:r w:rsidR="00C1287F" w:rsidRPr="00B95DB9">
        <w:rPr>
          <w:rStyle w:val="libAieChar"/>
          <w:rtl/>
        </w:rPr>
        <w:t xml:space="preserve">رُ اللهِ </w:t>
      </w:r>
      <w:r w:rsidR="00B46086">
        <w:rPr>
          <w:rStyle w:val="libAieChar"/>
          <w:rtl/>
        </w:rPr>
        <w:t>ی</w:t>
      </w:r>
      <w:r w:rsidR="00C1287F" w:rsidRPr="00B95DB9">
        <w:rPr>
          <w:rStyle w:val="libAieChar"/>
          <w:rtl/>
        </w:rPr>
        <w:t>أْتِ</w:t>
      </w:r>
      <w:r w:rsidR="00B46086">
        <w:rPr>
          <w:rStyle w:val="libAieChar"/>
          <w:rtl/>
        </w:rPr>
        <w:t>ی</w:t>
      </w:r>
      <w:r w:rsidR="00C1287F" w:rsidRPr="00B95DB9">
        <w:rPr>
          <w:rStyle w:val="libAieChar"/>
          <w:rtl/>
        </w:rPr>
        <w:t>كُمْ بِضِ</w:t>
      </w:r>
      <w:r w:rsidR="00B46086">
        <w:rPr>
          <w:rStyle w:val="libAieChar"/>
          <w:rtl/>
        </w:rPr>
        <w:t>ی</w:t>
      </w:r>
      <w:r w:rsidR="00C1287F" w:rsidRPr="00B95DB9">
        <w:rPr>
          <w:rStyle w:val="libAieChar"/>
          <w:rtl/>
        </w:rPr>
        <w:t>آء أَفَلا تَسْمَعُونَ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(51)</w:t>
      </w:r>
    </w:p>
    <w:p w:rsidR="00C1287F" w:rsidRDefault="00C1287F" w:rsidP="008E081B">
      <w:pPr>
        <w:pStyle w:val="libNormal"/>
        <w:rPr>
          <w:rtl/>
        </w:rPr>
      </w:pPr>
      <w:r>
        <w:rPr>
          <w:rtl/>
        </w:rPr>
        <w:t>نور و ظلمت و روز و شب با نها</w:t>
      </w:r>
      <w:r w:rsidR="00B46086">
        <w:rPr>
          <w:rtl/>
        </w:rPr>
        <w:t>ی</w:t>
      </w:r>
      <w:r>
        <w:rPr>
          <w:rtl/>
        </w:rPr>
        <w:t xml:space="preserve">ت تضاد و تعاند، دست به دست </w:t>
      </w:r>
      <w:r w:rsidR="00B46086">
        <w:rPr>
          <w:rtl/>
        </w:rPr>
        <w:t>ی</w:t>
      </w:r>
      <w:r>
        <w:rPr>
          <w:rtl/>
        </w:rPr>
        <w:t>كد</w:t>
      </w:r>
      <w:r w:rsidR="00B46086">
        <w:rPr>
          <w:rtl/>
        </w:rPr>
        <w:t>ی</w:t>
      </w:r>
      <w:r>
        <w:rPr>
          <w:rtl/>
        </w:rPr>
        <w:t>گر داده و برا</w:t>
      </w:r>
      <w:r w:rsidR="00B46086">
        <w:rPr>
          <w:rtl/>
        </w:rPr>
        <w:t>ی</w:t>
      </w:r>
      <w:r>
        <w:rPr>
          <w:rtl/>
        </w:rPr>
        <w:t xml:space="preserve"> انجام </w:t>
      </w:r>
      <w:r w:rsidR="00B46086">
        <w:rPr>
          <w:rtl/>
        </w:rPr>
        <w:t>ی</w:t>
      </w:r>
      <w:r>
        <w:rPr>
          <w:rtl/>
        </w:rPr>
        <w:t>ك هدف كار م</w:t>
      </w:r>
      <w:r w:rsidR="00B46086">
        <w:rPr>
          <w:rtl/>
        </w:rPr>
        <w:t>ی</w:t>
      </w:r>
      <w:r w:rsidR="00745761">
        <w:rPr>
          <w:rtl/>
        </w:rPr>
        <w:t xml:space="preserve"> </w:t>
      </w:r>
      <w:r>
        <w:rPr>
          <w:rtl/>
        </w:rPr>
        <w:t>كنند و از طرف</w:t>
      </w:r>
      <w:r w:rsidR="00B46086">
        <w:rPr>
          <w:rtl/>
        </w:rPr>
        <w:t>ی</w:t>
      </w:r>
      <w:r>
        <w:rPr>
          <w:rtl/>
        </w:rPr>
        <w:t xml:space="preserve"> به وس</w:t>
      </w:r>
      <w:r w:rsidR="00B46086">
        <w:rPr>
          <w:rtl/>
        </w:rPr>
        <w:t>ی</w:t>
      </w:r>
      <w:r>
        <w:rPr>
          <w:rtl/>
        </w:rPr>
        <w:t>له روز آنچه در زم</w:t>
      </w:r>
      <w:r w:rsidR="00B46086">
        <w:rPr>
          <w:rtl/>
        </w:rPr>
        <w:t>ی</w:t>
      </w:r>
      <w:r>
        <w:rPr>
          <w:rtl/>
        </w:rPr>
        <w:t>ن است و به وس</w:t>
      </w:r>
      <w:r w:rsidR="00B46086">
        <w:rPr>
          <w:rtl/>
        </w:rPr>
        <w:t>ی</w:t>
      </w:r>
      <w:r>
        <w:rPr>
          <w:rtl/>
        </w:rPr>
        <w:t>له شب آنچه در آسمان است در برابر د</w:t>
      </w:r>
      <w:r w:rsidR="00B46086">
        <w:rPr>
          <w:rtl/>
        </w:rPr>
        <w:t>ی</w:t>
      </w:r>
      <w:r>
        <w:rPr>
          <w:rtl/>
        </w:rPr>
        <w:t>د آدم</w:t>
      </w:r>
      <w:r w:rsidR="00B46086">
        <w:rPr>
          <w:rtl/>
        </w:rPr>
        <w:t>ی</w:t>
      </w:r>
      <w:r>
        <w:rPr>
          <w:rtl/>
        </w:rPr>
        <w:t xml:space="preserve"> گذاشته م</w:t>
      </w:r>
      <w:r w:rsidR="00B46086">
        <w:rPr>
          <w:rtl/>
        </w:rPr>
        <w:t>ی</w:t>
      </w:r>
      <w:r w:rsidR="00745761">
        <w:rPr>
          <w:rtl/>
        </w:rPr>
        <w:t xml:space="preserve"> </w:t>
      </w:r>
      <w:r>
        <w:rPr>
          <w:rtl/>
        </w:rPr>
        <w:t>شود تا در شبانه روز ملك و ملكوت آسمان و زم</w:t>
      </w:r>
      <w:r w:rsidR="00B46086">
        <w:rPr>
          <w:rtl/>
        </w:rPr>
        <w:t>ی</w:t>
      </w:r>
      <w:r>
        <w:rPr>
          <w:rtl/>
        </w:rPr>
        <w:t>ن در معرض د</w:t>
      </w:r>
      <w:r w:rsidR="00B46086">
        <w:rPr>
          <w:rtl/>
        </w:rPr>
        <w:t>ی</w:t>
      </w:r>
      <w:r>
        <w:rPr>
          <w:rtl/>
        </w:rPr>
        <w:t>دِ بصر و بص</w:t>
      </w:r>
      <w:r w:rsidR="00B46086">
        <w:rPr>
          <w:rtl/>
        </w:rPr>
        <w:t>ی</w:t>
      </w:r>
      <w:r>
        <w:rPr>
          <w:rtl/>
        </w:rPr>
        <w:t>رت آدم</w:t>
      </w:r>
      <w:r w:rsidR="00B46086">
        <w:rPr>
          <w:rtl/>
        </w:rPr>
        <w:t>ی</w:t>
      </w:r>
      <w:r>
        <w:rPr>
          <w:rtl/>
        </w:rPr>
        <w:t xml:space="preserve"> باشد و شب و روز كتاب وجود را برا</w:t>
      </w:r>
      <w:r w:rsidR="00B46086">
        <w:rPr>
          <w:rtl/>
        </w:rPr>
        <w:t>ی</w:t>
      </w:r>
      <w:r>
        <w:rPr>
          <w:rtl/>
        </w:rPr>
        <w:t xml:space="preserve"> انسان ورق م</w:t>
      </w:r>
      <w:r w:rsidR="00B46086">
        <w:rPr>
          <w:rtl/>
        </w:rPr>
        <w:t>ی</w:t>
      </w:r>
      <w:r w:rsidR="00745761">
        <w:rPr>
          <w:rtl/>
        </w:rPr>
        <w:t xml:space="preserve"> </w:t>
      </w:r>
      <w:r>
        <w:rPr>
          <w:rtl/>
        </w:rPr>
        <w:t>زند تا آ</w:t>
      </w:r>
      <w:r w:rsidR="00B46086">
        <w:rPr>
          <w:rtl/>
        </w:rPr>
        <w:t>ی</w:t>
      </w:r>
      <w:r>
        <w:rPr>
          <w:rtl/>
        </w:rPr>
        <w:t>ات خدا را در صفحه زم</w:t>
      </w:r>
      <w:r w:rsidR="00B46086">
        <w:rPr>
          <w:rtl/>
        </w:rPr>
        <w:t>ی</w:t>
      </w:r>
      <w:r>
        <w:rPr>
          <w:rtl/>
        </w:rPr>
        <w:t>ن و آسمان بخواند:</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 xml:space="preserve">أَوَ لَمْ </w:t>
      </w:r>
      <w:r w:rsidR="00B46086">
        <w:rPr>
          <w:rStyle w:val="libAieChar"/>
          <w:rtl/>
        </w:rPr>
        <w:t>ی</w:t>
      </w:r>
      <w:r w:rsidR="00C1287F" w:rsidRPr="00B95DB9">
        <w:rPr>
          <w:rStyle w:val="libAieChar"/>
          <w:rtl/>
        </w:rPr>
        <w:t>نْظُرُواْ فِ</w:t>
      </w:r>
      <w:r w:rsidR="00B46086">
        <w:rPr>
          <w:rStyle w:val="libAieChar"/>
          <w:rtl/>
        </w:rPr>
        <w:t>ی</w:t>
      </w:r>
      <w:r w:rsidR="00C1287F" w:rsidRPr="00B95DB9">
        <w:rPr>
          <w:rStyle w:val="libAieChar"/>
          <w:rtl/>
        </w:rPr>
        <w:t xml:space="preserve"> مَلَكُوتِ السَّمَوَتِ وَ الاَْرْضِ وَ مَا خَلَقَ اللّهُ مِنْ شَ</w:t>
      </w:r>
      <w:r w:rsidR="00B46086">
        <w:rPr>
          <w:rStyle w:val="libAieChar"/>
          <w:rtl/>
        </w:rPr>
        <w:t>ی</w:t>
      </w:r>
      <w:r w:rsidR="00C1287F" w:rsidRPr="00B95DB9">
        <w:rPr>
          <w:rStyle w:val="libAieChar"/>
          <w:rtl/>
        </w:rPr>
        <w:t>ء</w:t>
      </w:r>
      <w:r w:rsidRPr="00FB2F2E">
        <w:rPr>
          <w:rStyle w:val="libAlaemChar"/>
          <w:rFonts w:eastAsia="KFGQPC Uthman Taha Naskh"/>
          <w:rtl/>
        </w:rPr>
        <w:t>)</w:t>
      </w:r>
      <w:r w:rsidR="00C1287F">
        <w:rPr>
          <w:rtl/>
        </w:rPr>
        <w:t xml:space="preserve"> </w:t>
      </w:r>
      <w:r w:rsidR="00126EE6" w:rsidRPr="00126EE6">
        <w:rPr>
          <w:rStyle w:val="libFootnotenumChar"/>
          <w:rtl/>
        </w:rPr>
        <w:t>(52)</w:t>
      </w:r>
      <w:r w:rsidR="00C1287F">
        <w:rPr>
          <w:rtl/>
        </w:rPr>
        <w:t xml:space="preserve">، </w:t>
      </w:r>
      <w:r w:rsidRPr="00FB2F2E">
        <w:rPr>
          <w:rStyle w:val="libAlaemChar"/>
          <w:rFonts w:eastAsia="KFGQPC Uthman Taha Naskh"/>
          <w:rtl/>
        </w:rPr>
        <w:t>(</w:t>
      </w:r>
      <w:r w:rsidR="00C1287F" w:rsidRPr="00B95DB9">
        <w:rPr>
          <w:rStyle w:val="libAieChar"/>
          <w:rtl/>
        </w:rPr>
        <w:t>وَ كَذَلِكَ نُرِ</w:t>
      </w:r>
      <w:r w:rsidR="00B46086">
        <w:rPr>
          <w:rStyle w:val="libAieChar"/>
          <w:rtl/>
        </w:rPr>
        <w:t>ی</w:t>
      </w:r>
      <w:r w:rsidR="00C1287F" w:rsidRPr="00B95DB9">
        <w:rPr>
          <w:rStyle w:val="libAieChar"/>
          <w:rtl/>
        </w:rPr>
        <w:t xml:space="preserve"> إِبْرَاهِ</w:t>
      </w:r>
      <w:r w:rsidR="00B46086">
        <w:rPr>
          <w:rStyle w:val="libAieChar"/>
          <w:rtl/>
        </w:rPr>
        <w:t>ی</w:t>
      </w:r>
      <w:r w:rsidR="00C1287F" w:rsidRPr="00B95DB9">
        <w:rPr>
          <w:rStyle w:val="libAieChar"/>
          <w:rtl/>
        </w:rPr>
        <w:t>مَ مَلَكُوتَ السَّمَوَتِ وَ الاَْرْضِ وَ لِ</w:t>
      </w:r>
      <w:r w:rsidR="00B46086">
        <w:rPr>
          <w:rStyle w:val="libAieChar"/>
          <w:rtl/>
        </w:rPr>
        <w:t>ی</w:t>
      </w:r>
      <w:r w:rsidR="00C1287F" w:rsidRPr="00B95DB9">
        <w:rPr>
          <w:rStyle w:val="libAieChar"/>
          <w:rtl/>
        </w:rPr>
        <w:t>كُونَ مِنَ الْمُوقِنِ</w:t>
      </w:r>
      <w:r w:rsidR="00B46086">
        <w:rPr>
          <w:rStyle w:val="libAieChar"/>
          <w:rtl/>
        </w:rPr>
        <w:t>ی</w:t>
      </w:r>
      <w:r w:rsidR="00C1287F" w:rsidRPr="00B95DB9">
        <w:rPr>
          <w:rStyle w:val="libAieChar"/>
          <w:rtl/>
        </w:rPr>
        <w:t>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(53)</w:t>
      </w:r>
    </w:p>
    <w:p w:rsidR="00C1287F" w:rsidRDefault="00C1287F" w:rsidP="008E081B">
      <w:pPr>
        <w:pStyle w:val="libNormal"/>
        <w:rPr>
          <w:rtl/>
        </w:rPr>
      </w:pPr>
      <w:r>
        <w:rPr>
          <w:rtl/>
        </w:rPr>
        <w:lastRenderedPageBreak/>
        <w:t>انسان</w:t>
      </w:r>
      <w:r w:rsidR="00B46086">
        <w:rPr>
          <w:rtl/>
        </w:rPr>
        <w:t>ی</w:t>
      </w:r>
      <w:r>
        <w:rPr>
          <w:rtl/>
        </w:rPr>
        <w:t xml:space="preserve"> كه انعكاس قوان</w:t>
      </w:r>
      <w:r w:rsidR="00B46086">
        <w:rPr>
          <w:rtl/>
        </w:rPr>
        <w:t>ی</w:t>
      </w:r>
      <w:r>
        <w:rPr>
          <w:rtl/>
        </w:rPr>
        <w:t>ن و اسرار كائنات را در ذهن بشر مِلاك علم و حكمت م</w:t>
      </w:r>
      <w:r w:rsidR="00B46086">
        <w:rPr>
          <w:rtl/>
        </w:rPr>
        <w:t>ی</w:t>
      </w:r>
      <w:r w:rsidR="00745761">
        <w:rPr>
          <w:rtl/>
        </w:rPr>
        <w:t xml:space="preserve"> </w:t>
      </w:r>
      <w:r>
        <w:rPr>
          <w:rtl/>
        </w:rPr>
        <w:t>داند، چگونه ممكن است سازنده مغز و ذهن و فكر دانشمندان و قانون گذار قوان</w:t>
      </w:r>
      <w:r w:rsidR="00B46086">
        <w:rPr>
          <w:rtl/>
        </w:rPr>
        <w:t>ی</w:t>
      </w:r>
      <w:r>
        <w:rPr>
          <w:rtl/>
        </w:rPr>
        <w:t>ن حاكم بر جهان و پد</w:t>
      </w:r>
      <w:r w:rsidR="00B46086">
        <w:rPr>
          <w:rtl/>
        </w:rPr>
        <w:t>ی</w:t>
      </w:r>
      <w:r>
        <w:rPr>
          <w:rtl/>
        </w:rPr>
        <w:t>دآورنده اسرار نظام هست</w:t>
      </w:r>
      <w:r w:rsidR="00B46086">
        <w:rPr>
          <w:rtl/>
        </w:rPr>
        <w:t>ی</w:t>
      </w:r>
      <w:r>
        <w:rPr>
          <w:rtl/>
        </w:rPr>
        <w:t xml:space="preserve"> را فاقد علم و حكمت بداند، با آن كه نسبت آنچه از قوان</w:t>
      </w:r>
      <w:r w:rsidR="00B46086">
        <w:rPr>
          <w:rtl/>
        </w:rPr>
        <w:t>ی</w:t>
      </w:r>
      <w:r>
        <w:rPr>
          <w:rtl/>
        </w:rPr>
        <w:t>ن جهان در ذهن تمام دانشمندان منعكس شده با آنچه برا</w:t>
      </w:r>
      <w:r w:rsidR="00B46086">
        <w:rPr>
          <w:rtl/>
        </w:rPr>
        <w:t>ی</w:t>
      </w:r>
      <w:r>
        <w:rPr>
          <w:rtl/>
        </w:rPr>
        <w:t xml:space="preserve"> آنان مجهول مانده است نسبت قطره به در</w:t>
      </w:r>
      <w:r w:rsidR="00B46086">
        <w:rPr>
          <w:rtl/>
        </w:rPr>
        <w:t>ی</w:t>
      </w:r>
      <w:r>
        <w:rPr>
          <w:rtl/>
        </w:rPr>
        <w:t>ا است:</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وَ مَآ أُوتِ</w:t>
      </w:r>
      <w:r w:rsidR="00B46086">
        <w:rPr>
          <w:rStyle w:val="libAieChar"/>
          <w:rtl/>
        </w:rPr>
        <w:t>ی</w:t>
      </w:r>
      <w:r w:rsidR="00C1287F" w:rsidRPr="00B95DB9">
        <w:rPr>
          <w:rStyle w:val="libAieChar"/>
          <w:rtl/>
        </w:rPr>
        <w:t>تُم مِّنَ الْعِلْمِ إلاَّ قَلِ</w:t>
      </w:r>
      <w:r w:rsidR="00B46086">
        <w:rPr>
          <w:rStyle w:val="libAieChar"/>
          <w:rtl/>
        </w:rPr>
        <w:t>ی</w:t>
      </w:r>
      <w:r w:rsidR="00C1287F" w:rsidRPr="00B95DB9">
        <w:rPr>
          <w:rStyle w:val="libAieChar"/>
          <w:rtl/>
        </w:rPr>
        <w:t>لا</w:t>
      </w:r>
      <w:r w:rsidRPr="00FB2F2E">
        <w:rPr>
          <w:rStyle w:val="libAlaemChar"/>
          <w:rFonts w:eastAsia="KFGQPC Uthman Taha Naskh"/>
          <w:rtl/>
        </w:rPr>
        <w:t>)</w:t>
      </w:r>
      <w:r w:rsidR="00C1287F">
        <w:rPr>
          <w:rtl/>
        </w:rPr>
        <w:t xml:space="preserve"> </w:t>
      </w:r>
      <w:r w:rsidR="00126EE6" w:rsidRPr="00126EE6">
        <w:rPr>
          <w:rStyle w:val="libFootnotenumChar"/>
          <w:rtl/>
        </w:rPr>
        <w:t>(54)</w:t>
      </w:r>
    </w:p>
    <w:p w:rsidR="00C1287F" w:rsidRDefault="00C1287F" w:rsidP="008E081B">
      <w:pPr>
        <w:pStyle w:val="libNormal"/>
        <w:rPr>
          <w:rtl/>
        </w:rPr>
      </w:pPr>
      <w:r>
        <w:rPr>
          <w:rtl/>
        </w:rPr>
        <w:t>چگونه م</w:t>
      </w:r>
      <w:r w:rsidR="00B46086">
        <w:rPr>
          <w:rtl/>
        </w:rPr>
        <w:t>ی</w:t>
      </w:r>
      <w:r w:rsidR="00745761">
        <w:rPr>
          <w:rtl/>
        </w:rPr>
        <w:t xml:space="preserve"> </w:t>
      </w:r>
      <w:r>
        <w:rPr>
          <w:rtl/>
        </w:rPr>
        <w:t>توان باور داشت نسخه بردار خطوط</w:t>
      </w:r>
      <w:r w:rsidR="00B46086">
        <w:rPr>
          <w:rtl/>
        </w:rPr>
        <w:t>ی</w:t>
      </w:r>
      <w:r>
        <w:rPr>
          <w:rtl/>
        </w:rPr>
        <w:t xml:space="preserve"> از كتاب هست</w:t>
      </w:r>
      <w:r w:rsidR="00B46086">
        <w:rPr>
          <w:rtl/>
        </w:rPr>
        <w:t>ی</w:t>
      </w:r>
      <w:r>
        <w:rPr>
          <w:rtl/>
        </w:rPr>
        <w:t>، عالم و حك</w:t>
      </w:r>
      <w:r w:rsidR="00B46086">
        <w:rPr>
          <w:rtl/>
        </w:rPr>
        <w:t>ی</w:t>
      </w:r>
      <w:r>
        <w:rPr>
          <w:rtl/>
        </w:rPr>
        <w:t>م باشد، ول</w:t>
      </w:r>
      <w:r w:rsidR="00B46086">
        <w:rPr>
          <w:rtl/>
        </w:rPr>
        <w:t>ی</w:t>
      </w:r>
      <w:r>
        <w:rPr>
          <w:rtl/>
        </w:rPr>
        <w:t xml:space="preserve"> نو</w:t>
      </w:r>
      <w:r w:rsidR="00B46086">
        <w:rPr>
          <w:rtl/>
        </w:rPr>
        <w:t>ی</w:t>
      </w:r>
      <w:r>
        <w:rPr>
          <w:rtl/>
        </w:rPr>
        <w:t>سنده كتاب وجود و سازنده نسخه بردار و دستگاه استنساخ، ب</w:t>
      </w:r>
      <w:r w:rsidR="00B46086">
        <w:rPr>
          <w:rtl/>
        </w:rPr>
        <w:t>ی</w:t>
      </w:r>
      <w:r>
        <w:rPr>
          <w:rtl/>
        </w:rPr>
        <w:t xml:space="preserve"> شعور و ب</w:t>
      </w:r>
      <w:r w:rsidR="00B46086">
        <w:rPr>
          <w:rtl/>
        </w:rPr>
        <w:t>ی</w:t>
      </w:r>
      <w:r w:rsidR="00745761">
        <w:rPr>
          <w:rtl/>
        </w:rPr>
        <w:t xml:space="preserve"> </w:t>
      </w:r>
      <w:r>
        <w:rPr>
          <w:rtl/>
        </w:rPr>
        <w:t>ادراك باشد؟! به ا</w:t>
      </w:r>
      <w:r w:rsidR="00B46086">
        <w:rPr>
          <w:rtl/>
        </w:rPr>
        <w:t>ی</w:t>
      </w:r>
      <w:r>
        <w:rPr>
          <w:rtl/>
        </w:rPr>
        <w:t>ن جهت فطرتِ منكرِ خالقِ دانا و توانا هم شهادت به وجود او م</w:t>
      </w:r>
      <w:r w:rsidR="00B46086">
        <w:rPr>
          <w:rtl/>
        </w:rPr>
        <w:t>ی</w:t>
      </w:r>
      <w:r w:rsidR="00745761">
        <w:rPr>
          <w:rtl/>
        </w:rPr>
        <w:t xml:space="preserve"> </w:t>
      </w:r>
      <w:r>
        <w:rPr>
          <w:rtl/>
        </w:rPr>
        <w:t>دهد:</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وَ لَئِن سَأَلْتَهُم مَّنْ خَلَقَ السَّمَوَتِ وَ الاَْرْضَ وَ سَخَّرَ الْشَّمْسَ وَ الْقَمَرَ لَ</w:t>
      </w:r>
      <w:r w:rsidR="00B46086">
        <w:rPr>
          <w:rStyle w:val="libAieChar"/>
          <w:rtl/>
        </w:rPr>
        <w:t>ی</w:t>
      </w:r>
      <w:r w:rsidR="00C1287F" w:rsidRPr="00B95DB9">
        <w:rPr>
          <w:rStyle w:val="libAieChar"/>
          <w:rtl/>
        </w:rPr>
        <w:t>قُولُنَّ اللهُ فَأَنَّ</w:t>
      </w:r>
      <w:r w:rsidR="00B46086">
        <w:rPr>
          <w:rStyle w:val="libAieChar"/>
          <w:rtl/>
        </w:rPr>
        <w:t>ی</w:t>
      </w:r>
      <w:r w:rsidR="00C1287F" w:rsidRPr="00B95DB9">
        <w:rPr>
          <w:rStyle w:val="libAieChar"/>
          <w:rtl/>
        </w:rPr>
        <w:t xml:space="preserve"> </w:t>
      </w:r>
      <w:r w:rsidR="00B46086">
        <w:rPr>
          <w:rStyle w:val="libAieChar"/>
          <w:rtl/>
        </w:rPr>
        <w:t>ی</w:t>
      </w:r>
      <w:r w:rsidR="00C1287F" w:rsidRPr="00B95DB9">
        <w:rPr>
          <w:rStyle w:val="libAieChar"/>
          <w:rtl/>
        </w:rPr>
        <w:t>ؤْفَكُونَ</w:t>
      </w:r>
      <w:r w:rsidRPr="00FB2F2E">
        <w:rPr>
          <w:rStyle w:val="libAlaemChar"/>
          <w:rFonts w:eastAsia="KFGQPC Uthman Taha Naskh"/>
          <w:rtl/>
        </w:rPr>
        <w:t>)</w:t>
      </w:r>
      <w:r w:rsidR="00C1287F">
        <w:rPr>
          <w:rtl/>
        </w:rPr>
        <w:t xml:space="preserve"> </w:t>
      </w:r>
      <w:r w:rsidR="00126EE6" w:rsidRPr="00126EE6">
        <w:rPr>
          <w:rStyle w:val="libFootnotenumChar"/>
          <w:rtl/>
        </w:rPr>
        <w:t>(55</w:t>
      </w:r>
      <w:r w:rsidRPr="00FB2F2E">
        <w:rPr>
          <w:rStyle w:val="libAlaemChar"/>
          <w:rFonts w:eastAsia="KFGQPC Uthman Taha Naskh"/>
          <w:rtl/>
        </w:rPr>
        <w:t>)</w:t>
      </w:r>
      <w:r w:rsidR="00C1287F" w:rsidRPr="00B95DB9">
        <w:rPr>
          <w:rStyle w:val="libAieChar"/>
          <w:rtl/>
        </w:rPr>
        <w:t xml:space="preserve">، </w:t>
      </w:r>
      <w:r w:rsidRPr="00FB2F2E">
        <w:rPr>
          <w:rStyle w:val="libAlaemChar"/>
          <w:rFonts w:eastAsia="KFGQPC Uthman Taha Naskh"/>
          <w:rtl/>
        </w:rPr>
        <w:t>(</w:t>
      </w:r>
      <w:r w:rsidR="00C1287F" w:rsidRPr="00B95DB9">
        <w:rPr>
          <w:rStyle w:val="libAieChar"/>
          <w:rtl/>
        </w:rPr>
        <w:t>وَ لئِن سَأَلْتَهُم مَّنْ خَلَقَ السَّمَوَتِ وَ الاَْرْضَ لَ</w:t>
      </w:r>
      <w:r w:rsidR="00B46086">
        <w:rPr>
          <w:rStyle w:val="libAieChar"/>
          <w:rtl/>
        </w:rPr>
        <w:t>ی</w:t>
      </w:r>
      <w:r w:rsidR="00C1287F" w:rsidRPr="00B95DB9">
        <w:rPr>
          <w:rStyle w:val="libAieChar"/>
          <w:rtl/>
        </w:rPr>
        <w:t>قُولُنَّ خَلَقَهُنَّ الْعَزِ</w:t>
      </w:r>
      <w:r w:rsidR="00B46086">
        <w:rPr>
          <w:rStyle w:val="libAieChar"/>
          <w:rtl/>
        </w:rPr>
        <w:t>ی</w:t>
      </w:r>
      <w:r w:rsidR="00C1287F" w:rsidRPr="00B95DB9">
        <w:rPr>
          <w:rStyle w:val="libAieChar"/>
          <w:rtl/>
        </w:rPr>
        <w:t>زُ الْعَلِ</w:t>
      </w:r>
      <w:r w:rsidR="00B46086">
        <w:rPr>
          <w:rStyle w:val="libAieChar"/>
          <w:rtl/>
        </w:rPr>
        <w:t>ی</w:t>
      </w:r>
      <w:r w:rsidR="00C1287F" w:rsidRPr="00B95DB9">
        <w:rPr>
          <w:rStyle w:val="libAieChar"/>
          <w:rtl/>
        </w:rPr>
        <w:t>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(56)</w:t>
      </w:r>
    </w:p>
    <w:p w:rsidR="00C1287F" w:rsidRDefault="00C1287F" w:rsidP="008E081B">
      <w:pPr>
        <w:pStyle w:val="libNormal"/>
        <w:rPr>
          <w:rtl/>
        </w:rPr>
      </w:pPr>
      <w:r>
        <w:rPr>
          <w:rtl/>
        </w:rPr>
        <w:t>مرد</w:t>
      </w:r>
      <w:r w:rsidR="00B46086">
        <w:rPr>
          <w:rtl/>
        </w:rPr>
        <w:t>ی</w:t>
      </w:r>
      <w:r>
        <w:rPr>
          <w:rtl/>
        </w:rPr>
        <w:t xml:space="preserve"> از منكر</w:t>
      </w:r>
      <w:r w:rsidR="00B46086">
        <w:rPr>
          <w:rtl/>
        </w:rPr>
        <w:t>ی</w:t>
      </w:r>
      <w:r>
        <w:rPr>
          <w:rtl/>
        </w:rPr>
        <w:t xml:space="preserve">ن خدا بر امام هشتم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وارد شد، امام به او فرمود:</w:t>
      </w:r>
    </w:p>
    <w:p w:rsidR="00C1287F" w:rsidRDefault="00C1287F" w:rsidP="008E081B">
      <w:pPr>
        <w:pStyle w:val="libNormal"/>
        <w:rPr>
          <w:rtl/>
        </w:rPr>
      </w:pPr>
      <w:r>
        <w:rPr>
          <w:rtl/>
        </w:rPr>
        <w:t>اگر گفته شما درست باشد و حال آن كه چن</w:t>
      </w:r>
      <w:r w:rsidR="00B46086">
        <w:rPr>
          <w:rtl/>
        </w:rPr>
        <w:t>ی</w:t>
      </w:r>
      <w:r>
        <w:rPr>
          <w:rtl/>
        </w:rPr>
        <w:t>ن ن</w:t>
      </w:r>
      <w:r w:rsidR="00B46086">
        <w:rPr>
          <w:rtl/>
        </w:rPr>
        <w:t>ی</w:t>
      </w:r>
      <w:r>
        <w:rPr>
          <w:rtl/>
        </w:rPr>
        <w:t>ست، ما از نماز و روزه و زكات و اقرارمان ضرر</w:t>
      </w:r>
      <w:r w:rsidR="00B46086">
        <w:rPr>
          <w:rtl/>
        </w:rPr>
        <w:t>ی</w:t>
      </w:r>
      <w:r>
        <w:rPr>
          <w:rtl/>
        </w:rPr>
        <w:t xml:space="preserve"> نكرد</w:t>
      </w:r>
      <w:r w:rsidR="00B46086">
        <w:rPr>
          <w:rtl/>
        </w:rPr>
        <w:t>ی</w:t>
      </w:r>
      <w:r>
        <w:rPr>
          <w:rtl/>
        </w:rPr>
        <w:t xml:space="preserve">م </w:t>
      </w:r>
      <w:r w:rsidR="000C2588">
        <w:rPr>
          <w:rtl/>
        </w:rPr>
        <w:t>(</w:t>
      </w:r>
      <w:r>
        <w:rPr>
          <w:rtl/>
        </w:rPr>
        <w:t>ز</w:t>
      </w:r>
      <w:r w:rsidR="00B46086">
        <w:rPr>
          <w:rtl/>
        </w:rPr>
        <w:t>ی</w:t>
      </w:r>
      <w:r>
        <w:rPr>
          <w:rtl/>
        </w:rPr>
        <w:t>را وظا</w:t>
      </w:r>
      <w:r w:rsidR="00B46086">
        <w:rPr>
          <w:rtl/>
        </w:rPr>
        <w:t>ی</w:t>
      </w:r>
      <w:r>
        <w:rPr>
          <w:rtl/>
        </w:rPr>
        <w:t>ف د</w:t>
      </w:r>
      <w:r w:rsidR="00B46086">
        <w:rPr>
          <w:rtl/>
        </w:rPr>
        <w:t>ی</w:t>
      </w:r>
      <w:r>
        <w:rPr>
          <w:rtl/>
        </w:rPr>
        <w:t>ن</w:t>
      </w:r>
      <w:r w:rsidR="00B46086">
        <w:rPr>
          <w:rtl/>
        </w:rPr>
        <w:t>ی</w:t>
      </w:r>
      <w:r>
        <w:rPr>
          <w:rtl/>
        </w:rPr>
        <w:t xml:space="preserve"> كه ا</w:t>
      </w:r>
      <w:r w:rsidR="00B46086">
        <w:rPr>
          <w:rtl/>
        </w:rPr>
        <w:t>ی</w:t>
      </w:r>
      <w:r>
        <w:rPr>
          <w:rtl/>
        </w:rPr>
        <w:t>مان و عمل صالح و ترك منكرات است، موجب آرامش روح و اصلاح جامعه است و بر فرض كه عبث و ب</w:t>
      </w:r>
      <w:r w:rsidR="00B46086">
        <w:rPr>
          <w:rtl/>
        </w:rPr>
        <w:t>ی</w:t>
      </w:r>
      <w:r>
        <w:rPr>
          <w:rtl/>
        </w:rPr>
        <w:t>هوده باشد، تحمل ا</w:t>
      </w:r>
      <w:r w:rsidR="00B46086">
        <w:rPr>
          <w:rtl/>
        </w:rPr>
        <w:t>ی</w:t>
      </w:r>
      <w:r>
        <w:rPr>
          <w:rtl/>
        </w:rPr>
        <w:t>ن اعمال، در مقابل احتمال وجود مبدأ و معاد، رنج و ضرر قل</w:t>
      </w:r>
      <w:r w:rsidR="00B46086">
        <w:rPr>
          <w:rtl/>
        </w:rPr>
        <w:t>ی</w:t>
      </w:r>
      <w:r>
        <w:rPr>
          <w:rtl/>
        </w:rPr>
        <w:t>ل</w:t>
      </w:r>
      <w:r w:rsidR="00B46086">
        <w:rPr>
          <w:rtl/>
        </w:rPr>
        <w:t>ی</w:t>
      </w:r>
      <w:r>
        <w:rPr>
          <w:rtl/>
        </w:rPr>
        <w:t>ست كه برا</w:t>
      </w:r>
      <w:r w:rsidR="00B46086">
        <w:rPr>
          <w:rtl/>
        </w:rPr>
        <w:t>ی</w:t>
      </w:r>
      <w:r>
        <w:rPr>
          <w:rtl/>
        </w:rPr>
        <w:t xml:space="preserve"> دفع شر و جلب خ</w:t>
      </w:r>
      <w:r w:rsidR="00B46086">
        <w:rPr>
          <w:rtl/>
        </w:rPr>
        <w:t>ی</w:t>
      </w:r>
      <w:r>
        <w:rPr>
          <w:rtl/>
        </w:rPr>
        <w:t>ر كث</w:t>
      </w:r>
      <w:r w:rsidR="00B46086">
        <w:rPr>
          <w:rtl/>
        </w:rPr>
        <w:t>ی</w:t>
      </w:r>
      <w:r>
        <w:rPr>
          <w:rtl/>
        </w:rPr>
        <w:t>رِ محتمل</w:t>
      </w:r>
      <w:r w:rsidR="00B46086">
        <w:rPr>
          <w:rtl/>
        </w:rPr>
        <w:t>ی</w:t>
      </w:r>
      <w:r>
        <w:rPr>
          <w:rtl/>
        </w:rPr>
        <w:t xml:space="preserve"> كه حدّ</w:t>
      </w:r>
      <w:r w:rsidR="00B46086">
        <w:rPr>
          <w:rtl/>
        </w:rPr>
        <w:t>ی</w:t>
      </w:r>
      <w:r>
        <w:rPr>
          <w:rtl/>
        </w:rPr>
        <w:t xml:space="preserve"> برا</w:t>
      </w:r>
      <w:r w:rsidR="00B46086">
        <w:rPr>
          <w:rtl/>
        </w:rPr>
        <w:t>ی</w:t>
      </w:r>
      <w:r>
        <w:rPr>
          <w:rtl/>
        </w:rPr>
        <w:t xml:space="preserve"> آن ن</w:t>
      </w:r>
      <w:r w:rsidR="00B46086">
        <w:rPr>
          <w:rtl/>
        </w:rPr>
        <w:t>ی</w:t>
      </w:r>
      <w:r>
        <w:rPr>
          <w:rtl/>
        </w:rPr>
        <w:t>ست، لازم است</w:t>
      </w:r>
      <w:r w:rsidR="000C2588" w:rsidRPr="000C2588">
        <w:rPr>
          <w:rtl/>
        </w:rPr>
        <w:t>.</w:t>
      </w:r>
      <w:r w:rsidR="00FB2F2E">
        <w:rPr>
          <w:rtl/>
        </w:rPr>
        <w:t>)</w:t>
      </w:r>
    </w:p>
    <w:p w:rsidR="00C1287F" w:rsidRDefault="00C1287F" w:rsidP="008E081B">
      <w:pPr>
        <w:pStyle w:val="libNormal"/>
        <w:rPr>
          <w:rtl/>
        </w:rPr>
      </w:pPr>
      <w:r>
        <w:rPr>
          <w:rtl/>
        </w:rPr>
        <w:t>آن مرد گفت:</w:t>
      </w:r>
    </w:p>
    <w:p w:rsidR="00C1287F" w:rsidRDefault="00C1287F" w:rsidP="008E081B">
      <w:pPr>
        <w:pStyle w:val="libNormal"/>
        <w:rPr>
          <w:rtl/>
        </w:rPr>
      </w:pPr>
      <w:r>
        <w:rPr>
          <w:rtl/>
        </w:rPr>
        <w:t>آن خدا</w:t>
      </w:r>
      <w:r w:rsidR="00B46086">
        <w:rPr>
          <w:rtl/>
        </w:rPr>
        <w:t>یی</w:t>
      </w:r>
      <w:r>
        <w:rPr>
          <w:rtl/>
        </w:rPr>
        <w:t xml:space="preserve"> كه م</w:t>
      </w:r>
      <w:r w:rsidR="00B46086">
        <w:rPr>
          <w:rtl/>
        </w:rPr>
        <w:t>ی</w:t>
      </w:r>
      <w:r w:rsidR="00745761">
        <w:rPr>
          <w:rtl/>
        </w:rPr>
        <w:t xml:space="preserve"> </w:t>
      </w:r>
      <w:r>
        <w:rPr>
          <w:rtl/>
        </w:rPr>
        <w:t>گو</w:t>
      </w:r>
      <w:r w:rsidR="00B46086">
        <w:rPr>
          <w:rtl/>
        </w:rPr>
        <w:t>یی</w:t>
      </w:r>
      <w:r>
        <w:rPr>
          <w:rtl/>
        </w:rPr>
        <w:t xml:space="preserve"> چگونه است و كجاست؟ </w:t>
      </w:r>
    </w:p>
    <w:p w:rsidR="00C1287F" w:rsidRDefault="00C1287F" w:rsidP="008E081B">
      <w:pPr>
        <w:pStyle w:val="libNormal"/>
        <w:rPr>
          <w:rtl/>
        </w:rPr>
      </w:pPr>
      <w:r>
        <w:rPr>
          <w:rtl/>
        </w:rPr>
        <w:t xml:space="preserve">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lastRenderedPageBreak/>
        <w:t>او به اَ</w:t>
      </w:r>
      <w:r w:rsidR="00B46086">
        <w:rPr>
          <w:rtl/>
        </w:rPr>
        <w:t>ی</w:t>
      </w:r>
      <w:r>
        <w:rPr>
          <w:rtl/>
        </w:rPr>
        <w:t>نْ، اَ</w:t>
      </w:r>
      <w:r w:rsidR="00B46086">
        <w:rPr>
          <w:rtl/>
        </w:rPr>
        <w:t>ی</w:t>
      </w:r>
      <w:r>
        <w:rPr>
          <w:rtl/>
        </w:rPr>
        <w:t>ن</w:t>
      </w:r>
      <w:r w:rsidR="00B46086">
        <w:rPr>
          <w:rtl/>
        </w:rPr>
        <w:t>ی</w:t>
      </w:r>
      <w:r>
        <w:rPr>
          <w:rtl/>
        </w:rPr>
        <w:t>ت و به كَ</w:t>
      </w:r>
      <w:r w:rsidR="00B46086">
        <w:rPr>
          <w:rtl/>
        </w:rPr>
        <w:t>ی</w:t>
      </w:r>
      <w:r>
        <w:rPr>
          <w:rtl/>
        </w:rPr>
        <w:t>فْ، كَ</w:t>
      </w:r>
      <w:r w:rsidR="00B46086">
        <w:rPr>
          <w:rtl/>
        </w:rPr>
        <w:t>ی</w:t>
      </w:r>
      <w:r>
        <w:rPr>
          <w:rtl/>
        </w:rPr>
        <w:t>ف</w:t>
      </w:r>
      <w:r w:rsidR="00B46086">
        <w:rPr>
          <w:rtl/>
        </w:rPr>
        <w:t>ی</w:t>
      </w:r>
      <w:r>
        <w:rPr>
          <w:rtl/>
        </w:rPr>
        <w:t>ت داده است</w:t>
      </w:r>
      <w:r w:rsidR="000C2588" w:rsidRPr="000C2588">
        <w:rPr>
          <w:rtl/>
        </w:rPr>
        <w:t>.</w:t>
      </w:r>
      <w:r>
        <w:rPr>
          <w:rtl/>
        </w:rPr>
        <w:t xml:space="preserve"> </w:t>
      </w:r>
    </w:p>
    <w:p w:rsidR="00C1287F" w:rsidRDefault="00C1287F" w:rsidP="008E081B">
      <w:pPr>
        <w:pStyle w:val="libNormal"/>
        <w:rPr>
          <w:rtl/>
        </w:rPr>
      </w:pPr>
      <w:r>
        <w:rPr>
          <w:rtl/>
        </w:rPr>
        <w:t>(او آفر</w:t>
      </w:r>
      <w:r w:rsidR="00B46086">
        <w:rPr>
          <w:rtl/>
        </w:rPr>
        <w:t>ی</w:t>
      </w:r>
      <w:r>
        <w:rPr>
          <w:rtl/>
        </w:rPr>
        <w:t>ننده اَ</w:t>
      </w:r>
      <w:r w:rsidR="00B46086">
        <w:rPr>
          <w:rtl/>
        </w:rPr>
        <w:t>ی</w:t>
      </w:r>
      <w:r>
        <w:rPr>
          <w:rtl/>
        </w:rPr>
        <w:t>نْ و مكان و كَ</w:t>
      </w:r>
      <w:r w:rsidR="00B46086">
        <w:rPr>
          <w:rtl/>
        </w:rPr>
        <w:t>ی</w:t>
      </w:r>
      <w:r>
        <w:rPr>
          <w:rtl/>
        </w:rPr>
        <w:t>فْ و چگونگ</w:t>
      </w:r>
      <w:r w:rsidR="00B46086">
        <w:rPr>
          <w:rtl/>
        </w:rPr>
        <w:t>ی</w:t>
      </w:r>
      <w:r>
        <w:rPr>
          <w:rtl/>
        </w:rPr>
        <w:t>ست و مخلوق، از اوصاف و احوال خالق نم</w:t>
      </w:r>
      <w:r w:rsidR="00B46086">
        <w:rPr>
          <w:rtl/>
        </w:rPr>
        <w:t>ی</w:t>
      </w:r>
      <w:r w:rsidR="00745761">
        <w:rPr>
          <w:rtl/>
        </w:rPr>
        <w:t xml:space="preserve"> </w:t>
      </w:r>
      <w:r>
        <w:rPr>
          <w:rtl/>
        </w:rPr>
        <w:t>شود و نت</w:t>
      </w:r>
      <w:r w:rsidR="00B46086">
        <w:rPr>
          <w:rtl/>
        </w:rPr>
        <w:t>ی</w:t>
      </w:r>
      <w:r>
        <w:rPr>
          <w:rtl/>
        </w:rPr>
        <w:t>جه اتصاف خالق به اوصاف خلق، احت</w:t>
      </w:r>
      <w:r w:rsidR="00B46086">
        <w:rPr>
          <w:rtl/>
        </w:rPr>
        <w:t>ی</w:t>
      </w:r>
      <w:r>
        <w:rPr>
          <w:rtl/>
        </w:rPr>
        <w:t>اج خالق به خلق است و به ا</w:t>
      </w:r>
      <w:r w:rsidR="00B46086">
        <w:rPr>
          <w:rtl/>
        </w:rPr>
        <w:t>ی</w:t>
      </w:r>
      <w:r>
        <w:rPr>
          <w:rtl/>
        </w:rPr>
        <w:t>ن جهت خداوند متعال به كَ</w:t>
      </w:r>
      <w:r w:rsidR="00B46086">
        <w:rPr>
          <w:rtl/>
        </w:rPr>
        <w:t>ی</w:t>
      </w:r>
      <w:r>
        <w:rPr>
          <w:rtl/>
        </w:rPr>
        <w:t>ف و مكان</w:t>
      </w:r>
      <w:r w:rsidR="00B46086">
        <w:rPr>
          <w:rtl/>
        </w:rPr>
        <w:t>ی</w:t>
      </w:r>
      <w:r>
        <w:rPr>
          <w:rtl/>
        </w:rPr>
        <w:t xml:space="preserve"> محدود و به حسّ</w:t>
      </w:r>
      <w:r w:rsidR="00B46086">
        <w:rPr>
          <w:rtl/>
        </w:rPr>
        <w:t>ی</w:t>
      </w:r>
      <w:r>
        <w:rPr>
          <w:rtl/>
        </w:rPr>
        <w:t xml:space="preserve"> محسوس و به چ</w:t>
      </w:r>
      <w:r w:rsidR="00B46086">
        <w:rPr>
          <w:rtl/>
        </w:rPr>
        <w:t>ی</w:t>
      </w:r>
      <w:r>
        <w:rPr>
          <w:rtl/>
        </w:rPr>
        <w:t>ز</w:t>
      </w:r>
      <w:r w:rsidR="00B46086">
        <w:rPr>
          <w:rtl/>
        </w:rPr>
        <w:t>ی</w:t>
      </w:r>
      <w:r>
        <w:rPr>
          <w:rtl/>
        </w:rPr>
        <w:t xml:space="preserve"> سنج</w:t>
      </w:r>
      <w:r w:rsidR="00B46086">
        <w:rPr>
          <w:rtl/>
        </w:rPr>
        <w:t>ی</w:t>
      </w:r>
      <w:r>
        <w:rPr>
          <w:rtl/>
        </w:rPr>
        <w:t>ده نم</w:t>
      </w:r>
      <w:r w:rsidR="00B46086">
        <w:rPr>
          <w:rtl/>
        </w:rPr>
        <w:t>ی</w:t>
      </w:r>
      <w:r w:rsidR="00745761">
        <w:rPr>
          <w:rtl/>
        </w:rPr>
        <w:t xml:space="preserve"> </w:t>
      </w:r>
      <w:r>
        <w:rPr>
          <w:rtl/>
        </w:rPr>
        <w:t>شود</w:t>
      </w:r>
      <w:r w:rsidR="000C2588" w:rsidRPr="000C2588">
        <w:rPr>
          <w:rtl/>
        </w:rPr>
        <w:t>.</w:t>
      </w:r>
      <w:r w:rsidR="00FB2F2E">
        <w:rPr>
          <w:rtl/>
        </w:rPr>
        <w:t>)</w:t>
      </w:r>
    </w:p>
    <w:p w:rsidR="00C1287F" w:rsidRDefault="00C1287F" w:rsidP="008E081B">
      <w:pPr>
        <w:pStyle w:val="libNormal"/>
        <w:rPr>
          <w:rtl/>
        </w:rPr>
      </w:pPr>
      <w:r>
        <w:rPr>
          <w:rtl/>
        </w:rPr>
        <w:t>آن مرد گفت:</w:t>
      </w:r>
    </w:p>
    <w:p w:rsidR="00C1287F" w:rsidRDefault="00C1287F" w:rsidP="008E081B">
      <w:pPr>
        <w:pStyle w:val="libNormal"/>
        <w:rPr>
          <w:rtl/>
        </w:rPr>
      </w:pPr>
      <w:r>
        <w:rPr>
          <w:rtl/>
        </w:rPr>
        <w:t xml:space="preserve">هرگاه به </w:t>
      </w:r>
      <w:r w:rsidR="00B46086">
        <w:rPr>
          <w:rtl/>
        </w:rPr>
        <w:t>ی</w:t>
      </w:r>
      <w:r>
        <w:rPr>
          <w:rtl/>
        </w:rPr>
        <w:t>ك</w:t>
      </w:r>
      <w:r w:rsidR="00B46086">
        <w:rPr>
          <w:rtl/>
        </w:rPr>
        <w:t>ی</w:t>
      </w:r>
      <w:r>
        <w:rPr>
          <w:rtl/>
        </w:rPr>
        <w:t xml:space="preserve"> از حواس احساس نم</w:t>
      </w:r>
      <w:r w:rsidR="00B46086">
        <w:rPr>
          <w:rtl/>
        </w:rPr>
        <w:t>ی</w:t>
      </w:r>
      <w:r w:rsidR="00745761">
        <w:rPr>
          <w:rtl/>
        </w:rPr>
        <w:t xml:space="preserve"> </w:t>
      </w:r>
      <w:r>
        <w:rPr>
          <w:rtl/>
        </w:rPr>
        <w:t>شود، پس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 xml:space="preserve">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چون حس تو از ادراك او عاجز شد، منكر او شد</w:t>
      </w:r>
      <w:r w:rsidR="00B46086">
        <w:rPr>
          <w:rtl/>
        </w:rPr>
        <w:t>ی</w:t>
      </w:r>
      <w:r>
        <w:rPr>
          <w:rtl/>
        </w:rPr>
        <w:t xml:space="preserve"> و ما چون حواس را از ادراك او عاجز </w:t>
      </w:r>
      <w:r w:rsidR="00B46086">
        <w:rPr>
          <w:rtl/>
        </w:rPr>
        <w:t>ی</w:t>
      </w:r>
      <w:r>
        <w:rPr>
          <w:rtl/>
        </w:rPr>
        <w:t>افت</w:t>
      </w:r>
      <w:r w:rsidR="00B46086">
        <w:rPr>
          <w:rtl/>
        </w:rPr>
        <w:t>ی</w:t>
      </w:r>
      <w:r>
        <w:rPr>
          <w:rtl/>
        </w:rPr>
        <w:t xml:space="preserve">م، </w:t>
      </w:r>
      <w:r w:rsidR="00B46086">
        <w:rPr>
          <w:rtl/>
        </w:rPr>
        <w:t>ی</w:t>
      </w:r>
      <w:r>
        <w:rPr>
          <w:rtl/>
        </w:rPr>
        <w:t>ق</w:t>
      </w:r>
      <w:r w:rsidR="00B46086">
        <w:rPr>
          <w:rtl/>
        </w:rPr>
        <w:t>ی</w:t>
      </w:r>
      <w:r>
        <w:rPr>
          <w:rtl/>
        </w:rPr>
        <w:t>ن كرد</w:t>
      </w:r>
      <w:r w:rsidR="00B46086">
        <w:rPr>
          <w:rtl/>
        </w:rPr>
        <w:t>ی</w:t>
      </w:r>
      <w:r>
        <w:rPr>
          <w:rtl/>
        </w:rPr>
        <w:t>م كه او پروردگار ماست</w:t>
      </w:r>
      <w:r w:rsidR="000C2588" w:rsidRPr="000C2588">
        <w:rPr>
          <w:rtl/>
        </w:rPr>
        <w:t>.</w:t>
      </w:r>
      <w:r>
        <w:rPr>
          <w:rtl/>
        </w:rPr>
        <w:t xml:space="preserve"> </w:t>
      </w:r>
    </w:p>
    <w:p w:rsidR="00C1287F" w:rsidRDefault="00C1287F" w:rsidP="008E081B">
      <w:pPr>
        <w:pStyle w:val="libNormal"/>
        <w:rPr>
          <w:rtl/>
        </w:rPr>
      </w:pPr>
      <w:r>
        <w:rPr>
          <w:rtl/>
        </w:rPr>
        <w:t>(كس</w:t>
      </w:r>
      <w:r w:rsidR="00B46086">
        <w:rPr>
          <w:rtl/>
        </w:rPr>
        <w:t>ی</w:t>
      </w:r>
      <w:r>
        <w:rPr>
          <w:rtl/>
        </w:rPr>
        <w:t xml:space="preserve"> كه موجودات را به محسوسات منحصر م</w:t>
      </w:r>
      <w:r w:rsidR="00B46086">
        <w:rPr>
          <w:rtl/>
        </w:rPr>
        <w:t>ی</w:t>
      </w:r>
      <w:r w:rsidR="00745761">
        <w:rPr>
          <w:rtl/>
        </w:rPr>
        <w:t xml:space="preserve"> </w:t>
      </w:r>
      <w:r>
        <w:rPr>
          <w:rtl/>
        </w:rPr>
        <w:t>كند، غافل از آن است كه حس موجود است، ول</w:t>
      </w:r>
      <w:r w:rsidR="00B46086">
        <w:rPr>
          <w:rtl/>
        </w:rPr>
        <w:t>ی</w:t>
      </w:r>
      <w:r>
        <w:rPr>
          <w:rtl/>
        </w:rPr>
        <w:t xml:space="preserve"> محسوس ن</w:t>
      </w:r>
      <w:r w:rsidR="00B46086">
        <w:rPr>
          <w:rtl/>
        </w:rPr>
        <w:t>ی</w:t>
      </w:r>
      <w:r>
        <w:rPr>
          <w:rtl/>
        </w:rPr>
        <w:t>ست؛ ب</w:t>
      </w:r>
      <w:r w:rsidR="00B46086">
        <w:rPr>
          <w:rtl/>
        </w:rPr>
        <w:t>ی</w:t>
      </w:r>
      <w:r>
        <w:rPr>
          <w:rtl/>
        </w:rPr>
        <w:t>نا</w:t>
      </w:r>
      <w:r w:rsidR="00B46086">
        <w:rPr>
          <w:rtl/>
        </w:rPr>
        <w:t>یی</w:t>
      </w:r>
      <w:r>
        <w:rPr>
          <w:rtl/>
        </w:rPr>
        <w:t xml:space="preserve"> و شنوا</w:t>
      </w:r>
      <w:r w:rsidR="00B46086">
        <w:rPr>
          <w:rtl/>
        </w:rPr>
        <w:t>یی</w:t>
      </w:r>
      <w:r>
        <w:rPr>
          <w:rtl/>
        </w:rPr>
        <w:t xml:space="preserve"> هست، ول</w:t>
      </w:r>
      <w:r w:rsidR="00B46086">
        <w:rPr>
          <w:rtl/>
        </w:rPr>
        <w:t>ی</w:t>
      </w:r>
      <w:r>
        <w:rPr>
          <w:rtl/>
        </w:rPr>
        <w:t xml:space="preserve"> د</w:t>
      </w:r>
      <w:r w:rsidR="00B46086">
        <w:rPr>
          <w:rtl/>
        </w:rPr>
        <w:t>ی</w:t>
      </w:r>
      <w:r>
        <w:rPr>
          <w:rtl/>
        </w:rPr>
        <w:t>دن</w:t>
      </w:r>
      <w:r w:rsidR="00B46086">
        <w:rPr>
          <w:rtl/>
        </w:rPr>
        <w:t>ی</w:t>
      </w:r>
      <w:r>
        <w:rPr>
          <w:rtl/>
        </w:rPr>
        <w:t xml:space="preserve"> و شن</w:t>
      </w:r>
      <w:r w:rsidR="00B46086">
        <w:rPr>
          <w:rtl/>
        </w:rPr>
        <w:t>ی</w:t>
      </w:r>
      <w:r>
        <w:rPr>
          <w:rtl/>
        </w:rPr>
        <w:t>دن</w:t>
      </w:r>
      <w:r w:rsidR="00B46086">
        <w:rPr>
          <w:rtl/>
        </w:rPr>
        <w:t>ی</w:t>
      </w:r>
      <w:r>
        <w:rPr>
          <w:rtl/>
        </w:rPr>
        <w:t xml:space="preserve"> ن</w:t>
      </w:r>
      <w:r w:rsidR="00B46086">
        <w:rPr>
          <w:rtl/>
        </w:rPr>
        <w:t>ی</w:t>
      </w:r>
      <w:r>
        <w:rPr>
          <w:rtl/>
        </w:rPr>
        <w:t>ست؛ انسان ادراك م</w:t>
      </w:r>
      <w:r w:rsidR="00B46086">
        <w:rPr>
          <w:rtl/>
        </w:rPr>
        <w:t>ی</w:t>
      </w:r>
      <w:r w:rsidR="00745761">
        <w:rPr>
          <w:rtl/>
        </w:rPr>
        <w:t xml:space="preserve"> </w:t>
      </w:r>
      <w:r>
        <w:rPr>
          <w:rtl/>
        </w:rPr>
        <w:t>كند غ</w:t>
      </w:r>
      <w:r w:rsidR="00B46086">
        <w:rPr>
          <w:rtl/>
        </w:rPr>
        <w:t>ی</w:t>
      </w:r>
      <w:r>
        <w:rPr>
          <w:rtl/>
        </w:rPr>
        <w:t>ر متناه</w:t>
      </w:r>
      <w:r w:rsidR="00B46086">
        <w:rPr>
          <w:rtl/>
        </w:rPr>
        <w:t>ی</w:t>
      </w:r>
      <w:r>
        <w:rPr>
          <w:rtl/>
        </w:rPr>
        <w:t xml:space="preserve"> محدود ن</w:t>
      </w:r>
      <w:r w:rsidR="00B46086">
        <w:rPr>
          <w:rtl/>
        </w:rPr>
        <w:t>ی</w:t>
      </w:r>
      <w:r>
        <w:rPr>
          <w:rtl/>
        </w:rPr>
        <w:t>ست، با ا</w:t>
      </w:r>
      <w:r w:rsidR="00B46086">
        <w:rPr>
          <w:rtl/>
        </w:rPr>
        <w:t>ی</w:t>
      </w:r>
      <w:r>
        <w:rPr>
          <w:rtl/>
        </w:rPr>
        <w:t>ن كه هر محسوس</w:t>
      </w:r>
      <w:r w:rsidR="00B46086">
        <w:rPr>
          <w:rtl/>
        </w:rPr>
        <w:t>ی</w:t>
      </w:r>
      <w:r>
        <w:rPr>
          <w:rtl/>
        </w:rPr>
        <w:t xml:space="preserve"> محدود و متناه</w:t>
      </w:r>
      <w:r w:rsidR="00B46086">
        <w:rPr>
          <w:rtl/>
        </w:rPr>
        <w:t>ی</w:t>
      </w:r>
      <w:r>
        <w:rPr>
          <w:rtl/>
        </w:rPr>
        <w:t>ست و چه بس</w:t>
      </w:r>
      <w:r w:rsidR="00B46086">
        <w:rPr>
          <w:rtl/>
        </w:rPr>
        <w:t>ی</w:t>
      </w:r>
      <w:r>
        <w:rPr>
          <w:rtl/>
        </w:rPr>
        <w:t>ار موجودات ذهن</w:t>
      </w:r>
      <w:r w:rsidR="00B46086">
        <w:rPr>
          <w:rtl/>
        </w:rPr>
        <w:t>ی</w:t>
      </w:r>
      <w:r>
        <w:rPr>
          <w:rtl/>
        </w:rPr>
        <w:t xml:space="preserve"> و خارج</w:t>
      </w:r>
      <w:r w:rsidR="00B46086">
        <w:rPr>
          <w:rtl/>
        </w:rPr>
        <w:t>ی</w:t>
      </w:r>
      <w:r>
        <w:rPr>
          <w:rtl/>
        </w:rPr>
        <w:t xml:space="preserve"> هستند كه ماوراء حس و محسوساتند، ول</w:t>
      </w:r>
      <w:r w:rsidR="00B46086">
        <w:rPr>
          <w:rtl/>
        </w:rPr>
        <w:t>ی</w:t>
      </w:r>
      <w:r>
        <w:rPr>
          <w:rtl/>
        </w:rPr>
        <w:t xml:space="preserve"> آن شخص به پندارِ انحصار موجود به محسوس، منكر خالق حس و محسوس شد و 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او را به ا</w:t>
      </w:r>
      <w:r w:rsidR="00B46086">
        <w:rPr>
          <w:rtl/>
        </w:rPr>
        <w:t>ی</w:t>
      </w:r>
      <w:r>
        <w:rPr>
          <w:rtl/>
        </w:rPr>
        <w:t>ن حق</w:t>
      </w:r>
      <w:r w:rsidR="00B46086">
        <w:rPr>
          <w:rtl/>
        </w:rPr>
        <w:t>ی</w:t>
      </w:r>
      <w:r>
        <w:rPr>
          <w:rtl/>
        </w:rPr>
        <w:t>قت هدا</w:t>
      </w:r>
      <w:r w:rsidR="00B46086">
        <w:rPr>
          <w:rtl/>
        </w:rPr>
        <w:t>ی</w:t>
      </w:r>
      <w:r>
        <w:rPr>
          <w:rtl/>
        </w:rPr>
        <w:t>ت كرد كه: خالق حس و محسوس و وهم و موهوم و عقل و معقول، در حس و وهم و عقل نم</w:t>
      </w:r>
      <w:r w:rsidR="00B46086">
        <w:rPr>
          <w:rtl/>
        </w:rPr>
        <w:t>ی</w:t>
      </w:r>
      <w:r w:rsidR="00745761">
        <w:rPr>
          <w:rtl/>
        </w:rPr>
        <w:t xml:space="preserve"> </w:t>
      </w:r>
      <w:r>
        <w:rPr>
          <w:rtl/>
        </w:rPr>
        <w:t>گنجد، ز</w:t>
      </w:r>
      <w:r w:rsidR="00B46086">
        <w:rPr>
          <w:rtl/>
        </w:rPr>
        <w:t>ی</w:t>
      </w:r>
      <w:r>
        <w:rPr>
          <w:rtl/>
        </w:rPr>
        <w:t>را قوه مدركه فقط بر آنچه ادراك م</w:t>
      </w:r>
      <w:r w:rsidR="00B46086">
        <w:rPr>
          <w:rtl/>
        </w:rPr>
        <w:t>ی</w:t>
      </w:r>
      <w:r w:rsidR="00745761">
        <w:rPr>
          <w:rtl/>
        </w:rPr>
        <w:t xml:space="preserve"> </w:t>
      </w:r>
      <w:r>
        <w:rPr>
          <w:rtl/>
        </w:rPr>
        <w:t>كند احاطه دارد و آن قوه مخلوق خداست و خالق بر خلق احاطه دارد، پس ممكن ن</w:t>
      </w:r>
      <w:r w:rsidR="00B46086">
        <w:rPr>
          <w:rtl/>
        </w:rPr>
        <w:t>ی</w:t>
      </w:r>
      <w:r>
        <w:rPr>
          <w:rtl/>
        </w:rPr>
        <w:t>ست خالق حس و وهم و عقل كه مح</w:t>
      </w:r>
      <w:r w:rsidR="00B46086">
        <w:rPr>
          <w:rtl/>
        </w:rPr>
        <w:t>ی</w:t>
      </w:r>
      <w:r>
        <w:rPr>
          <w:rtl/>
        </w:rPr>
        <w:t>ط بر آنها است، در ح</w:t>
      </w:r>
      <w:r w:rsidR="00B46086">
        <w:rPr>
          <w:rtl/>
        </w:rPr>
        <w:t>ی</w:t>
      </w:r>
      <w:r>
        <w:rPr>
          <w:rtl/>
        </w:rPr>
        <w:t>طه ادراك آنها قرار گ</w:t>
      </w:r>
      <w:r w:rsidR="00B46086">
        <w:rPr>
          <w:rtl/>
        </w:rPr>
        <w:t>ی</w:t>
      </w:r>
      <w:r>
        <w:rPr>
          <w:rtl/>
        </w:rPr>
        <w:t>رد و مح</w:t>
      </w:r>
      <w:r w:rsidR="00B46086">
        <w:rPr>
          <w:rtl/>
        </w:rPr>
        <w:t>ی</w:t>
      </w:r>
      <w:r>
        <w:rPr>
          <w:rtl/>
        </w:rPr>
        <w:t xml:space="preserve">ط، محاط بشود و اگر خداوند متعال، محسوس </w:t>
      </w:r>
      <w:r w:rsidR="00B46086">
        <w:rPr>
          <w:rtl/>
        </w:rPr>
        <w:t>ی</w:t>
      </w:r>
      <w:r>
        <w:rPr>
          <w:rtl/>
        </w:rPr>
        <w:t xml:space="preserve">ا موهوم </w:t>
      </w:r>
      <w:r w:rsidR="00B46086">
        <w:rPr>
          <w:rtl/>
        </w:rPr>
        <w:t>ی</w:t>
      </w:r>
      <w:r>
        <w:rPr>
          <w:rtl/>
        </w:rPr>
        <w:t>ا معقول شود، با آنچه به ا</w:t>
      </w:r>
      <w:r w:rsidR="00B46086">
        <w:rPr>
          <w:rtl/>
        </w:rPr>
        <w:t>ی</w:t>
      </w:r>
      <w:r>
        <w:rPr>
          <w:rtl/>
        </w:rPr>
        <w:t>ن قُوا ادراك م</w:t>
      </w:r>
      <w:r w:rsidR="00B46086">
        <w:rPr>
          <w:rtl/>
        </w:rPr>
        <w:t>ی</w:t>
      </w:r>
      <w:r w:rsidR="00745761">
        <w:rPr>
          <w:rtl/>
        </w:rPr>
        <w:t xml:space="preserve"> </w:t>
      </w:r>
      <w:r>
        <w:rPr>
          <w:rtl/>
        </w:rPr>
        <w:t>شوند شب</w:t>
      </w:r>
      <w:r w:rsidR="00B46086">
        <w:rPr>
          <w:rtl/>
        </w:rPr>
        <w:t>ی</w:t>
      </w:r>
      <w:r>
        <w:rPr>
          <w:rtl/>
        </w:rPr>
        <w:t>ه و شر</w:t>
      </w:r>
      <w:r w:rsidR="00B46086">
        <w:rPr>
          <w:rtl/>
        </w:rPr>
        <w:t>ی</w:t>
      </w:r>
      <w:r>
        <w:rPr>
          <w:rtl/>
        </w:rPr>
        <w:t xml:space="preserve">ك خواهد بود و </w:t>
      </w:r>
      <w:r>
        <w:rPr>
          <w:rtl/>
        </w:rPr>
        <w:lastRenderedPageBreak/>
        <w:t>جهت اشتراك، مستلزم جهت اختصاص است و ترك</w:t>
      </w:r>
      <w:r w:rsidR="00B46086">
        <w:rPr>
          <w:rtl/>
        </w:rPr>
        <w:t>ی</w:t>
      </w:r>
      <w:r>
        <w:rPr>
          <w:rtl/>
        </w:rPr>
        <w:t>ب، خاص</w:t>
      </w:r>
      <w:r w:rsidR="00B46086">
        <w:rPr>
          <w:rtl/>
        </w:rPr>
        <w:t>ی</w:t>
      </w:r>
      <w:r>
        <w:rPr>
          <w:rtl/>
        </w:rPr>
        <w:t>ت مخلوق است، پس اگر خداوند متعال، در حس و وهم و عقل بگنجد، مخلوق است نه خالق</w:t>
      </w:r>
      <w:r w:rsidR="000C2588" w:rsidRPr="000C2588">
        <w:rPr>
          <w:rtl/>
        </w:rPr>
        <w:t>.</w:t>
      </w:r>
      <w:r w:rsidR="00FB2F2E">
        <w:rPr>
          <w:rtl/>
        </w:rPr>
        <w:t>)</w:t>
      </w:r>
    </w:p>
    <w:p w:rsidR="00C1287F" w:rsidRDefault="00C1287F" w:rsidP="008E081B">
      <w:pPr>
        <w:pStyle w:val="libNormal"/>
        <w:rPr>
          <w:rtl/>
        </w:rPr>
      </w:pPr>
      <w:r>
        <w:rPr>
          <w:rtl/>
        </w:rPr>
        <w:t>آن مرد پرس</w:t>
      </w:r>
      <w:r w:rsidR="00B46086">
        <w:rPr>
          <w:rtl/>
        </w:rPr>
        <w:t>ی</w:t>
      </w:r>
      <w:r>
        <w:rPr>
          <w:rtl/>
        </w:rPr>
        <w:t>د:</w:t>
      </w:r>
    </w:p>
    <w:p w:rsidR="00C1287F" w:rsidRDefault="00C1287F" w:rsidP="008E081B">
      <w:pPr>
        <w:pStyle w:val="libNormal"/>
        <w:rPr>
          <w:rtl/>
        </w:rPr>
      </w:pPr>
      <w:r>
        <w:rPr>
          <w:rtl/>
        </w:rPr>
        <w:t>خدا از ك</w:t>
      </w:r>
      <w:r w:rsidR="00B46086">
        <w:rPr>
          <w:rtl/>
        </w:rPr>
        <w:t>ی</w:t>
      </w:r>
      <w:r>
        <w:rPr>
          <w:rtl/>
        </w:rPr>
        <w:t xml:space="preserve"> بوده؟ </w:t>
      </w:r>
    </w:p>
    <w:p w:rsidR="00C1287F" w:rsidRDefault="00C1287F" w:rsidP="008E081B">
      <w:pPr>
        <w:pStyle w:val="libNormal"/>
        <w:rPr>
          <w:rtl/>
        </w:rPr>
      </w:pPr>
      <w:r>
        <w:rPr>
          <w:rtl/>
        </w:rPr>
        <w:t xml:space="preserve">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تو بگو، از ك</w:t>
      </w:r>
      <w:r w:rsidR="00B46086">
        <w:rPr>
          <w:rtl/>
        </w:rPr>
        <w:t>ی</w:t>
      </w:r>
      <w:r>
        <w:rPr>
          <w:rtl/>
        </w:rPr>
        <w:t xml:space="preserve"> نبوده</w:t>
      </w:r>
      <w:r w:rsidR="000C2588" w:rsidRPr="000C2588">
        <w:rPr>
          <w:rtl/>
        </w:rPr>
        <w:t>.</w:t>
      </w:r>
      <w:r>
        <w:rPr>
          <w:rtl/>
        </w:rPr>
        <w:t xml:space="preserve"> </w:t>
      </w:r>
      <w:r w:rsidR="000C2588">
        <w:rPr>
          <w:rtl/>
        </w:rPr>
        <w:t>(</w:t>
      </w:r>
      <w:r>
        <w:rPr>
          <w:rtl/>
        </w:rPr>
        <w:t>خداوند</w:t>
      </w:r>
      <w:r w:rsidR="00B46086">
        <w:rPr>
          <w:rtl/>
        </w:rPr>
        <w:t>ی</w:t>
      </w:r>
      <w:r>
        <w:rPr>
          <w:rtl/>
        </w:rPr>
        <w:t xml:space="preserve"> كه ق</w:t>
      </w:r>
      <w:r w:rsidR="00B46086">
        <w:rPr>
          <w:rtl/>
        </w:rPr>
        <w:t>ی</w:t>
      </w:r>
      <w:r>
        <w:rPr>
          <w:rtl/>
        </w:rPr>
        <w:t>وم زمان و زمان</w:t>
      </w:r>
      <w:r w:rsidR="00B46086">
        <w:rPr>
          <w:rtl/>
        </w:rPr>
        <w:t>ی</w:t>
      </w:r>
      <w:r>
        <w:rPr>
          <w:rtl/>
        </w:rPr>
        <w:t>ات و مجردات و ماد</w:t>
      </w:r>
      <w:r w:rsidR="00B46086">
        <w:rPr>
          <w:rtl/>
        </w:rPr>
        <w:t>ی</w:t>
      </w:r>
      <w:r>
        <w:rPr>
          <w:rtl/>
        </w:rPr>
        <w:t>ات است، عدم و ن</w:t>
      </w:r>
      <w:r w:rsidR="00B46086">
        <w:rPr>
          <w:rtl/>
        </w:rPr>
        <w:t>ی</w:t>
      </w:r>
      <w:r>
        <w:rPr>
          <w:rtl/>
        </w:rPr>
        <w:t>ست</w:t>
      </w:r>
      <w:r w:rsidR="00B46086">
        <w:rPr>
          <w:rtl/>
        </w:rPr>
        <w:t>ی</w:t>
      </w:r>
      <w:r>
        <w:rPr>
          <w:rtl/>
        </w:rPr>
        <w:t xml:space="preserve"> و زمان و مكان در ساحت قدس او راه ندارد</w:t>
      </w:r>
      <w:r w:rsidR="000C2588" w:rsidRPr="000C2588">
        <w:rPr>
          <w:rtl/>
        </w:rPr>
        <w:t>.</w:t>
      </w:r>
      <w:r w:rsidR="00FB2F2E">
        <w:rPr>
          <w:rtl/>
        </w:rPr>
        <w:t>)</w:t>
      </w:r>
    </w:p>
    <w:p w:rsidR="00C1287F" w:rsidRDefault="00C1287F" w:rsidP="008E081B">
      <w:pPr>
        <w:pStyle w:val="libNormal"/>
        <w:rPr>
          <w:rtl/>
        </w:rPr>
      </w:pPr>
      <w:r>
        <w:rPr>
          <w:rtl/>
        </w:rPr>
        <w:t xml:space="preserve">از 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پرس</w:t>
      </w:r>
      <w:r w:rsidR="00B46086">
        <w:rPr>
          <w:rtl/>
        </w:rPr>
        <w:t>ی</w:t>
      </w:r>
      <w:r>
        <w:rPr>
          <w:rtl/>
        </w:rPr>
        <w:t>د:</w:t>
      </w:r>
    </w:p>
    <w:p w:rsidR="00C1287F" w:rsidRDefault="00C1287F" w:rsidP="008E081B">
      <w:pPr>
        <w:pStyle w:val="libNormal"/>
        <w:rPr>
          <w:rtl/>
        </w:rPr>
      </w:pPr>
      <w:r>
        <w:rPr>
          <w:rtl/>
        </w:rPr>
        <w:t>پس دل</w:t>
      </w:r>
      <w:r w:rsidR="00B46086">
        <w:rPr>
          <w:rtl/>
        </w:rPr>
        <w:t>ی</w:t>
      </w:r>
      <w:r>
        <w:rPr>
          <w:rtl/>
        </w:rPr>
        <w:t>ل بر او چ</w:t>
      </w:r>
      <w:r w:rsidR="00B46086">
        <w:rPr>
          <w:rtl/>
        </w:rPr>
        <w:t>ی</w:t>
      </w:r>
      <w:r>
        <w:rPr>
          <w:rtl/>
        </w:rPr>
        <w:t xml:space="preserve">ست؟ </w:t>
      </w:r>
    </w:p>
    <w:p w:rsidR="00C1287F" w:rsidRDefault="00C1287F" w:rsidP="008E081B">
      <w:pPr>
        <w:pStyle w:val="libNormal"/>
        <w:rPr>
          <w:rtl/>
        </w:rPr>
      </w:pPr>
      <w:r>
        <w:rPr>
          <w:rtl/>
        </w:rPr>
        <w:t>آن حضرت او را به آ</w:t>
      </w:r>
      <w:r w:rsidR="00B46086">
        <w:rPr>
          <w:rtl/>
        </w:rPr>
        <w:t>ی</w:t>
      </w:r>
      <w:r>
        <w:rPr>
          <w:rtl/>
        </w:rPr>
        <w:t>ات خداوند در انفس و آفاق هدا</w:t>
      </w:r>
      <w:r w:rsidR="00B46086">
        <w:rPr>
          <w:rtl/>
        </w:rPr>
        <w:t>ی</w:t>
      </w:r>
      <w:r>
        <w:rPr>
          <w:rtl/>
        </w:rPr>
        <w:t>ت كرد و به تأمّل در بن</w:t>
      </w:r>
      <w:r w:rsidR="00B46086">
        <w:rPr>
          <w:rtl/>
        </w:rPr>
        <w:t>ی</w:t>
      </w:r>
      <w:r>
        <w:rPr>
          <w:rtl/>
        </w:rPr>
        <w:t>انِ بدن تذكّر داد، كه از وجود ا</w:t>
      </w:r>
      <w:r w:rsidR="00B46086">
        <w:rPr>
          <w:rtl/>
        </w:rPr>
        <w:t>ی</w:t>
      </w:r>
      <w:r>
        <w:rPr>
          <w:rtl/>
        </w:rPr>
        <w:t>ن بنا و دقا</w:t>
      </w:r>
      <w:r w:rsidR="00B46086">
        <w:rPr>
          <w:rtl/>
        </w:rPr>
        <w:t>ی</w:t>
      </w:r>
      <w:r>
        <w:rPr>
          <w:rtl/>
        </w:rPr>
        <w:t>ق صنع و لطا</w:t>
      </w:r>
      <w:r w:rsidR="00B46086">
        <w:rPr>
          <w:rtl/>
        </w:rPr>
        <w:t>ی</w:t>
      </w:r>
      <w:r>
        <w:rPr>
          <w:rtl/>
        </w:rPr>
        <w:t>ف حكمت</w:t>
      </w:r>
      <w:r w:rsidR="00B46086">
        <w:rPr>
          <w:rtl/>
        </w:rPr>
        <w:t>ی</w:t>
      </w:r>
      <w:r>
        <w:rPr>
          <w:rtl/>
        </w:rPr>
        <w:t xml:space="preserve"> كه در ساختمان آن به كار رفته است، به وجودِ علم و حكمتِ بان</w:t>
      </w:r>
      <w:r w:rsidR="00B46086">
        <w:rPr>
          <w:rtl/>
        </w:rPr>
        <w:t>ی</w:t>
      </w:r>
      <w:r>
        <w:rPr>
          <w:rtl/>
        </w:rPr>
        <w:t xml:space="preserve"> ا</w:t>
      </w:r>
      <w:r w:rsidR="00B46086">
        <w:rPr>
          <w:rtl/>
        </w:rPr>
        <w:t>ی</w:t>
      </w:r>
      <w:r>
        <w:rPr>
          <w:rtl/>
        </w:rPr>
        <w:t>ن بنا، پ</w:t>
      </w:r>
      <w:r w:rsidR="00B46086">
        <w:rPr>
          <w:rtl/>
        </w:rPr>
        <w:t>ی</w:t>
      </w:r>
      <w:r>
        <w:rPr>
          <w:rtl/>
        </w:rPr>
        <w:t xml:space="preserve"> ببرد و او را به دقت نظر در ابر و باد و حركت خورش</w:t>
      </w:r>
      <w:r w:rsidR="00B46086">
        <w:rPr>
          <w:rtl/>
        </w:rPr>
        <w:t>ی</w:t>
      </w:r>
      <w:r>
        <w:rPr>
          <w:rtl/>
        </w:rPr>
        <w:t>د و ماه و ستارگان وا داشت، كه به تفكر در عجا</w:t>
      </w:r>
      <w:r w:rsidR="00B46086">
        <w:rPr>
          <w:rtl/>
        </w:rPr>
        <w:t>ی</w:t>
      </w:r>
      <w:r>
        <w:rPr>
          <w:rtl/>
        </w:rPr>
        <w:t>ب قدرت و غرا</w:t>
      </w:r>
      <w:r w:rsidR="00B46086">
        <w:rPr>
          <w:rtl/>
        </w:rPr>
        <w:t>ی</w:t>
      </w:r>
      <w:r>
        <w:rPr>
          <w:rtl/>
        </w:rPr>
        <w:t>ب حكمت در اجرام آسمان</w:t>
      </w:r>
      <w:r w:rsidR="00B46086">
        <w:rPr>
          <w:rtl/>
        </w:rPr>
        <w:t>ی</w:t>
      </w:r>
      <w:r>
        <w:rPr>
          <w:rtl/>
        </w:rPr>
        <w:t xml:space="preserve"> به تقد</w:t>
      </w:r>
      <w:r w:rsidR="00B46086">
        <w:rPr>
          <w:rtl/>
        </w:rPr>
        <w:t>ی</w:t>
      </w:r>
      <w:r>
        <w:rPr>
          <w:rtl/>
        </w:rPr>
        <w:t>ر عز</w:t>
      </w:r>
      <w:r w:rsidR="00B46086">
        <w:rPr>
          <w:rtl/>
        </w:rPr>
        <w:t>ی</w:t>
      </w:r>
      <w:r>
        <w:rPr>
          <w:rtl/>
        </w:rPr>
        <w:t>ز عل</w:t>
      </w:r>
      <w:r w:rsidR="00B46086">
        <w:rPr>
          <w:rtl/>
        </w:rPr>
        <w:t>ی</w:t>
      </w:r>
      <w:r>
        <w:rPr>
          <w:rtl/>
        </w:rPr>
        <w:t>م برسد و از حركت متحركات عِلو</w:t>
      </w:r>
      <w:r w:rsidR="00B46086">
        <w:rPr>
          <w:rtl/>
        </w:rPr>
        <w:t>ی</w:t>
      </w:r>
      <w:r>
        <w:rPr>
          <w:rtl/>
        </w:rPr>
        <w:t xml:space="preserve"> به محرك</w:t>
      </w:r>
      <w:r w:rsidR="00B46086">
        <w:rPr>
          <w:rtl/>
        </w:rPr>
        <w:t>ی</w:t>
      </w:r>
      <w:r>
        <w:rPr>
          <w:rtl/>
        </w:rPr>
        <w:t xml:space="preserve"> منزه از حركت و تغ</w:t>
      </w:r>
      <w:r w:rsidR="00B46086">
        <w:rPr>
          <w:rtl/>
        </w:rPr>
        <w:t>یی</w:t>
      </w:r>
      <w:r>
        <w:rPr>
          <w:rtl/>
        </w:rPr>
        <w:t>ر، ا</w:t>
      </w:r>
      <w:r w:rsidR="00B46086">
        <w:rPr>
          <w:rtl/>
        </w:rPr>
        <w:t>ی</w:t>
      </w:r>
      <w:r>
        <w:rPr>
          <w:rtl/>
        </w:rPr>
        <w:t>مان ب</w:t>
      </w:r>
      <w:r w:rsidR="00B46086">
        <w:rPr>
          <w:rtl/>
        </w:rPr>
        <w:t>ی</w:t>
      </w:r>
      <w:r>
        <w:rPr>
          <w:rtl/>
        </w:rPr>
        <w:t>اورد</w:t>
      </w:r>
      <w:r w:rsidR="000C2588" w:rsidRPr="000C2588">
        <w:rPr>
          <w:rtl/>
        </w:rPr>
        <w:t>.</w:t>
      </w:r>
      <w:r>
        <w:rPr>
          <w:rtl/>
        </w:rPr>
        <w:t xml:space="preserve"> </w:t>
      </w:r>
      <w:r w:rsidR="00126EE6" w:rsidRPr="00126EE6">
        <w:rPr>
          <w:rStyle w:val="libFootnotenumChar"/>
          <w:rtl/>
        </w:rPr>
        <w:t>(57)</w:t>
      </w:r>
    </w:p>
    <w:p w:rsidR="00C1287F" w:rsidRDefault="00C1287F" w:rsidP="008E081B">
      <w:pPr>
        <w:pStyle w:val="libNormal"/>
        <w:rPr>
          <w:rtl/>
        </w:rPr>
      </w:pPr>
      <w:r>
        <w:rPr>
          <w:rtl/>
        </w:rPr>
        <w:t>ج: تطوّرات مادّه و طب</w:t>
      </w:r>
      <w:r w:rsidR="00B46086">
        <w:rPr>
          <w:rtl/>
        </w:rPr>
        <w:t>ی</w:t>
      </w:r>
      <w:r>
        <w:rPr>
          <w:rtl/>
        </w:rPr>
        <w:t>عت دل</w:t>
      </w:r>
      <w:r w:rsidR="00B46086">
        <w:rPr>
          <w:rtl/>
        </w:rPr>
        <w:t>ی</w:t>
      </w:r>
      <w:r>
        <w:rPr>
          <w:rtl/>
        </w:rPr>
        <w:t>ل قدرت</w:t>
      </w:r>
      <w:r w:rsidR="00B46086">
        <w:rPr>
          <w:rtl/>
        </w:rPr>
        <w:t>ی</w:t>
      </w:r>
      <w:r>
        <w:rPr>
          <w:rtl/>
        </w:rPr>
        <w:t xml:space="preserve"> برتر از مادّه و طب</w:t>
      </w:r>
      <w:r w:rsidR="00B46086">
        <w:rPr>
          <w:rtl/>
        </w:rPr>
        <w:t>ی</w:t>
      </w:r>
      <w:r>
        <w:rPr>
          <w:rtl/>
        </w:rPr>
        <w:t>عت است، ز</w:t>
      </w:r>
      <w:r w:rsidR="00B46086">
        <w:rPr>
          <w:rtl/>
        </w:rPr>
        <w:t>ی</w:t>
      </w:r>
      <w:r>
        <w:rPr>
          <w:rtl/>
        </w:rPr>
        <w:t>را تأث</w:t>
      </w:r>
      <w:r w:rsidR="00B46086">
        <w:rPr>
          <w:rtl/>
        </w:rPr>
        <w:t>ی</w:t>
      </w:r>
      <w:r>
        <w:rPr>
          <w:rtl/>
        </w:rPr>
        <w:t>ر مادّه و مادّ</w:t>
      </w:r>
      <w:r w:rsidR="00B46086">
        <w:rPr>
          <w:rtl/>
        </w:rPr>
        <w:t>ی</w:t>
      </w:r>
      <w:r>
        <w:rPr>
          <w:rtl/>
        </w:rPr>
        <w:t xml:space="preserve"> محتاج به وضع و محاذات است:</w:t>
      </w:r>
    </w:p>
    <w:p w:rsidR="00C1287F" w:rsidRDefault="00C1287F" w:rsidP="008E081B">
      <w:pPr>
        <w:pStyle w:val="libNormal"/>
        <w:rPr>
          <w:rtl/>
        </w:rPr>
      </w:pPr>
      <w:r>
        <w:rPr>
          <w:rtl/>
        </w:rPr>
        <w:t>مثلاً آتش</w:t>
      </w:r>
      <w:r w:rsidR="00B46086">
        <w:rPr>
          <w:rtl/>
        </w:rPr>
        <w:t>ی</w:t>
      </w:r>
      <w:r>
        <w:rPr>
          <w:rtl/>
        </w:rPr>
        <w:t xml:space="preserve"> كه در حرارت جسم</w:t>
      </w:r>
      <w:r w:rsidR="00B46086">
        <w:rPr>
          <w:rtl/>
        </w:rPr>
        <w:t>ی</w:t>
      </w:r>
      <w:r>
        <w:rPr>
          <w:rtl/>
        </w:rPr>
        <w:t xml:space="preserve"> تأث</w:t>
      </w:r>
      <w:r w:rsidR="00B46086">
        <w:rPr>
          <w:rtl/>
        </w:rPr>
        <w:t>ی</w:t>
      </w:r>
      <w:r>
        <w:rPr>
          <w:rtl/>
        </w:rPr>
        <w:t>ر م</w:t>
      </w:r>
      <w:r w:rsidR="00B46086">
        <w:rPr>
          <w:rtl/>
        </w:rPr>
        <w:t>ی</w:t>
      </w:r>
      <w:r w:rsidR="00745761">
        <w:rPr>
          <w:rtl/>
        </w:rPr>
        <w:t xml:space="preserve"> </w:t>
      </w:r>
      <w:r>
        <w:rPr>
          <w:rtl/>
        </w:rPr>
        <w:t xml:space="preserve">كند </w:t>
      </w:r>
      <w:r w:rsidR="00B46086">
        <w:rPr>
          <w:rtl/>
        </w:rPr>
        <w:t>ی</w:t>
      </w:r>
      <w:r>
        <w:rPr>
          <w:rtl/>
        </w:rPr>
        <w:t>ا چراغ</w:t>
      </w:r>
      <w:r w:rsidR="00B46086">
        <w:rPr>
          <w:rtl/>
        </w:rPr>
        <w:t>ی</w:t>
      </w:r>
      <w:r>
        <w:rPr>
          <w:rtl/>
        </w:rPr>
        <w:t xml:space="preserve"> كه شعاع آن فضا</w:t>
      </w:r>
      <w:r w:rsidR="00B46086">
        <w:rPr>
          <w:rtl/>
        </w:rPr>
        <w:t>یی</w:t>
      </w:r>
      <w:r>
        <w:rPr>
          <w:rtl/>
        </w:rPr>
        <w:t xml:space="preserve"> را روشن م</w:t>
      </w:r>
      <w:r w:rsidR="00B46086">
        <w:rPr>
          <w:rtl/>
        </w:rPr>
        <w:t>ی</w:t>
      </w:r>
      <w:r w:rsidR="00745761">
        <w:rPr>
          <w:rtl/>
        </w:rPr>
        <w:t xml:space="preserve"> </w:t>
      </w:r>
      <w:r>
        <w:rPr>
          <w:rtl/>
        </w:rPr>
        <w:t>كند، تا نسبت خاصّ</w:t>
      </w:r>
      <w:r w:rsidR="00B46086">
        <w:rPr>
          <w:rtl/>
        </w:rPr>
        <w:t>ی</w:t>
      </w:r>
      <w:r>
        <w:rPr>
          <w:rtl/>
        </w:rPr>
        <w:t xml:space="preserve"> به آن جسم و فضا پ</w:t>
      </w:r>
      <w:r w:rsidR="00B46086">
        <w:rPr>
          <w:rtl/>
        </w:rPr>
        <w:t>ی</w:t>
      </w:r>
      <w:r>
        <w:rPr>
          <w:rtl/>
        </w:rPr>
        <w:t>دا نكند ممكن ن</w:t>
      </w:r>
      <w:r w:rsidR="00B46086">
        <w:rPr>
          <w:rtl/>
        </w:rPr>
        <w:t>ی</w:t>
      </w:r>
      <w:r>
        <w:rPr>
          <w:rtl/>
        </w:rPr>
        <w:t xml:space="preserve">ست آن جسم به حرارت آن آتش گرم و </w:t>
      </w:r>
      <w:r w:rsidR="00B46086">
        <w:rPr>
          <w:rtl/>
        </w:rPr>
        <w:t>ی</w:t>
      </w:r>
      <w:r>
        <w:rPr>
          <w:rtl/>
        </w:rPr>
        <w:t>ا آن فضا به نور آن چراغ روشن شود و چون وضع و نسبت با معدوم محال است، پس تأث</w:t>
      </w:r>
      <w:r w:rsidR="00B46086">
        <w:rPr>
          <w:rtl/>
        </w:rPr>
        <w:t>ی</w:t>
      </w:r>
      <w:r>
        <w:rPr>
          <w:rtl/>
        </w:rPr>
        <w:t>ر مادّه و طب</w:t>
      </w:r>
      <w:r w:rsidR="00B46086">
        <w:rPr>
          <w:rtl/>
        </w:rPr>
        <w:t>ی</w:t>
      </w:r>
      <w:r>
        <w:rPr>
          <w:rtl/>
        </w:rPr>
        <w:t xml:space="preserve">عت در </w:t>
      </w:r>
      <w:r>
        <w:rPr>
          <w:rtl/>
        </w:rPr>
        <w:lastRenderedPageBreak/>
        <w:t>پد</w:t>
      </w:r>
      <w:r w:rsidR="00B46086">
        <w:rPr>
          <w:rtl/>
        </w:rPr>
        <w:t>ی</w:t>
      </w:r>
      <w:r>
        <w:rPr>
          <w:rtl/>
        </w:rPr>
        <w:t>ده</w:t>
      </w:r>
      <w:r w:rsidR="00745761">
        <w:rPr>
          <w:rtl/>
        </w:rPr>
        <w:t xml:space="preserve"> </w:t>
      </w:r>
      <w:r>
        <w:rPr>
          <w:rtl/>
        </w:rPr>
        <w:t>ها</w:t>
      </w:r>
      <w:r w:rsidR="00B46086">
        <w:rPr>
          <w:rtl/>
        </w:rPr>
        <w:t>ی</w:t>
      </w:r>
      <w:r>
        <w:rPr>
          <w:rtl/>
        </w:rPr>
        <w:t xml:space="preserve"> مختلف</w:t>
      </w:r>
      <w:r w:rsidR="00B46086">
        <w:rPr>
          <w:rtl/>
        </w:rPr>
        <w:t>ی</w:t>
      </w:r>
      <w:r>
        <w:rPr>
          <w:rtl/>
        </w:rPr>
        <w:t xml:space="preserve"> كه در مادّه و طب</w:t>
      </w:r>
      <w:r w:rsidR="00B46086">
        <w:rPr>
          <w:rtl/>
        </w:rPr>
        <w:t>ی</w:t>
      </w:r>
      <w:r>
        <w:rPr>
          <w:rtl/>
        </w:rPr>
        <w:t>عت نبوده و به وجود آمده و م</w:t>
      </w:r>
      <w:r w:rsidR="00B46086">
        <w:rPr>
          <w:rtl/>
        </w:rPr>
        <w:t>ی</w:t>
      </w:r>
      <w:r w:rsidR="00745761">
        <w:rPr>
          <w:rtl/>
        </w:rPr>
        <w:t xml:space="preserve"> </w:t>
      </w:r>
      <w:r>
        <w:rPr>
          <w:rtl/>
        </w:rPr>
        <w:t>آ</w:t>
      </w:r>
      <w:r w:rsidR="00B46086">
        <w:rPr>
          <w:rtl/>
        </w:rPr>
        <w:t>ی</w:t>
      </w:r>
      <w:r>
        <w:rPr>
          <w:rtl/>
        </w:rPr>
        <w:t>د ممكن ن</w:t>
      </w:r>
      <w:r w:rsidR="00B46086">
        <w:rPr>
          <w:rtl/>
        </w:rPr>
        <w:t>ی</w:t>
      </w:r>
      <w:r>
        <w:rPr>
          <w:rtl/>
        </w:rPr>
        <w:t>ست و هر معدوم</w:t>
      </w:r>
      <w:r w:rsidR="00B46086">
        <w:rPr>
          <w:rtl/>
        </w:rPr>
        <w:t>ی</w:t>
      </w:r>
      <w:r>
        <w:rPr>
          <w:rtl/>
        </w:rPr>
        <w:t xml:space="preserve"> كه در آسمان و زم</w:t>
      </w:r>
      <w:r w:rsidR="00B46086">
        <w:rPr>
          <w:rtl/>
        </w:rPr>
        <w:t>ی</w:t>
      </w:r>
      <w:r>
        <w:rPr>
          <w:rtl/>
        </w:rPr>
        <w:t>ن موجود م</w:t>
      </w:r>
      <w:r w:rsidR="00B46086">
        <w:rPr>
          <w:rtl/>
        </w:rPr>
        <w:t>ی</w:t>
      </w:r>
      <w:r w:rsidR="00745761">
        <w:rPr>
          <w:rtl/>
        </w:rPr>
        <w:t xml:space="preserve"> </w:t>
      </w:r>
      <w:r>
        <w:rPr>
          <w:rtl/>
        </w:rPr>
        <w:t>شود، دل</w:t>
      </w:r>
      <w:r w:rsidR="00B46086">
        <w:rPr>
          <w:rtl/>
        </w:rPr>
        <w:t>ی</w:t>
      </w:r>
      <w:r>
        <w:rPr>
          <w:rtl/>
        </w:rPr>
        <w:t>ل وجود قدرت</w:t>
      </w:r>
      <w:r w:rsidR="00B46086">
        <w:rPr>
          <w:rtl/>
        </w:rPr>
        <w:t>ی</w:t>
      </w:r>
      <w:r>
        <w:rPr>
          <w:rtl/>
        </w:rPr>
        <w:t>ست كه تأث</w:t>
      </w:r>
      <w:r w:rsidR="00B46086">
        <w:rPr>
          <w:rtl/>
        </w:rPr>
        <w:t>ی</w:t>
      </w:r>
      <w:r>
        <w:rPr>
          <w:rtl/>
        </w:rPr>
        <w:t>ر آن، محتاج به وضع و محاذات ن</w:t>
      </w:r>
      <w:r w:rsidR="00B46086">
        <w:rPr>
          <w:rtl/>
        </w:rPr>
        <w:t>ی</w:t>
      </w:r>
      <w:r>
        <w:rPr>
          <w:rtl/>
        </w:rPr>
        <w:t>ست و ماوراء جسم و جسمان</w:t>
      </w:r>
      <w:r w:rsidR="00B46086">
        <w:rPr>
          <w:rtl/>
        </w:rPr>
        <w:t>ی</w:t>
      </w:r>
      <w:r>
        <w:rPr>
          <w:rtl/>
        </w:rPr>
        <w:t>ات است:</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إِنَّمَآ أَمْرُهُ إذَآ أَرَادَ شَ</w:t>
      </w:r>
      <w:r w:rsidR="00B46086">
        <w:rPr>
          <w:rStyle w:val="libAieChar"/>
          <w:rtl/>
        </w:rPr>
        <w:t>ی</w:t>
      </w:r>
      <w:r w:rsidR="00C1287F" w:rsidRPr="00B95DB9">
        <w:rPr>
          <w:rStyle w:val="libAieChar"/>
          <w:rtl/>
        </w:rPr>
        <w:t xml:space="preserve">ئاً أَن </w:t>
      </w:r>
      <w:r w:rsidR="00B46086">
        <w:rPr>
          <w:rStyle w:val="libAieChar"/>
          <w:rtl/>
        </w:rPr>
        <w:t>ی</w:t>
      </w:r>
      <w:r w:rsidR="00C1287F" w:rsidRPr="00B95DB9">
        <w:rPr>
          <w:rStyle w:val="libAieChar"/>
          <w:rtl/>
        </w:rPr>
        <w:t>قُولَ لَهُ كُن فَ</w:t>
      </w:r>
      <w:r w:rsidR="00B46086">
        <w:rPr>
          <w:rStyle w:val="libAieChar"/>
          <w:rtl/>
        </w:rPr>
        <w:t>ی</w:t>
      </w:r>
      <w:r w:rsidR="00C1287F" w:rsidRPr="00B95DB9">
        <w:rPr>
          <w:rStyle w:val="libAieChar"/>
          <w:rtl/>
        </w:rPr>
        <w:t>كُونُ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(58)</w:t>
      </w:r>
    </w:p>
    <w:p w:rsidR="00C1287F" w:rsidRDefault="00C1287F" w:rsidP="001535EA">
      <w:pPr>
        <w:pStyle w:val="libNormal"/>
        <w:rPr>
          <w:rtl/>
        </w:rPr>
      </w:pPr>
      <w:r>
        <w:rPr>
          <w:rtl/>
        </w:rPr>
        <w:t>د:</w:t>
      </w:r>
      <w:r w:rsidR="001535EA">
        <w:rPr>
          <w:rFonts w:hint="cs"/>
          <w:rtl/>
        </w:rPr>
        <w:t xml:space="preserve"> </w:t>
      </w:r>
      <w:r>
        <w:rPr>
          <w:rtl/>
        </w:rPr>
        <w:t>ا</w:t>
      </w:r>
      <w:r w:rsidR="00B46086">
        <w:rPr>
          <w:rtl/>
        </w:rPr>
        <w:t>ی</w:t>
      </w:r>
      <w:r>
        <w:rPr>
          <w:rtl/>
        </w:rPr>
        <w:t>مان به خدا در سرشت آدم</w:t>
      </w:r>
      <w:r w:rsidR="00B46086">
        <w:rPr>
          <w:rtl/>
        </w:rPr>
        <w:t>ی</w:t>
      </w:r>
      <w:r>
        <w:rPr>
          <w:rtl/>
        </w:rPr>
        <w:t xml:space="preserve"> است، ز</w:t>
      </w:r>
      <w:r w:rsidR="00B46086">
        <w:rPr>
          <w:rtl/>
        </w:rPr>
        <w:t>ی</w:t>
      </w:r>
      <w:r>
        <w:rPr>
          <w:rtl/>
        </w:rPr>
        <w:t>را انسان به حسب فطرت، خود را موجود</w:t>
      </w:r>
      <w:r w:rsidR="00B46086">
        <w:rPr>
          <w:rtl/>
        </w:rPr>
        <w:t>ی</w:t>
      </w:r>
      <w:r>
        <w:rPr>
          <w:rtl/>
        </w:rPr>
        <w:t xml:space="preserve"> وابسته و محتاج به نقطه اتّكا</w:t>
      </w:r>
      <w:r w:rsidR="00B46086">
        <w:rPr>
          <w:rtl/>
        </w:rPr>
        <w:t>یی</w:t>
      </w:r>
      <w:r>
        <w:rPr>
          <w:rtl/>
        </w:rPr>
        <w:t xml:space="preserve"> م</w:t>
      </w:r>
      <w:r w:rsidR="00B46086">
        <w:rPr>
          <w:rtl/>
        </w:rPr>
        <w:t>ی</w:t>
      </w:r>
      <w:r w:rsidR="00745761">
        <w:rPr>
          <w:rtl/>
        </w:rPr>
        <w:t xml:space="preserve"> </w:t>
      </w:r>
      <w:r w:rsidR="00B46086">
        <w:rPr>
          <w:rtl/>
        </w:rPr>
        <w:t>ی</w:t>
      </w:r>
      <w:r>
        <w:rPr>
          <w:rtl/>
        </w:rPr>
        <w:t>ابد، ول</w:t>
      </w:r>
      <w:r w:rsidR="00B46086">
        <w:rPr>
          <w:rtl/>
        </w:rPr>
        <w:t>ی</w:t>
      </w:r>
      <w:r>
        <w:rPr>
          <w:rtl/>
        </w:rPr>
        <w:t xml:space="preserve"> اشتغال به اسباب و تَعَلُّق به علا</w:t>
      </w:r>
      <w:r w:rsidR="00B46086">
        <w:rPr>
          <w:rtl/>
        </w:rPr>
        <w:t>ی</w:t>
      </w:r>
      <w:r>
        <w:rPr>
          <w:rtl/>
        </w:rPr>
        <w:t>ق، مانع از وجدان آن نقطه اتّكا است</w:t>
      </w:r>
      <w:r w:rsidR="000C2588" w:rsidRPr="000C2588">
        <w:rPr>
          <w:rtl/>
        </w:rPr>
        <w:t>.</w:t>
      </w:r>
      <w:r>
        <w:rPr>
          <w:rtl/>
        </w:rPr>
        <w:t xml:space="preserve"> </w:t>
      </w:r>
    </w:p>
    <w:p w:rsidR="00C1287F" w:rsidRDefault="00C1287F" w:rsidP="008E081B">
      <w:pPr>
        <w:pStyle w:val="libNormal"/>
        <w:rPr>
          <w:rtl/>
        </w:rPr>
      </w:pPr>
      <w:r>
        <w:rPr>
          <w:rtl/>
        </w:rPr>
        <w:t>هنگام</w:t>
      </w:r>
      <w:r w:rsidR="00B46086">
        <w:rPr>
          <w:rtl/>
        </w:rPr>
        <w:t>ی</w:t>
      </w:r>
      <w:r>
        <w:rPr>
          <w:rtl/>
        </w:rPr>
        <w:t xml:space="preserve"> كه ب</w:t>
      </w:r>
      <w:r w:rsidR="00B46086">
        <w:rPr>
          <w:rtl/>
        </w:rPr>
        <w:t>ی</w:t>
      </w:r>
      <w:r>
        <w:rPr>
          <w:rtl/>
        </w:rPr>
        <w:t>چارگ</w:t>
      </w:r>
      <w:r w:rsidR="00B46086">
        <w:rPr>
          <w:rtl/>
        </w:rPr>
        <w:t>ی</w:t>
      </w:r>
      <w:r>
        <w:rPr>
          <w:rtl/>
        </w:rPr>
        <w:t xml:space="preserve"> از هر جهت و ناام</w:t>
      </w:r>
      <w:r w:rsidR="00B46086">
        <w:rPr>
          <w:rtl/>
        </w:rPr>
        <w:t>ی</w:t>
      </w:r>
      <w:r>
        <w:rPr>
          <w:rtl/>
        </w:rPr>
        <w:t>د</w:t>
      </w:r>
      <w:r w:rsidR="00B46086">
        <w:rPr>
          <w:rtl/>
        </w:rPr>
        <w:t>ی</w:t>
      </w:r>
      <w:r>
        <w:rPr>
          <w:rtl/>
        </w:rPr>
        <w:t xml:space="preserve"> از هر چاره ساز</w:t>
      </w:r>
      <w:r w:rsidR="00B46086">
        <w:rPr>
          <w:rtl/>
        </w:rPr>
        <w:t>ی</w:t>
      </w:r>
      <w:r>
        <w:rPr>
          <w:rtl/>
        </w:rPr>
        <w:t xml:space="preserve"> حاصل شود و هر چراغ فكر</w:t>
      </w:r>
      <w:r w:rsidR="00B46086">
        <w:rPr>
          <w:rtl/>
        </w:rPr>
        <w:t>ی</w:t>
      </w:r>
      <w:r>
        <w:rPr>
          <w:rtl/>
        </w:rPr>
        <w:t xml:space="preserve"> را خاموش و هر دست قدرت</w:t>
      </w:r>
      <w:r w:rsidR="00B46086">
        <w:rPr>
          <w:rtl/>
        </w:rPr>
        <w:t>ی</w:t>
      </w:r>
      <w:r>
        <w:rPr>
          <w:rtl/>
        </w:rPr>
        <w:t xml:space="preserve"> را عاجز بب</w:t>
      </w:r>
      <w:r w:rsidR="00B46086">
        <w:rPr>
          <w:rtl/>
        </w:rPr>
        <w:t>ی</w:t>
      </w:r>
      <w:r>
        <w:rPr>
          <w:rtl/>
        </w:rPr>
        <w:t>ند، وجدان خفته او ب</w:t>
      </w:r>
      <w:r w:rsidR="00B46086">
        <w:rPr>
          <w:rtl/>
        </w:rPr>
        <w:t>ی</w:t>
      </w:r>
      <w:r>
        <w:rPr>
          <w:rtl/>
        </w:rPr>
        <w:t>دار م</w:t>
      </w:r>
      <w:r w:rsidR="00B46086">
        <w:rPr>
          <w:rtl/>
        </w:rPr>
        <w:t>ی</w:t>
      </w:r>
      <w:r w:rsidR="00745761">
        <w:rPr>
          <w:rtl/>
        </w:rPr>
        <w:t xml:space="preserve"> </w:t>
      </w:r>
      <w:r>
        <w:rPr>
          <w:rtl/>
        </w:rPr>
        <w:t>شود و ب</w:t>
      </w:r>
      <w:r w:rsidR="00B46086">
        <w:rPr>
          <w:rtl/>
        </w:rPr>
        <w:t>ی</w:t>
      </w:r>
      <w:r w:rsidR="00745761">
        <w:rPr>
          <w:rtl/>
        </w:rPr>
        <w:t xml:space="preserve"> </w:t>
      </w:r>
      <w:r>
        <w:rPr>
          <w:rtl/>
        </w:rPr>
        <w:t>اخت</w:t>
      </w:r>
      <w:r w:rsidR="00B46086">
        <w:rPr>
          <w:rtl/>
        </w:rPr>
        <w:t>ی</w:t>
      </w:r>
      <w:r>
        <w:rPr>
          <w:rtl/>
        </w:rPr>
        <w:t>ار از آن غنّ</w:t>
      </w:r>
      <w:r w:rsidR="00B46086">
        <w:rPr>
          <w:rtl/>
        </w:rPr>
        <w:t>ی</w:t>
      </w:r>
      <w:r>
        <w:rPr>
          <w:rtl/>
        </w:rPr>
        <w:t xml:space="preserve"> بالذّات كه بالفطره به او متّك</w:t>
      </w:r>
      <w:r w:rsidR="00B46086">
        <w:rPr>
          <w:rtl/>
        </w:rPr>
        <w:t>ی</w:t>
      </w:r>
      <w:r>
        <w:rPr>
          <w:rtl/>
        </w:rPr>
        <w:t xml:space="preserve"> است، استمداد م</w:t>
      </w:r>
      <w:r w:rsidR="00B46086">
        <w:rPr>
          <w:rtl/>
        </w:rPr>
        <w:t>ی</w:t>
      </w:r>
      <w:r w:rsidR="00745761">
        <w:rPr>
          <w:rtl/>
        </w:rPr>
        <w:t xml:space="preserve"> </w:t>
      </w:r>
      <w:r>
        <w:rPr>
          <w:rtl/>
        </w:rPr>
        <w:t>طلبد:</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 xml:space="preserve">قُلْ مَنْ </w:t>
      </w:r>
      <w:r w:rsidR="00B46086">
        <w:rPr>
          <w:rStyle w:val="libAieChar"/>
          <w:rtl/>
        </w:rPr>
        <w:t>ی</w:t>
      </w:r>
      <w:r w:rsidR="00C1287F" w:rsidRPr="00B95DB9">
        <w:rPr>
          <w:rStyle w:val="libAieChar"/>
          <w:rtl/>
        </w:rPr>
        <w:t>نَجِّ</w:t>
      </w:r>
      <w:r w:rsidR="00B46086">
        <w:rPr>
          <w:rStyle w:val="libAieChar"/>
          <w:rtl/>
        </w:rPr>
        <w:t>ی</w:t>
      </w:r>
      <w:r w:rsidR="00C1287F" w:rsidRPr="00B95DB9">
        <w:rPr>
          <w:rStyle w:val="libAieChar"/>
          <w:rtl/>
        </w:rPr>
        <w:t>كُمْ مِّنْ ظُلُمَاتِ الْبَرِّ وَ الْبَحْرِ تَدْعُونَهُ تَضَرُّعاً وَ خُفْ</w:t>
      </w:r>
      <w:r w:rsidR="00B46086">
        <w:rPr>
          <w:rStyle w:val="libAieChar"/>
          <w:rtl/>
        </w:rPr>
        <w:t>ی</w:t>
      </w:r>
      <w:r w:rsidR="00C1287F" w:rsidRPr="00B95DB9">
        <w:rPr>
          <w:rStyle w:val="libAieChar"/>
          <w:rtl/>
        </w:rPr>
        <w:t>ةً لَّئِنْ أَنْجَ</w:t>
      </w:r>
      <w:r w:rsidR="00B46086">
        <w:rPr>
          <w:rStyle w:val="libAieChar"/>
          <w:rtl/>
        </w:rPr>
        <w:t>ی</w:t>
      </w:r>
      <w:r w:rsidR="00C1287F" w:rsidRPr="00B95DB9">
        <w:rPr>
          <w:rStyle w:val="libAieChar"/>
          <w:rtl/>
        </w:rPr>
        <w:t>نَا مِنْ هَذِهِ لَنَكُونَنَّ مِنَ الشَّكِرِ</w:t>
      </w:r>
      <w:r w:rsidR="00B46086">
        <w:rPr>
          <w:rStyle w:val="libAieChar"/>
          <w:rtl/>
        </w:rPr>
        <w:t>ی</w:t>
      </w:r>
      <w:r w:rsidR="00C1287F" w:rsidRPr="00B95DB9">
        <w:rPr>
          <w:rStyle w:val="libAieChar"/>
          <w:rtl/>
        </w:rPr>
        <w:t>نَ</w:t>
      </w:r>
      <w:r w:rsidRPr="00FB2F2E">
        <w:rPr>
          <w:rStyle w:val="libAlaemChar"/>
          <w:rFonts w:eastAsia="KFGQPC Uthman Taha Naskh"/>
          <w:rtl/>
        </w:rPr>
        <w:t>)</w:t>
      </w:r>
      <w:r w:rsidR="00C1287F">
        <w:rPr>
          <w:rtl/>
        </w:rPr>
        <w:t xml:space="preserve"> </w:t>
      </w:r>
      <w:r w:rsidR="00126EE6" w:rsidRPr="00126EE6">
        <w:rPr>
          <w:rStyle w:val="libFootnotenumChar"/>
          <w:rtl/>
        </w:rPr>
        <w:t>(59)</w:t>
      </w:r>
      <w:r w:rsidR="00C1287F">
        <w:rPr>
          <w:rtl/>
        </w:rPr>
        <w:t xml:space="preserve">، </w:t>
      </w:r>
      <w:r w:rsidRPr="00FB2F2E">
        <w:rPr>
          <w:rStyle w:val="libAlaemChar"/>
          <w:rFonts w:eastAsia="KFGQPC Uthman Taha Naskh"/>
          <w:rtl/>
        </w:rPr>
        <w:t>(</w:t>
      </w:r>
      <w:r w:rsidR="00C1287F" w:rsidRPr="00B95DB9">
        <w:rPr>
          <w:rStyle w:val="libAieChar"/>
          <w:rtl/>
        </w:rPr>
        <w:t>وَ إِذَا مَسَّ الاِْنْسَنَ ضُرٌّ دَعَا رَبَّهُ مُنِ</w:t>
      </w:r>
      <w:r w:rsidR="00B46086">
        <w:rPr>
          <w:rStyle w:val="libAieChar"/>
          <w:rtl/>
        </w:rPr>
        <w:t>ی</w:t>
      </w:r>
      <w:r w:rsidR="00C1287F" w:rsidRPr="00B95DB9">
        <w:rPr>
          <w:rStyle w:val="libAieChar"/>
          <w:rtl/>
        </w:rPr>
        <w:t>باً إِلَ</w:t>
      </w:r>
      <w:r w:rsidR="00B46086">
        <w:rPr>
          <w:rStyle w:val="libAieChar"/>
          <w:rtl/>
        </w:rPr>
        <w:t>ی</w:t>
      </w:r>
      <w:r w:rsidR="00C1287F" w:rsidRPr="00B95DB9">
        <w:rPr>
          <w:rStyle w:val="libAieChar"/>
          <w:rtl/>
        </w:rPr>
        <w:t>هِ ثُمَّ إِذَا خَوَّلَهُ نِعْمَةً مِّنْهُ نَسِ</w:t>
      </w:r>
      <w:r w:rsidR="00B46086">
        <w:rPr>
          <w:rStyle w:val="libAieChar"/>
          <w:rtl/>
        </w:rPr>
        <w:t>ی</w:t>
      </w:r>
      <w:r w:rsidR="00C1287F" w:rsidRPr="00B95DB9">
        <w:rPr>
          <w:rStyle w:val="libAieChar"/>
          <w:rtl/>
        </w:rPr>
        <w:t xml:space="preserve"> مَا كَانَ </w:t>
      </w:r>
      <w:r w:rsidR="00B46086">
        <w:rPr>
          <w:rStyle w:val="libAieChar"/>
          <w:rtl/>
        </w:rPr>
        <w:t>ی</w:t>
      </w:r>
      <w:r w:rsidR="00C1287F" w:rsidRPr="00B95DB9">
        <w:rPr>
          <w:rStyle w:val="libAieChar"/>
          <w:rtl/>
        </w:rPr>
        <w:t>دْعُواْ إِلَ</w:t>
      </w:r>
      <w:r w:rsidR="00B46086">
        <w:rPr>
          <w:rStyle w:val="libAieChar"/>
          <w:rtl/>
        </w:rPr>
        <w:t>ی</w:t>
      </w:r>
      <w:r w:rsidR="00C1287F" w:rsidRPr="00B95DB9">
        <w:rPr>
          <w:rStyle w:val="libAieChar"/>
          <w:rtl/>
        </w:rPr>
        <w:t>هِ مِنْ قَبْلُ وَ جَعَلَ لِلّهِ أَنْدَاداً لِّ</w:t>
      </w:r>
      <w:r w:rsidR="00B46086">
        <w:rPr>
          <w:rStyle w:val="libAieChar"/>
          <w:rtl/>
        </w:rPr>
        <w:t>ی</w:t>
      </w:r>
      <w:r w:rsidR="00C1287F" w:rsidRPr="00B95DB9">
        <w:rPr>
          <w:rStyle w:val="libAieChar"/>
          <w:rtl/>
        </w:rPr>
        <w:t>ضِلَّ عَنْ سَبِ</w:t>
      </w:r>
      <w:r w:rsidR="00B46086">
        <w:rPr>
          <w:rStyle w:val="libAieChar"/>
          <w:rtl/>
        </w:rPr>
        <w:t>ی</w:t>
      </w:r>
      <w:r w:rsidR="00C1287F" w:rsidRPr="00B95DB9">
        <w:rPr>
          <w:rStyle w:val="libAieChar"/>
          <w:rtl/>
        </w:rPr>
        <w:t>لِهِ</w:t>
      </w:r>
      <w:r w:rsidRPr="00FB2F2E">
        <w:rPr>
          <w:rStyle w:val="libAlaemChar"/>
          <w:rFonts w:eastAsia="KFGQPC Uthman Taha Naskh"/>
          <w:rtl/>
        </w:rPr>
        <w:t>)</w:t>
      </w:r>
      <w:r w:rsidR="00C1287F">
        <w:rPr>
          <w:rtl/>
        </w:rPr>
        <w:t xml:space="preserve"> </w:t>
      </w:r>
      <w:r w:rsidR="00126EE6" w:rsidRPr="00126EE6">
        <w:rPr>
          <w:rStyle w:val="libFootnotenumChar"/>
          <w:rtl/>
        </w:rPr>
        <w:t>(60)</w:t>
      </w:r>
      <w:r w:rsidR="00C1287F">
        <w:rPr>
          <w:rtl/>
        </w:rPr>
        <w:t xml:space="preserve">، </w:t>
      </w:r>
      <w:r w:rsidRPr="00FB2F2E">
        <w:rPr>
          <w:rStyle w:val="libAlaemChar"/>
          <w:rFonts w:eastAsia="KFGQPC Uthman Taha Naskh"/>
          <w:rtl/>
        </w:rPr>
        <w:t>(</w:t>
      </w:r>
      <w:r w:rsidR="00C1287F" w:rsidRPr="00B95DB9">
        <w:rPr>
          <w:rStyle w:val="libAieChar"/>
          <w:rtl/>
        </w:rPr>
        <w:t>هُوَ الَّذِ</w:t>
      </w:r>
      <w:r w:rsidR="00B46086">
        <w:rPr>
          <w:rStyle w:val="libAieChar"/>
          <w:rtl/>
        </w:rPr>
        <w:t>ی</w:t>
      </w:r>
      <w:r w:rsidR="00C1287F" w:rsidRPr="00B95DB9">
        <w:rPr>
          <w:rStyle w:val="libAieChar"/>
          <w:rtl/>
        </w:rPr>
        <w:t xml:space="preserve"> </w:t>
      </w:r>
      <w:r w:rsidR="00B46086">
        <w:rPr>
          <w:rStyle w:val="libAieChar"/>
          <w:rtl/>
        </w:rPr>
        <w:t>ی</w:t>
      </w:r>
      <w:r w:rsidR="00C1287F" w:rsidRPr="00B95DB9">
        <w:rPr>
          <w:rStyle w:val="libAieChar"/>
          <w:rtl/>
        </w:rPr>
        <w:t>سَ</w:t>
      </w:r>
      <w:r w:rsidR="00B46086">
        <w:rPr>
          <w:rStyle w:val="libAieChar"/>
          <w:rtl/>
        </w:rPr>
        <w:t>ی</w:t>
      </w:r>
      <w:r w:rsidR="00C1287F" w:rsidRPr="00B95DB9">
        <w:rPr>
          <w:rStyle w:val="libAieChar"/>
          <w:rtl/>
        </w:rPr>
        <w:t>رُكُمْ فِ</w:t>
      </w:r>
      <w:r w:rsidR="00B46086">
        <w:rPr>
          <w:rStyle w:val="libAieChar"/>
          <w:rtl/>
        </w:rPr>
        <w:t>ی</w:t>
      </w:r>
      <w:r w:rsidR="00C1287F" w:rsidRPr="00B95DB9">
        <w:rPr>
          <w:rStyle w:val="libAieChar"/>
          <w:rtl/>
        </w:rPr>
        <w:t xml:space="preserve"> الْبَرِّ وَ الْبَحْرِ حَتَّ</w:t>
      </w:r>
      <w:r w:rsidR="00B46086">
        <w:rPr>
          <w:rStyle w:val="libAieChar"/>
          <w:rtl/>
        </w:rPr>
        <w:t>ی</w:t>
      </w:r>
      <w:r w:rsidR="00C1287F" w:rsidRPr="00B95DB9">
        <w:rPr>
          <w:rStyle w:val="libAieChar"/>
          <w:rtl/>
        </w:rPr>
        <w:t xml:space="preserve"> إِذَا كُنْتُمْ فِ</w:t>
      </w:r>
      <w:r w:rsidR="00B46086">
        <w:rPr>
          <w:rStyle w:val="libAieChar"/>
          <w:rtl/>
        </w:rPr>
        <w:t>ی</w:t>
      </w:r>
      <w:r w:rsidR="00C1287F" w:rsidRPr="00B95DB9">
        <w:rPr>
          <w:rStyle w:val="libAieChar"/>
          <w:rtl/>
        </w:rPr>
        <w:t xml:space="preserve"> الْفُلْكِ وَ جَرَ</w:t>
      </w:r>
      <w:r w:rsidR="00B46086">
        <w:rPr>
          <w:rStyle w:val="libAieChar"/>
          <w:rtl/>
        </w:rPr>
        <w:t>ی</w:t>
      </w:r>
      <w:r w:rsidR="00C1287F" w:rsidRPr="00B95DB9">
        <w:rPr>
          <w:rStyle w:val="libAieChar"/>
          <w:rtl/>
        </w:rPr>
        <w:t>نَ بِهِمْ بِرِ</w:t>
      </w:r>
      <w:r w:rsidR="00B46086">
        <w:rPr>
          <w:rStyle w:val="libAieChar"/>
          <w:rtl/>
        </w:rPr>
        <w:t>ی</w:t>
      </w:r>
      <w:r w:rsidR="00C1287F" w:rsidRPr="00B95DB9">
        <w:rPr>
          <w:rStyle w:val="libAieChar"/>
          <w:rtl/>
        </w:rPr>
        <w:t>ح طَ</w:t>
      </w:r>
      <w:r w:rsidR="00B46086">
        <w:rPr>
          <w:rStyle w:val="libAieChar"/>
          <w:rtl/>
        </w:rPr>
        <w:t>ی</w:t>
      </w:r>
      <w:r w:rsidR="00C1287F" w:rsidRPr="00B95DB9">
        <w:rPr>
          <w:rStyle w:val="libAieChar"/>
          <w:rtl/>
        </w:rPr>
        <w:t>بَة وَ فَرِحُواْ بِهَا جَآءَتْهَا رِ</w:t>
      </w:r>
      <w:r w:rsidR="00B46086">
        <w:rPr>
          <w:rStyle w:val="libAieChar"/>
          <w:rtl/>
        </w:rPr>
        <w:t>ی</w:t>
      </w:r>
      <w:r w:rsidR="00C1287F" w:rsidRPr="00B95DB9">
        <w:rPr>
          <w:rStyle w:val="libAieChar"/>
          <w:rtl/>
        </w:rPr>
        <w:t>حٌ عَاصِفٌ وَ جَاءَهُمُ الْمَوْجُ مِنْ كُلِّ مَكَان وَ ظَنُّواْ أَنَّهُمْ أُحِ</w:t>
      </w:r>
      <w:r w:rsidR="00B46086">
        <w:rPr>
          <w:rStyle w:val="libAieChar"/>
          <w:rtl/>
        </w:rPr>
        <w:t>ی</w:t>
      </w:r>
      <w:r w:rsidR="00C1287F" w:rsidRPr="00B95DB9">
        <w:rPr>
          <w:rStyle w:val="libAieChar"/>
          <w:rtl/>
        </w:rPr>
        <w:t>طَ بِهِمْ دَعَوُاْ اللهَ مُخْلِصِ</w:t>
      </w:r>
      <w:r w:rsidR="00B46086">
        <w:rPr>
          <w:rStyle w:val="libAieChar"/>
          <w:rtl/>
        </w:rPr>
        <w:t>ی</w:t>
      </w:r>
      <w:r w:rsidR="00C1287F" w:rsidRPr="00B95DB9">
        <w:rPr>
          <w:rStyle w:val="libAieChar"/>
          <w:rtl/>
        </w:rPr>
        <w:t>نَ لَهُ الدِّ</w:t>
      </w:r>
      <w:r w:rsidR="00B46086">
        <w:rPr>
          <w:rStyle w:val="libAieChar"/>
          <w:rtl/>
        </w:rPr>
        <w:t>ی</w:t>
      </w:r>
      <w:r w:rsidR="00C1287F" w:rsidRPr="00B95DB9">
        <w:rPr>
          <w:rStyle w:val="libAieChar"/>
          <w:rtl/>
        </w:rPr>
        <w:t>نَ لَئِنْ أَنْجَ</w:t>
      </w:r>
      <w:r w:rsidR="00B46086">
        <w:rPr>
          <w:rStyle w:val="libAieChar"/>
          <w:rtl/>
        </w:rPr>
        <w:t>ی</w:t>
      </w:r>
      <w:r w:rsidR="00C1287F" w:rsidRPr="00B95DB9">
        <w:rPr>
          <w:rStyle w:val="libAieChar"/>
          <w:rtl/>
        </w:rPr>
        <w:t>تَنَا مِنْ هَذِهِ لَنَكُونَنَّ مِنَ الشَّكِرِ</w:t>
      </w:r>
      <w:r w:rsidR="00B46086">
        <w:rPr>
          <w:rStyle w:val="libAieChar"/>
          <w:rtl/>
        </w:rPr>
        <w:t>ی</w:t>
      </w:r>
      <w:r w:rsidR="00C1287F" w:rsidRPr="00B95DB9">
        <w:rPr>
          <w:rStyle w:val="libAieChar"/>
          <w:rtl/>
        </w:rPr>
        <w:t>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(61)</w:t>
      </w:r>
    </w:p>
    <w:p w:rsidR="00C1287F" w:rsidRDefault="00C1287F" w:rsidP="008E081B">
      <w:pPr>
        <w:pStyle w:val="libNormal"/>
        <w:rPr>
          <w:rtl/>
        </w:rPr>
      </w:pPr>
      <w:r>
        <w:rPr>
          <w:rtl/>
        </w:rPr>
        <w:t>مرد</w:t>
      </w:r>
      <w:r w:rsidR="00B46086">
        <w:rPr>
          <w:rtl/>
        </w:rPr>
        <w:t>ی</w:t>
      </w:r>
      <w:r>
        <w:rPr>
          <w:rtl/>
        </w:rPr>
        <w:t xml:space="preserve"> به حضرت صادق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عرض كرد:</w:t>
      </w:r>
    </w:p>
    <w:p w:rsidR="00C1287F" w:rsidRDefault="00C1287F" w:rsidP="008E081B">
      <w:pPr>
        <w:pStyle w:val="libNormal"/>
        <w:rPr>
          <w:rtl/>
        </w:rPr>
      </w:pPr>
      <w:r>
        <w:rPr>
          <w:rtl/>
        </w:rPr>
        <w:t>«</w:t>
      </w:r>
      <w:r w:rsidR="00B46086">
        <w:rPr>
          <w:rtl/>
        </w:rPr>
        <w:t>ی</w:t>
      </w:r>
      <w:r>
        <w:rPr>
          <w:rtl/>
        </w:rPr>
        <w:t>ابن رسول الله دلن</w:t>
      </w:r>
      <w:r w:rsidR="00B46086">
        <w:rPr>
          <w:rtl/>
        </w:rPr>
        <w:t>ی</w:t>
      </w:r>
      <w:r>
        <w:rPr>
          <w:rtl/>
        </w:rPr>
        <w:t xml:space="preserve"> عل</w:t>
      </w:r>
      <w:r w:rsidR="00B46086">
        <w:rPr>
          <w:rtl/>
        </w:rPr>
        <w:t>ی</w:t>
      </w:r>
      <w:r>
        <w:rPr>
          <w:rtl/>
        </w:rPr>
        <w:t xml:space="preserve"> الله ما هو، فقد أكثر عل</w:t>
      </w:r>
      <w:r w:rsidR="00B46086">
        <w:rPr>
          <w:rtl/>
        </w:rPr>
        <w:t>ی</w:t>
      </w:r>
      <w:r>
        <w:rPr>
          <w:rtl/>
        </w:rPr>
        <w:t xml:space="preserve"> المجادلون و ح</w:t>
      </w:r>
      <w:r w:rsidR="00B46086">
        <w:rPr>
          <w:rtl/>
        </w:rPr>
        <w:t>ی</w:t>
      </w:r>
      <w:r>
        <w:rPr>
          <w:rtl/>
        </w:rPr>
        <w:t>رون</w:t>
      </w:r>
      <w:r w:rsidR="00B46086">
        <w:rPr>
          <w:rtl/>
        </w:rPr>
        <w:t>ی</w:t>
      </w:r>
      <w:r w:rsidR="000C2588" w:rsidRPr="000C2588">
        <w:rPr>
          <w:rtl/>
        </w:rPr>
        <w:t>.</w:t>
      </w:r>
      <w:r>
        <w:rPr>
          <w:rtl/>
        </w:rPr>
        <w:t xml:space="preserve"> فقال له: </w:t>
      </w:r>
      <w:r w:rsidR="00B46086">
        <w:rPr>
          <w:rtl/>
        </w:rPr>
        <w:t>ی</w:t>
      </w:r>
      <w:r>
        <w:rPr>
          <w:rtl/>
        </w:rPr>
        <w:t>ا عبدالله، هل ركبت سف</w:t>
      </w:r>
      <w:r w:rsidR="00B46086">
        <w:rPr>
          <w:rtl/>
        </w:rPr>
        <w:t>ی</w:t>
      </w:r>
      <w:r>
        <w:rPr>
          <w:rtl/>
        </w:rPr>
        <w:t>نة قط؟ قال:</w:t>
      </w:r>
    </w:p>
    <w:p w:rsidR="00C1287F" w:rsidRDefault="00C1287F" w:rsidP="008E081B">
      <w:pPr>
        <w:pStyle w:val="libNormal"/>
        <w:rPr>
          <w:rtl/>
        </w:rPr>
      </w:pPr>
      <w:r>
        <w:rPr>
          <w:rtl/>
        </w:rPr>
        <w:t>نعم</w:t>
      </w:r>
      <w:r w:rsidR="000C2588" w:rsidRPr="000C2588">
        <w:rPr>
          <w:rtl/>
        </w:rPr>
        <w:t>.</w:t>
      </w:r>
      <w:r>
        <w:rPr>
          <w:rtl/>
        </w:rPr>
        <w:t xml:space="preserve"> قال:</w:t>
      </w:r>
    </w:p>
    <w:p w:rsidR="00C1287F" w:rsidRDefault="00C1287F" w:rsidP="008E081B">
      <w:pPr>
        <w:pStyle w:val="libNormal"/>
        <w:rPr>
          <w:rtl/>
        </w:rPr>
      </w:pPr>
      <w:r>
        <w:rPr>
          <w:rtl/>
        </w:rPr>
        <w:lastRenderedPageBreak/>
        <w:t>فهل كسر بك ح</w:t>
      </w:r>
      <w:r w:rsidR="00B46086">
        <w:rPr>
          <w:rtl/>
        </w:rPr>
        <w:t>ی</w:t>
      </w:r>
      <w:r>
        <w:rPr>
          <w:rtl/>
        </w:rPr>
        <w:t>ث لا سف</w:t>
      </w:r>
      <w:r w:rsidR="00B46086">
        <w:rPr>
          <w:rtl/>
        </w:rPr>
        <w:t>ی</w:t>
      </w:r>
      <w:r>
        <w:rPr>
          <w:rtl/>
        </w:rPr>
        <w:t>نة تنج</w:t>
      </w:r>
      <w:r w:rsidR="00B46086">
        <w:rPr>
          <w:rtl/>
        </w:rPr>
        <w:t>ی</w:t>
      </w:r>
      <w:r>
        <w:rPr>
          <w:rtl/>
        </w:rPr>
        <w:t>ك و لا سباحة تغن</w:t>
      </w:r>
      <w:r w:rsidR="00B46086">
        <w:rPr>
          <w:rtl/>
        </w:rPr>
        <w:t>ی</w:t>
      </w:r>
      <w:r>
        <w:rPr>
          <w:rtl/>
        </w:rPr>
        <w:t>ك؟ قال:</w:t>
      </w:r>
    </w:p>
    <w:p w:rsidR="00C1287F" w:rsidRDefault="00C1287F" w:rsidP="008E081B">
      <w:pPr>
        <w:pStyle w:val="libNormal"/>
        <w:rPr>
          <w:rtl/>
        </w:rPr>
      </w:pPr>
      <w:r>
        <w:rPr>
          <w:rtl/>
        </w:rPr>
        <w:t>نعم، قال:</w:t>
      </w:r>
    </w:p>
    <w:p w:rsidR="00C1287F" w:rsidRDefault="00C1287F" w:rsidP="008E081B">
      <w:pPr>
        <w:pStyle w:val="libNormal"/>
        <w:rPr>
          <w:rtl/>
        </w:rPr>
      </w:pPr>
      <w:r>
        <w:rPr>
          <w:rtl/>
        </w:rPr>
        <w:t>فهل تعلق قلبك هنالك أن ش</w:t>
      </w:r>
      <w:r w:rsidR="00B46086">
        <w:rPr>
          <w:rtl/>
        </w:rPr>
        <w:t>ی</w:t>
      </w:r>
      <w:r>
        <w:rPr>
          <w:rtl/>
        </w:rPr>
        <w:t>ئاً من الأش</w:t>
      </w:r>
      <w:r w:rsidR="00B46086">
        <w:rPr>
          <w:rtl/>
        </w:rPr>
        <w:t>ی</w:t>
      </w:r>
      <w:r>
        <w:rPr>
          <w:rtl/>
        </w:rPr>
        <w:t>اء قادر عل</w:t>
      </w:r>
      <w:r w:rsidR="00B46086">
        <w:rPr>
          <w:rtl/>
        </w:rPr>
        <w:t>ی</w:t>
      </w:r>
      <w:r>
        <w:rPr>
          <w:rtl/>
        </w:rPr>
        <w:t xml:space="preserve"> أن </w:t>
      </w:r>
      <w:r w:rsidR="00B46086">
        <w:rPr>
          <w:rtl/>
        </w:rPr>
        <w:t>ی</w:t>
      </w:r>
      <w:r>
        <w:rPr>
          <w:rtl/>
        </w:rPr>
        <w:t>خلصك من ورطتك؟ قال:</w:t>
      </w:r>
    </w:p>
    <w:p w:rsidR="00C1287F" w:rsidRDefault="00C1287F" w:rsidP="008E081B">
      <w:pPr>
        <w:pStyle w:val="libNormal"/>
        <w:rPr>
          <w:rtl/>
        </w:rPr>
      </w:pPr>
      <w:r>
        <w:rPr>
          <w:rtl/>
        </w:rPr>
        <w:t xml:space="preserve">نعم، قال الصّادِقُ </w:t>
      </w:r>
      <w:r w:rsidR="0075545B" w:rsidRPr="0075545B">
        <w:rPr>
          <w:rStyle w:val="libAlaemChar"/>
          <w:rtl/>
        </w:rPr>
        <w:t>عل</w:t>
      </w:r>
      <w:r w:rsidR="00B46086">
        <w:rPr>
          <w:rStyle w:val="libAlaemChar"/>
          <w:rtl/>
        </w:rPr>
        <w:t>ی</w:t>
      </w:r>
      <w:r w:rsidR="0075545B" w:rsidRPr="0075545B">
        <w:rPr>
          <w:rStyle w:val="libAlaemChar"/>
          <w:rtl/>
        </w:rPr>
        <w:t>ه‌السلام</w:t>
      </w:r>
      <w:r>
        <w:rPr>
          <w:rtl/>
        </w:rPr>
        <w:t>:</w:t>
      </w:r>
    </w:p>
    <w:p w:rsidR="00C1287F" w:rsidRDefault="00C1287F" w:rsidP="008E081B">
      <w:pPr>
        <w:pStyle w:val="libNormal"/>
        <w:rPr>
          <w:rtl/>
        </w:rPr>
      </w:pPr>
      <w:r>
        <w:rPr>
          <w:rtl/>
        </w:rPr>
        <w:t>فذلك الش</w:t>
      </w:r>
      <w:r w:rsidR="00B46086">
        <w:rPr>
          <w:rtl/>
        </w:rPr>
        <w:t>ی</w:t>
      </w:r>
      <w:r>
        <w:rPr>
          <w:rtl/>
        </w:rPr>
        <w:t>ئ هو الله القادر عل</w:t>
      </w:r>
      <w:r w:rsidR="00B46086">
        <w:rPr>
          <w:rtl/>
        </w:rPr>
        <w:t>ی</w:t>
      </w:r>
      <w:r>
        <w:rPr>
          <w:rtl/>
        </w:rPr>
        <w:t xml:space="preserve"> الإنجاء ح</w:t>
      </w:r>
      <w:r w:rsidR="00B46086">
        <w:rPr>
          <w:rtl/>
        </w:rPr>
        <w:t>ی</w:t>
      </w:r>
      <w:r>
        <w:rPr>
          <w:rtl/>
        </w:rPr>
        <w:t>ث لا منج</w:t>
      </w:r>
      <w:r w:rsidR="00B46086">
        <w:rPr>
          <w:rtl/>
        </w:rPr>
        <w:t>ی</w:t>
      </w:r>
      <w:r>
        <w:rPr>
          <w:rtl/>
        </w:rPr>
        <w:t xml:space="preserve"> و عل</w:t>
      </w:r>
      <w:r w:rsidR="00B46086">
        <w:rPr>
          <w:rtl/>
        </w:rPr>
        <w:t>ی</w:t>
      </w:r>
      <w:r>
        <w:rPr>
          <w:rtl/>
        </w:rPr>
        <w:t xml:space="preserve"> الإغاثة ح</w:t>
      </w:r>
      <w:r w:rsidR="00B46086">
        <w:rPr>
          <w:rtl/>
        </w:rPr>
        <w:t>ی</w:t>
      </w:r>
      <w:r>
        <w:rPr>
          <w:rtl/>
        </w:rPr>
        <w:t>ث لا مغ</w:t>
      </w:r>
      <w:r w:rsidR="00B46086">
        <w:rPr>
          <w:rtl/>
        </w:rPr>
        <w:t>ی</w:t>
      </w:r>
      <w:r>
        <w:rPr>
          <w:rtl/>
        </w:rPr>
        <w:t>ث»</w:t>
      </w:r>
      <w:r w:rsidR="000C2588" w:rsidRPr="000C2588">
        <w:rPr>
          <w:rtl/>
        </w:rPr>
        <w:t>.</w:t>
      </w:r>
      <w:r>
        <w:rPr>
          <w:rtl/>
        </w:rPr>
        <w:t xml:space="preserve"> </w:t>
      </w:r>
      <w:r w:rsidR="00126EE6" w:rsidRPr="00126EE6">
        <w:rPr>
          <w:rStyle w:val="libFootnotenumChar"/>
          <w:rtl/>
        </w:rPr>
        <w:t>(62)</w:t>
      </w:r>
    </w:p>
    <w:p w:rsidR="00C1287F" w:rsidRDefault="00C1287F" w:rsidP="008E081B">
      <w:pPr>
        <w:pStyle w:val="libNormal"/>
        <w:rPr>
          <w:rtl/>
        </w:rPr>
      </w:pPr>
      <w:r>
        <w:rPr>
          <w:rtl/>
        </w:rPr>
        <w:t>ا</w:t>
      </w:r>
      <w:r w:rsidR="00B46086">
        <w:rPr>
          <w:rtl/>
        </w:rPr>
        <w:t>ی</w:t>
      </w:r>
      <w:r>
        <w:rPr>
          <w:rtl/>
        </w:rPr>
        <w:t>ن معرفت و ارتباط فطر</w:t>
      </w:r>
      <w:r w:rsidR="00B46086">
        <w:rPr>
          <w:rtl/>
        </w:rPr>
        <w:t>ی</w:t>
      </w:r>
      <w:r>
        <w:rPr>
          <w:rtl/>
        </w:rPr>
        <w:t xml:space="preserve"> با خداوند، چنان كه هنگام ب</w:t>
      </w:r>
      <w:r w:rsidR="00B46086">
        <w:rPr>
          <w:rtl/>
        </w:rPr>
        <w:t>ی</w:t>
      </w:r>
      <w:r>
        <w:rPr>
          <w:rtl/>
        </w:rPr>
        <w:t>چارگ</w:t>
      </w:r>
      <w:r w:rsidR="00B46086">
        <w:rPr>
          <w:rtl/>
        </w:rPr>
        <w:t>ی</w:t>
      </w:r>
      <w:r>
        <w:rPr>
          <w:rtl/>
        </w:rPr>
        <w:t xml:space="preserve"> به انقطاع مطلق، از غ</w:t>
      </w:r>
      <w:r w:rsidR="00B46086">
        <w:rPr>
          <w:rtl/>
        </w:rPr>
        <w:t>ی</w:t>
      </w:r>
      <w:r>
        <w:rPr>
          <w:rtl/>
        </w:rPr>
        <w:t>ر او وجدان م</w:t>
      </w:r>
      <w:r w:rsidR="00B46086">
        <w:rPr>
          <w:rtl/>
        </w:rPr>
        <w:t>ی</w:t>
      </w:r>
      <w:r w:rsidR="00745761">
        <w:rPr>
          <w:rtl/>
        </w:rPr>
        <w:t xml:space="preserve"> </w:t>
      </w:r>
      <w:r>
        <w:rPr>
          <w:rtl/>
        </w:rPr>
        <w:t>شود، م</w:t>
      </w:r>
      <w:r w:rsidR="00B46086">
        <w:rPr>
          <w:rtl/>
        </w:rPr>
        <w:t>ی</w:t>
      </w:r>
      <w:r w:rsidR="00745761">
        <w:rPr>
          <w:rtl/>
        </w:rPr>
        <w:t xml:space="preserve"> </w:t>
      </w:r>
      <w:r>
        <w:rPr>
          <w:rtl/>
        </w:rPr>
        <w:t>توان در حال اخت</w:t>
      </w:r>
      <w:r w:rsidR="00B46086">
        <w:rPr>
          <w:rtl/>
        </w:rPr>
        <w:t>ی</w:t>
      </w:r>
      <w:r>
        <w:rPr>
          <w:rtl/>
        </w:rPr>
        <w:t>ار، به دو بال علم و عمل به آن رس</w:t>
      </w:r>
      <w:r w:rsidR="00B46086">
        <w:rPr>
          <w:rtl/>
        </w:rPr>
        <w:t>ی</w:t>
      </w:r>
      <w:r>
        <w:rPr>
          <w:rtl/>
        </w:rPr>
        <w:t>د:</w:t>
      </w:r>
    </w:p>
    <w:p w:rsidR="00C1287F" w:rsidRDefault="00C1287F" w:rsidP="008E081B">
      <w:pPr>
        <w:pStyle w:val="libNormal"/>
        <w:rPr>
          <w:rtl/>
        </w:rPr>
      </w:pPr>
      <w:r>
        <w:rPr>
          <w:rtl/>
        </w:rPr>
        <w:t>اوّل:</w:t>
      </w:r>
    </w:p>
    <w:p w:rsidR="00C1287F" w:rsidRDefault="00C1287F" w:rsidP="008E081B">
      <w:pPr>
        <w:pStyle w:val="libNormal"/>
        <w:rPr>
          <w:rtl/>
        </w:rPr>
      </w:pPr>
      <w:r>
        <w:rPr>
          <w:rtl/>
        </w:rPr>
        <w:t>آن كه انسان به نور عقل، حجاب جهل و غفلت را بر طرف كند و بب</w:t>
      </w:r>
      <w:r w:rsidR="00B46086">
        <w:rPr>
          <w:rtl/>
        </w:rPr>
        <w:t>ی</w:t>
      </w:r>
      <w:r>
        <w:rPr>
          <w:rtl/>
        </w:rPr>
        <w:t>ند كه وجود و كمالات هر موجود، از خود و به خود او ن</w:t>
      </w:r>
      <w:r w:rsidR="00B46086">
        <w:rPr>
          <w:rtl/>
        </w:rPr>
        <w:t>ی</w:t>
      </w:r>
      <w:r>
        <w:rPr>
          <w:rtl/>
        </w:rPr>
        <w:t>ست و ب</w:t>
      </w:r>
      <w:r w:rsidR="00B46086">
        <w:rPr>
          <w:rtl/>
        </w:rPr>
        <w:t>ی</w:t>
      </w:r>
      <w:r>
        <w:rPr>
          <w:rtl/>
        </w:rPr>
        <w:t>ابد كه همه منته</w:t>
      </w:r>
      <w:r w:rsidR="00B46086">
        <w:rPr>
          <w:rtl/>
        </w:rPr>
        <w:t>ی</w:t>
      </w:r>
      <w:r>
        <w:rPr>
          <w:rtl/>
        </w:rPr>
        <w:t xml:space="preserve"> م</w:t>
      </w:r>
      <w:r w:rsidR="00B46086">
        <w:rPr>
          <w:rtl/>
        </w:rPr>
        <w:t>ی</w:t>
      </w:r>
      <w:r w:rsidR="00745761">
        <w:rPr>
          <w:rtl/>
        </w:rPr>
        <w:t xml:space="preserve"> </w:t>
      </w:r>
      <w:r>
        <w:rPr>
          <w:rtl/>
        </w:rPr>
        <w:t>شود به ذات قدّوس</w:t>
      </w:r>
      <w:r w:rsidR="00B46086">
        <w:rPr>
          <w:rtl/>
        </w:rPr>
        <w:t>ی</w:t>
      </w:r>
      <w:r>
        <w:rPr>
          <w:rtl/>
        </w:rPr>
        <w:t xml:space="preserve"> كه</w:t>
      </w:r>
      <w:r w:rsidRPr="00B95DB9">
        <w:rPr>
          <w:rStyle w:val="libAieChar"/>
          <w:rtl/>
        </w:rPr>
        <w:t xml:space="preserve">: </w:t>
      </w:r>
      <w:r w:rsidR="00FB2F2E" w:rsidRPr="00FB2F2E">
        <w:rPr>
          <w:rStyle w:val="libAlaemChar"/>
          <w:rFonts w:eastAsia="KFGQPC Uthman Taha Naskh"/>
          <w:rtl/>
        </w:rPr>
        <w:t>(</w:t>
      </w:r>
      <w:r w:rsidRPr="00B95DB9">
        <w:rPr>
          <w:rStyle w:val="libAieChar"/>
          <w:rtl/>
        </w:rPr>
        <w:t>هُوَ الاَْوَّلُ وَ الاَْخِرُ وَ الظَّهِرُ وَ الْبَاطِنُ وَ هُوَ بِكُلِّ شَ</w:t>
      </w:r>
      <w:r w:rsidR="00B46086">
        <w:rPr>
          <w:rStyle w:val="libAieChar"/>
          <w:rtl/>
        </w:rPr>
        <w:t>ی</w:t>
      </w:r>
      <w:r w:rsidRPr="00B95DB9">
        <w:rPr>
          <w:rStyle w:val="libAieChar"/>
          <w:rtl/>
        </w:rPr>
        <w:t>ء عَلِ</w:t>
      </w:r>
      <w:r w:rsidR="00B46086">
        <w:rPr>
          <w:rStyle w:val="libAieChar"/>
          <w:rtl/>
        </w:rPr>
        <w:t>ی</w:t>
      </w:r>
      <w:r w:rsidRPr="00B95DB9">
        <w:rPr>
          <w:rStyle w:val="libAieChar"/>
          <w:rtl/>
        </w:rPr>
        <w:t>مٌ</w:t>
      </w:r>
      <w:r w:rsidR="00FB2F2E" w:rsidRPr="00FB2F2E">
        <w:rPr>
          <w:rStyle w:val="libAlaemChar"/>
          <w:rFonts w:eastAsia="KFGQPC Uthman Taha Naskh"/>
          <w:rtl/>
        </w:rPr>
        <w:t>)</w:t>
      </w:r>
      <w:r>
        <w:rPr>
          <w:rtl/>
        </w:rPr>
        <w:t xml:space="preserve"> </w:t>
      </w:r>
      <w:r w:rsidR="00126EE6" w:rsidRPr="00126EE6">
        <w:rPr>
          <w:rStyle w:val="libFootnotenumChar"/>
          <w:rtl/>
        </w:rPr>
        <w:t>(63)</w:t>
      </w:r>
      <w:r>
        <w:rPr>
          <w:rtl/>
        </w:rPr>
        <w:t xml:space="preserve">، </w:t>
      </w:r>
      <w:r w:rsidR="00FB2F2E" w:rsidRPr="00FB2F2E">
        <w:rPr>
          <w:rStyle w:val="libAlaemChar"/>
          <w:rFonts w:eastAsia="KFGQPC Uthman Taha Naskh"/>
          <w:rtl/>
        </w:rPr>
        <w:t>(</w:t>
      </w:r>
      <w:r w:rsidRPr="00B95DB9">
        <w:rPr>
          <w:rStyle w:val="libAieChar"/>
          <w:rtl/>
        </w:rPr>
        <w:t>هُوَ اللّهُ الْخَلِقُ الْبَارِئُ الْمُصَوِّرُ لَهُ الاَْسْمَآءُ الْحُسْنَ</w:t>
      </w:r>
      <w:r w:rsidR="00B46086">
        <w:rPr>
          <w:rStyle w:val="libAieChar"/>
          <w:rtl/>
        </w:rPr>
        <w:t>ی</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(64)</w:t>
      </w:r>
    </w:p>
    <w:p w:rsidR="00C1287F" w:rsidRDefault="00C1287F" w:rsidP="008E081B">
      <w:pPr>
        <w:pStyle w:val="libNormal"/>
        <w:rPr>
          <w:rtl/>
        </w:rPr>
      </w:pPr>
      <w:r>
        <w:rPr>
          <w:rtl/>
        </w:rPr>
        <w:t>دوم:</w:t>
      </w:r>
    </w:p>
    <w:p w:rsidR="00C1287F" w:rsidRDefault="00C1287F" w:rsidP="008E081B">
      <w:pPr>
        <w:pStyle w:val="libNormal"/>
        <w:rPr>
          <w:rtl/>
        </w:rPr>
      </w:pPr>
      <w:r>
        <w:rPr>
          <w:rtl/>
        </w:rPr>
        <w:t>آن كه به وس</w:t>
      </w:r>
      <w:r w:rsidR="00B46086">
        <w:rPr>
          <w:rtl/>
        </w:rPr>
        <w:t>ی</w:t>
      </w:r>
      <w:r>
        <w:rPr>
          <w:rtl/>
        </w:rPr>
        <w:t>له طهارت و تقو</w:t>
      </w:r>
      <w:r w:rsidR="00B46086">
        <w:rPr>
          <w:rtl/>
        </w:rPr>
        <w:t>ی</w:t>
      </w:r>
      <w:r>
        <w:rPr>
          <w:rtl/>
        </w:rPr>
        <w:t xml:space="preserve"> كدورت آلودگ</w:t>
      </w:r>
      <w:r w:rsidR="00B46086">
        <w:rPr>
          <w:rtl/>
        </w:rPr>
        <w:t>ی</w:t>
      </w:r>
      <w:r>
        <w:rPr>
          <w:rtl/>
        </w:rPr>
        <w:t>ها و رذا</w:t>
      </w:r>
      <w:r w:rsidR="00B46086">
        <w:rPr>
          <w:rtl/>
        </w:rPr>
        <w:t>ی</w:t>
      </w:r>
      <w:r>
        <w:rPr>
          <w:rtl/>
        </w:rPr>
        <w:t>ل نفسان</w:t>
      </w:r>
      <w:r w:rsidR="00B46086">
        <w:rPr>
          <w:rtl/>
        </w:rPr>
        <w:t>ی</w:t>
      </w:r>
      <w:r>
        <w:rPr>
          <w:rtl/>
        </w:rPr>
        <w:t xml:space="preserve"> را از گوهر جان بزدا</w:t>
      </w:r>
      <w:r w:rsidR="00B46086">
        <w:rPr>
          <w:rtl/>
        </w:rPr>
        <w:t>ی</w:t>
      </w:r>
      <w:r>
        <w:rPr>
          <w:rtl/>
        </w:rPr>
        <w:t>د، ز</w:t>
      </w:r>
      <w:r w:rsidR="00B46086">
        <w:rPr>
          <w:rtl/>
        </w:rPr>
        <w:t>ی</w:t>
      </w:r>
      <w:r>
        <w:rPr>
          <w:rtl/>
        </w:rPr>
        <w:t>را ب</w:t>
      </w:r>
      <w:r w:rsidR="00B46086">
        <w:rPr>
          <w:rtl/>
        </w:rPr>
        <w:t>ی</w:t>
      </w:r>
      <w:r>
        <w:rPr>
          <w:rtl/>
        </w:rPr>
        <w:t>ن خدا و بنده او جز حجاب جهل و غفلت و كدورت گناه، حاجب و مانع</w:t>
      </w:r>
      <w:r w:rsidR="00B46086">
        <w:rPr>
          <w:rtl/>
        </w:rPr>
        <w:t>ی</w:t>
      </w:r>
      <w:r>
        <w:rPr>
          <w:rtl/>
        </w:rPr>
        <w:t xml:space="preserve"> ن</w:t>
      </w:r>
      <w:r w:rsidR="00B46086">
        <w:rPr>
          <w:rtl/>
        </w:rPr>
        <w:t>ی</w:t>
      </w:r>
      <w:r>
        <w:rPr>
          <w:rtl/>
        </w:rPr>
        <w:t>ست و ا</w:t>
      </w:r>
      <w:r w:rsidR="00B46086">
        <w:rPr>
          <w:rtl/>
        </w:rPr>
        <w:t>ی</w:t>
      </w:r>
      <w:r>
        <w:rPr>
          <w:rtl/>
        </w:rPr>
        <w:t>ن حجاب با</w:t>
      </w:r>
      <w:r w:rsidR="00B46086">
        <w:rPr>
          <w:rtl/>
        </w:rPr>
        <w:t>ی</w:t>
      </w:r>
      <w:r>
        <w:rPr>
          <w:rtl/>
        </w:rPr>
        <w:t>د با جهاد علم</w:t>
      </w:r>
      <w:r w:rsidR="00B46086">
        <w:rPr>
          <w:rtl/>
        </w:rPr>
        <w:t>ی</w:t>
      </w:r>
      <w:r>
        <w:rPr>
          <w:rtl/>
        </w:rPr>
        <w:t xml:space="preserve"> و عمل</w:t>
      </w:r>
      <w:r w:rsidR="00B46086">
        <w:rPr>
          <w:rtl/>
        </w:rPr>
        <w:t>ی</w:t>
      </w:r>
      <w:r>
        <w:rPr>
          <w:rtl/>
        </w:rPr>
        <w:t xml:space="preserve"> برطرف شود:</w:t>
      </w:r>
    </w:p>
    <w:p w:rsidR="00C1287F" w:rsidRDefault="00FB2F2E" w:rsidP="008E081B">
      <w:pPr>
        <w:pStyle w:val="libNormal"/>
        <w:rPr>
          <w:rtl/>
        </w:rPr>
      </w:pPr>
      <w:r w:rsidRPr="00FB2F2E">
        <w:rPr>
          <w:rStyle w:val="libAlaemChar"/>
          <w:rFonts w:eastAsia="KFGQPC Uthman Taha Naskh"/>
          <w:rtl/>
        </w:rPr>
        <w:t>(</w:t>
      </w:r>
      <w:r w:rsidR="00C1287F" w:rsidRPr="00B95DB9">
        <w:rPr>
          <w:rStyle w:val="libAieChar"/>
          <w:rtl/>
        </w:rPr>
        <w:t>وَ الَّذِ</w:t>
      </w:r>
      <w:r w:rsidR="00B46086">
        <w:rPr>
          <w:rStyle w:val="libAieChar"/>
          <w:rtl/>
        </w:rPr>
        <w:t>ی</w:t>
      </w:r>
      <w:r w:rsidR="00C1287F" w:rsidRPr="00B95DB9">
        <w:rPr>
          <w:rStyle w:val="libAieChar"/>
          <w:rtl/>
        </w:rPr>
        <w:t>نَ جَهَدُواْ فِ</w:t>
      </w:r>
      <w:r w:rsidR="00B46086">
        <w:rPr>
          <w:rStyle w:val="libAieChar"/>
          <w:rtl/>
        </w:rPr>
        <w:t>ی</w:t>
      </w:r>
      <w:r w:rsidR="00C1287F" w:rsidRPr="00B95DB9">
        <w:rPr>
          <w:rStyle w:val="libAieChar"/>
          <w:rtl/>
        </w:rPr>
        <w:t>نَا لَنَهْدِ</w:t>
      </w:r>
      <w:r w:rsidR="00B46086">
        <w:rPr>
          <w:rStyle w:val="libAieChar"/>
          <w:rtl/>
        </w:rPr>
        <w:t>ی</w:t>
      </w:r>
      <w:r w:rsidR="00C1287F" w:rsidRPr="00B95DB9">
        <w:rPr>
          <w:rStyle w:val="libAieChar"/>
          <w:rtl/>
        </w:rPr>
        <w:t>نَّهُمْ سُبُلَنَا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(65)</w:t>
      </w:r>
    </w:p>
    <w:p w:rsidR="00C1287F" w:rsidRDefault="00C1287F" w:rsidP="008E081B">
      <w:pPr>
        <w:pStyle w:val="libNormal"/>
        <w:rPr>
          <w:rtl/>
        </w:rPr>
      </w:pPr>
      <w:r>
        <w:rPr>
          <w:rtl/>
        </w:rPr>
        <w:t xml:space="preserve">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ابن اب</w:t>
      </w:r>
      <w:r w:rsidR="00B46086">
        <w:rPr>
          <w:rtl/>
        </w:rPr>
        <w:t>ی</w:t>
      </w:r>
      <w:r>
        <w:rPr>
          <w:rtl/>
        </w:rPr>
        <w:t xml:space="preserve"> العوجاء فرمود:</w:t>
      </w:r>
    </w:p>
    <w:p w:rsidR="00C1287F" w:rsidRDefault="00C1287F" w:rsidP="008E081B">
      <w:pPr>
        <w:pStyle w:val="libNormal"/>
        <w:rPr>
          <w:rtl/>
        </w:rPr>
      </w:pPr>
      <w:r>
        <w:rPr>
          <w:rtl/>
        </w:rPr>
        <w:lastRenderedPageBreak/>
        <w:t>«وَ</w:t>
      </w:r>
      <w:r w:rsidR="00B46086">
        <w:rPr>
          <w:rtl/>
        </w:rPr>
        <w:t>ی</w:t>
      </w:r>
      <w:r>
        <w:rPr>
          <w:rtl/>
        </w:rPr>
        <w:t>لَكَ وَ كَ</w:t>
      </w:r>
      <w:r w:rsidR="00B46086">
        <w:rPr>
          <w:rtl/>
        </w:rPr>
        <w:t>ی</w:t>
      </w:r>
      <w:r>
        <w:rPr>
          <w:rtl/>
        </w:rPr>
        <w:t>فَ احْتَجَبَ عَنْكَ مَنْ أَرَاكَ قُدْرَتَهُ فِ</w:t>
      </w:r>
      <w:r w:rsidR="00B46086">
        <w:rPr>
          <w:rtl/>
        </w:rPr>
        <w:t>ی</w:t>
      </w:r>
      <w:r>
        <w:rPr>
          <w:rtl/>
        </w:rPr>
        <w:t xml:space="preserve"> نَفْسِكَ نُشُوءَكَ وَ لَمْ تَكُنْ وَ كِبَرَكَ بَعْدَ صِغَرِكَ وَ قُوَّتَكَ بَعْدَ ضَعْفِكَ وَ ضَعْفَكَ بَعْدَ قُوَّتِكَ وَ سُقْمَكَ بَعْدَ صِحَّتِكَ وَ صِحَّتَكَ بَعْدَ سُقْمِكَ وَ رِضَاكَ بَعْدَ غَضَبِكَ وَ غَضَبَكَ بَعْدَ رِضَاكَ وَ حُزْنَكَ بَعْدَ فَرَحِكَ وَ فَرَحَكَ بَعْدَ حُزْنِكَ وَ حُبَّكَ بَعْدَ بُغْضِكَ وَ بُغْضَكَ بَعْدَ حُبِّكَ وَ عَزْمَكَ بَعْدَ إِبَائِكَ وَ إِبَاءَكَ بَعْدَ عَزْمِكَ وَ شَهْوَتَكَ بَعْدَ كَرَاهَتِكَ وَ كَرَاهَتَكَ بَعْدَ شَهْوَتِكَ وَ رَغْبَتَكَ بَعْدَ رَهْبَتِكَ وَ رَهْبَتَكَ بَعْدَ رَغْبَتِكَ وَ رَجَاءَكَ بَعْدَ </w:t>
      </w:r>
      <w:r w:rsidR="00B46086">
        <w:rPr>
          <w:rtl/>
        </w:rPr>
        <w:t>ی</w:t>
      </w:r>
      <w:r>
        <w:rPr>
          <w:rtl/>
        </w:rPr>
        <w:t xml:space="preserve">أْسِكَ وَ </w:t>
      </w:r>
      <w:r w:rsidR="00B46086">
        <w:rPr>
          <w:rtl/>
        </w:rPr>
        <w:t>ی</w:t>
      </w:r>
      <w:r>
        <w:rPr>
          <w:rtl/>
        </w:rPr>
        <w:t xml:space="preserve">أْسَكَ بَعْدَ رَجَائِكَ وَ خَاطِرَكَ بِمَا لَمْ </w:t>
      </w:r>
      <w:r w:rsidR="00B46086">
        <w:rPr>
          <w:rtl/>
        </w:rPr>
        <w:t>ی</w:t>
      </w:r>
      <w:r>
        <w:rPr>
          <w:rtl/>
        </w:rPr>
        <w:t>كُنْ فِ</w:t>
      </w:r>
      <w:r w:rsidR="00B46086">
        <w:rPr>
          <w:rtl/>
        </w:rPr>
        <w:t>ی</w:t>
      </w:r>
      <w:r>
        <w:rPr>
          <w:rtl/>
        </w:rPr>
        <w:t xml:space="preserve"> وَهْمِكَ وَ عُزُوبَ مَا أَنْتَ مُعْتَقِدُهُ عَنْ ذِهْنِكَ وَ مَا زَالَ </w:t>
      </w:r>
      <w:r w:rsidR="00B46086">
        <w:rPr>
          <w:rtl/>
        </w:rPr>
        <w:t>ی</w:t>
      </w:r>
      <w:r>
        <w:rPr>
          <w:rtl/>
        </w:rPr>
        <w:t>عُدُّ عَلَ</w:t>
      </w:r>
      <w:r w:rsidR="00B46086">
        <w:rPr>
          <w:rtl/>
        </w:rPr>
        <w:t>ی</w:t>
      </w:r>
      <w:r>
        <w:rPr>
          <w:rtl/>
        </w:rPr>
        <w:t xml:space="preserve"> قُدْرَتَهُ الَّتِ</w:t>
      </w:r>
      <w:r w:rsidR="00B46086">
        <w:rPr>
          <w:rtl/>
        </w:rPr>
        <w:t>ی</w:t>
      </w:r>
      <w:r>
        <w:rPr>
          <w:rtl/>
        </w:rPr>
        <w:t xml:space="preserve"> هِ</w:t>
      </w:r>
      <w:r w:rsidR="00B46086">
        <w:rPr>
          <w:rtl/>
        </w:rPr>
        <w:t>ی</w:t>
      </w:r>
      <w:r>
        <w:rPr>
          <w:rtl/>
        </w:rPr>
        <w:t xml:space="preserve"> فِ</w:t>
      </w:r>
      <w:r w:rsidR="00B46086">
        <w:rPr>
          <w:rtl/>
        </w:rPr>
        <w:t>ی</w:t>
      </w:r>
      <w:r>
        <w:rPr>
          <w:rtl/>
        </w:rPr>
        <w:t xml:space="preserve"> نَفْسِ</w:t>
      </w:r>
      <w:r w:rsidR="00B46086">
        <w:rPr>
          <w:rtl/>
        </w:rPr>
        <w:t>ی</w:t>
      </w:r>
      <w:r>
        <w:rPr>
          <w:rtl/>
        </w:rPr>
        <w:t xml:space="preserve"> الَّتِ</w:t>
      </w:r>
      <w:r w:rsidR="00B46086">
        <w:rPr>
          <w:rtl/>
        </w:rPr>
        <w:t>ی</w:t>
      </w:r>
      <w:r>
        <w:rPr>
          <w:rtl/>
        </w:rPr>
        <w:t xml:space="preserve"> لَا أَدْفَعُهَا حَتَّ</w:t>
      </w:r>
      <w:r w:rsidR="00B46086">
        <w:rPr>
          <w:rtl/>
        </w:rPr>
        <w:t>ی</w:t>
      </w:r>
      <w:r>
        <w:rPr>
          <w:rtl/>
        </w:rPr>
        <w:t xml:space="preserve"> ظَنَنْتُ أَنَّهُ سَ</w:t>
      </w:r>
      <w:r w:rsidR="00B46086">
        <w:rPr>
          <w:rtl/>
        </w:rPr>
        <w:t>ی</w:t>
      </w:r>
      <w:r>
        <w:rPr>
          <w:rtl/>
        </w:rPr>
        <w:t>ظْهَرُ فِ</w:t>
      </w:r>
      <w:r w:rsidR="00B46086">
        <w:rPr>
          <w:rtl/>
        </w:rPr>
        <w:t>ی</w:t>
      </w:r>
      <w:r>
        <w:rPr>
          <w:rtl/>
        </w:rPr>
        <w:t>مَا بَ</w:t>
      </w:r>
      <w:r w:rsidR="00B46086">
        <w:rPr>
          <w:rtl/>
        </w:rPr>
        <w:t>ی</w:t>
      </w:r>
      <w:r>
        <w:rPr>
          <w:rtl/>
        </w:rPr>
        <w:t>نِ</w:t>
      </w:r>
      <w:r w:rsidR="00B46086">
        <w:rPr>
          <w:rtl/>
        </w:rPr>
        <w:t>ی</w:t>
      </w:r>
      <w:r>
        <w:rPr>
          <w:rtl/>
        </w:rPr>
        <w:t xml:space="preserve"> وَ بَ</w:t>
      </w:r>
      <w:r w:rsidR="00B46086">
        <w:rPr>
          <w:rtl/>
        </w:rPr>
        <w:t>ی</w:t>
      </w:r>
      <w:r>
        <w:rPr>
          <w:rtl/>
        </w:rPr>
        <w:t>نَه»</w:t>
      </w:r>
      <w:r w:rsidR="000C2588" w:rsidRPr="000C2588">
        <w:rPr>
          <w:rtl/>
        </w:rPr>
        <w:t>.</w:t>
      </w:r>
      <w:r>
        <w:rPr>
          <w:rtl/>
        </w:rPr>
        <w:t xml:space="preserve"> </w:t>
      </w:r>
      <w:r w:rsidR="00126EE6" w:rsidRPr="00126EE6">
        <w:rPr>
          <w:rStyle w:val="libFootnotenumChar"/>
          <w:rtl/>
        </w:rPr>
        <w:t>(66)</w:t>
      </w:r>
    </w:p>
    <w:p w:rsidR="00C1287F" w:rsidRDefault="00B95DB9" w:rsidP="00F35BD3">
      <w:pPr>
        <w:pStyle w:val="Heading1Center"/>
        <w:rPr>
          <w:rtl/>
        </w:rPr>
      </w:pPr>
      <w:r>
        <w:rPr>
          <w:rtl/>
        </w:rPr>
        <w:br w:type="page"/>
      </w:r>
      <w:bookmarkStart w:id="12" w:name="_Toc461094706"/>
      <w:r w:rsidR="00F35BD3">
        <w:rPr>
          <w:rtl/>
        </w:rPr>
        <w:lastRenderedPageBreak/>
        <w:t>اصول د</w:t>
      </w:r>
      <w:r w:rsidR="00B46086">
        <w:rPr>
          <w:rtl/>
        </w:rPr>
        <w:t>ی</w:t>
      </w:r>
      <w:r w:rsidR="00F35BD3">
        <w:rPr>
          <w:rtl/>
        </w:rPr>
        <w:t>ن</w:t>
      </w:r>
      <w:bookmarkEnd w:id="12"/>
    </w:p>
    <w:p w:rsidR="00C1287F" w:rsidRDefault="00C1287F" w:rsidP="00B95DB9">
      <w:pPr>
        <w:pStyle w:val="Heading2"/>
        <w:rPr>
          <w:rtl/>
        </w:rPr>
      </w:pPr>
      <w:bookmarkStart w:id="13" w:name="_Toc461094707"/>
      <w:r>
        <w:rPr>
          <w:rtl/>
        </w:rPr>
        <w:t>توح</w:t>
      </w:r>
      <w:r w:rsidR="00B46086">
        <w:rPr>
          <w:rtl/>
        </w:rPr>
        <w:t>ی</w:t>
      </w:r>
      <w:r>
        <w:rPr>
          <w:rtl/>
        </w:rPr>
        <w:t>د</w:t>
      </w:r>
      <w:bookmarkEnd w:id="13"/>
    </w:p>
    <w:p w:rsidR="00C1287F" w:rsidRDefault="00C1287F" w:rsidP="008E081B">
      <w:pPr>
        <w:pStyle w:val="libNormal"/>
        <w:rPr>
          <w:rtl/>
        </w:rPr>
      </w:pPr>
      <w:r>
        <w:rPr>
          <w:rtl/>
        </w:rPr>
        <w:t>توح</w:t>
      </w:r>
      <w:r w:rsidR="00B46086">
        <w:rPr>
          <w:rtl/>
        </w:rPr>
        <w:t>ی</w:t>
      </w:r>
      <w:r>
        <w:rPr>
          <w:rtl/>
        </w:rPr>
        <w:t>د عبارت است از اعتقاد به آن كه خداوندِ عالَم:</w:t>
      </w:r>
    </w:p>
    <w:p w:rsidR="00C1287F" w:rsidRDefault="00B46086" w:rsidP="008E081B">
      <w:pPr>
        <w:pStyle w:val="libNormal"/>
        <w:rPr>
          <w:rtl/>
        </w:rPr>
      </w:pPr>
      <w:r>
        <w:rPr>
          <w:rtl/>
        </w:rPr>
        <w:t>ی</w:t>
      </w:r>
      <w:r w:rsidR="00C1287F">
        <w:rPr>
          <w:rtl/>
        </w:rPr>
        <w:t>گانه</w:t>
      </w:r>
      <w:r w:rsidR="00745761">
        <w:rPr>
          <w:rtl/>
        </w:rPr>
        <w:t xml:space="preserve"> </w:t>
      </w:r>
      <w:r w:rsidR="00C1287F">
        <w:rPr>
          <w:rtl/>
        </w:rPr>
        <w:t>ا</w:t>
      </w:r>
      <w:r>
        <w:rPr>
          <w:rtl/>
        </w:rPr>
        <w:t>ی</w:t>
      </w:r>
      <w:r w:rsidR="00C1287F">
        <w:rPr>
          <w:rtl/>
        </w:rPr>
        <w:t>ست كه ترك</w:t>
      </w:r>
      <w:r>
        <w:rPr>
          <w:rtl/>
        </w:rPr>
        <w:t>ی</w:t>
      </w:r>
      <w:r w:rsidR="00C1287F">
        <w:rPr>
          <w:rtl/>
        </w:rPr>
        <w:t>ب از اجزاء و صفات در او راه ندارد، ز</w:t>
      </w:r>
      <w:r>
        <w:rPr>
          <w:rtl/>
        </w:rPr>
        <w:t>ی</w:t>
      </w:r>
      <w:r w:rsidR="00C1287F">
        <w:rPr>
          <w:rtl/>
        </w:rPr>
        <w:t>را وجود هر مركّب</w:t>
      </w:r>
      <w:r>
        <w:rPr>
          <w:rtl/>
        </w:rPr>
        <w:t>ی</w:t>
      </w:r>
      <w:r w:rsidR="00C1287F">
        <w:rPr>
          <w:rtl/>
        </w:rPr>
        <w:t xml:space="preserve"> محتاج به اجزا و ترك</w:t>
      </w:r>
      <w:r>
        <w:rPr>
          <w:rtl/>
        </w:rPr>
        <w:t>ی</w:t>
      </w:r>
      <w:r w:rsidR="00C1287F">
        <w:rPr>
          <w:rtl/>
        </w:rPr>
        <w:t>ب كننده آن اجزاست و وجودِ محتاج، محال است بخشنده وجود به خود و به غ</w:t>
      </w:r>
      <w:r>
        <w:rPr>
          <w:rtl/>
        </w:rPr>
        <w:t>ی</w:t>
      </w:r>
      <w:r w:rsidR="00C1287F">
        <w:rPr>
          <w:rtl/>
        </w:rPr>
        <w:t>ر باشد و در خداوند</w:t>
      </w:r>
      <w:r>
        <w:rPr>
          <w:rtl/>
        </w:rPr>
        <w:t>ی</w:t>
      </w:r>
      <w:r w:rsidR="00C1287F">
        <w:rPr>
          <w:rtl/>
        </w:rPr>
        <w:t xml:space="preserve"> و صفات هم شر</w:t>
      </w:r>
      <w:r>
        <w:rPr>
          <w:rtl/>
        </w:rPr>
        <w:t>ی</w:t>
      </w:r>
      <w:r w:rsidR="00C1287F">
        <w:rPr>
          <w:rtl/>
        </w:rPr>
        <w:t>ك ندارد</w:t>
      </w:r>
      <w:r w:rsidR="000C2588" w:rsidRPr="000C2588">
        <w:rPr>
          <w:rtl/>
        </w:rPr>
        <w:t>.</w:t>
      </w:r>
      <w:r w:rsidR="00C1287F">
        <w:rPr>
          <w:rtl/>
        </w:rPr>
        <w:t xml:space="preserve"> </w:t>
      </w:r>
      <w:r w:rsidR="00126EE6" w:rsidRPr="00126EE6">
        <w:rPr>
          <w:rStyle w:val="libFootnotenumChar"/>
          <w:rtl/>
        </w:rPr>
        <w:t>(67)</w:t>
      </w:r>
    </w:p>
    <w:p w:rsidR="00C1287F" w:rsidRDefault="00C1287F" w:rsidP="008E081B">
      <w:pPr>
        <w:pStyle w:val="libNormal"/>
        <w:rPr>
          <w:rtl/>
        </w:rPr>
      </w:pPr>
      <w:r>
        <w:rPr>
          <w:rtl/>
        </w:rPr>
        <w:t>اكنون به بعض</w:t>
      </w:r>
      <w:r w:rsidR="00B46086">
        <w:rPr>
          <w:rtl/>
        </w:rPr>
        <w:t>ی</w:t>
      </w:r>
      <w:r>
        <w:rPr>
          <w:rtl/>
        </w:rPr>
        <w:t xml:space="preserve"> از ادلّه آن اشاره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A968BE">
        <w:rPr>
          <w:rFonts w:hint="cs"/>
          <w:rtl/>
        </w:rPr>
        <w:t>.</w:t>
      </w:r>
      <w:r>
        <w:rPr>
          <w:rtl/>
        </w:rPr>
        <w:t xml:space="preserve"> تعدّدِ إله اشتراك در خداوند</w:t>
      </w:r>
      <w:r w:rsidR="00B46086">
        <w:rPr>
          <w:rtl/>
        </w:rPr>
        <w:t>ی</w:t>
      </w:r>
      <w:r>
        <w:rPr>
          <w:rtl/>
        </w:rPr>
        <w:t xml:space="preserve"> را م</w:t>
      </w:r>
      <w:r w:rsidR="00B46086">
        <w:rPr>
          <w:rtl/>
        </w:rPr>
        <w:t>ی</w:t>
      </w:r>
      <w:r w:rsidR="00745761">
        <w:rPr>
          <w:rtl/>
        </w:rPr>
        <w:t xml:space="preserve"> </w:t>
      </w:r>
      <w:r>
        <w:rPr>
          <w:rtl/>
        </w:rPr>
        <w:t>طلبد، چون هر دو اله هستند و همچن</w:t>
      </w:r>
      <w:r w:rsidR="00B46086">
        <w:rPr>
          <w:rtl/>
        </w:rPr>
        <w:t>ی</w:t>
      </w:r>
      <w:r>
        <w:rPr>
          <w:rtl/>
        </w:rPr>
        <w:t>ن تعدّد امت</w:t>
      </w:r>
      <w:r w:rsidR="00B46086">
        <w:rPr>
          <w:rtl/>
        </w:rPr>
        <w:t>ی</w:t>
      </w:r>
      <w:r>
        <w:rPr>
          <w:rtl/>
        </w:rPr>
        <w:t>از را م</w:t>
      </w:r>
      <w:r w:rsidR="00B46086">
        <w:rPr>
          <w:rtl/>
        </w:rPr>
        <w:t>ی</w:t>
      </w:r>
      <w:r w:rsidR="00745761">
        <w:rPr>
          <w:rtl/>
        </w:rPr>
        <w:t xml:space="preserve"> </w:t>
      </w:r>
      <w:r>
        <w:rPr>
          <w:rtl/>
        </w:rPr>
        <w:t>طلبد تا دو گانگ</w:t>
      </w:r>
      <w:r w:rsidR="00B46086">
        <w:rPr>
          <w:rtl/>
        </w:rPr>
        <w:t>ی</w:t>
      </w:r>
      <w:r>
        <w:rPr>
          <w:rtl/>
        </w:rPr>
        <w:t xml:space="preserve"> محقّق شود و وجود مركّب، از آنچه به او اشتراك و از آنچه به او امت</w:t>
      </w:r>
      <w:r w:rsidR="00B46086">
        <w:rPr>
          <w:rtl/>
        </w:rPr>
        <w:t>ی</w:t>
      </w:r>
      <w:r>
        <w:rPr>
          <w:rtl/>
        </w:rPr>
        <w:t>از است، ممكن و محتاج است</w:t>
      </w:r>
      <w:r w:rsidR="000C2588" w:rsidRPr="000C2588">
        <w:rPr>
          <w:rtl/>
        </w:rPr>
        <w:t>.</w:t>
      </w:r>
      <w:r>
        <w:rPr>
          <w:rtl/>
        </w:rPr>
        <w:t xml:space="preserve"> </w:t>
      </w:r>
    </w:p>
    <w:p w:rsidR="00C1287F" w:rsidRDefault="00C1287F" w:rsidP="008E081B">
      <w:pPr>
        <w:pStyle w:val="libNormal"/>
        <w:rPr>
          <w:rtl/>
        </w:rPr>
      </w:pPr>
      <w:r>
        <w:rPr>
          <w:rtl/>
        </w:rPr>
        <w:t>2</w:t>
      </w:r>
      <w:r w:rsidR="00A968BE">
        <w:rPr>
          <w:rFonts w:hint="cs"/>
          <w:rtl/>
        </w:rPr>
        <w:t>.</w:t>
      </w:r>
      <w:r>
        <w:rPr>
          <w:rtl/>
        </w:rPr>
        <w:t xml:space="preserve"> تعدّد اله بدون امت</w:t>
      </w:r>
      <w:r w:rsidR="00B46086">
        <w:rPr>
          <w:rtl/>
        </w:rPr>
        <w:t>ی</w:t>
      </w:r>
      <w:r>
        <w:rPr>
          <w:rtl/>
        </w:rPr>
        <w:t>از محال است و امت</w:t>
      </w:r>
      <w:r w:rsidR="00B46086">
        <w:rPr>
          <w:rtl/>
        </w:rPr>
        <w:t>ی</w:t>
      </w:r>
      <w:r>
        <w:rPr>
          <w:rtl/>
        </w:rPr>
        <w:t>از موجب فقدان كمال و فاقدِ كمال، محتاج است و با</w:t>
      </w:r>
      <w:r w:rsidR="00B46086">
        <w:rPr>
          <w:rtl/>
        </w:rPr>
        <w:t>ی</w:t>
      </w:r>
      <w:r>
        <w:rPr>
          <w:rtl/>
        </w:rPr>
        <w:t>د سلسله احت</w:t>
      </w:r>
      <w:r w:rsidR="00B46086">
        <w:rPr>
          <w:rtl/>
        </w:rPr>
        <w:t>ی</w:t>
      </w:r>
      <w:r>
        <w:rPr>
          <w:rtl/>
        </w:rPr>
        <w:t>اج، به غن</w:t>
      </w:r>
      <w:r w:rsidR="00B46086">
        <w:rPr>
          <w:rtl/>
        </w:rPr>
        <w:t>ی</w:t>
      </w:r>
      <w:r>
        <w:rPr>
          <w:rtl/>
        </w:rPr>
        <w:t xml:space="preserve"> با لذّات از جم</w:t>
      </w:r>
      <w:r w:rsidR="00B46086">
        <w:rPr>
          <w:rtl/>
        </w:rPr>
        <w:t>ی</w:t>
      </w:r>
      <w:r>
        <w:rPr>
          <w:rtl/>
        </w:rPr>
        <w:t>ع جهات ختم شود و گرنه محال است ن</w:t>
      </w:r>
      <w:r w:rsidR="00B46086">
        <w:rPr>
          <w:rtl/>
        </w:rPr>
        <w:t>ی</w:t>
      </w:r>
      <w:r>
        <w:rPr>
          <w:rtl/>
        </w:rPr>
        <w:t>ازمند به وجود، بخشنده وجود باشد</w:t>
      </w:r>
      <w:r w:rsidR="000C2588" w:rsidRPr="000C2588">
        <w:rPr>
          <w:rtl/>
        </w:rPr>
        <w:t>.</w:t>
      </w:r>
      <w:r>
        <w:rPr>
          <w:rtl/>
        </w:rPr>
        <w:t xml:space="preserve"> </w:t>
      </w:r>
    </w:p>
    <w:p w:rsidR="00C1287F" w:rsidRDefault="00C1287F" w:rsidP="008E081B">
      <w:pPr>
        <w:pStyle w:val="libNormal"/>
        <w:rPr>
          <w:rtl/>
        </w:rPr>
      </w:pPr>
      <w:r>
        <w:rPr>
          <w:rtl/>
        </w:rPr>
        <w:t>3</w:t>
      </w:r>
      <w:r w:rsidR="00A968BE">
        <w:rPr>
          <w:rFonts w:hint="cs"/>
          <w:rtl/>
        </w:rPr>
        <w:t>.</w:t>
      </w:r>
      <w:r>
        <w:rPr>
          <w:rtl/>
        </w:rPr>
        <w:t xml:space="preserve"> خداوند متعال موجود</w:t>
      </w:r>
      <w:r w:rsidR="00B46086">
        <w:rPr>
          <w:rtl/>
        </w:rPr>
        <w:t>ی</w:t>
      </w:r>
      <w:r>
        <w:rPr>
          <w:rtl/>
        </w:rPr>
        <w:t>ست كه برا</w:t>
      </w:r>
      <w:r w:rsidR="00B46086">
        <w:rPr>
          <w:rtl/>
        </w:rPr>
        <w:t>ی</w:t>
      </w:r>
      <w:r>
        <w:rPr>
          <w:rtl/>
        </w:rPr>
        <w:t xml:space="preserve"> او حدّ</w:t>
      </w:r>
      <w:r w:rsidR="00B46086">
        <w:rPr>
          <w:rtl/>
        </w:rPr>
        <w:t>ی</w:t>
      </w:r>
      <w:r>
        <w:rPr>
          <w:rtl/>
        </w:rPr>
        <w:t xml:space="preserve"> ن</w:t>
      </w:r>
      <w:r w:rsidR="00B46086">
        <w:rPr>
          <w:rtl/>
        </w:rPr>
        <w:t>ی</w:t>
      </w:r>
      <w:r>
        <w:rPr>
          <w:rtl/>
        </w:rPr>
        <w:t>ست، ز</w:t>
      </w:r>
      <w:r w:rsidR="00B46086">
        <w:rPr>
          <w:rtl/>
        </w:rPr>
        <w:t>ی</w:t>
      </w:r>
      <w:r>
        <w:rPr>
          <w:rtl/>
        </w:rPr>
        <w:t>را كه هر محدود</w:t>
      </w:r>
      <w:r w:rsidR="00B46086">
        <w:rPr>
          <w:rtl/>
        </w:rPr>
        <w:t>ی</w:t>
      </w:r>
      <w:r>
        <w:rPr>
          <w:rtl/>
        </w:rPr>
        <w:t xml:space="preserve"> مركّب از وجود و حد آن وجود است و حد وجود، فقدان و نبودِ كمالِ زا</w:t>
      </w:r>
      <w:r w:rsidR="00B46086">
        <w:rPr>
          <w:rtl/>
        </w:rPr>
        <w:t>ی</w:t>
      </w:r>
      <w:r>
        <w:rPr>
          <w:rtl/>
        </w:rPr>
        <w:t>د بر آن وجود است و چن</w:t>
      </w:r>
      <w:r w:rsidR="00B46086">
        <w:rPr>
          <w:rtl/>
        </w:rPr>
        <w:t>ی</w:t>
      </w:r>
      <w:r>
        <w:rPr>
          <w:rtl/>
        </w:rPr>
        <w:t>ن ترك</w:t>
      </w:r>
      <w:r w:rsidR="00B46086">
        <w:rPr>
          <w:rtl/>
        </w:rPr>
        <w:t>ی</w:t>
      </w:r>
      <w:r>
        <w:rPr>
          <w:rtl/>
        </w:rPr>
        <w:t>ب</w:t>
      </w:r>
      <w:r w:rsidR="00B46086">
        <w:rPr>
          <w:rtl/>
        </w:rPr>
        <w:t>ی</w:t>
      </w:r>
      <w:r>
        <w:rPr>
          <w:rtl/>
        </w:rPr>
        <w:t xml:space="preserve"> بدتر</w:t>
      </w:r>
      <w:r w:rsidR="00B46086">
        <w:rPr>
          <w:rtl/>
        </w:rPr>
        <w:t>ی</w:t>
      </w:r>
      <w:r>
        <w:rPr>
          <w:rtl/>
        </w:rPr>
        <w:t>ن اقسام ترك</w:t>
      </w:r>
      <w:r w:rsidR="00B46086">
        <w:rPr>
          <w:rtl/>
        </w:rPr>
        <w:t>ی</w:t>
      </w:r>
      <w:r>
        <w:rPr>
          <w:rtl/>
        </w:rPr>
        <w:t>ب است ز</w:t>
      </w:r>
      <w:r w:rsidR="00B46086">
        <w:rPr>
          <w:rtl/>
        </w:rPr>
        <w:t>ی</w:t>
      </w:r>
      <w:r>
        <w:rPr>
          <w:rtl/>
        </w:rPr>
        <w:t>را در سا</w:t>
      </w:r>
      <w:r w:rsidR="00B46086">
        <w:rPr>
          <w:rtl/>
        </w:rPr>
        <w:t>ی</w:t>
      </w:r>
      <w:r>
        <w:rPr>
          <w:rtl/>
        </w:rPr>
        <w:t>ر اقسام ترك</w:t>
      </w:r>
      <w:r w:rsidR="00B46086">
        <w:rPr>
          <w:rtl/>
        </w:rPr>
        <w:t>ی</w:t>
      </w:r>
      <w:r>
        <w:rPr>
          <w:rtl/>
        </w:rPr>
        <w:t xml:space="preserve">ب: </w:t>
      </w:r>
      <w:r w:rsidR="00B46086">
        <w:rPr>
          <w:rtl/>
        </w:rPr>
        <w:t>ی</w:t>
      </w:r>
      <w:r>
        <w:rPr>
          <w:rtl/>
        </w:rPr>
        <w:t>ا ترك</w:t>
      </w:r>
      <w:r w:rsidR="00B46086">
        <w:rPr>
          <w:rtl/>
        </w:rPr>
        <w:t>ی</w:t>
      </w:r>
      <w:r>
        <w:rPr>
          <w:rtl/>
        </w:rPr>
        <w:t xml:space="preserve">ب از دو «بود» و </w:t>
      </w:r>
      <w:r w:rsidR="00B46086">
        <w:rPr>
          <w:rtl/>
        </w:rPr>
        <w:t>ی</w:t>
      </w:r>
      <w:r>
        <w:rPr>
          <w:rtl/>
        </w:rPr>
        <w:t>ا ترك</w:t>
      </w:r>
      <w:r w:rsidR="00B46086">
        <w:rPr>
          <w:rtl/>
        </w:rPr>
        <w:t>ی</w:t>
      </w:r>
      <w:r>
        <w:rPr>
          <w:rtl/>
        </w:rPr>
        <w:t>ب از «بود» و «نمود» است و در ا</w:t>
      </w:r>
      <w:r w:rsidR="00B46086">
        <w:rPr>
          <w:rtl/>
        </w:rPr>
        <w:t>ی</w:t>
      </w:r>
      <w:r>
        <w:rPr>
          <w:rtl/>
        </w:rPr>
        <w:t>ن قسم، ترك</w:t>
      </w:r>
      <w:r w:rsidR="00B46086">
        <w:rPr>
          <w:rtl/>
        </w:rPr>
        <w:t>ی</w:t>
      </w:r>
      <w:r>
        <w:rPr>
          <w:rtl/>
        </w:rPr>
        <w:t>ب از بود و نبود است و هر گونه ترك</w:t>
      </w:r>
      <w:r w:rsidR="00B46086">
        <w:rPr>
          <w:rtl/>
        </w:rPr>
        <w:t>ی</w:t>
      </w:r>
      <w:r>
        <w:rPr>
          <w:rtl/>
        </w:rPr>
        <w:t>ب</w:t>
      </w:r>
      <w:r w:rsidR="00B46086">
        <w:rPr>
          <w:rtl/>
        </w:rPr>
        <w:t>ی</w:t>
      </w:r>
      <w:r>
        <w:rPr>
          <w:rtl/>
        </w:rPr>
        <w:t xml:space="preserve"> بر خداوند محال است و چن</w:t>
      </w:r>
      <w:r w:rsidR="00B46086">
        <w:rPr>
          <w:rtl/>
        </w:rPr>
        <w:t>ی</w:t>
      </w:r>
      <w:r>
        <w:rPr>
          <w:rtl/>
        </w:rPr>
        <w:t>ن موجود</w:t>
      </w:r>
      <w:r w:rsidR="00B46086">
        <w:rPr>
          <w:rtl/>
        </w:rPr>
        <w:t>ی</w:t>
      </w:r>
      <w:r>
        <w:rPr>
          <w:rtl/>
        </w:rPr>
        <w:t>، واحد</w:t>
      </w:r>
      <w:r w:rsidR="00B46086">
        <w:rPr>
          <w:rtl/>
        </w:rPr>
        <w:t>ی</w:t>
      </w:r>
      <w:r>
        <w:rPr>
          <w:rtl/>
        </w:rPr>
        <w:t>ست كه ثان</w:t>
      </w:r>
      <w:r w:rsidR="00B46086">
        <w:rPr>
          <w:rtl/>
        </w:rPr>
        <w:t>ی</w:t>
      </w:r>
      <w:r>
        <w:rPr>
          <w:rtl/>
        </w:rPr>
        <w:t xml:space="preserve"> برا</w:t>
      </w:r>
      <w:r w:rsidR="00B46086">
        <w:rPr>
          <w:rtl/>
        </w:rPr>
        <w:t>ی</w:t>
      </w:r>
      <w:r>
        <w:rPr>
          <w:rtl/>
        </w:rPr>
        <w:t xml:space="preserve"> او متصوّر ن</w:t>
      </w:r>
      <w:r w:rsidR="00B46086">
        <w:rPr>
          <w:rtl/>
        </w:rPr>
        <w:t>ی</w:t>
      </w:r>
      <w:r>
        <w:rPr>
          <w:rtl/>
        </w:rPr>
        <w:t>ست؛ ز</w:t>
      </w:r>
      <w:r w:rsidR="00B46086">
        <w:rPr>
          <w:rtl/>
        </w:rPr>
        <w:t>ی</w:t>
      </w:r>
      <w:r>
        <w:rPr>
          <w:rtl/>
        </w:rPr>
        <w:t>را تصوّرِ ثان</w:t>
      </w:r>
      <w:r w:rsidR="00B46086">
        <w:rPr>
          <w:rtl/>
        </w:rPr>
        <w:t>ی</w:t>
      </w:r>
      <w:r>
        <w:rPr>
          <w:rtl/>
        </w:rPr>
        <w:t>، حكم به محدود</w:t>
      </w:r>
      <w:r w:rsidR="00B46086">
        <w:rPr>
          <w:rtl/>
        </w:rPr>
        <w:t>ی</w:t>
      </w:r>
      <w:r>
        <w:rPr>
          <w:rtl/>
        </w:rPr>
        <w:t>ت و تناه</w:t>
      </w:r>
      <w:r w:rsidR="00B46086">
        <w:rPr>
          <w:rtl/>
        </w:rPr>
        <w:t>ی</w:t>
      </w:r>
      <w:r>
        <w:rPr>
          <w:rtl/>
        </w:rPr>
        <w:t xml:space="preserve"> اوست؛ پس او </w:t>
      </w:r>
      <w:r w:rsidR="00B46086">
        <w:rPr>
          <w:rtl/>
        </w:rPr>
        <w:t>ی</w:t>
      </w:r>
      <w:r>
        <w:rPr>
          <w:rtl/>
        </w:rPr>
        <w:t>كتا</w:t>
      </w:r>
      <w:r w:rsidR="00B46086">
        <w:rPr>
          <w:rtl/>
        </w:rPr>
        <w:t>یی</w:t>
      </w:r>
      <w:r>
        <w:rPr>
          <w:rtl/>
        </w:rPr>
        <w:t>ست كه ثان</w:t>
      </w:r>
      <w:r w:rsidR="00B46086">
        <w:rPr>
          <w:rtl/>
        </w:rPr>
        <w:t>ی</w:t>
      </w:r>
      <w:r>
        <w:rPr>
          <w:rtl/>
        </w:rPr>
        <w:t xml:space="preserve"> برا</w:t>
      </w:r>
      <w:r w:rsidR="00B46086">
        <w:rPr>
          <w:rtl/>
        </w:rPr>
        <w:t>ی</w:t>
      </w:r>
      <w:r>
        <w:rPr>
          <w:rtl/>
        </w:rPr>
        <w:t xml:space="preserve"> او نه قابل تحقّق و نه قابل تصوّر است</w:t>
      </w:r>
      <w:r w:rsidR="000C2588" w:rsidRPr="000C2588">
        <w:rPr>
          <w:rtl/>
        </w:rPr>
        <w:t>.</w:t>
      </w:r>
      <w:r>
        <w:rPr>
          <w:rtl/>
        </w:rPr>
        <w:t xml:space="preserve"> </w:t>
      </w:r>
    </w:p>
    <w:p w:rsidR="00C1287F" w:rsidRDefault="00C1287F" w:rsidP="008E081B">
      <w:pPr>
        <w:pStyle w:val="libNormal"/>
        <w:rPr>
          <w:rtl/>
        </w:rPr>
      </w:pPr>
      <w:r>
        <w:rPr>
          <w:rtl/>
        </w:rPr>
        <w:lastRenderedPageBreak/>
        <w:t>4</w:t>
      </w:r>
      <w:r w:rsidR="00A968BE">
        <w:rPr>
          <w:rFonts w:hint="cs"/>
          <w:rtl/>
        </w:rPr>
        <w:t>.</w:t>
      </w:r>
      <w:r>
        <w:rPr>
          <w:rtl/>
        </w:rPr>
        <w:t xml:space="preserve"> از وحدت نظم در جزء و كلِّ جهان، وحدت ناظم ثابت م</w:t>
      </w:r>
      <w:r w:rsidR="00B46086">
        <w:rPr>
          <w:rtl/>
        </w:rPr>
        <w:t>ی</w:t>
      </w:r>
      <w:r w:rsidR="00745761">
        <w:rPr>
          <w:rtl/>
        </w:rPr>
        <w:t xml:space="preserve"> </w:t>
      </w:r>
      <w:r>
        <w:rPr>
          <w:rtl/>
        </w:rPr>
        <w:t>شود، ز</w:t>
      </w:r>
      <w:r w:rsidR="00B46086">
        <w:rPr>
          <w:rtl/>
        </w:rPr>
        <w:t>ی</w:t>
      </w:r>
      <w:r>
        <w:rPr>
          <w:rtl/>
        </w:rPr>
        <w:t>را نظر تفص</w:t>
      </w:r>
      <w:r w:rsidR="00B46086">
        <w:rPr>
          <w:rtl/>
        </w:rPr>
        <w:t>ی</w:t>
      </w:r>
      <w:r>
        <w:rPr>
          <w:rtl/>
        </w:rPr>
        <w:t>ل</w:t>
      </w:r>
      <w:r w:rsidR="00B46086">
        <w:rPr>
          <w:rtl/>
        </w:rPr>
        <w:t>ی</w:t>
      </w:r>
      <w:r>
        <w:rPr>
          <w:rtl/>
        </w:rPr>
        <w:t xml:space="preserve"> در نظم و ترك</w:t>
      </w:r>
      <w:r w:rsidR="00B46086">
        <w:rPr>
          <w:rtl/>
        </w:rPr>
        <w:t>ی</w:t>
      </w:r>
      <w:r>
        <w:rPr>
          <w:rtl/>
        </w:rPr>
        <w:t>ب هر جز</w:t>
      </w:r>
      <w:r w:rsidR="00B46086">
        <w:rPr>
          <w:rtl/>
        </w:rPr>
        <w:t>یی</w:t>
      </w:r>
      <w:r>
        <w:rPr>
          <w:rtl/>
        </w:rPr>
        <w:t xml:space="preserve"> از اجزا</w:t>
      </w:r>
      <w:r w:rsidR="00B46086">
        <w:rPr>
          <w:rtl/>
        </w:rPr>
        <w:t>ی</w:t>
      </w:r>
      <w:r>
        <w:rPr>
          <w:rtl/>
        </w:rPr>
        <w:t xml:space="preserve"> هر </w:t>
      </w:r>
      <w:r w:rsidR="00B46086">
        <w:rPr>
          <w:rtl/>
        </w:rPr>
        <w:t>ی</w:t>
      </w:r>
      <w:r>
        <w:rPr>
          <w:rtl/>
        </w:rPr>
        <w:t>ك از جزئ</w:t>
      </w:r>
      <w:r w:rsidR="00B46086">
        <w:rPr>
          <w:rtl/>
        </w:rPr>
        <w:t>ی</w:t>
      </w:r>
      <w:r>
        <w:rPr>
          <w:rtl/>
        </w:rPr>
        <w:t xml:space="preserve">اتِ انواع كائنات و ارتباط كل كائنات به </w:t>
      </w:r>
      <w:r w:rsidR="00B46086">
        <w:rPr>
          <w:rtl/>
        </w:rPr>
        <w:t>ی</w:t>
      </w:r>
      <w:r>
        <w:rPr>
          <w:rtl/>
        </w:rPr>
        <w:t>كد</w:t>
      </w:r>
      <w:r w:rsidR="00B46086">
        <w:rPr>
          <w:rtl/>
        </w:rPr>
        <w:t>ی</w:t>
      </w:r>
      <w:r>
        <w:rPr>
          <w:rtl/>
        </w:rPr>
        <w:t>گر، روشن م</w:t>
      </w:r>
      <w:r w:rsidR="00B46086">
        <w:rPr>
          <w:rtl/>
        </w:rPr>
        <w:t>ی</w:t>
      </w:r>
      <w:r w:rsidR="00745761">
        <w:rPr>
          <w:rtl/>
        </w:rPr>
        <w:t xml:space="preserve"> </w:t>
      </w:r>
      <w:r>
        <w:rPr>
          <w:rtl/>
        </w:rPr>
        <w:t xml:space="preserve">كند كه جزء و كل، مخلوق </w:t>
      </w:r>
      <w:r w:rsidR="00B46086">
        <w:rPr>
          <w:rtl/>
        </w:rPr>
        <w:t>ی</w:t>
      </w:r>
      <w:r>
        <w:rPr>
          <w:rtl/>
        </w:rPr>
        <w:t>ك خالق عل</w:t>
      </w:r>
      <w:r w:rsidR="00B46086">
        <w:rPr>
          <w:rtl/>
        </w:rPr>
        <w:t>ی</w:t>
      </w:r>
      <w:r>
        <w:rPr>
          <w:rtl/>
        </w:rPr>
        <w:t>م و قد</w:t>
      </w:r>
      <w:r w:rsidR="00B46086">
        <w:rPr>
          <w:rtl/>
        </w:rPr>
        <w:t>ی</w:t>
      </w:r>
      <w:r>
        <w:rPr>
          <w:rtl/>
        </w:rPr>
        <w:t>ر و حك</w:t>
      </w:r>
      <w:r w:rsidR="00B46086">
        <w:rPr>
          <w:rtl/>
        </w:rPr>
        <w:t>ی</w:t>
      </w:r>
      <w:r>
        <w:rPr>
          <w:rtl/>
        </w:rPr>
        <w:t>م است، آن چنان كه ترك</w:t>
      </w:r>
      <w:r w:rsidR="00B46086">
        <w:rPr>
          <w:rtl/>
        </w:rPr>
        <w:t>ی</w:t>
      </w:r>
      <w:r>
        <w:rPr>
          <w:rtl/>
        </w:rPr>
        <w:t>ب اجزا</w:t>
      </w:r>
      <w:r w:rsidR="00B46086">
        <w:rPr>
          <w:rtl/>
        </w:rPr>
        <w:t>ی</w:t>
      </w:r>
      <w:r>
        <w:rPr>
          <w:rtl/>
        </w:rPr>
        <w:t xml:space="preserve"> </w:t>
      </w:r>
      <w:r w:rsidR="00B46086">
        <w:rPr>
          <w:rtl/>
        </w:rPr>
        <w:t>ی</w:t>
      </w:r>
      <w:r>
        <w:rPr>
          <w:rtl/>
        </w:rPr>
        <w:t>ك درخت و اعضا و قوا</w:t>
      </w:r>
      <w:r w:rsidR="00B46086">
        <w:rPr>
          <w:rtl/>
        </w:rPr>
        <w:t>ی</w:t>
      </w:r>
      <w:r>
        <w:rPr>
          <w:rtl/>
        </w:rPr>
        <w:t xml:space="preserve"> </w:t>
      </w:r>
      <w:r w:rsidR="00B46086">
        <w:rPr>
          <w:rtl/>
        </w:rPr>
        <w:t>ی</w:t>
      </w:r>
      <w:r>
        <w:rPr>
          <w:rtl/>
        </w:rPr>
        <w:t>ك ح</w:t>
      </w:r>
      <w:r w:rsidR="00B46086">
        <w:rPr>
          <w:rtl/>
        </w:rPr>
        <w:t>ی</w:t>
      </w:r>
      <w:r>
        <w:rPr>
          <w:rtl/>
        </w:rPr>
        <w:t xml:space="preserve">وان و ارتباط آنها به </w:t>
      </w:r>
      <w:r w:rsidR="00B46086">
        <w:rPr>
          <w:rtl/>
        </w:rPr>
        <w:t>ی</w:t>
      </w:r>
      <w:r>
        <w:rPr>
          <w:rtl/>
        </w:rPr>
        <w:t>كد</w:t>
      </w:r>
      <w:r w:rsidR="00B46086">
        <w:rPr>
          <w:rtl/>
        </w:rPr>
        <w:t>ی</w:t>
      </w:r>
      <w:r>
        <w:rPr>
          <w:rtl/>
        </w:rPr>
        <w:t>گر و زم</w:t>
      </w:r>
      <w:r w:rsidR="00B46086">
        <w:rPr>
          <w:rtl/>
        </w:rPr>
        <w:t>ی</w:t>
      </w:r>
      <w:r>
        <w:rPr>
          <w:rtl/>
        </w:rPr>
        <w:t>ن و آفتاب و ارتباط منظومه شمس</w:t>
      </w:r>
      <w:r w:rsidR="00B46086">
        <w:rPr>
          <w:rtl/>
        </w:rPr>
        <w:t>ی</w:t>
      </w:r>
      <w:r>
        <w:rPr>
          <w:rtl/>
        </w:rPr>
        <w:t xml:space="preserve"> به سا</w:t>
      </w:r>
      <w:r w:rsidR="00B46086">
        <w:rPr>
          <w:rtl/>
        </w:rPr>
        <w:t>ی</w:t>
      </w:r>
      <w:r>
        <w:rPr>
          <w:rtl/>
        </w:rPr>
        <w:t>ر منظومه</w:t>
      </w:r>
      <w:r w:rsidR="00745761">
        <w:rPr>
          <w:rtl/>
        </w:rPr>
        <w:t xml:space="preserve"> </w:t>
      </w:r>
      <w:r>
        <w:rPr>
          <w:rtl/>
        </w:rPr>
        <w:t>ها و كهكشانها حكا</w:t>
      </w:r>
      <w:r w:rsidR="00B46086">
        <w:rPr>
          <w:rtl/>
        </w:rPr>
        <w:t>ی</w:t>
      </w:r>
      <w:r>
        <w:rPr>
          <w:rtl/>
        </w:rPr>
        <w:t>ت از وحدت خالق آنها م</w:t>
      </w:r>
      <w:r w:rsidR="00B46086">
        <w:rPr>
          <w:rtl/>
        </w:rPr>
        <w:t>ی</w:t>
      </w:r>
      <w:r w:rsidR="00745761">
        <w:rPr>
          <w:rtl/>
        </w:rPr>
        <w:t xml:space="preserve"> </w:t>
      </w:r>
      <w:r>
        <w:rPr>
          <w:rtl/>
        </w:rPr>
        <w:t>كند و ترك</w:t>
      </w:r>
      <w:r w:rsidR="00B46086">
        <w:rPr>
          <w:rtl/>
        </w:rPr>
        <w:t>ی</w:t>
      </w:r>
      <w:r>
        <w:rPr>
          <w:rtl/>
        </w:rPr>
        <w:t>ب اتم از هسته مركز</w:t>
      </w:r>
      <w:r w:rsidR="00B46086">
        <w:rPr>
          <w:rtl/>
        </w:rPr>
        <w:t>ی</w:t>
      </w:r>
      <w:r>
        <w:rPr>
          <w:rtl/>
        </w:rPr>
        <w:t xml:space="preserve"> و آنچه بر آن مدار م</w:t>
      </w:r>
      <w:r w:rsidR="00B46086">
        <w:rPr>
          <w:rtl/>
        </w:rPr>
        <w:t>ی</w:t>
      </w:r>
      <w:r w:rsidR="00745761">
        <w:rPr>
          <w:rtl/>
        </w:rPr>
        <w:t xml:space="preserve"> </w:t>
      </w:r>
      <w:r>
        <w:rPr>
          <w:rtl/>
        </w:rPr>
        <w:t>گردد، تا خورش</w:t>
      </w:r>
      <w:r w:rsidR="00B46086">
        <w:rPr>
          <w:rtl/>
        </w:rPr>
        <w:t>ی</w:t>
      </w:r>
      <w:r>
        <w:rPr>
          <w:rtl/>
        </w:rPr>
        <w:t>د و س</w:t>
      </w:r>
      <w:r w:rsidR="00B46086">
        <w:rPr>
          <w:rtl/>
        </w:rPr>
        <w:t>ی</w:t>
      </w:r>
      <w:r>
        <w:rPr>
          <w:rtl/>
        </w:rPr>
        <w:t>ارات منظومه شمس</w:t>
      </w:r>
      <w:r w:rsidR="00B46086">
        <w:rPr>
          <w:rtl/>
        </w:rPr>
        <w:t>ی</w:t>
      </w:r>
      <w:r>
        <w:rPr>
          <w:rtl/>
        </w:rPr>
        <w:t>، تا كهكشانها نشان م</w:t>
      </w:r>
      <w:r w:rsidR="00B46086">
        <w:rPr>
          <w:rtl/>
        </w:rPr>
        <w:t>ی</w:t>
      </w:r>
      <w:r w:rsidR="00745761">
        <w:rPr>
          <w:rtl/>
        </w:rPr>
        <w:t xml:space="preserve"> </w:t>
      </w:r>
      <w:r>
        <w:rPr>
          <w:rtl/>
        </w:rPr>
        <w:t xml:space="preserve">دهد كه خالق ذرّه و آفتاب و كهكشانها </w:t>
      </w:r>
      <w:r w:rsidR="00B46086">
        <w:rPr>
          <w:rtl/>
        </w:rPr>
        <w:t>ی</w:t>
      </w:r>
      <w:r>
        <w:rPr>
          <w:rtl/>
        </w:rPr>
        <w:t>ك</w:t>
      </w:r>
      <w:r w:rsidR="00B46086">
        <w:rPr>
          <w:rtl/>
        </w:rPr>
        <w:t>ی</w:t>
      </w:r>
      <w:r>
        <w:rPr>
          <w:rtl/>
        </w:rPr>
        <w:t xml:space="preserve"> است:</w:t>
      </w:r>
    </w:p>
    <w:p w:rsidR="00C1287F" w:rsidRDefault="00FB2F2E" w:rsidP="008E081B">
      <w:pPr>
        <w:pStyle w:val="libNormal"/>
        <w:rPr>
          <w:rtl/>
        </w:rPr>
      </w:pPr>
      <w:r w:rsidRPr="00FB2F2E">
        <w:rPr>
          <w:rStyle w:val="libAlaemChar"/>
          <w:rFonts w:eastAsia="KFGQPC Uthman Taha Naskh"/>
          <w:rtl/>
        </w:rPr>
        <w:t>(</w:t>
      </w:r>
      <w:r w:rsidR="00C1287F" w:rsidRPr="00707633">
        <w:rPr>
          <w:rStyle w:val="libAieChar"/>
          <w:rtl/>
        </w:rPr>
        <w:t>وَ هُوَ الَّذِ</w:t>
      </w:r>
      <w:r w:rsidR="00B46086">
        <w:rPr>
          <w:rStyle w:val="libAieChar"/>
          <w:rtl/>
        </w:rPr>
        <w:t>ی</w:t>
      </w:r>
      <w:r w:rsidR="00C1287F" w:rsidRPr="00707633">
        <w:rPr>
          <w:rStyle w:val="libAieChar"/>
          <w:rtl/>
        </w:rPr>
        <w:t xml:space="preserve"> فِ</w:t>
      </w:r>
      <w:r w:rsidR="00B46086">
        <w:rPr>
          <w:rStyle w:val="libAieChar"/>
          <w:rtl/>
        </w:rPr>
        <w:t>ی</w:t>
      </w:r>
      <w:r w:rsidR="00C1287F" w:rsidRPr="00707633">
        <w:rPr>
          <w:rStyle w:val="libAieChar"/>
          <w:rtl/>
        </w:rPr>
        <w:t xml:space="preserve"> السَّمَآءِ إِلَهٌ وَ فِ</w:t>
      </w:r>
      <w:r w:rsidR="00B46086">
        <w:rPr>
          <w:rStyle w:val="libAieChar"/>
          <w:rtl/>
        </w:rPr>
        <w:t>ی</w:t>
      </w:r>
      <w:r w:rsidR="00C1287F" w:rsidRPr="00707633">
        <w:rPr>
          <w:rStyle w:val="libAieChar"/>
          <w:rtl/>
        </w:rPr>
        <w:t xml:space="preserve"> الاَْرْضِ إِلَهٌ وَ هُوَ الْحَكِ</w:t>
      </w:r>
      <w:r w:rsidR="00B46086">
        <w:rPr>
          <w:rStyle w:val="libAieChar"/>
          <w:rtl/>
        </w:rPr>
        <w:t>ی</w:t>
      </w:r>
      <w:r w:rsidR="00C1287F" w:rsidRPr="00707633">
        <w:rPr>
          <w:rStyle w:val="libAieChar"/>
          <w:rtl/>
        </w:rPr>
        <w:t>مُ الْعَلِ</w:t>
      </w:r>
      <w:r w:rsidR="00B46086">
        <w:rPr>
          <w:rStyle w:val="libAieChar"/>
          <w:rtl/>
        </w:rPr>
        <w:t>ی</w:t>
      </w:r>
      <w:r w:rsidR="00C1287F" w:rsidRPr="00707633">
        <w:rPr>
          <w:rStyle w:val="libAieChar"/>
          <w:rtl/>
        </w:rPr>
        <w:t>مُ</w:t>
      </w:r>
      <w:r w:rsidRPr="00FB2F2E">
        <w:rPr>
          <w:rStyle w:val="libAlaemChar"/>
          <w:rFonts w:eastAsia="KFGQPC Uthman Taha Naskh"/>
          <w:rtl/>
        </w:rPr>
        <w:t>)</w:t>
      </w:r>
      <w:r w:rsidR="00C1287F">
        <w:rPr>
          <w:rtl/>
        </w:rPr>
        <w:t xml:space="preserve"> </w:t>
      </w:r>
      <w:r w:rsidR="00126EE6" w:rsidRPr="00126EE6">
        <w:rPr>
          <w:rStyle w:val="libFootnotenumChar"/>
          <w:rtl/>
        </w:rPr>
        <w:t>(68)</w:t>
      </w:r>
      <w:r w:rsidR="00C1287F">
        <w:rPr>
          <w:rtl/>
        </w:rPr>
        <w:t xml:space="preserve">، </w:t>
      </w:r>
      <w:r w:rsidRPr="00FB2F2E">
        <w:rPr>
          <w:rStyle w:val="libAlaemChar"/>
          <w:rFonts w:eastAsia="KFGQPC Uthman Taha Naskh"/>
          <w:rtl/>
        </w:rPr>
        <w:t>(</w:t>
      </w:r>
      <w:r w:rsidR="00B46086">
        <w:rPr>
          <w:rStyle w:val="libAieChar"/>
          <w:rtl/>
        </w:rPr>
        <w:t>ی</w:t>
      </w:r>
      <w:r w:rsidR="00C1287F" w:rsidRPr="00707633">
        <w:rPr>
          <w:rStyle w:val="libAieChar"/>
          <w:rtl/>
        </w:rPr>
        <w:t>ا أَ</w:t>
      </w:r>
      <w:r w:rsidR="00B46086">
        <w:rPr>
          <w:rStyle w:val="libAieChar"/>
          <w:rtl/>
        </w:rPr>
        <w:t>ی</w:t>
      </w:r>
      <w:r w:rsidR="00C1287F" w:rsidRPr="00707633">
        <w:rPr>
          <w:rStyle w:val="libAieChar"/>
          <w:rtl/>
        </w:rPr>
        <w:t>هَا النَّاسُ اعْبُدُواْ رَبَّكُمُ الَّذِ</w:t>
      </w:r>
      <w:r w:rsidR="00B46086">
        <w:rPr>
          <w:rStyle w:val="libAieChar"/>
          <w:rtl/>
        </w:rPr>
        <w:t>ی</w:t>
      </w:r>
      <w:r w:rsidR="00C1287F" w:rsidRPr="00707633">
        <w:rPr>
          <w:rStyle w:val="libAieChar"/>
          <w:rtl/>
        </w:rPr>
        <w:t xml:space="preserve"> خَلَقَكُمْ وَ الَّذِ</w:t>
      </w:r>
      <w:r w:rsidR="00B46086">
        <w:rPr>
          <w:rStyle w:val="libAieChar"/>
          <w:rtl/>
        </w:rPr>
        <w:t>ی</w:t>
      </w:r>
      <w:r w:rsidR="00C1287F" w:rsidRPr="00707633">
        <w:rPr>
          <w:rStyle w:val="libAieChar"/>
          <w:rtl/>
        </w:rPr>
        <w:t>نَ مِنْ قَبْلِكُمْ لَعَلَّكُمْ تَتَّقُونَ * الَّذِ</w:t>
      </w:r>
      <w:r w:rsidR="00B46086">
        <w:rPr>
          <w:rStyle w:val="libAieChar"/>
          <w:rtl/>
        </w:rPr>
        <w:t>ی</w:t>
      </w:r>
      <w:r w:rsidR="00C1287F" w:rsidRPr="00707633">
        <w:rPr>
          <w:rStyle w:val="libAieChar"/>
          <w:rtl/>
        </w:rPr>
        <w:t xml:space="preserve"> جَعَلَ لَكُمُ الاَْرْضَ فِرَشاً وَ السَّمَآءَ بِنَآءً وَ أَنْزَلَ مِنَ السَّمَآءِ مَآءً فَأَخْرَجَ بِهِ مِنَ الَّثمَرَتِ رِزْقاً لَّكُمْ فَلا تَجْعَلُواْ لِلّهِ أَنْدَاداً وَ أَنْتُمْ تَعْلَمُونَ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(69)</w:t>
      </w:r>
    </w:p>
    <w:p w:rsidR="00C1287F" w:rsidRDefault="00C1287F" w:rsidP="008E081B">
      <w:pPr>
        <w:pStyle w:val="libNormal"/>
        <w:rPr>
          <w:rtl/>
        </w:rPr>
      </w:pPr>
      <w:r>
        <w:rPr>
          <w:rtl/>
        </w:rPr>
        <w:t>5</w:t>
      </w:r>
      <w:r w:rsidR="00A968BE">
        <w:rPr>
          <w:rFonts w:hint="cs"/>
          <w:rtl/>
        </w:rPr>
        <w:t>.</w:t>
      </w:r>
      <w:r>
        <w:rPr>
          <w:rtl/>
        </w:rPr>
        <w:t xml:space="preserve"> از 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سؤال شد:</w:t>
      </w:r>
    </w:p>
    <w:p w:rsidR="00C1287F" w:rsidRDefault="00C1287F" w:rsidP="008E081B">
      <w:pPr>
        <w:pStyle w:val="libNormal"/>
        <w:rPr>
          <w:rtl/>
        </w:rPr>
      </w:pPr>
      <w:r>
        <w:rPr>
          <w:rtl/>
        </w:rPr>
        <w:t>چرا جا</w:t>
      </w:r>
      <w:r w:rsidR="00B46086">
        <w:rPr>
          <w:rtl/>
        </w:rPr>
        <w:t>ی</w:t>
      </w:r>
      <w:r>
        <w:rPr>
          <w:rtl/>
        </w:rPr>
        <w:t>ز ن</w:t>
      </w:r>
      <w:r w:rsidR="00B46086">
        <w:rPr>
          <w:rtl/>
        </w:rPr>
        <w:t>ی</w:t>
      </w:r>
      <w:r>
        <w:rPr>
          <w:rtl/>
        </w:rPr>
        <w:t>ست كه صانع عالم ب</w:t>
      </w:r>
      <w:r w:rsidR="00B46086">
        <w:rPr>
          <w:rtl/>
        </w:rPr>
        <w:t>ی</w:t>
      </w:r>
      <w:r>
        <w:rPr>
          <w:rtl/>
        </w:rPr>
        <w:t xml:space="preserve">ش از </w:t>
      </w:r>
      <w:r w:rsidR="00B46086">
        <w:rPr>
          <w:rtl/>
        </w:rPr>
        <w:t>ی</w:t>
      </w:r>
      <w:r>
        <w:rPr>
          <w:rtl/>
        </w:rPr>
        <w:t>ك</w:t>
      </w:r>
      <w:r w:rsidR="00B46086">
        <w:rPr>
          <w:rtl/>
        </w:rPr>
        <w:t>ی</w:t>
      </w:r>
      <w:r>
        <w:rPr>
          <w:rtl/>
        </w:rPr>
        <w:t xml:space="preserve"> باشد؟ </w:t>
      </w:r>
    </w:p>
    <w:p w:rsidR="00C1287F" w:rsidRDefault="00C1287F" w:rsidP="008E081B">
      <w:pPr>
        <w:pStyle w:val="libNormal"/>
        <w:rPr>
          <w:rtl/>
        </w:rPr>
      </w:pPr>
      <w:r>
        <w:rPr>
          <w:rtl/>
        </w:rPr>
        <w:t>فرمود:</w:t>
      </w:r>
    </w:p>
    <w:p w:rsidR="00C1287F" w:rsidRDefault="00C1287F" w:rsidP="008E081B">
      <w:pPr>
        <w:pStyle w:val="libNormal"/>
        <w:rPr>
          <w:rtl/>
        </w:rPr>
      </w:pPr>
      <w:r>
        <w:rPr>
          <w:rtl/>
        </w:rPr>
        <w:t>اگر ادعا كن</w:t>
      </w:r>
      <w:r w:rsidR="00B46086">
        <w:rPr>
          <w:rtl/>
        </w:rPr>
        <w:t>ی</w:t>
      </w:r>
      <w:r>
        <w:rPr>
          <w:rtl/>
        </w:rPr>
        <w:t xml:space="preserve"> كه دو تاست، با</w:t>
      </w:r>
      <w:r w:rsidR="00B46086">
        <w:rPr>
          <w:rtl/>
        </w:rPr>
        <w:t>ی</w:t>
      </w:r>
      <w:r>
        <w:rPr>
          <w:rtl/>
        </w:rPr>
        <w:t>د ب</w:t>
      </w:r>
      <w:r w:rsidR="00B46086">
        <w:rPr>
          <w:rtl/>
        </w:rPr>
        <w:t>ی</w:t>
      </w:r>
      <w:r>
        <w:rPr>
          <w:rtl/>
        </w:rPr>
        <w:t>ن آن دو فُرجه</w:t>
      </w:r>
      <w:r w:rsidR="00745761">
        <w:rPr>
          <w:rtl/>
        </w:rPr>
        <w:t xml:space="preserve"> </w:t>
      </w:r>
      <w:r>
        <w:rPr>
          <w:rtl/>
        </w:rPr>
        <w:t>ا</w:t>
      </w:r>
      <w:r w:rsidR="00B46086">
        <w:rPr>
          <w:rtl/>
        </w:rPr>
        <w:t>ی</w:t>
      </w:r>
      <w:r>
        <w:rPr>
          <w:rtl/>
        </w:rPr>
        <w:t xml:space="preserve"> باشد تا دو تا بشوند، پس آن فُرجه ثالث شد و اگر سه شدند، باز ب</w:t>
      </w:r>
      <w:r w:rsidR="00B46086">
        <w:rPr>
          <w:rtl/>
        </w:rPr>
        <w:t>ی</w:t>
      </w:r>
      <w:r>
        <w:rPr>
          <w:rtl/>
        </w:rPr>
        <w:t>ن آن سه، دو فُرجه لازم است تا سه تحقق پ</w:t>
      </w:r>
      <w:r w:rsidR="00B46086">
        <w:rPr>
          <w:rtl/>
        </w:rPr>
        <w:t>ی</w:t>
      </w:r>
      <w:r>
        <w:rPr>
          <w:rtl/>
        </w:rPr>
        <w:t>دا كند؛ پس آن سه پنج م</w:t>
      </w:r>
      <w:r w:rsidR="00B46086">
        <w:rPr>
          <w:rtl/>
        </w:rPr>
        <w:t>ی</w:t>
      </w:r>
      <w:r w:rsidR="00745761">
        <w:rPr>
          <w:rtl/>
        </w:rPr>
        <w:t xml:space="preserve"> </w:t>
      </w:r>
      <w:r>
        <w:rPr>
          <w:rtl/>
        </w:rPr>
        <w:t>شود و همچن</w:t>
      </w:r>
      <w:r w:rsidR="00B46086">
        <w:rPr>
          <w:rtl/>
        </w:rPr>
        <w:t>ی</w:t>
      </w:r>
      <w:r>
        <w:rPr>
          <w:rtl/>
        </w:rPr>
        <w:t>ن عدد تا ب</w:t>
      </w:r>
      <w:r w:rsidR="00B46086">
        <w:rPr>
          <w:rtl/>
        </w:rPr>
        <w:t>ی</w:t>
      </w:r>
      <w:r>
        <w:rPr>
          <w:rtl/>
        </w:rPr>
        <w:t xml:space="preserve"> نها</w:t>
      </w:r>
      <w:r w:rsidR="00B46086">
        <w:rPr>
          <w:rtl/>
        </w:rPr>
        <w:t>ی</w:t>
      </w:r>
      <w:r>
        <w:rPr>
          <w:rtl/>
        </w:rPr>
        <w:t>ت افزا</w:t>
      </w:r>
      <w:r w:rsidR="00B46086">
        <w:rPr>
          <w:rtl/>
        </w:rPr>
        <w:t>ی</w:t>
      </w:r>
      <w:r>
        <w:rPr>
          <w:rtl/>
        </w:rPr>
        <w:t>ش پ</w:t>
      </w:r>
      <w:r w:rsidR="00B46086">
        <w:rPr>
          <w:rtl/>
        </w:rPr>
        <w:t>ی</w:t>
      </w:r>
      <w:r>
        <w:rPr>
          <w:rtl/>
        </w:rPr>
        <w:t>دا م</w:t>
      </w:r>
      <w:r w:rsidR="00B46086">
        <w:rPr>
          <w:rtl/>
        </w:rPr>
        <w:t>ی</w:t>
      </w:r>
      <w:r w:rsidR="00745761">
        <w:rPr>
          <w:rtl/>
        </w:rPr>
        <w:t xml:space="preserve"> </w:t>
      </w:r>
      <w:r>
        <w:rPr>
          <w:rtl/>
        </w:rPr>
        <w:t>كند، در نت</w:t>
      </w:r>
      <w:r w:rsidR="00B46086">
        <w:rPr>
          <w:rtl/>
        </w:rPr>
        <w:t>ی</w:t>
      </w:r>
      <w:r>
        <w:rPr>
          <w:rtl/>
        </w:rPr>
        <w:t>جه اگر خدا ب</w:t>
      </w:r>
      <w:r w:rsidR="00B46086">
        <w:rPr>
          <w:rtl/>
        </w:rPr>
        <w:t>ی</w:t>
      </w:r>
      <w:r>
        <w:rPr>
          <w:rtl/>
        </w:rPr>
        <w:t xml:space="preserve">ش از </w:t>
      </w:r>
      <w:r w:rsidR="00B46086">
        <w:rPr>
          <w:rtl/>
        </w:rPr>
        <w:t>ی</w:t>
      </w:r>
      <w:r>
        <w:rPr>
          <w:rtl/>
        </w:rPr>
        <w:t>ك</w:t>
      </w:r>
      <w:r w:rsidR="00B46086">
        <w:rPr>
          <w:rtl/>
        </w:rPr>
        <w:t>ی</w:t>
      </w:r>
      <w:r>
        <w:rPr>
          <w:rtl/>
        </w:rPr>
        <w:t xml:space="preserve"> باشد، با</w:t>
      </w:r>
      <w:r w:rsidR="00B46086">
        <w:rPr>
          <w:rtl/>
        </w:rPr>
        <w:t>ی</w:t>
      </w:r>
      <w:r>
        <w:rPr>
          <w:rtl/>
        </w:rPr>
        <w:t>د خدا</w:t>
      </w:r>
      <w:r w:rsidR="00B46086">
        <w:rPr>
          <w:rtl/>
        </w:rPr>
        <w:t>ی</w:t>
      </w:r>
      <w:r>
        <w:rPr>
          <w:rtl/>
        </w:rPr>
        <w:t>ان نامتناه</w:t>
      </w:r>
      <w:r w:rsidR="00B46086">
        <w:rPr>
          <w:rtl/>
        </w:rPr>
        <w:t>ی</w:t>
      </w:r>
      <w:r>
        <w:rPr>
          <w:rtl/>
        </w:rPr>
        <w:t xml:space="preserve"> در عدد موجود باشند</w:t>
      </w:r>
      <w:r w:rsidR="000C2588" w:rsidRPr="000C2588">
        <w:rPr>
          <w:rtl/>
        </w:rPr>
        <w:t>.</w:t>
      </w:r>
      <w:r>
        <w:rPr>
          <w:rtl/>
        </w:rPr>
        <w:t xml:space="preserve"> </w:t>
      </w:r>
      <w:r w:rsidR="00126EE6" w:rsidRPr="00126EE6">
        <w:rPr>
          <w:rStyle w:val="libFootnotenumChar"/>
          <w:rtl/>
        </w:rPr>
        <w:t>(70)</w:t>
      </w:r>
    </w:p>
    <w:p w:rsidR="00C1287F" w:rsidRDefault="00C1287F" w:rsidP="008E081B">
      <w:pPr>
        <w:pStyle w:val="libNormal"/>
        <w:rPr>
          <w:rtl/>
        </w:rPr>
      </w:pPr>
      <w:r>
        <w:rPr>
          <w:rtl/>
        </w:rPr>
        <w:t>6</w:t>
      </w:r>
      <w:r w:rsidR="00A968BE">
        <w:rPr>
          <w:rFonts w:hint="cs"/>
          <w:rtl/>
        </w:rPr>
        <w:t>.</w:t>
      </w:r>
      <w:r>
        <w:rPr>
          <w:rtl/>
        </w:rPr>
        <w:t xml:space="preserve">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فرزندش فرمود:</w:t>
      </w:r>
    </w:p>
    <w:p w:rsidR="00C1287F" w:rsidRDefault="00C1287F" w:rsidP="008E081B">
      <w:pPr>
        <w:pStyle w:val="libNormal"/>
        <w:rPr>
          <w:rtl/>
        </w:rPr>
      </w:pPr>
      <w:r>
        <w:rPr>
          <w:rtl/>
        </w:rPr>
        <w:lastRenderedPageBreak/>
        <w:t xml:space="preserve">«و اعلم </w:t>
      </w:r>
      <w:r w:rsidR="00B46086">
        <w:rPr>
          <w:rtl/>
        </w:rPr>
        <w:t>ی</w:t>
      </w:r>
      <w:r>
        <w:rPr>
          <w:rtl/>
        </w:rPr>
        <w:t>ا بن</w:t>
      </w:r>
      <w:r w:rsidR="00B46086">
        <w:rPr>
          <w:rtl/>
        </w:rPr>
        <w:t>ی</w:t>
      </w:r>
      <w:r>
        <w:rPr>
          <w:rtl/>
        </w:rPr>
        <w:t xml:space="preserve"> أنه لو كان لربك شر</w:t>
      </w:r>
      <w:r w:rsidR="00B46086">
        <w:rPr>
          <w:rtl/>
        </w:rPr>
        <w:t>ی</w:t>
      </w:r>
      <w:r>
        <w:rPr>
          <w:rtl/>
        </w:rPr>
        <w:t>ك لأتتك رسله و لرأ</w:t>
      </w:r>
      <w:r w:rsidR="00B46086">
        <w:rPr>
          <w:rtl/>
        </w:rPr>
        <w:t>ی</w:t>
      </w:r>
      <w:r>
        <w:rPr>
          <w:rtl/>
        </w:rPr>
        <w:t>ت آثار ملكه و سلطانه و لعرفت أفعاله و صفات ه»</w:t>
      </w:r>
      <w:r w:rsidR="000C2588" w:rsidRPr="000C2588">
        <w:rPr>
          <w:rtl/>
        </w:rPr>
        <w:t>.</w:t>
      </w:r>
      <w:r>
        <w:rPr>
          <w:rtl/>
        </w:rPr>
        <w:t xml:space="preserve"> </w:t>
      </w:r>
      <w:r w:rsidR="00126EE6" w:rsidRPr="00126EE6">
        <w:rPr>
          <w:rStyle w:val="libFootnotenumChar"/>
          <w:rtl/>
        </w:rPr>
        <w:t>(71)</w:t>
      </w:r>
    </w:p>
    <w:p w:rsidR="00C1287F" w:rsidRDefault="00C1287F" w:rsidP="008E081B">
      <w:pPr>
        <w:pStyle w:val="libNormal"/>
        <w:rPr>
          <w:rtl/>
        </w:rPr>
      </w:pPr>
      <w:r>
        <w:rPr>
          <w:rtl/>
        </w:rPr>
        <w:t>نت</w:t>
      </w:r>
      <w:r w:rsidR="00B46086">
        <w:rPr>
          <w:rtl/>
        </w:rPr>
        <w:t>ی</w:t>
      </w:r>
      <w:r>
        <w:rPr>
          <w:rtl/>
        </w:rPr>
        <w:t>جه ا</w:t>
      </w:r>
      <w:r w:rsidR="00B46086">
        <w:rPr>
          <w:rtl/>
        </w:rPr>
        <w:t>ی</w:t>
      </w:r>
      <w:r>
        <w:rPr>
          <w:rtl/>
        </w:rPr>
        <w:t>مان به وحدان</w:t>
      </w:r>
      <w:r w:rsidR="00B46086">
        <w:rPr>
          <w:rtl/>
        </w:rPr>
        <w:t>ی</w:t>
      </w:r>
      <w:r>
        <w:rPr>
          <w:rtl/>
        </w:rPr>
        <w:t>تِ پروردگار، توح</w:t>
      </w:r>
      <w:r w:rsidR="00B46086">
        <w:rPr>
          <w:rtl/>
        </w:rPr>
        <w:t>ی</w:t>
      </w:r>
      <w:r>
        <w:rPr>
          <w:rtl/>
        </w:rPr>
        <w:t>د در عبادت است، كه جز او كس</w:t>
      </w:r>
      <w:r w:rsidR="00B46086">
        <w:rPr>
          <w:rtl/>
        </w:rPr>
        <w:t>ی</w:t>
      </w:r>
      <w:r>
        <w:rPr>
          <w:rtl/>
        </w:rPr>
        <w:t xml:space="preserve"> سزاوار پرستش ن</w:t>
      </w:r>
      <w:r w:rsidR="00B46086">
        <w:rPr>
          <w:rtl/>
        </w:rPr>
        <w:t>ی</w:t>
      </w:r>
      <w:r>
        <w:rPr>
          <w:rtl/>
        </w:rPr>
        <w:t>ست، چون غ</w:t>
      </w:r>
      <w:r w:rsidR="00B46086">
        <w:rPr>
          <w:rtl/>
        </w:rPr>
        <w:t>ی</w:t>
      </w:r>
      <w:r>
        <w:rPr>
          <w:rtl/>
        </w:rPr>
        <w:t>ر او هر كس كه باشد عبد و بنده است:</w:t>
      </w:r>
    </w:p>
    <w:p w:rsidR="00C1287F" w:rsidRDefault="00FB2F2E" w:rsidP="008E081B">
      <w:pPr>
        <w:pStyle w:val="libNormal"/>
        <w:rPr>
          <w:rtl/>
        </w:rPr>
      </w:pPr>
      <w:r w:rsidRPr="00FB2F2E">
        <w:rPr>
          <w:rStyle w:val="libAlaemChar"/>
          <w:rFonts w:eastAsia="KFGQPC Uthman Taha Naskh"/>
          <w:rtl/>
        </w:rPr>
        <w:t>(</w:t>
      </w:r>
      <w:r w:rsidR="00C1287F" w:rsidRPr="00707633">
        <w:rPr>
          <w:rStyle w:val="libAieChar"/>
          <w:rtl/>
        </w:rPr>
        <w:t>إِنْ كُلُّ مَنْ فِ</w:t>
      </w:r>
      <w:r w:rsidR="00B46086">
        <w:rPr>
          <w:rStyle w:val="libAieChar"/>
          <w:rtl/>
        </w:rPr>
        <w:t>ی</w:t>
      </w:r>
      <w:r w:rsidR="00C1287F" w:rsidRPr="00707633">
        <w:rPr>
          <w:rStyle w:val="libAieChar"/>
          <w:rtl/>
        </w:rPr>
        <w:t xml:space="preserve"> السَّمَوَتِ وَ الاَْرْضِ إلاَّ ءَاتِ</w:t>
      </w:r>
      <w:r w:rsidR="00B46086">
        <w:rPr>
          <w:rStyle w:val="libAieChar"/>
          <w:rtl/>
        </w:rPr>
        <w:t>ی</w:t>
      </w:r>
      <w:r w:rsidR="00C1287F" w:rsidRPr="00707633">
        <w:rPr>
          <w:rStyle w:val="libAieChar"/>
          <w:rtl/>
        </w:rPr>
        <w:t xml:space="preserve"> الرَّحْمَنِ عَبْداً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(72)</w:t>
      </w:r>
      <w:r w:rsidR="00C1287F">
        <w:rPr>
          <w:rtl/>
        </w:rPr>
        <w:t xml:space="preserve"> و عبود</w:t>
      </w:r>
      <w:r w:rsidR="00B46086">
        <w:rPr>
          <w:rtl/>
        </w:rPr>
        <w:t>ی</w:t>
      </w:r>
      <w:r w:rsidR="00C1287F">
        <w:rPr>
          <w:rtl/>
        </w:rPr>
        <w:t>ت و عبادت برا</w:t>
      </w:r>
      <w:r w:rsidR="00B46086">
        <w:rPr>
          <w:rtl/>
        </w:rPr>
        <w:t>ی</w:t>
      </w:r>
      <w:r w:rsidR="00C1287F">
        <w:rPr>
          <w:rtl/>
        </w:rPr>
        <w:t xml:space="preserve"> غ</w:t>
      </w:r>
      <w:r w:rsidR="00B46086">
        <w:rPr>
          <w:rtl/>
        </w:rPr>
        <w:t>ی</w:t>
      </w:r>
      <w:r w:rsidR="00C1287F">
        <w:rPr>
          <w:rtl/>
        </w:rPr>
        <w:t>ر خدا ذلّت كش</w:t>
      </w:r>
      <w:r w:rsidR="00B46086">
        <w:rPr>
          <w:rtl/>
        </w:rPr>
        <w:t>ی</w:t>
      </w:r>
      <w:r w:rsidR="00C1287F">
        <w:rPr>
          <w:rtl/>
        </w:rPr>
        <w:t>دن از ذل</w:t>
      </w:r>
      <w:r w:rsidR="00B46086">
        <w:rPr>
          <w:rtl/>
        </w:rPr>
        <w:t>ی</w:t>
      </w:r>
      <w:r w:rsidR="00C1287F">
        <w:rPr>
          <w:rtl/>
        </w:rPr>
        <w:t>ل و گدا</w:t>
      </w:r>
      <w:r w:rsidR="00B46086">
        <w:rPr>
          <w:rtl/>
        </w:rPr>
        <w:t>یی</w:t>
      </w:r>
      <w:r w:rsidR="00C1287F">
        <w:rPr>
          <w:rtl/>
        </w:rPr>
        <w:t xml:space="preserve"> كردن از گدا، بلكه ذلّت كش</w:t>
      </w:r>
      <w:r w:rsidR="00B46086">
        <w:rPr>
          <w:rtl/>
        </w:rPr>
        <w:t>ی</w:t>
      </w:r>
      <w:r w:rsidR="00C1287F">
        <w:rPr>
          <w:rtl/>
        </w:rPr>
        <w:t>دن از ذلّت و گدا</w:t>
      </w:r>
      <w:r w:rsidR="00B46086">
        <w:rPr>
          <w:rtl/>
        </w:rPr>
        <w:t>یی</w:t>
      </w:r>
      <w:r w:rsidR="00C1287F">
        <w:rPr>
          <w:rtl/>
        </w:rPr>
        <w:t xml:space="preserve"> كردن از گدا</w:t>
      </w:r>
      <w:r w:rsidR="00B46086">
        <w:rPr>
          <w:rtl/>
        </w:rPr>
        <w:t>یی</w:t>
      </w:r>
      <w:r w:rsidR="00C1287F">
        <w:rPr>
          <w:rtl/>
        </w:rPr>
        <w:t xml:space="preserve"> است:</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707633">
        <w:rPr>
          <w:rStyle w:val="libAieChar"/>
          <w:rtl/>
        </w:rPr>
        <w:t>ا أَ</w:t>
      </w:r>
      <w:r w:rsidR="00B46086">
        <w:rPr>
          <w:rStyle w:val="libAieChar"/>
          <w:rtl/>
        </w:rPr>
        <w:t>ی</w:t>
      </w:r>
      <w:r w:rsidR="00C1287F" w:rsidRPr="00707633">
        <w:rPr>
          <w:rStyle w:val="libAieChar"/>
          <w:rtl/>
        </w:rPr>
        <w:t>هَا النَّاسُ أَنْتُمُ الْفُقَرَآءُ إلَ</w:t>
      </w:r>
      <w:r w:rsidR="00B46086">
        <w:rPr>
          <w:rStyle w:val="libAieChar"/>
          <w:rtl/>
        </w:rPr>
        <w:t>ی</w:t>
      </w:r>
      <w:r w:rsidR="00C1287F" w:rsidRPr="00707633">
        <w:rPr>
          <w:rStyle w:val="libAieChar"/>
          <w:rtl/>
        </w:rPr>
        <w:t xml:space="preserve"> اللهِ وَ اللّهُ هُوَ الْغَنِ</w:t>
      </w:r>
      <w:r w:rsidR="00B46086">
        <w:rPr>
          <w:rStyle w:val="libAieChar"/>
          <w:rtl/>
        </w:rPr>
        <w:t>ی</w:t>
      </w:r>
      <w:r w:rsidR="00C1287F" w:rsidRPr="00707633">
        <w:rPr>
          <w:rStyle w:val="libAieChar"/>
          <w:rtl/>
        </w:rPr>
        <w:t xml:space="preserve"> الْحَمِ</w:t>
      </w:r>
      <w:r w:rsidR="00B46086">
        <w:rPr>
          <w:rStyle w:val="libAieChar"/>
          <w:rtl/>
        </w:rPr>
        <w:t>ی</w:t>
      </w:r>
      <w:r w:rsidR="00C1287F" w:rsidRPr="00707633">
        <w:rPr>
          <w:rStyle w:val="libAieChar"/>
          <w:rtl/>
        </w:rPr>
        <w:t>دُ</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(73)</w:t>
      </w:r>
    </w:p>
    <w:p w:rsidR="00C1287F" w:rsidRDefault="00C1287F" w:rsidP="008E081B">
      <w:pPr>
        <w:pStyle w:val="libNormal"/>
        <w:rPr>
          <w:rtl/>
        </w:rPr>
      </w:pPr>
      <w:r>
        <w:rPr>
          <w:rtl/>
        </w:rPr>
        <w:t>ا</w:t>
      </w:r>
      <w:r w:rsidR="00B46086">
        <w:rPr>
          <w:rtl/>
        </w:rPr>
        <w:t>ی</w:t>
      </w:r>
      <w:r>
        <w:rPr>
          <w:rtl/>
        </w:rPr>
        <w:t>مان به وحدان</w:t>
      </w:r>
      <w:r w:rsidR="00B46086">
        <w:rPr>
          <w:rtl/>
        </w:rPr>
        <w:t>ی</w:t>
      </w:r>
      <w:r>
        <w:rPr>
          <w:rtl/>
        </w:rPr>
        <w:t>ت خداوند متعال و ا</w:t>
      </w:r>
      <w:r w:rsidR="00B46086">
        <w:rPr>
          <w:rtl/>
        </w:rPr>
        <w:t>ی</w:t>
      </w:r>
      <w:r>
        <w:rPr>
          <w:rtl/>
        </w:rPr>
        <w:t>ن كه هر چه هست از او و به او و بازگشتش به سو</w:t>
      </w:r>
      <w:r w:rsidR="00B46086">
        <w:rPr>
          <w:rtl/>
        </w:rPr>
        <w:t>ی</w:t>
      </w:r>
      <w:r>
        <w:rPr>
          <w:rtl/>
        </w:rPr>
        <w:t xml:space="preserve"> اوست، در سه جمله خلاصه م</w:t>
      </w:r>
      <w:r w:rsidR="00B46086">
        <w:rPr>
          <w:rtl/>
        </w:rPr>
        <w:t>ی</w:t>
      </w:r>
      <w:r w:rsidR="00745761">
        <w:rPr>
          <w:rtl/>
        </w:rPr>
        <w:t xml:space="preserve"> </w:t>
      </w:r>
      <w:r>
        <w:rPr>
          <w:rtl/>
        </w:rPr>
        <w:t>شود:</w:t>
      </w:r>
    </w:p>
    <w:p w:rsidR="00C1287F" w:rsidRDefault="00FB2F2E" w:rsidP="00707633">
      <w:pPr>
        <w:pStyle w:val="libNormal"/>
        <w:rPr>
          <w:rtl/>
        </w:rPr>
      </w:pPr>
      <w:r w:rsidRPr="00FB2F2E">
        <w:rPr>
          <w:rStyle w:val="libAlaemChar"/>
          <w:rFonts w:eastAsia="KFGQPC Uthman Taha Naskh"/>
          <w:rtl/>
        </w:rPr>
        <w:t>(</w:t>
      </w:r>
      <w:r w:rsidR="00C1287F" w:rsidRPr="00707633">
        <w:rPr>
          <w:rStyle w:val="libAieChar"/>
          <w:rtl/>
        </w:rPr>
        <w:t>لا اِلهَ اِلاَّ اللّهُ</w:t>
      </w:r>
      <w:r w:rsidRPr="00FB2F2E">
        <w:rPr>
          <w:rStyle w:val="libAlaemChar"/>
          <w:rFonts w:eastAsia="KFGQPC Uthman Taha Naskh"/>
          <w:rtl/>
        </w:rPr>
        <w:t>)</w:t>
      </w:r>
      <w:r w:rsidR="00C1287F">
        <w:rPr>
          <w:rtl/>
        </w:rPr>
        <w:t xml:space="preserve">، </w:t>
      </w:r>
      <w:r w:rsidRPr="00FB2F2E">
        <w:rPr>
          <w:rStyle w:val="libAlaemChar"/>
          <w:rFonts w:eastAsia="KFGQPC Uthman Taha Naskh"/>
          <w:rtl/>
        </w:rPr>
        <w:t>(</w:t>
      </w:r>
      <w:r w:rsidR="00C1287F" w:rsidRPr="00707633">
        <w:rPr>
          <w:rStyle w:val="libAieChar"/>
          <w:rtl/>
        </w:rPr>
        <w:t>لا حَوْلَ وَ لا قُوَّةَ اِلا بِاللهِ</w:t>
      </w:r>
      <w:r w:rsidRPr="00FB2F2E">
        <w:rPr>
          <w:rStyle w:val="libAlaemChar"/>
          <w:rFonts w:eastAsia="KFGQPC Uthman Taha Naskh"/>
          <w:rtl/>
        </w:rPr>
        <w:t>)</w:t>
      </w:r>
      <w:r w:rsidR="00C1287F">
        <w:rPr>
          <w:rtl/>
        </w:rPr>
        <w:t xml:space="preserve">، </w:t>
      </w:r>
      <w:r w:rsidRPr="00FB2F2E">
        <w:rPr>
          <w:rStyle w:val="libAlaemChar"/>
          <w:rFonts w:eastAsia="KFGQPC Uthman Taha Naskh" w:hint="cs"/>
          <w:rtl/>
        </w:rPr>
        <w:t>(</w:t>
      </w:r>
      <w:r w:rsidR="00C1287F" w:rsidRPr="00707633">
        <w:rPr>
          <w:rStyle w:val="libAieChar"/>
          <w:rtl/>
        </w:rPr>
        <w:t>وَ إِلَ</w:t>
      </w:r>
      <w:r w:rsidR="00B46086">
        <w:rPr>
          <w:rStyle w:val="libAieChar"/>
          <w:rtl/>
        </w:rPr>
        <w:t>ی</w:t>
      </w:r>
      <w:r w:rsidR="00C1287F" w:rsidRPr="00707633">
        <w:rPr>
          <w:rStyle w:val="libAieChar"/>
          <w:rtl/>
        </w:rPr>
        <w:t xml:space="preserve"> اللهِ تُرْجَعُ الاُْمُورُ</w:t>
      </w:r>
      <w:r w:rsidRPr="00FB2F2E">
        <w:rPr>
          <w:rStyle w:val="libAlaemChar"/>
          <w:rFonts w:eastAsia="KFGQPC Uthman Taha Naskh" w:hint="cs"/>
          <w:rtl/>
        </w:rPr>
        <w:t>)</w:t>
      </w:r>
      <w:r w:rsidR="000C2588" w:rsidRPr="000C2588">
        <w:rPr>
          <w:rtl/>
        </w:rPr>
        <w:t>.</w:t>
      </w:r>
      <w:r w:rsidR="00C1287F">
        <w:rPr>
          <w:rtl/>
        </w:rPr>
        <w:t xml:space="preserve"> </w:t>
      </w:r>
      <w:r w:rsidR="00126EE6" w:rsidRPr="00126EE6">
        <w:rPr>
          <w:rStyle w:val="libFootnotenumChar"/>
          <w:rtl/>
        </w:rPr>
        <w:t>(74)</w:t>
      </w:r>
    </w:p>
    <w:p w:rsidR="00C1287F" w:rsidRDefault="00C1287F" w:rsidP="008E081B">
      <w:pPr>
        <w:pStyle w:val="libNormal"/>
        <w:rPr>
          <w:rtl/>
        </w:rPr>
      </w:pPr>
      <w:r>
        <w:rPr>
          <w:rtl/>
        </w:rPr>
        <w:t>سعادتمند كس</w:t>
      </w:r>
      <w:r w:rsidR="00B46086">
        <w:rPr>
          <w:rtl/>
        </w:rPr>
        <w:t>ی</w:t>
      </w:r>
      <w:r>
        <w:rPr>
          <w:rtl/>
        </w:rPr>
        <w:t>ست كه ا</w:t>
      </w:r>
      <w:r w:rsidR="00B46086">
        <w:rPr>
          <w:rtl/>
        </w:rPr>
        <w:t>ی</w:t>
      </w:r>
      <w:r>
        <w:rPr>
          <w:rtl/>
        </w:rPr>
        <w:t>ن سه كلمه ط</w:t>
      </w:r>
      <w:r w:rsidR="00B46086">
        <w:rPr>
          <w:rtl/>
        </w:rPr>
        <w:t>ی</w:t>
      </w:r>
      <w:r>
        <w:rPr>
          <w:rtl/>
        </w:rPr>
        <w:t>به ذكر مستمر او باشد و به ا</w:t>
      </w:r>
      <w:r w:rsidR="00B46086">
        <w:rPr>
          <w:rtl/>
        </w:rPr>
        <w:t>ی</w:t>
      </w:r>
      <w:r>
        <w:rPr>
          <w:rtl/>
        </w:rPr>
        <w:t>ن سه كلمه ب</w:t>
      </w:r>
      <w:r w:rsidR="00B46086">
        <w:rPr>
          <w:rtl/>
        </w:rPr>
        <w:t>ی</w:t>
      </w:r>
      <w:r>
        <w:rPr>
          <w:rtl/>
        </w:rPr>
        <w:t>دار شود و بخوابد و زندگ</w:t>
      </w:r>
      <w:r w:rsidR="00B46086">
        <w:rPr>
          <w:rtl/>
        </w:rPr>
        <w:t>ی</w:t>
      </w:r>
      <w:r>
        <w:rPr>
          <w:rtl/>
        </w:rPr>
        <w:t xml:space="preserve"> كند و بم</w:t>
      </w:r>
      <w:r w:rsidR="00B46086">
        <w:rPr>
          <w:rtl/>
        </w:rPr>
        <w:t>ی</w:t>
      </w:r>
      <w:r>
        <w:rPr>
          <w:rtl/>
        </w:rPr>
        <w:t>رد و به حق</w:t>
      </w:r>
      <w:r w:rsidR="00B46086">
        <w:rPr>
          <w:rtl/>
        </w:rPr>
        <w:t>ی</w:t>
      </w:r>
      <w:r>
        <w:rPr>
          <w:rtl/>
        </w:rPr>
        <w:t xml:space="preserve">قتِ </w:t>
      </w:r>
      <w:r w:rsidR="00FB2F2E" w:rsidRPr="00FB2F2E">
        <w:rPr>
          <w:rStyle w:val="libAlaemChar"/>
          <w:rFonts w:eastAsia="KFGQPC Uthman Taha Naskh"/>
          <w:rtl/>
        </w:rPr>
        <w:t>(</w:t>
      </w:r>
      <w:r w:rsidRPr="00707633">
        <w:rPr>
          <w:rStyle w:val="libAieChar"/>
          <w:rtl/>
        </w:rPr>
        <w:t>إِنّ</w:t>
      </w:r>
      <w:r w:rsidR="00707633">
        <w:rPr>
          <w:rStyle w:val="libAieChar"/>
          <w:rtl/>
        </w:rPr>
        <w:t>َا لِلَّهِ وَ إِنَّآ إِلَ</w:t>
      </w:r>
      <w:r w:rsidR="00B46086">
        <w:rPr>
          <w:rStyle w:val="libAieChar"/>
          <w:rtl/>
        </w:rPr>
        <w:t>ی</w:t>
      </w:r>
      <w:r w:rsidR="00707633">
        <w:rPr>
          <w:rStyle w:val="libAieChar"/>
          <w:rtl/>
        </w:rPr>
        <w:t>هِ ر</w:t>
      </w:r>
      <w:r w:rsidR="00707633">
        <w:rPr>
          <w:rStyle w:val="libAieChar"/>
          <w:rFonts w:hint="cs"/>
          <w:rtl/>
        </w:rPr>
        <w:t>ا</w:t>
      </w:r>
      <w:r w:rsidRPr="00707633">
        <w:rPr>
          <w:rStyle w:val="libAieChar"/>
          <w:rtl/>
        </w:rPr>
        <w:t>جِعُونَ</w:t>
      </w:r>
      <w:r w:rsidR="00FB2F2E" w:rsidRPr="00FB2F2E">
        <w:rPr>
          <w:rStyle w:val="libAlaemChar"/>
          <w:rFonts w:eastAsia="KFGQPC Uthman Taha Naskh"/>
          <w:rtl/>
        </w:rPr>
        <w:t>)</w:t>
      </w:r>
      <w:r>
        <w:rPr>
          <w:rtl/>
        </w:rPr>
        <w:t xml:space="preserve"> </w:t>
      </w:r>
      <w:r w:rsidR="00126EE6" w:rsidRPr="00126EE6">
        <w:rPr>
          <w:rStyle w:val="libFootnotenumChar"/>
          <w:rtl/>
        </w:rPr>
        <w:t>(75)</w:t>
      </w:r>
      <w:r>
        <w:rPr>
          <w:rtl/>
        </w:rPr>
        <w:t xml:space="preserve"> نا</w:t>
      </w:r>
      <w:r w:rsidR="00B46086">
        <w:rPr>
          <w:rtl/>
        </w:rPr>
        <w:t>ی</w:t>
      </w:r>
      <w:r>
        <w:rPr>
          <w:rtl/>
        </w:rPr>
        <w:t>ل شود</w:t>
      </w:r>
      <w:r w:rsidR="000C2588" w:rsidRPr="000C2588">
        <w:rPr>
          <w:rtl/>
        </w:rPr>
        <w:t>.</w:t>
      </w:r>
      <w:r>
        <w:rPr>
          <w:rtl/>
        </w:rPr>
        <w:t xml:space="preserve"> </w:t>
      </w:r>
    </w:p>
    <w:p w:rsidR="00C1287F" w:rsidRDefault="00C1287F" w:rsidP="008E081B">
      <w:pPr>
        <w:pStyle w:val="libNormal"/>
        <w:rPr>
          <w:rtl/>
        </w:rPr>
      </w:pPr>
      <w:r>
        <w:rPr>
          <w:rtl/>
        </w:rPr>
        <w:t>و اثر ا</w:t>
      </w:r>
      <w:r w:rsidR="00B46086">
        <w:rPr>
          <w:rtl/>
        </w:rPr>
        <w:t>ی</w:t>
      </w:r>
      <w:r>
        <w:rPr>
          <w:rtl/>
        </w:rPr>
        <w:t>مان به توح</w:t>
      </w:r>
      <w:r w:rsidR="00B46086">
        <w:rPr>
          <w:rtl/>
        </w:rPr>
        <w:t>ی</w:t>
      </w:r>
      <w:r>
        <w:rPr>
          <w:rtl/>
        </w:rPr>
        <w:t xml:space="preserve">د، تمركزِ اشعّه فكر و اراده فرد و جامعه به </w:t>
      </w:r>
      <w:r w:rsidR="00B46086">
        <w:rPr>
          <w:rtl/>
        </w:rPr>
        <w:t>ی</w:t>
      </w:r>
      <w:r>
        <w:rPr>
          <w:rtl/>
        </w:rPr>
        <w:t>ك هدف است كه بالاتر از او و بلكه به جز او هدف</w:t>
      </w:r>
      <w:r w:rsidR="00B46086">
        <w:rPr>
          <w:rtl/>
        </w:rPr>
        <w:t>ی</w:t>
      </w:r>
      <w:r>
        <w:rPr>
          <w:rtl/>
        </w:rPr>
        <w:t xml:space="preserve"> ن</w:t>
      </w:r>
      <w:r w:rsidR="00B46086">
        <w:rPr>
          <w:rtl/>
        </w:rPr>
        <w:t>ی</w:t>
      </w:r>
      <w:r>
        <w:rPr>
          <w:rtl/>
        </w:rPr>
        <w:t xml:space="preserve">ست: </w:t>
      </w:r>
      <w:r w:rsidR="00FB2F2E" w:rsidRPr="00FB2F2E">
        <w:rPr>
          <w:rStyle w:val="libAlaemChar"/>
          <w:rFonts w:eastAsia="KFGQPC Uthman Taha Naskh"/>
          <w:rtl/>
        </w:rPr>
        <w:t>(</w:t>
      </w:r>
      <w:r w:rsidRPr="00707633">
        <w:rPr>
          <w:rStyle w:val="libAieChar"/>
          <w:rtl/>
        </w:rPr>
        <w:t>قُلْ إِنَّمَآ أَعِظُكُمْ بِواحِدَة أَنْ تَقُومُوا لِلّهِ مَثْن</w:t>
      </w:r>
      <w:r w:rsidR="00B46086">
        <w:rPr>
          <w:rStyle w:val="libAieChar"/>
          <w:rtl/>
        </w:rPr>
        <w:t>ی</w:t>
      </w:r>
      <w:r w:rsidRPr="00707633">
        <w:rPr>
          <w:rStyle w:val="libAieChar"/>
          <w:rtl/>
        </w:rPr>
        <w:t xml:space="preserve"> وَ فُراد</w:t>
      </w:r>
      <w:r w:rsidR="00B46086">
        <w:rPr>
          <w:rStyle w:val="libAieChar"/>
          <w:rtl/>
        </w:rPr>
        <w:t>ی</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(76)</w:t>
      </w:r>
      <w:r>
        <w:rPr>
          <w:rtl/>
        </w:rPr>
        <w:t xml:space="preserve"> با توجّه به ا</w:t>
      </w:r>
      <w:r w:rsidR="00B46086">
        <w:rPr>
          <w:rtl/>
        </w:rPr>
        <w:t>ی</w:t>
      </w:r>
      <w:r>
        <w:rPr>
          <w:rtl/>
        </w:rPr>
        <w:t>ن كه تمركز اشعّه نفس انسان</w:t>
      </w:r>
      <w:r w:rsidR="00B46086">
        <w:rPr>
          <w:rtl/>
        </w:rPr>
        <w:t>ی</w:t>
      </w:r>
      <w:r>
        <w:rPr>
          <w:rtl/>
        </w:rPr>
        <w:t>، به او قدرت</w:t>
      </w:r>
      <w:r w:rsidR="00B46086">
        <w:rPr>
          <w:rtl/>
        </w:rPr>
        <w:t>ی</w:t>
      </w:r>
      <w:r>
        <w:rPr>
          <w:rtl/>
        </w:rPr>
        <w:t xml:space="preserve"> م</w:t>
      </w:r>
      <w:r w:rsidR="00B46086">
        <w:rPr>
          <w:rtl/>
        </w:rPr>
        <w:t>ی</w:t>
      </w:r>
      <w:r w:rsidR="00745761">
        <w:rPr>
          <w:rtl/>
        </w:rPr>
        <w:t xml:space="preserve"> </w:t>
      </w:r>
      <w:r>
        <w:rPr>
          <w:rtl/>
        </w:rPr>
        <w:t>دهد كه با تمر</w:t>
      </w:r>
      <w:r w:rsidR="00B46086">
        <w:rPr>
          <w:rtl/>
        </w:rPr>
        <w:t>ی</w:t>
      </w:r>
      <w:r>
        <w:rPr>
          <w:rtl/>
        </w:rPr>
        <w:t>نِ تمركز در نقطه موهوم، م</w:t>
      </w:r>
      <w:r w:rsidR="00B46086">
        <w:rPr>
          <w:rtl/>
        </w:rPr>
        <w:t>ی</w:t>
      </w:r>
      <w:r w:rsidR="00745761">
        <w:rPr>
          <w:rtl/>
        </w:rPr>
        <w:t xml:space="preserve"> </w:t>
      </w:r>
      <w:r>
        <w:rPr>
          <w:rtl/>
        </w:rPr>
        <w:t>تواند توانا</w:t>
      </w:r>
      <w:r w:rsidR="00B46086">
        <w:rPr>
          <w:rtl/>
        </w:rPr>
        <w:t>یی</w:t>
      </w:r>
      <w:r w:rsidR="00745761">
        <w:rPr>
          <w:rtl/>
        </w:rPr>
        <w:t xml:space="preserve"> </w:t>
      </w:r>
      <w:r>
        <w:rPr>
          <w:rtl/>
        </w:rPr>
        <w:t>ها</w:t>
      </w:r>
      <w:r w:rsidR="00B46086">
        <w:rPr>
          <w:rtl/>
        </w:rPr>
        <w:t>ی</w:t>
      </w:r>
      <w:r>
        <w:rPr>
          <w:rtl/>
        </w:rPr>
        <w:t xml:space="preserve"> ح</w:t>
      </w:r>
      <w:r w:rsidR="00B46086">
        <w:rPr>
          <w:rtl/>
        </w:rPr>
        <w:t>ی</w:t>
      </w:r>
      <w:r>
        <w:rPr>
          <w:rtl/>
        </w:rPr>
        <w:t>رت انگ</w:t>
      </w:r>
      <w:r w:rsidR="00B46086">
        <w:rPr>
          <w:rtl/>
        </w:rPr>
        <w:t>ی</w:t>
      </w:r>
      <w:r>
        <w:rPr>
          <w:rtl/>
        </w:rPr>
        <w:t>ز از خود نشان دهد، آ</w:t>
      </w:r>
      <w:r w:rsidR="00B46086">
        <w:rPr>
          <w:rtl/>
        </w:rPr>
        <w:t>ی</w:t>
      </w:r>
      <w:r>
        <w:rPr>
          <w:rtl/>
        </w:rPr>
        <w:t>ا اگر اشعّه فكر و اراده انسان به حق</w:t>
      </w:r>
      <w:r w:rsidR="00B46086">
        <w:rPr>
          <w:rtl/>
        </w:rPr>
        <w:t>ی</w:t>
      </w:r>
      <w:r>
        <w:rPr>
          <w:rtl/>
        </w:rPr>
        <w:t>قت</w:t>
      </w:r>
      <w:r w:rsidR="00B46086">
        <w:rPr>
          <w:rtl/>
        </w:rPr>
        <w:t>ی</w:t>
      </w:r>
      <w:r>
        <w:rPr>
          <w:rtl/>
        </w:rPr>
        <w:t xml:space="preserve"> كه مبدأ و منتها</w:t>
      </w:r>
      <w:r w:rsidR="00B46086">
        <w:rPr>
          <w:rtl/>
        </w:rPr>
        <w:t>ی</w:t>
      </w:r>
      <w:r>
        <w:rPr>
          <w:rtl/>
        </w:rPr>
        <w:t xml:space="preserve"> وجود و </w:t>
      </w:r>
      <w:r w:rsidR="00FB2F2E" w:rsidRPr="00FB2F2E">
        <w:rPr>
          <w:rStyle w:val="libAlaemChar"/>
          <w:rFonts w:eastAsia="KFGQPC Uthman Taha Naskh"/>
          <w:rtl/>
        </w:rPr>
        <w:t>(</w:t>
      </w:r>
      <w:r w:rsidRPr="00707633">
        <w:rPr>
          <w:rStyle w:val="libAieChar"/>
          <w:rtl/>
        </w:rPr>
        <w:t>نُورُ السَّمَوَتِ وَ الاَْرْضِ</w:t>
      </w:r>
      <w:r w:rsidR="00FB2F2E" w:rsidRPr="00FB2F2E">
        <w:rPr>
          <w:rStyle w:val="libAlaemChar"/>
          <w:rFonts w:eastAsia="KFGQPC Uthman Taha Naskh"/>
          <w:rtl/>
        </w:rPr>
        <w:t>)</w:t>
      </w:r>
      <w:r>
        <w:rPr>
          <w:rtl/>
        </w:rPr>
        <w:t xml:space="preserve"> </w:t>
      </w:r>
      <w:r w:rsidR="00126EE6" w:rsidRPr="00126EE6">
        <w:rPr>
          <w:rStyle w:val="libFootnotenumChar"/>
          <w:rtl/>
        </w:rPr>
        <w:t>(77)</w:t>
      </w:r>
      <w:r>
        <w:rPr>
          <w:rtl/>
        </w:rPr>
        <w:t xml:space="preserve"> است متمركز شود، به چه مقام</w:t>
      </w:r>
      <w:r w:rsidR="00B46086">
        <w:rPr>
          <w:rtl/>
        </w:rPr>
        <w:t>ی</w:t>
      </w:r>
      <w:r>
        <w:rPr>
          <w:rtl/>
        </w:rPr>
        <w:t xml:space="preserve"> خواهد رس</w:t>
      </w:r>
      <w:r w:rsidR="00B46086">
        <w:rPr>
          <w:rtl/>
        </w:rPr>
        <w:t>ی</w:t>
      </w:r>
      <w:r>
        <w:rPr>
          <w:rtl/>
        </w:rPr>
        <w:t xml:space="preserve">د؟! </w:t>
      </w:r>
    </w:p>
    <w:p w:rsidR="00C1287F" w:rsidRDefault="00C1287F" w:rsidP="008E081B">
      <w:pPr>
        <w:pStyle w:val="libNormal"/>
        <w:rPr>
          <w:rtl/>
        </w:rPr>
      </w:pPr>
      <w:r>
        <w:rPr>
          <w:rtl/>
        </w:rPr>
        <w:t>فرد و جامعه</w:t>
      </w:r>
      <w:r w:rsidR="00745761">
        <w:rPr>
          <w:rtl/>
        </w:rPr>
        <w:t xml:space="preserve"> </w:t>
      </w:r>
      <w:r>
        <w:rPr>
          <w:rtl/>
        </w:rPr>
        <w:t>ا</w:t>
      </w:r>
      <w:r w:rsidR="00B46086">
        <w:rPr>
          <w:rtl/>
        </w:rPr>
        <w:t>ی</w:t>
      </w:r>
      <w:r>
        <w:rPr>
          <w:rtl/>
        </w:rPr>
        <w:t xml:space="preserve"> كه به مقام:</w:t>
      </w:r>
    </w:p>
    <w:p w:rsidR="00C1287F" w:rsidRDefault="00FB2F2E" w:rsidP="008E081B">
      <w:pPr>
        <w:pStyle w:val="libNormal"/>
        <w:rPr>
          <w:rtl/>
        </w:rPr>
      </w:pPr>
      <w:r w:rsidRPr="00FB2F2E">
        <w:rPr>
          <w:rStyle w:val="libAlaemChar"/>
          <w:rFonts w:eastAsia="KFGQPC Uthman Taha Naskh"/>
          <w:rtl/>
        </w:rPr>
        <w:lastRenderedPageBreak/>
        <w:t>(</w:t>
      </w:r>
      <w:r w:rsidR="00C1287F" w:rsidRPr="00707633">
        <w:rPr>
          <w:rStyle w:val="libAieChar"/>
          <w:rtl/>
        </w:rPr>
        <w:t>إِنِّ</w:t>
      </w:r>
      <w:r w:rsidR="00B46086">
        <w:rPr>
          <w:rStyle w:val="libAieChar"/>
          <w:rtl/>
        </w:rPr>
        <w:t>ی</w:t>
      </w:r>
      <w:r w:rsidR="00C1287F" w:rsidRPr="00707633">
        <w:rPr>
          <w:rStyle w:val="libAieChar"/>
          <w:rtl/>
        </w:rPr>
        <w:t xml:space="preserve"> وَجَّهْتُ وَجْهِ</w:t>
      </w:r>
      <w:r w:rsidR="00B46086">
        <w:rPr>
          <w:rStyle w:val="libAieChar"/>
          <w:rtl/>
        </w:rPr>
        <w:t>ی</w:t>
      </w:r>
      <w:r w:rsidR="00C1287F" w:rsidRPr="00707633">
        <w:rPr>
          <w:rStyle w:val="libAieChar"/>
          <w:rtl/>
        </w:rPr>
        <w:t xml:space="preserve"> لِلَّذِ</w:t>
      </w:r>
      <w:r w:rsidR="00B46086">
        <w:rPr>
          <w:rStyle w:val="libAieChar"/>
          <w:rtl/>
        </w:rPr>
        <w:t>ی</w:t>
      </w:r>
      <w:r w:rsidR="00C1287F" w:rsidRPr="00707633">
        <w:rPr>
          <w:rStyle w:val="libAieChar"/>
          <w:rtl/>
        </w:rPr>
        <w:t xml:space="preserve"> فَطَرَ السَّمَوَتِ وَ الاَْرْضَ حَنِ</w:t>
      </w:r>
      <w:r w:rsidR="00B46086">
        <w:rPr>
          <w:rStyle w:val="libAieChar"/>
          <w:rtl/>
        </w:rPr>
        <w:t>ی</w:t>
      </w:r>
      <w:r w:rsidR="00C1287F" w:rsidRPr="00707633">
        <w:rPr>
          <w:rStyle w:val="libAieChar"/>
          <w:rtl/>
        </w:rPr>
        <w:t>فاً وَ مَا أَنَاْ مِنَ المُشْرِكِ</w:t>
      </w:r>
      <w:r w:rsidR="00B46086">
        <w:rPr>
          <w:rStyle w:val="libAieChar"/>
          <w:rtl/>
        </w:rPr>
        <w:t>ی</w:t>
      </w:r>
      <w:r w:rsidR="00C1287F" w:rsidRPr="00707633">
        <w:rPr>
          <w:rStyle w:val="libAieChar"/>
          <w:rtl/>
        </w:rPr>
        <w:t>نَ</w:t>
      </w:r>
      <w:r w:rsidR="00C1287F">
        <w:rPr>
          <w:rtl/>
        </w:rPr>
        <w:t xml:space="preserve">) </w:t>
      </w:r>
      <w:r w:rsidR="00126EE6" w:rsidRPr="00126EE6">
        <w:rPr>
          <w:rStyle w:val="libFootnotenumChar"/>
          <w:rtl/>
        </w:rPr>
        <w:t>(78)</w:t>
      </w:r>
      <w:r w:rsidR="00C1287F">
        <w:rPr>
          <w:rtl/>
        </w:rPr>
        <w:t xml:space="preserve"> نا</w:t>
      </w:r>
      <w:r w:rsidR="00B46086">
        <w:rPr>
          <w:rtl/>
        </w:rPr>
        <w:t>ی</w:t>
      </w:r>
      <w:r w:rsidR="00C1287F">
        <w:rPr>
          <w:rtl/>
        </w:rPr>
        <w:t>ل شود، كانون خ</w:t>
      </w:r>
      <w:r w:rsidR="00B46086">
        <w:rPr>
          <w:rtl/>
        </w:rPr>
        <w:t>ی</w:t>
      </w:r>
      <w:r w:rsidR="00C1287F">
        <w:rPr>
          <w:rtl/>
        </w:rPr>
        <w:t>ر و سعادت و كمال</w:t>
      </w:r>
      <w:r w:rsidR="00B46086">
        <w:rPr>
          <w:rtl/>
        </w:rPr>
        <w:t>ی</w:t>
      </w:r>
      <w:r w:rsidR="00C1287F">
        <w:rPr>
          <w:rtl/>
        </w:rPr>
        <w:t xml:space="preserve"> خواهد شد كه ما فوق تقر</w:t>
      </w:r>
      <w:r w:rsidR="00B46086">
        <w:rPr>
          <w:rtl/>
        </w:rPr>
        <w:t>ی</w:t>
      </w:r>
      <w:r w:rsidR="00C1287F">
        <w:rPr>
          <w:rtl/>
        </w:rPr>
        <w:t>ر و ب</w:t>
      </w:r>
      <w:r w:rsidR="00B46086">
        <w:rPr>
          <w:rtl/>
        </w:rPr>
        <w:t>ی</w:t>
      </w:r>
      <w:r w:rsidR="00C1287F">
        <w:rPr>
          <w:rtl/>
        </w:rPr>
        <w:t>ان است</w:t>
      </w:r>
      <w:r w:rsidR="000C2588" w:rsidRPr="000C2588">
        <w:rPr>
          <w:rtl/>
        </w:rPr>
        <w:t>.</w:t>
      </w:r>
      <w:r w:rsidR="00C1287F">
        <w:rPr>
          <w:rtl/>
        </w:rPr>
        <w:t xml:space="preserve"> </w:t>
      </w:r>
    </w:p>
    <w:p w:rsidR="00C1287F" w:rsidRDefault="00C1287F" w:rsidP="008E081B">
      <w:pPr>
        <w:pStyle w:val="libNormal"/>
        <w:rPr>
          <w:rtl/>
        </w:rPr>
      </w:pPr>
      <w:r>
        <w:rPr>
          <w:rtl/>
        </w:rPr>
        <w:t>عن اب</w:t>
      </w:r>
      <w:r w:rsidR="00B46086">
        <w:rPr>
          <w:rtl/>
        </w:rPr>
        <w:t>ی</w:t>
      </w:r>
      <w:r>
        <w:rPr>
          <w:rtl/>
        </w:rPr>
        <w:t xml:space="preserve"> حمزه</w:t>
      </w:r>
      <w:r w:rsidR="00745761">
        <w:rPr>
          <w:rtl/>
        </w:rPr>
        <w:t xml:space="preserve"> </w:t>
      </w:r>
      <w:r w:rsidR="00B46086">
        <w:rPr>
          <w:rtl/>
        </w:rPr>
        <w:t>ی</w:t>
      </w:r>
      <w:r>
        <w:rPr>
          <w:rtl/>
        </w:rPr>
        <w:t xml:space="preserve"> عن اب</w:t>
      </w:r>
      <w:r w:rsidR="00B46086">
        <w:rPr>
          <w:rtl/>
        </w:rPr>
        <w:t>ی</w:t>
      </w:r>
      <w:r>
        <w:rPr>
          <w:rtl/>
        </w:rPr>
        <w:t xml:space="preserve"> جعفر </w:t>
      </w:r>
      <w:r w:rsidR="0075545B" w:rsidRPr="0075545B">
        <w:rPr>
          <w:rStyle w:val="libAlaemChar"/>
          <w:rtl/>
        </w:rPr>
        <w:t>عل</w:t>
      </w:r>
      <w:r w:rsidR="00B46086">
        <w:rPr>
          <w:rStyle w:val="libAlaemChar"/>
          <w:rtl/>
        </w:rPr>
        <w:t>ی</w:t>
      </w:r>
      <w:r w:rsidR="0075545B" w:rsidRPr="0075545B">
        <w:rPr>
          <w:rStyle w:val="libAlaemChar"/>
          <w:rtl/>
        </w:rPr>
        <w:t>ه‌السلام</w:t>
      </w:r>
      <w:r>
        <w:rPr>
          <w:rtl/>
        </w:rPr>
        <w:t>:</w:t>
      </w:r>
    </w:p>
    <w:p w:rsidR="00C1287F" w:rsidRDefault="00C1287F" w:rsidP="008E081B">
      <w:pPr>
        <w:pStyle w:val="libNormal"/>
        <w:rPr>
          <w:rtl/>
        </w:rPr>
      </w:pPr>
      <w:r>
        <w:rPr>
          <w:rtl/>
        </w:rPr>
        <w:t xml:space="preserve">«قال سمعته </w:t>
      </w:r>
      <w:r w:rsidR="00B46086">
        <w:rPr>
          <w:rtl/>
        </w:rPr>
        <w:t>ی</w:t>
      </w:r>
      <w:r>
        <w:rPr>
          <w:rtl/>
        </w:rPr>
        <w:t>قول:</w:t>
      </w:r>
    </w:p>
    <w:p w:rsidR="00C1287F" w:rsidRDefault="00C1287F" w:rsidP="008E081B">
      <w:pPr>
        <w:pStyle w:val="libNormal"/>
        <w:rPr>
          <w:rtl/>
        </w:rPr>
      </w:pPr>
      <w:r>
        <w:rPr>
          <w:rtl/>
        </w:rPr>
        <w:t>ما من ش</w:t>
      </w:r>
      <w:r w:rsidR="00B46086">
        <w:rPr>
          <w:rtl/>
        </w:rPr>
        <w:t>ی</w:t>
      </w:r>
      <w:r>
        <w:rPr>
          <w:rtl/>
        </w:rPr>
        <w:t xml:space="preserve">ئ اعظم ثواباً من شهادة ان لا اله الا الله، لان الله عز و جل لا </w:t>
      </w:r>
      <w:r w:rsidR="00B46086">
        <w:rPr>
          <w:rtl/>
        </w:rPr>
        <w:t>ی</w:t>
      </w:r>
      <w:r>
        <w:rPr>
          <w:rtl/>
        </w:rPr>
        <w:t>عدله ش</w:t>
      </w:r>
      <w:r w:rsidR="00B46086">
        <w:rPr>
          <w:rtl/>
        </w:rPr>
        <w:t>ی</w:t>
      </w:r>
      <w:r>
        <w:rPr>
          <w:rtl/>
        </w:rPr>
        <w:t xml:space="preserve">ئ و لا </w:t>
      </w:r>
      <w:r w:rsidR="00B46086">
        <w:rPr>
          <w:rtl/>
        </w:rPr>
        <w:t>ی</w:t>
      </w:r>
      <w:r>
        <w:rPr>
          <w:rtl/>
        </w:rPr>
        <w:t>شركه ف</w:t>
      </w:r>
      <w:r w:rsidR="00B46086">
        <w:rPr>
          <w:rtl/>
        </w:rPr>
        <w:t>ی</w:t>
      </w:r>
      <w:r>
        <w:rPr>
          <w:rtl/>
        </w:rPr>
        <w:t xml:space="preserve"> الامر احد</w:t>
      </w:r>
      <w:r w:rsidR="000C2588" w:rsidRPr="000C2588">
        <w:rPr>
          <w:rtl/>
        </w:rPr>
        <w:t>.</w:t>
      </w:r>
      <w:r>
        <w:rPr>
          <w:rtl/>
        </w:rPr>
        <w:t xml:space="preserve"> » </w:t>
      </w:r>
      <w:r w:rsidR="00126EE6" w:rsidRPr="00126EE6">
        <w:rPr>
          <w:rStyle w:val="libFootnotenumChar"/>
          <w:rtl/>
        </w:rPr>
        <w:t>(79)</w:t>
      </w:r>
    </w:p>
    <w:p w:rsidR="00C1287F" w:rsidRDefault="00C1287F" w:rsidP="008E081B">
      <w:pPr>
        <w:pStyle w:val="libNormal"/>
        <w:rPr>
          <w:rtl/>
        </w:rPr>
      </w:pPr>
      <w:r>
        <w:rPr>
          <w:rtl/>
        </w:rPr>
        <w:t>از ا</w:t>
      </w:r>
      <w:r w:rsidR="00B46086">
        <w:rPr>
          <w:rtl/>
        </w:rPr>
        <w:t>ی</w:t>
      </w:r>
      <w:r>
        <w:rPr>
          <w:rtl/>
        </w:rPr>
        <w:t>ن روا</w:t>
      </w:r>
      <w:r w:rsidR="00B46086">
        <w:rPr>
          <w:rtl/>
        </w:rPr>
        <w:t>ی</w:t>
      </w:r>
      <w:r>
        <w:rPr>
          <w:rtl/>
        </w:rPr>
        <w:t>ت استفاده م</w:t>
      </w:r>
      <w:r w:rsidR="00B46086">
        <w:rPr>
          <w:rtl/>
        </w:rPr>
        <w:t>ی</w:t>
      </w:r>
      <w:r w:rsidR="00745761">
        <w:rPr>
          <w:rtl/>
        </w:rPr>
        <w:t xml:space="preserve"> </w:t>
      </w:r>
      <w:r>
        <w:rPr>
          <w:rtl/>
        </w:rPr>
        <w:t>شود:</w:t>
      </w:r>
    </w:p>
    <w:p w:rsidR="00C1287F" w:rsidRDefault="00C1287F" w:rsidP="008E081B">
      <w:pPr>
        <w:pStyle w:val="libNormal"/>
        <w:rPr>
          <w:rtl/>
        </w:rPr>
      </w:pPr>
      <w:r>
        <w:rPr>
          <w:rtl/>
        </w:rPr>
        <w:t>همچنان كه چ</w:t>
      </w:r>
      <w:r w:rsidR="00B46086">
        <w:rPr>
          <w:rtl/>
        </w:rPr>
        <w:t>ی</w:t>
      </w:r>
      <w:r>
        <w:rPr>
          <w:rtl/>
        </w:rPr>
        <w:t>ز</w:t>
      </w:r>
      <w:r w:rsidR="00B46086">
        <w:rPr>
          <w:rtl/>
        </w:rPr>
        <w:t>ی</w:t>
      </w:r>
      <w:r>
        <w:rPr>
          <w:rtl/>
        </w:rPr>
        <w:t xml:space="preserve"> عد</w:t>
      </w:r>
      <w:r w:rsidR="00B46086">
        <w:rPr>
          <w:rtl/>
        </w:rPr>
        <w:t>ی</w:t>
      </w:r>
      <w:r>
        <w:rPr>
          <w:rtl/>
        </w:rPr>
        <w:t>لِ خداوند متعال ن</w:t>
      </w:r>
      <w:r w:rsidR="00B46086">
        <w:rPr>
          <w:rtl/>
        </w:rPr>
        <w:t>ی</w:t>
      </w:r>
      <w:r>
        <w:rPr>
          <w:rtl/>
        </w:rPr>
        <w:t>ست و احد</w:t>
      </w:r>
      <w:r w:rsidR="00B46086">
        <w:rPr>
          <w:rtl/>
        </w:rPr>
        <w:t>ی</w:t>
      </w:r>
      <w:r>
        <w:rPr>
          <w:rtl/>
        </w:rPr>
        <w:t xml:space="preserve"> شر</w:t>
      </w:r>
      <w:r w:rsidR="00B46086">
        <w:rPr>
          <w:rtl/>
        </w:rPr>
        <w:t>ی</w:t>
      </w:r>
      <w:r>
        <w:rPr>
          <w:rtl/>
        </w:rPr>
        <w:t>ك در امر آن ذاتِ قدّوس ن</w:t>
      </w:r>
      <w:r w:rsidR="00B46086">
        <w:rPr>
          <w:rtl/>
        </w:rPr>
        <w:t>ی</w:t>
      </w:r>
      <w:r>
        <w:rPr>
          <w:rtl/>
        </w:rPr>
        <w:t>ست، شهادت به ا</w:t>
      </w:r>
      <w:r w:rsidR="00B46086">
        <w:rPr>
          <w:rtl/>
        </w:rPr>
        <w:t>ی</w:t>
      </w:r>
      <w:r>
        <w:rPr>
          <w:rtl/>
        </w:rPr>
        <w:t>ن حق</w:t>
      </w:r>
      <w:r w:rsidR="00B46086">
        <w:rPr>
          <w:rtl/>
        </w:rPr>
        <w:t>ی</w:t>
      </w:r>
      <w:r>
        <w:rPr>
          <w:rtl/>
        </w:rPr>
        <w:t>قت كه مدلول كلمه ط</w:t>
      </w:r>
      <w:r w:rsidR="00B46086">
        <w:rPr>
          <w:rtl/>
        </w:rPr>
        <w:t>ی</w:t>
      </w:r>
      <w:r>
        <w:rPr>
          <w:rtl/>
        </w:rPr>
        <w:t>به «لا اله الا الله» است، عد</w:t>
      </w:r>
      <w:r w:rsidR="00B46086">
        <w:rPr>
          <w:rtl/>
        </w:rPr>
        <w:t>ی</w:t>
      </w:r>
      <w:r>
        <w:rPr>
          <w:rtl/>
        </w:rPr>
        <w:t>ل</w:t>
      </w:r>
      <w:r w:rsidR="00B46086">
        <w:rPr>
          <w:rtl/>
        </w:rPr>
        <w:t>ی</w:t>
      </w:r>
      <w:r>
        <w:rPr>
          <w:rtl/>
        </w:rPr>
        <w:t xml:space="preserve"> در اعمال ندارد و به تناسب جزا با عمل، شر</w:t>
      </w:r>
      <w:r w:rsidR="00B46086">
        <w:rPr>
          <w:rtl/>
        </w:rPr>
        <w:t>ی</w:t>
      </w:r>
      <w:r>
        <w:rPr>
          <w:rtl/>
        </w:rPr>
        <w:t>ك</w:t>
      </w:r>
      <w:r w:rsidR="00B46086">
        <w:rPr>
          <w:rtl/>
        </w:rPr>
        <w:t>ی</w:t>
      </w:r>
      <w:r>
        <w:rPr>
          <w:rtl/>
        </w:rPr>
        <w:t xml:space="preserve"> در ثواب ندارد</w:t>
      </w:r>
      <w:r w:rsidR="000C2588" w:rsidRPr="000C2588">
        <w:rPr>
          <w:rtl/>
        </w:rPr>
        <w:t>.</w:t>
      </w:r>
      <w:r>
        <w:rPr>
          <w:rtl/>
        </w:rPr>
        <w:t xml:space="preserve"> </w:t>
      </w:r>
    </w:p>
    <w:p w:rsidR="00C1287F" w:rsidRDefault="00C1287F" w:rsidP="008E081B">
      <w:pPr>
        <w:pStyle w:val="libNormal"/>
        <w:rPr>
          <w:rtl/>
        </w:rPr>
      </w:pPr>
      <w:r>
        <w:rPr>
          <w:rtl/>
        </w:rPr>
        <w:t>شهادت لسان</w:t>
      </w:r>
      <w:r w:rsidR="00B46086">
        <w:rPr>
          <w:rtl/>
        </w:rPr>
        <w:t>ی</w:t>
      </w:r>
      <w:r>
        <w:rPr>
          <w:rtl/>
        </w:rPr>
        <w:t xml:space="preserve"> به «لا اله الا الله» موجب ص</w:t>
      </w:r>
      <w:r w:rsidR="00B46086">
        <w:rPr>
          <w:rtl/>
        </w:rPr>
        <w:t>ی</w:t>
      </w:r>
      <w:r>
        <w:rPr>
          <w:rtl/>
        </w:rPr>
        <w:t>انت جان و مال در دن</w:t>
      </w:r>
      <w:r w:rsidR="00B46086">
        <w:rPr>
          <w:rtl/>
        </w:rPr>
        <w:t>ی</w:t>
      </w:r>
      <w:r>
        <w:rPr>
          <w:rtl/>
        </w:rPr>
        <w:t>ا و شهادت قلب</w:t>
      </w:r>
      <w:r w:rsidR="00B46086">
        <w:rPr>
          <w:rtl/>
        </w:rPr>
        <w:t>ی</w:t>
      </w:r>
      <w:r>
        <w:rPr>
          <w:rtl/>
        </w:rPr>
        <w:t xml:space="preserve"> به آن، موجب نجات از عذاب نار و جزا</w:t>
      </w:r>
      <w:r w:rsidR="00B46086">
        <w:rPr>
          <w:rtl/>
        </w:rPr>
        <w:t>ی</w:t>
      </w:r>
      <w:r>
        <w:rPr>
          <w:rtl/>
        </w:rPr>
        <w:t xml:space="preserve"> آن، بهشت بر</w:t>
      </w:r>
      <w:r w:rsidR="00B46086">
        <w:rPr>
          <w:rtl/>
        </w:rPr>
        <w:t>ی</w:t>
      </w:r>
      <w:r>
        <w:rPr>
          <w:rtl/>
        </w:rPr>
        <w:t>ن است و ا</w:t>
      </w:r>
      <w:r w:rsidR="00B46086">
        <w:rPr>
          <w:rtl/>
        </w:rPr>
        <w:t>ی</w:t>
      </w:r>
      <w:r>
        <w:rPr>
          <w:rtl/>
        </w:rPr>
        <w:t>ن كلمه ط</w:t>
      </w:r>
      <w:r w:rsidR="00B46086">
        <w:rPr>
          <w:rtl/>
        </w:rPr>
        <w:t>ی</w:t>
      </w:r>
      <w:r>
        <w:rPr>
          <w:rtl/>
        </w:rPr>
        <w:t>به مظهرِ رحمتِ رحمان</w:t>
      </w:r>
      <w:r w:rsidR="00B46086">
        <w:rPr>
          <w:rtl/>
        </w:rPr>
        <w:t>ی</w:t>
      </w:r>
      <w:r>
        <w:rPr>
          <w:rtl/>
        </w:rPr>
        <w:t>ه و رح</w:t>
      </w:r>
      <w:r w:rsidR="00B46086">
        <w:rPr>
          <w:rtl/>
        </w:rPr>
        <w:t>ی</w:t>
      </w:r>
      <w:r>
        <w:rPr>
          <w:rtl/>
        </w:rPr>
        <w:t>م</w:t>
      </w:r>
      <w:r w:rsidR="00B46086">
        <w:rPr>
          <w:rtl/>
        </w:rPr>
        <w:t>ی</w:t>
      </w:r>
      <w:r>
        <w:rPr>
          <w:rtl/>
        </w:rPr>
        <w:t>ه است</w:t>
      </w:r>
      <w:r w:rsidR="000C2588" w:rsidRPr="000C2588">
        <w:rPr>
          <w:rtl/>
        </w:rPr>
        <w:t>.</w:t>
      </w:r>
      <w:r>
        <w:rPr>
          <w:rtl/>
        </w:rPr>
        <w:t xml:space="preserve"> </w:t>
      </w:r>
    </w:p>
    <w:p w:rsidR="00C1287F" w:rsidRDefault="00C1287F" w:rsidP="008E081B">
      <w:pPr>
        <w:pStyle w:val="libNormal"/>
        <w:rPr>
          <w:rtl/>
        </w:rPr>
      </w:pPr>
      <w:r>
        <w:rPr>
          <w:rtl/>
        </w:rPr>
        <w:t xml:space="preserve">از 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روا</w:t>
      </w:r>
      <w:r w:rsidR="00B46086">
        <w:rPr>
          <w:rtl/>
        </w:rPr>
        <w:t>ی</w:t>
      </w:r>
      <w:r>
        <w:rPr>
          <w:rtl/>
        </w:rPr>
        <w:t>ت شده:</w:t>
      </w:r>
    </w:p>
    <w:p w:rsidR="00C1287F" w:rsidRDefault="00C1287F" w:rsidP="008E081B">
      <w:pPr>
        <w:pStyle w:val="libNormal"/>
        <w:rPr>
          <w:rtl/>
        </w:rPr>
      </w:pPr>
      <w:r>
        <w:rPr>
          <w:rtl/>
        </w:rPr>
        <w:t>همانا خداوند تبارك و تعال</w:t>
      </w:r>
      <w:r w:rsidR="00B46086">
        <w:rPr>
          <w:rtl/>
        </w:rPr>
        <w:t>ی</w:t>
      </w:r>
      <w:r>
        <w:rPr>
          <w:rtl/>
        </w:rPr>
        <w:t xml:space="preserve"> به عزّت و جلال خود قسم </w:t>
      </w:r>
      <w:r w:rsidR="00B46086">
        <w:rPr>
          <w:rtl/>
        </w:rPr>
        <w:t>ی</w:t>
      </w:r>
      <w:r>
        <w:rPr>
          <w:rtl/>
        </w:rPr>
        <w:t>اد كرده كه اهل توح</w:t>
      </w:r>
      <w:r w:rsidR="00B46086">
        <w:rPr>
          <w:rtl/>
        </w:rPr>
        <w:t>ی</w:t>
      </w:r>
      <w:r>
        <w:rPr>
          <w:rtl/>
        </w:rPr>
        <w:t xml:space="preserve">دِ خود را هرگز به آتش عذاب نكند </w:t>
      </w:r>
      <w:r w:rsidR="00126EE6" w:rsidRPr="00126EE6">
        <w:rPr>
          <w:rStyle w:val="libFootnotenumChar"/>
          <w:rtl/>
        </w:rPr>
        <w:t>(80)</w:t>
      </w:r>
      <w:r w:rsidR="000C2588" w:rsidRPr="000C2588">
        <w:rPr>
          <w:rtl/>
        </w:rPr>
        <w:t>.</w:t>
      </w:r>
      <w:r>
        <w:rPr>
          <w:rtl/>
        </w:rPr>
        <w:t xml:space="preserve"> </w:t>
      </w:r>
    </w:p>
    <w:p w:rsidR="00C1287F" w:rsidRDefault="00C1287F" w:rsidP="008E081B">
      <w:pPr>
        <w:pStyle w:val="libNormal"/>
        <w:rPr>
          <w:rtl/>
        </w:rPr>
      </w:pPr>
      <w:r>
        <w:rPr>
          <w:rtl/>
        </w:rPr>
        <w:t xml:space="preserve">و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نقل شده است:</w:t>
      </w:r>
    </w:p>
    <w:p w:rsidR="00C1287F" w:rsidRDefault="00C1287F" w:rsidP="008E081B">
      <w:pPr>
        <w:pStyle w:val="libNormal"/>
        <w:rPr>
          <w:rtl/>
        </w:rPr>
      </w:pPr>
      <w:r>
        <w:rPr>
          <w:rtl/>
        </w:rPr>
        <w:t>«ما جزاء من انعم الله عز و جل عل</w:t>
      </w:r>
      <w:r w:rsidR="00B46086">
        <w:rPr>
          <w:rtl/>
        </w:rPr>
        <w:t>ی</w:t>
      </w:r>
      <w:r>
        <w:rPr>
          <w:rtl/>
        </w:rPr>
        <w:t>ه بالتوح</w:t>
      </w:r>
      <w:r w:rsidR="00B46086">
        <w:rPr>
          <w:rtl/>
        </w:rPr>
        <w:t>ی</w:t>
      </w:r>
      <w:r>
        <w:rPr>
          <w:rtl/>
        </w:rPr>
        <w:t xml:space="preserve">د الا الجنة» </w:t>
      </w:r>
      <w:r w:rsidR="00126EE6" w:rsidRPr="00126EE6">
        <w:rPr>
          <w:rStyle w:val="libFootnotenumChar"/>
          <w:rtl/>
        </w:rPr>
        <w:t>(81)</w:t>
      </w:r>
      <w:r w:rsidR="000C2588" w:rsidRPr="000C2588">
        <w:rPr>
          <w:rtl/>
        </w:rPr>
        <w:t>.</w:t>
      </w:r>
      <w:r>
        <w:rPr>
          <w:rtl/>
        </w:rPr>
        <w:t xml:space="preserve"> </w:t>
      </w:r>
    </w:p>
    <w:p w:rsidR="00C1287F" w:rsidRDefault="00C1287F" w:rsidP="008E081B">
      <w:pPr>
        <w:pStyle w:val="libNormal"/>
        <w:rPr>
          <w:rtl/>
        </w:rPr>
      </w:pPr>
      <w:r>
        <w:rPr>
          <w:rtl/>
        </w:rPr>
        <w:t>كس</w:t>
      </w:r>
      <w:r w:rsidR="00B46086">
        <w:rPr>
          <w:rtl/>
        </w:rPr>
        <w:t>ی</w:t>
      </w:r>
      <w:r>
        <w:rPr>
          <w:rtl/>
        </w:rPr>
        <w:t xml:space="preserve"> كه ا</w:t>
      </w:r>
      <w:r w:rsidR="00B46086">
        <w:rPr>
          <w:rtl/>
        </w:rPr>
        <w:t>ی</w:t>
      </w:r>
      <w:r>
        <w:rPr>
          <w:rtl/>
        </w:rPr>
        <w:t>ن كلمه ط</w:t>
      </w:r>
      <w:r w:rsidR="00B46086">
        <w:rPr>
          <w:rtl/>
        </w:rPr>
        <w:t>ی</w:t>
      </w:r>
      <w:r>
        <w:rPr>
          <w:rtl/>
        </w:rPr>
        <w:t>به ذكر مداوم او باشد، در مقابل امواج سهمگ</w:t>
      </w:r>
      <w:r w:rsidR="00B46086">
        <w:rPr>
          <w:rtl/>
        </w:rPr>
        <w:t>ی</w:t>
      </w:r>
      <w:r>
        <w:rPr>
          <w:rtl/>
        </w:rPr>
        <w:t>نِ حوادث و وساوس و هوسها، كشت</w:t>
      </w:r>
      <w:r w:rsidR="00B46086">
        <w:rPr>
          <w:rtl/>
        </w:rPr>
        <w:t>ی</w:t>
      </w:r>
      <w:r>
        <w:rPr>
          <w:rtl/>
        </w:rPr>
        <w:t xml:space="preserve"> دل را به لنگر «لا اله الا الله» از گرداب مهالك نجات م</w:t>
      </w:r>
      <w:r w:rsidR="00B46086">
        <w:rPr>
          <w:rtl/>
        </w:rPr>
        <w:t>ی</w:t>
      </w:r>
      <w:r w:rsidR="00745761">
        <w:rPr>
          <w:rtl/>
        </w:rPr>
        <w:t xml:space="preserve"> </w:t>
      </w:r>
      <w:r>
        <w:rPr>
          <w:rtl/>
        </w:rPr>
        <w:t>دهد:</w:t>
      </w:r>
    </w:p>
    <w:p w:rsidR="00C1287F" w:rsidRDefault="00FB2F2E" w:rsidP="008E081B">
      <w:pPr>
        <w:pStyle w:val="libNormal"/>
        <w:rPr>
          <w:rtl/>
        </w:rPr>
      </w:pPr>
      <w:r w:rsidRPr="00FB2F2E">
        <w:rPr>
          <w:rStyle w:val="libAlaemChar"/>
          <w:rFonts w:eastAsia="KFGQPC Uthman Taha Naskh"/>
          <w:rtl/>
        </w:rPr>
        <w:lastRenderedPageBreak/>
        <w:t>(</w:t>
      </w:r>
      <w:r w:rsidR="00C1287F" w:rsidRPr="00707633">
        <w:rPr>
          <w:rStyle w:val="libAieChar"/>
          <w:rtl/>
        </w:rPr>
        <w:t>الَّذِ</w:t>
      </w:r>
      <w:r w:rsidR="00B46086">
        <w:rPr>
          <w:rStyle w:val="libAieChar"/>
          <w:rtl/>
        </w:rPr>
        <w:t>ی</w:t>
      </w:r>
      <w:r w:rsidR="00C1287F" w:rsidRPr="00707633">
        <w:rPr>
          <w:rStyle w:val="libAieChar"/>
          <w:rtl/>
        </w:rPr>
        <w:t>نَ آمَنُوا وَ تَطْمَئِنُّ قُلُوبُهُمْ بِذِكْرِ اللهِ أَلا بِذِكْرِ اللهِ تَطْمَئِنُّ الْقُلُوبُ</w:t>
      </w:r>
      <w:r w:rsidRPr="00FB2F2E">
        <w:rPr>
          <w:rStyle w:val="libAlaemChar"/>
          <w:rFonts w:eastAsia="KFGQPC Uthman Taha Naskh"/>
          <w:rtl/>
        </w:rPr>
        <w:t>)</w:t>
      </w:r>
      <w:r w:rsidR="00C1287F">
        <w:rPr>
          <w:rtl/>
        </w:rPr>
        <w:t xml:space="preserve"> </w:t>
      </w:r>
      <w:r w:rsidR="00126EE6" w:rsidRPr="00126EE6">
        <w:rPr>
          <w:rStyle w:val="libFootnotenumChar"/>
          <w:rtl/>
        </w:rPr>
        <w:t>(82)</w:t>
      </w:r>
      <w:r w:rsidR="000C2588" w:rsidRPr="000C2588">
        <w:rPr>
          <w:rtl/>
        </w:rPr>
        <w:t>.</w:t>
      </w:r>
      <w:r w:rsidR="00C1287F">
        <w:rPr>
          <w:rtl/>
        </w:rPr>
        <w:t xml:space="preserve"> </w:t>
      </w:r>
    </w:p>
    <w:p w:rsidR="00C1287F" w:rsidRDefault="00C1287F" w:rsidP="008E081B">
      <w:pPr>
        <w:pStyle w:val="libNormal"/>
        <w:rPr>
          <w:rtl/>
        </w:rPr>
      </w:pPr>
      <w:r>
        <w:rPr>
          <w:rtl/>
        </w:rPr>
        <w:t>و حروف آن به جهر و اخفات ادا م</w:t>
      </w:r>
      <w:r w:rsidR="00B46086">
        <w:rPr>
          <w:rtl/>
        </w:rPr>
        <w:t>ی</w:t>
      </w:r>
      <w:r w:rsidR="00745761">
        <w:rPr>
          <w:rtl/>
        </w:rPr>
        <w:t xml:space="preserve"> </w:t>
      </w:r>
      <w:r>
        <w:rPr>
          <w:rtl/>
        </w:rPr>
        <w:t>شود، كه جامع ذكر جل</w:t>
      </w:r>
      <w:r w:rsidR="00B46086">
        <w:rPr>
          <w:rtl/>
        </w:rPr>
        <w:t>ی</w:t>
      </w:r>
      <w:r>
        <w:rPr>
          <w:rtl/>
        </w:rPr>
        <w:t xml:space="preserve"> و خف</w:t>
      </w:r>
      <w:r w:rsidR="00B46086">
        <w:rPr>
          <w:rtl/>
        </w:rPr>
        <w:t>ی</w:t>
      </w:r>
      <w:r>
        <w:rPr>
          <w:rtl/>
        </w:rPr>
        <w:t>ست و مشتمل بر اسم مقدس «الله» است، كه از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نقل شده است:</w:t>
      </w:r>
    </w:p>
    <w:p w:rsidR="00C1287F" w:rsidRDefault="00C1287F" w:rsidP="008E081B">
      <w:pPr>
        <w:pStyle w:val="libNormal"/>
        <w:rPr>
          <w:rtl/>
        </w:rPr>
      </w:pPr>
      <w:r>
        <w:rPr>
          <w:rtl/>
        </w:rPr>
        <w:t>كه الله بزرگتر</w:t>
      </w:r>
      <w:r w:rsidR="00B46086">
        <w:rPr>
          <w:rtl/>
        </w:rPr>
        <w:t>ی</w:t>
      </w:r>
      <w:r>
        <w:rPr>
          <w:rtl/>
        </w:rPr>
        <w:t>ن اسم از اسماء خداست و اسم</w:t>
      </w:r>
      <w:r w:rsidR="00B46086">
        <w:rPr>
          <w:rtl/>
        </w:rPr>
        <w:t>ی</w:t>
      </w:r>
      <w:r>
        <w:rPr>
          <w:rtl/>
        </w:rPr>
        <w:t>ست كه مخلوق</w:t>
      </w:r>
      <w:r w:rsidR="00B46086">
        <w:rPr>
          <w:rtl/>
        </w:rPr>
        <w:t>ی</w:t>
      </w:r>
      <w:r>
        <w:rPr>
          <w:rtl/>
        </w:rPr>
        <w:t xml:space="preserve"> به آن مسمّ</w:t>
      </w:r>
      <w:r w:rsidR="00B46086">
        <w:rPr>
          <w:rtl/>
        </w:rPr>
        <w:t>ی</w:t>
      </w:r>
      <w:r>
        <w:rPr>
          <w:rtl/>
        </w:rPr>
        <w:t xml:space="preserve"> نشده و تفس</w:t>
      </w:r>
      <w:r w:rsidR="00B46086">
        <w:rPr>
          <w:rtl/>
        </w:rPr>
        <w:t>ی</w:t>
      </w:r>
      <w:r>
        <w:rPr>
          <w:rtl/>
        </w:rPr>
        <w:t>رش آن است:</w:t>
      </w:r>
    </w:p>
    <w:p w:rsidR="00C1287F" w:rsidRDefault="00C1287F" w:rsidP="008E081B">
      <w:pPr>
        <w:pStyle w:val="libNormal"/>
        <w:rPr>
          <w:rtl/>
        </w:rPr>
      </w:pPr>
      <w:r>
        <w:rPr>
          <w:rtl/>
        </w:rPr>
        <w:t>كه اوست كس</w:t>
      </w:r>
      <w:r w:rsidR="00B46086">
        <w:rPr>
          <w:rtl/>
        </w:rPr>
        <w:t>ی</w:t>
      </w:r>
      <w:r>
        <w:rPr>
          <w:rtl/>
        </w:rPr>
        <w:t xml:space="preserve"> كه هر مخلوق</w:t>
      </w:r>
      <w:r w:rsidR="00B46086">
        <w:rPr>
          <w:rtl/>
        </w:rPr>
        <w:t>ی</w:t>
      </w:r>
      <w:r>
        <w:rPr>
          <w:rtl/>
        </w:rPr>
        <w:t xml:space="preserve"> در انقطاع ام</w:t>
      </w:r>
      <w:r w:rsidR="00B46086">
        <w:rPr>
          <w:rtl/>
        </w:rPr>
        <w:t>ی</w:t>
      </w:r>
      <w:r>
        <w:rPr>
          <w:rtl/>
        </w:rPr>
        <w:t>د از غ</w:t>
      </w:r>
      <w:r w:rsidR="00B46086">
        <w:rPr>
          <w:rtl/>
        </w:rPr>
        <w:t>ی</w:t>
      </w:r>
      <w:r>
        <w:rPr>
          <w:rtl/>
        </w:rPr>
        <w:t>ر خدا، او را م</w:t>
      </w:r>
      <w:r w:rsidR="00B46086">
        <w:rPr>
          <w:rtl/>
        </w:rPr>
        <w:t>ی</w:t>
      </w:r>
      <w:r w:rsidR="00745761">
        <w:rPr>
          <w:rtl/>
        </w:rPr>
        <w:t xml:space="preserve"> </w:t>
      </w:r>
      <w:r>
        <w:rPr>
          <w:rtl/>
        </w:rPr>
        <w:t>خواند</w:t>
      </w:r>
      <w:r w:rsidR="000C2588" w:rsidRPr="000C2588">
        <w:rPr>
          <w:rtl/>
        </w:rPr>
        <w:t>.</w:t>
      </w:r>
      <w:r>
        <w:rPr>
          <w:rtl/>
        </w:rPr>
        <w:t xml:space="preserve"> </w:t>
      </w:r>
      <w:r w:rsidR="00FB2F2E" w:rsidRPr="00FB2F2E">
        <w:rPr>
          <w:rStyle w:val="libAlaemChar"/>
          <w:rFonts w:eastAsia="KFGQPC Uthman Taha Naskh"/>
          <w:rtl/>
        </w:rPr>
        <w:t>(</w:t>
      </w:r>
      <w:r w:rsidRPr="00707633">
        <w:rPr>
          <w:rStyle w:val="libAieChar"/>
          <w:rtl/>
        </w:rPr>
        <w:t>قُلْ أَرَأَ</w:t>
      </w:r>
      <w:r w:rsidR="00B46086">
        <w:rPr>
          <w:rStyle w:val="libAieChar"/>
          <w:rtl/>
        </w:rPr>
        <w:t>ی</w:t>
      </w:r>
      <w:r w:rsidRPr="00707633">
        <w:rPr>
          <w:rStyle w:val="libAieChar"/>
          <w:rtl/>
        </w:rPr>
        <w:t>تَكُمْ إِنْ أَتَاكُمْ عَذَابُ اللهِ أَوْ أَتَتْكُمْ السَّاعَةُ أَغَ</w:t>
      </w:r>
      <w:r w:rsidR="00B46086">
        <w:rPr>
          <w:rStyle w:val="libAieChar"/>
          <w:rtl/>
        </w:rPr>
        <w:t>ی</w:t>
      </w:r>
      <w:r w:rsidRPr="00707633">
        <w:rPr>
          <w:rStyle w:val="libAieChar"/>
          <w:rtl/>
        </w:rPr>
        <w:t>رَ اللهِ تَدْعُونَ إِنْ كُنتُمْ صَادِقِ</w:t>
      </w:r>
      <w:r w:rsidR="00B46086">
        <w:rPr>
          <w:rStyle w:val="libAieChar"/>
          <w:rtl/>
        </w:rPr>
        <w:t>ی</w:t>
      </w:r>
      <w:r w:rsidRPr="00707633">
        <w:rPr>
          <w:rStyle w:val="libAieChar"/>
          <w:rtl/>
        </w:rPr>
        <w:t>نَ * بَلْ إِ</w:t>
      </w:r>
      <w:r w:rsidR="00B46086">
        <w:rPr>
          <w:rStyle w:val="libAieChar"/>
          <w:rtl/>
        </w:rPr>
        <w:t>ی</w:t>
      </w:r>
      <w:r w:rsidRPr="00707633">
        <w:rPr>
          <w:rStyle w:val="libAieChar"/>
          <w:rtl/>
        </w:rPr>
        <w:t>اهُ تَدْعُونَ فَ</w:t>
      </w:r>
      <w:r w:rsidR="00B46086">
        <w:rPr>
          <w:rStyle w:val="libAieChar"/>
          <w:rtl/>
        </w:rPr>
        <w:t>ی</w:t>
      </w:r>
      <w:r w:rsidRPr="00707633">
        <w:rPr>
          <w:rStyle w:val="libAieChar"/>
          <w:rtl/>
        </w:rPr>
        <w:t>كْشِفُ مَا تَدْعُونَ إِلَ</w:t>
      </w:r>
      <w:r w:rsidR="00B46086">
        <w:rPr>
          <w:rStyle w:val="libAieChar"/>
          <w:rtl/>
        </w:rPr>
        <w:t>ی</w:t>
      </w:r>
      <w:r w:rsidRPr="00707633">
        <w:rPr>
          <w:rStyle w:val="libAieChar"/>
          <w:rtl/>
        </w:rPr>
        <w:t>هِ إِنْ شَاءَ وَتَنسَوْنَ مَا تُشْرِكُونَ</w:t>
      </w:r>
      <w:r w:rsidR="00FB2F2E" w:rsidRPr="00FB2F2E">
        <w:rPr>
          <w:rStyle w:val="libAlaemChar"/>
          <w:rFonts w:eastAsia="KFGQPC Uthman Taha Naskh"/>
          <w:rtl/>
        </w:rPr>
        <w:t>)</w:t>
      </w:r>
      <w:r w:rsidR="00126EE6" w:rsidRPr="00126EE6">
        <w:rPr>
          <w:rStyle w:val="libFootnotenumChar"/>
          <w:rtl/>
        </w:rPr>
        <w:t>(83)</w:t>
      </w:r>
      <w:r w:rsidR="000C2588" w:rsidRPr="000C2588">
        <w:rPr>
          <w:rtl/>
        </w:rPr>
        <w:t>.</w:t>
      </w:r>
      <w:r>
        <w:rPr>
          <w:rtl/>
        </w:rPr>
        <w:t xml:space="preserve"> </w:t>
      </w:r>
    </w:p>
    <w:p w:rsidR="00C1287F" w:rsidRDefault="00C1287F" w:rsidP="008E081B">
      <w:pPr>
        <w:pStyle w:val="libNormal"/>
        <w:rPr>
          <w:rtl/>
        </w:rPr>
      </w:pPr>
      <w:r>
        <w:rPr>
          <w:rtl/>
        </w:rPr>
        <w:t>ابو سع</w:t>
      </w:r>
      <w:r w:rsidR="00B46086">
        <w:rPr>
          <w:rtl/>
        </w:rPr>
        <w:t>ی</w:t>
      </w:r>
      <w:r>
        <w:rPr>
          <w:rtl/>
        </w:rPr>
        <w:t>د خدر</w:t>
      </w:r>
      <w:r w:rsidR="00B46086">
        <w:rPr>
          <w:rtl/>
        </w:rPr>
        <w:t>ی</w:t>
      </w:r>
      <w:r>
        <w:rPr>
          <w:rtl/>
        </w:rPr>
        <w:t xml:space="preserve">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روا</w:t>
      </w:r>
      <w:r w:rsidR="00B46086">
        <w:rPr>
          <w:rtl/>
        </w:rPr>
        <w:t>ی</w:t>
      </w:r>
      <w:r>
        <w:rPr>
          <w:rtl/>
        </w:rPr>
        <w:t>ت كرده است كه خداوند جل جلاله به موس</w:t>
      </w:r>
      <w:r w:rsidR="00B46086">
        <w:rPr>
          <w:rtl/>
        </w:rPr>
        <w:t>ی</w:t>
      </w:r>
      <w:r>
        <w:rPr>
          <w:rtl/>
        </w:rPr>
        <w:t xml:space="preserve"> فرمود:</w:t>
      </w:r>
    </w:p>
    <w:p w:rsidR="00C1287F" w:rsidRDefault="00B46086" w:rsidP="008E081B">
      <w:pPr>
        <w:pStyle w:val="libNormal"/>
        <w:rPr>
          <w:rtl/>
        </w:rPr>
      </w:pPr>
      <w:r>
        <w:rPr>
          <w:rtl/>
        </w:rPr>
        <w:t>ی</w:t>
      </w:r>
      <w:r w:rsidR="00C1287F">
        <w:rPr>
          <w:rtl/>
        </w:rPr>
        <w:t>ا موس</w:t>
      </w:r>
      <w:r>
        <w:rPr>
          <w:rtl/>
        </w:rPr>
        <w:t>ی</w:t>
      </w:r>
      <w:r w:rsidR="00C1287F">
        <w:rPr>
          <w:rtl/>
        </w:rPr>
        <w:t xml:space="preserve"> اگر آسمانها و آبادكننده</w:t>
      </w:r>
      <w:r w:rsidR="00745761">
        <w:rPr>
          <w:rtl/>
        </w:rPr>
        <w:t xml:space="preserve"> </w:t>
      </w:r>
      <w:r w:rsidR="00C1287F">
        <w:rPr>
          <w:rtl/>
        </w:rPr>
        <w:t>ها</w:t>
      </w:r>
      <w:r>
        <w:rPr>
          <w:rtl/>
        </w:rPr>
        <w:t>ی</w:t>
      </w:r>
      <w:r w:rsidR="00C1287F">
        <w:rPr>
          <w:rtl/>
        </w:rPr>
        <w:t xml:space="preserve"> آنها (كه مدبّرات امرند) و زم</w:t>
      </w:r>
      <w:r>
        <w:rPr>
          <w:rtl/>
        </w:rPr>
        <w:t>ی</w:t>
      </w:r>
      <w:r w:rsidR="00C1287F">
        <w:rPr>
          <w:rtl/>
        </w:rPr>
        <w:t>نها</w:t>
      </w:r>
      <w:r>
        <w:rPr>
          <w:rtl/>
        </w:rPr>
        <w:t>ی</w:t>
      </w:r>
      <w:r w:rsidR="00C1287F">
        <w:rPr>
          <w:rtl/>
        </w:rPr>
        <w:t xml:space="preserve"> هفتگانه، در </w:t>
      </w:r>
      <w:r>
        <w:rPr>
          <w:rtl/>
        </w:rPr>
        <w:t>ی</w:t>
      </w:r>
      <w:r w:rsidR="00C1287F">
        <w:rPr>
          <w:rtl/>
        </w:rPr>
        <w:t xml:space="preserve">ك كفه گذاشته شود و «لا اله الا الله» در </w:t>
      </w:r>
      <w:r>
        <w:rPr>
          <w:rtl/>
        </w:rPr>
        <w:t>ی</w:t>
      </w:r>
      <w:r w:rsidR="00C1287F">
        <w:rPr>
          <w:rtl/>
        </w:rPr>
        <w:t>ك كفه، آن كفه فزون</w:t>
      </w:r>
      <w:r>
        <w:rPr>
          <w:rtl/>
        </w:rPr>
        <w:t>ی</w:t>
      </w:r>
      <w:r w:rsidR="00C1287F">
        <w:rPr>
          <w:rtl/>
        </w:rPr>
        <w:t xml:space="preserve"> م</w:t>
      </w:r>
      <w:r>
        <w:rPr>
          <w:rtl/>
        </w:rPr>
        <w:t>ی</w:t>
      </w:r>
      <w:r w:rsidR="00745761">
        <w:rPr>
          <w:rtl/>
        </w:rPr>
        <w:t xml:space="preserve"> </w:t>
      </w:r>
      <w:r w:rsidR="00C1287F">
        <w:rPr>
          <w:rtl/>
        </w:rPr>
        <w:t>گ</w:t>
      </w:r>
      <w:r>
        <w:rPr>
          <w:rtl/>
        </w:rPr>
        <w:t>ی</w:t>
      </w:r>
      <w:r w:rsidR="00C1287F">
        <w:rPr>
          <w:rtl/>
        </w:rPr>
        <w:t xml:space="preserve">رد </w:t>
      </w:r>
      <w:r w:rsidR="00126EE6" w:rsidRPr="00126EE6">
        <w:rPr>
          <w:rStyle w:val="libFootnotenumChar"/>
          <w:rtl/>
        </w:rPr>
        <w:t>(84)</w:t>
      </w:r>
      <w:r w:rsidR="000C2588" w:rsidRPr="000C2588">
        <w:rPr>
          <w:rtl/>
        </w:rPr>
        <w:t>.</w:t>
      </w:r>
      <w:r w:rsidR="00C1287F">
        <w:rPr>
          <w:rtl/>
        </w:rPr>
        <w:t xml:space="preserve"> (</w:t>
      </w:r>
      <w:r>
        <w:rPr>
          <w:rtl/>
        </w:rPr>
        <w:t>ی</w:t>
      </w:r>
      <w:r w:rsidR="00C1287F">
        <w:rPr>
          <w:rtl/>
        </w:rPr>
        <w:t>عن</w:t>
      </w:r>
      <w:r>
        <w:rPr>
          <w:rtl/>
        </w:rPr>
        <w:t>ی</w:t>
      </w:r>
      <w:r w:rsidR="00C1287F">
        <w:rPr>
          <w:rtl/>
        </w:rPr>
        <w:t xml:space="preserve"> تمام ماد</w:t>
      </w:r>
      <w:r>
        <w:rPr>
          <w:rtl/>
        </w:rPr>
        <w:t>ی</w:t>
      </w:r>
      <w:r w:rsidR="00C1287F">
        <w:rPr>
          <w:rtl/>
        </w:rPr>
        <w:t>ات و مجردات</w:t>
      </w:r>
      <w:r w:rsidR="00707633">
        <w:rPr>
          <w:rtl/>
        </w:rPr>
        <w:t xml:space="preserve"> در مقابل ا</w:t>
      </w:r>
      <w:r>
        <w:rPr>
          <w:rtl/>
        </w:rPr>
        <w:t>ی</w:t>
      </w:r>
      <w:r w:rsidR="00707633">
        <w:rPr>
          <w:rtl/>
        </w:rPr>
        <w:t>ن كلمه سبك وزن است</w:t>
      </w:r>
      <w:r w:rsidR="000C2588" w:rsidRPr="000C2588">
        <w:rPr>
          <w:rtl/>
        </w:rPr>
        <w:t>.</w:t>
      </w:r>
      <w:r w:rsidR="00C1287F">
        <w:rPr>
          <w:rtl/>
        </w:rPr>
        <w:t>)</w:t>
      </w:r>
    </w:p>
    <w:p w:rsidR="00C1287F" w:rsidRDefault="00C1287F" w:rsidP="00707633">
      <w:pPr>
        <w:pStyle w:val="Heading2"/>
        <w:rPr>
          <w:rtl/>
        </w:rPr>
      </w:pPr>
      <w:bookmarkStart w:id="14" w:name="_Toc461094708"/>
      <w:r>
        <w:rPr>
          <w:rtl/>
        </w:rPr>
        <w:t>عدل</w:t>
      </w:r>
      <w:bookmarkEnd w:id="14"/>
    </w:p>
    <w:p w:rsidR="00C1287F" w:rsidRDefault="00C1287F" w:rsidP="008E081B">
      <w:pPr>
        <w:pStyle w:val="libNormal"/>
        <w:rPr>
          <w:rtl/>
        </w:rPr>
      </w:pPr>
      <w:r>
        <w:rPr>
          <w:rtl/>
        </w:rPr>
        <w:t>برا</w:t>
      </w:r>
      <w:r w:rsidR="00B46086">
        <w:rPr>
          <w:rtl/>
        </w:rPr>
        <w:t>ی</w:t>
      </w:r>
      <w:r>
        <w:rPr>
          <w:rtl/>
        </w:rPr>
        <w:t xml:space="preserve"> اثبات عدل خداوند متعال ادلّه متعدّد</w:t>
      </w:r>
      <w:r w:rsidR="00B46086">
        <w:rPr>
          <w:rtl/>
        </w:rPr>
        <w:t>ی</w:t>
      </w:r>
      <w:r>
        <w:rPr>
          <w:rtl/>
        </w:rPr>
        <w:t>ست كه برخ</w:t>
      </w:r>
      <w:r w:rsidR="00B46086">
        <w:rPr>
          <w:rtl/>
        </w:rPr>
        <w:t>ی</w:t>
      </w:r>
      <w:r>
        <w:rPr>
          <w:rtl/>
        </w:rPr>
        <w:t xml:space="preserve"> از آنها ذكر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A968BE">
        <w:rPr>
          <w:rFonts w:hint="cs"/>
          <w:rtl/>
        </w:rPr>
        <w:t>.</w:t>
      </w:r>
      <w:r>
        <w:rPr>
          <w:rtl/>
        </w:rPr>
        <w:t xml:space="preserve"> هر انسان</w:t>
      </w:r>
      <w:r w:rsidR="00B46086">
        <w:rPr>
          <w:rtl/>
        </w:rPr>
        <w:t>ی</w:t>
      </w:r>
      <w:r>
        <w:rPr>
          <w:rtl/>
        </w:rPr>
        <w:t xml:space="preserve"> هر چند كه به د</w:t>
      </w:r>
      <w:r w:rsidR="00B46086">
        <w:rPr>
          <w:rtl/>
        </w:rPr>
        <w:t>ی</w:t>
      </w:r>
      <w:r>
        <w:rPr>
          <w:rtl/>
        </w:rPr>
        <w:t>ن و آ</w:t>
      </w:r>
      <w:r w:rsidR="00B46086">
        <w:rPr>
          <w:rtl/>
        </w:rPr>
        <w:t>یی</w:t>
      </w:r>
      <w:r>
        <w:rPr>
          <w:rtl/>
        </w:rPr>
        <w:t>ن</w:t>
      </w:r>
      <w:r w:rsidR="00B46086">
        <w:rPr>
          <w:rtl/>
        </w:rPr>
        <w:t>ی</w:t>
      </w:r>
      <w:r>
        <w:rPr>
          <w:rtl/>
        </w:rPr>
        <w:t xml:space="preserve"> هم مق</w:t>
      </w:r>
      <w:r w:rsidR="00B46086">
        <w:rPr>
          <w:rtl/>
        </w:rPr>
        <w:t>ی</w:t>
      </w:r>
      <w:r>
        <w:rPr>
          <w:rtl/>
        </w:rPr>
        <w:t>د نباشد، به حسب فطرت خود، حُسن و خوب</w:t>
      </w:r>
      <w:r w:rsidR="00B46086">
        <w:rPr>
          <w:rtl/>
        </w:rPr>
        <w:t>ی</w:t>
      </w:r>
      <w:r>
        <w:rPr>
          <w:rtl/>
        </w:rPr>
        <w:t xml:space="preserve"> عدل و زشت</w:t>
      </w:r>
      <w:r w:rsidR="00B46086">
        <w:rPr>
          <w:rtl/>
        </w:rPr>
        <w:t>ی</w:t>
      </w:r>
      <w:r>
        <w:rPr>
          <w:rtl/>
        </w:rPr>
        <w:t xml:space="preserve"> و بد</w:t>
      </w:r>
      <w:r w:rsidR="00B46086">
        <w:rPr>
          <w:rtl/>
        </w:rPr>
        <w:t>ی</w:t>
      </w:r>
      <w:r>
        <w:rPr>
          <w:rtl/>
        </w:rPr>
        <w:t xml:space="preserve"> ظلم را درك م</w:t>
      </w:r>
      <w:r w:rsidR="00B46086">
        <w:rPr>
          <w:rtl/>
        </w:rPr>
        <w:t>ی</w:t>
      </w:r>
      <w:r w:rsidR="00745761">
        <w:rPr>
          <w:rtl/>
        </w:rPr>
        <w:t xml:space="preserve"> </w:t>
      </w:r>
      <w:r>
        <w:rPr>
          <w:rtl/>
        </w:rPr>
        <w:t>كند؛ حت</w:t>
      </w:r>
      <w:r w:rsidR="00B46086">
        <w:rPr>
          <w:rtl/>
        </w:rPr>
        <w:t>ی</w:t>
      </w:r>
      <w:r>
        <w:rPr>
          <w:rtl/>
        </w:rPr>
        <w:t xml:space="preserve"> اگر به ظالم نسبت ظلم بدهند از ا</w:t>
      </w:r>
      <w:r w:rsidR="00B46086">
        <w:rPr>
          <w:rtl/>
        </w:rPr>
        <w:t>ی</w:t>
      </w:r>
      <w:r>
        <w:rPr>
          <w:rtl/>
        </w:rPr>
        <w:t>ن نسبت متنفّر و اگر او را عادل بخوانند شاد و مسرور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lastRenderedPageBreak/>
        <w:t>شخصِ ستم كار</w:t>
      </w:r>
      <w:r w:rsidR="00B46086">
        <w:rPr>
          <w:rtl/>
        </w:rPr>
        <w:t>ی</w:t>
      </w:r>
      <w:r>
        <w:rPr>
          <w:rtl/>
        </w:rPr>
        <w:t xml:space="preserve"> كه تحت تأث</w:t>
      </w:r>
      <w:r w:rsidR="00B46086">
        <w:rPr>
          <w:rtl/>
        </w:rPr>
        <w:t>ی</w:t>
      </w:r>
      <w:r>
        <w:rPr>
          <w:rtl/>
        </w:rPr>
        <w:t>ر شهوت و غضب، تمام همتّش رس</w:t>
      </w:r>
      <w:r w:rsidR="00B46086">
        <w:rPr>
          <w:rtl/>
        </w:rPr>
        <w:t>ی</w:t>
      </w:r>
      <w:r>
        <w:rPr>
          <w:rtl/>
        </w:rPr>
        <w:t>دن به هوسها</w:t>
      </w:r>
      <w:r w:rsidR="00B46086">
        <w:rPr>
          <w:rtl/>
        </w:rPr>
        <w:t>ی</w:t>
      </w:r>
      <w:r>
        <w:rPr>
          <w:rtl/>
        </w:rPr>
        <w:t xml:space="preserve"> نفسان</w:t>
      </w:r>
      <w:r w:rsidR="00B46086">
        <w:rPr>
          <w:rtl/>
        </w:rPr>
        <w:t>ی</w:t>
      </w:r>
      <w:r>
        <w:rPr>
          <w:rtl/>
        </w:rPr>
        <w:t xml:space="preserve"> است، اگر سرو كارش به محكمه ب</w:t>
      </w:r>
      <w:r w:rsidR="00B46086">
        <w:rPr>
          <w:rtl/>
        </w:rPr>
        <w:t>ی</w:t>
      </w:r>
      <w:r>
        <w:rPr>
          <w:rtl/>
        </w:rPr>
        <w:t>فتد و قاض</w:t>
      </w:r>
      <w:r w:rsidR="00B46086">
        <w:rPr>
          <w:rtl/>
        </w:rPr>
        <w:t>ی</w:t>
      </w:r>
      <w:r>
        <w:rPr>
          <w:rtl/>
        </w:rPr>
        <w:t xml:space="preserve"> به ملاحظه زور و زر او حق صاحب حقّ</w:t>
      </w:r>
      <w:r w:rsidR="00B46086">
        <w:rPr>
          <w:rtl/>
        </w:rPr>
        <w:t>ی</w:t>
      </w:r>
      <w:r>
        <w:rPr>
          <w:rtl/>
        </w:rPr>
        <w:t xml:space="preserve"> را كه خصم آن ظالم است پا</w:t>
      </w:r>
      <w:r w:rsidR="00B46086">
        <w:rPr>
          <w:rtl/>
        </w:rPr>
        <w:t>ی</w:t>
      </w:r>
      <w:r>
        <w:rPr>
          <w:rtl/>
        </w:rPr>
        <w:t>مال كند و به نفع آن ستم كار حكم كند، هر چند حكم قاض</w:t>
      </w:r>
      <w:r w:rsidR="00B46086">
        <w:rPr>
          <w:rtl/>
        </w:rPr>
        <w:t>ی</w:t>
      </w:r>
      <w:r>
        <w:rPr>
          <w:rtl/>
        </w:rPr>
        <w:t xml:space="preserve"> موجب خشنود</w:t>
      </w:r>
      <w:r w:rsidR="00B46086">
        <w:rPr>
          <w:rtl/>
        </w:rPr>
        <w:t>ی</w:t>
      </w:r>
      <w:r>
        <w:rPr>
          <w:rtl/>
        </w:rPr>
        <w:t xml:space="preserve"> اوست، ول</w:t>
      </w:r>
      <w:r w:rsidR="00B46086">
        <w:rPr>
          <w:rtl/>
        </w:rPr>
        <w:t>ی</w:t>
      </w:r>
      <w:r>
        <w:rPr>
          <w:rtl/>
        </w:rPr>
        <w:t xml:space="preserve"> عقل و فطرت و</w:t>
      </w:r>
      <w:r w:rsidR="00B46086">
        <w:rPr>
          <w:rtl/>
        </w:rPr>
        <w:t>ی</w:t>
      </w:r>
      <w:r>
        <w:rPr>
          <w:rtl/>
        </w:rPr>
        <w:t xml:space="preserve"> زشت</w:t>
      </w:r>
      <w:r w:rsidR="00B46086">
        <w:rPr>
          <w:rtl/>
        </w:rPr>
        <w:t>ی</w:t>
      </w:r>
      <w:r>
        <w:rPr>
          <w:rtl/>
        </w:rPr>
        <w:t xml:space="preserve"> حكم و پست</w:t>
      </w:r>
      <w:r w:rsidR="00B46086">
        <w:rPr>
          <w:rtl/>
        </w:rPr>
        <w:t>ی</w:t>
      </w:r>
      <w:r>
        <w:rPr>
          <w:rtl/>
        </w:rPr>
        <w:t xml:space="preserve"> حاكم را م</w:t>
      </w:r>
      <w:r w:rsidR="00B46086">
        <w:rPr>
          <w:rtl/>
        </w:rPr>
        <w:t>ی</w:t>
      </w:r>
      <w:r w:rsidR="00745761">
        <w:rPr>
          <w:rtl/>
        </w:rPr>
        <w:t xml:space="preserve"> </w:t>
      </w:r>
      <w:r w:rsidR="00B46086">
        <w:rPr>
          <w:rtl/>
        </w:rPr>
        <w:t>ی</w:t>
      </w:r>
      <w:r>
        <w:rPr>
          <w:rtl/>
        </w:rPr>
        <w:t>ابد و بر عكس اگر قاض</w:t>
      </w:r>
      <w:r w:rsidR="00B46086">
        <w:rPr>
          <w:rtl/>
        </w:rPr>
        <w:t>ی</w:t>
      </w:r>
      <w:r>
        <w:rPr>
          <w:rtl/>
        </w:rPr>
        <w:t xml:space="preserve"> تحت تأث</w:t>
      </w:r>
      <w:r w:rsidR="00B46086">
        <w:rPr>
          <w:rtl/>
        </w:rPr>
        <w:t>ی</w:t>
      </w:r>
      <w:r>
        <w:rPr>
          <w:rtl/>
        </w:rPr>
        <w:t>ر آن زور و زر قرار نگ</w:t>
      </w:r>
      <w:r w:rsidR="00B46086">
        <w:rPr>
          <w:rtl/>
        </w:rPr>
        <w:t>ی</w:t>
      </w:r>
      <w:r>
        <w:rPr>
          <w:rtl/>
        </w:rPr>
        <w:t>رد و حق و عدالت را مراعات كند، ستم كار از او ناراض</w:t>
      </w:r>
      <w:r w:rsidR="00B46086">
        <w:rPr>
          <w:rtl/>
        </w:rPr>
        <w:t>ی</w:t>
      </w:r>
      <w:r>
        <w:rPr>
          <w:rtl/>
        </w:rPr>
        <w:t xml:space="preserve"> است، ول</w:t>
      </w:r>
      <w:r w:rsidR="00B46086">
        <w:rPr>
          <w:rtl/>
        </w:rPr>
        <w:t>ی</w:t>
      </w:r>
      <w:r>
        <w:rPr>
          <w:rtl/>
        </w:rPr>
        <w:t xml:space="preserve"> فطرت او شخص قاض</w:t>
      </w:r>
      <w:r w:rsidR="00B46086">
        <w:rPr>
          <w:rtl/>
        </w:rPr>
        <w:t>ی</w:t>
      </w:r>
      <w:r>
        <w:rPr>
          <w:rtl/>
        </w:rPr>
        <w:t xml:space="preserve"> و قضاوت او را به د</w:t>
      </w:r>
      <w:r w:rsidR="00B46086">
        <w:rPr>
          <w:rtl/>
        </w:rPr>
        <w:t>ی</w:t>
      </w:r>
      <w:r>
        <w:rPr>
          <w:rtl/>
        </w:rPr>
        <w:t>ده احترام و تحس</w:t>
      </w:r>
      <w:r w:rsidR="00B46086">
        <w:rPr>
          <w:rtl/>
        </w:rPr>
        <w:t>ی</w:t>
      </w:r>
      <w:r>
        <w:rPr>
          <w:rtl/>
        </w:rPr>
        <w:t>ن م</w:t>
      </w:r>
      <w:r w:rsidR="00B46086">
        <w:rPr>
          <w:rtl/>
        </w:rPr>
        <w:t>ی</w:t>
      </w:r>
      <w:r w:rsidR="00745761">
        <w:rPr>
          <w:rtl/>
        </w:rPr>
        <w:t xml:space="preserve"> </w:t>
      </w:r>
      <w:r>
        <w:rPr>
          <w:rtl/>
        </w:rPr>
        <w:t>نگرد</w:t>
      </w:r>
      <w:r w:rsidR="000C2588" w:rsidRPr="000C2588">
        <w:rPr>
          <w:rtl/>
        </w:rPr>
        <w:t>.</w:t>
      </w:r>
      <w:r>
        <w:rPr>
          <w:rtl/>
        </w:rPr>
        <w:t xml:space="preserve"> </w:t>
      </w:r>
    </w:p>
    <w:p w:rsidR="00C1287F" w:rsidRDefault="00C1287F" w:rsidP="008E081B">
      <w:pPr>
        <w:pStyle w:val="libNormal"/>
        <w:rPr>
          <w:rtl/>
        </w:rPr>
      </w:pPr>
      <w:r>
        <w:rPr>
          <w:rtl/>
        </w:rPr>
        <w:t>پس چگونه ممكن است خداوند</w:t>
      </w:r>
      <w:r w:rsidR="00B46086">
        <w:rPr>
          <w:rtl/>
        </w:rPr>
        <w:t>ی</w:t>
      </w:r>
      <w:r>
        <w:rPr>
          <w:rtl/>
        </w:rPr>
        <w:t xml:space="preserve"> كه بد</w:t>
      </w:r>
      <w:r w:rsidR="00B46086">
        <w:rPr>
          <w:rtl/>
        </w:rPr>
        <w:t>ی</w:t>
      </w:r>
      <w:r>
        <w:rPr>
          <w:rtl/>
        </w:rPr>
        <w:t xml:space="preserve"> ظلم و خوب</w:t>
      </w:r>
      <w:r w:rsidR="00B46086">
        <w:rPr>
          <w:rtl/>
        </w:rPr>
        <w:t>ی</w:t>
      </w:r>
      <w:r>
        <w:rPr>
          <w:rtl/>
        </w:rPr>
        <w:t xml:space="preserve"> عدل را در فطرت انسان نهاده است، آن گونه كه او را به ز</w:t>
      </w:r>
      <w:r w:rsidR="00B46086">
        <w:rPr>
          <w:rtl/>
        </w:rPr>
        <w:t>ی</w:t>
      </w:r>
      <w:r>
        <w:rPr>
          <w:rtl/>
        </w:rPr>
        <w:t>ور عدل آراسته و از آلودگ</w:t>
      </w:r>
      <w:r w:rsidR="00B46086">
        <w:rPr>
          <w:rtl/>
        </w:rPr>
        <w:t>ی</w:t>
      </w:r>
      <w:r>
        <w:rPr>
          <w:rtl/>
        </w:rPr>
        <w:t xml:space="preserve"> به ظلم وارسته كند و به مقتضا</w:t>
      </w:r>
      <w:r w:rsidR="00B46086">
        <w:rPr>
          <w:rtl/>
        </w:rPr>
        <w:t>ی</w:t>
      </w:r>
      <w:r>
        <w:rPr>
          <w:rtl/>
        </w:rPr>
        <w:t xml:space="preserve">: </w:t>
      </w:r>
      <w:r w:rsidR="00FB2F2E" w:rsidRPr="00FB2F2E">
        <w:rPr>
          <w:rStyle w:val="libAlaemChar"/>
          <w:rFonts w:eastAsia="KFGQPC Uthman Taha Naskh"/>
          <w:rtl/>
        </w:rPr>
        <w:t>(</w:t>
      </w:r>
      <w:r w:rsidRPr="00707633">
        <w:rPr>
          <w:rStyle w:val="libAieChar"/>
          <w:rtl/>
        </w:rPr>
        <w:t xml:space="preserve">إِنَّ اللهَ </w:t>
      </w:r>
      <w:r w:rsidR="00B46086">
        <w:rPr>
          <w:rStyle w:val="libAieChar"/>
          <w:rtl/>
        </w:rPr>
        <w:t>ی</w:t>
      </w:r>
      <w:r w:rsidRPr="00707633">
        <w:rPr>
          <w:rStyle w:val="libAieChar"/>
          <w:rtl/>
        </w:rPr>
        <w:t>أْمُرُ بِالْعَدْلِ وَ الاِْحْسَنِ</w:t>
      </w:r>
      <w:r w:rsidR="00FB2F2E" w:rsidRPr="00FB2F2E">
        <w:rPr>
          <w:rStyle w:val="libAlaemChar"/>
          <w:rFonts w:eastAsia="KFGQPC Uthman Taha Naskh"/>
          <w:rtl/>
        </w:rPr>
        <w:t>)</w:t>
      </w:r>
      <w:r>
        <w:rPr>
          <w:rtl/>
        </w:rPr>
        <w:t xml:space="preserve"> </w:t>
      </w:r>
      <w:r w:rsidR="00126EE6" w:rsidRPr="00126EE6">
        <w:rPr>
          <w:rStyle w:val="libFootnotenumChar"/>
          <w:rtl/>
        </w:rPr>
        <w:t>(85)</w:t>
      </w:r>
      <w:r>
        <w:rPr>
          <w:rtl/>
        </w:rPr>
        <w:t xml:space="preserve"> و </w:t>
      </w:r>
      <w:r w:rsidR="00FB2F2E" w:rsidRPr="00FB2F2E">
        <w:rPr>
          <w:rStyle w:val="libAlaemChar"/>
          <w:rFonts w:eastAsia="KFGQPC Uthman Taha Naskh"/>
          <w:rtl/>
        </w:rPr>
        <w:t>(</w:t>
      </w:r>
      <w:r w:rsidRPr="00707633">
        <w:rPr>
          <w:rStyle w:val="libAieChar"/>
          <w:rtl/>
        </w:rPr>
        <w:t>قُلْ أَمَرَ رَبِّ</w:t>
      </w:r>
      <w:r w:rsidR="00B46086">
        <w:rPr>
          <w:rStyle w:val="libAieChar"/>
          <w:rtl/>
        </w:rPr>
        <w:t>ی</w:t>
      </w:r>
      <w:r w:rsidRPr="00707633">
        <w:rPr>
          <w:rStyle w:val="libAieChar"/>
          <w:rtl/>
        </w:rPr>
        <w:t xml:space="preserve"> بِالْقِسْطِ</w:t>
      </w:r>
      <w:r w:rsidR="00FB2F2E" w:rsidRPr="00FB2F2E">
        <w:rPr>
          <w:rStyle w:val="libAlaemChar"/>
          <w:rFonts w:eastAsia="KFGQPC Uthman Taha Naskh"/>
          <w:rtl/>
        </w:rPr>
        <w:t>)</w:t>
      </w:r>
      <w:r>
        <w:rPr>
          <w:rtl/>
        </w:rPr>
        <w:t xml:space="preserve"> </w:t>
      </w:r>
      <w:r w:rsidR="00126EE6" w:rsidRPr="00126EE6">
        <w:rPr>
          <w:rStyle w:val="libFootnotenumChar"/>
          <w:rtl/>
        </w:rPr>
        <w:t>(86)</w:t>
      </w:r>
      <w:r>
        <w:rPr>
          <w:rtl/>
        </w:rPr>
        <w:t xml:space="preserve"> و </w:t>
      </w:r>
      <w:r w:rsidR="00FB2F2E" w:rsidRPr="00FB2F2E">
        <w:rPr>
          <w:rStyle w:val="libAlaemChar"/>
          <w:rFonts w:eastAsia="KFGQPC Uthman Taha Naskh"/>
          <w:rtl/>
        </w:rPr>
        <w:t>(</w:t>
      </w:r>
      <w:r w:rsidR="00B46086">
        <w:rPr>
          <w:rStyle w:val="libAieChar"/>
          <w:rtl/>
        </w:rPr>
        <w:t>ی</w:t>
      </w:r>
      <w:r w:rsidRPr="00707633">
        <w:rPr>
          <w:rStyle w:val="libAieChar"/>
          <w:rtl/>
        </w:rPr>
        <w:t>دَاوُدُ إِنَّا جَعَلْنَكَ خَلِ</w:t>
      </w:r>
      <w:r w:rsidR="00B46086">
        <w:rPr>
          <w:rStyle w:val="libAieChar"/>
          <w:rtl/>
        </w:rPr>
        <w:t>ی</w:t>
      </w:r>
      <w:r w:rsidRPr="00707633">
        <w:rPr>
          <w:rStyle w:val="libAieChar"/>
          <w:rtl/>
        </w:rPr>
        <w:t>فَةً فِ</w:t>
      </w:r>
      <w:r w:rsidR="00B46086">
        <w:rPr>
          <w:rStyle w:val="libAieChar"/>
          <w:rtl/>
        </w:rPr>
        <w:t>ی</w:t>
      </w:r>
      <w:r w:rsidRPr="00707633">
        <w:rPr>
          <w:rStyle w:val="libAieChar"/>
          <w:rtl/>
        </w:rPr>
        <w:t xml:space="preserve"> الاَْرْضِ فَاحْكُمْ بَ</w:t>
      </w:r>
      <w:r w:rsidR="00B46086">
        <w:rPr>
          <w:rStyle w:val="libAieChar"/>
          <w:rtl/>
        </w:rPr>
        <w:t>ی</w:t>
      </w:r>
      <w:r w:rsidRPr="00707633">
        <w:rPr>
          <w:rStyle w:val="libAieChar"/>
          <w:rtl/>
        </w:rPr>
        <w:t>نَ النَّاسِ بِالْحَقِّ وَ لاَتَتَّبِعِ الْهَوَ</w:t>
      </w:r>
      <w:r w:rsidR="00B46086">
        <w:rPr>
          <w:rStyle w:val="libAieChar"/>
          <w:rtl/>
        </w:rPr>
        <w:t>ی</w:t>
      </w:r>
      <w:r w:rsidR="00FB2F2E" w:rsidRPr="00FB2F2E">
        <w:rPr>
          <w:rStyle w:val="libAlaemChar"/>
          <w:rFonts w:eastAsia="KFGQPC Uthman Taha Naskh"/>
          <w:rtl/>
        </w:rPr>
        <w:t>)</w:t>
      </w:r>
      <w:r>
        <w:rPr>
          <w:rtl/>
        </w:rPr>
        <w:t xml:space="preserve"> </w:t>
      </w:r>
      <w:r w:rsidR="00126EE6" w:rsidRPr="00126EE6">
        <w:rPr>
          <w:rStyle w:val="libFootnotenumChar"/>
          <w:rtl/>
        </w:rPr>
        <w:t>(87)</w:t>
      </w:r>
      <w:r>
        <w:rPr>
          <w:rtl/>
        </w:rPr>
        <w:t xml:space="preserve"> به عدل فرمان بدهد ول</w:t>
      </w:r>
      <w:r w:rsidR="00B46086">
        <w:rPr>
          <w:rtl/>
        </w:rPr>
        <w:t>ی</w:t>
      </w:r>
      <w:r>
        <w:rPr>
          <w:rtl/>
        </w:rPr>
        <w:t xml:space="preserve"> خود ظالم در ملك و حكمش باشد؟! </w:t>
      </w:r>
    </w:p>
    <w:p w:rsidR="00C1287F" w:rsidRDefault="00C1287F" w:rsidP="008E081B">
      <w:pPr>
        <w:pStyle w:val="libNormal"/>
        <w:rPr>
          <w:rtl/>
        </w:rPr>
      </w:pPr>
      <w:r>
        <w:rPr>
          <w:rtl/>
        </w:rPr>
        <w:t>2</w:t>
      </w:r>
      <w:r w:rsidR="00A968BE">
        <w:rPr>
          <w:rFonts w:hint="cs"/>
          <w:rtl/>
        </w:rPr>
        <w:t>.</w:t>
      </w:r>
      <w:r>
        <w:rPr>
          <w:rtl/>
        </w:rPr>
        <w:t xml:space="preserve"> منشأ ظلم، </w:t>
      </w:r>
      <w:r w:rsidR="00B46086">
        <w:rPr>
          <w:rtl/>
        </w:rPr>
        <w:t>ی</w:t>
      </w:r>
      <w:r>
        <w:rPr>
          <w:rtl/>
        </w:rPr>
        <w:t xml:space="preserve">ا جهل به قُبحِ ظلم، </w:t>
      </w:r>
      <w:r w:rsidR="00B46086">
        <w:rPr>
          <w:rtl/>
        </w:rPr>
        <w:t>ی</w:t>
      </w:r>
      <w:r>
        <w:rPr>
          <w:rtl/>
        </w:rPr>
        <w:t>ا عجز از رس</w:t>
      </w:r>
      <w:r w:rsidR="00B46086">
        <w:rPr>
          <w:rtl/>
        </w:rPr>
        <w:t>ی</w:t>
      </w:r>
      <w:r>
        <w:rPr>
          <w:rtl/>
        </w:rPr>
        <w:t xml:space="preserve">دن به هدف و </w:t>
      </w:r>
      <w:r w:rsidR="00B46086">
        <w:rPr>
          <w:rtl/>
        </w:rPr>
        <w:t>ی</w:t>
      </w:r>
      <w:r>
        <w:rPr>
          <w:rtl/>
        </w:rPr>
        <w:t>ا لغو و عبث در كار است و خداوند متعال از جهل و عجز و سفاهت منزّه است</w:t>
      </w:r>
      <w:r w:rsidR="000C2588" w:rsidRPr="000C2588">
        <w:rPr>
          <w:rtl/>
        </w:rPr>
        <w:t>.</w:t>
      </w:r>
      <w:r>
        <w:rPr>
          <w:rtl/>
        </w:rPr>
        <w:t xml:space="preserve"> </w:t>
      </w:r>
    </w:p>
    <w:p w:rsidR="00C1287F" w:rsidRDefault="00A968BE" w:rsidP="008E081B">
      <w:pPr>
        <w:pStyle w:val="libNormal"/>
        <w:rPr>
          <w:rtl/>
        </w:rPr>
      </w:pPr>
      <w:r>
        <w:rPr>
          <w:rtl/>
        </w:rPr>
        <w:t>بنابراین</w:t>
      </w:r>
      <w:r w:rsidR="00C1287F">
        <w:rPr>
          <w:rtl/>
        </w:rPr>
        <w:t xml:space="preserve"> علم و قدرت و حكمتِ لا</w:t>
      </w:r>
      <w:r w:rsidR="00B46086">
        <w:rPr>
          <w:rtl/>
        </w:rPr>
        <w:t>ی</w:t>
      </w:r>
      <w:r w:rsidR="00C1287F">
        <w:rPr>
          <w:rtl/>
        </w:rPr>
        <w:t>تناه</w:t>
      </w:r>
      <w:r w:rsidR="00B46086">
        <w:rPr>
          <w:rtl/>
        </w:rPr>
        <w:t>ی</w:t>
      </w:r>
      <w:r w:rsidR="00C1287F">
        <w:rPr>
          <w:rtl/>
        </w:rPr>
        <w:t xml:space="preserve"> ا</w:t>
      </w:r>
      <w:r w:rsidR="00B46086">
        <w:rPr>
          <w:rtl/>
        </w:rPr>
        <w:t>ی</w:t>
      </w:r>
      <w:r w:rsidR="00C1287F">
        <w:rPr>
          <w:rtl/>
        </w:rPr>
        <w:t>جاب م</w:t>
      </w:r>
      <w:r w:rsidR="00B46086">
        <w:rPr>
          <w:rtl/>
        </w:rPr>
        <w:t>ی</w:t>
      </w:r>
      <w:r w:rsidR="00745761">
        <w:rPr>
          <w:rtl/>
        </w:rPr>
        <w:t xml:space="preserve"> </w:t>
      </w:r>
      <w:r w:rsidR="00C1287F">
        <w:rPr>
          <w:rtl/>
        </w:rPr>
        <w:t>كند، كه خداوند متعال عادل و از هر ظلم و قبح</w:t>
      </w:r>
      <w:r w:rsidR="00B46086">
        <w:rPr>
          <w:rtl/>
        </w:rPr>
        <w:t>ی</w:t>
      </w:r>
      <w:r w:rsidR="00C1287F">
        <w:rPr>
          <w:rtl/>
        </w:rPr>
        <w:t xml:space="preserve"> منزّه باشد</w:t>
      </w:r>
      <w:r w:rsidR="000C2588" w:rsidRPr="000C2588">
        <w:rPr>
          <w:rtl/>
        </w:rPr>
        <w:t>.</w:t>
      </w:r>
      <w:r w:rsidR="00C1287F">
        <w:rPr>
          <w:rtl/>
        </w:rPr>
        <w:t xml:space="preserve"> </w:t>
      </w:r>
    </w:p>
    <w:p w:rsidR="00C1287F" w:rsidRDefault="00C1287F" w:rsidP="008E081B">
      <w:pPr>
        <w:pStyle w:val="libNormal"/>
        <w:rPr>
          <w:rtl/>
        </w:rPr>
      </w:pPr>
      <w:r>
        <w:rPr>
          <w:rtl/>
        </w:rPr>
        <w:t>3</w:t>
      </w:r>
      <w:r w:rsidR="00A968BE">
        <w:rPr>
          <w:rFonts w:hint="cs"/>
          <w:rtl/>
        </w:rPr>
        <w:t>.</w:t>
      </w:r>
      <w:r>
        <w:rPr>
          <w:rtl/>
        </w:rPr>
        <w:t xml:space="preserve"> ظلم نقص است و اگر خداوند ظالم باشد، لازم م</w:t>
      </w:r>
      <w:r w:rsidR="00B46086">
        <w:rPr>
          <w:rtl/>
        </w:rPr>
        <w:t>ی</w:t>
      </w:r>
      <w:r w:rsidR="00745761">
        <w:rPr>
          <w:rtl/>
        </w:rPr>
        <w:t xml:space="preserve"> </w:t>
      </w:r>
      <w:r>
        <w:rPr>
          <w:rtl/>
        </w:rPr>
        <w:t>آ</w:t>
      </w:r>
      <w:r w:rsidR="00B46086">
        <w:rPr>
          <w:rtl/>
        </w:rPr>
        <w:t>ی</w:t>
      </w:r>
      <w:r>
        <w:rPr>
          <w:rtl/>
        </w:rPr>
        <w:t>د ترك</w:t>
      </w:r>
      <w:r w:rsidR="00B46086">
        <w:rPr>
          <w:rtl/>
        </w:rPr>
        <w:t>ی</w:t>
      </w:r>
      <w:r>
        <w:rPr>
          <w:rtl/>
        </w:rPr>
        <w:t>ب او از كمال و نقصان و وجدان و فقدان و گذشته از ا</w:t>
      </w:r>
      <w:r w:rsidR="00B46086">
        <w:rPr>
          <w:rtl/>
        </w:rPr>
        <w:t>ی</w:t>
      </w:r>
      <w:r>
        <w:rPr>
          <w:rtl/>
        </w:rPr>
        <w:t>ن كه ا</w:t>
      </w:r>
      <w:r w:rsidR="00B46086">
        <w:rPr>
          <w:rtl/>
        </w:rPr>
        <w:t>ی</w:t>
      </w:r>
      <w:r>
        <w:rPr>
          <w:rtl/>
        </w:rPr>
        <w:t>ن ترك</w:t>
      </w:r>
      <w:r w:rsidR="00B46086">
        <w:rPr>
          <w:rtl/>
        </w:rPr>
        <w:t>ی</w:t>
      </w:r>
      <w:r>
        <w:rPr>
          <w:rtl/>
        </w:rPr>
        <w:t>ب بدتر</w:t>
      </w:r>
      <w:r w:rsidR="00B46086">
        <w:rPr>
          <w:rtl/>
        </w:rPr>
        <w:t>ی</w:t>
      </w:r>
      <w:r>
        <w:rPr>
          <w:rtl/>
        </w:rPr>
        <w:t>نِ اقسام ترك</w:t>
      </w:r>
      <w:r w:rsidR="00B46086">
        <w:rPr>
          <w:rtl/>
        </w:rPr>
        <w:t>ی</w:t>
      </w:r>
      <w:r>
        <w:rPr>
          <w:rtl/>
        </w:rPr>
        <w:t>ب است، مركّب از كمال و نقص، محتاج و محدود است و ا</w:t>
      </w:r>
      <w:r w:rsidR="00B46086">
        <w:rPr>
          <w:rtl/>
        </w:rPr>
        <w:t>ی</w:t>
      </w:r>
      <w:r>
        <w:rPr>
          <w:rtl/>
        </w:rPr>
        <w:t>ن دو خاص</w:t>
      </w:r>
      <w:r w:rsidR="00B46086">
        <w:rPr>
          <w:rtl/>
        </w:rPr>
        <w:t>ی</w:t>
      </w:r>
      <w:r>
        <w:rPr>
          <w:rtl/>
        </w:rPr>
        <w:t>ت مخلوق است نه خالق</w:t>
      </w:r>
      <w:r w:rsidR="000C2588" w:rsidRPr="000C2588">
        <w:rPr>
          <w:rtl/>
        </w:rPr>
        <w:t>.</w:t>
      </w:r>
      <w:r>
        <w:rPr>
          <w:rtl/>
        </w:rPr>
        <w:t xml:space="preserve"> </w:t>
      </w:r>
    </w:p>
    <w:p w:rsidR="00C1287F" w:rsidRDefault="00C1287F" w:rsidP="008E081B">
      <w:pPr>
        <w:pStyle w:val="libNormal"/>
        <w:rPr>
          <w:rtl/>
        </w:rPr>
      </w:pPr>
      <w:r>
        <w:rPr>
          <w:rtl/>
        </w:rPr>
        <w:lastRenderedPageBreak/>
        <w:t>نت</w:t>
      </w:r>
      <w:r w:rsidR="00B46086">
        <w:rPr>
          <w:rtl/>
        </w:rPr>
        <w:t>ی</w:t>
      </w:r>
      <w:r>
        <w:rPr>
          <w:rtl/>
        </w:rPr>
        <w:t>جه آن كه خداوند عادل است در آفر</w:t>
      </w:r>
      <w:r w:rsidR="00B46086">
        <w:rPr>
          <w:rtl/>
        </w:rPr>
        <w:t>ی</w:t>
      </w:r>
      <w:r>
        <w:rPr>
          <w:rtl/>
        </w:rPr>
        <w:t xml:space="preserve">نش كائنات: </w:t>
      </w:r>
      <w:r w:rsidR="00FB2F2E" w:rsidRPr="00FB2F2E">
        <w:rPr>
          <w:rStyle w:val="libAlaemChar"/>
          <w:rFonts w:eastAsia="KFGQPC Uthman Taha Naskh"/>
          <w:rtl/>
        </w:rPr>
        <w:t>(</w:t>
      </w:r>
      <w:r w:rsidRPr="00707633">
        <w:rPr>
          <w:rStyle w:val="libAieChar"/>
          <w:rtl/>
        </w:rPr>
        <w:t>شَهِدَ اللّهُ أَنَّهُ لا إِلَهَ إلاَّ هُوَ وَ الْمَلَئِكَةُ وَ أُولُواْ الْعِلْمِ قَآئِماً بِالْقِسْطِ لا إِلَهَ إِلاَّ هُوَ الْعَزِ</w:t>
      </w:r>
      <w:r w:rsidR="00B46086">
        <w:rPr>
          <w:rStyle w:val="libAieChar"/>
          <w:rtl/>
        </w:rPr>
        <w:t>ی</w:t>
      </w:r>
      <w:r w:rsidRPr="00707633">
        <w:rPr>
          <w:rStyle w:val="libAieChar"/>
          <w:rtl/>
        </w:rPr>
        <w:t>زُ الْحَكِ</w:t>
      </w:r>
      <w:r w:rsidR="00B46086">
        <w:rPr>
          <w:rStyle w:val="libAieChar"/>
          <w:rtl/>
        </w:rPr>
        <w:t>ی</w:t>
      </w:r>
      <w:r w:rsidRPr="00707633">
        <w:rPr>
          <w:rStyle w:val="libAieChar"/>
          <w:rtl/>
        </w:rPr>
        <w:t>مُ</w:t>
      </w:r>
      <w:r w:rsidR="00FB2F2E" w:rsidRPr="00FB2F2E">
        <w:rPr>
          <w:rStyle w:val="libAlaemChar"/>
          <w:rFonts w:eastAsia="KFGQPC Uthman Taha Naskh"/>
          <w:rtl/>
        </w:rPr>
        <w:t>)</w:t>
      </w:r>
      <w:r>
        <w:rPr>
          <w:rtl/>
        </w:rPr>
        <w:t xml:space="preserve"> </w:t>
      </w:r>
      <w:r w:rsidR="00126EE6" w:rsidRPr="00126EE6">
        <w:rPr>
          <w:rStyle w:val="libFootnotenumChar"/>
          <w:rtl/>
        </w:rPr>
        <w:t>(88)</w:t>
      </w:r>
      <w:r>
        <w:rPr>
          <w:rtl/>
        </w:rPr>
        <w:t xml:space="preserve"> و در قوان</w:t>
      </w:r>
      <w:r w:rsidR="00B46086">
        <w:rPr>
          <w:rtl/>
        </w:rPr>
        <w:t>ی</w:t>
      </w:r>
      <w:r>
        <w:rPr>
          <w:rtl/>
        </w:rPr>
        <w:t>ن و احكام:</w:t>
      </w:r>
    </w:p>
    <w:p w:rsidR="00C1287F" w:rsidRDefault="00FB2F2E" w:rsidP="008E081B">
      <w:pPr>
        <w:pStyle w:val="libNormal"/>
        <w:rPr>
          <w:rtl/>
        </w:rPr>
      </w:pPr>
      <w:r w:rsidRPr="00FB2F2E">
        <w:rPr>
          <w:rStyle w:val="libAlaemChar"/>
          <w:rFonts w:eastAsia="KFGQPC Uthman Taha Naskh"/>
          <w:rtl/>
        </w:rPr>
        <w:t>(</w:t>
      </w:r>
      <w:r w:rsidR="00C1287F" w:rsidRPr="00707633">
        <w:rPr>
          <w:rStyle w:val="libAieChar"/>
          <w:rtl/>
        </w:rPr>
        <w:t>لَقَدْ أَرْسَلْنَا رُسُلَنَا بِالْبَ</w:t>
      </w:r>
      <w:r w:rsidR="00B46086">
        <w:rPr>
          <w:rStyle w:val="libAieChar"/>
          <w:rtl/>
        </w:rPr>
        <w:t>ی</w:t>
      </w:r>
      <w:r w:rsidR="00C1287F" w:rsidRPr="00707633">
        <w:rPr>
          <w:rStyle w:val="libAieChar"/>
          <w:rtl/>
        </w:rPr>
        <w:t>نَاتِ وَ أَنْزَلْنَا مَعَهُمُ الْكِتَبَ وَ الْمِ</w:t>
      </w:r>
      <w:r w:rsidR="00B46086">
        <w:rPr>
          <w:rStyle w:val="libAieChar"/>
          <w:rtl/>
        </w:rPr>
        <w:t>ی</w:t>
      </w:r>
      <w:r w:rsidR="00C1287F" w:rsidRPr="00707633">
        <w:rPr>
          <w:rStyle w:val="libAieChar"/>
          <w:rtl/>
        </w:rPr>
        <w:t>زَانَ لِ</w:t>
      </w:r>
      <w:r w:rsidR="00B46086">
        <w:rPr>
          <w:rStyle w:val="libAieChar"/>
          <w:rtl/>
        </w:rPr>
        <w:t>ی</w:t>
      </w:r>
      <w:r w:rsidR="00C1287F" w:rsidRPr="00707633">
        <w:rPr>
          <w:rStyle w:val="libAieChar"/>
          <w:rtl/>
        </w:rPr>
        <w:t>قُومَ النَّاسُ بِالْقِسْطِ</w:t>
      </w:r>
      <w:r w:rsidRPr="00FB2F2E">
        <w:rPr>
          <w:rStyle w:val="libAlaemChar"/>
          <w:rFonts w:eastAsia="KFGQPC Uthman Taha Naskh"/>
          <w:rtl/>
        </w:rPr>
        <w:t>)</w:t>
      </w:r>
      <w:r w:rsidR="00C1287F">
        <w:rPr>
          <w:rtl/>
        </w:rPr>
        <w:t xml:space="preserve"> </w:t>
      </w:r>
      <w:r w:rsidR="00126EE6" w:rsidRPr="00126EE6">
        <w:rPr>
          <w:rStyle w:val="libFootnotenumChar"/>
          <w:rtl/>
        </w:rPr>
        <w:t>(89)</w:t>
      </w:r>
      <w:r w:rsidR="00C1287F">
        <w:rPr>
          <w:rtl/>
        </w:rPr>
        <w:t xml:space="preserve"> و همچن</w:t>
      </w:r>
      <w:r w:rsidR="00B46086">
        <w:rPr>
          <w:rtl/>
        </w:rPr>
        <w:t>ی</w:t>
      </w:r>
      <w:r w:rsidR="00C1287F">
        <w:rPr>
          <w:rtl/>
        </w:rPr>
        <w:t>ن در حساب رس</w:t>
      </w:r>
      <w:r w:rsidR="00B46086">
        <w:rPr>
          <w:rtl/>
        </w:rPr>
        <w:t>ی</w:t>
      </w:r>
      <w:r w:rsidR="00C1287F">
        <w:rPr>
          <w:rtl/>
        </w:rPr>
        <w:t xml:space="preserve"> بندگانش در روز جزا </w:t>
      </w:r>
      <w:r w:rsidRPr="00FB2F2E">
        <w:rPr>
          <w:rStyle w:val="libAlaemChar"/>
          <w:rFonts w:eastAsia="KFGQPC Uthman Taha Naskh"/>
          <w:rtl/>
        </w:rPr>
        <w:t>(</w:t>
      </w:r>
      <w:r w:rsidR="00C1287F" w:rsidRPr="00707633">
        <w:rPr>
          <w:rStyle w:val="libAieChar"/>
          <w:rtl/>
        </w:rPr>
        <w:t>وَ قُضِ</w:t>
      </w:r>
      <w:r w:rsidR="00B46086">
        <w:rPr>
          <w:rStyle w:val="libAieChar"/>
          <w:rtl/>
        </w:rPr>
        <w:t>ی</w:t>
      </w:r>
      <w:r w:rsidR="00C1287F" w:rsidRPr="00707633">
        <w:rPr>
          <w:rStyle w:val="libAieChar"/>
          <w:rtl/>
        </w:rPr>
        <w:t xml:space="preserve"> بَ</w:t>
      </w:r>
      <w:r w:rsidR="00B46086">
        <w:rPr>
          <w:rStyle w:val="libAieChar"/>
          <w:rtl/>
        </w:rPr>
        <w:t>ی</w:t>
      </w:r>
      <w:r w:rsidR="00C1287F" w:rsidRPr="00707633">
        <w:rPr>
          <w:rStyle w:val="libAieChar"/>
          <w:rtl/>
        </w:rPr>
        <w:t xml:space="preserve">نَهُمْ بِالْقِسْطِ وَ هُمْ لا </w:t>
      </w:r>
      <w:r w:rsidR="00B46086">
        <w:rPr>
          <w:rStyle w:val="libAieChar"/>
          <w:rtl/>
        </w:rPr>
        <w:t>ی</w:t>
      </w:r>
      <w:r w:rsidR="00C1287F" w:rsidRPr="00707633">
        <w:rPr>
          <w:rStyle w:val="libAieChar"/>
          <w:rtl/>
        </w:rPr>
        <w:t>ظْلَمُونَ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(90)</w:t>
      </w:r>
    </w:p>
    <w:p w:rsidR="00C1287F" w:rsidRDefault="00C1287F" w:rsidP="008E081B">
      <w:pPr>
        <w:pStyle w:val="libNormal"/>
        <w:rPr>
          <w:rtl/>
        </w:rPr>
      </w:pPr>
      <w:r>
        <w:rPr>
          <w:rtl/>
        </w:rPr>
        <w:t xml:space="preserve">عن الصادق </w:t>
      </w:r>
      <w:r w:rsidR="0075545B" w:rsidRPr="0075545B">
        <w:rPr>
          <w:rStyle w:val="libAlaemChar"/>
          <w:rtl/>
        </w:rPr>
        <w:t>عل</w:t>
      </w:r>
      <w:r w:rsidR="00B46086">
        <w:rPr>
          <w:rStyle w:val="libAlaemChar"/>
          <w:rtl/>
        </w:rPr>
        <w:t>ی</w:t>
      </w:r>
      <w:r w:rsidR="0075545B" w:rsidRPr="0075545B">
        <w:rPr>
          <w:rStyle w:val="libAlaemChar"/>
          <w:rtl/>
        </w:rPr>
        <w:t>ه‌السلام</w:t>
      </w:r>
      <w:r>
        <w:rPr>
          <w:rtl/>
        </w:rPr>
        <w:t>:</w:t>
      </w:r>
    </w:p>
    <w:p w:rsidR="00C1287F" w:rsidRDefault="00C1287F" w:rsidP="008E081B">
      <w:pPr>
        <w:pStyle w:val="libNormal"/>
        <w:rPr>
          <w:rtl/>
        </w:rPr>
      </w:pPr>
      <w:r>
        <w:rPr>
          <w:rtl/>
        </w:rPr>
        <w:t>«انه سأله رجل فقال له: إن اساس الد</w:t>
      </w:r>
      <w:r w:rsidR="00B46086">
        <w:rPr>
          <w:rtl/>
        </w:rPr>
        <w:t>ی</w:t>
      </w:r>
      <w:r>
        <w:rPr>
          <w:rtl/>
        </w:rPr>
        <w:t>ن التوح</w:t>
      </w:r>
      <w:r w:rsidR="00B46086">
        <w:rPr>
          <w:rtl/>
        </w:rPr>
        <w:t>ی</w:t>
      </w:r>
      <w:r>
        <w:rPr>
          <w:rtl/>
        </w:rPr>
        <w:t>د و العدل و علمه كث</w:t>
      </w:r>
      <w:r w:rsidR="00B46086">
        <w:rPr>
          <w:rtl/>
        </w:rPr>
        <w:t>ی</w:t>
      </w:r>
      <w:r>
        <w:rPr>
          <w:rtl/>
        </w:rPr>
        <w:t xml:space="preserve">ر و لا بد لعاقل منه، فأذكر ما </w:t>
      </w:r>
      <w:r w:rsidR="00B46086">
        <w:rPr>
          <w:rtl/>
        </w:rPr>
        <w:t>ی</w:t>
      </w:r>
      <w:r>
        <w:rPr>
          <w:rtl/>
        </w:rPr>
        <w:t>سهل الوقوف عل</w:t>
      </w:r>
      <w:r w:rsidR="00B46086">
        <w:rPr>
          <w:rtl/>
        </w:rPr>
        <w:t>ی</w:t>
      </w:r>
      <w:r>
        <w:rPr>
          <w:rtl/>
        </w:rPr>
        <w:t xml:space="preserve">ه و </w:t>
      </w:r>
      <w:r w:rsidR="00B46086">
        <w:rPr>
          <w:rtl/>
        </w:rPr>
        <w:t>ی</w:t>
      </w:r>
      <w:r>
        <w:rPr>
          <w:rtl/>
        </w:rPr>
        <w:t>ته</w:t>
      </w:r>
      <w:r w:rsidR="00B46086">
        <w:rPr>
          <w:rtl/>
        </w:rPr>
        <w:t>ی</w:t>
      </w:r>
      <w:r>
        <w:rPr>
          <w:rtl/>
        </w:rPr>
        <w:t>أ حفظه، فقال:</w:t>
      </w:r>
    </w:p>
    <w:p w:rsidR="00C1287F" w:rsidRDefault="00C1287F" w:rsidP="008E081B">
      <w:pPr>
        <w:pStyle w:val="libNormal"/>
        <w:rPr>
          <w:rtl/>
        </w:rPr>
      </w:pPr>
      <w:r>
        <w:rPr>
          <w:rtl/>
        </w:rPr>
        <w:t>أما التوح</w:t>
      </w:r>
      <w:r w:rsidR="00B46086">
        <w:rPr>
          <w:rtl/>
        </w:rPr>
        <w:t>ی</w:t>
      </w:r>
      <w:r>
        <w:rPr>
          <w:rtl/>
        </w:rPr>
        <w:t>د فأن لاتجّوز عل</w:t>
      </w:r>
      <w:r w:rsidR="00B46086">
        <w:rPr>
          <w:rtl/>
        </w:rPr>
        <w:t>ی</w:t>
      </w:r>
      <w:r>
        <w:rPr>
          <w:rtl/>
        </w:rPr>
        <w:t xml:space="preserve"> ربك ما جاز عل</w:t>
      </w:r>
      <w:r w:rsidR="00B46086">
        <w:rPr>
          <w:rtl/>
        </w:rPr>
        <w:t>ی</w:t>
      </w:r>
      <w:r>
        <w:rPr>
          <w:rtl/>
        </w:rPr>
        <w:t>ك و اما العدل فأن لا تنسب ال</w:t>
      </w:r>
      <w:r w:rsidR="00B46086">
        <w:rPr>
          <w:rtl/>
        </w:rPr>
        <w:t>ی</w:t>
      </w:r>
      <w:r>
        <w:rPr>
          <w:rtl/>
        </w:rPr>
        <w:t xml:space="preserve"> خالقك ما لامك عل</w:t>
      </w:r>
      <w:r w:rsidR="00B46086">
        <w:rPr>
          <w:rtl/>
        </w:rPr>
        <w:t>ی</w:t>
      </w:r>
      <w:r>
        <w:rPr>
          <w:rtl/>
        </w:rPr>
        <w:t xml:space="preserve">ه» </w:t>
      </w:r>
      <w:r w:rsidR="00126EE6" w:rsidRPr="00126EE6">
        <w:rPr>
          <w:rStyle w:val="libFootnotenumChar"/>
          <w:rtl/>
        </w:rPr>
        <w:t>(91)</w:t>
      </w:r>
    </w:p>
    <w:p w:rsidR="00C1287F" w:rsidRDefault="00C1287F" w:rsidP="008E081B">
      <w:pPr>
        <w:pStyle w:val="libNormal"/>
        <w:rPr>
          <w:rtl/>
        </w:rPr>
      </w:pPr>
      <w:r>
        <w:rPr>
          <w:rtl/>
        </w:rPr>
        <w:t>و به هشام بن حكم فرمود:</w:t>
      </w:r>
    </w:p>
    <w:p w:rsidR="00C1287F" w:rsidRDefault="00C1287F" w:rsidP="008E081B">
      <w:pPr>
        <w:pStyle w:val="libNormal"/>
        <w:rPr>
          <w:rtl/>
        </w:rPr>
      </w:pPr>
      <w:r>
        <w:rPr>
          <w:rtl/>
        </w:rPr>
        <w:t>«الا اعط</w:t>
      </w:r>
      <w:r w:rsidR="00B46086">
        <w:rPr>
          <w:rtl/>
        </w:rPr>
        <w:t>ی</w:t>
      </w:r>
      <w:r>
        <w:rPr>
          <w:rtl/>
        </w:rPr>
        <w:t>ك جملة ف</w:t>
      </w:r>
      <w:r w:rsidR="00B46086">
        <w:rPr>
          <w:rtl/>
        </w:rPr>
        <w:t>ی</w:t>
      </w:r>
      <w:r>
        <w:rPr>
          <w:rtl/>
        </w:rPr>
        <w:t xml:space="preserve"> العدل و التوح</w:t>
      </w:r>
      <w:r w:rsidR="00B46086">
        <w:rPr>
          <w:rtl/>
        </w:rPr>
        <w:t>ی</w:t>
      </w:r>
      <w:r>
        <w:rPr>
          <w:rtl/>
        </w:rPr>
        <w:t>د؟ قال:</w:t>
      </w:r>
    </w:p>
    <w:p w:rsidR="00C1287F" w:rsidRDefault="00C1287F" w:rsidP="008E081B">
      <w:pPr>
        <w:pStyle w:val="libNormal"/>
        <w:rPr>
          <w:rtl/>
        </w:rPr>
      </w:pPr>
      <w:r>
        <w:rPr>
          <w:rtl/>
        </w:rPr>
        <w:t>بل</w:t>
      </w:r>
      <w:r w:rsidR="00B46086">
        <w:rPr>
          <w:rtl/>
        </w:rPr>
        <w:t>ی</w:t>
      </w:r>
      <w:r>
        <w:rPr>
          <w:rtl/>
        </w:rPr>
        <w:t xml:space="preserve"> جعلت فداك، قال:</w:t>
      </w:r>
    </w:p>
    <w:p w:rsidR="00C1287F" w:rsidRDefault="00C1287F" w:rsidP="008E081B">
      <w:pPr>
        <w:pStyle w:val="libNormal"/>
        <w:rPr>
          <w:rtl/>
        </w:rPr>
      </w:pPr>
      <w:r>
        <w:rPr>
          <w:rtl/>
        </w:rPr>
        <w:t>من العدل ان لا تتّهمه و من التوح</w:t>
      </w:r>
      <w:r w:rsidR="00B46086">
        <w:rPr>
          <w:rtl/>
        </w:rPr>
        <w:t>ی</w:t>
      </w:r>
      <w:r>
        <w:rPr>
          <w:rtl/>
        </w:rPr>
        <w:t>د ان لا تتوهّمه»</w:t>
      </w:r>
      <w:r w:rsidR="000C2588" w:rsidRPr="000C2588">
        <w:rPr>
          <w:rtl/>
        </w:rPr>
        <w:t>.</w:t>
      </w:r>
      <w:r>
        <w:rPr>
          <w:rtl/>
        </w:rPr>
        <w:t xml:space="preserve"> </w:t>
      </w:r>
      <w:r w:rsidR="00126EE6" w:rsidRPr="00126EE6">
        <w:rPr>
          <w:rStyle w:val="libFootnotenumChar"/>
          <w:rtl/>
        </w:rPr>
        <w:t>(92)</w:t>
      </w:r>
    </w:p>
    <w:p w:rsidR="00C1287F" w:rsidRDefault="00C1287F" w:rsidP="008E081B">
      <w:pPr>
        <w:pStyle w:val="libNormal"/>
        <w:rPr>
          <w:rtl/>
        </w:rPr>
      </w:pPr>
      <w:r>
        <w:rPr>
          <w:rtl/>
        </w:rPr>
        <w:t>و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«كل ما استغفرت الله منه فهو منك و كل ما حمدت الله عل</w:t>
      </w:r>
      <w:r w:rsidR="00B46086">
        <w:rPr>
          <w:rtl/>
        </w:rPr>
        <w:t>ی</w:t>
      </w:r>
      <w:r>
        <w:rPr>
          <w:rtl/>
        </w:rPr>
        <w:t>ه فهو منه»</w:t>
      </w:r>
      <w:r w:rsidR="000C2588" w:rsidRPr="000C2588">
        <w:rPr>
          <w:rtl/>
        </w:rPr>
        <w:t>.</w:t>
      </w:r>
      <w:r>
        <w:rPr>
          <w:rtl/>
        </w:rPr>
        <w:t xml:space="preserve"> </w:t>
      </w:r>
      <w:r w:rsidR="00126EE6" w:rsidRPr="00126EE6">
        <w:rPr>
          <w:rStyle w:val="libFootnotenumChar"/>
          <w:rtl/>
        </w:rPr>
        <w:t>(93)</w:t>
      </w:r>
    </w:p>
    <w:p w:rsidR="00C1287F" w:rsidRDefault="00F17F90" w:rsidP="001535EA">
      <w:pPr>
        <w:pStyle w:val="Heading1Center"/>
        <w:rPr>
          <w:rtl/>
        </w:rPr>
      </w:pPr>
      <w:r>
        <w:rPr>
          <w:rtl/>
        </w:rPr>
        <w:br w:type="page"/>
      </w:r>
      <w:bookmarkStart w:id="15" w:name="_Toc461094709"/>
      <w:r w:rsidR="00C1287F">
        <w:rPr>
          <w:rtl/>
        </w:rPr>
        <w:lastRenderedPageBreak/>
        <w:t>نبوّت</w:t>
      </w:r>
      <w:bookmarkEnd w:id="15"/>
    </w:p>
    <w:p w:rsidR="00C1287F" w:rsidRDefault="00C1287F" w:rsidP="00F17F90">
      <w:pPr>
        <w:pStyle w:val="Heading2"/>
        <w:rPr>
          <w:rtl/>
        </w:rPr>
      </w:pPr>
      <w:bookmarkStart w:id="16" w:name="_Toc461094710"/>
      <w:r>
        <w:rPr>
          <w:rtl/>
        </w:rPr>
        <w:t>نبوّت عامّه</w:t>
      </w:r>
      <w:bookmarkEnd w:id="16"/>
    </w:p>
    <w:p w:rsidR="00C1287F" w:rsidRDefault="00C1287F" w:rsidP="008E081B">
      <w:pPr>
        <w:pStyle w:val="libNormal"/>
        <w:rPr>
          <w:rtl/>
        </w:rPr>
      </w:pPr>
      <w:r>
        <w:rPr>
          <w:rtl/>
        </w:rPr>
        <w:t>بعد از آن كه وجود خالقِ حك</w:t>
      </w:r>
      <w:r w:rsidR="00B46086">
        <w:rPr>
          <w:rtl/>
        </w:rPr>
        <w:t>ی</w:t>
      </w:r>
      <w:r>
        <w:rPr>
          <w:rtl/>
        </w:rPr>
        <w:t>م ثابت شد، ضرورت وجود نبوّت و نب</w:t>
      </w:r>
      <w:r w:rsidR="00B46086">
        <w:rPr>
          <w:rtl/>
        </w:rPr>
        <w:t>ی</w:t>
      </w:r>
      <w:r>
        <w:rPr>
          <w:rtl/>
        </w:rPr>
        <w:t xml:space="preserve"> ثابت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نخست ضرورت وجود تعل</w:t>
      </w:r>
      <w:r w:rsidR="00B46086">
        <w:rPr>
          <w:rtl/>
        </w:rPr>
        <w:t>ی</w:t>
      </w:r>
      <w:r>
        <w:rPr>
          <w:rtl/>
        </w:rPr>
        <w:t>م و ترب</w:t>
      </w:r>
      <w:r w:rsidR="00B46086">
        <w:rPr>
          <w:rtl/>
        </w:rPr>
        <w:t>ی</w:t>
      </w:r>
      <w:r>
        <w:rPr>
          <w:rtl/>
        </w:rPr>
        <w:t>ت اله</w:t>
      </w:r>
      <w:r w:rsidR="00B46086">
        <w:rPr>
          <w:rtl/>
        </w:rPr>
        <w:t>ی</w:t>
      </w:r>
      <w:r>
        <w:rPr>
          <w:rtl/>
        </w:rPr>
        <w:t xml:space="preserve"> ب</w:t>
      </w:r>
      <w:r w:rsidR="00B46086">
        <w:rPr>
          <w:rtl/>
        </w:rPr>
        <w:t>ی</w:t>
      </w:r>
      <w:r>
        <w:rPr>
          <w:rtl/>
        </w:rPr>
        <w:t>ان م</w:t>
      </w:r>
      <w:r w:rsidR="00B46086">
        <w:rPr>
          <w:rtl/>
        </w:rPr>
        <w:t>ی</w:t>
      </w:r>
      <w:r w:rsidR="00745761">
        <w:rPr>
          <w:rtl/>
        </w:rPr>
        <w:t xml:space="preserve"> </w:t>
      </w:r>
      <w:r>
        <w:rPr>
          <w:rtl/>
        </w:rPr>
        <w:t>گردد:</w:t>
      </w:r>
    </w:p>
    <w:p w:rsidR="00C1287F" w:rsidRDefault="00C1287F" w:rsidP="008E081B">
      <w:pPr>
        <w:pStyle w:val="libNormal"/>
        <w:rPr>
          <w:rtl/>
        </w:rPr>
      </w:pPr>
      <w:r>
        <w:rPr>
          <w:rtl/>
        </w:rPr>
        <w:t>برا</w:t>
      </w:r>
      <w:r w:rsidR="00B46086">
        <w:rPr>
          <w:rtl/>
        </w:rPr>
        <w:t>ی</w:t>
      </w:r>
      <w:r>
        <w:rPr>
          <w:rtl/>
        </w:rPr>
        <w:t xml:space="preserve"> درك احت</w:t>
      </w:r>
      <w:r w:rsidR="00B46086">
        <w:rPr>
          <w:rtl/>
        </w:rPr>
        <w:t>ی</w:t>
      </w:r>
      <w:r>
        <w:rPr>
          <w:rtl/>
        </w:rPr>
        <w:t>اج بشر به هدا</w:t>
      </w:r>
      <w:r w:rsidR="00B46086">
        <w:rPr>
          <w:rtl/>
        </w:rPr>
        <w:t>ی</w:t>
      </w:r>
      <w:r>
        <w:rPr>
          <w:rtl/>
        </w:rPr>
        <w:t>ت انب</w:t>
      </w:r>
      <w:r w:rsidR="00B46086">
        <w:rPr>
          <w:rtl/>
        </w:rPr>
        <w:t>ی</w:t>
      </w:r>
      <w:r>
        <w:rPr>
          <w:rtl/>
        </w:rPr>
        <w:t>ا، با</w:t>
      </w:r>
      <w:r w:rsidR="00B46086">
        <w:rPr>
          <w:rtl/>
        </w:rPr>
        <w:t>ی</w:t>
      </w:r>
      <w:r>
        <w:rPr>
          <w:rtl/>
        </w:rPr>
        <w:t>د خلقت انسان و هدف از ا</w:t>
      </w:r>
      <w:r w:rsidR="00B46086">
        <w:rPr>
          <w:rtl/>
        </w:rPr>
        <w:t>ی</w:t>
      </w:r>
      <w:r>
        <w:rPr>
          <w:rtl/>
        </w:rPr>
        <w:t>ن خلقت و عوامل رساننده و بازدارنده از آن هدف را شناخت؛ رس</w:t>
      </w:r>
      <w:r w:rsidR="00B46086">
        <w:rPr>
          <w:rtl/>
        </w:rPr>
        <w:t>ی</w:t>
      </w:r>
      <w:r>
        <w:rPr>
          <w:rtl/>
        </w:rPr>
        <w:t>دگ</w:t>
      </w:r>
      <w:r w:rsidR="00B46086">
        <w:rPr>
          <w:rtl/>
        </w:rPr>
        <w:t>ی</w:t>
      </w:r>
      <w:r>
        <w:rPr>
          <w:rtl/>
        </w:rPr>
        <w:t xml:space="preserve"> به عمق ا</w:t>
      </w:r>
      <w:r w:rsidR="00B46086">
        <w:rPr>
          <w:rtl/>
        </w:rPr>
        <w:t>ی</w:t>
      </w:r>
      <w:r>
        <w:rPr>
          <w:rtl/>
        </w:rPr>
        <w:t>ن مباحث چنان كه از عنوان بحث پ</w:t>
      </w:r>
      <w:r w:rsidR="00B46086">
        <w:rPr>
          <w:rtl/>
        </w:rPr>
        <w:t>ی</w:t>
      </w:r>
      <w:r>
        <w:rPr>
          <w:rtl/>
        </w:rPr>
        <w:t>داست در ا</w:t>
      </w:r>
      <w:r w:rsidR="00B46086">
        <w:rPr>
          <w:rtl/>
        </w:rPr>
        <w:t>ی</w:t>
      </w:r>
      <w:r>
        <w:rPr>
          <w:rtl/>
        </w:rPr>
        <w:t>ن مختصر نم</w:t>
      </w:r>
      <w:r w:rsidR="00B46086">
        <w:rPr>
          <w:rtl/>
        </w:rPr>
        <w:t>ی</w:t>
      </w:r>
      <w:r w:rsidR="00745761">
        <w:rPr>
          <w:rtl/>
        </w:rPr>
        <w:t xml:space="preserve"> </w:t>
      </w:r>
      <w:r>
        <w:rPr>
          <w:rtl/>
        </w:rPr>
        <w:t>گنجد، ول</w:t>
      </w:r>
      <w:r w:rsidR="00B46086">
        <w:rPr>
          <w:rtl/>
        </w:rPr>
        <w:t>ی</w:t>
      </w:r>
      <w:r>
        <w:rPr>
          <w:rtl/>
        </w:rPr>
        <w:t xml:space="preserve"> به قدر ضرورت به بعض</w:t>
      </w:r>
      <w:r w:rsidR="00B46086">
        <w:rPr>
          <w:rtl/>
        </w:rPr>
        <w:t>ی</w:t>
      </w:r>
      <w:r>
        <w:rPr>
          <w:rtl/>
        </w:rPr>
        <w:t xml:space="preserve"> از جهات اشاره م</w:t>
      </w:r>
      <w:r w:rsidR="00B46086">
        <w:rPr>
          <w:rtl/>
        </w:rPr>
        <w:t>ی</w:t>
      </w:r>
      <w:r w:rsidR="00745761">
        <w:rPr>
          <w:rtl/>
        </w:rPr>
        <w:t xml:space="preserve"> </w:t>
      </w:r>
      <w:r>
        <w:rPr>
          <w:rtl/>
        </w:rPr>
        <w:t>شود:</w:t>
      </w:r>
    </w:p>
    <w:p w:rsidR="00C1287F" w:rsidRDefault="00C1287F" w:rsidP="008E081B">
      <w:pPr>
        <w:pStyle w:val="libNormal"/>
        <w:rPr>
          <w:rtl/>
        </w:rPr>
      </w:pPr>
      <w:r>
        <w:rPr>
          <w:rtl/>
        </w:rPr>
        <w:t>اوّل:</w:t>
      </w:r>
    </w:p>
    <w:p w:rsidR="00C1287F" w:rsidRDefault="00C1287F" w:rsidP="008E081B">
      <w:pPr>
        <w:pStyle w:val="libNormal"/>
        <w:rPr>
          <w:rtl/>
        </w:rPr>
      </w:pPr>
      <w:r>
        <w:rPr>
          <w:rtl/>
        </w:rPr>
        <w:t>انسان موجود</w:t>
      </w:r>
      <w:r w:rsidR="00B46086">
        <w:rPr>
          <w:rtl/>
        </w:rPr>
        <w:t>ی</w:t>
      </w:r>
      <w:r>
        <w:rPr>
          <w:rtl/>
        </w:rPr>
        <w:t>ست دارا</w:t>
      </w:r>
      <w:r w:rsidR="00B46086">
        <w:rPr>
          <w:rtl/>
        </w:rPr>
        <w:t>ی</w:t>
      </w:r>
      <w:r>
        <w:rPr>
          <w:rtl/>
        </w:rPr>
        <w:t xml:space="preserve"> غرا</w:t>
      </w:r>
      <w:r w:rsidR="00B46086">
        <w:rPr>
          <w:rtl/>
        </w:rPr>
        <w:t>ی</w:t>
      </w:r>
      <w:r>
        <w:rPr>
          <w:rtl/>
        </w:rPr>
        <w:t>ز مختلف و ح</w:t>
      </w:r>
      <w:r w:rsidR="00B46086">
        <w:rPr>
          <w:rtl/>
        </w:rPr>
        <w:t>ی</w:t>
      </w:r>
      <w:r>
        <w:rPr>
          <w:rtl/>
        </w:rPr>
        <w:t>ات آدم</w:t>
      </w:r>
      <w:r w:rsidR="00B46086">
        <w:rPr>
          <w:rtl/>
        </w:rPr>
        <w:t>ی</w:t>
      </w:r>
      <w:r>
        <w:rPr>
          <w:rtl/>
        </w:rPr>
        <w:t xml:space="preserve"> از ح</w:t>
      </w:r>
      <w:r w:rsidR="00B46086">
        <w:rPr>
          <w:rtl/>
        </w:rPr>
        <w:t>ی</w:t>
      </w:r>
      <w:r>
        <w:rPr>
          <w:rtl/>
        </w:rPr>
        <w:t>ات نبات</w:t>
      </w:r>
      <w:r w:rsidR="00B46086">
        <w:rPr>
          <w:rtl/>
        </w:rPr>
        <w:t>ی</w:t>
      </w:r>
      <w:r>
        <w:rPr>
          <w:rtl/>
        </w:rPr>
        <w:t xml:space="preserve"> كه ضع</w:t>
      </w:r>
      <w:r w:rsidR="00B46086">
        <w:rPr>
          <w:rtl/>
        </w:rPr>
        <w:t>ی</w:t>
      </w:r>
      <w:r>
        <w:rPr>
          <w:rtl/>
        </w:rPr>
        <w:t>ف</w:t>
      </w:r>
      <w:r w:rsidR="00745761">
        <w:rPr>
          <w:rtl/>
        </w:rPr>
        <w:t xml:space="preserve"> </w:t>
      </w:r>
      <w:r>
        <w:rPr>
          <w:rtl/>
        </w:rPr>
        <w:t>تر</w:t>
      </w:r>
      <w:r w:rsidR="00B46086">
        <w:rPr>
          <w:rtl/>
        </w:rPr>
        <w:t>ی</w:t>
      </w:r>
      <w:r>
        <w:rPr>
          <w:rtl/>
        </w:rPr>
        <w:t>ن مرتبه ح</w:t>
      </w:r>
      <w:r w:rsidR="00B46086">
        <w:rPr>
          <w:rtl/>
        </w:rPr>
        <w:t>ی</w:t>
      </w:r>
      <w:r>
        <w:rPr>
          <w:rtl/>
        </w:rPr>
        <w:t>ات است شروع م</w:t>
      </w:r>
      <w:r w:rsidR="00B46086">
        <w:rPr>
          <w:rtl/>
        </w:rPr>
        <w:t>ی</w:t>
      </w:r>
      <w:r w:rsidR="00745761">
        <w:rPr>
          <w:rtl/>
        </w:rPr>
        <w:t xml:space="preserve"> </w:t>
      </w:r>
      <w:r>
        <w:rPr>
          <w:rtl/>
        </w:rPr>
        <w:t>شود تا م</w:t>
      </w:r>
      <w:r w:rsidR="00B46086">
        <w:rPr>
          <w:rtl/>
        </w:rPr>
        <w:t>ی</w:t>
      </w:r>
      <w:r w:rsidR="00745761">
        <w:rPr>
          <w:rtl/>
        </w:rPr>
        <w:t xml:space="preserve"> </w:t>
      </w:r>
      <w:r>
        <w:rPr>
          <w:rtl/>
        </w:rPr>
        <w:t>رسد به ح</w:t>
      </w:r>
      <w:r w:rsidR="00B46086">
        <w:rPr>
          <w:rtl/>
        </w:rPr>
        <w:t>ی</w:t>
      </w:r>
      <w:r>
        <w:rPr>
          <w:rtl/>
        </w:rPr>
        <w:t>ات عقلان</w:t>
      </w:r>
      <w:r w:rsidR="00B46086">
        <w:rPr>
          <w:rtl/>
        </w:rPr>
        <w:t>ی</w:t>
      </w:r>
      <w:r w:rsidR="000C2588" w:rsidRPr="000C2588">
        <w:rPr>
          <w:rtl/>
        </w:rPr>
        <w:t>.</w:t>
      </w:r>
      <w:r>
        <w:rPr>
          <w:rtl/>
        </w:rPr>
        <w:t xml:space="preserve"> </w:t>
      </w:r>
    </w:p>
    <w:p w:rsidR="00C1287F" w:rsidRDefault="00C1287F" w:rsidP="008E081B">
      <w:pPr>
        <w:pStyle w:val="libNormal"/>
        <w:rPr>
          <w:rtl/>
        </w:rPr>
      </w:pPr>
      <w:r>
        <w:rPr>
          <w:rtl/>
        </w:rPr>
        <w:t>آدم</w:t>
      </w:r>
      <w:r w:rsidR="00B46086">
        <w:rPr>
          <w:rtl/>
        </w:rPr>
        <w:t>ی</w:t>
      </w:r>
      <w:r>
        <w:rPr>
          <w:rtl/>
        </w:rPr>
        <w:t xml:space="preserve"> مخلوق</w:t>
      </w:r>
      <w:r w:rsidR="00B46086">
        <w:rPr>
          <w:rtl/>
        </w:rPr>
        <w:t>ی</w:t>
      </w:r>
      <w:r>
        <w:rPr>
          <w:rtl/>
        </w:rPr>
        <w:t>ست مركّب از طبع و عقل و جسم</w:t>
      </w:r>
      <w:r w:rsidR="00B46086">
        <w:rPr>
          <w:rtl/>
        </w:rPr>
        <w:t>ی</w:t>
      </w:r>
      <w:r>
        <w:rPr>
          <w:rtl/>
        </w:rPr>
        <w:t xml:space="preserve"> با حوا</w:t>
      </w:r>
      <w:r w:rsidR="00B46086">
        <w:rPr>
          <w:rtl/>
        </w:rPr>
        <w:t>ی</w:t>
      </w:r>
      <w:r>
        <w:rPr>
          <w:rtl/>
        </w:rPr>
        <w:t>ج محدود و جان</w:t>
      </w:r>
      <w:r w:rsidR="00B46086">
        <w:rPr>
          <w:rtl/>
        </w:rPr>
        <w:t>ی</w:t>
      </w:r>
      <w:r>
        <w:rPr>
          <w:rtl/>
        </w:rPr>
        <w:t xml:space="preserve"> با خواسته</w:t>
      </w:r>
      <w:r w:rsidR="00745761">
        <w:rPr>
          <w:rtl/>
        </w:rPr>
        <w:t xml:space="preserve"> </w:t>
      </w:r>
      <w:r>
        <w:rPr>
          <w:rtl/>
        </w:rPr>
        <w:t>ها</w:t>
      </w:r>
      <w:r w:rsidR="00B46086">
        <w:rPr>
          <w:rtl/>
        </w:rPr>
        <w:t>ی</w:t>
      </w:r>
      <w:r>
        <w:rPr>
          <w:rtl/>
        </w:rPr>
        <w:t xml:space="preserve"> نامحدود؛ در ترقّ</w:t>
      </w:r>
      <w:r w:rsidR="00B46086">
        <w:rPr>
          <w:rtl/>
        </w:rPr>
        <w:t>ی</w:t>
      </w:r>
      <w:r>
        <w:rPr>
          <w:rtl/>
        </w:rPr>
        <w:t xml:space="preserve"> و تعال</w:t>
      </w:r>
      <w:r w:rsidR="00B46086">
        <w:rPr>
          <w:rtl/>
        </w:rPr>
        <w:t>ی</w:t>
      </w:r>
      <w:r>
        <w:rPr>
          <w:rtl/>
        </w:rPr>
        <w:t xml:space="preserve"> از ملائك بالاتر و در انحطاط و تنزّل از بهائم پست تر</w:t>
      </w:r>
      <w:r w:rsidR="000C2588" w:rsidRPr="000C2588">
        <w:rPr>
          <w:rtl/>
        </w:rPr>
        <w:t>.</w:t>
      </w:r>
      <w:r>
        <w:rPr>
          <w:rtl/>
        </w:rPr>
        <w:t xml:space="preserve"> </w:t>
      </w:r>
    </w:p>
    <w:p w:rsidR="00C1287F" w:rsidRDefault="00C1287F" w:rsidP="008E081B">
      <w:pPr>
        <w:pStyle w:val="libNormal"/>
        <w:rPr>
          <w:rtl/>
        </w:rPr>
      </w:pPr>
      <w:r>
        <w:rPr>
          <w:rtl/>
        </w:rPr>
        <w:t xml:space="preserve">عن عبدالله بن سنان، قال سألت ابا عبدالله جعفر بن محمّد الصّادق </w:t>
      </w:r>
      <w:r w:rsidR="00184926" w:rsidRPr="00184926">
        <w:rPr>
          <w:rStyle w:val="libAlaemChar"/>
          <w:rtl/>
        </w:rPr>
        <w:t>عل</w:t>
      </w:r>
      <w:r w:rsidR="00B46086">
        <w:rPr>
          <w:rStyle w:val="libAlaemChar"/>
          <w:rtl/>
        </w:rPr>
        <w:t>ی</w:t>
      </w:r>
      <w:r w:rsidR="00184926" w:rsidRPr="00184926">
        <w:rPr>
          <w:rStyle w:val="libAlaemChar"/>
          <w:rtl/>
        </w:rPr>
        <w:t>هما‌السلام</w:t>
      </w:r>
      <w:r>
        <w:rPr>
          <w:rtl/>
        </w:rPr>
        <w:t xml:space="preserve">، فقلت: الملائكة افضل ام بنو آدم؟ </w:t>
      </w:r>
    </w:p>
    <w:p w:rsidR="00C1287F" w:rsidRDefault="00C1287F" w:rsidP="008E081B">
      <w:pPr>
        <w:pStyle w:val="libNormal"/>
        <w:rPr>
          <w:rtl/>
        </w:rPr>
      </w:pPr>
      <w:r>
        <w:rPr>
          <w:rtl/>
        </w:rPr>
        <w:t>فقال:</w:t>
      </w:r>
    </w:p>
    <w:p w:rsidR="00C1287F" w:rsidRDefault="00C1287F" w:rsidP="008E081B">
      <w:pPr>
        <w:pStyle w:val="libNormal"/>
        <w:rPr>
          <w:rtl/>
        </w:rPr>
      </w:pPr>
      <w:r>
        <w:rPr>
          <w:rtl/>
        </w:rPr>
        <w:t>قال ام</w:t>
      </w:r>
      <w:r w:rsidR="00B46086">
        <w:rPr>
          <w:rtl/>
        </w:rPr>
        <w:t>ی</w:t>
      </w:r>
      <w:r>
        <w:rPr>
          <w:rtl/>
        </w:rPr>
        <w:t>ر المؤمن</w:t>
      </w:r>
      <w:r w:rsidR="00B46086">
        <w:rPr>
          <w:rtl/>
        </w:rPr>
        <w:t>ی</w:t>
      </w:r>
      <w:r>
        <w:rPr>
          <w:rtl/>
        </w:rPr>
        <w:t>ن عل</w:t>
      </w:r>
      <w:r w:rsidR="00B46086">
        <w:rPr>
          <w:rtl/>
        </w:rPr>
        <w:t>ی</w:t>
      </w:r>
      <w:r>
        <w:rPr>
          <w:rtl/>
        </w:rPr>
        <w:t xml:space="preserve"> بن اب</w:t>
      </w:r>
      <w:r w:rsidR="00B46086">
        <w:rPr>
          <w:rtl/>
        </w:rPr>
        <w:t>ی</w:t>
      </w:r>
      <w:r>
        <w:rPr>
          <w:rtl/>
        </w:rPr>
        <w:t xml:space="preserve"> طالب </w:t>
      </w:r>
      <w:r w:rsidR="0075545B" w:rsidRPr="0075545B">
        <w:rPr>
          <w:rStyle w:val="libAlaemChar"/>
          <w:rtl/>
        </w:rPr>
        <w:t>عل</w:t>
      </w:r>
      <w:r w:rsidR="00B46086">
        <w:rPr>
          <w:rStyle w:val="libAlaemChar"/>
          <w:rtl/>
        </w:rPr>
        <w:t>ی</w:t>
      </w:r>
      <w:r w:rsidR="0075545B" w:rsidRPr="0075545B">
        <w:rPr>
          <w:rStyle w:val="libAlaemChar"/>
          <w:rtl/>
        </w:rPr>
        <w:t>ه‌السلام</w:t>
      </w:r>
      <w:r>
        <w:rPr>
          <w:rtl/>
        </w:rPr>
        <w:t>:</w:t>
      </w:r>
    </w:p>
    <w:p w:rsidR="00C1287F" w:rsidRDefault="00C1287F" w:rsidP="008E081B">
      <w:pPr>
        <w:pStyle w:val="libNormal"/>
        <w:rPr>
          <w:rtl/>
        </w:rPr>
      </w:pPr>
      <w:r>
        <w:rPr>
          <w:rtl/>
        </w:rPr>
        <w:t>ان الله عز و جل ركب ف</w:t>
      </w:r>
      <w:r w:rsidR="00B46086">
        <w:rPr>
          <w:rtl/>
        </w:rPr>
        <w:t>ی</w:t>
      </w:r>
      <w:r>
        <w:rPr>
          <w:rtl/>
        </w:rPr>
        <w:t xml:space="preserve"> الملائكة عقلا بلا شهوة و ركب ف</w:t>
      </w:r>
      <w:r w:rsidR="00B46086">
        <w:rPr>
          <w:rtl/>
        </w:rPr>
        <w:t>ی</w:t>
      </w:r>
      <w:r>
        <w:rPr>
          <w:rtl/>
        </w:rPr>
        <w:t xml:space="preserve"> البهائم شهوة بلا عقل و ركب ف</w:t>
      </w:r>
      <w:r w:rsidR="00B46086">
        <w:rPr>
          <w:rtl/>
        </w:rPr>
        <w:t>ی</w:t>
      </w:r>
      <w:r>
        <w:rPr>
          <w:rtl/>
        </w:rPr>
        <w:t xml:space="preserve"> بن</w:t>
      </w:r>
      <w:r w:rsidR="00B46086">
        <w:rPr>
          <w:rtl/>
        </w:rPr>
        <w:t>ی</w:t>
      </w:r>
      <w:r>
        <w:rPr>
          <w:rtl/>
        </w:rPr>
        <w:t xml:space="preserve"> آدم كل</w:t>
      </w:r>
      <w:r w:rsidR="00B46086">
        <w:rPr>
          <w:rtl/>
        </w:rPr>
        <w:t>ی</w:t>
      </w:r>
      <w:r>
        <w:rPr>
          <w:rtl/>
        </w:rPr>
        <w:t>هما، فمن غلب عقله شهوته فهو خ</w:t>
      </w:r>
      <w:r w:rsidR="00B46086">
        <w:rPr>
          <w:rtl/>
        </w:rPr>
        <w:t>ی</w:t>
      </w:r>
      <w:r>
        <w:rPr>
          <w:rtl/>
        </w:rPr>
        <w:t>ر من الملائكة و من غلبت شهوته عقله فهو شر من البهائم</w:t>
      </w:r>
      <w:r w:rsidR="000C2588" w:rsidRPr="000C2588">
        <w:rPr>
          <w:rtl/>
        </w:rPr>
        <w:t>.</w:t>
      </w:r>
      <w:r>
        <w:rPr>
          <w:rtl/>
        </w:rPr>
        <w:t xml:space="preserve"> </w:t>
      </w:r>
      <w:r w:rsidR="00126EE6" w:rsidRPr="00126EE6">
        <w:rPr>
          <w:rStyle w:val="libFootnotenumChar"/>
          <w:rtl/>
        </w:rPr>
        <w:t>(94)</w:t>
      </w:r>
    </w:p>
    <w:p w:rsidR="00C1287F" w:rsidRDefault="00C1287F" w:rsidP="008E081B">
      <w:pPr>
        <w:pStyle w:val="libNormal"/>
        <w:rPr>
          <w:rtl/>
        </w:rPr>
      </w:pPr>
      <w:r>
        <w:rPr>
          <w:rtl/>
        </w:rPr>
        <w:lastRenderedPageBreak/>
        <w:t>و ا</w:t>
      </w:r>
      <w:r w:rsidR="00B46086">
        <w:rPr>
          <w:rtl/>
        </w:rPr>
        <w:t>ی</w:t>
      </w:r>
      <w:r>
        <w:rPr>
          <w:rtl/>
        </w:rPr>
        <w:t>ن آفر</w:t>
      </w:r>
      <w:r w:rsidR="00B46086">
        <w:rPr>
          <w:rtl/>
        </w:rPr>
        <w:t>ی</w:t>
      </w:r>
      <w:r>
        <w:rPr>
          <w:rtl/>
        </w:rPr>
        <w:t>نش آن چنان بد</w:t>
      </w:r>
      <w:r w:rsidR="00B46086">
        <w:rPr>
          <w:rtl/>
        </w:rPr>
        <w:t>ی</w:t>
      </w:r>
      <w:r>
        <w:rPr>
          <w:rtl/>
        </w:rPr>
        <w:t>ع است كه بعد از تسو</w:t>
      </w:r>
      <w:r w:rsidR="00B46086">
        <w:rPr>
          <w:rtl/>
        </w:rPr>
        <w:t>ی</w:t>
      </w:r>
      <w:r>
        <w:rPr>
          <w:rtl/>
        </w:rPr>
        <w:t>ه پ</w:t>
      </w:r>
      <w:r w:rsidR="00B46086">
        <w:rPr>
          <w:rtl/>
        </w:rPr>
        <w:t>ی</w:t>
      </w:r>
      <w:r>
        <w:rPr>
          <w:rtl/>
        </w:rPr>
        <w:t>كر او و دم</w:t>
      </w:r>
      <w:r w:rsidR="00B46086">
        <w:rPr>
          <w:rtl/>
        </w:rPr>
        <w:t>ی</w:t>
      </w:r>
      <w:r>
        <w:rPr>
          <w:rtl/>
        </w:rPr>
        <w:t>دن روح مضاف به حق سبحانه و تعال</w:t>
      </w:r>
      <w:r w:rsidR="00B46086">
        <w:rPr>
          <w:rtl/>
        </w:rPr>
        <w:t>ی</w:t>
      </w:r>
      <w:r>
        <w:rPr>
          <w:rtl/>
        </w:rPr>
        <w:t xml:space="preserve"> در او </w:t>
      </w:r>
      <w:r w:rsidR="00126EE6" w:rsidRPr="00126EE6">
        <w:rPr>
          <w:rStyle w:val="libFootnotenumChar"/>
          <w:rtl/>
        </w:rPr>
        <w:t>(95)</w:t>
      </w:r>
      <w:r>
        <w:rPr>
          <w:rtl/>
        </w:rPr>
        <w:t>، خلقت</w:t>
      </w:r>
      <w:r w:rsidR="00B46086">
        <w:rPr>
          <w:rtl/>
        </w:rPr>
        <w:t>ی</w:t>
      </w:r>
      <w:r>
        <w:rPr>
          <w:rtl/>
        </w:rPr>
        <w:t xml:space="preserve"> استثنا</w:t>
      </w:r>
      <w:r w:rsidR="00B46086">
        <w:rPr>
          <w:rtl/>
        </w:rPr>
        <w:t>یی</w:t>
      </w:r>
      <w:r>
        <w:rPr>
          <w:rtl/>
        </w:rPr>
        <w:t xml:space="preserve"> از تمام موجودات پ</w:t>
      </w:r>
      <w:r w:rsidR="00B46086">
        <w:rPr>
          <w:rtl/>
        </w:rPr>
        <w:t>ی</w:t>
      </w:r>
      <w:r>
        <w:rPr>
          <w:rtl/>
        </w:rPr>
        <w:t xml:space="preserve">دا كرد، كه عظمت آن از جمله: </w:t>
      </w:r>
      <w:r w:rsidR="00FB2F2E" w:rsidRPr="00FB2F2E">
        <w:rPr>
          <w:rStyle w:val="libAlaemChar"/>
          <w:rFonts w:eastAsia="KFGQPC Uthman Taha Naskh"/>
          <w:rtl/>
        </w:rPr>
        <w:t>(</w:t>
      </w:r>
      <w:r w:rsidRPr="00707633">
        <w:rPr>
          <w:rStyle w:val="libAieChar"/>
          <w:rtl/>
        </w:rPr>
        <w:t>ثُمَّ اَنْشَأْناهُ خَلْقاً ءَاخَرَ فَتَبارَكَ اللَّهُ أَحْسَنُ الْخَلِق</w:t>
      </w:r>
      <w:r w:rsidR="00B46086">
        <w:rPr>
          <w:rStyle w:val="libAieChar"/>
          <w:rtl/>
        </w:rPr>
        <w:t>ی</w:t>
      </w:r>
      <w:r w:rsidRPr="00707633">
        <w:rPr>
          <w:rStyle w:val="libAieChar"/>
          <w:rtl/>
        </w:rPr>
        <w:t>نَ</w:t>
      </w:r>
      <w:r w:rsidR="00FB2F2E" w:rsidRPr="00FB2F2E">
        <w:rPr>
          <w:rStyle w:val="libAlaemChar"/>
          <w:rFonts w:eastAsia="KFGQPC Uthman Taha Naskh"/>
          <w:rtl/>
        </w:rPr>
        <w:t>)</w:t>
      </w:r>
      <w:r>
        <w:rPr>
          <w:rtl/>
        </w:rPr>
        <w:t xml:space="preserve"> </w:t>
      </w:r>
      <w:r w:rsidR="00126EE6" w:rsidRPr="00126EE6">
        <w:rPr>
          <w:rStyle w:val="libFootnotenumChar"/>
          <w:rtl/>
        </w:rPr>
        <w:t>(96)</w:t>
      </w:r>
      <w:r w:rsidR="00707633">
        <w:rPr>
          <w:rtl/>
        </w:rPr>
        <w:t xml:space="preserve"> پ</w:t>
      </w:r>
      <w:r w:rsidR="00B46086">
        <w:rPr>
          <w:rtl/>
        </w:rPr>
        <w:t>ی</w:t>
      </w:r>
      <w:r w:rsidR="00707633">
        <w:rPr>
          <w:rtl/>
        </w:rPr>
        <w:t>داست</w:t>
      </w:r>
      <w:r w:rsidR="000C2588" w:rsidRPr="000C2588">
        <w:rPr>
          <w:rtl/>
        </w:rPr>
        <w:t>.</w:t>
      </w:r>
      <w:r w:rsidR="00707633">
        <w:rPr>
          <w:rtl/>
        </w:rPr>
        <w:t xml:space="preserve"> </w:t>
      </w:r>
    </w:p>
    <w:p w:rsidR="00C1287F" w:rsidRDefault="00C1287F" w:rsidP="008E081B">
      <w:pPr>
        <w:pStyle w:val="libNormal"/>
        <w:rPr>
          <w:rtl/>
        </w:rPr>
      </w:pPr>
      <w:r>
        <w:rPr>
          <w:rtl/>
        </w:rPr>
        <w:t>آدم</w:t>
      </w:r>
      <w:r w:rsidR="00B46086">
        <w:rPr>
          <w:rtl/>
        </w:rPr>
        <w:t>ی</w:t>
      </w:r>
      <w:r>
        <w:rPr>
          <w:rtl/>
        </w:rPr>
        <w:t xml:space="preserve"> درك م</w:t>
      </w:r>
      <w:r w:rsidR="00B46086">
        <w:rPr>
          <w:rtl/>
        </w:rPr>
        <w:t>ی</w:t>
      </w:r>
      <w:r w:rsidR="00745761">
        <w:rPr>
          <w:rtl/>
        </w:rPr>
        <w:t xml:space="preserve"> </w:t>
      </w:r>
      <w:r>
        <w:rPr>
          <w:rtl/>
        </w:rPr>
        <w:t>كند كه برا</w:t>
      </w:r>
      <w:r w:rsidR="00B46086">
        <w:rPr>
          <w:rtl/>
        </w:rPr>
        <w:t>ی</w:t>
      </w:r>
      <w:r>
        <w:rPr>
          <w:rtl/>
        </w:rPr>
        <w:t xml:space="preserve"> زندگ</w:t>
      </w:r>
      <w:r w:rsidR="00B46086">
        <w:rPr>
          <w:rtl/>
        </w:rPr>
        <w:t>ی</w:t>
      </w:r>
      <w:r>
        <w:rPr>
          <w:rtl/>
        </w:rPr>
        <w:t xml:space="preserve"> محدود مادّ</w:t>
      </w:r>
      <w:r w:rsidR="00B46086">
        <w:rPr>
          <w:rtl/>
        </w:rPr>
        <w:t>ی</w:t>
      </w:r>
      <w:r>
        <w:rPr>
          <w:rtl/>
        </w:rPr>
        <w:t xml:space="preserve"> ساخته نشده است، ز</w:t>
      </w:r>
      <w:r w:rsidR="00B46086">
        <w:rPr>
          <w:rtl/>
        </w:rPr>
        <w:t>ی</w:t>
      </w:r>
      <w:r>
        <w:rPr>
          <w:rtl/>
        </w:rPr>
        <w:t>را حكمت اقتضا م</w:t>
      </w:r>
      <w:r w:rsidR="00B46086">
        <w:rPr>
          <w:rtl/>
        </w:rPr>
        <w:t>ی</w:t>
      </w:r>
      <w:r w:rsidR="00745761">
        <w:rPr>
          <w:rtl/>
        </w:rPr>
        <w:t xml:space="preserve"> </w:t>
      </w:r>
      <w:r>
        <w:rPr>
          <w:rtl/>
        </w:rPr>
        <w:t>كند كه ابزار متناسب با كار و ك</w:t>
      </w:r>
      <w:r w:rsidR="00B46086">
        <w:rPr>
          <w:rtl/>
        </w:rPr>
        <w:t>ی</w:t>
      </w:r>
      <w:r>
        <w:rPr>
          <w:rtl/>
        </w:rPr>
        <w:t>ف</w:t>
      </w:r>
      <w:r w:rsidR="00B46086">
        <w:rPr>
          <w:rtl/>
        </w:rPr>
        <w:t>ی</w:t>
      </w:r>
      <w:r>
        <w:rPr>
          <w:rtl/>
        </w:rPr>
        <w:t>ت خلقت متناسب با هدف باشد</w:t>
      </w:r>
      <w:r w:rsidR="000C2588" w:rsidRPr="000C2588">
        <w:rPr>
          <w:rtl/>
        </w:rPr>
        <w:t>.</w:t>
      </w:r>
      <w:r>
        <w:rPr>
          <w:rtl/>
        </w:rPr>
        <w:t xml:space="preserve"> </w:t>
      </w:r>
    </w:p>
    <w:p w:rsidR="00C1287F" w:rsidRDefault="00C1287F" w:rsidP="008E081B">
      <w:pPr>
        <w:pStyle w:val="libNormal"/>
        <w:rPr>
          <w:rtl/>
        </w:rPr>
      </w:pPr>
      <w:r>
        <w:rPr>
          <w:rtl/>
        </w:rPr>
        <w:t>اگر زندگ</w:t>
      </w:r>
      <w:r w:rsidR="00B46086">
        <w:rPr>
          <w:rtl/>
        </w:rPr>
        <w:t>ی</w:t>
      </w:r>
      <w:r>
        <w:rPr>
          <w:rtl/>
        </w:rPr>
        <w:t xml:space="preserve"> انسان محدود به ح</w:t>
      </w:r>
      <w:r w:rsidR="00B46086">
        <w:rPr>
          <w:rtl/>
        </w:rPr>
        <w:t>ی</w:t>
      </w:r>
      <w:r>
        <w:rPr>
          <w:rtl/>
        </w:rPr>
        <w:t>ات دن</w:t>
      </w:r>
      <w:r w:rsidR="00B46086">
        <w:rPr>
          <w:rtl/>
        </w:rPr>
        <w:t>ی</w:t>
      </w:r>
      <w:r>
        <w:rPr>
          <w:rtl/>
        </w:rPr>
        <w:t>و</w:t>
      </w:r>
      <w:r w:rsidR="00B46086">
        <w:rPr>
          <w:rtl/>
        </w:rPr>
        <w:t>ی</w:t>
      </w:r>
      <w:r>
        <w:rPr>
          <w:rtl/>
        </w:rPr>
        <w:t xml:space="preserve"> بود برا</w:t>
      </w:r>
      <w:r w:rsidR="00B46086">
        <w:rPr>
          <w:rtl/>
        </w:rPr>
        <w:t>ی</w:t>
      </w:r>
      <w:r>
        <w:rPr>
          <w:rtl/>
        </w:rPr>
        <w:t xml:space="preserve"> او ادراك ح</w:t>
      </w:r>
      <w:r w:rsidR="00B46086">
        <w:rPr>
          <w:rtl/>
        </w:rPr>
        <w:t>ی</w:t>
      </w:r>
      <w:r>
        <w:rPr>
          <w:rtl/>
        </w:rPr>
        <w:t>وان</w:t>
      </w:r>
      <w:r w:rsidR="00B46086">
        <w:rPr>
          <w:rtl/>
        </w:rPr>
        <w:t>ی</w:t>
      </w:r>
      <w:r>
        <w:rPr>
          <w:rtl/>
        </w:rPr>
        <w:t xml:space="preserve"> و شهوت و غضب</w:t>
      </w:r>
      <w:r w:rsidR="00B46086">
        <w:rPr>
          <w:rtl/>
        </w:rPr>
        <w:t>ی</w:t>
      </w:r>
      <w:r>
        <w:rPr>
          <w:rtl/>
        </w:rPr>
        <w:t xml:space="preserve"> كه جلب ملا</w:t>
      </w:r>
      <w:r w:rsidR="00B46086">
        <w:rPr>
          <w:rtl/>
        </w:rPr>
        <w:t>ی</w:t>
      </w:r>
      <w:r>
        <w:rPr>
          <w:rtl/>
        </w:rPr>
        <w:t>مات و دفع منافرات ا</w:t>
      </w:r>
      <w:r w:rsidR="00B46086">
        <w:rPr>
          <w:rtl/>
        </w:rPr>
        <w:t>ی</w:t>
      </w:r>
      <w:r>
        <w:rPr>
          <w:rtl/>
        </w:rPr>
        <w:t>ن ح</w:t>
      </w:r>
      <w:r w:rsidR="00B46086">
        <w:rPr>
          <w:rtl/>
        </w:rPr>
        <w:t>ی</w:t>
      </w:r>
      <w:r>
        <w:rPr>
          <w:rtl/>
        </w:rPr>
        <w:t>ات را بنما</w:t>
      </w:r>
      <w:r w:rsidR="00B46086">
        <w:rPr>
          <w:rtl/>
        </w:rPr>
        <w:t>ی</w:t>
      </w:r>
      <w:r>
        <w:rPr>
          <w:rtl/>
        </w:rPr>
        <w:t>د كاف</w:t>
      </w:r>
      <w:r w:rsidR="00B46086">
        <w:rPr>
          <w:rtl/>
        </w:rPr>
        <w:t>ی</w:t>
      </w:r>
      <w:r>
        <w:rPr>
          <w:rtl/>
        </w:rPr>
        <w:t xml:space="preserve"> بود و اعطاءِ عقل</w:t>
      </w:r>
      <w:r w:rsidR="00B46086">
        <w:rPr>
          <w:rtl/>
        </w:rPr>
        <w:t>ی</w:t>
      </w:r>
      <w:r>
        <w:rPr>
          <w:rtl/>
        </w:rPr>
        <w:t xml:space="preserve"> كه عاشق علم نامحدود و آراستگ</w:t>
      </w:r>
      <w:r w:rsidR="00B46086">
        <w:rPr>
          <w:rtl/>
        </w:rPr>
        <w:t>ی</w:t>
      </w:r>
      <w:r>
        <w:rPr>
          <w:rtl/>
        </w:rPr>
        <w:t xml:space="preserve"> به ز</w:t>
      </w:r>
      <w:r w:rsidR="00B46086">
        <w:rPr>
          <w:rtl/>
        </w:rPr>
        <w:t>ی</w:t>
      </w:r>
      <w:r>
        <w:rPr>
          <w:rtl/>
        </w:rPr>
        <w:t>ور كمالات اخلاق</w:t>
      </w:r>
      <w:r w:rsidR="00B46086">
        <w:rPr>
          <w:rtl/>
        </w:rPr>
        <w:t>ی</w:t>
      </w:r>
      <w:r>
        <w:rPr>
          <w:rtl/>
        </w:rPr>
        <w:t xml:space="preserve"> و عمل</w:t>
      </w:r>
      <w:r w:rsidR="00B46086">
        <w:rPr>
          <w:rtl/>
        </w:rPr>
        <w:t>ی</w:t>
      </w:r>
      <w:r>
        <w:rPr>
          <w:rtl/>
        </w:rPr>
        <w:t>ست و فطرت</w:t>
      </w:r>
      <w:r w:rsidR="00B46086">
        <w:rPr>
          <w:rtl/>
        </w:rPr>
        <w:t>ی</w:t>
      </w:r>
      <w:r>
        <w:rPr>
          <w:rtl/>
        </w:rPr>
        <w:t xml:space="preserve"> كه هر مقام و منزلت</w:t>
      </w:r>
      <w:r w:rsidR="00B46086">
        <w:rPr>
          <w:rtl/>
        </w:rPr>
        <w:t>ی</w:t>
      </w:r>
      <w:r>
        <w:rPr>
          <w:rtl/>
        </w:rPr>
        <w:t xml:space="preserve"> پ</w:t>
      </w:r>
      <w:r w:rsidR="00B46086">
        <w:rPr>
          <w:rtl/>
        </w:rPr>
        <w:t>ی</w:t>
      </w:r>
      <w:r>
        <w:rPr>
          <w:rtl/>
        </w:rPr>
        <w:t>دا كند تشنه مرتبه بالاتر است، دل</w:t>
      </w:r>
      <w:r w:rsidR="00B46086">
        <w:rPr>
          <w:rtl/>
        </w:rPr>
        <w:t>ی</w:t>
      </w:r>
      <w:r>
        <w:rPr>
          <w:rtl/>
        </w:rPr>
        <w:t>ل آن است كه برا</w:t>
      </w:r>
      <w:r w:rsidR="00B46086">
        <w:rPr>
          <w:rtl/>
        </w:rPr>
        <w:t>ی</w:t>
      </w:r>
      <w:r>
        <w:rPr>
          <w:rtl/>
        </w:rPr>
        <w:t xml:space="preserve"> زندگ</w:t>
      </w:r>
      <w:r w:rsidR="00B46086">
        <w:rPr>
          <w:rtl/>
        </w:rPr>
        <w:t>ی</w:t>
      </w:r>
      <w:r>
        <w:rPr>
          <w:rtl/>
        </w:rPr>
        <w:t xml:space="preserve"> نامحدود ساخته شده چنان كه در حد</w:t>
      </w:r>
      <w:r w:rsidR="00B46086">
        <w:rPr>
          <w:rtl/>
        </w:rPr>
        <w:t>ی</w:t>
      </w:r>
      <w:r>
        <w:rPr>
          <w:rtl/>
        </w:rPr>
        <w:t>ث نبو</w:t>
      </w:r>
      <w:r w:rsidR="00B46086">
        <w:rPr>
          <w:rtl/>
        </w:rPr>
        <w:t>ی</w:t>
      </w:r>
      <w:r>
        <w:rPr>
          <w:rtl/>
        </w:rPr>
        <w:t xml:space="preserve"> است:</w:t>
      </w:r>
    </w:p>
    <w:p w:rsidR="00C1287F" w:rsidRDefault="00C1287F" w:rsidP="008E081B">
      <w:pPr>
        <w:pStyle w:val="libNormal"/>
        <w:rPr>
          <w:rtl/>
        </w:rPr>
      </w:pPr>
      <w:r>
        <w:rPr>
          <w:rtl/>
        </w:rPr>
        <w:t>«ما خلقتم للفناء بل خلقتم للبقاء و انما تنقلون من دار ال</w:t>
      </w:r>
      <w:r w:rsidR="00B46086">
        <w:rPr>
          <w:rtl/>
        </w:rPr>
        <w:t>ی</w:t>
      </w:r>
      <w:r>
        <w:rPr>
          <w:rtl/>
        </w:rPr>
        <w:t xml:space="preserve"> دار»</w:t>
      </w:r>
      <w:r w:rsidR="000C2588" w:rsidRPr="000C2588">
        <w:rPr>
          <w:rtl/>
        </w:rPr>
        <w:t>.</w:t>
      </w:r>
      <w:r>
        <w:rPr>
          <w:rtl/>
        </w:rPr>
        <w:t xml:space="preserve"> </w:t>
      </w:r>
      <w:r w:rsidR="00126EE6" w:rsidRPr="00126EE6">
        <w:rPr>
          <w:rStyle w:val="libFootnotenumChar"/>
          <w:rtl/>
        </w:rPr>
        <w:t>(97)</w:t>
      </w:r>
    </w:p>
    <w:p w:rsidR="00C1287F" w:rsidRDefault="00C1287F" w:rsidP="008E081B">
      <w:pPr>
        <w:pStyle w:val="libNormal"/>
        <w:rPr>
          <w:rtl/>
        </w:rPr>
      </w:pPr>
      <w:r>
        <w:rPr>
          <w:rtl/>
        </w:rPr>
        <w:t>از طرف</w:t>
      </w:r>
      <w:r w:rsidR="00B46086">
        <w:rPr>
          <w:rtl/>
        </w:rPr>
        <w:t>ی</w:t>
      </w:r>
      <w:r>
        <w:rPr>
          <w:rtl/>
        </w:rPr>
        <w:t xml:space="preserve"> حكمت حك</w:t>
      </w:r>
      <w:r w:rsidR="00B46086">
        <w:rPr>
          <w:rtl/>
        </w:rPr>
        <w:t>ی</w:t>
      </w:r>
      <w:r>
        <w:rPr>
          <w:rtl/>
        </w:rPr>
        <w:t>م عل</w:t>
      </w:r>
      <w:r w:rsidR="00B46086">
        <w:rPr>
          <w:rtl/>
        </w:rPr>
        <w:t>ی</w:t>
      </w:r>
      <w:r>
        <w:rPr>
          <w:rtl/>
        </w:rPr>
        <w:t xml:space="preserve"> الاطلاق ا</w:t>
      </w:r>
      <w:r w:rsidR="00B46086">
        <w:rPr>
          <w:rtl/>
        </w:rPr>
        <w:t>ی</w:t>
      </w:r>
      <w:r>
        <w:rPr>
          <w:rtl/>
        </w:rPr>
        <w:t>جاب م</w:t>
      </w:r>
      <w:r w:rsidR="00B46086">
        <w:rPr>
          <w:rtl/>
        </w:rPr>
        <w:t>ی</w:t>
      </w:r>
      <w:r w:rsidR="00745761">
        <w:rPr>
          <w:rtl/>
        </w:rPr>
        <w:t xml:space="preserve"> </w:t>
      </w:r>
      <w:r>
        <w:rPr>
          <w:rtl/>
        </w:rPr>
        <w:t>كند كه هر استعداد</w:t>
      </w:r>
      <w:r w:rsidR="00B46086">
        <w:rPr>
          <w:rtl/>
        </w:rPr>
        <w:t>ی</w:t>
      </w:r>
      <w:r>
        <w:rPr>
          <w:rtl/>
        </w:rPr>
        <w:t xml:space="preserve"> كه در نهاد انواع كائنات قرار داده است، عوامل فعل</w:t>
      </w:r>
      <w:r w:rsidR="00B46086">
        <w:rPr>
          <w:rtl/>
        </w:rPr>
        <w:t>ی</w:t>
      </w:r>
      <w:r>
        <w:rPr>
          <w:rtl/>
        </w:rPr>
        <w:t>ت آن قابل</w:t>
      </w:r>
      <w:r w:rsidR="00B46086">
        <w:rPr>
          <w:rtl/>
        </w:rPr>
        <w:t>ی</w:t>
      </w:r>
      <w:r>
        <w:rPr>
          <w:rtl/>
        </w:rPr>
        <w:t>ت را هم مه</w:t>
      </w:r>
      <w:r w:rsidR="00B46086">
        <w:rPr>
          <w:rtl/>
        </w:rPr>
        <w:t>ی</w:t>
      </w:r>
      <w:r>
        <w:rPr>
          <w:rtl/>
        </w:rPr>
        <w:t>ا نما</w:t>
      </w:r>
      <w:r w:rsidR="00B46086">
        <w:rPr>
          <w:rtl/>
        </w:rPr>
        <w:t>ی</w:t>
      </w:r>
      <w:r>
        <w:rPr>
          <w:rtl/>
        </w:rPr>
        <w:t>د؛ ز</w:t>
      </w:r>
      <w:r w:rsidR="00B46086">
        <w:rPr>
          <w:rtl/>
        </w:rPr>
        <w:t>ی</w:t>
      </w:r>
      <w:r>
        <w:rPr>
          <w:rtl/>
        </w:rPr>
        <w:t>را افاضه قوّه</w:t>
      </w:r>
      <w:r w:rsidR="00745761">
        <w:rPr>
          <w:rtl/>
        </w:rPr>
        <w:t xml:space="preserve"> </w:t>
      </w:r>
      <w:r>
        <w:rPr>
          <w:rtl/>
        </w:rPr>
        <w:t>ا</w:t>
      </w:r>
      <w:r w:rsidR="00B46086">
        <w:rPr>
          <w:rtl/>
        </w:rPr>
        <w:t>ی</w:t>
      </w:r>
      <w:r>
        <w:rPr>
          <w:rtl/>
        </w:rPr>
        <w:t xml:space="preserve"> كه هرگز به فعل</w:t>
      </w:r>
      <w:r w:rsidR="00B46086">
        <w:rPr>
          <w:rtl/>
        </w:rPr>
        <w:t>ی</w:t>
      </w:r>
      <w:r>
        <w:rPr>
          <w:rtl/>
        </w:rPr>
        <w:t>ت نرسد و طلب</w:t>
      </w:r>
      <w:r w:rsidR="00B46086">
        <w:rPr>
          <w:rtl/>
        </w:rPr>
        <w:t>ی</w:t>
      </w:r>
      <w:r>
        <w:rPr>
          <w:rtl/>
        </w:rPr>
        <w:t xml:space="preserve"> كه به مطلب نا</w:t>
      </w:r>
      <w:r w:rsidR="00B46086">
        <w:rPr>
          <w:rtl/>
        </w:rPr>
        <w:t>ی</w:t>
      </w:r>
      <w:r>
        <w:rPr>
          <w:rtl/>
        </w:rPr>
        <w:t>ل نشود لغو است</w:t>
      </w:r>
      <w:r w:rsidR="000C2588" w:rsidRPr="000C2588">
        <w:rPr>
          <w:rtl/>
        </w:rPr>
        <w:t>.</w:t>
      </w:r>
      <w:r>
        <w:rPr>
          <w:rtl/>
        </w:rPr>
        <w:t xml:space="preserve"> </w:t>
      </w:r>
    </w:p>
    <w:p w:rsidR="00C1287F" w:rsidRDefault="00C1287F" w:rsidP="008E081B">
      <w:pPr>
        <w:pStyle w:val="libNormal"/>
        <w:rPr>
          <w:rtl/>
        </w:rPr>
      </w:pPr>
      <w:r>
        <w:rPr>
          <w:rtl/>
        </w:rPr>
        <w:t>علم و قدرت نامحدود</w:t>
      </w:r>
      <w:r w:rsidR="00B46086">
        <w:rPr>
          <w:rtl/>
        </w:rPr>
        <w:t>ی</w:t>
      </w:r>
      <w:r>
        <w:rPr>
          <w:rtl/>
        </w:rPr>
        <w:t xml:space="preserve"> كه اگر استعداد ثمر به دانه داده است، آب و خاك و هوا</w:t>
      </w:r>
      <w:r w:rsidR="00B46086">
        <w:rPr>
          <w:rtl/>
        </w:rPr>
        <w:t>یی</w:t>
      </w:r>
      <w:r>
        <w:rPr>
          <w:rtl/>
        </w:rPr>
        <w:t xml:space="preserve"> را هم كه عوامل به ثمر رس</w:t>
      </w:r>
      <w:r w:rsidR="00B46086">
        <w:rPr>
          <w:rtl/>
        </w:rPr>
        <w:t>ی</w:t>
      </w:r>
      <w:r>
        <w:rPr>
          <w:rtl/>
        </w:rPr>
        <w:t>دن دانه در آنهاست آفر</w:t>
      </w:r>
      <w:r w:rsidR="00B46086">
        <w:rPr>
          <w:rtl/>
        </w:rPr>
        <w:t>ی</w:t>
      </w:r>
      <w:r>
        <w:rPr>
          <w:rtl/>
        </w:rPr>
        <w:t>ده است و اگر به نطفه انسان استعداد اعضا و جوارح مختلف داده است، رحم مادر را برا</w:t>
      </w:r>
      <w:r w:rsidR="00B46086">
        <w:rPr>
          <w:rtl/>
        </w:rPr>
        <w:t>ی</w:t>
      </w:r>
      <w:r>
        <w:rPr>
          <w:rtl/>
        </w:rPr>
        <w:t xml:space="preserve"> فعل</w:t>
      </w:r>
      <w:r w:rsidR="00B46086">
        <w:rPr>
          <w:rtl/>
        </w:rPr>
        <w:t>ی</w:t>
      </w:r>
      <w:r>
        <w:rPr>
          <w:rtl/>
        </w:rPr>
        <w:t>ت آن استعداد خلق كرده است</w:t>
      </w:r>
      <w:r w:rsidR="000C2588" w:rsidRPr="000C2588">
        <w:rPr>
          <w:rtl/>
        </w:rPr>
        <w:t>.</w:t>
      </w:r>
      <w:r>
        <w:rPr>
          <w:rtl/>
        </w:rPr>
        <w:t xml:space="preserve"> </w:t>
      </w:r>
    </w:p>
    <w:p w:rsidR="00C1287F" w:rsidRDefault="00C1287F" w:rsidP="008E081B">
      <w:pPr>
        <w:pStyle w:val="libNormal"/>
        <w:rPr>
          <w:rtl/>
        </w:rPr>
      </w:pPr>
      <w:r>
        <w:rPr>
          <w:rtl/>
        </w:rPr>
        <w:t>آ</w:t>
      </w:r>
      <w:r w:rsidR="00B46086">
        <w:rPr>
          <w:rtl/>
        </w:rPr>
        <w:t>ی</w:t>
      </w:r>
      <w:r>
        <w:rPr>
          <w:rtl/>
        </w:rPr>
        <w:t>ا چگونه ممكن است بذر عقل را كه ثمرش علم و عمل است و لط</w:t>
      </w:r>
      <w:r w:rsidR="00B46086">
        <w:rPr>
          <w:rtl/>
        </w:rPr>
        <w:t>ی</w:t>
      </w:r>
      <w:r>
        <w:rPr>
          <w:rtl/>
        </w:rPr>
        <w:t>فه روح را كه استعداد رس</w:t>
      </w:r>
      <w:r w:rsidR="00B46086">
        <w:rPr>
          <w:rtl/>
        </w:rPr>
        <w:t>ی</w:t>
      </w:r>
      <w:r>
        <w:rPr>
          <w:rtl/>
        </w:rPr>
        <w:t>دن به كمال علم</w:t>
      </w:r>
      <w:r w:rsidR="00B46086">
        <w:rPr>
          <w:rtl/>
        </w:rPr>
        <w:t>ی</w:t>
      </w:r>
      <w:r>
        <w:rPr>
          <w:rtl/>
        </w:rPr>
        <w:t xml:space="preserve"> و خُلق</w:t>
      </w:r>
      <w:r w:rsidR="00B46086">
        <w:rPr>
          <w:rtl/>
        </w:rPr>
        <w:t>ی</w:t>
      </w:r>
      <w:r>
        <w:rPr>
          <w:rtl/>
        </w:rPr>
        <w:t xml:space="preserve"> و عمل</w:t>
      </w:r>
      <w:r w:rsidR="00B46086">
        <w:rPr>
          <w:rtl/>
        </w:rPr>
        <w:t>ی</w:t>
      </w:r>
      <w:r>
        <w:rPr>
          <w:rtl/>
        </w:rPr>
        <w:t xml:space="preserve"> و معرفة الله بالله را دارد، </w:t>
      </w:r>
      <w:r>
        <w:rPr>
          <w:rtl/>
        </w:rPr>
        <w:lastRenderedPageBreak/>
        <w:t>ب</w:t>
      </w:r>
      <w:r w:rsidR="00B46086">
        <w:rPr>
          <w:rtl/>
        </w:rPr>
        <w:t>ی</w:t>
      </w:r>
      <w:r>
        <w:rPr>
          <w:rtl/>
        </w:rPr>
        <w:t>افر</w:t>
      </w:r>
      <w:r w:rsidR="00B46086">
        <w:rPr>
          <w:rtl/>
        </w:rPr>
        <w:t>ی</w:t>
      </w:r>
      <w:r>
        <w:rPr>
          <w:rtl/>
        </w:rPr>
        <w:t>ند، ول</w:t>
      </w:r>
      <w:r w:rsidR="00B46086">
        <w:rPr>
          <w:rtl/>
        </w:rPr>
        <w:t>ی</w:t>
      </w:r>
      <w:r>
        <w:rPr>
          <w:rtl/>
        </w:rPr>
        <w:t xml:space="preserve"> وسا</w:t>
      </w:r>
      <w:r w:rsidR="00B46086">
        <w:rPr>
          <w:rtl/>
        </w:rPr>
        <w:t>ی</w:t>
      </w:r>
      <w:r>
        <w:rPr>
          <w:rtl/>
        </w:rPr>
        <w:t>ل به ثمر رس</w:t>
      </w:r>
      <w:r w:rsidR="00B46086">
        <w:rPr>
          <w:rtl/>
        </w:rPr>
        <w:t>ی</w:t>
      </w:r>
      <w:r>
        <w:rPr>
          <w:rtl/>
        </w:rPr>
        <w:t>دن بذر عقل و فعل</w:t>
      </w:r>
      <w:r w:rsidR="00B46086">
        <w:rPr>
          <w:rtl/>
        </w:rPr>
        <w:t>ی</w:t>
      </w:r>
      <w:r>
        <w:rPr>
          <w:rtl/>
        </w:rPr>
        <w:t>ت استعداد روح انسان را مهّ</w:t>
      </w:r>
      <w:r w:rsidR="00B46086">
        <w:rPr>
          <w:rtl/>
        </w:rPr>
        <w:t>ی</w:t>
      </w:r>
      <w:r>
        <w:rPr>
          <w:rtl/>
        </w:rPr>
        <w:t>ا نكند و او را به مقصود از خلقتش هدا</w:t>
      </w:r>
      <w:r w:rsidR="00B46086">
        <w:rPr>
          <w:rtl/>
        </w:rPr>
        <w:t>ی</w:t>
      </w:r>
      <w:r>
        <w:rPr>
          <w:rtl/>
        </w:rPr>
        <w:t>ت ننما</w:t>
      </w:r>
      <w:r w:rsidR="00B46086">
        <w:rPr>
          <w:rtl/>
        </w:rPr>
        <w:t>ی</w:t>
      </w:r>
      <w:r>
        <w:rPr>
          <w:rtl/>
        </w:rPr>
        <w:t xml:space="preserve">د؟! مگر ممكن است قانون: </w:t>
      </w:r>
      <w:r w:rsidR="00FB2F2E" w:rsidRPr="00FB2F2E">
        <w:rPr>
          <w:rStyle w:val="libAlaemChar"/>
          <w:rFonts w:eastAsia="KFGQPC Uthman Taha Naskh"/>
          <w:rtl/>
        </w:rPr>
        <w:t>(</w:t>
      </w:r>
      <w:r w:rsidRPr="00707633">
        <w:rPr>
          <w:rStyle w:val="libAieChar"/>
          <w:rtl/>
        </w:rPr>
        <w:t>اَعْطَ</w:t>
      </w:r>
      <w:r w:rsidR="00B46086">
        <w:rPr>
          <w:rStyle w:val="libAieChar"/>
          <w:rtl/>
        </w:rPr>
        <w:t>ی</w:t>
      </w:r>
      <w:r w:rsidRPr="00707633">
        <w:rPr>
          <w:rStyle w:val="libAieChar"/>
          <w:rtl/>
        </w:rPr>
        <w:t xml:space="preserve"> كُلَّ شَ</w:t>
      </w:r>
      <w:r w:rsidR="00B46086">
        <w:rPr>
          <w:rStyle w:val="libAieChar"/>
          <w:rtl/>
        </w:rPr>
        <w:t>ی</w:t>
      </w:r>
      <w:r w:rsidRPr="00707633">
        <w:rPr>
          <w:rStyle w:val="libAieChar"/>
          <w:rtl/>
        </w:rPr>
        <w:t>ء خَلْقَهُ ثُمَّ هَد</w:t>
      </w:r>
      <w:r w:rsidR="00B46086">
        <w:rPr>
          <w:rStyle w:val="libAieChar"/>
          <w:rtl/>
        </w:rPr>
        <w:t>ی</w:t>
      </w:r>
      <w:r w:rsidR="00FB2F2E" w:rsidRPr="00FB2F2E">
        <w:rPr>
          <w:rStyle w:val="libAlaemChar"/>
          <w:rFonts w:eastAsia="KFGQPC Uthman Taha Naskh"/>
          <w:rtl/>
        </w:rPr>
        <w:t>)</w:t>
      </w:r>
      <w:r>
        <w:rPr>
          <w:rtl/>
        </w:rPr>
        <w:t xml:space="preserve"> </w:t>
      </w:r>
      <w:r w:rsidR="00126EE6" w:rsidRPr="00126EE6">
        <w:rPr>
          <w:rStyle w:val="libFootnotenumChar"/>
          <w:rtl/>
        </w:rPr>
        <w:t>(98)</w:t>
      </w:r>
      <w:r>
        <w:rPr>
          <w:rtl/>
        </w:rPr>
        <w:t xml:space="preserve"> در مورد انسان تخص</w:t>
      </w:r>
      <w:r w:rsidR="00B46086">
        <w:rPr>
          <w:rtl/>
        </w:rPr>
        <w:t>ی</w:t>
      </w:r>
      <w:r>
        <w:rPr>
          <w:rtl/>
        </w:rPr>
        <w:t xml:space="preserve">ص بخورد؟! </w:t>
      </w:r>
    </w:p>
    <w:p w:rsidR="00983520" w:rsidRDefault="00C1287F" w:rsidP="00983520">
      <w:pPr>
        <w:pStyle w:val="libNormal"/>
        <w:rPr>
          <w:rtl/>
        </w:rPr>
      </w:pPr>
      <w:r>
        <w:rPr>
          <w:rtl/>
        </w:rPr>
        <w:t>به ا</w:t>
      </w:r>
      <w:r w:rsidR="00B46086">
        <w:rPr>
          <w:rtl/>
        </w:rPr>
        <w:t>ی</w:t>
      </w:r>
      <w:r>
        <w:rPr>
          <w:rtl/>
        </w:rPr>
        <w:t>ن جهت ضرورت وجود هدا</w:t>
      </w:r>
      <w:r w:rsidR="00B46086">
        <w:rPr>
          <w:rtl/>
        </w:rPr>
        <w:t>ی</w:t>
      </w:r>
      <w:r>
        <w:rPr>
          <w:rtl/>
        </w:rPr>
        <w:t>ت اله</w:t>
      </w:r>
      <w:r w:rsidR="00B46086">
        <w:rPr>
          <w:rtl/>
        </w:rPr>
        <w:t>ی</w:t>
      </w:r>
      <w:r>
        <w:rPr>
          <w:rtl/>
        </w:rPr>
        <w:t xml:space="preserve"> برا</w:t>
      </w:r>
      <w:r w:rsidR="00B46086">
        <w:rPr>
          <w:rtl/>
        </w:rPr>
        <w:t>ی</w:t>
      </w:r>
      <w:r>
        <w:rPr>
          <w:rtl/>
        </w:rPr>
        <w:t xml:space="preserve"> رس</w:t>
      </w:r>
      <w:r w:rsidR="00B46086">
        <w:rPr>
          <w:rtl/>
        </w:rPr>
        <w:t>ی</w:t>
      </w:r>
      <w:r>
        <w:rPr>
          <w:rtl/>
        </w:rPr>
        <w:t>دن انسان به هدف از خلقت روشن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983520">
      <w:pPr>
        <w:pStyle w:val="libNormal"/>
        <w:rPr>
          <w:rtl/>
        </w:rPr>
      </w:pPr>
      <w:r>
        <w:rPr>
          <w:rtl/>
        </w:rPr>
        <w:t>دوم:</w:t>
      </w:r>
    </w:p>
    <w:p w:rsidR="00C1287F" w:rsidRDefault="00C1287F" w:rsidP="008E081B">
      <w:pPr>
        <w:pStyle w:val="libNormal"/>
        <w:rPr>
          <w:rtl/>
        </w:rPr>
      </w:pPr>
      <w:r>
        <w:rPr>
          <w:rtl/>
        </w:rPr>
        <w:t>انسان به مقتضا</w:t>
      </w:r>
      <w:r w:rsidR="00B46086">
        <w:rPr>
          <w:rtl/>
        </w:rPr>
        <w:t>ی</w:t>
      </w:r>
      <w:r>
        <w:rPr>
          <w:rtl/>
        </w:rPr>
        <w:t xml:space="preserve"> فطرت خود، در جستجو</w:t>
      </w:r>
      <w:r w:rsidR="00B46086">
        <w:rPr>
          <w:rtl/>
        </w:rPr>
        <w:t>ی</w:t>
      </w:r>
      <w:r>
        <w:rPr>
          <w:rtl/>
        </w:rPr>
        <w:t xml:space="preserve"> سازنده و آفر</w:t>
      </w:r>
      <w:r w:rsidR="00B46086">
        <w:rPr>
          <w:rtl/>
        </w:rPr>
        <w:t>ی</w:t>
      </w:r>
      <w:r>
        <w:rPr>
          <w:rtl/>
        </w:rPr>
        <w:t>ننده خو</w:t>
      </w:r>
      <w:r w:rsidR="00B46086">
        <w:rPr>
          <w:rtl/>
        </w:rPr>
        <w:t>ی</w:t>
      </w:r>
      <w:r>
        <w:rPr>
          <w:rtl/>
        </w:rPr>
        <w:t>ش است و م</w:t>
      </w:r>
      <w:r w:rsidR="00B46086">
        <w:rPr>
          <w:rtl/>
        </w:rPr>
        <w:t>ی</w:t>
      </w:r>
      <w:r w:rsidR="00745761">
        <w:rPr>
          <w:rtl/>
        </w:rPr>
        <w:t xml:space="preserve"> </w:t>
      </w:r>
      <w:r>
        <w:rPr>
          <w:rtl/>
        </w:rPr>
        <w:t>خواهد بداند ك</w:t>
      </w:r>
      <w:r w:rsidR="00B46086">
        <w:rPr>
          <w:rtl/>
        </w:rPr>
        <w:t>ی</w:t>
      </w:r>
      <w:r>
        <w:rPr>
          <w:rtl/>
        </w:rPr>
        <w:t>ست كه بعد از عدم او را به وجود آورده و ا</w:t>
      </w:r>
      <w:r w:rsidR="00B46086">
        <w:rPr>
          <w:rtl/>
        </w:rPr>
        <w:t>ی</w:t>
      </w:r>
      <w:r>
        <w:rPr>
          <w:rtl/>
        </w:rPr>
        <w:t>ن قوا و اعضا و جوارح را به او داده و او را بر سر خوان نعمت خود نشانده است، تا وظ</w:t>
      </w:r>
      <w:r w:rsidR="00B46086">
        <w:rPr>
          <w:rtl/>
        </w:rPr>
        <w:t>ی</w:t>
      </w:r>
      <w:r>
        <w:rPr>
          <w:rtl/>
        </w:rPr>
        <w:t>فه عقل</w:t>
      </w:r>
      <w:r w:rsidR="00B46086">
        <w:rPr>
          <w:rtl/>
        </w:rPr>
        <w:t>ی</w:t>
      </w:r>
      <w:r>
        <w:rPr>
          <w:rtl/>
        </w:rPr>
        <w:t xml:space="preserve"> خود را كه شكر آن منعم حق</w:t>
      </w:r>
      <w:r w:rsidR="00B46086">
        <w:rPr>
          <w:rtl/>
        </w:rPr>
        <w:t>ی</w:t>
      </w:r>
      <w:r>
        <w:rPr>
          <w:rtl/>
        </w:rPr>
        <w:t>ق</w:t>
      </w:r>
      <w:r w:rsidR="00B46086">
        <w:rPr>
          <w:rtl/>
        </w:rPr>
        <w:t>ی</w:t>
      </w:r>
      <w:r>
        <w:rPr>
          <w:rtl/>
        </w:rPr>
        <w:t>ست انجام دهد</w:t>
      </w:r>
      <w:r w:rsidR="000C2588" w:rsidRPr="000C2588">
        <w:rPr>
          <w:rtl/>
        </w:rPr>
        <w:t>.</w:t>
      </w:r>
      <w:r>
        <w:rPr>
          <w:rtl/>
        </w:rPr>
        <w:t xml:space="preserve"> </w:t>
      </w:r>
    </w:p>
    <w:p w:rsidR="00C1287F" w:rsidRDefault="00C1287F" w:rsidP="008E081B">
      <w:pPr>
        <w:pStyle w:val="libNormal"/>
        <w:rPr>
          <w:rtl/>
        </w:rPr>
      </w:pPr>
      <w:r>
        <w:rPr>
          <w:rtl/>
        </w:rPr>
        <w:t>از طرف</w:t>
      </w:r>
      <w:r w:rsidR="00B46086">
        <w:rPr>
          <w:rtl/>
        </w:rPr>
        <w:t>ی</w:t>
      </w:r>
      <w:r>
        <w:rPr>
          <w:rtl/>
        </w:rPr>
        <w:t xml:space="preserve"> ساحت قدسِ او را اجل و اعلا م</w:t>
      </w:r>
      <w:r w:rsidR="00B46086">
        <w:rPr>
          <w:rtl/>
        </w:rPr>
        <w:t>ی</w:t>
      </w:r>
      <w:r w:rsidR="00745761">
        <w:rPr>
          <w:rtl/>
        </w:rPr>
        <w:t xml:space="preserve"> </w:t>
      </w:r>
      <w:r>
        <w:rPr>
          <w:rtl/>
        </w:rPr>
        <w:t>ب</w:t>
      </w:r>
      <w:r w:rsidR="00B46086">
        <w:rPr>
          <w:rtl/>
        </w:rPr>
        <w:t>ی</w:t>
      </w:r>
      <w:r>
        <w:rPr>
          <w:rtl/>
        </w:rPr>
        <w:t>ند كه خود با آن كه سرا پا جهل است و خطا و هوس است و هو</w:t>
      </w:r>
      <w:r w:rsidR="00B46086">
        <w:rPr>
          <w:rtl/>
        </w:rPr>
        <w:t>ی</w:t>
      </w:r>
      <w:r>
        <w:rPr>
          <w:rtl/>
        </w:rPr>
        <w:t>، با خداوند</w:t>
      </w:r>
      <w:r w:rsidR="00B46086">
        <w:rPr>
          <w:rtl/>
        </w:rPr>
        <w:t>ی</w:t>
      </w:r>
      <w:r>
        <w:rPr>
          <w:rtl/>
        </w:rPr>
        <w:t xml:space="preserve"> كه خالق حس و محسوس و وهم و موهوم و عقل و معقول است و عظمت جمال و كمال او لا</w:t>
      </w:r>
      <w:r w:rsidR="00B46086">
        <w:rPr>
          <w:rtl/>
        </w:rPr>
        <w:t>ی</w:t>
      </w:r>
      <w:r>
        <w:rPr>
          <w:rtl/>
        </w:rPr>
        <w:t>تناه</w:t>
      </w:r>
      <w:r w:rsidR="00B46086">
        <w:rPr>
          <w:rtl/>
        </w:rPr>
        <w:t>ی</w:t>
      </w:r>
      <w:r>
        <w:rPr>
          <w:rtl/>
        </w:rPr>
        <w:t>ست و سبّوح و قدّوس از تمام نقا</w:t>
      </w:r>
      <w:r w:rsidR="00B46086">
        <w:rPr>
          <w:rtl/>
        </w:rPr>
        <w:t>ی</w:t>
      </w:r>
      <w:r>
        <w:rPr>
          <w:rtl/>
        </w:rPr>
        <w:t>ص و قبا</w:t>
      </w:r>
      <w:r w:rsidR="00B46086">
        <w:rPr>
          <w:rtl/>
        </w:rPr>
        <w:t>ی</w:t>
      </w:r>
      <w:r>
        <w:rPr>
          <w:rtl/>
        </w:rPr>
        <w:t>ح است، رابطه سؤال و جواب برا</w:t>
      </w:r>
      <w:r w:rsidR="00B46086">
        <w:rPr>
          <w:rtl/>
        </w:rPr>
        <w:t>ی</w:t>
      </w:r>
      <w:r>
        <w:rPr>
          <w:rtl/>
        </w:rPr>
        <w:t xml:space="preserve"> حل مشكل خود برقرار كند؛ به ا</w:t>
      </w:r>
      <w:r w:rsidR="00B46086">
        <w:rPr>
          <w:rtl/>
        </w:rPr>
        <w:t>ی</w:t>
      </w:r>
      <w:r>
        <w:rPr>
          <w:rtl/>
        </w:rPr>
        <w:t>ن جهت وجود واسطه</w:t>
      </w:r>
      <w:r w:rsidR="00745761">
        <w:rPr>
          <w:rtl/>
        </w:rPr>
        <w:t xml:space="preserve"> </w:t>
      </w:r>
      <w:r>
        <w:rPr>
          <w:rtl/>
        </w:rPr>
        <w:t>ا</w:t>
      </w:r>
      <w:r w:rsidR="00B46086">
        <w:rPr>
          <w:rtl/>
        </w:rPr>
        <w:t>ی</w:t>
      </w:r>
      <w:r>
        <w:rPr>
          <w:rtl/>
        </w:rPr>
        <w:t xml:space="preserve"> لازم است كه با داشتن صورت انسان</w:t>
      </w:r>
      <w:r w:rsidR="00B46086">
        <w:rPr>
          <w:rtl/>
        </w:rPr>
        <w:t>ی</w:t>
      </w:r>
      <w:r>
        <w:rPr>
          <w:rtl/>
        </w:rPr>
        <w:t xml:space="preserve"> كه لازمه ارتباط با خلق است دارا</w:t>
      </w:r>
      <w:r w:rsidR="00B46086">
        <w:rPr>
          <w:rtl/>
        </w:rPr>
        <w:t>ی</w:t>
      </w:r>
      <w:r>
        <w:rPr>
          <w:rtl/>
        </w:rPr>
        <w:t xml:space="preserve"> عقل</w:t>
      </w:r>
      <w:r w:rsidR="00B46086">
        <w:rPr>
          <w:rtl/>
        </w:rPr>
        <w:t>ی</w:t>
      </w:r>
      <w:r>
        <w:rPr>
          <w:rtl/>
        </w:rPr>
        <w:t xml:space="preserve"> منزّه از خطا و نفس</w:t>
      </w:r>
      <w:r w:rsidR="00B46086">
        <w:rPr>
          <w:rtl/>
        </w:rPr>
        <w:t>ی</w:t>
      </w:r>
      <w:r>
        <w:rPr>
          <w:rtl/>
        </w:rPr>
        <w:t xml:space="preserve"> مقدّس از هو</w:t>
      </w:r>
      <w:r w:rsidR="00B46086">
        <w:rPr>
          <w:rtl/>
        </w:rPr>
        <w:t>ی</w:t>
      </w:r>
      <w:r>
        <w:rPr>
          <w:rtl/>
        </w:rPr>
        <w:t xml:space="preserve"> و س</w:t>
      </w:r>
      <w:r w:rsidR="00B46086">
        <w:rPr>
          <w:rtl/>
        </w:rPr>
        <w:t>ی</w:t>
      </w:r>
      <w:r>
        <w:rPr>
          <w:rtl/>
        </w:rPr>
        <w:t>رت</w:t>
      </w:r>
      <w:r w:rsidR="00B46086">
        <w:rPr>
          <w:rtl/>
        </w:rPr>
        <w:t>ی</w:t>
      </w:r>
      <w:r>
        <w:rPr>
          <w:rtl/>
        </w:rPr>
        <w:t xml:space="preserve"> اله</w:t>
      </w:r>
      <w:r w:rsidR="00B46086">
        <w:rPr>
          <w:rtl/>
        </w:rPr>
        <w:t>ی</w:t>
      </w:r>
      <w:r>
        <w:rPr>
          <w:rtl/>
        </w:rPr>
        <w:t xml:space="preserve"> كه به قانون تناسب فاعل و قابل لازمه ارتباط با خالق است باشد، تا شا</w:t>
      </w:r>
      <w:r w:rsidR="00B46086">
        <w:rPr>
          <w:rtl/>
        </w:rPr>
        <w:t>ی</w:t>
      </w:r>
      <w:r>
        <w:rPr>
          <w:rtl/>
        </w:rPr>
        <w:t>سته آن گردد كه به نور وح</w:t>
      </w:r>
      <w:r w:rsidR="00B46086">
        <w:rPr>
          <w:rtl/>
        </w:rPr>
        <w:t>ی</w:t>
      </w:r>
      <w:r>
        <w:rPr>
          <w:rtl/>
        </w:rPr>
        <w:t xml:space="preserve"> منوّر شود و ابواب معارف اله</w:t>
      </w:r>
      <w:r w:rsidR="00B46086">
        <w:rPr>
          <w:rtl/>
        </w:rPr>
        <w:t>ی</w:t>
      </w:r>
      <w:r>
        <w:rPr>
          <w:rtl/>
        </w:rPr>
        <w:t>ه را به رو</w:t>
      </w:r>
      <w:r w:rsidR="00B46086">
        <w:rPr>
          <w:rtl/>
        </w:rPr>
        <w:t>ی</w:t>
      </w:r>
      <w:r>
        <w:rPr>
          <w:rtl/>
        </w:rPr>
        <w:t xml:space="preserve"> بشر بگشا</w:t>
      </w:r>
      <w:r w:rsidR="00B46086">
        <w:rPr>
          <w:rtl/>
        </w:rPr>
        <w:t>ی</w:t>
      </w:r>
      <w:r>
        <w:rPr>
          <w:rtl/>
        </w:rPr>
        <w:t>د و انسان را از تفر</w:t>
      </w:r>
      <w:r w:rsidR="00B46086">
        <w:rPr>
          <w:rtl/>
        </w:rPr>
        <w:t>ی</w:t>
      </w:r>
      <w:r>
        <w:rPr>
          <w:rtl/>
        </w:rPr>
        <w:t>طِ تعط</w:t>
      </w:r>
      <w:r w:rsidR="00B46086">
        <w:rPr>
          <w:rtl/>
        </w:rPr>
        <w:t>ی</w:t>
      </w:r>
      <w:r>
        <w:rPr>
          <w:rtl/>
        </w:rPr>
        <w:t>لِ عقل از معرفت حق سبحانه و تعال</w:t>
      </w:r>
      <w:r w:rsidR="00B46086">
        <w:rPr>
          <w:rtl/>
        </w:rPr>
        <w:t>ی</w:t>
      </w:r>
      <w:r>
        <w:rPr>
          <w:rtl/>
        </w:rPr>
        <w:t xml:space="preserve"> و افراطِ تشب</w:t>
      </w:r>
      <w:r w:rsidR="00B46086">
        <w:rPr>
          <w:rtl/>
        </w:rPr>
        <w:t>ی</w:t>
      </w:r>
      <w:r>
        <w:rPr>
          <w:rtl/>
        </w:rPr>
        <w:t xml:space="preserve">هِ </w:t>
      </w:r>
      <w:r w:rsidR="00126EE6" w:rsidRPr="00126EE6">
        <w:rPr>
          <w:rStyle w:val="libFootnotenumChar"/>
          <w:rtl/>
        </w:rPr>
        <w:t>(99)</w:t>
      </w:r>
      <w:r>
        <w:rPr>
          <w:rtl/>
        </w:rPr>
        <w:t xml:space="preserve"> حق به خلق دور گرداند و به صراط مستق</w:t>
      </w:r>
      <w:r w:rsidR="00B46086">
        <w:rPr>
          <w:rtl/>
        </w:rPr>
        <w:t>ی</w:t>
      </w:r>
      <w:r>
        <w:rPr>
          <w:rtl/>
        </w:rPr>
        <w:t>مِ د</w:t>
      </w:r>
      <w:r w:rsidR="00B46086">
        <w:rPr>
          <w:rtl/>
        </w:rPr>
        <w:t>ی</w:t>
      </w:r>
      <w:r>
        <w:rPr>
          <w:rtl/>
        </w:rPr>
        <w:t>نِ ق</w:t>
      </w:r>
      <w:r w:rsidR="00B46086">
        <w:rPr>
          <w:rtl/>
        </w:rPr>
        <w:t>ی</w:t>
      </w:r>
      <w:r>
        <w:rPr>
          <w:rtl/>
        </w:rPr>
        <w:t>م هدا</w:t>
      </w:r>
      <w:r w:rsidR="00B46086">
        <w:rPr>
          <w:rtl/>
        </w:rPr>
        <w:t>ی</w:t>
      </w:r>
      <w:r>
        <w:rPr>
          <w:rtl/>
        </w:rPr>
        <w:t>ت كند:</w:t>
      </w:r>
    </w:p>
    <w:p w:rsidR="00C1287F" w:rsidRDefault="00FB2F2E" w:rsidP="008E081B">
      <w:pPr>
        <w:pStyle w:val="libNormal"/>
        <w:rPr>
          <w:rtl/>
        </w:rPr>
      </w:pPr>
      <w:r w:rsidRPr="00FB2F2E">
        <w:rPr>
          <w:rStyle w:val="libAlaemChar"/>
          <w:rFonts w:eastAsia="KFGQPC Uthman Taha Naskh"/>
          <w:rtl/>
        </w:rPr>
        <w:t>(</w:t>
      </w:r>
      <w:r w:rsidR="00C1287F" w:rsidRPr="00707633">
        <w:rPr>
          <w:rStyle w:val="libAieChar"/>
          <w:rtl/>
        </w:rPr>
        <w:t>وَ أَنَّ هَذَا صِراطِ</w:t>
      </w:r>
      <w:r w:rsidR="00B46086">
        <w:rPr>
          <w:rStyle w:val="libAieChar"/>
          <w:rtl/>
        </w:rPr>
        <w:t>ی</w:t>
      </w:r>
      <w:r w:rsidR="00C1287F" w:rsidRPr="00707633">
        <w:rPr>
          <w:rStyle w:val="libAieChar"/>
          <w:rtl/>
        </w:rPr>
        <w:t xml:space="preserve"> مُسْتَق</w:t>
      </w:r>
      <w:r w:rsidR="00B46086">
        <w:rPr>
          <w:rStyle w:val="libAieChar"/>
          <w:rtl/>
        </w:rPr>
        <w:t>ی</w:t>
      </w:r>
      <w:r w:rsidR="00C1287F" w:rsidRPr="00707633">
        <w:rPr>
          <w:rStyle w:val="libAieChar"/>
          <w:rtl/>
        </w:rPr>
        <w:t>ماً فَاتَّبِعُوهُ وَ لا تَتَّبِعُواْ السُّبُلَ فَتَفَرَّقَ بِكُمْ عَنْ سَبِ</w:t>
      </w:r>
      <w:r w:rsidR="00B46086">
        <w:rPr>
          <w:rStyle w:val="libAieChar"/>
          <w:rtl/>
        </w:rPr>
        <w:t>ی</w:t>
      </w:r>
      <w:r w:rsidR="00C1287F" w:rsidRPr="00707633">
        <w:rPr>
          <w:rStyle w:val="libAieChar"/>
          <w:rtl/>
        </w:rPr>
        <w:t>لِهِ ذَ لِكُمْ وَصَّ</w:t>
      </w:r>
      <w:r w:rsidR="00B46086">
        <w:rPr>
          <w:rStyle w:val="libAieChar"/>
          <w:rtl/>
        </w:rPr>
        <w:t>ی</w:t>
      </w:r>
      <w:r w:rsidR="00C1287F" w:rsidRPr="00707633">
        <w:rPr>
          <w:rStyle w:val="libAieChar"/>
          <w:rtl/>
        </w:rPr>
        <w:t>كُمْ بِهِ لَعَلَّكُمْ تَتَّقُونَ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(100)</w:t>
      </w:r>
    </w:p>
    <w:p w:rsidR="00C1287F" w:rsidRDefault="00C1287F" w:rsidP="008E081B">
      <w:pPr>
        <w:pStyle w:val="libNormal"/>
        <w:rPr>
          <w:rtl/>
        </w:rPr>
      </w:pPr>
      <w:r>
        <w:rPr>
          <w:rtl/>
        </w:rPr>
        <w:lastRenderedPageBreak/>
        <w:t>سوم:</w:t>
      </w:r>
    </w:p>
    <w:p w:rsidR="00C1287F" w:rsidRDefault="00C1287F" w:rsidP="008E081B">
      <w:pPr>
        <w:pStyle w:val="libNormal"/>
        <w:rPr>
          <w:rtl/>
        </w:rPr>
      </w:pPr>
      <w:r>
        <w:rPr>
          <w:rtl/>
        </w:rPr>
        <w:t>انسان دارا</w:t>
      </w:r>
      <w:r w:rsidR="00B46086">
        <w:rPr>
          <w:rtl/>
        </w:rPr>
        <w:t>ی</w:t>
      </w:r>
      <w:r>
        <w:rPr>
          <w:rtl/>
        </w:rPr>
        <w:t xml:space="preserve"> قدرت فكر</w:t>
      </w:r>
      <w:r w:rsidR="00B46086">
        <w:rPr>
          <w:rtl/>
        </w:rPr>
        <w:t>ی</w:t>
      </w:r>
      <w:r>
        <w:rPr>
          <w:rtl/>
        </w:rPr>
        <w:t>ست كه م</w:t>
      </w:r>
      <w:r w:rsidR="00B46086">
        <w:rPr>
          <w:rtl/>
        </w:rPr>
        <w:t>ی</w:t>
      </w:r>
      <w:r w:rsidR="00745761">
        <w:rPr>
          <w:rtl/>
        </w:rPr>
        <w:t xml:space="preserve"> </w:t>
      </w:r>
      <w:r>
        <w:rPr>
          <w:rtl/>
        </w:rPr>
        <w:t>تواند نوام</w:t>
      </w:r>
      <w:r w:rsidR="00B46086">
        <w:rPr>
          <w:rtl/>
        </w:rPr>
        <w:t>ی</w:t>
      </w:r>
      <w:r>
        <w:rPr>
          <w:rtl/>
        </w:rPr>
        <w:t>س و اسرار طب</w:t>
      </w:r>
      <w:r w:rsidR="00B46086">
        <w:rPr>
          <w:rtl/>
        </w:rPr>
        <w:t>ی</w:t>
      </w:r>
      <w:r>
        <w:rPr>
          <w:rtl/>
        </w:rPr>
        <w:t>عت را استكشاف وست خدام كند و همچن</w:t>
      </w:r>
      <w:r w:rsidR="00B46086">
        <w:rPr>
          <w:rtl/>
        </w:rPr>
        <w:t>ی</w:t>
      </w:r>
      <w:r>
        <w:rPr>
          <w:rtl/>
        </w:rPr>
        <w:t>ن هو</w:t>
      </w:r>
      <w:r w:rsidR="00B46086">
        <w:rPr>
          <w:rtl/>
        </w:rPr>
        <w:t>ی</w:t>
      </w:r>
      <w:r>
        <w:rPr>
          <w:rtl/>
        </w:rPr>
        <w:t xml:space="preserve"> و هوس و شهوت و غضب</w:t>
      </w:r>
      <w:r w:rsidR="00B46086">
        <w:rPr>
          <w:rtl/>
        </w:rPr>
        <w:t>ی</w:t>
      </w:r>
      <w:r>
        <w:rPr>
          <w:rtl/>
        </w:rPr>
        <w:t xml:space="preserve"> دارد كه در اثر حدّشكن</w:t>
      </w:r>
      <w:r w:rsidR="00B46086">
        <w:rPr>
          <w:rtl/>
        </w:rPr>
        <w:t>ی</w:t>
      </w:r>
      <w:r>
        <w:rPr>
          <w:rtl/>
        </w:rPr>
        <w:t xml:space="preserve"> و افزون طلب</w:t>
      </w:r>
      <w:r w:rsidR="00B46086">
        <w:rPr>
          <w:rtl/>
        </w:rPr>
        <w:t>ی</w:t>
      </w:r>
      <w:r>
        <w:rPr>
          <w:rtl/>
        </w:rPr>
        <w:t xml:space="preserve"> كه خاص</w:t>
      </w:r>
      <w:r w:rsidR="00B46086">
        <w:rPr>
          <w:rtl/>
        </w:rPr>
        <w:t>ی</w:t>
      </w:r>
      <w:r>
        <w:rPr>
          <w:rtl/>
        </w:rPr>
        <w:t>ت طب</w:t>
      </w:r>
      <w:r w:rsidR="00B46086">
        <w:rPr>
          <w:rtl/>
        </w:rPr>
        <w:t>ی</w:t>
      </w:r>
      <w:r>
        <w:rPr>
          <w:rtl/>
        </w:rPr>
        <w:t>عت آدم</w:t>
      </w:r>
      <w:r w:rsidR="00B46086">
        <w:rPr>
          <w:rtl/>
        </w:rPr>
        <w:t>ی</w:t>
      </w:r>
      <w:r>
        <w:rPr>
          <w:rtl/>
        </w:rPr>
        <w:t>ست قناعت پذ</w:t>
      </w:r>
      <w:r w:rsidR="00B46086">
        <w:rPr>
          <w:rtl/>
        </w:rPr>
        <w:t>ی</w:t>
      </w:r>
      <w:r>
        <w:rPr>
          <w:rtl/>
        </w:rPr>
        <w:t>ر ن</w:t>
      </w:r>
      <w:r w:rsidR="00B46086">
        <w:rPr>
          <w:rtl/>
        </w:rPr>
        <w:t>ی</w:t>
      </w:r>
      <w:r>
        <w:rPr>
          <w:rtl/>
        </w:rPr>
        <w:t>ست؛ با ا</w:t>
      </w:r>
      <w:r w:rsidR="00B46086">
        <w:rPr>
          <w:rtl/>
        </w:rPr>
        <w:t>ی</w:t>
      </w:r>
      <w:r>
        <w:rPr>
          <w:rtl/>
        </w:rPr>
        <w:t>ن خصوص</w:t>
      </w:r>
      <w:r w:rsidR="00B46086">
        <w:rPr>
          <w:rtl/>
        </w:rPr>
        <w:t>ی</w:t>
      </w:r>
      <w:r>
        <w:rPr>
          <w:rtl/>
        </w:rPr>
        <w:t>ت، صلاح و فساد زم</w:t>
      </w:r>
      <w:r w:rsidR="00B46086">
        <w:rPr>
          <w:rtl/>
        </w:rPr>
        <w:t>ی</w:t>
      </w:r>
      <w:r>
        <w:rPr>
          <w:rtl/>
        </w:rPr>
        <w:t>ن وابسته به صلاح و فساد انسان است:</w:t>
      </w:r>
    </w:p>
    <w:p w:rsidR="00C1287F" w:rsidRDefault="00FB2F2E" w:rsidP="008E081B">
      <w:pPr>
        <w:pStyle w:val="libNormal"/>
        <w:rPr>
          <w:rtl/>
        </w:rPr>
      </w:pPr>
      <w:r w:rsidRPr="00FB2F2E">
        <w:rPr>
          <w:rStyle w:val="libAlaemChar"/>
          <w:rFonts w:eastAsia="KFGQPC Uthman Taha Naskh"/>
          <w:rtl/>
        </w:rPr>
        <w:t>(</w:t>
      </w:r>
      <w:r w:rsidR="00C1287F" w:rsidRPr="00707633">
        <w:rPr>
          <w:rStyle w:val="libAieChar"/>
          <w:rtl/>
        </w:rPr>
        <w:t>ظَهَرَ الْفَسَادُ فِ</w:t>
      </w:r>
      <w:r w:rsidR="00B46086">
        <w:rPr>
          <w:rStyle w:val="libAieChar"/>
          <w:rtl/>
        </w:rPr>
        <w:t>ی</w:t>
      </w:r>
      <w:r w:rsidR="00C1287F" w:rsidRPr="00707633">
        <w:rPr>
          <w:rStyle w:val="libAieChar"/>
          <w:rtl/>
        </w:rPr>
        <w:t xml:space="preserve"> الْبَّرِّ وَ الْبَحْرِ بِمَا كَسَبَتْ أَ</w:t>
      </w:r>
      <w:r w:rsidR="00B46086">
        <w:rPr>
          <w:rStyle w:val="libAieChar"/>
          <w:rtl/>
        </w:rPr>
        <w:t>ی</w:t>
      </w:r>
      <w:r w:rsidR="00C1287F" w:rsidRPr="00707633">
        <w:rPr>
          <w:rStyle w:val="libAieChar"/>
          <w:rtl/>
        </w:rPr>
        <w:t>دِ</w:t>
      </w:r>
      <w:r w:rsidR="00B46086">
        <w:rPr>
          <w:rStyle w:val="libAieChar"/>
          <w:rtl/>
        </w:rPr>
        <w:t>ی</w:t>
      </w:r>
      <w:r w:rsidR="00C1287F" w:rsidRPr="00707633">
        <w:rPr>
          <w:rStyle w:val="libAieChar"/>
          <w:rtl/>
        </w:rPr>
        <w:t xml:space="preserve"> النّاسِ</w:t>
      </w:r>
      <w:r w:rsidRPr="00FB2F2E">
        <w:rPr>
          <w:rStyle w:val="libAlaemChar"/>
          <w:rFonts w:eastAsia="KFGQPC Uthman Taha Naskh"/>
          <w:rtl/>
        </w:rPr>
        <w:t>)</w:t>
      </w:r>
      <w:r w:rsidR="00C1287F">
        <w:rPr>
          <w:rtl/>
        </w:rPr>
        <w:t xml:space="preserve"> </w:t>
      </w:r>
      <w:r w:rsidR="00126EE6" w:rsidRPr="00126EE6">
        <w:rPr>
          <w:rStyle w:val="libFootnotenumChar"/>
          <w:rtl/>
        </w:rPr>
        <w:t>(101)</w:t>
      </w:r>
      <w:r w:rsidR="00C1287F">
        <w:rPr>
          <w:rtl/>
        </w:rPr>
        <w:t>، بلكه به مقتضا</w:t>
      </w:r>
      <w:r w:rsidR="00B46086">
        <w:rPr>
          <w:rtl/>
        </w:rPr>
        <w:t>ی</w:t>
      </w:r>
      <w:r w:rsidR="00C1287F">
        <w:rPr>
          <w:rtl/>
        </w:rPr>
        <w:t xml:space="preserve">: </w:t>
      </w:r>
      <w:r w:rsidRPr="00FB2F2E">
        <w:rPr>
          <w:rStyle w:val="libAlaemChar"/>
          <w:rFonts w:eastAsia="KFGQPC Uthman Taha Naskh"/>
          <w:rtl/>
        </w:rPr>
        <w:t>(</w:t>
      </w:r>
      <w:r w:rsidR="00C1287F" w:rsidRPr="00707633">
        <w:rPr>
          <w:rStyle w:val="libAieChar"/>
          <w:rtl/>
        </w:rPr>
        <w:t>وَ سَخَّرَ لَكُمْ مَّا فِ</w:t>
      </w:r>
      <w:r w:rsidR="00B46086">
        <w:rPr>
          <w:rStyle w:val="libAieChar"/>
          <w:rtl/>
        </w:rPr>
        <w:t>ی</w:t>
      </w:r>
      <w:r w:rsidR="00C1287F" w:rsidRPr="00707633">
        <w:rPr>
          <w:rStyle w:val="libAieChar"/>
          <w:rtl/>
        </w:rPr>
        <w:t xml:space="preserve"> السَّمَوَتِ وَ مَا فِ</w:t>
      </w:r>
      <w:r w:rsidR="00B46086">
        <w:rPr>
          <w:rStyle w:val="libAieChar"/>
          <w:rtl/>
        </w:rPr>
        <w:t>ی</w:t>
      </w:r>
      <w:r w:rsidR="00C1287F" w:rsidRPr="00707633">
        <w:rPr>
          <w:rStyle w:val="libAieChar"/>
          <w:rtl/>
        </w:rPr>
        <w:t xml:space="preserve"> الاَْرْضِ جَمِ</w:t>
      </w:r>
      <w:r w:rsidR="00B46086">
        <w:rPr>
          <w:rStyle w:val="libAieChar"/>
          <w:rtl/>
        </w:rPr>
        <w:t>ی</w:t>
      </w:r>
      <w:r w:rsidR="00C1287F" w:rsidRPr="00707633">
        <w:rPr>
          <w:rStyle w:val="libAieChar"/>
          <w:rtl/>
        </w:rPr>
        <w:t>عاً مِّنْهُ إِنَّ فِ</w:t>
      </w:r>
      <w:r w:rsidR="00B46086">
        <w:rPr>
          <w:rStyle w:val="libAieChar"/>
          <w:rtl/>
        </w:rPr>
        <w:t>ی</w:t>
      </w:r>
      <w:r w:rsidR="00C1287F" w:rsidRPr="00707633">
        <w:rPr>
          <w:rStyle w:val="libAieChar"/>
          <w:rtl/>
        </w:rPr>
        <w:t xml:space="preserve"> ذَلِكَ لاََ</w:t>
      </w:r>
      <w:r w:rsidR="00B46086">
        <w:rPr>
          <w:rStyle w:val="libAieChar"/>
          <w:rtl/>
        </w:rPr>
        <w:t>ی</w:t>
      </w:r>
      <w:r w:rsidR="00C1287F" w:rsidRPr="00707633">
        <w:rPr>
          <w:rStyle w:val="libAieChar"/>
          <w:rtl/>
        </w:rPr>
        <w:t xml:space="preserve">ت لِّقَوْم </w:t>
      </w:r>
      <w:r w:rsidR="00B46086">
        <w:rPr>
          <w:rStyle w:val="libAieChar"/>
          <w:rtl/>
        </w:rPr>
        <w:t>ی</w:t>
      </w:r>
      <w:r w:rsidR="00C1287F" w:rsidRPr="00707633">
        <w:rPr>
          <w:rStyle w:val="libAieChar"/>
          <w:rtl/>
        </w:rPr>
        <w:t>تَفَكَّرُونَ</w:t>
      </w:r>
      <w:r w:rsidRPr="00FB2F2E">
        <w:rPr>
          <w:rStyle w:val="libAlaemChar"/>
          <w:rFonts w:eastAsia="KFGQPC Uthman Taha Naskh"/>
          <w:rtl/>
        </w:rPr>
        <w:t>)</w:t>
      </w:r>
      <w:r w:rsidR="00C1287F">
        <w:rPr>
          <w:rtl/>
        </w:rPr>
        <w:t xml:space="preserve"> </w:t>
      </w:r>
      <w:r w:rsidR="00126EE6" w:rsidRPr="00126EE6">
        <w:rPr>
          <w:rStyle w:val="libFootnotenumChar"/>
          <w:rtl/>
        </w:rPr>
        <w:t>(102)</w:t>
      </w:r>
      <w:r w:rsidR="00C1287F">
        <w:rPr>
          <w:rtl/>
        </w:rPr>
        <w:t>؛ صلاح و فساد كرات د</w:t>
      </w:r>
      <w:r w:rsidR="00B46086">
        <w:rPr>
          <w:rtl/>
        </w:rPr>
        <w:t>ی</w:t>
      </w:r>
      <w:r w:rsidR="00C1287F">
        <w:rPr>
          <w:rtl/>
        </w:rPr>
        <w:t>گر ن</w:t>
      </w:r>
      <w:r w:rsidR="00B46086">
        <w:rPr>
          <w:rtl/>
        </w:rPr>
        <w:t>ی</w:t>
      </w:r>
      <w:r w:rsidR="00C1287F">
        <w:rPr>
          <w:rtl/>
        </w:rPr>
        <w:t>ز به صلاح و فساد او بستگ</w:t>
      </w:r>
      <w:r w:rsidR="00B46086">
        <w:rPr>
          <w:rtl/>
        </w:rPr>
        <w:t>ی</w:t>
      </w:r>
      <w:r w:rsidR="00C1287F">
        <w:rPr>
          <w:rtl/>
        </w:rPr>
        <w:t xml:space="preserve"> دارد و آنچه اصلاح چن</w:t>
      </w:r>
      <w:r w:rsidR="00B46086">
        <w:rPr>
          <w:rtl/>
        </w:rPr>
        <w:t>ی</w:t>
      </w:r>
      <w:r w:rsidR="00C1287F">
        <w:rPr>
          <w:rtl/>
        </w:rPr>
        <w:t>ن موجود</w:t>
      </w:r>
      <w:r w:rsidR="00B46086">
        <w:rPr>
          <w:rtl/>
        </w:rPr>
        <w:t>ی</w:t>
      </w:r>
      <w:r w:rsidR="00C1287F">
        <w:rPr>
          <w:rtl/>
        </w:rPr>
        <w:t xml:space="preserve"> را تضم</w:t>
      </w:r>
      <w:r w:rsidR="00B46086">
        <w:rPr>
          <w:rtl/>
        </w:rPr>
        <w:t>ی</w:t>
      </w:r>
      <w:r w:rsidR="00C1287F">
        <w:rPr>
          <w:rtl/>
        </w:rPr>
        <w:t>ن م</w:t>
      </w:r>
      <w:r w:rsidR="00B46086">
        <w:rPr>
          <w:rtl/>
        </w:rPr>
        <w:t>ی</w:t>
      </w:r>
      <w:r w:rsidR="00745761">
        <w:rPr>
          <w:rtl/>
        </w:rPr>
        <w:t xml:space="preserve"> </w:t>
      </w:r>
      <w:r w:rsidR="00C1287F">
        <w:rPr>
          <w:rtl/>
        </w:rPr>
        <w:t>كند تنها هدا</w:t>
      </w:r>
      <w:r w:rsidR="00B46086">
        <w:rPr>
          <w:rtl/>
        </w:rPr>
        <w:t>ی</w:t>
      </w:r>
      <w:r w:rsidR="00C1287F">
        <w:rPr>
          <w:rtl/>
        </w:rPr>
        <w:t>ت اله</w:t>
      </w:r>
      <w:r w:rsidR="00B46086">
        <w:rPr>
          <w:rtl/>
        </w:rPr>
        <w:t>ی</w:t>
      </w:r>
      <w:r w:rsidR="00C1287F">
        <w:rPr>
          <w:rtl/>
        </w:rPr>
        <w:t xml:space="preserve"> است، كه اعتدال فكر</w:t>
      </w:r>
      <w:r w:rsidR="00B46086">
        <w:rPr>
          <w:rtl/>
        </w:rPr>
        <w:t>ی</w:t>
      </w:r>
      <w:r w:rsidR="00C1287F">
        <w:rPr>
          <w:rtl/>
        </w:rPr>
        <w:t xml:space="preserve"> او را به عقا</w:t>
      </w:r>
      <w:r w:rsidR="00B46086">
        <w:rPr>
          <w:rtl/>
        </w:rPr>
        <w:t>ی</w:t>
      </w:r>
      <w:r w:rsidR="00C1287F">
        <w:rPr>
          <w:rtl/>
        </w:rPr>
        <w:t>د حقّه و اعتدال روح</w:t>
      </w:r>
      <w:r w:rsidR="00B46086">
        <w:rPr>
          <w:rtl/>
        </w:rPr>
        <w:t>ی</w:t>
      </w:r>
      <w:r w:rsidR="00C1287F">
        <w:rPr>
          <w:rtl/>
        </w:rPr>
        <w:t xml:space="preserve"> او را به اخلاق فاضله و اعمال صالحه تأم</w:t>
      </w:r>
      <w:r w:rsidR="00B46086">
        <w:rPr>
          <w:rtl/>
        </w:rPr>
        <w:t>ی</w:t>
      </w:r>
      <w:r w:rsidR="00C1287F">
        <w:rPr>
          <w:rtl/>
        </w:rPr>
        <w:t>ن م</w:t>
      </w:r>
      <w:r w:rsidR="00B46086">
        <w:rPr>
          <w:rtl/>
        </w:rPr>
        <w:t>ی</w:t>
      </w:r>
      <w:r w:rsidR="00745761">
        <w:rPr>
          <w:rtl/>
        </w:rPr>
        <w:t xml:space="preserve"> </w:t>
      </w:r>
      <w:r w:rsidR="00C1287F">
        <w:rPr>
          <w:rtl/>
        </w:rPr>
        <w:t>نما</w:t>
      </w:r>
      <w:r w:rsidR="00B46086">
        <w:rPr>
          <w:rtl/>
        </w:rPr>
        <w:t>ی</w:t>
      </w:r>
      <w:r w:rsidR="00C1287F">
        <w:rPr>
          <w:rtl/>
        </w:rPr>
        <w:t>د</w:t>
      </w:r>
      <w:r w:rsidR="000C2588" w:rsidRPr="000C2588">
        <w:rPr>
          <w:rtl/>
        </w:rPr>
        <w:t>.</w:t>
      </w:r>
      <w:r w:rsidR="00C1287F">
        <w:rPr>
          <w:rtl/>
        </w:rPr>
        <w:t xml:space="preserve"> </w:t>
      </w:r>
    </w:p>
    <w:p w:rsidR="00C1287F" w:rsidRDefault="00C1287F" w:rsidP="008E081B">
      <w:pPr>
        <w:pStyle w:val="libNormal"/>
        <w:rPr>
          <w:rtl/>
        </w:rPr>
      </w:pPr>
      <w:r>
        <w:rPr>
          <w:rtl/>
        </w:rPr>
        <w:t>چهارم:</w:t>
      </w:r>
    </w:p>
    <w:p w:rsidR="00C1287F" w:rsidRDefault="00C1287F" w:rsidP="008E081B">
      <w:pPr>
        <w:pStyle w:val="libNormal"/>
        <w:rPr>
          <w:rtl/>
        </w:rPr>
      </w:pPr>
      <w:r>
        <w:rPr>
          <w:rtl/>
        </w:rPr>
        <w:t>زندگان</w:t>
      </w:r>
      <w:r w:rsidR="00B46086">
        <w:rPr>
          <w:rtl/>
        </w:rPr>
        <w:t>ی</w:t>
      </w:r>
      <w:r>
        <w:rPr>
          <w:rtl/>
        </w:rPr>
        <w:t xml:space="preserve"> انسان در اثر احت</w:t>
      </w:r>
      <w:r w:rsidR="00B46086">
        <w:rPr>
          <w:rtl/>
        </w:rPr>
        <w:t>ی</w:t>
      </w:r>
      <w:r>
        <w:rPr>
          <w:rtl/>
        </w:rPr>
        <w:t>اجات گوناگون وابسته به اجتماع است و ا</w:t>
      </w:r>
      <w:r w:rsidR="00B46086">
        <w:rPr>
          <w:rtl/>
        </w:rPr>
        <w:t>ی</w:t>
      </w:r>
      <w:r>
        <w:rPr>
          <w:rtl/>
        </w:rPr>
        <w:t>ن وابستگ</w:t>
      </w:r>
      <w:r w:rsidR="00B46086">
        <w:rPr>
          <w:rtl/>
        </w:rPr>
        <w:t>ی</w:t>
      </w:r>
      <w:r>
        <w:rPr>
          <w:rtl/>
        </w:rPr>
        <w:t xml:space="preserve"> تأث</w:t>
      </w:r>
      <w:r w:rsidR="00B46086">
        <w:rPr>
          <w:rtl/>
        </w:rPr>
        <w:t>ی</w:t>
      </w:r>
      <w:r>
        <w:rPr>
          <w:rtl/>
        </w:rPr>
        <w:t>ر و تأثّر متقابل و در نت</w:t>
      </w:r>
      <w:r w:rsidR="00B46086">
        <w:rPr>
          <w:rtl/>
        </w:rPr>
        <w:t>ی</w:t>
      </w:r>
      <w:r>
        <w:rPr>
          <w:rtl/>
        </w:rPr>
        <w:t>جه حقوق مختلف را ا</w:t>
      </w:r>
      <w:r w:rsidR="00B46086">
        <w:rPr>
          <w:rtl/>
        </w:rPr>
        <w:t>ی</w:t>
      </w:r>
      <w:r>
        <w:rPr>
          <w:rtl/>
        </w:rPr>
        <w:t>جاب م</w:t>
      </w:r>
      <w:r w:rsidR="00B46086">
        <w:rPr>
          <w:rtl/>
        </w:rPr>
        <w:t>ی</w:t>
      </w:r>
      <w:r w:rsidR="00745761">
        <w:rPr>
          <w:rtl/>
        </w:rPr>
        <w:t xml:space="preserve"> </w:t>
      </w:r>
      <w:r>
        <w:rPr>
          <w:rtl/>
        </w:rPr>
        <w:t>كند و بدون احقاق حقوق، ح</w:t>
      </w:r>
      <w:r w:rsidR="00B46086">
        <w:rPr>
          <w:rtl/>
        </w:rPr>
        <w:t>ی</w:t>
      </w:r>
      <w:r>
        <w:rPr>
          <w:rtl/>
        </w:rPr>
        <w:t>ات اجتماع</w:t>
      </w:r>
      <w:r w:rsidR="00B46086">
        <w:rPr>
          <w:rtl/>
        </w:rPr>
        <w:t>ی</w:t>
      </w:r>
      <w:r>
        <w:rPr>
          <w:rtl/>
        </w:rPr>
        <w:t xml:space="preserve"> قابل بقا ن</w:t>
      </w:r>
      <w:r w:rsidR="00B46086">
        <w:rPr>
          <w:rtl/>
        </w:rPr>
        <w:t>ی</w:t>
      </w:r>
      <w:r>
        <w:rPr>
          <w:rtl/>
        </w:rPr>
        <w:t>ست و تأم</w:t>
      </w:r>
      <w:r w:rsidR="00B46086">
        <w:rPr>
          <w:rtl/>
        </w:rPr>
        <w:t>ی</w:t>
      </w:r>
      <w:r>
        <w:rPr>
          <w:rtl/>
        </w:rPr>
        <w:t>ن آن حقوق هم م</w:t>
      </w:r>
      <w:r w:rsidR="00B46086">
        <w:rPr>
          <w:rtl/>
        </w:rPr>
        <w:t>ی</w:t>
      </w:r>
      <w:r>
        <w:rPr>
          <w:rtl/>
        </w:rPr>
        <w:t>سّر ن</w:t>
      </w:r>
      <w:r w:rsidR="00B46086">
        <w:rPr>
          <w:rtl/>
        </w:rPr>
        <w:t>ی</w:t>
      </w:r>
      <w:r>
        <w:rPr>
          <w:rtl/>
        </w:rPr>
        <w:t>ست مگر به وضع و اجرا</w:t>
      </w:r>
      <w:r w:rsidR="00B46086">
        <w:rPr>
          <w:rtl/>
        </w:rPr>
        <w:t>ی</w:t>
      </w:r>
      <w:r>
        <w:rPr>
          <w:rtl/>
        </w:rPr>
        <w:t xml:space="preserve"> قوان</w:t>
      </w:r>
      <w:r w:rsidR="00B46086">
        <w:rPr>
          <w:rtl/>
        </w:rPr>
        <w:t>ی</w:t>
      </w:r>
      <w:r>
        <w:rPr>
          <w:rtl/>
        </w:rPr>
        <w:t>ن</w:t>
      </w:r>
      <w:r w:rsidR="00B46086">
        <w:rPr>
          <w:rtl/>
        </w:rPr>
        <w:t>ی</w:t>
      </w:r>
      <w:r>
        <w:rPr>
          <w:rtl/>
        </w:rPr>
        <w:t xml:space="preserve"> مصون از نقص و خطا و مبرّا بودن مقام وضع و اجرا از تأثّر از مصالح شخص</w:t>
      </w:r>
      <w:r w:rsidR="00B46086">
        <w:rPr>
          <w:rtl/>
        </w:rPr>
        <w:t>ی</w:t>
      </w:r>
      <w:r>
        <w:rPr>
          <w:rtl/>
        </w:rPr>
        <w:t xml:space="preserve"> و انحراف از حق و عدالت و ا</w:t>
      </w:r>
      <w:r w:rsidR="00B46086">
        <w:rPr>
          <w:rtl/>
        </w:rPr>
        <w:t>ی</w:t>
      </w:r>
      <w:r>
        <w:rPr>
          <w:rtl/>
        </w:rPr>
        <w:t>ن مهم محقّق نم</w:t>
      </w:r>
      <w:r w:rsidR="00B46086">
        <w:rPr>
          <w:rtl/>
        </w:rPr>
        <w:t>ی</w:t>
      </w:r>
      <w:r w:rsidR="00745761">
        <w:rPr>
          <w:rtl/>
        </w:rPr>
        <w:t xml:space="preserve"> </w:t>
      </w:r>
      <w:r>
        <w:rPr>
          <w:rtl/>
        </w:rPr>
        <w:t>شود مگر به وس</w:t>
      </w:r>
      <w:r w:rsidR="00B46086">
        <w:rPr>
          <w:rtl/>
        </w:rPr>
        <w:t>ی</w:t>
      </w:r>
      <w:r>
        <w:rPr>
          <w:rtl/>
        </w:rPr>
        <w:t>له قوان</w:t>
      </w:r>
      <w:r w:rsidR="00B46086">
        <w:rPr>
          <w:rtl/>
        </w:rPr>
        <w:t>ی</w:t>
      </w:r>
      <w:r>
        <w:rPr>
          <w:rtl/>
        </w:rPr>
        <w:t>ن و مقرّرات و مجر</w:t>
      </w:r>
      <w:r w:rsidR="00B46086">
        <w:rPr>
          <w:rtl/>
        </w:rPr>
        <w:t>ی</w:t>
      </w:r>
      <w:r>
        <w:rPr>
          <w:rtl/>
        </w:rPr>
        <w:t>ان اله</w:t>
      </w:r>
      <w:r w:rsidR="00B46086">
        <w:rPr>
          <w:rtl/>
        </w:rPr>
        <w:t>ی</w:t>
      </w:r>
      <w:r>
        <w:rPr>
          <w:rtl/>
        </w:rPr>
        <w:t xml:space="preserve">: </w:t>
      </w:r>
      <w:r w:rsidR="00FB2F2E" w:rsidRPr="00FB2F2E">
        <w:rPr>
          <w:rStyle w:val="libAlaemChar"/>
          <w:rFonts w:eastAsia="KFGQPC Uthman Taha Naskh"/>
          <w:rtl/>
        </w:rPr>
        <w:t>(</w:t>
      </w:r>
      <w:r w:rsidRPr="00983520">
        <w:rPr>
          <w:rStyle w:val="libAieChar"/>
          <w:rtl/>
        </w:rPr>
        <w:t>لَقَدْ أَرْسَلْنَا رُسُلَنَا بِالْبَ</w:t>
      </w:r>
      <w:r w:rsidR="00B46086">
        <w:rPr>
          <w:rStyle w:val="libAieChar"/>
          <w:rtl/>
        </w:rPr>
        <w:t>ی</w:t>
      </w:r>
      <w:r w:rsidRPr="00983520">
        <w:rPr>
          <w:rStyle w:val="libAieChar"/>
          <w:rtl/>
        </w:rPr>
        <w:t>نَتِ وَ أَنْزَلْنا مَعَهُمُ الْكِتَبَ وَ الْم</w:t>
      </w:r>
      <w:r w:rsidR="00B46086">
        <w:rPr>
          <w:rStyle w:val="libAieChar"/>
          <w:rtl/>
        </w:rPr>
        <w:t>ی</w:t>
      </w:r>
      <w:r w:rsidRPr="00983520">
        <w:rPr>
          <w:rStyle w:val="libAieChar"/>
          <w:rtl/>
        </w:rPr>
        <w:t>زَانَ لِ</w:t>
      </w:r>
      <w:r w:rsidR="00B46086">
        <w:rPr>
          <w:rStyle w:val="libAieChar"/>
          <w:rtl/>
        </w:rPr>
        <w:t>ی</w:t>
      </w:r>
      <w:r w:rsidRPr="00983520">
        <w:rPr>
          <w:rStyle w:val="libAieChar"/>
          <w:rtl/>
        </w:rPr>
        <w:t>قُومَ النَّاسُ بِالْقِسْطِ</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(103)</w:t>
      </w:r>
    </w:p>
    <w:p w:rsidR="00C1287F" w:rsidRDefault="00C1287F" w:rsidP="008E081B">
      <w:pPr>
        <w:pStyle w:val="libNormal"/>
        <w:rPr>
          <w:rtl/>
        </w:rPr>
      </w:pPr>
      <w:r>
        <w:rPr>
          <w:rtl/>
        </w:rPr>
        <w:t>اكنون كه به ا</w:t>
      </w:r>
      <w:r w:rsidR="00B46086">
        <w:rPr>
          <w:rtl/>
        </w:rPr>
        <w:t>ی</w:t>
      </w:r>
      <w:r>
        <w:rPr>
          <w:rtl/>
        </w:rPr>
        <w:t>ن جهات، ضرورتِ هدا</w:t>
      </w:r>
      <w:r w:rsidR="00B46086">
        <w:rPr>
          <w:rtl/>
        </w:rPr>
        <w:t>ی</w:t>
      </w:r>
      <w:r>
        <w:rPr>
          <w:rtl/>
        </w:rPr>
        <w:t>ت انسان به مبدأ و معاد و هدف از آفر</w:t>
      </w:r>
      <w:r w:rsidR="00B46086">
        <w:rPr>
          <w:rtl/>
        </w:rPr>
        <w:t>ی</w:t>
      </w:r>
      <w:r>
        <w:rPr>
          <w:rtl/>
        </w:rPr>
        <w:t>نش ثابت شد و لزوم رس</w:t>
      </w:r>
      <w:r w:rsidR="00B46086">
        <w:rPr>
          <w:rtl/>
        </w:rPr>
        <w:t>ی</w:t>
      </w:r>
      <w:r>
        <w:rPr>
          <w:rtl/>
        </w:rPr>
        <w:t>دن آدم</w:t>
      </w:r>
      <w:r w:rsidR="00B46086">
        <w:rPr>
          <w:rtl/>
        </w:rPr>
        <w:t>ی</w:t>
      </w:r>
      <w:r>
        <w:rPr>
          <w:rtl/>
        </w:rPr>
        <w:t xml:space="preserve"> به كمالِ نظر</w:t>
      </w:r>
      <w:r w:rsidR="00B46086">
        <w:rPr>
          <w:rtl/>
        </w:rPr>
        <w:t>ی</w:t>
      </w:r>
      <w:r>
        <w:rPr>
          <w:rtl/>
        </w:rPr>
        <w:t xml:space="preserve"> و عمل</w:t>
      </w:r>
      <w:r w:rsidR="00B46086">
        <w:rPr>
          <w:rtl/>
        </w:rPr>
        <w:t>ی</w:t>
      </w:r>
      <w:r>
        <w:rPr>
          <w:rtl/>
        </w:rPr>
        <w:t xml:space="preserve"> و تعد</w:t>
      </w:r>
      <w:r w:rsidR="00B46086">
        <w:rPr>
          <w:rtl/>
        </w:rPr>
        <w:t>ی</w:t>
      </w:r>
      <w:r>
        <w:rPr>
          <w:rtl/>
        </w:rPr>
        <w:t>ل هوسها</w:t>
      </w:r>
      <w:r w:rsidR="00B46086">
        <w:rPr>
          <w:rtl/>
        </w:rPr>
        <w:t>ی</w:t>
      </w:r>
      <w:r>
        <w:rPr>
          <w:rtl/>
        </w:rPr>
        <w:t xml:space="preserve"> نفسان</w:t>
      </w:r>
      <w:r w:rsidR="00B46086">
        <w:rPr>
          <w:rtl/>
        </w:rPr>
        <w:t>ی</w:t>
      </w:r>
      <w:r>
        <w:rPr>
          <w:rtl/>
        </w:rPr>
        <w:t xml:space="preserve"> و تأم</w:t>
      </w:r>
      <w:r w:rsidR="00B46086">
        <w:rPr>
          <w:rtl/>
        </w:rPr>
        <w:t>ی</w:t>
      </w:r>
      <w:r>
        <w:rPr>
          <w:rtl/>
        </w:rPr>
        <w:t>ن حقوق فرد</w:t>
      </w:r>
      <w:r w:rsidR="00B46086">
        <w:rPr>
          <w:rtl/>
        </w:rPr>
        <w:t>ی</w:t>
      </w:r>
      <w:r>
        <w:rPr>
          <w:rtl/>
        </w:rPr>
        <w:t xml:space="preserve"> و اجتماع</w:t>
      </w:r>
      <w:r w:rsidR="00B46086">
        <w:rPr>
          <w:rtl/>
        </w:rPr>
        <w:t>ی</w:t>
      </w:r>
      <w:r>
        <w:rPr>
          <w:rtl/>
        </w:rPr>
        <w:t xml:space="preserve"> و</w:t>
      </w:r>
      <w:r w:rsidR="00B46086">
        <w:rPr>
          <w:rtl/>
        </w:rPr>
        <w:t>ی</w:t>
      </w:r>
      <w:r>
        <w:rPr>
          <w:rtl/>
        </w:rPr>
        <w:t xml:space="preserve"> روشن گرد</w:t>
      </w:r>
      <w:r w:rsidR="00B46086">
        <w:rPr>
          <w:rtl/>
        </w:rPr>
        <w:t>ی</w:t>
      </w:r>
      <w:r>
        <w:rPr>
          <w:rtl/>
        </w:rPr>
        <w:t>د، با</w:t>
      </w:r>
      <w:r w:rsidR="00B46086">
        <w:rPr>
          <w:rtl/>
        </w:rPr>
        <w:t>ی</w:t>
      </w:r>
      <w:r>
        <w:rPr>
          <w:rtl/>
        </w:rPr>
        <w:t>د دانست كه ا</w:t>
      </w:r>
      <w:r w:rsidR="00B46086">
        <w:rPr>
          <w:rtl/>
        </w:rPr>
        <w:t>ی</w:t>
      </w:r>
      <w:r>
        <w:rPr>
          <w:rtl/>
        </w:rPr>
        <w:t>ن مقاصد جز از طر</w:t>
      </w:r>
      <w:r w:rsidR="00B46086">
        <w:rPr>
          <w:rtl/>
        </w:rPr>
        <w:t>ی</w:t>
      </w:r>
      <w:r>
        <w:rPr>
          <w:rtl/>
        </w:rPr>
        <w:t>ق وح</w:t>
      </w:r>
      <w:r w:rsidR="00B46086">
        <w:rPr>
          <w:rtl/>
        </w:rPr>
        <w:t>ی</w:t>
      </w:r>
      <w:r>
        <w:rPr>
          <w:rtl/>
        </w:rPr>
        <w:t xml:space="preserve"> و نبوّت م</w:t>
      </w:r>
      <w:r w:rsidR="00B46086">
        <w:rPr>
          <w:rtl/>
        </w:rPr>
        <w:t>ی</w:t>
      </w:r>
      <w:r>
        <w:rPr>
          <w:rtl/>
        </w:rPr>
        <w:t>سّر ن</w:t>
      </w:r>
      <w:r w:rsidR="00B46086">
        <w:rPr>
          <w:rtl/>
        </w:rPr>
        <w:t>ی</w:t>
      </w:r>
      <w:r>
        <w:rPr>
          <w:rtl/>
        </w:rPr>
        <w:t>ست و كفا</w:t>
      </w:r>
      <w:r w:rsidR="00B46086">
        <w:rPr>
          <w:rtl/>
        </w:rPr>
        <w:t>ی</w:t>
      </w:r>
      <w:r>
        <w:rPr>
          <w:rtl/>
        </w:rPr>
        <w:t>ت ا</w:t>
      </w:r>
      <w:r w:rsidR="00B46086">
        <w:rPr>
          <w:rtl/>
        </w:rPr>
        <w:t>ی</w:t>
      </w:r>
      <w:r>
        <w:rPr>
          <w:rtl/>
        </w:rPr>
        <w:t xml:space="preserve">ن مهمّات از عهده مغز </w:t>
      </w:r>
      <w:r>
        <w:rPr>
          <w:rtl/>
        </w:rPr>
        <w:lastRenderedPageBreak/>
        <w:t>آلوده به خطا و دستِ بسته به ق</w:t>
      </w:r>
      <w:r w:rsidR="00B46086">
        <w:rPr>
          <w:rtl/>
        </w:rPr>
        <w:t>ی</w:t>
      </w:r>
      <w:r>
        <w:rPr>
          <w:rtl/>
        </w:rPr>
        <w:t>د هوس و هو</w:t>
      </w:r>
      <w:r w:rsidR="00B46086">
        <w:rPr>
          <w:rtl/>
        </w:rPr>
        <w:t>ی</w:t>
      </w:r>
      <w:r>
        <w:rPr>
          <w:rtl/>
        </w:rPr>
        <w:t xml:space="preserve"> ساخته ن</w:t>
      </w:r>
      <w:r w:rsidR="00B46086">
        <w:rPr>
          <w:rtl/>
        </w:rPr>
        <w:t>ی</w:t>
      </w:r>
      <w:r>
        <w:rPr>
          <w:rtl/>
        </w:rPr>
        <w:t>ست و با چراغ اند</w:t>
      </w:r>
      <w:r w:rsidR="00B46086">
        <w:rPr>
          <w:rtl/>
        </w:rPr>
        <w:t>ی</w:t>
      </w:r>
      <w:r>
        <w:rPr>
          <w:rtl/>
        </w:rPr>
        <w:t>شه و فكر، نقاط ابهام</w:t>
      </w:r>
      <w:r w:rsidR="00B46086">
        <w:rPr>
          <w:rtl/>
        </w:rPr>
        <w:t>ی</w:t>
      </w:r>
      <w:r>
        <w:rPr>
          <w:rtl/>
        </w:rPr>
        <w:t xml:space="preserve"> كه در فطرت اوست روشن نم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انسان</w:t>
      </w:r>
      <w:r w:rsidR="00B46086">
        <w:rPr>
          <w:rtl/>
        </w:rPr>
        <w:t>ی</w:t>
      </w:r>
      <w:r>
        <w:rPr>
          <w:rtl/>
        </w:rPr>
        <w:t xml:space="preserve"> كه با مشعل افكارِ نوابغ خود به جستجو</w:t>
      </w:r>
      <w:r w:rsidR="00B46086">
        <w:rPr>
          <w:rtl/>
        </w:rPr>
        <w:t>ی</w:t>
      </w:r>
      <w:r>
        <w:rPr>
          <w:rtl/>
        </w:rPr>
        <w:t xml:space="preserve"> اسرار جهان برخاست، ناگهان آنچه در ترك</w:t>
      </w:r>
      <w:r w:rsidR="00B46086">
        <w:rPr>
          <w:rtl/>
        </w:rPr>
        <w:t>ی</w:t>
      </w:r>
      <w:r>
        <w:rPr>
          <w:rtl/>
        </w:rPr>
        <w:t>ب بدن از عناصر اربعه و پ</w:t>
      </w:r>
      <w:r w:rsidR="00B46086">
        <w:rPr>
          <w:rtl/>
        </w:rPr>
        <w:t>ی</w:t>
      </w:r>
      <w:r>
        <w:rPr>
          <w:rtl/>
        </w:rPr>
        <w:t>دا</w:t>
      </w:r>
      <w:r w:rsidR="00B46086">
        <w:rPr>
          <w:rtl/>
        </w:rPr>
        <w:t>ی</w:t>
      </w:r>
      <w:r>
        <w:rPr>
          <w:rtl/>
        </w:rPr>
        <w:t>ش علل و امراض از چهار طبع مخالف پنداشته بود باطل شد و آنچه نسبت به خلقت جهان از خاك و آب و هوا و آتش و اجرام آسمان</w:t>
      </w:r>
      <w:r w:rsidR="00B46086">
        <w:rPr>
          <w:rtl/>
        </w:rPr>
        <w:t>ی</w:t>
      </w:r>
      <w:r>
        <w:rPr>
          <w:rtl/>
        </w:rPr>
        <w:t xml:space="preserve"> غ</w:t>
      </w:r>
      <w:r w:rsidR="00B46086">
        <w:rPr>
          <w:rtl/>
        </w:rPr>
        <w:t>ی</w:t>
      </w:r>
      <w:r>
        <w:rPr>
          <w:rtl/>
        </w:rPr>
        <w:t>ر قابل خرق و الت</w:t>
      </w:r>
      <w:r w:rsidR="00B46086">
        <w:rPr>
          <w:rtl/>
        </w:rPr>
        <w:t>ی</w:t>
      </w:r>
      <w:r>
        <w:rPr>
          <w:rtl/>
        </w:rPr>
        <w:t>ام بافته بود، پنبه شد و روشن گرد</w:t>
      </w:r>
      <w:r w:rsidR="00B46086">
        <w:rPr>
          <w:rtl/>
        </w:rPr>
        <w:t>ی</w:t>
      </w:r>
      <w:r>
        <w:rPr>
          <w:rtl/>
        </w:rPr>
        <w:t>د:</w:t>
      </w:r>
    </w:p>
    <w:p w:rsidR="00C1287F" w:rsidRDefault="00C1287F" w:rsidP="008E081B">
      <w:pPr>
        <w:pStyle w:val="libNormal"/>
        <w:rPr>
          <w:rtl/>
        </w:rPr>
      </w:pPr>
      <w:r>
        <w:rPr>
          <w:rtl/>
        </w:rPr>
        <w:t>كه از نزد</w:t>
      </w:r>
      <w:r w:rsidR="00B46086">
        <w:rPr>
          <w:rtl/>
        </w:rPr>
        <w:t>ی</w:t>
      </w:r>
      <w:r>
        <w:rPr>
          <w:rtl/>
        </w:rPr>
        <w:t>كتر</w:t>
      </w:r>
      <w:r w:rsidR="00B46086">
        <w:rPr>
          <w:rtl/>
        </w:rPr>
        <w:t>ی</w:t>
      </w:r>
      <w:r>
        <w:rPr>
          <w:rtl/>
        </w:rPr>
        <w:t>ن موجودات به خود كه ترك</w:t>
      </w:r>
      <w:r w:rsidR="00B46086">
        <w:rPr>
          <w:rtl/>
        </w:rPr>
        <w:t>ی</w:t>
      </w:r>
      <w:r>
        <w:rPr>
          <w:rtl/>
        </w:rPr>
        <w:t>ب بدن خو</w:t>
      </w:r>
      <w:r w:rsidR="00B46086">
        <w:rPr>
          <w:rtl/>
        </w:rPr>
        <w:t>ی</w:t>
      </w:r>
      <w:r>
        <w:rPr>
          <w:rtl/>
        </w:rPr>
        <w:t>ش است و علل صحت و مرضش خبر نداشته و آنچه درباره</w:t>
      </w:r>
      <w:r w:rsidR="00B46086">
        <w:rPr>
          <w:rtl/>
        </w:rPr>
        <w:t>ی</w:t>
      </w:r>
      <w:r>
        <w:rPr>
          <w:rtl/>
        </w:rPr>
        <w:t xml:space="preserve"> نزد</w:t>
      </w:r>
      <w:r w:rsidR="00B46086">
        <w:rPr>
          <w:rtl/>
        </w:rPr>
        <w:t>ی</w:t>
      </w:r>
      <w:r>
        <w:rPr>
          <w:rtl/>
        </w:rPr>
        <w:t>كتر</w:t>
      </w:r>
      <w:r w:rsidR="00B46086">
        <w:rPr>
          <w:rtl/>
        </w:rPr>
        <w:t>ی</w:t>
      </w:r>
      <w:r>
        <w:rPr>
          <w:rtl/>
        </w:rPr>
        <w:t>ن كرات سماو</w:t>
      </w:r>
      <w:r w:rsidR="00B46086">
        <w:rPr>
          <w:rtl/>
        </w:rPr>
        <w:t>ی</w:t>
      </w:r>
      <w:r>
        <w:rPr>
          <w:rtl/>
        </w:rPr>
        <w:t xml:space="preserve"> كه ماه است م</w:t>
      </w:r>
      <w:r w:rsidR="00B46086">
        <w:rPr>
          <w:rtl/>
        </w:rPr>
        <w:t>ی</w:t>
      </w:r>
      <w:r w:rsidR="00745761">
        <w:rPr>
          <w:rtl/>
        </w:rPr>
        <w:t xml:space="preserve"> </w:t>
      </w:r>
      <w:r>
        <w:rPr>
          <w:rtl/>
        </w:rPr>
        <w:t>پنداشته، خطا بوده است، آ</w:t>
      </w:r>
      <w:r w:rsidR="00B46086">
        <w:rPr>
          <w:rtl/>
        </w:rPr>
        <w:t>ی</w:t>
      </w:r>
      <w:r>
        <w:rPr>
          <w:rtl/>
        </w:rPr>
        <w:t>ا م</w:t>
      </w:r>
      <w:r w:rsidR="00B46086">
        <w:rPr>
          <w:rtl/>
        </w:rPr>
        <w:t>ی</w:t>
      </w:r>
      <w:r w:rsidR="00745761">
        <w:rPr>
          <w:rtl/>
        </w:rPr>
        <w:t xml:space="preserve"> </w:t>
      </w:r>
      <w:r>
        <w:rPr>
          <w:rtl/>
        </w:rPr>
        <w:t>تواند چراغ فكرِ ا</w:t>
      </w:r>
      <w:r w:rsidR="00B46086">
        <w:rPr>
          <w:rtl/>
        </w:rPr>
        <w:t>ی</w:t>
      </w:r>
      <w:r>
        <w:rPr>
          <w:rtl/>
        </w:rPr>
        <w:t>ن انسان او را به معرفت مبدأ و معاد و موجبات سعادت و شقاوت او هدا</w:t>
      </w:r>
      <w:r w:rsidR="00B46086">
        <w:rPr>
          <w:rtl/>
        </w:rPr>
        <w:t>ی</w:t>
      </w:r>
      <w:r>
        <w:rPr>
          <w:rtl/>
        </w:rPr>
        <w:t xml:space="preserve">ت كند؟! </w:t>
      </w:r>
    </w:p>
    <w:p w:rsidR="00C1287F" w:rsidRDefault="00C1287F" w:rsidP="008E081B">
      <w:pPr>
        <w:pStyle w:val="libNormal"/>
        <w:rPr>
          <w:rtl/>
        </w:rPr>
      </w:pPr>
      <w:r>
        <w:rPr>
          <w:rtl/>
        </w:rPr>
        <w:t>دانش انسان</w:t>
      </w:r>
      <w:r w:rsidR="00B46086">
        <w:rPr>
          <w:rtl/>
        </w:rPr>
        <w:t>ی</w:t>
      </w:r>
      <w:r>
        <w:rPr>
          <w:rtl/>
        </w:rPr>
        <w:t xml:space="preserve"> كه از ادراك اسرار نهفته در دل ذرّه</w:t>
      </w:r>
      <w:r w:rsidR="00745761">
        <w:rPr>
          <w:rtl/>
        </w:rPr>
        <w:t xml:space="preserve"> </w:t>
      </w:r>
      <w:r>
        <w:rPr>
          <w:rtl/>
        </w:rPr>
        <w:t>ا</w:t>
      </w:r>
      <w:r w:rsidR="00B46086">
        <w:rPr>
          <w:rtl/>
        </w:rPr>
        <w:t>ی</w:t>
      </w:r>
      <w:r>
        <w:rPr>
          <w:rtl/>
        </w:rPr>
        <w:t xml:space="preserve"> عاجز است چگونه م</w:t>
      </w:r>
      <w:r w:rsidR="00B46086">
        <w:rPr>
          <w:rtl/>
        </w:rPr>
        <w:t>ی</w:t>
      </w:r>
      <w:r w:rsidR="00745761">
        <w:rPr>
          <w:rtl/>
        </w:rPr>
        <w:t xml:space="preserve"> </w:t>
      </w:r>
      <w:r>
        <w:rPr>
          <w:rtl/>
        </w:rPr>
        <w:t>تواند راهنما</w:t>
      </w:r>
      <w:r w:rsidR="00B46086">
        <w:rPr>
          <w:rtl/>
        </w:rPr>
        <w:t>ی</w:t>
      </w:r>
      <w:r>
        <w:rPr>
          <w:rtl/>
        </w:rPr>
        <w:t xml:space="preserve"> آغاز و انجام انسان و جهان و مشگل گشا</w:t>
      </w:r>
      <w:r w:rsidR="00B46086">
        <w:rPr>
          <w:rtl/>
        </w:rPr>
        <w:t>ی</w:t>
      </w:r>
      <w:r>
        <w:rPr>
          <w:rtl/>
        </w:rPr>
        <w:t xml:space="preserve"> و</w:t>
      </w:r>
      <w:r w:rsidR="00B46086">
        <w:rPr>
          <w:rtl/>
        </w:rPr>
        <w:t>ی</w:t>
      </w:r>
      <w:r>
        <w:rPr>
          <w:rtl/>
        </w:rPr>
        <w:t xml:space="preserve"> در معرفت مبدأ و معاد و راهنما</w:t>
      </w:r>
      <w:r w:rsidR="00B46086">
        <w:rPr>
          <w:rtl/>
        </w:rPr>
        <w:t>ی</w:t>
      </w:r>
      <w:r>
        <w:rPr>
          <w:rtl/>
        </w:rPr>
        <w:t xml:space="preserve"> سعادت دن</w:t>
      </w:r>
      <w:r w:rsidR="00B46086">
        <w:rPr>
          <w:rtl/>
        </w:rPr>
        <w:t>ی</w:t>
      </w:r>
      <w:r>
        <w:rPr>
          <w:rtl/>
        </w:rPr>
        <w:t>ا و آخرت او باشد:</w:t>
      </w:r>
    </w:p>
    <w:p w:rsidR="00C1287F" w:rsidRDefault="00C1287F" w:rsidP="008E081B">
      <w:pPr>
        <w:pStyle w:val="libNormal"/>
        <w:rPr>
          <w:rtl/>
        </w:rPr>
      </w:pPr>
      <w:r>
        <w:rPr>
          <w:rtl/>
        </w:rPr>
        <w:t>فِ</w:t>
      </w:r>
      <w:r w:rsidR="00B46086">
        <w:rPr>
          <w:rtl/>
        </w:rPr>
        <w:t>ی</w:t>
      </w:r>
      <w:r>
        <w:rPr>
          <w:rtl/>
        </w:rPr>
        <w:t>هِمْ رُسُلَهُ وَ وَاتَرَ إِلَ</w:t>
      </w:r>
      <w:r w:rsidR="00B46086">
        <w:rPr>
          <w:rtl/>
        </w:rPr>
        <w:t>ی</w:t>
      </w:r>
      <w:r>
        <w:rPr>
          <w:rtl/>
        </w:rPr>
        <w:t>هِمْ أَنْبِ</w:t>
      </w:r>
      <w:r w:rsidR="00B46086">
        <w:rPr>
          <w:rtl/>
        </w:rPr>
        <w:t>ی</w:t>
      </w:r>
      <w:r>
        <w:rPr>
          <w:rtl/>
        </w:rPr>
        <w:t>اءَهُ لِ</w:t>
      </w:r>
      <w:r w:rsidR="00B46086">
        <w:rPr>
          <w:rtl/>
        </w:rPr>
        <w:t>ی</w:t>
      </w:r>
      <w:r>
        <w:rPr>
          <w:rtl/>
        </w:rPr>
        <w:t>سْتَأْدُوهُمْ مِ</w:t>
      </w:r>
      <w:r w:rsidR="00B46086">
        <w:rPr>
          <w:rtl/>
        </w:rPr>
        <w:t>ی</w:t>
      </w:r>
      <w:r>
        <w:rPr>
          <w:rtl/>
        </w:rPr>
        <w:t xml:space="preserve">ثَاقَ فِطْرَتِهِ وَ </w:t>
      </w:r>
      <w:r w:rsidR="00B46086">
        <w:rPr>
          <w:rtl/>
        </w:rPr>
        <w:t>ی</w:t>
      </w:r>
      <w:r>
        <w:rPr>
          <w:rtl/>
        </w:rPr>
        <w:t>ذَكِّرُوهُمْ مَنْسِ</w:t>
      </w:r>
      <w:r w:rsidR="00B46086">
        <w:rPr>
          <w:rtl/>
        </w:rPr>
        <w:t>ی</w:t>
      </w:r>
      <w:r>
        <w:rPr>
          <w:rtl/>
        </w:rPr>
        <w:t xml:space="preserve"> نِعْمَتِهِ وَ </w:t>
      </w:r>
      <w:r w:rsidR="00B46086">
        <w:rPr>
          <w:rtl/>
        </w:rPr>
        <w:t>ی</w:t>
      </w:r>
      <w:r>
        <w:rPr>
          <w:rtl/>
        </w:rPr>
        <w:t>حْتَجُّوا عَلَ</w:t>
      </w:r>
      <w:r w:rsidR="00B46086">
        <w:rPr>
          <w:rtl/>
        </w:rPr>
        <w:t>ی</w:t>
      </w:r>
      <w:r>
        <w:rPr>
          <w:rtl/>
        </w:rPr>
        <w:t>هِمْ بِالتَّبْلِ</w:t>
      </w:r>
      <w:r w:rsidR="00B46086">
        <w:rPr>
          <w:rtl/>
        </w:rPr>
        <w:t>ی</w:t>
      </w:r>
      <w:r>
        <w:rPr>
          <w:rtl/>
        </w:rPr>
        <w:t xml:space="preserve">غِ وَ </w:t>
      </w:r>
      <w:r w:rsidR="00B46086">
        <w:rPr>
          <w:rtl/>
        </w:rPr>
        <w:t>ی</w:t>
      </w:r>
      <w:r>
        <w:rPr>
          <w:rtl/>
        </w:rPr>
        <w:t>ثِ</w:t>
      </w:r>
      <w:r w:rsidR="00B46086">
        <w:rPr>
          <w:rtl/>
        </w:rPr>
        <w:t>ی</w:t>
      </w:r>
      <w:r>
        <w:rPr>
          <w:rtl/>
        </w:rPr>
        <w:t xml:space="preserve">رُوا لَهُمْ دَفَائِنَ الْعُقُولِ وَ </w:t>
      </w:r>
      <w:r w:rsidR="00B46086">
        <w:rPr>
          <w:rtl/>
        </w:rPr>
        <w:t>ی</w:t>
      </w:r>
      <w:r>
        <w:rPr>
          <w:rtl/>
        </w:rPr>
        <w:t>رُوهُمْ آ</w:t>
      </w:r>
      <w:r w:rsidR="00B46086">
        <w:rPr>
          <w:rtl/>
        </w:rPr>
        <w:t>ی</w:t>
      </w:r>
      <w:r>
        <w:rPr>
          <w:rtl/>
        </w:rPr>
        <w:t xml:space="preserve">اتِ الْمَقْدِرَة </w:t>
      </w:r>
      <w:r w:rsidR="00126EE6" w:rsidRPr="00126EE6">
        <w:rPr>
          <w:rStyle w:val="libFootnotenumChar"/>
          <w:rtl/>
        </w:rPr>
        <w:t>(104)</w:t>
      </w:r>
    </w:p>
    <w:p w:rsidR="00C1287F" w:rsidRDefault="00C1287F" w:rsidP="00983520">
      <w:pPr>
        <w:pStyle w:val="Heading2"/>
        <w:rPr>
          <w:rtl/>
        </w:rPr>
      </w:pPr>
      <w:bookmarkStart w:id="17" w:name="_Toc461094711"/>
      <w:r>
        <w:rPr>
          <w:rtl/>
        </w:rPr>
        <w:t>خصا</w:t>
      </w:r>
      <w:r w:rsidR="00B46086">
        <w:rPr>
          <w:rtl/>
        </w:rPr>
        <w:t>ی</w:t>
      </w:r>
      <w:r>
        <w:rPr>
          <w:rtl/>
        </w:rPr>
        <w:t>ص پ</w:t>
      </w:r>
      <w:r w:rsidR="00B46086">
        <w:rPr>
          <w:rtl/>
        </w:rPr>
        <w:t>ی</w:t>
      </w:r>
      <w:r>
        <w:rPr>
          <w:rtl/>
        </w:rPr>
        <w:t>غمبر</w:t>
      </w:r>
      <w:bookmarkEnd w:id="17"/>
    </w:p>
    <w:p w:rsidR="00C1287F" w:rsidRDefault="00C1287F" w:rsidP="00983520">
      <w:pPr>
        <w:pStyle w:val="Heading3"/>
        <w:rPr>
          <w:rtl/>
        </w:rPr>
      </w:pPr>
      <w:bookmarkStart w:id="18" w:name="_Toc461094712"/>
      <w:r>
        <w:rPr>
          <w:rtl/>
        </w:rPr>
        <w:t>اشاره</w:t>
      </w:r>
      <w:bookmarkEnd w:id="18"/>
    </w:p>
    <w:p w:rsidR="00C1287F" w:rsidRDefault="00C1287F" w:rsidP="008E081B">
      <w:pPr>
        <w:pStyle w:val="libNormal"/>
        <w:rPr>
          <w:rtl/>
        </w:rPr>
      </w:pPr>
      <w:r>
        <w:rPr>
          <w:rtl/>
        </w:rPr>
        <w:t>پ</w:t>
      </w:r>
      <w:r w:rsidR="00B46086">
        <w:rPr>
          <w:rtl/>
        </w:rPr>
        <w:t>ی</w:t>
      </w:r>
      <w:r>
        <w:rPr>
          <w:rtl/>
        </w:rPr>
        <w:t>غمبر دارا</w:t>
      </w:r>
      <w:r w:rsidR="00B46086">
        <w:rPr>
          <w:rtl/>
        </w:rPr>
        <w:t>ی</w:t>
      </w:r>
      <w:r>
        <w:rPr>
          <w:rtl/>
        </w:rPr>
        <w:t xml:space="preserve"> خصا</w:t>
      </w:r>
      <w:r w:rsidR="00B46086">
        <w:rPr>
          <w:rtl/>
        </w:rPr>
        <w:t>ی</w:t>
      </w:r>
      <w:r>
        <w:rPr>
          <w:rtl/>
        </w:rPr>
        <w:t>ص</w:t>
      </w:r>
      <w:r w:rsidR="00B46086">
        <w:rPr>
          <w:rtl/>
        </w:rPr>
        <w:t>ی</w:t>
      </w:r>
      <w:r>
        <w:rPr>
          <w:rtl/>
        </w:rPr>
        <w:t>ست كه به ذكر دو خصوص</w:t>
      </w:r>
      <w:r w:rsidR="00B46086">
        <w:rPr>
          <w:rtl/>
        </w:rPr>
        <w:t>ی</w:t>
      </w:r>
      <w:r>
        <w:rPr>
          <w:rtl/>
        </w:rPr>
        <w:t>ت اكتفا م</w:t>
      </w:r>
      <w:r w:rsidR="00B46086">
        <w:rPr>
          <w:rtl/>
        </w:rPr>
        <w:t>ی</w:t>
      </w:r>
      <w:r w:rsidR="00745761">
        <w:rPr>
          <w:rtl/>
        </w:rPr>
        <w:t xml:space="preserve"> </w:t>
      </w:r>
      <w:r>
        <w:rPr>
          <w:rtl/>
        </w:rPr>
        <w:t>نما</w:t>
      </w:r>
      <w:r w:rsidR="00B46086">
        <w:rPr>
          <w:rtl/>
        </w:rPr>
        <w:t>یی</w:t>
      </w:r>
      <w:r>
        <w:rPr>
          <w:rtl/>
        </w:rPr>
        <w:t>م:</w:t>
      </w:r>
    </w:p>
    <w:p w:rsidR="00C1287F" w:rsidRDefault="00C1287F" w:rsidP="00983520">
      <w:pPr>
        <w:pStyle w:val="Heading3"/>
        <w:rPr>
          <w:rtl/>
        </w:rPr>
      </w:pPr>
      <w:bookmarkStart w:id="19" w:name="_Toc461094713"/>
      <w:r>
        <w:rPr>
          <w:rtl/>
        </w:rPr>
        <w:t>الف</w:t>
      </w:r>
      <w:r w:rsidR="000C2588" w:rsidRPr="000C2588">
        <w:rPr>
          <w:rtl/>
        </w:rPr>
        <w:t>.</w:t>
      </w:r>
      <w:r>
        <w:rPr>
          <w:rtl/>
        </w:rPr>
        <w:t xml:space="preserve"> عصمت</w:t>
      </w:r>
      <w:bookmarkEnd w:id="19"/>
    </w:p>
    <w:p w:rsidR="00C1287F" w:rsidRDefault="00C1287F" w:rsidP="008E081B">
      <w:pPr>
        <w:pStyle w:val="libNormal"/>
        <w:rPr>
          <w:rtl/>
        </w:rPr>
      </w:pPr>
      <w:r>
        <w:rPr>
          <w:rtl/>
        </w:rPr>
        <w:t>برا</w:t>
      </w:r>
      <w:r w:rsidR="00B46086">
        <w:rPr>
          <w:rtl/>
        </w:rPr>
        <w:t>ی</w:t>
      </w:r>
      <w:r>
        <w:rPr>
          <w:rtl/>
        </w:rPr>
        <w:t xml:space="preserve"> اثبات عصمت انب</w:t>
      </w:r>
      <w:r w:rsidR="00B46086">
        <w:rPr>
          <w:rtl/>
        </w:rPr>
        <w:t>ی</w:t>
      </w:r>
      <w:r>
        <w:rPr>
          <w:rtl/>
        </w:rPr>
        <w:t>ا دلا</w:t>
      </w:r>
      <w:r w:rsidR="00B46086">
        <w:rPr>
          <w:rtl/>
        </w:rPr>
        <w:t>ی</w:t>
      </w:r>
      <w:r>
        <w:rPr>
          <w:rtl/>
        </w:rPr>
        <w:t>ل</w:t>
      </w:r>
      <w:r w:rsidR="00B46086">
        <w:rPr>
          <w:rtl/>
        </w:rPr>
        <w:t>ی</w:t>
      </w:r>
      <w:r>
        <w:rPr>
          <w:rtl/>
        </w:rPr>
        <w:t>ست كه به بعض</w:t>
      </w:r>
      <w:r w:rsidR="00B46086">
        <w:rPr>
          <w:rtl/>
        </w:rPr>
        <w:t>ی</w:t>
      </w:r>
      <w:r>
        <w:rPr>
          <w:rtl/>
        </w:rPr>
        <w:t xml:space="preserve"> از آنها اشاره م</w:t>
      </w:r>
      <w:r w:rsidR="00B46086">
        <w:rPr>
          <w:rtl/>
        </w:rPr>
        <w:t>ی</w:t>
      </w:r>
      <w:r w:rsidR="00745761">
        <w:rPr>
          <w:rtl/>
        </w:rPr>
        <w:t xml:space="preserve"> </w:t>
      </w:r>
      <w:r>
        <w:rPr>
          <w:rtl/>
        </w:rPr>
        <w:t>شود:</w:t>
      </w:r>
    </w:p>
    <w:p w:rsidR="00C1287F" w:rsidRDefault="00C1287F" w:rsidP="008E081B">
      <w:pPr>
        <w:pStyle w:val="libNormal"/>
        <w:rPr>
          <w:rtl/>
        </w:rPr>
      </w:pPr>
      <w:r>
        <w:rPr>
          <w:rtl/>
        </w:rPr>
        <w:lastRenderedPageBreak/>
        <w:t>1</w:t>
      </w:r>
      <w:r w:rsidR="00A968BE">
        <w:rPr>
          <w:rFonts w:hint="cs"/>
          <w:rtl/>
        </w:rPr>
        <w:t>.</w:t>
      </w:r>
      <w:r>
        <w:rPr>
          <w:rtl/>
        </w:rPr>
        <w:t xml:space="preserve"> برا</w:t>
      </w:r>
      <w:r w:rsidR="00B46086">
        <w:rPr>
          <w:rtl/>
        </w:rPr>
        <w:t>ی</w:t>
      </w:r>
      <w:r>
        <w:rPr>
          <w:rtl/>
        </w:rPr>
        <w:t xml:space="preserve"> رس</w:t>
      </w:r>
      <w:r w:rsidR="00B46086">
        <w:rPr>
          <w:rtl/>
        </w:rPr>
        <w:t>ی</w:t>
      </w:r>
      <w:r>
        <w:rPr>
          <w:rtl/>
        </w:rPr>
        <w:t>دن هر موجود</w:t>
      </w:r>
      <w:r w:rsidR="00B46086">
        <w:rPr>
          <w:rtl/>
        </w:rPr>
        <w:t>ی</w:t>
      </w:r>
      <w:r>
        <w:rPr>
          <w:rtl/>
        </w:rPr>
        <w:t xml:space="preserve"> به كمال</w:t>
      </w:r>
      <w:r w:rsidR="00B46086">
        <w:rPr>
          <w:rtl/>
        </w:rPr>
        <w:t>ی</w:t>
      </w:r>
      <w:r>
        <w:rPr>
          <w:rtl/>
        </w:rPr>
        <w:t xml:space="preserve"> كه برا</w:t>
      </w:r>
      <w:r w:rsidR="00B46086">
        <w:rPr>
          <w:rtl/>
        </w:rPr>
        <w:t>ی</w:t>
      </w:r>
      <w:r>
        <w:rPr>
          <w:rtl/>
        </w:rPr>
        <w:t xml:space="preserve"> آن آفر</w:t>
      </w:r>
      <w:r w:rsidR="00B46086">
        <w:rPr>
          <w:rtl/>
        </w:rPr>
        <w:t>ی</w:t>
      </w:r>
      <w:r>
        <w:rPr>
          <w:rtl/>
        </w:rPr>
        <w:t>ده شده، سنّت و آ</w:t>
      </w:r>
      <w:r w:rsidR="00B46086">
        <w:rPr>
          <w:rtl/>
        </w:rPr>
        <w:t>یی</w:t>
      </w:r>
      <w:r>
        <w:rPr>
          <w:rtl/>
        </w:rPr>
        <w:t>ن</w:t>
      </w:r>
      <w:r w:rsidR="00B46086">
        <w:rPr>
          <w:rtl/>
        </w:rPr>
        <w:t>ی</w:t>
      </w:r>
      <w:r>
        <w:rPr>
          <w:rtl/>
        </w:rPr>
        <w:t xml:space="preserve"> است و از مباحث گذشته روشن شد كه سنّت و آ</w:t>
      </w:r>
      <w:r w:rsidR="00B46086">
        <w:rPr>
          <w:rtl/>
        </w:rPr>
        <w:t>یی</w:t>
      </w:r>
      <w:r>
        <w:rPr>
          <w:rtl/>
        </w:rPr>
        <w:t>نِ رس</w:t>
      </w:r>
      <w:r w:rsidR="00B46086">
        <w:rPr>
          <w:rtl/>
        </w:rPr>
        <w:t>ی</w:t>
      </w:r>
      <w:r>
        <w:rPr>
          <w:rtl/>
        </w:rPr>
        <w:t>دن انسان به كمالِ مقصودِ از خلقت او، هدا</w:t>
      </w:r>
      <w:r w:rsidR="00B46086">
        <w:rPr>
          <w:rtl/>
        </w:rPr>
        <w:t>ی</w:t>
      </w:r>
      <w:r>
        <w:rPr>
          <w:rtl/>
        </w:rPr>
        <w:t>ت اله</w:t>
      </w:r>
      <w:r w:rsidR="00B46086">
        <w:rPr>
          <w:rtl/>
        </w:rPr>
        <w:t>ی</w:t>
      </w:r>
      <w:r>
        <w:rPr>
          <w:rtl/>
        </w:rPr>
        <w:t xml:space="preserve"> و د</w:t>
      </w:r>
      <w:r w:rsidR="00B46086">
        <w:rPr>
          <w:rtl/>
        </w:rPr>
        <w:t>ی</w:t>
      </w:r>
      <w:r>
        <w:rPr>
          <w:rtl/>
        </w:rPr>
        <w:t>ن حق است و تحقّق آن كمال وابسته به تبل</w:t>
      </w:r>
      <w:r w:rsidR="00B46086">
        <w:rPr>
          <w:rtl/>
        </w:rPr>
        <w:t>ی</w:t>
      </w:r>
      <w:r>
        <w:rPr>
          <w:rtl/>
        </w:rPr>
        <w:t>غ و اجرا</w:t>
      </w:r>
      <w:r w:rsidR="00B46086">
        <w:rPr>
          <w:rtl/>
        </w:rPr>
        <w:t>ی</w:t>
      </w:r>
      <w:r>
        <w:rPr>
          <w:rtl/>
        </w:rPr>
        <w:t xml:space="preserve"> ا</w:t>
      </w:r>
      <w:r w:rsidR="00B46086">
        <w:rPr>
          <w:rtl/>
        </w:rPr>
        <w:t>ی</w:t>
      </w:r>
      <w:r>
        <w:rPr>
          <w:rtl/>
        </w:rPr>
        <w:t>ن سنّت و آ</w:t>
      </w:r>
      <w:r w:rsidR="00B46086">
        <w:rPr>
          <w:rtl/>
        </w:rPr>
        <w:t>یی</w:t>
      </w:r>
      <w:r>
        <w:rPr>
          <w:rtl/>
        </w:rPr>
        <w:t>ن است و پ</w:t>
      </w:r>
      <w:r w:rsidR="00B46086">
        <w:rPr>
          <w:rtl/>
        </w:rPr>
        <w:t>ی</w:t>
      </w:r>
      <w:r>
        <w:rPr>
          <w:rtl/>
        </w:rPr>
        <w:t>غمبر عهدهدار تعل</w:t>
      </w:r>
      <w:r w:rsidR="00B46086">
        <w:rPr>
          <w:rtl/>
        </w:rPr>
        <w:t>ی</w:t>
      </w:r>
      <w:r>
        <w:rPr>
          <w:rtl/>
        </w:rPr>
        <w:t>م و ترب</w:t>
      </w:r>
      <w:r w:rsidR="00B46086">
        <w:rPr>
          <w:rtl/>
        </w:rPr>
        <w:t>ی</w:t>
      </w:r>
      <w:r>
        <w:rPr>
          <w:rtl/>
        </w:rPr>
        <w:t>ت انسان بر اساس ا</w:t>
      </w:r>
      <w:r w:rsidR="00B46086">
        <w:rPr>
          <w:rtl/>
        </w:rPr>
        <w:t>ی</w:t>
      </w:r>
      <w:r>
        <w:rPr>
          <w:rtl/>
        </w:rPr>
        <w:t>ن سنّت است و اگر تخلّف</w:t>
      </w:r>
      <w:r w:rsidR="00B46086">
        <w:rPr>
          <w:rtl/>
        </w:rPr>
        <w:t>ی</w:t>
      </w:r>
      <w:r>
        <w:rPr>
          <w:rtl/>
        </w:rPr>
        <w:t xml:space="preserve"> در تبل</w:t>
      </w:r>
      <w:r w:rsidR="00B46086">
        <w:rPr>
          <w:rtl/>
        </w:rPr>
        <w:t>ی</w:t>
      </w:r>
      <w:r>
        <w:rPr>
          <w:rtl/>
        </w:rPr>
        <w:t>غ و اجرا</w:t>
      </w:r>
      <w:r w:rsidR="00B46086">
        <w:rPr>
          <w:rtl/>
        </w:rPr>
        <w:t>ی</w:t>
      </w:r>
      <w:r>
        <w:rPr>
          <w:rtl/>
        </w:rPr>
        <w:t xml:space="preserve"> ا</w:t>
      </w:r>
      <w:r w:rsidR="00B46086">
        <w:rPr>
          <w:rtl/>
        </w:rPr>
        <w:t>ی</w:t>
      </w:r>
      <w:r>
        <w:rPr>
          <w:rtl/>
        </w:rPr>
        <w:t>ن سنّت رخ دهد نقض غرض است و تخلّفِ مبلّغ وح</w:t>
      </w:r>
      <w:r w:rsidR="00B46086">
        <w:rPr>
          <w:rtl/>
        </w:rPr>
        <w:t>ی</w:t>
      </w:r>
      <w:r>
        <w:rPr>
          <w:rtl/>
        </w:rPr>
        <w:t xml:space="preserve"> و مربّ</w:t>
      </w:r>
      <w:r w:rsidR="00B46086">
        <w:rPr>
          <w:rtl/>
        </w:rPr>
        <w:t>ی</w:t>
      </w:r>
      <w:r>
        <w:rPr>
          <w:rtl/>
        </w:rPr>
        <w:t xml:space="preserve"> به ترب</w:t>
      </w:r>
      <w:r w:rsidR="00B46086">
        <w:rPr>
          <w:rtl/>
        </w:rPr>
        <w:t>ی</w:t>
      </w:r>
      <w:r>
        <w:rPr>
          <w:rtl/>
        </w:rPr>
        <w:t>ت اله</w:t>
      </w:r>
      <w:r w:rsidR="00B46086">
        <w:rPr>
          <w:rtl/>
        </w:rPr>
        <w:t>ی</w:t>
      </w:r>
      <w:r>
        <w:rPr>
          <w:rtl/>
        </w:rPr>
        <w:t xml:space="preserve">، </w:t>
      </w:r>
      <w:r w:rsidR="00B46086">
        <w:rPr>
          <w:rtl/>
        </w:rPr>
        <w:t>ی</w:t>
      </w:r>
      <w:r>
        <w:rPr>
          <w:rtl/>
        </w:rPr>
        <w:t xml:space="preserve">ا در اثر خطا و </w:t>
      </w:r>
      <w:r w:rsidR="00B46086">
        <w:rPr>
          <w:rtl/>
        </w:rPr>
        <w:t>ی</w:t>
      </w:r>
      <w:r>
        <w:rPr>
          <w:rtl/>
        </w:rPr>
        <w:t>ا در اثر هو</w:t>
      </w:r>
      <w:r w:rsidR="00B46086">
        <w:rPr>
          <w:rtl/>
        </w:rPr>
        <w:t>ی</w:t>
      </w:r>
      <w:r>
        <w:rPr>
          <w:rtl/>
        </w:rPr>
        <w:t>ست و هر كدام كه باشد مقصود نها</w:t>
      </w:r>
      <w:r w:rsidR="00B46086">
        <w:rPr>
          <w:rtl/>
        </w:rPr>
        <w:t>یی</w:t>
      </w:r>
      <w:r>
        <w:rPr>
          <w:rtl/>
        </w:rPr>
        <w:t xml:space="preserve"> حاصل نخواهد شد</w:t>
      </w:r>
      <w:r w:rsidR="000C2588" w:rsidRPr="000C2588">
        <w:rPr>
          <w:rtl/>
        </w:rPr>
        <w:t>.</w:t>
      </w:r>
      <w:r>
        <w:rPr>
          <w:rtl/>
        </w:rPr>
        <w:t xml:space="preserve"> </w:t>
      </w:r>
    </w:p>
    <w:p w:rsidR="00C1287F" w:rsidRDefault="00C1287F" w:rsidP="008E081B">
      <w:pPr>
        <w:pStyle w:val="libNormal"/>
        <w:rPr>
          <w:rtl/>
        </w:rPr>
      </w:pPr>
      <w:r>
        <w:rPr>
          <w:rtl/>
        </w:rPr>
        <w:t>نت</w:t>
      </w:r>
      <w:r w:rsidR="00B46086">
        <w:rPr>
          <w:rtl/>
        </w:rPr>
        <w:t>ی</w:t>
      </w:r>
      <w:r>
        <w:rPr>
          <w:rtl/>
        </w:rPr>
        <w:t>جه آن كه كمال هدا</w:t>
      </w:r>
      <w:r w:rsidR="00B46086">
        <w:rPr>
          <w:rtl/>
        </w:rPr>
        <w:t>ی</w:t>
      </w:r>
      <w:r>
        <w:rPr>
          <w:rtl/>
        </w:rPr>
        <w:t>ت اله</w:t>
      </w:r>
      <w:r w:rsidR="00B46086">
        <w:rPr>
          <w:rtl/>
        </w:rPr>
        <w:t>ی</w:t>
      </w:r>
      <w:r>
        <w:rPr>
          <w:rtl/>
        </w:rPr>
        <w:t xml:space="preserve"> كمال هاد</w:t>
      </w:r>
      <w:r w:rsidR="00B46086">
        <w:rPr>
          <w:rtl/>
        </w:rPr>
        <w:t>ی</w:t>
      </w:r>
      <w:r>
        <w:rPr>
          <w:rtl/>
        </w:rPr>
        <w:t xml:space="preserve"> را م</w:t>
      </w:r>
      <w:r w:rsidR="00B46086">
        <w:rPr>
          <w:rtl/>
        </w:rPr>
        <w:t>ی</w:t>
      </w:r>
      <w:r w:rsidR="00745761">
        <w:rPr>
          <w:rtl/>
        </w:rPr>
        <w:t xml:space="preserve"> </w:t>
      </w:r>
      <w:r>
        <w:rPr>
          <w:rtl/>
        </w:rPr>
        <w:t>طلبد و عصمت سنّت و آ</w:t>
      </w:r>
      <w:r w:rsidR="00B46086">
        <w:rPr>
          <w:rtl/>
        </w:rPr>
        <w:t>یی</w:t>
      </w:r>
      <w:r>
        <w:rPr>
          <w:rtl/>
        </w:rPr>
        <w:t xml:space="preserve">ن خداوند كه: </w:t>
      </w:r>
      <w:r w:rsidR="00FB2F2E" w:rsidRPr="00FB2F2E">
        <w:rPr>
          <w:rStyle w:val="libAlaemChar"/>
          <w:rFonts w:eastAsia="KFGQPC Uthman Taha Naskh"/>
          <w:rtl/>
        </w:rPr>
        <w:t>(</w:t>
      </w:r>
      <w:r w:rsidRPr="00983520">
        <w:rPr>
          <w:rStyle w:val="libAieChar"/>
          <w:rtl/>
        </w:rPr>
        <w:t xml:space="preserve">لا </w:t>
      </w:r>
      <w:r w:rsidR="00B46086">
        <w:rPr>
          <w:rStyle w:val="libAieChar"/>
          <w:rtl/>
        </w:rPr>
        <w:t>ی</w:t>
      </w:r>
      <w:r w:rsidRPr="00983520">
        <w:rPr>
          <w:rStyle w:val="libAieChar"/>
          <w:rtl/>
        </w:rPr>
        <w:t>أْت</w:t>
      </w:r>
      <w:r w:rsidR="00B46086">
        <w:rPr>
          <w:rStyle w:val="libAieChar"/>
          <w:rtl/>
        </w:rPr>
        <w:t>ی</w:t>
      </w:r>
      <w:r w:rsidRPr="00983520">
        <w:rPr>
          <w:rStyle w:val="libAieChar"/>
          <w:rtl/>
        </w:rPr>
        <w:t>هِ الْبَطِلُ مِنْ بَ</w:t>
      </w:r>
      <w:r w:rsidR="00B46086">
        <w:rPr>
          <w:rStyle w:val="libAieChar"/>
          <w:rtl/>
        </w:rPr>
        <w:t>ی</w:t>
      </w:r>
      <w:r w:rsidRPr="00983520">
        <w:rPr>
          <w:rStyle w:val="libAieChar"/>
          <w:rtl/>
        </w:rPr>
        <w:t xml:space="preserve">نِ </w:t>
      </w:r>
      <w:r w:rsidR="00B46086">
        <w:rPr>
          <w:rStyle w:val="libAieChar"/>
          <w:rtl/>
        </w:rPr>
        <w:t>ی</w:t>
      </w:r>
      <w:r w:rsidRPr="00983520">
        <w:rPr>
          <w:rStyle w:val="libAieChar"/>
          <w:rtl/>
        </w:rPr>
        <w:t>دَ</w:t>
      </w:r>
      <w:r w:rsidR="00B46086">
        <w:rPr>
          <w:rStyle w:val="libAieChar"/>
          <w:rtl/>
        </w:rPr>
        <w:t>ی</w:t>
      </w:r>
      <w:r w:rsidRPr="00983520">
        <w:rPr>
          <w:rStyle w:val="libAieChar"/>
          <w:rtl/>
        </w:rPr>
        <w:t>هِ وَ لا مِنْ خَلْفِه</w:t>
      </w:r>
      <w:r w:rsidR="00FB2F2E" w:rsidRPr="00FB2F2E">
        <w:rPr>
          <w:rStyle w:val="libAlaemChar"/>
          <w:rFonts w:eastAsia="KFGQPC Uthman Taha Naskh"/>
          <w:rtl/>
        </w:rPr>
        <w:t>)</w:t>
      </w:r>
      <w:r>
        <w:rPr>
          <w:rtl/>
        </w:rPr>
        <w:t xml:space="preserve"> </w:t>
      </w:r>
      <w:r w:rsidR="00126EE6" w:rsidRPr="00126EE6">
        <w:rPr>
          <w:rStyle w:val="libFootnotenumChar"/>
          <w:rtl/>
        </w:rPr>
        <w:t>(105)</w:t>
      </w:r>
      <w:r>
        <w:rPr>
          <w:rtl/>
        </w:rPr>
        <w:t xml:space="preserve"> مستلزم عصمت معلّم و مجر</w:t>
      </w:r>
      <w:r w:rsidR="00B46086">
        <w:rPr>
          <w:rtl/>
        </w:rPr>
        <w:t>ی</w:t>
      </w:r>
      <w:r>
        <w:rPr>
          <w:rtl/>
        </w:rPr>
        <w:t xml:space="preserve"> سنّت و آ</w:t>
      </w:r>
      <w:r w:rsidR="00B46086">
        <w:rPr>
          <w:rtl/>
        </w:rPr>
        <w:t>یی</w:t>
      </w:r>
      <w:r>
        <w:rPr>
          <w:rtl/>
        </w:rPr>
        <w:t>ن است</w:t>
      </w:r>
      <w:r w:rsidR="000C2588" w:rsidRPr="000C2588">
        <w:rPr>
          <w:rtl/>
        </w:rPr>
        <w:t>.</w:t>
      </w:r>
      <w:r>
        <w:rPr>
          <w:rtl/>
        </w:rPr>
        <w:t xml:space="preserve"> </w:t>
      </w:r>
    </w:p>
    <w:p w:rsidR="00C1287F" w:rsidRDefault="00C1287F" w:rsidP="008E081B">
      <w:pPr>
        <w:pStyle w:val="libNormal"/>
        <w:rPr>
          <w:rtl/>
        </w:rPr>
      </w:pPr>
      <w:r>
        <w:rPr>
          <w:rtl/>
        </w:rPr>
        <w:t>2</w:t>
      </w:r>
      <w:r w:rsidR="00A968BE">
        <w:rPr>
          <w:rFonts w:hint="cs"/>
          <w:rtl/>
        </w:rPr>
        <w:t>.</w:t>
      </w:r>
      <w:r>
        <w:rPr>
          <w:rtl/>
        </w:rPr>
        <w:t xml:space="preserve"> د</w:t>
      </w:r>
      <w:r w:rsidR="00B46086">
        <w:rPr>
          <w:rtl/>
        </w:rPr>
        <w:t>ی</w:t>
      </w:r>
      <w:r>
        <w:rPr>
          <w:rtl/>
        </w:rPr>
        <w:t>ن از نظر عقل</w:t>
      </w:r>
      <w:r w:rsidR="00B46086">
        <w:rPr>
          <w:rtl/>
        </w:rPr>
        <w:t>ی</w:t>
      </w:r>
      <w:r>
        <w:rPr>
          <w:rtl/>
        </w:rPr>
        <w:t xml:space="preserve"> و نقل</w:t>
      </w:r>
      <w:r w:rsidR="00B46086">
        <w:rPr>
          <w:rtl/>
        </w:rPr>
        <w:t>ی</w:t>
      </w:r>
      <w:r>
        <w:rPr>
          <w:rtl/>
        </w:rPr>
        <w:t xml:space="preserve"> برا</w:t>
      </w:r>
      <w:r w:rsidR="00B46086">
        <w:rPr>
          <w:rtl/>
        </w:rPr>
        <w:t>ی</w:t>
      </w:r>
      <w:r>
        <w:rPr>
          <w:rtl/>
        </w:rPr>
        <w:t xml:space="preserve"> آن آمده كه انسان را به ح</w:t>
      </w:r>
      <w:r w:rsidR="00B46086">
        <w:rPr>
          <w:rtl/>
        </w:rPr>
        <w:t>ی</w:t>
      </w:r>
      <w:r>
        <w:rPr>
          <w:rtl/>
        </w:rPr>
        <w:t>ات ط</w:t>
      </w:r>
      <w:r w:rsidR="00B46086">
        <w:rPr>
          <w:rtl/>
        </w:rPr>
        <w:t>ی</w:t>
      </w:r>
      <w:r>
        <w:rPr>
          <w:rtl/>
        </w:rPr>
        <w:t>به زنده كند:</w:t>
      </w:r>
    </w:p>
    <w:p w:rsidR="00C1287F" w:rsidRDefault="00FB2F2E" w:rsidP="008E081B">
      <w:pPr>
        <w:pStyle w:val="libNormal"/>
        <w:rPr>
          <w:rtl/>
        </w:rPr>
      </w:pPr>
      <w:r w:rsidRPr="00FB2F2E">
        <w:rPr>
          <w:rStyle w:val="libAlaemChar"/>
          <w:rFonts w:eastAsia="KFGQPC Uthman Taha Naskh"/>
          <w:rtl/>
        </w:rPr>
        <w:t>(</w:t>
      </w:r>
      <w:r w:rsidR="00C1287F" w:rsidRPr="00983520">
        <w:rPr>
          <w:rStyle w:val="libAieChar"/>
          <w:rtl/>
        </w:rPr>
        <w:t>مَنْ عَمِلَ صالِحاً مِنْ ذَكَر أَوْ أُنْث</w:t>
      </w:r>
      <w:r w:rsidR="00B46086">
        <w:rPr>
          <w:rStyle w:val="libAieChar"/>
          <w:rtl/>
        </w:rPr>
        <w:t>ی</w:t>
      </w:r>
      <w:r w:rsidR="00C1287F" w:rsidRPr="00983520">
        <w:rPr>
          <w:rStyle w:val="libAieChar"/>
          <w:rtl/>
        </w:rPr>
        <w:t xml:space="preserve"> وَ هُوَ مُؤْمِنٌ فَلَنُحْ</w:t>
      </w:r>
      <w:r w:rsidR="00B46086">
        <w:rPr>
          <w:rStyle w:val="libAieChar"/>
          <w:rtl/>
        </w:rPr>
        <w:t>یی</w:t>
      </w:r>
      <w:r w:rsidR="00C1287F" w:rsidRPr="00983520">
        <w:rPr>
          <w:rStyle w:val="libAieChar"/>
          <w:rtl/>
        </w:rPr>
        <w:t>نَّهُ حَ</w:t>
      </w:r>
      <w:r w:rsidR="00B46086">
        <w:rPr>
          <w:rStyle w:val="libAieChar"/>
          <w:rtl/>
        </w:rPr>
        <w:t>ی</w:t>
      </w:r>
      <w:r w:rsidR="00C1287F" w:rsidRPr="00983520">
        <w:rPr>
          <w:rStyle w:val="libAieChar"/>
          <w:rtl/>
        </w:rPr>
        <w:t>وةً طَ</w:t>
      </w:r>
      <w:r w:rsidR="00B46086">
        <w:rPr>
          <w:rStyle w:val="libAieChar"/>
          <w:rtl/>
        </w:rPr>
        <w:t>ی</w:t>
      </w:r>
      <w:r w:rsidR="00C1287F" w:rsidRPr="00983520">
        <w:rPr>
          <w:rStyle w:val="libAieChar"/>
          <w:rtl/>
        </w:rPr>
        <w:t>بَةً وَلَنَجْزِ</w:t>
      </w:r>
      <w:r w:rsidR="00B46086">
        <w:rPr>
          <w:rStyle w:val="libAieChar"/>
          <w:rtl/>
        </w:rPr>
        <w:t>ی</w:t>
      </w:r>
      <w:r w:rsidR="00C1287F" w:rsidRPr="00983520">
        <w:rPr>
          <w:rStyle w:val="libAieChar"/>
          <w:rtl/>
        </w:rPr>
        <w:t xml:space="preserve">نَّهُمْ أَجْرَهُمْ بِأَحْسَنِ ما كانُوا </w:t>
      </w:r>
      <w:r w:rsidR="00B46086">
        <w:rPr>
          <w:rStyle w:val="libAieChar"/>
          <w:rtl/>
        </w:rPr>
        <w:t>ی</w:t>
      </w:r>
      <w:r w:rsidR="00C1287F" w:rsidRPr="00983520">
        <w:rPr>
          <w:rStyle w:val="libAieChar"/>
          <w:rtl/>
        </w:rPr>
        <w:t>عْمَلُونَ</w:t>
      </w:r>
      <w:r w:rsidR="00C1287F">
        <w:rPr>
          <w:rtl/>
        </w:rPr>
        <w:t xml:space="preserve">) </w:t>
      </w:r>
      <w:r w:rsidR="00126EE6" w:rsidRPr="00126EE6">
        <w:rPr>
          <w:rStyle w:val="libFootnotenumChar"/>
          <w:rtl/>
        </w:rPr>
        <w:t>(106)</w:t>
      </w:r>
      <w:r w:rsidR="000C2588" w:rsidRPr="000C2588">
        <w:rPr>
          <w:rtl/>
        </w:rPr>
        <w:t>.</w:t>
      </w:r>
      <w:r w:rsidR="00C1287F">
        <w:rPr>
          <w:rtl/>
        </w:rPr>
        <w:t xml:space="preserve"> آب ح</w:t>
      </w:r>
      <w:r w:rsidR="00B46086">
        <w:rPr>
          <w:rtl/>
        </w:rPr>
        <w:t>ی</w:t>
      </w:r>
      <w:r w:rsidR="00C1287F">
        <w:rPr>
          <w:rtl/>
        </w:rPr>
        <w:t>ات ط</w:t>
      </w:r>
      <w:r w:rsidR="00B46086">
        <w:rPr>
          <w:rtl/>
        </w:rPr>
        <w:t>ی</w:t>
      </w:r>
      <w:r w:rsidR="00C1287F">
        <w:rPr>
          <w:rtl/>
        </w:rPr>
        <w:t>به انسان ا</w:t>
      </w:r>
      <w:r w:rsidR="00B46086">
        <w:rPr>
          <w:rtl/>
        </w:rPr>
        <w:t>ی</w:t>
      </w:r>
      <w:r w:rsidR="00C1287F">
        <w:rPr>
          <w:rtl/>
        </w:rPr>
        <w:t>مان و عمل صالح است كه مجموعه د</w:t>
      </w:r>
      <w:r w:rsidR="00B46086">
        <w:rPr>
          <w:rtl/>
        </w:rPr>
        <w:t>ی</w:t>
      </w:r>
      <w:r w:rsidR="00C1287F">
        <w:rPr>
          <w:rtl/>
        </w:rPr>
        <w:t>ن را تشك</w:t>
      </w:r>
      <w:r w:rsidR="00B46086">
        <w:rPr>
          <w:rtl/>
        </w:rPr>
        <w:t>ی</w:t>
      </w:r>
      <w:r w:rsidR="00C1287F">
        <w:rPr>
          <w:rtl/>
        </w:rPr>
        <w:t>ل م</w:t>
      </w:r>
      <w:r w:rsidR="00B46086">
        <w:rPr>
          <w:rtl/>
        </w:rPr>
        <w:t>ی</w:t>
      </w:r>
      <w:r w:rsidR="00745761">
        <w:rPr>
          <w:rtl/>
        </w:rPr>
        <w:t xml:space="preserve"> </w:t>
      </w:r>
      <w:r w:rsidR="00C1287F">
        <w:rPr>
          <w:rtl/>
        </w:rPr>
        <w:t>دهد، ومس</w:t>
      </w:r>
      <w:r w:rsidR="00B46086">
        <w:rPr>
          <w:rtl/>
        </w:rPr>
        <w:t>ی</w:t>
      </w:r>
      <w:r w:rsidR="00C1287F">
        <w:rPr>
          <w:rtl/>
        </w:rPr>
        <w:t>ر ا</w:t>
      </w:r>
      <w:r w:rsidR="00B46086">
        <w:rPr>
          <w:rtl/>
        </w:rPr>
        <w:t>ی</w:t>
      </w:r>
      <w:r w:rsidR="00C1287F">
        <w:rPr>
          <w:rtl/>
        </w:rPr>
        <w:t>ن آب ح</w:t>
      </w:r>
      <w:r w:rsidR="00B46086">
        <w:rPr>
          <w:rtl/>
        </w:rPr>
        <w:t>ی</w:t>
      </w:r>
      <w:r w:rsidR="00C1287F">
        <w:rPr>
          <w:rtl/>
        </w:rPr>
        <w:t>ات وجود پ</w:t>
      </w:r>
      <w:r w:rsidR="00B46086">
        <w:rPr>
          <w:rtl/>
        </w:rPr>
        <w:t>ی</w:t>
      </w:r>
      <w:r w:rsidR="00C1287F">
        <w:rPr>
          <w:rtl/>
        </w:rPr>
        <w:t>غمبر است و اگر مس</w:t>
      </w:r>
      <w:r w:rsidR="00B46086">
        <w:rPr>
          <w:rtl/>
        </w:rPr>
        <w:t>ی</w:t>
      </w:r>
      <w:r w:rsidR="00C1287F">
        <w:rPr>
          <w:rtl/>
        </w:rPr>
        <w:t>ر آلوده باشد آب هم آلوده م</w:t>
      </w:r>
      <w:r w:rsidR="00B46086">
        <w:rPr>
          <w:rtl/>
        </w:rPr>
        <w:t>ی</w:t>
      </w:r>
      <w:r w:rsidR="00745761">
        <w:rPr>
          <w:rtl/>
        </w:rPr>
        <w:t xml:space="preserve"> </w:t>
      </w:r>
      <w:r w:rsidR="00C1287F">
        <w:rPr>
          <w:rtl/>
        </w:rPr>
        <w:t>شود و از آب آلوده ح</w:t>
      </w:r>
      <w:r w:rsidR="00B46086">
        <w:rPr>
          <w:rtl/>
        </w:rPr>
        <w:t>ی</w:t>
      </w:r>
      <w:r w:rsidR="00C1287F">
        <w:rPr>
          <w:rtl/>
        </w:rPr>
        <w:t>ات ط</w:t>
      </w:r>
      <w:r w:rsidR="00B46086">
        <w:rPr>
          <w:rtl/>
        </w:rPr>
        <w:t>ی</w:t>
      </w:r>
      <w:r w:rsidR="00C1287F">
        <w:rPr>
          <w:rtl/>
        </w:rPr>
        <w:t>به به ثمر نم</w:t>
      </w:r>
      <w:r w:rsidR="00B46086">
        <w:rPr>
          <w:rtl/>
        </w:rPr>
        <w:t>ی</w:t>
      </w:r>
      <w:r w:rsidR="00745761">
        <w:rPr>
          <w:rtl/>
        </w:rPr>
        <w:t xml:space="preserve"> </w:t>
      </w:r>
      <w:r w:rsidR="00C1287F">
        <w:rPr>
          <w:rtl/>
        </w:rPr>
        <w:t>رسد</w:t>
      </w:r>
      <w:r w:rsidR="000C2588" w:rsidRPr="000C2588">
        <w:rPr>
          <w:rtl/>
        </w:rPr>
        <w:t>.</w:t>
      </w:r>
      <w:r w:rsidR="00C1287F">
        <w:rPr>
          <w:rtl/>
        </w:rPr>
        <w:t xml:space="preserve"> </w:t>
      </w:r>
    </w:p>
    <w:p w:rsidR="00C1287F" w:rsidRDefault="00C1287F" w:rsidP="008E081B">
      <w:pPr>
        <w:pStyle w:val="libNormal"/>
        <w:rPr>
          <w:rtl/>
        </w:rPr>
      </w:pPr>
      <w:r>
        <w:rPr>
          <w:rtl/>
        </w:rPr>
        <w:t>3</w:t>
      </w:r>
      <w:r w:rsidR="00A968BE">
        <w:rPr>
          <w:rFonts w:hint="cs"/>
          <w:rtl/>
        </w:rPr>
        <w:t>.</w:t>
      </w:r>
      <w:r>
        <w:rPr>
          <w:rtl/>
        </w:rPr>
        <w:t xml:space="preserve"> چون حصول غرض از بعثت، به اطاعتِ امر و نه</w:t>
      </w:r>
      <w:r w:rsidR="00B46086">
        <w:rPr>
          <w:rtl/>
        </w:rPr>
        <w:t>ی</w:t>
      </w:r>
      <w:r>
        <w:rPr>
          <w:rtl/>
        </w:rPr>
        <w:t xml:space="preserve"> پ</w:t>
      </w:r>
      <w:r w:rsidR="00B46086">
        <w:rPr>
          <w:rtl/>
        </w:rPr>
        <w:t>ی</w:t>
      </w:r>
      <w:r>
        <w:rPr>
          <w:rtl/>
        </w:rPr>
        <w:t>غمبر است و از طرف</w:t>
      </w:r>
      <w:r w:rsidR="00B46086">
        <w:rPr>
          <w:rtl/>
        </w:rPr>
        <w:t>ی</w:t>
      </w:r>
      <w:r>
        <w:rPr>
          <w:rtl/>
        </w:rPr>
        <w:t xml:space="preserve"> اطاعتِ خطا كار و گنهكار جا</w:t>
      </w:r>
      <w:r w:rsidR="00B46086">
        <w:rPr>
          <w:rtl/>
        </w:rPr>
        <w:t>ی</w:t>
      </w:r>
      <w:r>
        <w:rPr>
          <w:rtl/>
        </w:rPr>
        <w:t>ز ن</w:t>
      </w:r>
      <w:r w:rsidR="00B46086">
        <w:rPr>
          <w:rtl/>
        </w:rPr>
        <w:t>ی</w:t>
      </w:r>
      <w:r>
        <w:rPr>
          <w:rtl/>
        </w:rPr>
        <w:t xml:space="preserve">ست، </w:t>
      </w:r>
      <w:r w:rsidR="00A968BE">
        <w:rPr>
          <w:rtl/>
        </w:rPr>
        <w:t>بنابراین</w:t>
      </w:r>
      <w:r>
        <w:rPr>
          <w:rtl/>
        </w:rPr>
        <w:t xml:space="preserve"> معصوم نبودن پ</w:t>
      </w:r>
      <w:r w:rsidR="00B46086">
        <w:rPr>
          <w:rtl/>
        </w:rPr>
        <w:t>ی</w:t>
      </w:r>
      <w:r>
        <w:rPr>
          <w:rtl/>
        </w:rPr>
        <w:t>غمبر از خطا و گناه موجب نقض غرض و بطلان نت</w:t>
      </w:r>
      <w:r w:rsidR="00B46086">
        <w:rPr>
          <w:rtl/>
        </w:rPr>
        <w:t>ی</w:t>
      </w:r>
      <w:r>
        <w:rPr>
          <w:rtl/>
        </w:rPr>
        <w:t>جه بعثت است</w:t>
      </w:r>
      <w:r w:rsidR="000C2588" w:rsidRPr="000C2588">
        <w:rPr>
          <w:rtl/>
        </w:rPr>
        <w:t>.</w:t>
      </w:r>
      <w:r>
        <w:rPr>
          <w:rtl/>
        </w:rPr>
        <w:t xml:space="preserve"> </w:t>
      </w:r>
    </w:p>
    <w:p w:rsidR="00C1287F" w:rsidRDefault="00C1287F" w:rsidP="008E081B">
      <w:pPr>
        <w:pStyle w:val="libNormal"/>
        <w:rPr>
          <w:rtl/>
        </w:rPr>
      </w:pPr>
      <w:r>
        <w:rPr>
          <w:rtl/>
        </w:rPr>
        <w:t>4</w:t>
      </w:r>
      <w:r w:rsidR="00A968BE">
        <w:rPr>
          <w:rFonts w:hint="cs"/>
          <w:rtl/>
        </w:rPr>
        <w:t>.</w:t>
      </w:r>
      <w:r>
        <w:rPr>
          <w:rtl/>
        </w:rPr>
        <w:t xml:space="preserve"> اگر پ</w:t>
      </w:r>
      <w:r w:rsidR="00B46086">
        <w:rPr>
          <w:rtl/>
        </w:rPr>
        <w:t>ی</w:t>
      </w:r>
      <w:r>
        <w:rPr>
          <w:rtl/>
        </w:rPr>
        <w:t>غمبر معصوم از خطا و لغزش نباشد برا</w:t>
      </w:r>
      <w:r w:rsidR="00B46086">
        <w:rPr>
          <w:rtl/>
        </w:rPr>
        <w:t>ی</w:t>
      </w:r>
      <w:r>
        <w:rPr>
          <w:rtl/>
        </w:rPr>
        <w:t xml:space="preserve"> امت به صدق و صحّت گفتار او در تبل</w:t>
      </w:r>
      <w:r w:rsidR="00B46086">
        <w:rPr>
          <w:rtl/>
        </w:rPr>
        <w:t>ی</w:t>
      </w:r>
      <w:r>
        <w:rPr>
          <w:rtl/>
        </w:rPr>
        <w:t>غ وح</w:t>
      </w:r>
      <w:r w:rsidR="00B46086">
        <w:rPr>
          <w:rtl/>
        </w:rPr>
        <w:t>ی</w:t>
      </w:r>
      <w:r>
        <w:rPr>
          <w:rtl/>
        </w:rPr>
        <w:t xml:space="preserve">، </w:t>
      </w:r>
      <w:r w:rsidR="00B46086">
        <w:rPr>
          <w:rtl/>
        </w:rPr>
        <w:t>ی</w:t>
      </w:r>
      <w:r>
        <w:rPr>
          <w:rtl/>
        </w:rPr>
        <w:t>ق</w:t>
      </w:r>
      <w:r w:rsidR="00B46086">
        <w:rPr>
          <w:rtl/>
        </w:rPr>
        <w:t>ی</w:t>
      </w:r>
      <w:r>
        <w:rPr>
          <w:rtl/>
        </w:rPr>
        <w:t xml:space="preserve">ن حاصل نخواهد شد و اگر معصوم از گناه نباشد با </w:t>
      </w:r>
      <w:r>
        <w:rPr>
          <w:rtl/>
        </w:rPr>
        <w:lastRenderedPageBreak/>
        <w:t>آلودگ</w:t>
      </w:r>
      <w:r w:rsidR="00B46086">
        <w:rPr>
          <w:rtl/>
        </w:rPr>
        <w:t>ی</w:t>
      </w:r>
      <w:r>
        <w:rPr>
          <w:rtl/>
        </w:rPr>
        <w:t xml:space="preserve"> به گناه از انظار ساقط م</w:t>
      </w:r>
      <w:r w:rsidR="00B46086">
        <w:rPr>
          <w:rtl/>
        </w:rPr>
        <w:t>ی</w:t>
      </w:r>
      <w:r w:rsidR="00745761">
        <w:rPr>
          <w:rtl/>
        </w:rPr>
        <w:t xml:space="preserve"> </w:t>
      </w:r>
      <w:r>
        <w:rPr>
          <w:rtl/>
        </w:rPr>
        <w:t>شود و گفتار عالم ب</w:t>
      </w:r>
      <w:r w:rsidR="00B46086">
        <w:rPr>
          <w:rtl/>
        </w:rPr>
        <w:t>ی</w:t>
      </w:r>
      <w:r w:rsidR="00745761">
        <w:rPr>
          <w:rtl/>
        </w:rPr>
        <w:t xml:space="preserve"> </w:t>
      </w:r>
      <w:r>
        <w:rPr>
          <w:rtl/>
        </w:rPr>
        <w:t>عمل و واعظ غ</w:t>
      </w:r>
      <w:r w:rsidR="00B46086">
        <w:rPr>
          <w:rtl/>
        </w:rPr>
        <w:t>ی</w:t>
      </w:r>
      <w:r>
        <w:rPr>
          <w:rtl/>
        </w:rPr>
        <w:t>ر متّعظ مؤثّر در نفوس ن</w:t>
      </w:r>
      <w:r w:rsidR="00B46086">
        <w:rPr>
          <w:rtl/>
        </w:rPr>
        <w:t>ی</w:t>
      </w:r>
      <w:r>
        <w:rPr>
          <w:rtl/>
        </w:rPr>
        <w:t>ست، لذا غرض مقصود از بعثت حاصل نخواهد شد</w:t>
      </w:r>
      <w:r w:rsidR="000C2588" w:rsidRPr="000C2588">
        <w:rPr>
          <w:rtl/>
        </w:rPr>
        <w:t>.</w:t>
      </w:r>
      <w:r>
        <w:rPr>
          <w:rtl/>
        </w:rPr>
        <w:t xml:space="preserve"> </w:t>
      </w:r>
    </w:p>
    <w:p w:rsidR="00C1287F" w:rsidRDefault="00C1287F" w:rsidP="008E081B">
      <w:pPr>
        <w:pStyle w:val="libNormal"/>
        <w:rPr>
          <w:rtl/>
        </w:rPr>
      </w:pPr>
      <w:r>
        <w:rPr>
          <w:rtl/>
        </w:rPr>
        <w:t>5</w:t>
      </w:r>
      <w:r w:rsidR="00A968BE">
        <w:rPr>
          <w:rFonts w:hint="cs"/>
          <w:rtl/>
        </w:rPr>
        <w:t>.</w:t>
      </w:r>
      <w:r>
        <w:rPr>
          <w:rtl/>
        </w:rPr>
        <w:t xml:space="preserve"> منشأ خطا و گناه، ضعف عقل و اراده است؛ عقل كامل</w:t>
      </w:r>
      <w:r w:rsidR="00B46086">
        <w:rPr>
          <w:rtl/>
        </w:rPr>
        <w:t>ی</w:t>
      </w:r>
      <w:r>
        <w:rPr>
          <w:rtl/>
        </w:rPr>
        <w:t xml:space="preserve"> كه با اتصال به وح</w:t>
      </w:r>
      <w:r w:rsidR="00B46086">
        <w:rPr>
          <w:rtl/>
        </w:rPr>
        <w:t>ی</w:t>
      </w:r>
      <w:r>
        <w:rPr>
          <w:rtl/>
        </w:rPr>
        <w:t xml:space="preserve"> به حق ال</w:t>
      </w:r>
      <w:r w:rsidR="00B46086">
        <w:rPr>
          <w:rtl/>
        </w:rPr>
        <w:t>ی</w:t>
      </w:r>
      <w:r>
        <w:rPr>
          <w:rtl/>
        </w:rPr>
        <w:t>ق</w:t>
      </w:r>
      <w:r w:rsidR="00B46086">
        <w:rPr>
          <w:rtl/>
        </w:rPr>
        <w:t>ی</w:t>
      </w:r>
      <w:r>
        <w:rPr>
          <w:rtl/>
        </w:rPr>
        <w:t>ن رس</w:t>
      </w:r>
      <w:r w:rsidR="00B46086">
        <w:rPr>
          <w:rtl/>
        </w:rPr>
        <w:t>ی</w:t>
      </w:r>
      <w:r>
        <w:rPr>
          <w:rtl/>
        </w:rPr>
        <w:t>ده و هر چ</w:t>
      </w:r>
      <w:r w:rsidR="00B46086">
        <w:rPr>
          <w:rtl/>
        </w:rPr>
        <w:t>ی</w:t>
      </w:r>
      <w:r>
        <w:rPr>
          <w:rtl/>
        </w:rPr>
        <w:t>ز را چنان كه هست م</w:t>
      </w:r>
      <w:r w:rsidR="00B46086">
        <w:rPr>
          <w:rtl/>
        </w:rPr>
        <w:t>ی</w:t>
      </w:r>
      <w:r w:rsidR="00745761">
        <w:rPr>
          <w:rtl/>
        </w:rPr>
        <w:t xml:space="preserve"> </w:t>
      </w:r>
      <w:r>
        <w:rPr>
          <w:rtl/>
        </w:rPr>
        <w:t>ب</w:t>
      </w:r>
      <w:r w:rsidR="00B46086">
        <w:rPr>
          <w:rtl/>
        </w:rPr>
        <w:t>ی</w:t>
      </w:r>
      <w:r>
        <w:rPr>
          <w:rtl/>
        </w:rPr>
        <w:t>ند و اراده ا</w:t>
      </w:r>
      <w:r w:rsidR="00B46086">
        <w:rPr>
          <w:rtl/>
        </w:rPr>
        <w:t>ی</w:t>
      </w:r>
      <w:r>
        <w:rPr>
          <w:rtl/>
        </w:rPr>
        <w:t xml:space="preserve"> كه جز به اراده خداوند متعال متأثّر نم</w:t>
      </w:r>
      <w:r w:rsidR="00B46086">
        <w:rPr>
          <w:rtl/>
        </w:rPr>
        <w:t>ی</w:t>
      </w:r>
      <w:r w:rsidR="00745761">
        <w:rPr>
          <w:rtl/>
        </w:rPr>
        <w:t xml:space="preserve"> </w:t>
      </w:r>
      <w:r>
        <w:rPr>
          <w:rtl/>
        </w:rPr>
        <w:t>شود، مجال</w:t>
      </w:r>
      <w:r w:rsidR="00B46086">
        <w:rPr>
          <w:rtl/>
        </w:rPr>
        <w:t>ی</w:t>
      </w:r>
      <w:r>
        <w:rPr>
          <w:rtl/>
        </w:rPr>
        <w:t xml:space="preserve"> برا</w:t>
      </w:r>
      <w:r w:rsidR="00B46086">
        <w:rPr>
          <w:rtl/>
        </w:rPr>
        <w:t>ی</w:t>
      </w:r>
      <w:r>
        <w:rPr>
          <w:rtl/>
        </w:rPr>
        <w:t xml:space="preserve"> خطا و گناه در وجود پ</w:t>
      </w:r>
      <w:r w:rsidR="00B46086">
        <w:rPr>
          <w:rtl/>
        </w:rPr>
        <w:t>ی</w:t>
      </w:r>
      <w:r>
        <w:rPr>
          <w:rtl/>
        </w:rPr>
        <w:t>غمبر نم</w:t>
      </w:r>
      <w:r w:rsidR="00B46086">
        <w:rPr>
          <w:rtl/>
        </w:rPr>
        <w:t>ی</w:t>
      </w:r>
      <w:r w:rsidR="00745761">
        <w:rPr>
          <w:rtl/>
        </w:rPr>
        <w:t xml:space="preserve"> </w:t>
      </w:r>
      <w:r>
        <w:rPr>
          <w:rtl/>
        </w:rPr>
        <w:t>گذارد</w:t>
      </w:r>
      <w:r w:rsidR="000C2588" w:rsidRPr="000C2588">
        <w:rPr>
          <w:rtl/>
        </w:rPr>
        <w:t>.</w:t>
      </w:r>
      <w:r>
        <w:rPr>
          <w:rtl/>
        </w:rPr>
        <w:t xml:space="preserve"> </w:t>
      </w:r>
    </w:p>
    <w:p w:rsidR="00C1287F" w:rsidRDefault="00C1287F" w:rsidP="00983520">
      <w:pPr>
        <w:pStyle w:val="Heading3"/>
        <w:rPr>
          <w:rtl/>
        </w:rPr>
      </w:pPr>
      <w:bookmarkStart w:id="20" w:name="_Toc461094714"/>
      <w:r>
        <w:rPr>
          <w:rtl/>
        </w:rPr>
        <w:t>ب</w:t>
      </w:r>
      <w:r w:rsidR="000C2588" w:rsidRPr="000C2588">
        <w:rPr>
          <w:rtl/>
        </w:rPr>
        <w:t>.</w:t>
      </w:r>
      <w:r>
        <w:rPr>
          <w:rtl/>
        </w:rPr>
        <w:t xml:space="preserve"> معجزه</w:t>
      </w:r>
      <w:bookmarkEnd w:id="20"/>
    </w:p>
    <w:p w:rsidR="00C1287F" w:rsidRDefault="00C1287F" w:rsidP="008E081B">
      <w:pPr>
        <w:pStyle w:val="libNormal"/>
        <w:rPr>
          <w:rtl/>
        </w:rPr>
      </w:pPr>
      <w:r>
        <w:rPr>
          <w:rtl/>
        </w:rPr>
        <w:t>پذ</w:t>
      </w:r>
      <w:r w:rsidR="00B46086">
        <w:rPr>
          <w:rtl/>
        </w:rPr>
        <w:t>ی</w:t>
      </w:r>
      <w:r>
        <w:rPr>
          <w:rtl/>
        </w:rPr>
        <w:t>رفتن هر ادعا</w:t>
      </w:r>
      <w:r w:rsidR="00B46086">
        <w:rPr>
          <w:rtl/>
        </w:rPr>
        <w:t>یی</w:t>
      </w:r>
      <w:r>
        <w:rPr>
          <w:rtl/>
        </w:rPr>
        <w:t xml:space="preserve"> ن</w:t>
      </w:r>
      <w:r w:rsidR="00B46086">
        <w:rPr>
          <w:rtl/>
        </w:rPr>
        <w:t>ی</w:t>
      </w:r>
      <w:r>
        <w:rPr>
          <w:rtl/>
        </w:rPr>
        <w:t>ازمند به دل</w:t>
      </w:r>
      <w:r w:rsidR="00B46086">
        <w:rPr>
          <w:rtl/>
        </w:rPr>
        <w:t>ی</w:t>
      </w:r>
      <w:r>
        <w:rPr>
          <w:rtl/>
        </w:rPr>
        <w:t>ل است و رابطه ب</w:t>
      </w:r>
      <w:r w:rsidR="00B46086">
        <w:rPr>
          <w:rtl/>
        </w:rPr>
        <w:t>ی</w:t>
      </w:r>
      <w:r>
        <w:rPr>
          <w:rtl/>
        </w:rPr>
        <w:t>ن دل</w:t>
      </w:r>
      <w:r w:rsidR="00B46086">
        <w:rPr>
          <w:rtl/>
        </w:rPr>
        <w:t>ی</w:t>
      </w:r>
      <w:r>
        <w:rPr>
          <w:rtl/>
        </w:rPr>
        <w:t>ل و مدعا با</w:t>
      </w:r>
      <w:r w:rsidR="00B46086">
        <w:rPr>
          <w:rtl/>
        </w:rPr>
        <w:t>ی</w:t>
      </w:r>
      <w:r>
        <w:rPr>
          <w:rtl/>
        </w:rPr>
        <w:t>د به گونه</w:t>
      </w:r>
      <w:r w:rsidR="00745761">
        <w:rPr>
          <w:rtl/>
        </w:rPr>
        <w:t xml:space="preserve"> </w:t>
      </w:r>
      <w:r>
        <w:rPr>
          <w:rtl/>
        </w:rPr>
        <w:t>ا</w:t>
      </w:r>
      <w:r w:rsidR="00B46086">
        <w:rPr>
          <w:rtl/>
        </w:rPr>
        <w:t>ی</w:t>
      </w:r>
      <w:r>
        <w:rPr>
          <w:rtl/>
        </w:rPr>
        <w:t xml:space="preserve"> باشد كه </w:t>
      </w:r>
      <w:r w:rsidR="00B46086">
        <w:rPr>
          <w:rtl/>
        </w:rPr>
        <w:t>ی</w:t>
      </w:r>
      <w:r>
        <w:rPr>
          <w:rtl/>
        </w:rPr>
        <w:t>ق</w:t>
      </w:r>
      <w:r w:rsidR="00B46086">
        <w:rPr>
          <w:rtl/>
        </w:rPr>
        <w:t>ی</w:t>
      </w:r>
      <w:r>
        <w:rPr>
          <w:rtl/>
        </w:rPr>
        <w:t>ن به حقّان</w:t>
      </w:r>
      <w:r w:rsidR="00B46086">
        <w:rPr>
          <w:rtl/>
        </w:rPr>
        <w:t>ی</w:t>
      </w:r>
      <w:r>
        <w:rPr>
          <w:rtl/>
        </w:rPr>
        <w:t>تِ دعوا قابل انفكاك از دل</w:t>
      </w:r>
      <w:r w:rsidR="00B46086">
        <w:rPr>
          <w:rtl/>
        </w:rPr>
        <w:t>ی</w:t>
      </w:r>
      <w:r>
        <w:rPr>
          <w:rtl/>
        </w:rPr>
        <w:t>ل نباشد</w:t>
      </w:r>
      <w:r w:rsidR="000C2588" w:rsidRPr="000C2588">
        <w:rPr>
          <w:rtl/>
        </w:rPr>
        <w:t>.</w:t>
      </w:r>
      <w:r>
        <w:rPr>
          <w:rtl/>
        </w:rPr>
        <w:t xml:space="preserve"> </w:t>
      </w:r>
    </w:p>
    <w:p w:rsidR="00C1287F" w:rsidRDefault="00C1287F" w:rsidP="008E081B">
      <w:pPr>
        <w:pStyle w:val="libNormal"/>
        <w:rPr>
          <w:rtl/>
        </w:rPr>
      </w:pPr>
      <w:r>
        <w:rPr>
          <w:rtl/>
        </w:rPr>
        <w:t>مدّعا</w:t>
      </w:r>
      <w:r w:rsidR="00B46086">
        <w:rPr>
          <w:rtl/>
        </w:rPr>
        <w:t>ی</w:t>
      </w:r>
      <w:r>
        <w:rPr>
          <w:rtl/>
        </w:rPr>
        <w:t xml:space="preserve"> پ</w:t>
      </w:r>
      <w:r w:rsidR="00B46086">
        <w:rPr>
          <w:rtl/>
        </w:rPr>
        <w:t>ی</w:t>
      </w:r>
      <w:r>
        <w:rPr>
          <w:rtl/>
        </w:rPr>
        <w:t>غمبر سفارت از ناح</w:t>
      </w:r>
      <w:r w:rsidR="00B46086">
        <w:rPr>
          <w:rtl/>
        </w:rPr>
        <w:t>ی</w:t>
      </w:r>
      <w:r>
        <w:rPr>
          <w:rtl/>
        </w:rPr>
        <w:t>ه خداوند متعال است و ا</w:t>
      </w:r>
      <w:r w:rsidR="00B46086">
        <w:rPr>
          <w:rtl/>
        </w:rPr>
        <w:t>ی</w:t>
      </w:r>
      <w:r>
        <w:rPr>
          <w:rtl/>
        </w:rPr>
        <w:t>ن مدّعا جز به تصد</w:t>
      </w:r>
      <w:r w:rsidR="00B46086">
        <w:rPr>
          <w:rtl/>
        </w:rPr>
        <w:t>ی</w:t>
      </w:r>
      <w:r>
        <w:rPr>
          <w:rtl/>
        </w:rPr>
        <w:t>ق گفتار او از ناح</w:t>
      </w:r>
      <w:r w:rsidR="00B46086">
        <w:rPr>
          <w:rtl/>
        </w:rPr>
        <w:t>ی</w:t>
      </w:r>
      <w:r>
        <w:rPr>
          <w:rtl/>
        </w:rPr>
        <w:t>ه خداوند ثابت نم</w:t>
      </w:r>
      <w:r w:rsidR="00B46086">
        <w:rPr>
          <w:rtl/>
        </w:rPr>
        <w:t>ی</w:t>
      </w:r>
      <w:r w:rsidR="00745761">
        <w:rPr>
          <w:rtl/>
        </w:rPr>
        <w:t xml:space="preserve"> </w:t>
      </w:r>
      <w:r>
        <w:rPr>
          <w:rtl/>
        </w:rPr>
        <w:t>شود؛ معجزه تصد</w:t>
      </w:r>
      <w:r w:rsidR="00B46086">
        <w:rPr>
          <w:rtl/>
        </w:rPr>
        <w:t>ی</w:t>
      </w:r>
      <w:r>
        <w:rPr>
          <w:rtl/>
        </w:rPr>
        <w:t>ق عمل</w:t>
      </w:r>
      <w:r w:rsidR="00B46086">
        <w:rPr>
          <w:rtl/>
        </w:rPr>
        <w:t>ی</w:t>
      </w:r>
      <w:r>
        <w:rPr>
          <w:rtl/>
        </w:rPr>
        <w:t xml:space="preserve"> خداوند نسبت به ادعا</w:t>
      </w:r>
      <w:r w:rsidR="00B46086">
        <w:rPr>
          <w:rtl/>
        </w:rPr>
        <w:t>ی</w:t>
      </w:r>
      <w:r>
        <w:rPr>
          <w:rtl/>
        </w:rPr>
        <w:t xml:space="preserve"> پ</w:t>
      </w:r>
      <w:r w:rsidR="00B46086">
        <w:rPr>
          <w:rtl/>
        </w:rPr>
        <w:t>ی</w:t>
      </w:r>
      <w:r>
        <w:rPr>
          <w:rtl/>
        </w:rPr>
        <w:t>غمبر است، ز</w:t>
      </w:r>
      <w:r w:rsidR="00B46086">
        <w:rPr>
          <w:rtl/>
        </w:rPr>
        <w:t>ی</w:t>
      </w:r>
      <w:r>
        <w:rPr>
          <w:rtl/>
        </w:rPr>
        <w:t>را حق</w:t>
      </w:r>
      <w:r w:rsidR="00B46086">
        <w:rPr>
          <w:rtl/>
        </w:rPr>
        <w:t>ی</w:t>
      </w:r>
      <w:r>
        <w:rPr>
          <w:rtl/>
        </w:rPr>
        <w:t>قتِ معجزه امر</w:t>
      </w:r>
      <w:r w:rsidR="00B46086">
        <w:rPr>
          <w:rtl/>
        </w:rPr>
        <w:t>ی</w:t>
      </w:r>
      <w:r>
        <w:rPr>
          <w:rtl/>
        </w:rPr>
        <w:t>ست كه بدون وساطت سبب عاد</w:t>
      </w:r>
      <w:r w:rsidR="00B46086">
        <w:rPr>
          <w:rtl/>
        </w:rPr>
        <w:t>ی</w:t>
      </w:r>
      <w:r>
        <w:rPr>
          <w:rtl/>
        </w:rPr>
        <w:t xml:space="preserve"> به اراده مح</w:t>
      </w:r>
      <w:r w:rsidR="00B46086">
        <w:rPr>
          <w:rtl/>
        </w:rPr>
        <w:t>ی</w:t>
      </w:r>
      <w:r>
        <w:rPr>
          <w:rtl/>
        </w:rPr>
        <w:t>ط بر اسباب و مسبّبات و تأث</w:t>
      </w:r>
      <w:r w:rsidR="00B46086">
        <w:rPr>
          <w:rtl/>
        </w:rPr>
        <w:t>ی</w:t>
      </w:r>
      <w:r>
        <w:rPr>
          <w:rtl/>
        </w:rPr>
        <w:t>ر سبب در مسبّب و تأثّر مسبّب از سبب موجود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كس</w:t>
      </w:r>
      <w:r w:rsidR="00B46086">
        <w:rPr>
          <w:rtl/>
        </w:rPr>
        <w:t>ی</w:t>
      </w:r>
      <w:r>
        <w:rPr>
          <w:rtl/>
        </w:rPr>
        <w:t xml:space="preserve"> كه ادّعا</w:t>
      </w:r>
      <w:r w:rsidR="00B46086">
        <w:rPr>
          <w:rtl/>
        </w:rPr>
        <w:t>ی</w:t>
      </w:r>
      <w:r>
        <w:rPr>
          <w:rtl/>
        </w:rPr>
        <w:t xml:space="preserve"> نبوّت كند و از نظر عقل</w:t>
      </w:r>
      <w:r w:rsidR="00B46086">
        <w:rPr>
          <w:rtl/>
        </w:rPr>
        <w:t>ی</w:t>
      </w:r>
      <w:r>
        <w:rPr>
          <w:rtl/>
        </w:rPr>
        <w:t xml:space="preserve"> صدق او ممكن باشد و همراه ا</w:t>
      </w:r>
      <w:r w:rsidR="00B46086">
        <w:rPr>
          <w:rtl/>
        </w:rPr>
        <w:t>ی</w:t>
      </w:r>
      <w:r>
        <w:rPr>
          <w:rtl/>
        </w:rPr>
        <w:t>ن دعوا خارق عادت</w:t>
      </w:r>
      <w:r w:rsidR="00B46086">
        <w:rPr>
          <w:rtl/>
        </w:rPr>
        <w:t>ی</w:t>
      </w:r>
      <w:r>
        <w:rPr>
          <w:rtl/>
        </w:rPr>
        <w:t xml:space="preserve"> از او ظاهر شود گواه قطع</w:t>
      </w:r>
      <w:r w:rsidR="00B46086">
        <w:rPr>
          <w:rtl/>
        </w:rPr>
        <w:t>ی</w:t>
      </w:r>
      <w:r>
        <w:rPr>
          <w:rtl/>
        </w:rPr>
        <w:t xml:space="preserve"> حقّان</w:t>
      </w:r>
      <w:r w:rsidR="00B46086">
        <w:rPr>
          <w:rtl/>
        </w:rPr>
        <w:t>ی</w:t>
      </w:r>
      <w:r>
        <w:rPr>
          <w:rtl/>
        </w:rPr>
        <w:t>ت اوست؛ ز</w:t>
      </w:r>
      <w:r w:rsidR="00B46086">
        <w:rPr>
          <w:rtl/>
        </w:rPr>
        <w:t>ی</w:t>
      </w:r>
      <w:r>
        <w:rPr>
          <w:rtl/>
        </w:rPr>
        <w:t>را اگر بر حق نباشد خرق عادت به وس</w:t>
      </w:r>
      <w:r w:rsidR="00B46086">
        <w:rPr>
          <w:rtl/>
        </w:rPr>
        <w:t>ی</w:t>
      </w:r>
      <w:r>
        <w:rPr>
          <w:rtl/>
        </w:rPr>
        <w:t>له او تصد</w:t>
      </w:r>
      <w:r w:rsidR="00B46086">
        <w:rPr>
          <w:rtl/>
        </w:rPr>
        <w:t>ی</w:t>
      </w:r>
      <w:r>
        <w:rPr>
          <w:rtl/>
        </w:rPr>
        <w:t>ق كاذب و موجب گمراه</w:t>
      </w:r>
      <w:r w:rsidR="00B46086">
        <w:rPr>
          <w:rtl/>
        </w:rPr>
        <w:t>ی</w:t>
      </w:r>
      <w:r>
        <w:rPr>
          <w:rtl/>
        </w:rPr>
        <w:t xml:space="preserve"> خلق است و ساحت قدس ربوب</w:t>
      </w:r>
      <w:r w:rsidR="00B46086">
        <w:rPr>
          <w:rtl/>
        </w:rPr>
        <w:t>ی</w:t>
      </w:r>
      <w:r>
        <w:rPr>
          <w:rtl/>
        </w:rPr>
        <w:t>ت منزّه از آن است</w:t>
      </w:r>
      <w:r w:rsidR="000C2588" w:rsidRPr="000C2588">
        <w:rPr>
          <w:rtl/>
        </w:rPr>
        <w:t>.</w:t>
      </w:r>
      <w:r>
        <w:rPr>
          <w:rtl/>
        </w:rPr>
        <w:t xml:space="preserve"> </w:t>
      </w:r>
    </w:p>
    <w:p w:rsidR="00C1287F" w:rsidRDefault="00C1287F" w:rsidP="008E081B">
      <w:pPr>
        <w:pStyle w:val="libNormal"/>
        <w:rPr>
          <w:rtl/>
        </w:rPr>
      </w:pPr>
      <w:r>
        <w:rPr>
          <w:rtl/>
        </w:rPr>
        <w:t>بحث نبوّت عامّه را به دو حد</w:t>
      </w:r>
      <w:r w:rsidR="00B46086">
        <w:rPr>
          <w:rtl/>
        </w:rPr>
        <w:t>ی</w:t>
      </w:r>
      <w:r>
        <w:rPr>
          <w:rtl/>
        </w:rPr>
        <w:t>ث شر</w:t>
      </w:r>
      <w:r w:rsidR="00B46086">
        <w:rPr>
          <w:rtl/>
        </w:rPr>
        <w:t>ی</w:t>
      </w:r>
      <w:r>
        <w:rPr>
          <w:rtl/>
        </w:rPr>
        <w:t>ف ختم م</w:t>
      </w:r>
      <w:r w:rsidR="00B46086">
        <w:rPr>
          <w:rtl/>
        </w:rPr>
        <w:t>ی</w:t>
      </w:r>
      <w:r w:rsidR="00745761">
        <w:rPr>
          <w:rtl/>
        </w:rPr>
        <w:t xml:space="preserve"> </w:t>
      </w:r>
      <w:r>
        <w:rPr>
          <w:rtl/>
        </w:rPr>
        <w:t>نما</w:t>
      </w:r>
      <w:r w:rsidR="00B46086">
        <w:rPr>
          <w:rtl/>
        </w:rPr>
        <w:t>یی</w:t>
      </w:r>
      <w:r>
        <w:rPr>
          <w:rtl/>
        </w:rPr>
        <w:t>م:</w:t>
      </w:r>
    </w:p>
    <w:p w:rsidR="00C1287F" w:rsidRDefault="00C1287F" w:rsidP="008E081B">
      <w:pPr>
        <w:pStyle w:val="libNormal"/>
        <w:rPr>
          <w:rtl/>
        </w:rPr>
      </w:pPr>
      <w:r>
        <w:rPr>
          <w:rtl/>
        </w:rPr>
        <w:t>انّا لما اثبتنا ان لنا خالقاً صانعاً متعال</w:t>
      </w:r>
      <w:r w:rsidR="00B46086">
        <w:rPr>
          <w:rtl/>
        </w:rPr>
        <w:t>ی</w:t>
      </w:r>
      <w:r>
        <w:rPr>
          <w:rtl/>
        </w:rPr>
        <w:t>اً عنا و عن جم</w:t>
      </w:r>
      <w:r w:rsidR="00B46086">
        <w:rPr>
          <w:rtl/>
        </w:rPr>
        <w:t>ی</w:t>
      </w:r>
      <w:r>
        <w:rPr>
          <w:rtl/>
        </w:rPr>
        <w:t>ع ما خلق و كان ذلك الصانع حك</w:t>
      </w:r>
      <w:r w:rsidR="00B46086">
        <w:rPr>
          <w:rtl/>
        </w:rPr>
        <w:t>ی</w:t>
      </w:r>
      <w:r>
        <w:rPr>
          <w:rtl/>
        </w:rPr>
        <w:t>ماً متعال</w:t>
      </w:r>
      <w:r w:rsidR="00B46086">
        <w:rPr>
          <w:rtl/>
        </w:rPr>
        <w:t>ی</w:t>
      </w:r>
      <w:r>
        <w:rPr>
          <w:rtl/>
        </w:rPr>
        <w:t xml:space="preserve">اً لم </w:t>
      </w:r>
      <w:r w:rsidR="00B46086">
        <w:rPr>
          <w:rtl/>
        </w:rPr>
        <w:t>ی</w:t>
      </w:r>
      <w:r>
        <w:rPr>
          <w:rtl/>
        </w:rPr>
        <w:t xml:space="preserve">جز ان </w:t>
      </w:r>
      <w:r w:rsidR="00B46086">
        <w:rPr>
          <w:rtl/>
        </w:rPr>
        <w:t>ی</w:t>
      </w:r>
      <w:r>
        <w:rPr>
          <w:rtl/>
        </w:rPr>
        <w:t xml:space="preserve">شاهده خلقه و لا </w:t>
      </w:r>
      <w:r w:rsidR="00B46086">
        <w:rPr>
          <w:rtl/>
        </w:rPr>
        <w:t>ی</w:t>
      </w:r>
      <w:r>
        <w:rPr>
          <w:rtl/>
        </w:rPr>
        <w:t>لامسوه ف</w:t>
      </w:r>
      <w:r w:rsidR="00B46086">
        <w:rPr>
          <w:rtl/>
        </w:rPr>
        <w:t>ی</w:t>
      </w:r>
      <w:r>
        <w:rPr>
          <w:rtl/>
        </w:rPr>
        <w:t xml:space="preserve">باشرهم و </w:t>
      </w:r>
      <w:r w:rsidR="00B46086">
        <w:rPr>
          <w:rtl/>
        </w:rPr>
        <w:t>ی</w:t>
      </w:r>
      <w:r>
        <w:rPr>
          <w:rtl/>
        </w:rPr>
        <w:t xml:space="preserve">باشروه و </w:t>
      </w:r>
      <w:r w:rsidR="00B46086">
        <w:rPr>
          <w:rtl/>
        </w:rPr>
        <w:t>ی</w:t>
      </w:r>
      <w:r>
        <w:rPr>
          <w:rtl/>
        </w:rPr>
        <w:t xml:space="preserve">حاجهم و </w:t>
      </w:r>
      <w:r w:rsidR="00B46086">
        <w:rPr>
          <w:rtl/>
        </w:rPr>
        <w:t>ی</w:t>
      </w:r>
      <w:r>
        <w:rPr>
          <w:rtl/>
        </w:rPr>
        <w:t>حاجوه، ثبت ان له سفراء ف</w:t>
      </w:r>
      <w:r w:rsidR="00B46086">
        <w:rPr>
          <w:rtl/>
        </w:rPr>
        <w:t>ی</w:t>
      </w:r>
      <w:r>
        <w:rPr>
          <w:rtl/>
        </w:rPr>
        <w:t xml:space="preserve"> خلقه، </w:t>
      </w:r>
      <w:r w:rsidR="00B46086">
        <w:rPr>
          <w:rtl/>
        </w:rPr>
        <w:t>ی</w:t>
      </w:r>
      <w:r>
        <w:rPr>
          <w:rtl/>
        </w:rPr>
        <w:t>عبرون عنه ال</w:t>
      </w:r>
      <w:r w:rsidR="00B46086">
        <w:rPr>
          <w:rtl/>
        </w:rPr>
        <w:t>ی</w:t>
      </w:r>
      <w:r>
        <w:rPr>
          <w:rtl/>
        </w:rPr>
        <w:t xml:space="preserve"> خلقه و عباده </w:t>
      </w:r>
      <w:r>
        <w:rPr>
          <w:rtl/>
        </w:rPr>
        <w:lastRenderedPageBreak/>
        <w:t xml:space="preserve">و </w:t>
      </w:r>
      <w:r w:rsidR="00B46086">
        <w:rPr>
          <w:rtl/>
        </w:rPr>
        <w:t>ی</w:t>
      </w:r>
      <w:r>
        <w:rPr>
          <w:rtl/>
        </w:rPr>
        <w:t>دلو نهم عل</w:t>
      </w:r>
      <w:r w:rsidR="00B46086">
        <w:rPr>
          <w:rtl/>
        </w:rPr>
        <w:t>ی</w:t>
      </w:r>
      <w:r>
        <w:rPr>
          <w:rtl/>
        </w:rPr>
        <w:t xml:space="preserve"> مصالحهم و منافعهم و ما به بقاؤهم و ف</w:t>
      </w:r>
      <w:r w:rsidR="00B46086">
        <w:rPr>
          <w:rtl/>
        </w:rPr>
        <w:t>ی</w:t>
      </w:r>
      <w:r>
        <w:rPr>
          <w:rtl/>
        </w:rPr>
        <w:t xml:space="preserve"> تركه فناء هم، فثبت الامرون و الناهون عن الحك</w:t>
      </w:r>
      <w:r w:rsidR="00B46086">
        <w:rPr>
          <w:rtl/>
        </w:rPr>
        <w:t>ی</w:t>
      </w:r>
      <w:r>
        <w:rPr>
          <w:rtl/>
        </w:rPr>
        <w:t>م العل</w:t>
      </w:r>
      <w:r w:rsidR="00B46086">
        <w:rPr>
          <w:rtl/>
        </w:rPr>
        <w:t>ی</w:t>
      </w:r>
      <w:r>
        <w:rPr>
          <w:rtl/>
        </w:rPr>
        <w:t>م ف</w:t>
      </w:r>
      <w:r w:rsidR="00B46086">
        <w:rPr>
          <w:rtl/>
        </w:rPr>
        <w:t>ی</w:t>
      </w:r>
      <w:r>
        <w:rPr>
          <w:rtl/>
        </w:rPr>
        <w:t xml:space="preserve"> خلقه و المعبرون عنه جل و عز و هم الأنب</w:t>
      </w:r>
      <w:r w:rsidR="00B46086">
        <w:rPr>
          <w:rtl/>
        </w:rPr>
        <w:t>ی</w:t>
      </w:r>
      <w:r>
        <w:rPr>
          <w:rtl/>
        </w:rPr>
        <w:t xml:space="preserve">اء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و صفوته من خلقه، حكماء مؤدب</w:t>
      </w:r>
      <w:r w:rsidR="00B46086">
        <w:rPr>
          <w:rtl/>
        </w:rPr>
        <w:t>ی</w:t>
      </w:r>
      <w:r>
        <w:rPr>
          <w:rtl/>
        </w:rPr>
        <w:t>ن بالحكمة، مبعوث</w:t>
      </w:r>
      <w:r w:rsidR="00B46086">
        <w:rPr>
          <w:rtl/>
        </w:rPr>
        <w:t>ی</w:t>
      </w:r>
      <w:r>
        <w:rPr>
          <w:rtl/>
        </w:rPr>
        <w:t>ن بها، غ</w:t>
      </w:r>
      <w:r w:rsidR="00B46086">
        <w:rPr>
          <w:rtl/>
        </w:rPr>
        <w:t>ی</w:t>
      </w:r>
      <w:r>
        <w:rPr>
          <w:rtl/>
        </w:rPr>
        <w:t>ر مشارك</w:t>
      </w:r>
      <w:r w:rsidR="00B46086">
        <w:rPr>
          <w:rtl/>
        </w:rPr>
        <w:t>ی</w:t>
      </w:r>
      <w:r>
        <w:rPr>
          <w:rtl/>
        </w:rPr>
        <w:t>ن للناس عل</w:t>
      </w:r>
      <w:r w:rsidR="00B46086">
        <w:rPr>
          <w:rtl/>
        </w:rPr>
        <w:t>ی</w:t>
      </w:r>
      <w:r>
        <w:rPr>
          <w:rtl/>
        </w:rPr>
        <w:t xml:space="preserve"> مشاركتهم لهم ف</w:t>
      </w:r>
      <w:r w:rsidR="00B46086">
        <w:rPr>
          <w:rtl/>
        </w:rPr>
        <w:t>ی</w:t>
      </w:r>
      <w:r>
        <w:rPr>
          <w:rtl/>
        </w:rPr>
        <w:t xml:space="preserve"> الخلق و الترك</w:t>
      </w:r>
      <w:r w:rsidR="00B46086">
        <w:rPr>
          <w:rtl/>
        </w:rPr>
        <w:t>ی</w:t>
      </w:r>
      <w:r>
        <w:rPr>
          <w:rtl/>
        </w:rPr>
        <w:t>ب ف</w:t>
      </w:r>
      <w:r w:rsidR="00B46086">
        <w:rPr>
          <w:rtl/>
        </w:rPr>
        <w:t>ی</w:t>
      </w:r>
      <w:r>
        <w:rPr>
          <w:rtl/>
        </w:rPr>
        <w:t xml:space="preserve"> ش</w:t>
      </w:r>
      <w:r w:rsidR="00B46086">
        <w:rPr>
          <w:rtl/>
        </w:rPr>
        <w:t>ی</w:t>
      </w:r>
      <w:r>
        <w:rPr>
          <w:rtl/>
        </w:rPr>
        <w:t>ئ من احوال هم، مؤ</w:t>
      </w:r>
      <w:r w:rsidR="00B46086">
        <w:rPr>
          <w:rtl/>
        </w:rPr>
        <w:t>ی</w:t>
      </w:r>
      <w:r>
        <w:rPr>
          <w:rtl/>
        </w:rPr>
        <w:t>د</w:t>
      </w:r>
      <w:r w:rsidR="00B46086">
        <w:rPr>
          <w:rtl/>
        </w:rPr>
        <w:t>ی</w:t>
      </w:r>
      <w:r>
        <w:rPr>
          <w:rtl/>
        </w:rPr>
        <w:t>ن من عند الحك</w:t>
      </w:r>
      <w:r w:rsidR="00B46086">
        <w:rPr>
          <w:rtl/>
        </w:rPr>
        <w:t>ی</w:t>
      </w:r>
      <w:r>
        <w:rPr>
          <w:rtl/>
        </w:rPr>
        <w:t>م العل</w:t>
      </w:r>
      <w:r w:rsidR="00B46086">
        <w:rPr>
          <w:rtl/>
        </w:rPr>
        <w:t>ی</w:t>
      </w:r>
      <w:r>
        <w:rPr>
          <w:rtl/>
        </w:rPr>
        <w:t>م بالحكمة، ثم ثبت ذلك ف</w:t>
      </w:r>
      <w:r w:rsidR="00B46086">
        <w:rPr>
          <w:rtl/>
        </w:rPr>
        <w:t>ی</w:t>
      </w:r>
      <w:r>
        <w:rPr>
          <w:rtl/>
        </w:rPr>
        <w:t xml:space="preserve"> كل دهر و زمان مما أتت به الرسل و الأنب</w:t>
      </w:r>
      <w:r w:rsidR="00B46086">
        <w:rPr>
          <w:rtl/>
        </w:rPr>
        <w:t>ی</w:t>
      </w:r>
      <w:r>
        <w:rPr>
          <w:rtl/>
        </w:rPr>
        <w:t>اء من الدلائل و البراه</w:t>
      </w:r>
      <w:r w:rsidR="00B46086">
        <w:rPr>
          <w:rtl/>
        </w:rPr>
        <w:t>ی</w:t>
      </w:r>
      <w:r>
        <w:rPr>
          <w:rtl/>
        </w:rPr>
        <w:t>ن، لك</w:t>
      </w:r>
      <w:r w:rsidR="00B46086">
        <w:rPr>
          <w:rtl/>
        </w:rPr>
        <w:t>ی</w:t>
      </w:r>
      <w:r>
        <w:rPr>
          <w:rtl/>
        </w:rPr>
        <w:t xml:space="preserve">لا تخلو أرض الله من حجّة </w:t>
      </w:r>
      <w:r w:rsidR="00B46086">
        <w:rPr>
          <w:rtl/>
        </w:rPr>
        <w:t>ی</w:t>
      </w:r>
      <w:r>
        <w:rPr>
          <w:rtl/>
        </w:rPr>
        <w:t xml:space="preserve">كون معه علم </w:t>
      </w:r>
      <w:r w:rsidR="00B46086">
        <w:rPr>
          <w:rtl/>
        </w:rPr>
        <w:t>ی</w:t>
      </w:r>
      <w:r>
        <w:rPr>
          <w:rtl/>
        </w:rPr>
        <w:t>دل عل</w:t>
      </w:r>
      <w:r w:rsidR="00B46086">
        <w:rPr>
          <w:rtl/>
        </w:rPr>
        <w:t>ی</w:t>
      </w:r>
      <w:r>
        <w:rPr>
          <w:rtl/>
        </w:rPr>
        <w:t xml:space="preserve"> صدق مقالته و جواز عدالته</w:t>
      </w:r>
      <w:r w:rsidR="000C2588" w:rsidRPr="000C2588">
        <w:rPr>
          <w:rtl/>
        </w:rPr>
        <w:t>.</w:t>
      </w:r>
      <w:r>
        <w:rPr>
          <w:rtl/>
        </w:rPr>
        <w:t xml:space="preserve"> </w:t>
      </w:r>
      <w:r w:rsidR="00126EE6" w:rsidRPr="00126EE6">
        <w:rPr>
          <w:rStyle w:val="libFootnotenumChar"/>
          <w:rtl/>
        </w:rPr>
        <w:t>(107)</w:t>
      </w:r>
    </w:p>
    <w:p w:rsidR="00C1287F" w:rsidRDefault="00C1287F" w:rsidP="008E081B">
      <w:pPr>
        <w:pStyle w:val="libNormal"/>
        <w:rPr>
          <w:rtl/>
        </w:rPr>
      </w:pPr>
      <w:r>
        <w:rPr>
          <w:rtl/>
        </w:rPr>
        <w:t xml:space="preserve">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در ا</w:t>
      </w:r>
      <w:r w:rsidR="00B46086">
        <w:rPr>
          <w:rtl/>
        </w:rPr>
        <w:t>ی</w:t>
      </w:r>
      <w:r>
        <w:rPr>
          <w:rtl/>
        </w:rPr>
        <w:t>ن حد</w:t>
      </w:r>
      <w:r w:rsidR="00B46086">
        <w:rPr>
          <w:rtl/>
        </w:rPr>
        <w:t>ی</w:t>
      </w:r>
      <w:r>
        <w:rPr>
          <w:rtl/>
        </w:rPr>
        <w:t>ث شر</w:t>
      </w:r>
      <w:r w:rsidR="00B46086">
        <w:rPr>
          <w:rtl/>
        </w:rPr>
        <w:t>ی</w:t>
      </w:r>
      <w:r>
        <w:rPr>
          <w:rtl/>
        </w:rPr>
        <w:t>ف، نسبت به نبوّت مباحث</w:t>
      </w:r>
      <w:r w:rsidR="00B46086">
        <w:rPr>
          <w:rtl/>
        </w:rPr>
        <w:t>ی</w:t>
      </w:r>
      <w:r>
        <w:rPr>
          <w:rtl/>
        </w:rPr>
        <w:t xml:space="preserve"> را طرح فرموده</w:t>
      </w:r>
      <w:r w:rsidR="00745761">
        <w:rPr>
          <w:rtl/>
        </w:rPr>
        <w:t xml:space="preserve"> </w:t>
      </w:r>
      <w:r>
        <w:rPr>
          <w:rtl/>
        </w:rPr>
        <w:t>اند كه به بعض</w:t>
      </w:r>
      <w:r w:rsidR="00B46086">
        <w:rPr>
          <w:rtl/>
        </w:rPr>
        <w:t>ی</w:t>
      </w:r>
      <w:r>
        <w:rPr>
          <w:rtl/>
        </w:rPr>
        <w:t xml:space="preserve"> از آنها اشاره م</w:t>
      </w:r>
      <w:r w:rsidR="00B46086">
        <w:rPr>
          <w:rtl/>
        </w:rPr>
        <w:t>ی</w:t>
      </w:r>
      <w:r w:rsidR="00745761">
        <w:rPr>
          <w:rtl/>
        </w:rPr>
        <w:t xml:space="preserve"> </w:t>
      </w:r>
      <w:r>
        <w:rPr>
          <w:rtl/>
        </w:rPr>
        <w:t>شود:</w:t>
      </w:r>
    </w:p>
    <w:p w:rsidR="00C1287F" w:rsidRDefault="00C1287F" w:rsidP="008E081B">
      <w:pPr>
        <w:pStyle w:val="libNormal"/>
        <w:rPr>
          <w:rtl/>
        </w:rPr>
      </w:pPr>
      <w:r>
        <w:rPr>
          <w:rtl/>
        </w:rPr>
        <w:t>دل</w:t>
      </w:r>
      <w:r w:rsidR="00B46086">
        <w:rPr>
          <w:rtl/>
        </w:rPr>
        <w:t>ی</w:t>
      </w:r>
      <w:r>
        <w:rPr>
          <w:rtl/>
        </w:rPr>
        <w:t>ل ضرورت بعثت انب</w:t>
      </w:r>
      <w:r w:rsidR="00B46086">
        <w:rPr>
          <w:rtl/>
        </w:rPr>
        <w:t>ی</w:t>
      </w:r>
      <w:r>
        <w:rPr>
          <w:rtl/>
        </w:rPr>
        <w:t xml:space="preserve">ا، در جمله: </w:t>
      </w:r>
      <w:r w:rsidR="00FB2F2E" w:rsidRPr="00FB2F2E">
        <w:rPr>
          <w:rStyle w:val="libAlaemChar"/>
          <w:rFonts w:eastAsia="KFGQPC Uthman Taha Naskh"/>
          <w:rtl/>
        </w:rPr>
        <w:t>(</w:t>
      </w:r>
      <w:r w:rsidRPr="00983520">
        <w:rPr>
          <w:rStyle w:val="libAieChar"/>
          <w:rtl/>
        </w:rPr>
        <w:t>و كان ذلك الصانع حك</w:t>
      </w:r>
      <w:r w:rsidR="00B46086">
        <w:rPr>
          <w:rStyle w:val="libAieChar"/>
          <w:rtl/>
        </w:rPr>
        <w:t>ی</w:t>
      </w:r>
      <w:r w:rsidRPr="00983520">
        <w:rPr>
          <w:rStyle w:val="libAieChar"/>
          <w:rtl/>
        </w:rPr>
        <w:t>ماً متعال</w:t>
      </w:r>
      <w:r w:rsidR="00B46086">
        <w:rPr>
          <w:rStyle w:val="libAieChar"/>
          <w:rtl/>
        </w:rPr>
        <w:t>ی</w:t>
      </w:r>
      <w:r w:rsidRPr="00983520">
        <w:rPr>
          <w:rStyle w:val="libAieChar"/>
          <w:rtl/>
        </w:rPr>
        <w:t>اً</w:t>
      </w:r>
      <w:r w:rsidR="00FB2F2E" w:rsidRPr="00FB2F2E">
        <w:rPr>
          <w:rStyle w:val="libAlaemChar"/>
          <w:rFonts w:eastAsia="KFGQPC Uthman Taha Naskh"/>
          <w:rtl/>
        </w:rPr>
        <w:t>)</w:t>
      </w:r>
      <w:r>
        <w:rPr>
          <w:rtl/>
        </w:rPr>
        <w:t xml:space="preserve"> تا جمله «</w:t>
      </w:r>
      <w:r w:rsidR="00B46086">
        <w:rPr>
          <w:rtl/>
        </w:rPr>
        <w:t>ی</w:t>
      </w:r>
      <w:r>
        <w:rPr>
          <w:rtl/>
        </w:rPr>
        <w:t>دُلُّونَهُمْ» ذكر شده است، ز</w:t>
      </w:r>
      <w:r w:rsidR="00B46086">
        <w:rPr>
          <w:rtl/>
        </w:rPr>
        <w:t>ی</w:t>
      </w:r>
      <w:r>
        <w:rPr>
          <w:rtl/>
        </w:rPr>
        <w:t>را هر حركت، سكون، فعل و تَرك</w:t>
      </w:r>
      <w:r w:rsidR="00B46086">
        <w:rPr>
          <w:rtl/>
        </w:rPr>
        <w:t>ی</w:t>
      </w:r>
      <w:r>
        <w:rPr>
          <w:rtl/>
        </w:rPr>
        <w:t xml:space="preserve"> كه از آدم</w:t>
      </w:r>
      <w:r w:rsidR="00B46086">
        <w:rPr>
          <w:rtl/>
        </w:rPr>
        <w:t>ی</w:t>
      </w:r>
      <w:r>
        <w:rPr>
          <w:rtl/>
        </w:rPr>
        <w:t xml:space="preserve"> سر م</w:t>
      </w:r>
      <w:r w:rsidR="00B46086">
        <w:rPr>
          <w:rtl/>
        </w:rPr>
        <w:t>ی</w:t>
      </w:r>
      <w:r w:rsidR="00745761">
        <w:rPr>
          <w:rtl/>
        </w:rPr>
        <w:t xml:space="preserve"> </w:t>
      </w:r>
      <w:r>
        <w:rPr>
          <w:rtl/>
        </w:rPr>
        <w:t xml:space="preserve">زند، </w:t>
      </w:r>
      <w:r w:rsidR="00B46086">
        <w:rPr>
          <w:rtl/>
        </w:rPr>
        <w:t>ی</w:t>
      </w:r>
      <w:r>
        <w:rPr>
          <w:rtl/>
        </w:rPr>
        <w:t>ا برا</w:t>
      </w:r>
      <w:r w:rsidR="00B46086">
        <w:rPr>
          <w:rtl/>
        </w:rPr>
        <w:t>ی</w:t>
      </w:r>
      <w:r>
        <w:rPr>
          <w:rtl/>
        </w:rPr>
        <w:t xml:space="preserve"> دن</w:t>
      </w:r>
      <w:r w:rsidR="00B46086">
        <w:rPr>
          <w:rtl/>
        </w:rPr>
        <w:t>ی</w:t>
      </w:r>
      <w:r>
        <w:rPr>
          <w:rtl/>
        </w:rPr>
        <w:t xml:space="preserve">ا و آخرت او نافع است و </w:t>
      </w:r>
      <w:r w:rsidR="00B46086">
        <w:rPr>
          <w:rtl/>
        </w:rPr>
        <w:t>ی</w:t>
      </w:r>
      <w:r>
        <w:rPr>
          <w:rtl/>
        </w:rPr>
        <w:t xml:space="preserve">ا مضّر و </w:t>
      </w:r>
      <w:r w:rsidR="00B46086">
        <w:rPr>
          <w:rtl/>
        </w:rPr>
        <w:t>ی</w:t>
      </w:r>
      <w:r>
        <w:rPr>
          <w:rtl/>
        </w:rPr>
        <w:t>ا نه نافع است و نه مضّر و در هر حال انسان محتاج است كه نفع و ضرر و مصلحت و مفسده دن</w:t>
      </w:r>
      <w:r w:rsidR="00B46086">
        <w:rPr>
          <w:rtl/>
        </w:rPr>
        <w:t>ی</w:t>
      </w:r>
      <w:r>
        <w:rPr>
          <w:rtl/>
        </w:rPr>
        <w:t>ا و آخرت خود را بداند و ا</w:t>
      </w:r>
      <w:r w:rsidR="00B46086">
        <w:rPr>
          <w:rtl/>
        </w:rPr>
        <w:t>ی</w:t>
      </w:r>
      <w:r>
        <w:rPr>
          <w:rtl/>
        </w:rPr>
        <w:t>ن معرفت م</w:t>
      </w:r>
      <w:r w:rsidR="00B46086">
        <w:rPr>
          <w:rtl/>
        </w:rPr>
        <w:t>ی</w:t>
      </w:r>
      <w:r>
        <w:rPr>
          <w:rtl/>
        </w:rPr>
        <w:t>سّر ن</w:t>
      </w:r>
      <w:r w:rsidR="00B46086">
        <w:rPr>
          <w:rtl/>
        </w:rPr>
        <w:t>ی</w:t>
      </w:r>
      <w:r>
        <w:rPr>
          <w:rtl/>
        </w:rPr>
        <w:t>ست مگر از ناح</w:t>
      </w:r>
      <w:r w:rsidR="00B46086">
        <w:rPr>
          <w:rtl/>
        </w:rPr>
        <w:t>ی</w:t>
      </w:r>
      <w:r>
        <w:rPr>
          <w:rtl/>
        </w:rPr>
        <w:t>ه ذات مح</w:t>
      </w:r>
      <w:r w:rsidR="00B46086">
        <w:rPr>
          <w:rtl/>
        </w:rPr>
        <w:t>ی</w:t>
      </w:r>
      <w:r>
        <w:rPr>
          <w:rtl/>
        </w:rPr>
        <w:t>ط به نقش تمامِ حركات، سكنات، افعال و تروك آدم</w:t>
      </w:r>
      <w:r w:rsidR="00B46086">
        <w:rPr>
          <w:rtl/>
        </w:rPr>
        <w:t>ی</w:t>
      </w:r>
      <w:r>
        <w:rPr>
          <w:rtl/>
        </w:rPr>
        <w:t xml:space="preserve"> در ح</w:t>
      </w:r>
      <w:r w:rsidR="00B46086">
        <w:rPr>
          <w:rtl/>
        </w:rPr>
        <w:t>ی</w:t>
      </w:r>
      <w:r>
        <w:rPr>
          <w:rtl/>
        </w:rPr>
        <w:t>ات دن</w:t>
      </w:r>
      <w:r w:rsidR="00B46086">
        <w:rPr>
          <w:rtl/>
        </w:rPr>
        <w:t>ی</w:t>
      </w:r>
      <w:r>
        <w:rPr>
          <w:rtl/>
        </w:rPr>
        <w:t>و</w:t>
      </w:r>
      <w:r w:rsidR="00B46086">
        <w:rPr>
          <w:rtl/>
        </w:rPr>
        <w:t>ی</w:t>
      </w:r>
      <w:r>
        <w:rPr>
          <w:rtl/>
        </w:rPr>
        <w:t xml:space="preserve"> و اخرو</w:t>
      </w:r>
      <w:r w:rsidR="00B46086">
        <w:rPr>
          <w:rtl/>
        </w:rPr>
        <w:t>ی</w:t>
      </w:r>
      <w:r>
        <w:rPr>
          <w:rtl/>
        </w:rPr>
        <w:t xml:space="preserve"> او، كه آفر</w:t>
      </w:r>
      <w:r w:rsidR="00B46086">
        <w:rPr>
          <w:rtl/>
        </w:rPr>
        <w:t>ی</w:t>
      </w:r>
      <w:r>
        <w:rPr>
          <w:rtl/>
        </w:rPr>
        <w:t>ننده انسان و دن</w:t>
      </w:r>
      <w:r w:rsidR="00B46086">
        <w:rPr>
          <w:rtl/>
        </w:rPr>
        <w:t>ی</w:t>
      </w:r>
      <w:r>
        <w:rPr>
          <w:rtl/>
        </w:rPr>
        <w:t>ا و آخرت است و حكمت خالق هدا</w:t>
      </w:r>
      <w:r w:rsidR="00B46086">
        <w:rPr>
          <w:rtl/>
        </w:rPr>
        <w:t>ی</w:t>
      </w:r>
      <w:r>
        <w:rPr>
          <w:rtl/>
        </w:rPr>
        <w:t>ت را ا</w:t>
      </w:r>
      <w:r w:rsidR="00B46086">
        <w:rPr>
          <w:rtl/>
        </w:rPr>
        <w:t>ی</w:t>
      </w:r>
      <w:r>
        <w:rPr>
          <w:rtl/>
        </w:rPr>
        <w:t>جاب م</w:t>
      </w:r>
      <w:r w:rsidR="00B46086">
        <w:rPr>
          <w:rtl/>
        </w:rPr>
        <w:t>ی</w:t>
      </w:r>
      <w:r w:rsidR="00745761">
        <w:rPr>
          <w:rtl/>
        </w:rPr>
        <w:t xml:space="preserve"> </w:t>
      </w:r>
      <w:r>
        <w:rPr>
          <w:rtl/>
        </w:rPr>
        <w:t>كند و چون دلالت و هدا</w:t>
      </w:r>
      <w:r w:rsidR="00B46086">
        <w:rPr>
          <w:rtl/>
        </w:rPr>
        <w:t>ی</w:t>
      </w:r>
      <w:r>
        <w:rPr>
          <w:rtl/>
        </w:rPr>
        <w:t>ت او بدون واسطه به جهت تعال</w:t>
      </w:r>
      <w:r w:rsidR="00B46086">
        <w:rPr>
          <w:rtl/>
        </w:rPr>
        <w:t>ی</w:t>
      </w:r>
      <w:r>
        <w:rPr>
          <w:rtl/>
        </w:rPr>
        <w:t xml:space="preserve"> او ممكن ن</w:t>
      </w:r>
      <w:r w:rsidR="00B46086">
        <w:rPr>
          <w:rtl/>
        </w:rPr>
        <w:t>ی</w:t>
      </w:r>
      <w:r>
        <w:rPr>
          <w:rtl/>
        </w:rPr>
        <w:t>ست، از ا</w:t>
      </w:r>
      <w:r w:rsidR="00B46086">
        <w:rPr>
          <w:rtl/>
        </w:rPr>
        <w:t>ی</w:t>
      </w:r>
      <w:r>
        <w:rPr>
          <w:rtl/>
        </w:rPr>
        <w:t>ن رو وجود سفرا</w:t>
      </w:r>
      <w:r w:rsidR="00B46086">
        <w:rPr>
          <w:rtl/>
        </w:rPr>
        <w:t>ی</w:t>
      </w:r>
      <w:r>
        <w:rPr>
          <w:rtl/>
        </w:rPr>
        <w:t xml:space="preserve"> اله</w:t>
      </w:r>
      <w:r w:rsidR="00B46086">
        <w:rPr>
          <w:rtl/>
        </w:rPr>
        <w:t>ی</w:t>
      </w:r>
      <w:r>
        <w:rPr>
          <w:rtl/>
        </w:rPr>
        <w:t xml:space="preserve"> لازم است كه: «</w:t>
      </w:r>
      <w:r w:rsidR="00B46086">
        <w:rPr>
          <w:rtl/>
        </w:rPr>
        <w:t>ی</w:t>
      </w:r>
      <w:r>
        <w:rPr>
          <w:rtl/>
        </w:rPr>
        <w:t>دلّو نهم عل</w:t>
      </w:r>
      <w:r w:rsidR="00B46086">
        <w:rPr>
          <w:rtl/>
        </w:rPr>
        <w:t>ی</w:t>
      </w:r>
      <w:r>
        <w:rPr>
          <w:rtl/>
        </w:rPr>
        <w:t xml:space="preserve"> مصالحهم و منافعهم و ما به بقاؤهم و ف</w:t>
      </w:r>
      <w:r w:rsidR="00B46086">
        <w:rPr>
          <w:rtl/>
        </w:rPr>
        <w:t>ی</w:t>
      </w:r>
      <w:r>
        <w:rPr>
          <w:rtl/>
        </w:rPr>
        <w:t xml:space="preserve"> تركه فناء هم»</w:t>
      </w:r>
      <w:r w:rsidR="000C2588" w:rsidRPr="000C2588">
        <w:rPr>
          <w:rtl/>
        </w:rPr>
        <w:t>.</w:t>
      </w:r>
      <w:r>
        <w:rPr>
          <w:rtl/>
        </w:rPr>
        <w:t xml:space="preserve"> </w:t>
      </w:r>
    </w:p>
    <w:p w:rsidR="00C1287F" w:rsidRDefault="00C1287F" w:rsidP="008E081B">
      <w:pPr>
        <w:pStyle w:val="libNormal"/>
        <w:rPr>
          <w:rtl/>
        </w:rPr>
      </w:pPr>
      <w:r>
        <w:rPr>
          <w:rtl/>
        </w:rPr>
        <w:t>و به عنا</w:t>
      </w:r>
      <w:r w:rsidR="00B46086">
        <w:rPr>
          <w:rtl/>
        </w:rPr>
        <w:t>ی</w:t>
      </w:r>
      <w:r>
        <w:rPr>
          <w:rtl/>
        </w:rPr>
        <w:t>ت</w:t>
      </w:r>
      <w:r w:rsidR="00B46086">
        <w:rPr>
          <w:rtl/>
        </w:rPr>
        <w:t>ی</w:t>
      </w:r>
      <w:r>
        <w:rPr>
          <w:rtl/>
        </w:rPr>
        <w:t xml:space="preserve"> كه به عموم مصالح و منافع انسان در تمام عوالم وجود او شده است، امت</w:t>
      </w:r>
      <w:r w:rsidR="00B46086">
        <w:rPr>
          <w:rtl/>
        </w:rPr>
        <w:t>ی</w:t>
      </w:r>
      <w:r>
        <w:rPr>
          <w:rtl/>
        </w:rPr>
        <w:t>از ا</w:t>
      </w:r>
      <w:r w:rsidR="00B46086">
        <w:rPr>
          <w:rtl/>
        </w:rPr>
        <w:t>ی</w:t>
      </w:r>
      <w:r>
        <w:rPr>
          <w:rtl/>
        </w:rPr>
        <w:t>ن برهان از برهان حكما در نبوت كه نظر به مدن</w:t>
      </w:r>
      <w:r w:rsidR="00B46086">
        <w:rPr>
          <w:rtl/>
        </w:rPr>
        <w:t>ی</w:t>
      </w:r>
      <w:r>
        <w:rPr>
          <w:rtl/>
        </w:rPr>
        <w:t xml:space="preserve"> بودن انسان و عدل در معاملات و روابط اجتماع</w:t>
      </w:r>
      <w:r w:rsidR="00B46086">
        <w:rPr>
          <w:rtl/>
        </w:rPr>
        <w:t>ی</w:t>
      </w:r>
      <w:r>
        <w:rPr>
          <w:rtl/>
        </w:rPr>
        <w:t xml:space="preserve"> دارد روشن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lastRenderedPageBreak/>
        <w:t>و به استثنا</w:t>
      </w:r>
      <w:r w:rsidR="00B46086">
        <w:rPr>
          <w:rtl/>
        </w:rPr>
        <w:t>یی</w:t>
      </w:r>
      <w:r>
        <w:rPr>
          <w:rtl/>
        </w:rPr>
        <w:t xml:space="preserve"> بودن وجود آنان از جهت اشتراك با خلق و امت</w:t>
      </w:r>
      <w:r w:rsidR="00B46086">
        <w:rPr>
          <w:rtl/>
        </w:rPr>
        <w:t>ی</w:t>
      </w:r>
      <w:r>
        <w:rPr>
          <w:rtl/>
        </w:rPr>
        <w:t>از از خلق و آنچه بدان اشتراك و اختصاص دارند در جمله: «غ</w:t>
      </w:r>
      <w:r w:rsidR="00B46086">
        <w:rPr>
          <w:rtl/>
        </w:rPr>
        <w:t>ی</w:t>
      </w:r>
      <w:r>
        <w:rPr>
          <w:rtl/>
        </w:rPr>
        <w:t>ر مشارك</w:t>
      </w:r>
      <w:r w:rsidR="00B46086">
        <w:rPr>
          <w:rtl/>
        </w:rPr>
        <w:t>ی</w:t>
      </w:r>
      <w:r>
        <w:rPr>
          <w:rtl/>
        </w:rPr>
        <w:t>ن للناس عل</w:t>
      </w:r>
      <w:r w:rsidR="00B46086">
        <w:rPr>
          <w:rtl/>
        </w:rPr>
        <w:t>ی</w:t>
      </w:r>
      <w:r>
        <w:rPr>
          <w:rtl/>
        </w:rPr>
        <w:t xml:space="preserve"> مشاركتهم لهم ف</w:t>
      </w:r>
      <w:r w:rsidR="00B46086">
        <w:rPr>
          <w:rtl/>
        </w:rPr>
        <w:t>ی</w:t>
      </w:r>
      <w:r>
        <w:rPr>
          <w:rtl/>
        </w:rPr>
        <w:t xml:space="preserve"> الخلق و الترك</w:t>
      </w:r>
      <w:r w:rsidR="00B46086">
        <w:rPr>
          <w:rtl/>
        </w:rPr>
        <w:t>ی</w:t>
      </w:r>
      <w:r>
        <w:rPr>
          <w:rtl/>
        </w:rPr>
        <w:t>ب ف</w:t>
      </w:r>
      <w:r w:rsidR="00B46086">
        <w:rPr>
          <w:rtl/>
        </w:rPr>
        <w:t>ی</w:t>
      </w:r>
      <w:r>
        <w:rPr>
          <w:rtl/>
        </w:rPr>
        <w:t xml:space="preserve"> ش</w:t>
      </w:r>
      <w:r w:rsidR="00B46086">
        <w:rPr>
          <w:rtl/>
        </w:rPr>
        <w:t>ی</w:t>
      </w:r>
      <w:r>
        <w:rPr>
          <w:rtl/>
        </w:rPr>
        <w:t>ئ من احوال هم» اشاره شده است و در جمله «صفوته من خلقه» به مصطف</w:t>
      </w:r>
      <w:r w:rsidR="00B46086">
        <w:rPr>
          <w:rtl/>
        </w:rPr>
        <w:t>ی</w:t>
      </w:r>
      <w:r>
        <w:rPr>
          <w:rtl/>
        </w:rPr>
        <w:t xml:space="preserve"> بودن پ</w:t>
      </w:r>
      <w:r w:rsidR="00B46086">
        <w:rPr>
          <w:rtl/>
        </w:rPr>
        <w:t>ی</w:t>
      </w:r>
      <w:r>
        <w:rPr>
          <w:rtl/>
        </w:rPr>
        <w:t>غمبر از سا</w:t>
      </w:r>
      <w:r w:rsidR="00B46086">
        <w:rPr>
          <w:rtl/>
        </w:rPr>
        <w:t>ی</w:t>
      </w:r>
      <w:r>
        <w:rPr>
          <w:rtl/>
        </w:rPr>
        <w:t>ر خلق توجّه شده است، كه به آن خلقتِ تصف</w:t>
      </w:r>
      <w:r w:rsidR="00B46086">
        <w:rPr>
          <w:rtl/>
        </w:rPr>
        <w:t>ی</w:t>
      </w:r>
      <w:r>
        <w:rPr>
          <w:rtl/>
        </w:rPr>
        <w:t>ه شده بتواند به مقام وساطت ب</w:t>
      </w:r>
      <w:r w:rsidR="00B46086">
        <w:rPr>
          <w:rtl/>
        </w:rPr>
        <w:t>ی</w:t>
      </w:r>
      <w:r>
        <w:rPr>
          <w:rtl/>
        </w:rPr>
        <w:t>ن خالق و خلق نا</w:t>
      </w:r>
      <w:r w:rsidR="00B46086">
        <w:rPr>
          <w:rtl/>
        </w:rPr>
        <w:t>ی</w:t>
      </w:r>
      <w:r>
        <w:rPr>
          <w:rtl/>
        </w:rPr>
        <w:t>ل شود و رابط ب</w:t>
      </w:r>
      <w:r w:rsidR="00B46086">
        <w:rPr>
          <w:rtl/>
        </w:rPr>
        <w:t>ی</w:t>
      </w:r>
      <w:r>
        <w:rPr>
          <w:rtl/>
        </w:rPr>
        <w:t>ن عال</w:t>
      </w:r>
      <w:r w:rsidR="00B46086">
        <w:rPr>
          <w:rtl/>
        </w:rPr>
        <w:t>ی</w:t>
      </w:r>
      <w:r>
        <w:rPr>
          <w:rtl/>
        </w:rPr>
        <w:t xml:space="preserve"> و دان</w:t>
      </w:r>
      <w:r w:rsidR="00B46086">
        <w:rPr>
          <w:rtl/>
        </w:rPr>
        <w:t>ی</w:t>
      </w:r>
      <w:r>
        <w:rPr>
          <w:rtl/>
        </w:rPr>
        <w:t xml:space="preserve"> باشد و به لطف عبارت «تعب</w:t>
      </w:r>
      <w:r w:rsidR="00B46086">
        <w:rPr>
          <w:rtl/>
        </w:rPr>
        <w:t>ی</w:t>
      </w:r>
      <w:r>
        <w:rPr>
          <w:rtl/>
        </w:rPr>
        <w:t>ر از خدا» در جمله: «</w:t>
      </w:r>
      <w:r w:rsidR="00B46086">
        <w:rPr>
          <w:rtl/>
        </w:rPr>
        <w:t>ی</w:t>
      </w:r>
      <w:r>
        <w:rPr>
          <w:rtl/>
        </w:rPr>
        <w:t>عبرون عنه» منزلت پ</w:t>
      </w:r>
      <w:r w:rsidR="00B46086">
        <w:rPr>
          <w:rtl/>
        </w:rPr>
        <w:t>ی</w:t>
      </w:r>
      <w:r>
        <w:rPr>
          <w:rtl/>
        </w:rPr>
        <w:t>غمبر را روشن م</w:t>
      </w:r>
      <w:r w:rsidR="00B46086">
        <w:rPr>
          <w:rtl/>
        </w:rPr>
        <w:t>ی</w:t>
      </w:r>
      <w:r w:rsidR="00745761">
        <w:rPr>
          <w:rtl/>
        </w:rPr>
        <w:t xml:space="preserve"> </w:t>
      </w:r>
      <w:r>
        <w:rPr>
          <w:rtl/>
        </w:rPr>
        <w:t>كند، كه او همچون زبان كه ب</w:t>
      </w:r>
      <w:r w:rsidR="00B46086">
        <w:rPr>
          <w:rtl/>
        </w:rPr>
        <w:t>ی</w:t>
      </w:r>
      <w:r>
        <w:rPr>
          <w:rtl/>
        </w:rPr>
        <w:t>انگر ما ف</w:t>
      </w:r>
      <w:r w:rsidR="00B46086">
        <w:rPr>
          <w:rtl/>
        </w:rPr>
        <w:t>ی</w:t>
      </w:r>
      <w:r>
        <w:rPr>
          <w:rtl/>
        </w:rPr>
        <w:t xml:space="preserve"> الضم</w:t>
      </w:r>
      <w:r w:rsidR="00B46086">
        <w:rPr>
          <w:rtl/>
        </w:rPr>
        <w:t>ی</w:t>
      </w:r>
      <w:r>
        <w:rPr>
          <w:rtl/>
        </w:rPr>
        <w:t>ر است مقاصد خداوند متعال را به خلق منتقل م</w:t>
      </w:r>
      <w:r w:rsidR="00B46086">
        <w:rPr>
          <w:rtl/>
        </w:rPr>
        <w:t>ی</w:t>
      </w:r>
      <w:r w:rsidR="00745761">
        <w:rPr>
          <w:rtl/>
        </w:rPr>
        <w:t xml:space="preserve"> </w:t>
      </w:r>
      <w:r>
        <w:rPr>
          <w:rtl/>
        </w:rPr>
        <w:t>نما</w:t>
      </w:r>
      <w:r w:rsidR="00B46086">
        <w:rPr>
          <w:rtl/>
        </w:rPr>
        <w:t>ی</w:t>
      </w:r>
      <w:r>
        <w:rPr>
          <w:rtl/>
        </w:rPr>
        <w:t>د و ا</w:t>
      </w:r>
      <w:r w:rsidR="00B46086">
        <w:rPr>
          <w:rtl/>
        </w:rPr>
        <w:t>ی</w:t>
      </w:r>
      <w:r>
        <w:rPr>
          <w:rtl/>
        </w:rPr>
        <w:t>ن منزلت لازمِ قداست و مستلزم عصمت پ</w:t>
      </w:r>
      <w:r w:rsidR="00B46086">
        <w:rPr>
          <w:rtl/>
        </w:rPr>
        <w:t>ی</w:t>
      </w:r>
      <w:r>
        <w:rPr>
          <w:rtl/>
        </w:rPr>
        <w:t>غمبر است</w:t>
      </w:r>
      <w:r w:rsidR="000C2588" w:rsidRPr="000C2588">
        <w:rPr>
          <w:rtl/>
        </w:rPr>
        <w:t>.</w:t>
      </w:r>
      <w:r>
        <w:rPr>
          <w:rtl/>
        </w:rPr>
        <w:t xml:space="preserve"> </w:t>
      </w:r>
    </w:p>
    <w:p w:rsidR="00C1287F" w:rsidRDefault="00C1287F" w:rsidP="008E081B">
      <w:pPr>
        <w:pStyle w:val="libNormal"/>
        <w:rPr>
          <w:rtl/>
        </w:rPr>
      </w:pPr>
      <w:r>
        <w:rPr>
          <w:rtl/>
        </w:rPr>
        <w:t>در جمله «</w:t>
      </w:r>
      <w:r w:rsidR="00B46086">
        <w:rPr>
          <w:rtl/>
        </w:rPr>
        <w:t>ی</w:t>
      </w:r>
      <w:r>
        <w:rPr>
          <w:rtl/>
        </w:rPr>
        <w:t xml:space="preserve">كون معه علم </w:t>
      </w:r>
      <w:r w:rsidR="00B46086">
        <w:rPr>
          <w:rtl/>
        </w:rPr>
        <w:t>ی</w:t>
      </w:r>
      <w:r>
        <w:rPr>
          <w:rtl/>
        </w:rPr>
        <w:t>دل عل</w:t>
      </w:r>
      <w:r w:rsidR="00B46086">
        <w:rPr>
          <w:rtl/>
        </w:rPr>
        <w:t>ی</w:t>
      </w:r>
      <w:r>
        <w:rPr>
          <w:rtl/>
        </w:rPr>
        <w:t xml:space="preserve"> صدق مقالته و جواز عدالته» دل</w:t>
      </w:r>
      <w:r w:rsidR="00B46086">
        <w:rPr>
          <w:rtl/>
        </w:rPr>
        <w:t>ی</w:t>
      </w:r>
      <w:r>
        <w:rPr>
          <w:rtl/>
        </w:rPr>
        <w:t>ل لزوم معجزه را برا</w:t>
      </w:r>
      <w:r w:rsidR="00B46086">
        <w:rPr>
          <w:rtl/>
        </w:rPr>
        <w:t>ی</w:t>
      </w:r>
      <w:r>
        <w:rPr>
          <w:rtl/>
        </w:rPr>
        <w:t xml:space="preserve"> اثبات نبوّت ب</w:t>
      </w:r>
      <w:r w:rsidR="00B46086">
        <w:rPr>
          <w:rtl/>
        </w:rPr>
        <w:t>ی</w:t>
      </w:r>
      <w:r>
        <w:rPr>
          <w:rtl/>
        </w:rPr>
        <w:t>ان فرموده است و چون منشأ نبوّت، حكمت حك</w:t>
      </w:r>
      <w:r w:rsidR="00B46086">
        <w:rPr>
          <w:rtl/>
        </w:rPr>
        <w:t>ی</w:t>
      </w:r>
      <w:r>
        <w:rPr>
          <w:rtl/>
        </w:rPr>
        <w:t>م عل</w:t>
      </w:r>
      <w:r w:rsidR="00B46086">
        <w:rPr>
          <w:rtl/>
        </w:rPr>
        <w:t>ی</w:t>
      </w:r>
      <w:r>
        <w:rPr>
          <w:rtl/>
        </w:rPr>
        <w:t xml:space="preserve"> الاطلاق و ثمره آن هم حكمت است همانطور كه در قرآن م</w:t>
      </w:r>
      <w:r w:rsidR="00B46086">
        <w:rPr>
          <w:rtl/>
        </w:rPr>
        <w:t>ی</w:t>
      </w:r>
      <w:r w:rsidR="00745761">
        <w:rPr>
          <w:rtl/>
        </w:rPr>
        <w:t xml:space="preserve"> </w:t>
      </w:r>
      <w:r>
        <w:rPr>
          <w:rtl/>
        </w:rPr>
        <w:t>فرما</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983520">
        <w:rPr>
          <w:rStyle w:val="libAieChar"/>
          <w:rtl/>
        </w:rPr>
        <w:t>قَالَ قَدْ جِئْتُكُم بِالْحِكْمَةِ</w:t>
      </w:r>
      <w:r w:rsidRPr="00FB2F2E">
        <w:rPr>
          <w:rStyle w:val="libAlaemChar"/>
          <w:rFonts w:eastAsia="KFGQPC Uthman Taha Naskh"/>
          <w:rtl/>
        </w:rPr>
        <w:t>)</w:t>
      </w:r>
      <w:r w:rsidR="00C1287F">
        <w:rPr>
          <w:rtl/>
        </w:rPr>
        <w:t xml:space="preserve"> </w:t>
      </w:r>
      <w:r w:rsidR="00126EE6" w:rsidRPr="00126EE6">
        <w:rPr>
          <w:rStyle w:val="libFootnotenumChar"/>
          <w:rtl/>
        </w:rPr>
        <w:t>(108)</w:t>
      </w:r>
      <w:r w:rsidR="00C1287F">
        <w:rPr>
          <w:rtl/>
        </w:rPr>
        <w:t xml:space="preserve">، </w:t>
      </w:r>
      <w:r w:rsidRPr="00FB2F2E">
        <w:rPr>
          <w:rStyle w:val="libAlaemChar"/>
          <w:rFonts w:eastAsia="KFGQPC Uthman Taha Naskh"/>
          <w:rtl/>
        </w:rPr>
        <w:t>(</w:t>
      </w:r>
      <w:r w:rsidR="00C1287F" w:rsidRPr="00983520">
        <w:rPr>
          <w:rStyle w:val="libAieChar"/>
          <w:rtl/>
        </w:rPr>
        <w:t>أُدْعُ إِلَ</w:t>
      </w:r>
      <w:r w:rsidR="00B46086">
        <w:rPr>
          <w:rStyle w:val="libAieChar"/>
          <w:rtl/>
        </w:rPr>
        <w:t>ی</w:t>
      </w:r>
      <w:r w:rsidR="00C1287F" w:rsidRPr="00983520">
        <w:rPr>
          <w:rStyle w:val="libAieChar"/>
          <w:rtl/>
        </w:rPr>
        <w:t xml:space="preserve"> سَبِ</w:t>
      </w:r>
      <w:r w:rsidR="00B46086">
        <w:rPr>
          <w:rStyle w:val="libAieChar"/>
          <w:rtl/>
        </w:rPr>
        <w:t>ی</w:t>
      </w:r>
      <w:r w:rsidR="00C1287F" w:rsidRPr="00983520">
        <w:rPr>
          <w:rStyle w:val="libAieChar"/>
          <w:rtl/>
        </w:rPr>
        <w:t>لِ رَبِّكَ بِالْحِكْمَةِ</w:t>
      </w:r>
      <w:r w:rsidRPr="00FB2F2E">
        <w:rPr>
          <w:rStyle w:val="libAlaemChar"/>
          <w:rFonts w:eastAsia="KFGQPC Uthman Taha Naskh"/>
          <w:rtl/>
        </w:rPr>
        <w:t>)</w:t>
      </w:r>
      <w:r w:rsidR="00C1287F">
        <w:rPr>
          <w:rtl/>
        </w:rPr>
        <w:t xml:space="preserve"> </w:t>
      </w:r>
      <w:r w:rsidR="00126EE6" w:rsidRPr="00126EE6">
        <w:rPr>
          <w:rStyle w:val="libFootnotenumChar"/>
          <w:rtl/>
        </w:rPr>
        <w:t>(109)</w:t>
      </w:r>
      <w:r w:rsidR="00C1287F">
        <w:rPr>
          <w:rtl/>
        </w:rPr>
        <w:t xml:space="preserve"> به امت</w:t>
      </w:r>
      <w:r w:rsidR="00B46086">
        <w:rPr>
          <w:rtl/>
        </w:rPr>
        <w:t>ی</w:t>
      </w:r>
      <w:r w:rsidR="00C1287F">
        <w:rPr>
          <w:rtl/>
        </w:rPr>
        <w:t>ازِ حكمتِ نظر</w:t>
      </w:r>
      <w:r w:rsidR="00B46086">
        <w:rPr>
          <w:rtl/>
        </w:rPr>
        <w:t>ی</w:t>
      </w:r>
      <w:r w:rsidR="00C1287F">
        <w:rPr>
          <w:rtl/>
        </w:rPr>
        <w:t xml:space="preserve"> و عمل</w:t>
      </w:r>
      <w:r w:rsidR="00B46086">
        <w:rPr>
          <w:rtl/>
        </w:rPr>
        <w:t>ی</w:t>
      </w:r>
      <w:r w:rsidR="00C1287F">
        <w:rPr>
          <w:rtl/>
        </w:rPr>
        <w:t xml:space="preserve"> انب</w:t>
      </w:r>
      <w:r w:rsidR="00B46086">
        <w:rPr>
          <w:rtl/>
        </w:rPr>
        <w:t>ی</w:t>
      </w:r>
      <w:r w:rsidR="00C1287F">
        <w:rPr>
          <w:rtl/>
        </w:rPr>
        <w:t>ا عنا</w:t>
      </w:r>
      <w:r w:rsidR="00B46086">
        <w:rPr>
          <w:rtl/>
        </w:rPr>
        <w:t>ی</w:t>
      </w:r>
      <w:r w:rsidR="00C1287F">
        <w:rPr>
          <w:rtl/>
        </w:rPr>
        <w:t>ت شده است، كه آن مبتن</w:t>
      </w:r>
      <w:r w:rsidR="00B46086">
        <w:rPr>
          <w:rtl/>
        </w:rPr>
        <w:t>ی</w:t>
      </w:r>
      <w:r w:rsidR="00C1287F">
        <w:rPr>
          <w:rtl/>
        </w:rPr>
        <w:t xml:space="preserve"> بر فكر و ا</w:t>
      </w:r>
      <w:r w:rsidR="00B46086">
        <w:rPr>
          <w:rtl/>
        </w:rPr>
        <w:t>ی</w:t>
      </w:r>
      <w:r w:rsidR="00C1287F">
        <w:rPr>
          <w:rtl/>
        </w:rPr>
        <w:t>ن به مقتضا</w:t>
      </w:r>
      <w:r w:rsidR="00B46086">
        <w:rPr>
          <w:rtl/>
        </w:rPr>
        <w:t>ی</w:t>
      </w:r>
      <w:r w:rsidR="00C1287F">
        <w:rPr>
          <w:rtl/>
        </w:rPr>
        <w:t>: «</w:t>
      </w:r>
      <w:r w:rsidR="00B46086">
        <w:rPr>
          <w:rtl/>
        </w:rPr>
        <w:t>ی</w:t>
      </w:r>
      <w:r w:rsidR="00C1287F">
        <w:rPr>
          <w:rtl/>
        </w:rPr>
        <w:t>عبرون عنه» و «و من عند الحك</w:t>
      </w:r>
      <w:r w:rsidR="00B46086">
        <w:rPr>
          <w:rtl/>
        </w:rPr>
        <w:t>ی</w:t>
      </w:r>
      <w:r w:rsidR="00C1287F">
        <w:rPr>
          <w:rtl/>
        </w:rPr>
        <w:t>م العل</w:t>
      </w:r>
      <w:r w:rsidR="00B46086">
        <w:rPr>
          <w:rtl/>
        </w:rPr>
        <w:t>ی</w:t>
      </w:r>
      <w:r w:rsidR="00C1287F">
        <w:rPr>
          <w:rtl/>
        </w:rPr>
        <w:t>م» سراج من</w:t>
      </w:r>
      <w:r w:rsidR="00B46086">
        <w:rPr>
          <w:rtl/>
        </w:rPr>
        <w:t>ی</w:t>
      </w:r>
      <w:r w:rsidR="00C1287F">
        <w:rPr>
          <w:rtl/>
        </w:rPr>
        <w:t>ر</w:t>
      </w:r>
      <w:r w:rsidR="00B46086">
        <w:rPr>
          <w:rtl/>
        </w:rPr>
        <w:t>ی</w:t>
      </w:r>
      <w:r w:rsidR="00C1287F">
        <w:rPr>
          <w:rtl/>
        </w:rPr>
        <w:t>ست كه بدون احت</w:t>
      </w:r>
      <w:r w:rsidR="00B46086">
        <w:rPr>
          <w:rtl/>
        </w:rPr>
        <w:t>ی</w:t>
      </w:r>
      <w:r w:rsidR="00C1287F">
        <w:rPr>
          <w:rtl/>
        </w:rPr>
        <w:t>اج به تعل</w:t>
      </w:r>
      <w:r w:rsidR="00B46086">
        <w:rPr>
          <w:rtl/>
        </w:rPr>
        <w:t>ی</w:t>
      </w:r>
      <w:r w:rsidR="00C1287F">
        <w:rPr>
          <w:rtl/>
        </w:rPr>
        <w:t>م و ترب</w:t>
      </w:r>
      <w:r w:rsidR="00B46086">
        <w:rPr>
          <w:rtl/>
        </w:rPr>
        <w:t>ی</w:t>
      </w:r>
      <w:r w:rsidR="00C1287F">
        <w:rPr>
          <w:rtl/>
        </w:rPr>
        <w:t>ت بشر</w:t>
      </w:r>
      <w:r w:rsidR="00B46086">
        <w:rPr>
          <w:rtl/>
        </w:rPr>
        <w:t>ی</w:t>
      </w:r>
      <w:r w:rsidR="00C1287F">
        <w:rPr>
          <w:rtl/>
        </w:rPr>
        <w:t>، با ارتباط به نور السموات و الارض روشن شده است:</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983520">
        <w:rPr>
          <w:rStyle w:val="libAieChar"/>
          <w:rtl/>
        </w:rPr>
        <w:t>كَادُ زَ</w:t>
      </w:r>
      <w:r w:rsidR="00B46086">
        <w:rPr>
          <w:rStyle w:val="libAieChar"/>
          <w:rtl/>
        </w:rPr>
        <w:t>ی</w:t>
      </w:r>
      <w:r w:rsidR="00C1287F" w:rsidRPr="00983520">
        <w:rPr>
          <w:rStyle w:val="libAieChar"/>
          <w:rtl/>
        </w:rPr>
        <w:t xml:space="preserve">تُهَا </w:t>
      </w:r>
      <w:r w:rsidR="00B46086">
        <w:rPr>
          <w:rStyle w:val="libAieChar"/>
          <w:rtl/>
        </w:rPr>
        <w:t>ی</w:t>
      </w:r>
      <w:r w:rsidR="00C1287F" w:rsidRPr="00983520">
        <w:rPr>
          <w:rStyle w:val="libAieChar"/>
          <w:rtl/>
        </w:rPr>
        <w:t>ضِ</w:t>
      </w:r>
      <w:r w:rsidR="00B46086">
        <w:rPr>
          <w:rStyle w:val="libAieChar"/>
          <w:rtl/>
        </w:rPr>
        <w:t>ی</w:t>
      </w:r>
      <w:r w:rsidR="00C1287F" w:rsidRPr="00983520">
        <w:rPr>
          <w:rStyle w:val="libAieChar"/>
          <w:rtl/>
        </w:rPr>
        <w:t>ءُ وَ لَوْ لَمْ تَمْسَسْهُ نارٌ</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(110)</w:t>
      </w:r>
    </w:p>
    <w:p w:rsidR="00C1287F" w:rsidRDefault="00C1287F" w:rsidP="008E081B">
      <w:pPr>
        <w:pStyle w:val="libNormal"/>
        <w:rPr>
          <w:rtl/>
        </w:rPr>
      </w:pPr>
      <w:r>
        <w:rPr>
          <w:rtl/>
        </w:rPr>
        <w:t>و با آن كه فرمود:</w:t>
      </w:r>
    </w:p>
    <w:p w:rsidR="00C1287F" w:rsidRDefault="00C1287F" w:rsidP="008E081B">
      <w:pPr>
        <w:pStyle w:val="libNormal"/>
        <w:rPr>
          <w:rtl/>
        </w:rPr>
      </w:pPr>
      <w:r>
        <w:rPr>
          <w:rtl/>
        </w:rPr>
        <w:t>«حكماء مؤدب</w:t>
      </w:r>
      <w:r w:rsidR="00B46086">
        <w:rPr>
          <w:rtl/>
        </w:rPr>
        <w:t>ی</w:t>
      </w:r>
      <w:r>
        <w:rPr>
          <w:rtl/>
        </w:rPr>
        <w:t>ن بالحكمة» به فاصله كوتاه</w:t>
      </w:r>
      <w:r w:rsidR="00B46086">
        <w:rPr>
          <w:rtl/>
        </w:rPr>
        <w:t>ی</w:t>
      </w:r>
      <w:r>
        <w:rPr>
          <w:rtl/>
        </w:rPr>
        <w:t xml:space="preserve"> فرمود:</w:t>
      </w:r>
    </w:p>
    <w:p w:rsidR="00C1287F" w:rsidRDefault="00C1287F" w:rsidP="008E081B">
      <w:pPr>
        <w:pStyle w:val="libNormal"/>
        <w:rPr>
          <w:rtl/>
        </w:rPr>
      </w:pPr>
      <w:r>
        <w:rPr>
          <w:rtl/>
        </w:rPr>
        <w:t>«مؤ</w:t>
      </w:r>
      <w:r w:rsidR="00B46086">
        <w:rPr>
          <w:rtl/>
        </w:rPr>
        <w:t>ی</w:t>
      </w:r>
      <w:r>
        <w:rPr>
          <w:rtl/>
        </w:rPr>
        <w:t>د</w:t>
      </w:r>
      <w:r w:rsidR="00B46086">
        <w:rPr>
          <w:rtl/>
        </w:rPr>
        <w:t>ی</w:t>
      </w:r>
      <w:r>
        <w:rPr>
          <w:rtl/>
        </w:rPr>
        <w:t>ن من عند الحك</w:t>
      </w:r>
      <w:r w:rsidR="00B46086">
        <w:rPr>
          <w:rtl/>
        </w:rPr>
        <w:t>ی</w:t>
      </w:r>
      <w:r>
        <w:rPr>
          <w:rtl/>
        </w:rPr>
        <w:t>م العل</w:t>
      </w:r>
      <w:r w:rsidR="00B46086">
        <w:rPr>
          <w:rtl/>
        </w:rPr>
        <w:t>ی</w:t>
      </w:r>
      <w:r>
        <w:rPr>
          <w:rtl/>
        </w:rPr>
        <w:t>م بالحكمة»؛ در جمله اوّل تأد</w:t>
      </w:r>
      <w:r w:rsidR="00B46086">
        <w:rPr>
          <w:rtl/>
        </w:rPr>
        <w:t>ی</w:t>
      </w:r>
      <w:r>
        <w:rPr>
          <w:rtl/>
        </w:rPr>
        <w:t>ب به حكمت و در جمله دوم تأ</w:t>
      </w:r>
      <w:r w:rsidR="00B46086">
        <w:rPr>
          <w:rtl/>
        </w:rPr>
        <w:t>یی</w:t>
      </w:r>
      <w:r>
        <w:rPr>
          <w:rtl/>
        </w:rPr>
        <w:t>د به حكمت است و ارتباط حكمت انب</w:t>
      </w:r>
      <w:r w:rsidR="00B46086">
        <w:rPr>
          <w:rtl/>
        </w:rPr>
        <w:t>ی</w:t>
      </w:r>
      <w:r>
        <w:rPr>
          <w:rtl/>
        </w:rPr>
        <w:t>ا و مكتب وح</w:t>
      </w:r>
      <w:r w:rsidR="00B46086">
        <w:rPr>
          <w:rtl/>
        </w:rPr>
        <w:t>ی</w:t>
      </w:r>
      <w:r>
        <w:rPr>
          <w:rtl/>
        </w:rPr>
        <w:t xml:space="preserve"> از </w:t>
      </w:r>
      <w:r>
        <w:rPr>
          <w:rtl/>
        </w:rPr>
        <w:lastRenderedPageBreak/>
        <w:t>جهت حدوث و بقا به مقام عند</w:t>
      </w:r>
      <w:r w:rsidR="00B46086">
        <w:rPr>
          <w:rtl/>
        </w:rPr>
        <w:t>ی</w:t>
      </w:r>
      <w:r>
        <w:rPr>
          <w:rtl/>
        </w:rPr>
        <w:t>ت حك</w:t>
      </w:r>
      <w:r w:rsidR="00B46086">
        <w:rPr>
          <w:rtl/>
        </w:rPr>
        <w:t>ی</w:t>
      </w:r>
      <w:r>
        <w:rPr>
          <w:rtl/>
        </w:rPr>
        <w:t>م عل</w:t>
      </w:r>
      <w:r w:rsidR="00B46086">
        <w:rPr>
          <w:rtl/>
        </w:rPr>
        <w:t>ی</w:t>
      </w:r>
      <w:r>
        <w:rPr>
          <w:rtl/>
        </w:rPr>
        <w:t>م، امت</w:t>
      </w:r>
      <w:r w:rsidR="00B46086">
        <w:rPr>
          <w:rtl/>
        </w:rPr>
        <w:t>ی</w:t>
      </w:r>
      <w:r>
        <w:rPr>
          <w:rtl/>
        </w:rPr>
        <w:t>از آن حكمت را از اند</w:t>
      </w:r>
      <w:r w:rsidR="00B46086">
        <w:rPr>
          <w:rtl/>
        </w:rPr>
        <w:t>ی</w:t>
      </w:r>
      <w:r>
        <w:rPr>
          <w:rtl/>
        </w:rPr>
        <w:t>شه بشر</w:t>
      </w:r>
      <w:r w:rsidR="00B46086">
        <w:rPr>
          <w:rtl/>
        </w:rPr>
        <w:t>ی</w:t>
      </w:r>
      <w:r>
        <w:rPr>
          <w:rtl/>
        </w:rPr>
        <w:t xml:space="preserve"> در حد امت</w:t>
      </w:r>
      <w:r w:rsidR="00B46086">
        <w:rPr>
          <w:rtl/>
        </w:rPr>
        <w:t>ی</w:t>
      </w:r>
      <w:r>
        <w:rPr>
          <w:rtl/>
        </w:rPr>
        <w:t>از ما عند الله و ما عند الناس روشن م</w:t>
      </w:r>
      <w:r w:rsidR="00B46086">
        <w:rPr>
          <w:rtl/>
        </w:rPr>
        <w:t>ی</w:t>
      </w:r>
      <w:r w:rsidR="00745761">
        <w:rPr>
          <w:rtl/>
        </w:rPr>
        <w:t xml:space="preserve"> </w:t>
      </w:r>
      <w:r>
        <w:rPr>
          <w:rtl/>
        </w:rPr>
        <w:t>كند و جمله: «و كان ذلك الصانع حك</w:t>
      </w:r>
      <w:r w:rsidR="00B46086">
        <w:rPr>
          <w:rtl/>
        </w:rPr>
        <w:t>ی</w:t>
      </w:r>
      <w:r>
        <w:rPr>
          <w:rtl/>
        </w:rPr>
        <w:t>ماً» و وصف انب</w:t>
      </w:r>
      <w:r w:rsidR="00B46086">
        <w:rPr>
          <w:rtl/>
        </w:rPr>
        <w:t>ی</w:t>
      </w:r>
      <w:r>
        <w:rPr>
          <w:rtl/>
        </w:rPr>
        <w:t>ا به: «حكماء مؤدب</w:t>
      </w:r>
      <w:r w:rsidR="00B46086">
        <w:rPr>
          <w:rtl/>
        </w:rPr>
        <w:t>ی</w:t>
      </w:r>
      <w:r>
        <w:rPr>
          <w:rtl/>
        </w:rPr>
        <w:t>ن بالحكمة، مبعوث</w:t>
      </w:r>
      <w:r w:rsidR="00B46086">
        <w:rPr>
          <w:rtl/>
        </w:rPr>
        <w:t>ی</w:t>
      </w:r>
      <w:r>
        <w:rPr>
          <w:rtl/>
        </w:rPr>
        <w:t>ن بها» مب</w:t>
      </w:r>
      <w:r w:rsidR="00B46086">
        <w:rPr>
          <w:rtl/>
        </w:rPr>
        <w:t>ی</w:t>
      </w:r>
      <w:r>
        <w:rPr>
          <w:rtl/>
        </w:rPr>
        <w:t>ن ا</w:t>
      </w:r>
      <w:r w:rsidR="00B46086">
        <w:rPr>
          <w:rtl/>
        </w:rPr>
        <w:t>ی</w:t>
      </w:r>
      <w:r>
        <w:rPr>
          <w:rtl/>
        </w:rPr>
        <w:t>نست كه علّت فاعل</w:t>
      </w:r>
      <w:r w:rsidR="00B46086">
        <w:rPr>
          <w:rtl/>
        </w:rPr>
        <w:t>ی</w:t>
      </w:r>
      <w:r>
        <w:rPr>
          <w:rtl/>
        </w:rPr>
        <w:t xml:space="preserve"> و علّت غا</w:t>
      </w:r>
      <w:r w:rsidR="00B46086">
        <w:rPr>
          <w:rtl/>
        </w:rPr>
        <w:t>یی</w:t>
      </w:r>
      <w:r>
        <w:rPr>
          <w:rtl/>
        </w:rPr>
        <w:t xml:space="preserve"> نبوّت، حكمت و حد وسط ب</w:t>
      </w:r>
      <w:r w:rsidR="00B46086">
        <w:rPr>
          <w:rtl/>
        </w:rPr>
        <w:t>ی</w:t>
      </w:r>
      <w:r>
        <w:rPr>
          <w:rtl/>
        </w:rPr>
        <w:t>ن مبدأ و منتها هم حكمت است:</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983520">
        <w:rPr>
          <w:rStyle w:val="libAieChar"/>
          <w:rtl/>
        </w:rPr>
        <w:t>سَبِّحُ لِلَّهِ مَا فِ</w:t>
      </w:r>
      <w:r w:rsidR="00B46086">
        <w:rPr>
          <w:rStyle w:val="libAieChar"/>
          <w:rtl/>
        </w:rPr>
        <w:t>ی</w:t>
      </w:r>
      <w:r w:rsidR="00C1287F" w:rsidRPr="00983520">
        <w:rPr>
          <w:rStyle w:val="libAieChar"/>
          <w:rtl/>
        </w:rPr>
        <w:t xml:space="preserve"> السَّمَوَتِ وَ مَا فِ</w:t>
      </w:r>
      <w:r w:rsidR="00B46086">
        <w:rPr>
          <w:rStyle w:val="libAieChar"/>
          <w:rtl/>
        </w:rPr>
        <w:t>ی</w:t>
      </w:r>
      <w:r w:rsidR="00C1287F" w:rsidRPr="00983520">
        <w:rPr>
          <w:rStyle w:val="libAieChar"/>
          <w:rtl/>
        </w:rPr>
        <w:t xml:space="preserve"> الاَْرْضِ الْمَلِكِ الْقُدُّوسِ الْعَزِ</w:t>
      </w:r>
      <w:r w:rsidR="00B46086">
        <w:rPr>
          <w:rStyle w:val="libAieChar"/>
          <w:rtl/>
        </w:rPr>
        <w:t>ی</w:t>
      </w:r>
      <w:r w:rsidR="00C1287F" w:rsidRPr="00983520">
        <w:rPr>
          <w:rStyle w:val="libAieChar"/>
          <w:rtl/>
        </w:rPr>
        <w:t>زِ الْحَكِ</w:t>
      </w:r>
      <w:r w:rsidR="00B46086">
        <w:rPr>
          <w:rStyle w:val="libAieChar"/>
          <w:rtl/>
        </w:rPr>
        <w:t>ی</w:t>
      </w:r>
      <w:r w:rsidR="00C1287F" w:rsidRPr="00983520">
        <w:rPr>
          <w:rStyle w:val="libAieChar"/>
          <w:rtl/>
        </w:rPr>
        <w:t>مِ * هُوَ الَّذِ</w:t>
      </w:r>
      <w:r w:rsidR="00B46086">
        <w:rPr>
          <w:rStyle w:val="libAieChar"/>
          <w:rtl/>
        </w:rPr>
        <w:t>ی</w:t>
      </w:r>
      <w:r w:rsidR="00C1287F" w:rsidRPr="00983520">
        <w:rPr>
          <w:rStyle w:val="libAieChar"/>
          <w:rtl/>
        </w:rPr>
        <w:t xml:space="preserve"> بَعَثَ فِ</w:t>
      </w:r>
      <w:r w:rsidR="00B46086">
        <w:rPr>
          <w:rStyle w:val="libAieChar"/>
          <w:rtl/>
        </w:rPr>
        <w:t>ی</w:t>
      </w:r>
      <w:r w:rsidR="00C1287F" w:rsidRPr="00983520">
        <w:rPr>
          <w:rStyle w:val="libAieChar"/>
          <w:rtl/>
        </w:rPr>
        <w:t xml:space="preserve"> الاُْمِّ</w:t>
      </w:r>
      <w:r w:rsidR="00B46086">
        <w:rPr>
          <w:rStyle w:val="libAieChar"/>
          <w:rtl/>
        </w:rPr>
        <w:t>ی</w:t>
      </w:r>
      <w:r w:rsidR="00C1287F" w:rsidRPr="00983520">
        <w:rPr>
          <w:rStyle w:val="libAieChar"/>
          <w:rtl/>
        </w:rPr>
        <w:t xml:space="preserve">نَ رَسُولاً مِّنْهُمْ </w:t>
      </w:r>
      <w:r w:rsidR="00B46086">
        <w:rPr>
          <w:rStyle w:val="libAieChar"/>
          <w:rtl/>
        </w:rPr>
        <w:t>ی</w:t>
      </w:r>
      <w:r w:rsidR="00C1287F" w:rsidRPr="00983520">
        <w:rPr>
          <w:rStyle w:val="libAieChar"/>
          <w:rtl/>
        </w:rPr>
        <w:t>تْلُواْ عَلَ</w:t>
      </w:r>
      <w:r w:rsidR="00B46086">
        <w:rPr>
          <w:rStyle w:val="libAieChar"/>
          <w:rtl/>
        </w:rPr>
        <w:t>ی</w:t>
      </w:r>
      <w:r w:rsidR="00C1287F" w:rsidRPr="00983520">
        <w:rPr>
          <w:rStyle w:val="libAieChar"/>
          <w:rtl/>
        </w:rPr>
        <w:t>هِمْ ءَا</w:t>
      </w:r>
      <w:r w:rsidR="00B46086">
        <w:rPr>
          <w:rStyle w:val="libAieChar"/>
          <w:rtl/>
        </w:rPr>
        <w:t>ی</w:t>
      </w:r>
      <w:r w:rsidR="00C1287F" w:rsidRPr="00983520">
        <w:rPr>
          <w:rStyle w:val="libAieChar"/>
          <w:rtl/>
        </w:rPr>
        <w:t xml:space="preserve">تِهِ وَ </w:t>
      </w:r>
      <w:r w:rsidR="00B46086">
        <w:rPr>
          <w:rStyle w:val="libAieChar"/>
          <w:rtl/>
        </w:rPr>
        <w:t>ی</w:t>
      </w:r>
      <w:r w:rsidR="00C1287F" w:rsidRPr="00983520">
        <w:rPr>
          <w:rStyle w:val="libAieChar"/>
          <w:rtl/>
        </w:rPr>
        <w:t>زَكِّ</w:t>
      </w:r>
      <w:r w:rsidR="00B46086">
        <w:rPr>
          <w:rStyle w:val="libAieChar"/>
          <w:rtl/>
        </w:rPr>
        <w:t>ی</w:t>
      </w:r>
      <w:r w:rsidR="00C1287F" w:rsidRPr="00983520">
        <w:rPr>
          <w:rStyle w:val="libAieChar"/>
          <w:rtl/>
        </w:rPr>
        <w:t xml:space="preserve">هِمْ وَ </w:t>
      </w:r>
      <w:r w:rsidR="00B46086">
        <w:rPr>
          <w:rStyle w:val="libAieChar"/>
          <w:rtl/>
        </w:rPr>
        <w:t>ی</w:t>
      </w:r>
      <w:r w:rsidR="00C1287F" w:rsidRPr="00983520">
        <w:rPr>
          <w:rStyle w:val="libAieChar"/>
          <w:rtl/>
        </w:rPr>
        <w:t>عَلِّمُهُمُ الْكِتَبَ وَ الْحِكْمَةَ وَ إِنْ كَاَنُواْ مِن قَبْلُ لَفِ</w:t>
      </w:r>
      <w:r w:rsidR="00B46086">
        <w:rPr>
          <w:rStyle w:val="libAieChar"/>
          <w:rtl/>
        </w:rPr>
        <w:t>ی</w:t>
      </w:r>
      <w:r w:rsidR="00C1287F" w:rsidRPr="00983520">
        <w:rPr>
          <w:rStyle w:val="libAieChar"/>
          <w:rtl/>
        </w:rPr>
        <w:t xml:space="preserve"> ضَلاَل مُّبِ</w:t>
      </w:r>
      <w:r w:rsidR="00B46086">
        <w:rPr>
          <w:rStyle w:val="libAieChar"/>
          <w:rtl/>
        </w:rPr>
        <w:t>ی</w:t>
      </w:r>
      <w:r w:rsidR="00C1287F" w:rsidRPr="00983520">
        <w:rPr>
          <w:rStyle w:val="libAieChar"/>
          <w:rtl/>
        </w:rPr>
        <w:t>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(111)</w:t>
      </w:r>
    </w:p>
    <w:p w:rsidR="00C1287F" w:rsidRDefault="00C1287F" w:rsidP="008E081B">
      <w:pPr>
        <w:pStyle w:val="libNormal"/>
        <w:rPr>
          <w:rtl/>
        </w:rPr>
      </w:pPr>
      <w:r>
        <w:rPr>
          <w:rtl/>
        </w:rPr>
        <w:t>همچن</w:t>
      </w:r>
      <w:r w:rsidR="00B46086">
        <w:rPr>
          <w:rtl/>
        </w:rPr>
        <w:t>ی</w:t>
      </w:r>
      <w:r>
        <w:rPr>
          <w:rtl/>
        </w:rPr>
        <w:t>ن مباحث گرانبها</w:t>
      </w:r>
      <w:r w:rsidR="00B46086">
        <w:rPr>
          <w:rtl/>
        </w:rPr>
        <w:t>ی</w:t>
      </w:r>
      <w:r>
        <w:rPr>
          <w:rtl/>
        </w:rPr>
        <w:t xml:space="preserve"> د</w:t>
      </w:r>
      <w:r w:rsidR="00B46086">
        <w:rPr>
          <w:rtl/>
        </w:rPr>
        <w:t>ی</w:t>
      </w:r>
      <w:r>
        <w:rPr>
          <w:rtl/>
        </w:rPr>
        <w:t>گر</w:t>
      </w:r>
      <w:r w:rsidR="00B46086">
        <w:rPr>
          <w:rtl/>
        </w:rPr>
        <w:t>ی</w:t>
      </w:r>
      <w:r>
        <w:rPr>
          <w:rtl/>
        </w:rPr>
        <w:t xml:space="preserve"> در اشارات و لطا</w:t>
      </w:r>
      <w:r w:rsidR="00B46086">
        <w:rPr>
          <w:rtl/>
        </w:rPr>
        <w:t>ی</w:t>
      </w:r>
      <w:r>
        <w:rPr>
          <w:rtl/>
        </w:rPr>
        <w:t xml:space="preserve">ف كلام 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وجود دارد، كه به جهت رعا</w:t>
      </w:r>
      <w:r w:rsidR="00B46086">
        <w:rPr>
          <w:rtl/>
        </w:rPr>
        <w:t>ی</w:t>
      </w:r>
      <w:r>
        <w:rPr>
          <w:rtl/>
        </w:rPr>
        <w:t>ت اختصار از ذكر آنها صرف نظر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 xml:space="preserve">امام هشتم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در بحث نبوّت فرمود:</w:t>
      </w:r>
    </w:p>
    <w:p w:rsidR="00C1287F" w:rsidRDefault="00C1287F" w:rsidP="008E081B">
      <w:pPr>
        <w:pStyle w:val="libNormal"/>
        <w:rPr>
          <w:rtl/>
        </w:rPr>
      </w:pPr>
      <w:r>
        <w:rPr>
          <w:rtl/>
        </w:rPr>
        <w:t>فان قال:</w:t>
      </w:r>
    </w:p>
    <w:p w:rsidR="00C1287F" w:rsidRDefault="00C1287F" w:rsidP="008E081B">
      <w:pPr>
        <w:pStyle w:val="libNormal"/>
        <w:rPr>
          <w:rtl/>
        </w:rPr>
      </w:pPr>
      <w:r>
        <w:rPr>
          <w:rtl/>
        </w:rPr>
        <w:t>فَلِمَ وَجَبَ عَلَ</w:t>
      </w:r>
      <w:r w:rsidR="00B46086">
        <w:rPr>
          <w:rtl/>
        </w:rPr>
        <w:t>ی</w:t>
      </w:r>
      <w:r>
        <w:rPr>
          <w:rtl/>
        </w:rPr>
        <w:t>هِمْ مَعْرِفَةُ الرُّسُلِ وَ الْإِقْرَارُ بِهِمْ وَ الْإِذْعَانُ لَهُمْ بِالطَّاعَةِ؟ قِ</w:t>
      </w:r>
      <w:r w:rsidR="00B46086">
        <w:rPr>
          <w:rtl/>
        </w:rPr>
        <w:t>ی</w:t>
      </w:r>
      <w:r>
        <w:rPr>
          <w:rtl/>
        </w:rPr>
        <w:t xml:space="preserve">لَ: لِأَنَّهُ لَمَّا أَنْ لَمْ </w:t>
      </w:r>
      <w:r w:rsidR="00B46086">
        <w:rPr>
          <w:rtl/>
        </w:rPr>
        <w:t>ی</w:t>
      </w:r>
      <w:r>
        <w:rPr>
          <w:rtl/>
        </w:rPr>
        <w:t>كُنْ فِ</w:t>
      </w:r>
      <w:r w:rsidR="00B46086">
        <w:rPr>
          <w:rtl/>
        </w:rPr>
        <w:t>ی</w:t>
      </w:r>
      <w:r>
        <w:rPr>
          <w:rtl/>
        </w:rPr>
        <w:t xml:space="preserve"> خَلْقِهِمْ وَ قُوَاهُمْ مَا </w:t>
      </w:r>
      <w:r w:rsidR="00B46086">
        <w:rPr>
          <w:rtl/>
        </w:rPr>
        <w:t>ی</w:t>
      </w:r>
      <w:r>
        <w:rPr>
          <w:rtl/>
        </w:rPr>
        <w:t>كْمِلُونَ لمَصَالِحَهُمْ وَ كَانَ الصَّانِعُ مُتَعَالِ</w:t>
      </w:r>
      <w:r w:rsidR="00B46086">
        <w:rPr>
          <w:rtl/>
        </w:rPr>
        <w:t>ی</w:t>
      </w:r>
      <w:r>
        <w:rPr>
          <w:rtl/>
        </w:rPr>
        <w:t xml:space="preserve">اً عَنْ أَنْ </w:t>
      </w:r>
      <w:r w:rsidR="00B46086">
        <w:rPr>
          <w:rtl/>
        </w:rPr>
        <w:t>ی</w:t>
      </w:r>
      <w:r>
        <w:rPr>
          <w:rtl/>
        </w:rPr>
        <w:t>رَ</w:t>
      </w:r>
      <w:r w:rsidR="00B46086">
        <w:rPr>
          <w:rtl/>
        </w:rPr>
        <w:t>ی</w:t>
      </w:r>
      <w:r>
        <w:rPr>
          <w:rtl/>
        </w:rPr>
        <w:t xml:space="preserve"> وَ كَانَ ضَعْفُهُمْ وَ عَجْزُهُمْ عَنْ إِدْرَاكِهِ ظَاهِراً لَمْ </w:t>
      </w:r>
      <w:r w:rsidR="00B46086">
        <w:rPr>
          <w:rtl/>
        </w:rPr>
        <w:t>ی</w:t>
      </w:r>
      <w:r>
        <w:rPr>
          <w:rtl/>
        </w:rPr>
        <w:t>كُنْ بُدٌّ مِنْ رَسُولٍ بَ</w:t>
      </w:r>
      <w:r w:rsidR="00B46086">
        <w:rPr>
          <w:rtl/>
        </w:rPr>
        <w:t>ی</w:t>
      </w:r>
      <w:r>
        <w:rPr>
          <w:rtl/>
        </w:rPr>
        <w:t>نَهُ وَ بَ</w:t>
      </w:r>
      <w:r w:rsidR="00B46086">
        <w:rPr>
          <w:rtl/>
        </w:rPr>
        <w:t>ی</w:t>
      </w:r>
      <w:r>
        <w:rPr>
          <w:rtl/>
        </w:rPr>
        <w:t xml:space="preserve">نَهُمْ مَعْصُومٍ </w:t>
      </w:r>
      <w:r w:rsidR="00B46086">
        <w:rPr>
          <w:rtl/>
        </w:rPr>
        <w:t>ی</w:t>
      </w:r>
      <w:r>
        <w:rPr>
          <w:rtl/>
        </w:rPr>
        <w:t>ؤَدِّ</w:t>
      </w:r>
      <w:r w:rsidR="00B46086">
        <w:rPr>
          <w:rtl/>
        </w:rPr>
        <w:t>ی</w:t>
      </w:r>
      <w:r>
        <w:rPr>
          <w:rtl/>
        </w:rPr>
        <w:t xml:space="preserve"> إِلَ</w:t>
      </w:r>
      <w:r w:rsidR="00B46086">
        <w:rPr>
          <w:rtl/>
        </w:rPr>
        <w:t>ی</w:t>
      </w:r>
      <w:r>
        <w:rPr>
          <w:rtl/>
        </w:rPr>
        <w:t>هِمْ أَمْرَهُ وَ نَهْ</w:t>
      </w:r>
      <w:r w:rsidR="00B46086">
        <w:rPr>
          <w:rtl/>
        </w:rPr>
        <w:t>ی</w:t>
      </w:r>
      <w:r>
        <w:rPr>
          <w:rtl/>
        </w:rPr>
        <w:t xml:space="preserve">هُ وَ أَدَبَهُ وَ </w:t>
      </w:r>
      <w:r w:rsidR="00B46086">
        <w:rPr>
          <w:rtl/>
        </w:rPr>
        <w:t>ی</w:t>
      </w:r>
      <w:r>
        <w:rPr>
          <w:rtl/>
        </w:rPr>
        <w:t>قِفُهُمْ عَلَ</w:t>
      </w:r>
      <w:r w:rsidR="00B46086">
        <w:rPr>
          <w:rtl/>
        </w:rPr>
        <w:t>ی</w:t>
      </w:r>
      <w:r>
        <w:rPr>
          <w:rtl/>
        </w:rPr>
        <w:t xml:space="preserve"> مَا </w:t>
      </w:r>
      <w:r w:rsidR="00B46086">
        <w:rPr>
          <w:rtl/>
        </w:rPr>
        <w:t>ی</w:t>
      </w:r>
      <w:r>
        <w:rPr>
          <w:rtl/>
        </w:rPr>
        <w:t xml:space="preserve">كُونُ بِهِ احراز مَنَافِعِهِمْ وَ دفع مَضَارِّهِمْ إِذْ لَمْ </w:t>
      </w:r>
      <w:r w:rsidR="00B46086">
        <w:rPr>
          <w:rtl/>
        </w:rPr>
        <w:t>ی</w:t>
      </w:r>
      <w:r>
        <w:rPr>
          <w:rtl/>
        </w:rPr>
        <w:t>كُنْ فِ</w:t>
      </w:r>
      <w:r w:rsidR="00B46086">
        <w:rPr>
          <w:rtl/>
        </w:rPr>
        <w:t>ی</w:t>
      </w:r>
      <w:r>
        <w:rPr>
          <w:rtl/>
        </w:rPr>
        <w:t xml:space="preserve"> خَلْقِهِمْ مَا </w:t>
      </w:r>
      <w:r w:rsidR="00B46086">
        <w:rPr>
          <w:rtl/>
        </w:rPr>
        <w:t>ی</w:t>
      </w:r>
      <w:r>
        <w:rPr>
          <w:rtl/>
        </w:rPr>
        <w:t xml:space="preserve">عْرِفُونَ بِهِ مَا </w:t>
      </w:r>
      <w:r w:rsidR="00B46086">
        <w:rPr>
          <w:rtl/>
        </w:rPr>
        <w:t>ی</w:t>
      </w:r>
      <w:r>
        <w:rPr>
          <w:rtl/>
        </w:rPr>
        <w:t>حْتَاجُونَ إِلَ</w:t>
      </w:r>
      <w:r w:rsidR="00B46086">
        <w:rPr>
          <w:rtl/>
        </w:rPr>
        <w:t>ی</w:t>
      </w:r>
      <w:r>
        <w:rPr>
          <w:rtl/>
        </w:rPr>
        <w:t xml:space="preserve">هِ مِنْ مَنَافِعِهِمْ وَ مَضَارِّهِمْ </w:t>
      </w:r>
      <w:r w:rsidR="00126EE6" w:rsidRPr="00126EE6">
        <w:rPr>
          <w:rStyle w:val="libFootnotenumChar"/>
          <w:rtl/>
        </w:rPr>
        <w:t>(112)</w:t>
      </w:r>
    </w:p>
    <w:p w:rsidR="00C1287F" w:rsidRDefault="00C1287F" w:rsidP="00983520">
      <w:pPr>
        <w:pStyle w:val="Heading2"/>
        <w:rPr>
          <w:rtl/>
        </w:rPr>
      </w:pPr>
      <w:bookmarkStart w:id="21" w:name="_Toc461094715"/>
      <w:r>
        <w:rPr>
          <w:rtl/>
        </w:rPr>
        <w:t>نبوّت خاصّه</w:t>
      </w:r>
      <w:bookmarkEnd w:id="21"/>
    </w:p>
    <w:p w:rsidR="00C1287F" w:rsidRDefault="00C1287F" w:rsidP="00983520">
      <w:pPr>
        <w:pStyle w:val="Heading3"/>
        <w:rPr>
          <w:rtl/>
        </w:rPr>
      </w:pPr>
      <w:bookmarkStart w:id="22" w:name="_Toc461094716"/>
      <w:r>
        <w:rPr>
          <w:rtl/>
        </w:rPr>
        <w:t>اشاره</w:t>
      </w:r>
      <w:bookmarkEnd w:id="22"/>
    </w:p>
    <w:p w:rsidR="00C1287F" w:rsidRDefault="00C1287F" w:rsidP="008E081B">
      <w:pPr>
        <w:pStyle w:val="libNormal"/>
        <w:rPr>
          <w:rtl/>
        </w:rPr>
      </w:pPr>
      <w:r>
        <w:rPr>
          <w:rtl/>
        </w:rPr>
        <w:t>چون رسالت پ</w:t>
      </w:r>
      <w:r w:rsidR="00B46086">
        <w:rPr>
          <w:rtl/>
        </w:rPr>
        <w:t>ی</w:t>
      </w:r>
      <w:r>
        <w:rPr>
          <w:rtl/>
        </w:rPr>
        <w:t>غمبر خاتم، رسالت</w:t>
      </w:r>
      <w:r w:rsidR="00B46086">
        <w:rPr>
          <w:rtl/>
        </w:rPr>
        <w:t>ی</w:t>
      </w:r>
      <w:r>
        <w:rPr>
          <w:rtl/>
        </w:rPr>
        <w:t>ست برا</w:t>
      </w:r>
      <w:r w:rsidR="00B46086">
        <w:rPr>
          <w:rtl/>
        </w:rPr>
        <w:t>ی</w:t>
      </w:r>
      <w:r>
        <w:rPr>
          <w:rtl/>
        </w:rPr>
        <w:t xml:space="preserve"> هر زمان و آن حضرت خاتمِ پ</w:t>
      </w:r>
      <w:r w:rsidR="00B46086">
        <w:rPr>
          <w:rtl/>
        </w:rPr>
        <w:t>ی</w:t>
      </w:r>
      <w:r>
        <w:rPr>
          <w:rtl/>
        </w:rPr>
        <w:t>غمبران است، معجزه آن حضرت با</w:t>
      </w:r>
      <w:r w:rsidR="00B46086">
        <w:rPr>
          <w:rtl/>
        </w:rPr>
        <w:t>ی</w:t>
      </w:r>
      <w:r>
        <w:rPr>
          <w:rtl/>
        </w:rPr>
        <w:t>د معجزه</w:t>
      </w:r>
      <w:r w:rsidR="00745761">
        <w:rPr>
          <w:rtl/>
        </w:rPr>
        <w:t xml:space="preserve"> </w:t>
      </w:r>
      <w:r>
        <w:rPr>
          <w:rtl/>
        </w:rPr>
        <w:t>ا</w:t>
      </w:r>
      <w:r w:rsidR="00B46086">
        <w:rPr>
          <w:rtl/>
        </w:rPr>
        <w:t>ی</w:t>
      </w:r>
      <w:r>
        <w:rPr>
          <w:rtl/>
        </w:rPr>
        <w:t xml:space="preserve"> ماندگار باشد</w:t>
      </w:r>
      <w:r w:rsidR="000C2588" w:rsidRPr="000C2588">
        <w:rPr>
          <w:rtl/>
        </w:rPr>
        <w:t>.</w:t>
      </w:r>
      <w:r>
        <w:rPr>
          <w:rtl/>
        </w:rPr>
        <w:t xml:space="preserve"> </w:t>
      </w:r>
    </w:p>
    <w:p w:rsidR="00C1287F" w:rsidRDefault="00C1287F" w:rsidP="008E081B">
      <w:pPr>
        <w:pStyle w:val="libNormal"/>
        <w:rPr>
          <w:rtl/>
        </w:rPr>
      </w:pPr>
      <w:r>
        <w:rPr>
          <w:rtl/>
        </w:rPr>
        <w:lastRenderedPageBreak/>
        <w:t>از طرف</w:t>
      </w:r>
      <w:r w:rsidR="00B46086">
        <w:rPr>
          <w:rtl/>
        </w:rPr>
        <w:t>ی</w:t>
      </w:r>
      <w:r>
        <w:rPr>
          <w:rtl/>
        </w:rPr>
        <w:t xml:space="preserve"> مح</w:t>
      </w:r>
      <w:r w:rsidR="00B46086">
        <w:rPr>
          <w:rtl/>
        </w:rPr>
        <w:t>ی</w:t>
      </w:r>
      <w:r>
        <w:rPr>
          <w:rtl/>
        </w:rPr>
        <w:t>ط بعثت آن حضرت، مح</w:t>
      </w:r>
      <w:r w:rsidR="00B46086">
        <w:rPr>
          <w:rtl/>
        </w:rPr>
        <w:t>ی</w:t>
      </w:r>
      <w:r>
        <w:rPr>
          <w:rtl/>
        </w:rPr>
        <w:t>ط مسابقه در سخن از جهت فصاحت و بلاغت بوده و مراتب و منازل نخبگان جامعه در آن زمان، به مراتبِ فصاحت و بلاغت در نثر و نظم مع</w:t>
      </w:r>
      <w:r w:rsidR="00B46086">
        <w:rPr>
          <w:rtl/>
        </w:rPr>
        <w:t>ی</w:t>
      </w:r>
      <w:r>
        <w:rPr>
          <w:rtl/>
        </w:rPr>
        <w:t>ن م</w:t>
      </w:r>
      <w:r w:rsidR="00B46086">
        <w:rPr>
          <w:rtl/>
        </w:rPr>
        <w:t>ی</w:t>
      </w:r>
      <w:r w:rsidR="00745761">
        <w:rPr>
          <w:rtl/>
        </w:rPr>
        <w:t xml:space="preserve"> </w:t>
      </w:r>
      <w:r>
        <w:rPr>
          <w:rtl/>
        </w:rPr>
        <w:t>شد</w:t>
      </w:r>
      <w:r w:rsidR="000C2588" w:rsidRPr="000C2588">
        <w:rPr>
          <w:rtl/>
        </w:rPr>
        <w:t>.</w:t>
      </w:r>
      <w:r>
        <w:rPr>
          <w:rtl/>
        </w:rPr>
        <w:t xml:space="preserve"> </w:t>
      </w:r>
    </w:p>
    <w:p w:rsidR="00C1287F" w:rsidRDefault="00C1287F" w:rsidP="008E081B">
      <w:pPr>
        <w:pStyle w:val="libNormal"/>
        <w:rPr>
          <w:rtl/>
        </w:rPr>
      </w:pPr>
      <w:r>
        <w:rPr>
          <w:rtl/>
        </w:rPr>
        <w:t>ا</w:t>
      </w:r>
      <w:r w:rsidR="00B46086">
        <w:rPr>
          <w:rtl/>
        </w:rPr>
        <w:t>ی</w:t>
      </w:r>
      <w:r>
        <w:rPr>
          <w:rtl/>
        </w:rPr>
        <w:t>ن دو خصوص</w:t>
      </w:r>
      <w:r w:rsidR="00B46086">
        <w:rPr>
          <w:rtl/>
        </w:rPr>
        <w:t>ی</w:t>
      </w:r>
      <w:r>
        <w:rPr>
          <w:rtl/>
        </w:rPr>
        <w:t>ت ا</w:t>
      </w:r>
      <w:r w:rsidR="00B46086">
        <w:rPr>
          <w:rtl/>
        </w:rPr>
        <w:t>ی</w:t>
      </w:r>
      <w:r>
        <w:rPr>
          <w:rtl/>
        </w:rPr>
        <w:t>جاب كرده است كه قرآن مج</w:t>
      </w:r>
      <w:r w:rsidR="00B46086">
        <w:rPr>
          <w:rtl/>
        </w:rPr>
        <w:t>ی</w:t>
      </w:r>
      <w:r>
        <w:rPr>
          <w:rtl/>
        </w:rPr>
        <w:t>د از جهات مختلف در لفظ و معن</w:t>
      </w:r>
      <w:r w:rsidR="00B46086">
        <w:rPr>
          <w:rtl/>
        </w:rPr>
        <w:t>ی</w:t>
      </w:r>
      <w:r>
        <w:rPr>
          <w:rtl/>
        </w:rPr>
        <w:t>، دل</w:t>
      </w:r>
      <w:r w:rsidR="00B46086">
        <w:rPr>
          <w:rtl/>
        </w:rPr>
        <w:t>ی</w:t>
      </w:r>
      <w:r>
        <w:rPr>
          <w:rtl/>
        </w:rPr>
        <w:t>ل بر نبوّت و سفارت آن جناب باشد، كه به بعض</w:t>
      </w:r>
      <w:r w:rsidR="00B46086">
        <w:rPr>
          <w:rtl/>
        </w:rPr>
        <w:t>ی</w:t>
      </w:r>
      <w:r>
        <w:rPr>
          <w:rtl/>
        </w:rPr>
        <w:t xml:space="preserve"> از آنها اشاره م</w:t>
      </w:r>
      <w:r w:rsidR="00B46086">
        <w:rPr>
          <w:rtl/>
        </w:rPr>
        <w:t>ی</w:t>
      </w:r>
      <w:r w:rsidR="00745761">
        <w:rPr>
          <w:rtl/>
        </w:rPr>
        <w:t xml:space="preserve"> </w:t>
      </w:r>
      <w:r>
        <w:rPr>
          <w:rtl/>
        </w:rPr>
        <w:t>شود:</w:t>
      </w:r>
    </w:p>
    <w:p w:rsidR="00C1287F" w:rsidRDefault="00C1287F" w:rsidP="00983520">
      <w:pPr>
        <w:pStyle w:val="Heading3"/>
        <w:rPr>
          <w:rtl/>
        </w:rPr>
      </w:pPr>
      <w:bookmarkStart w:id="23" w:name="_Toc461094717"/>
      <w:r>
        <w:rPr>
          <w:rtl/>
        </w:rPr>
        <w:t>1</w:t>
      </w:r>
      <w:r w:rsidR="000C2588" w:rsidRPr="000C2588">
        <w:rPr>
          <w:rFonts w:hint="cs"/>
          <w:rtl/>
        </w:rPr>
        <w:t>.</w:t>
      </w:r>
      <w:r>
        <w:rPr>
          <w:rtl/>
        </w:rPr>
        <w:t xml:space="preserve"> عجز بشر از آوردن همانند قرآن</w:t>
      </w:r>
      <w:bookmarkEnd w:id="23"/>
    </w:p>
    <w:p w:rsidR="00C1287F" w:rsidRDefault="00C1287F" w:rsidP="008E081B">
      <w:pPr>
        <w:pStyle w:val="libNormal"/>
        <w:rPr>
          <w:rtl/>
        </w:rPr>
      </w:pPr>
      <w:r>
        <w:rPr>
          <w:rtl/>
        </w:rPr>
        <w:t>ظهور پ</w:t>
      </w:r>
      <w:r w:rsidR="00B46086">
        <w:rPr>
          <w:rtl/>
        </w:rPr>
        <w:t>ی</w:t>
      </w:r>
      <w:r>
        <w:rPr>
          <w:rtl/>
        </w:rPr>
        <w:t>غمبر اسلام در زمان و مكان</w:t>
      </w:r>
      <w:r w:rsidR="00B46086">
        <w:rPr>
          <w:rtl/>
        </w:rPr>
        <w:t>ی</w:t>
      </w:r>
      <w:r>
        <w:rPr>
          <w:rtl/>
        </w:rPr>
        <w:t xml:space="preserve"> بود كه ملّت</w:t>
      </w:r>
      <w:r w:rsidR="00745761">
        <w:rPr>
          <w:rtl/>
        </w:rPr>
        <w:t xml:space="preserve"> </w:t>
      </w:r>
      <w:r>
        <w:rPr>
          <w:rtl/>
        </w:rPr>
        <w:t>ها</w:t>
      </w:r>
      <w:r w:rsidR="00B46086">
        <w:rPr>
          <w:rtl/>
        </w:rPr>
        <w:t>یی</w:t>
      </w:r>
      <w:r>
        <w:rPr>
          <w:rtl/>
        </w:rPr>
        <w:t xml:space="preserve"> متفّرق با عقا</w:t>
      </w:r>
      <w:r w:rsidR="00B46086">
        <w:rPr>
          <w:rtl/>
        </w:rPr>
        <w:t>ی</w:t>
      </w:r>
      <w:r>
        <w:rPr>
          <w:rtl/>
        </w:rPr>
        <w:t>د</w:t>
      </w:r>
      <w:r w:rsidR="00B46086">
        <w:rPr>
          <w:rtl/>
        </w:rPr>
        <w:t>ی</w:t>
      </w:r>
      <w:r>
        <w:rPr>
          <w:rtl/>
        </w:rPr>
        <w:t xml:space="preserve"> متشتّت زندگ</w:t>
      </w:r>
      <w:r w:rsidR="00B46086">
        <w:rPr>
          <w:rtl/>
        </w:rPr>
        <w:t>ی</w:t>
      </w:r>
      <w:r>
        <w:rPr>
          <w:rtl/>
        </w:rPr>
        <w:t xml:space="preserve"> م</w:t>
      </w:r>
      <w:r w:rsidR="00B46086">
        <w:rPr>
          <w:rtl/>
        </w:rPr>
        <w:t>ی</w:t>
      </w:r>
      <w:r w:rsidR="00745761">
        <w:rPr>
          <w:rtl/>
        </w:rPr>
        <w:t xml:space="preserve"> </w:t>
      </w:r>
      <w:r>
        <w:rPr>
          <w:rtl/>
        </w:rPr>
        <w:t>كردند، عده</w:t>
      </w:r>
      <w:r w:rsidR="00745761">
        <w:rPr>
          <w:rtl/>
        </w:rPr>
        <w:t xml:space="preserve"> </w:t>
      </w:r>
      <w:r>
        <w:rPr>
          <w:rtl/>
        </w:rPr>
        <w:t>ا</w:t>
      </w:r>
      <w:r w:rsidR="00B46086">
        <w:rPr>
          <w:rtl/>
        </w:rPr>
        <w:t>ی</w:t>
      </w:r>
      <w:r>
        <w:rPr>
          <w:rtl/>
        </w:rPr>
        <w:t xml:space="preserve"> مادّ</w:t>
      </w:r>
      <w:r w:rsidR="00B46086">
        <w:rPr>
          <w:rtl/>
        </w:rPr>
        <w:t>ی</w:t>
      </w:r>
      <w:r>
        <w:rPr>
          <w:rtl/>
        </w:rPr>
        <w:t xml:space="preserve"> و منكر مبدأ متعال بودند و آنان هم كه به ماورا</w:t>
      </w:r>
      <w:r w:rsidR="00B46086">
        <w:rPr>
          <w:rtl/>
        </w:rPr>
        <w:t>ی</w:t>
      </w:r>
      <w:r>
        <w:rPr>
          <w:rtl/>
        </w:rPr>
        <w:t xml:space="preserve"> طب</w:t>
      </w:r>
      <w:r w:rsidR="00B46086">
        <w:rPr>
          <w:rtl/>
        </w:rPr>
        <w:t>ی</w:t>
      </w:r>
      <w:r>
        <w:rPr>
          <w:rtl/>
        </w:rPr>
        <w:t>عت و مادّه معتقد بودند، گروه</w:t>
      </w:r>
      <w:r w:rsidR="00B46086">
        <w:rPr>
          <w:rtl/>
        </w:rPr>
        <w:t>ی</w:t>
      </w:r>
      <w:r>
        <w:rPr>
          <w:rtl/>
        </w:rPr>
        <w:t xml:space="preserve"> به پرستش اصنام و بتها و گروه</w:t>
      </w:r>
      <w:r w:rsidR="00B46086">
        <w:rPr>
          <w:rtl/>
        </w:rPr>
        <w:t>ی</w:t>
      </w:r>
      <w:r>
        <w:rPr>
          <w:rtl/>
        </w:rPr>
        <w:t xml:space="preserve"> به پرستش اجرام آسمان</w:t>
      </w:r>
      <w:r w:rsidR="00B46086">
        <w:rPr>
          <w:rtl/>
        </w:rPr>
        <w:t>ی</w:t>
      </w:r>
      <w:r>
        <w:rPr>
          <w:rtl/>
        </w:rPr>
        <w:t xml:space="preserve"> سرگرم بودند و كسان</w:t>
      </w:r>
      <w:r w:rsidR="00B46086">
        <w:rPr>
          <w:rtl/>
        </w:rPr>
        <w:t>ی</w:t>
      </w:r>
      <w:r>
        <w:rPr>
          <w:rtl/>
        </w:rPr>
        <w:t xml:space="preserve"> هم كه از پرستش بت و اجرام آسمان</w:t>
      </w:r>
      <w:r w:rsidR="00B46086">
        <w:rPr>
          <w:rtl/>
        </w:rPr>
        <w:t>ی</w:t>
      </w:r>
      <w:r>
        <w:rPr>
          <w:rtl/>
        </w:rPr>
        <w:t xml:space="preserve"> بر كنار بودند به مجوس</w:t>
      </w:r>
      <w:r w:rsidR="00B46086">
        <w:rPr>
          <w:rtl/>
        </w:rPr>
        <w:t>ی</w:t>
      </w:r>
      <w:r>
        <w:rPr>
          <w:rtl/>
        </w:rPr>
        <w:t xml:space="preserve">ت و </w:t>
      </w:r>
      <w:r w:rsidR="00B46086">
        <w:rPr>
          <w:rtl/>
        </w:rPr>
        <w:t>ی</w:t>
      </w:r>
      <w:r>
        <w:rPr>
          <w:rtl/>
        </w:rPr>
        <w:t>هود</w:t>
      </w:r>
      <w:r w:rsidR="00B46086">
        <w:rPr>
          <w:rtl/>
        </w:rPr>
        <w:t>ی</w:t>
      </w:r>
      <w:r>
        <w:rPr>
          <w:rtl/>
        </w:rPr>
        <w:t>ت و نصران</w:t>
      </w:r>
      <w:r w:rsidR="00B46086">
        <w:rPr>
          <w:rtl/>
        </w:rPr>
        <w:t>ی</w:t>
      </w:r>
      <w:r>
        <w:rPr>
          <w:rtl/>
        </w:rPr>
        <w:t>ت گرو</w:t>
      </w:r>
      <w:r w:rsidR="00B46086">
        <w:rPr>
          <w:rtl/>
        </w:rPr>
        <w:t>ی</w:t>
      </w:r>
      <w:r>
        <w:rPr>
          <w:rtl/>
        </w:rPr>
        <w:t>ده بودند</w:t>
      </w:r>
      <w:r w:rsidR="000C2588" w:rsidRPr="000C2588">
        <w:rPr>
          <w:rtl/>
        </w:rPr>
        <w:t>.</w:t>
      </w:r>
      <w:r>
        <w:rPr>
          <w:rtl/>
        </w:rPr>
        <w:t xml:space="preserve"> </w:t>
      </w:r>
    </w:p>
    <w:p w:rsidR="00C1287F" w:rsidRDefault="00C1287F" w:rsidP="008E081B">
      <w:pPr>
        <w:pStyle w:val="libNormal"/>
        <w:rPr>
          <w:rtl/>
        </w:rPr>
      </w:pPr>
      <w:r>
        <w:rPr>
          <w:rtl/>
        </w:rPr>
        <w:t>از طرف</w:t>
      </w:r>
      <w:r w:rsidR="00B46086">
        <w:rPr>
          <w:rtl/>
        </w:rPr>
        <w:t>ی</w:t>
      </w:r>
      <w:r>
        <w:rPr>
          <w:rtl/>
        </w:rPr>
        <w:t xml:space="preserve"> شاهنشاه ا</w:t>
      </w:r>
      <w:r w:rsidR="00B46086">
        <w:rPr>
          <w:rtl/>
        </w:rPr>
        <w:t>ی</w:t>
      </w:r>
      <w:r>
        <w:rPr>
          <w:rtl/>
        </w:rPr>
        <w:t>ران و هرقل روم به استعمار و استثمار ملل ضع</w:t>
      </w:r>
      <w:r w:rsidR="00B46086">
        <w:rPr>
          <w:rtl/>
        </w:rPr>
        <w:t>ی</w:t>
      </w:r>
      <w:r>
        <w:rPr>
          <w:rtl/>
        </w:rPr>
        <w:t xml:space="preserve">ف </w:t>
      </w:r>
      <w:r w:rsidR="00B46086">
        <w:rPr>
          <w:rtl/>
        </w:rPr>
        <w:t>ی</w:t>
      </w:r>
      <w:r>
        <w:rPr>
          <w:rtl/>
        </w:rPr>
        <w:t>ا به جنگ و كشتار مشغول بودند</w:t>
      </w:r>
      <w:r w:rsidR="000C2588" w:rsidRPr="000C2588">
        <w:rPr>
          <w:rtl/>
        </w:rPr>
        <w:t>.</w:t>
      </w:r>
      <w:r>
        <w:rPr>
          <w:rtl/>
        </w:rPr>
        <w:t xml:space="preserve"> </w:t>
      </w:r>
    </w:p>
    <w:p w:rsidR="00C1287F" w:rsidRDefault="00C1287F" w:rsidP="008E081B">
      <w:pPr>
        <w:pStyle w:val="libNormal"/>
        <w:rPr>
          <w:rtl/>
        </w:rPr>
      </w:pPr>
      <w:r>
        <w:rPr>
          <w:rtl/>
        </w:rPr>
        <w:t>در چن</w:t>
      </w:r>
      <w:r w:rsidR="00B46086">
        <w:rPr>
          <w:rtl/>
        </w:rPr>
        <w:t>ی</w:t>
      </w:r>
      <w:r>
        <w:rPr>
          <w:rtl/>
        </w:rPr>
        <w:t>ن روزگار</w:t>
      </w:r>
      <w:r w:rsidR="00B46086">
        <w:rPr>
          <w:rtl/>
        </w:rPr>
        <w:t>ی</w:t>
      </w:r>
      <w:r>
        <w:rPr>
          <w:rtl/>
        </w:rPr>
        <w:t xml:space="preserve"> پ</w:t>
      </w:r>
      <w:r w:rsidR="00B46086">
        <w:rPr>
          <w:rtl/>
        </w:rPr>
        <w:t>ی</w:t>
      </w:r>
      <w:r>
        <w:rPr>
          <w:rtl/>
        </w:rPr>
        <w:t>غمبر اسلام، پرچم ا</w:t>
      </w:r>
      <w:r w:rsidR="00B46086">
        <w:rPr>
          <w:rtl/>
        </w:rPr>
        <w:t>ی</w:t>
      </w:r>
      <w:r>
        <w:rPr>
          <w:rtl/>
        </w:rPr>
        <w:t>مان به غ</w:t>
      </w:r>
      <w:r w:rsidR="00B46086">
        <w:rPr>
          <w:rtl/>
        </w:rPr>
        <w:t>ی</w:t>
      </w:r>
      <w:r>
        <w:rPr>
          <w:rtl/>
        </w:rPr>
        <w:t>ب و توح</w:t>
      </w:r>
      <w:r w:rsidR="00B46086">
        <w:rPr>
          <w:rtl/>
        </w:rPr>
        <w:t>ی</w:t>
      </w:r>
      <w:r>
        <w:rPr>
          <w:rtl/>
        </w:rPr>
        <w:t>د را بر افراشت و جهان</w:t>
      </w:r>
      <w:r w:rsidR="00B46086">
        <w:rPr>
          <w:rtl/>
        </w:rPr>
        <w:t>ی</w:t>
      </w:r>
      <w:r>
        <w:rPr>
          <w:rtl/>
        </w:rPr>
        <w:t>ان را به عبود</w:t>
      </w:r>
      <w:r w:rsidR="00B46086">
        <w:rPr>
          <w:rtl/>
        </w:rPr>
        <w:t>ی</w:t>
      </w:r>
      <w:r>
        <w:rPr>
          <w:rtl/>
        </w:rPr>
        <w:t>ت خدا و گسستن زنج</w:t>
      </w:r>
      <w:r w:rsidR="00B46086">
        <w:rPr>
          <w:rtl/>
        </w:rPr>
        <w:t>ی</w:t>
      </w:r>
      <w:r>
        <w:rPr>
          <w:rtl/>
        </w:rPr>
        <w:t>رها</w:t>
      </w:r>
      <w:r w:rsidR="00B46086">
        <w:rPr>
          <w:rtl/>
        </w:rPr>
        <w:t>ی</w:t>
      </w:r>
      <w:r>
        <w:rPr>
          <w:rtl/>
        </w:rPr>
        <w:t xml:space="preserve"> كفر و ظلم دعوت نمود و سلاط</w:t>
      </w:r>
      <w:r w:rsidR="00B46086">
        <w:rPr>
          <w:rtl/>
        </w:rPr>
        <w:t>ی</w:t>
      </w:r>
      <w:r>
        <w:rPr>
          <w:rtl/>
        </w:rPr>
        <w:t>ن م تكبّر و متجبّر از پادشاه ا</w:t>
      </w:r>
      <w:r w:rsidR="00B46086">
        <w:rPr>
          <w:rtl/>
        </w:rPr>
        <w:t>ی</w:t>
      </w:r>
      <w:r>
        <w:rPr>
          <w:rtl/>
        </w:rPr>
        <w:t>ران و امپراطور روم تا ملوك غسان و ح</w:t>
      </w:r>
      <w:r w:rsidR="00B46086">
        <w:rPr>
          <w:rtl/>
        </w:rPr>
        <w:t>ی</w:t>
      </w:r>
      <w:r>
        <w:rPr>
          <w:rtl/>
        </w:rPr>
        <w:t>ره را به عبود</w:t>
      </w:r>
      <w:r w:rsidR="00B46086">
        <w:rPr>
          <w:rtl/>
        </w:rPr>
        <w:t>ی</w:t>
      </w:r>
      <w:r>
        <w:rPr>
          <w:rtl/>
        </w:rPr>
        <w:t>ت خدا و پذ</w:t>
      </w:r>
      <w:r w:rsidR="00B46086">
        <w:rPr>
          <w:rtl/>
        </w:rPr>
        <w:t>ی</w:t>
      </w:r>
      <w:r>
        <w:rPr>
          <w:rtl/>
        </w:rPr>
        <w:t>رفتن اسلام و تسل</w:t>
      </w:r>
      <w:r w:rsidR="00B46086">
        <w:rPr>
          <w:rtl/>
        </w:rPr>
        <w:t>ی</w:t>
      </w:r>
      <w:r>
        <w:rPr>
          <w:rtl/>
        </w:rPr>
        <w:t>م در مقابل آ</w:t>
      </w:r>
      <w:r w:rsidR="00B46086">
        <w:rPr>
          <w:rtl/>
        </w:rPr>
        <w:t>یی</w:t>
      </w:r>
      <w:r>
        <w:rPr>
          <w:rtl/>
        </w:rPr>
        <w:t>ن خدا و سر سپردن به حق و عدالت فرا خواند</w:t>
      </w:r>
      <w:r w:rsidR="000C2588" w:rsidRPr="000C2588">
        <w:rPr>
          <w:rtl/>
        </w:rPr>
        <w:t>.</w:t>
      </w:r>
      <w:r>
        <w:rPr>
          <w:rtl/>
        </w:rPr>
        <w:t xml:space="preserve"> </w:t>
      </w:r>
    </w:p>
    <w:p w:rsidR="00C1287F" w:rsidRDefault="00C1287F" w:rsidP="008E081B">
      <w:pPr>
        <w:pStyle w:val="libNormal"/>
        <w:rPr>
          <w:rtl/>
        </w:rPr>
      </w:pPr>
      <w:r>
        <w:rPr>
          <w:rtl/>
        </w:rPr>
        <w:t>و با ثنو</w:t>
      </w:r>
      <w:r w:rsidR="00B46086">
        <w:rPr>
          <w:rtl/>
        </w:rPr>
        <w:t>ی</w:t>
      </w:r>
      <w:r>
        <w:rPr>
          <w:rtl/>
        </w:rPr>
        <w:t>ت مجوس و تثل</w:t>
      </w:r>
      <w:r w:rsidR="00B46086">
        <w:rPr>
          <w:rtl/>
        </w:rPr>
        <w:t>ی</w:t>
      </w:r>
      <w:r>
        <w:rPr>
          <w:rtl/>
        </w:rPr>
        <w:t>ث نصار</w:t>
      </w:r>
      <w:r w:rsidR="00B46086">
        <w:rPr>
          <w:rtl/>
        </w:rPr>
        <w:t>ی</w:t>
      </w:r>
      <w:r>
        <w:rPr>
          <w:rtl/>
        </w:rPr>
        <w:t xml:space="preserve"> و نسبتها</w:t>
      </w:r>
      <w:r w:rsidR="00B46086">
        <w:rPr>
          <w:rtl/>
        </w:rPr>
        <w:t>ی</w:t>
      </w:r>
      <w:r>
        <w:rPr>
          <w:rtl/>
        </w:rPr>
        <w:t xml:space="preserve"> ناروا</w:t>
      </w:r>
      <w:r w:rsidR="00B46086">
        <w:rPr>
          <w:rtl/>
        </w:rPr>
        <w:t>ی</w:t>
      </w:r>
      <w:r>
        <w:rPr>
          <w:rtl/>
        </w:rPr>
        <w:t xml:space="preserve"> </w:t>
      </w:r>
      <w:r w:rsidR="00B46086">
        <w:rPr>
          <w:rtl/>
        </w:rPr>
        <w:t>ی</w:t>
      </w:r>
      <w:r>
        <w:rPr>
          <w:rtl/>
        </w:rPr>
        <w:t>هود به خدا و انب</w:t>
      </w:r>
      <w:r w:rsidR="00B46086">
        <w:rPr>
          <w:rtl/>
        </w:rPr>
        <w:t>ی</w:t>
      </w:r>
      <w:r>
        <w:rPr>
          <w:rtl/>
        </w:rPr>
        <w:t>ا و رسوم و عادات جاهل</w:t>
      </w:r>
      <w:r w:rsidR="00B46086">
        <w:rPr>
          <w:rtl/>
        </w:rPr>
        <w:t>ی</w:t>
      </w:r>
      <w:r>
        <w:rPr>
          <w:rtl/>
        </w:rPr>
        <w:t>ت كه به توارث از آباء واجداد ر</w:t>
      </w:r>
      <w:r w:rsidR="00B46086">
        <w:rPr>
          <w:rtl/>
        </w:rPr>
        <w:t>ی</w:t>
      </w:r>
      <w:r>
        <w:rPr>
          <w:rtl/>
        </w:rPr>
        <w:t>شه در عمق وجود مردم جز</w:t>
      </w:r>
      <w:r w:rsidR="00B46086">
        <w:rPr>
          <w:rtl/>
        </w:rPr>
        <w:t>ی</w:t>
      </w:r>
      <w:r>
        <w:rPr>
          <w:rtl/>
        </w:rPr>
        <w:t xml:space="preserve">رة العرب داشت در افتاد و </w:t>
      </w:r>
      <w:r w:rsidR="00B46086">
        <w:rPr>
          <w:rtl/>
        </w:rPr>
        <w:t>ی</w:t>
      </w:r>
      <w:r>
        <w:rPr>
          <w:rtl/>
        </w:rPr>
        <w:t xml:space="preserve">ك تنه با همه ملل و امم به مقابله برخاست و </w:t>
      </w:r>
      <w:r>
        <w:rPr>
          <w:rtl/>
        </w:rPr>
        <w:lastRenderedPageBreak/>
        <w:t>گذشته از سا</w:t>
      </w:r>
      <w:r w:rsidR="00B46086">
        <w:rPr>
          <w:rtl/>
        </w:rPr>
        <w:t>ی</w:t>
      </w:r>
      <w:r>
        <w:rPr>
          <w:rtl/>
        </w:rPr>
        <w:t>ر معجزات، برهان نبوّت خود را قرآن قرار داد و با تحدّ</w:t>
      </w:r>
      <w:r w:rsidR="00B46086">
        <w:rPr>
          <w:rtl/>
        </w:rPr>
        <w:t>ی</w:t>
      </w:r>
      <w:r>
        <w:rPr>
          <w:rtl/>
        </w:rPr>
        <w:t xml:space="preserve"> به ا</w:t>
      </w:r>
      <w:r w:rsidR="00B46086">
        <w:rPr>
          <w:rtl/>
        </w:rPr>
        <w:t>ی</w:t>
      </w:r>
      <w:r>
        <w:rPr>
          <w:rtl/>
        </w:rPr>
        <w:t>ن كتاب قدرتها</w:t>
      </w:r>
      <w:r w:rsidR="00B46086">
        <w:rPr>
          <w:rtl/>
        </w:rPr>
        <w:t>ی</w:t>
      </w:r>
      <w:r>
        <w:rPr>
          <w:rtl/>
        </w:rPr>
        <w:t xml:space="preserve"> ملوك و سلاط</w:t>
      </w:r>
      <w:r w:rsidR="00B46086">
        <w:rPr>
          <w:rtl/>
        </w:rPr>
        <w:t>ی</w:t>
      </w:r>
      <w:r>
        <w:rPr>
          <w:rtl/>
        </w:rPr>
        <w:t xml:space="preserve">ن و احبار </w:t>
      </w:r>
      <w:r w:rsidR="00B46086">
        <w:rPr>
          <w:rtl/>
        </w:rPr>
        <w:t>ی</w:t>
      </w:r>
      <w:r>
        <w:rPr>
          <w:rtl/>
        </w:rPr>
        <w:t>هود و قسّ</w:t>
      </w:r>
      <w:r w:rsidR="00B46086">
        <w:rPr>
          <w:rtl/>
        </w:rPr>
        <w:t>ی</w:t>
      </w:r>
      <w:r>
        <w:rPr>
          <w:rtl/>
        </w:rPr>
        <w:t>س</w:t>
      </w:r>
      <w:r w:rsidR="00B46086">
        <w:rPr>
          <w:rtl/>
        </w:rPr>
        <w:t>ی</w:t>
      </w:r>
      <w:r>
        <w:rPr>
          <w:rtl/>
        </w:rPr>
        <w:t>ن نصار</w:t>
      </w:r>
      <w:r w:rsidR="00B46086">
        <w:rPr>
          <w:rtl/>
        </w:rPr>
        <w:t>ی</w:t>
      </w:r>
      <w:r>
        <w:rPr>
          <w:rtl/>
        </w:rPr>
        <w:t xml:space="preserve"> و عموم بت پرستان را به مقابله طلب كرد:</w:t>
      </w:r>
    </w:p>
    <w:p w:rsidR="00C1287F" w:rsidRDefault="00FB2F2E" w:rsidP="008E081B">
      <w:pPr>
        <w:pStyle w:val="libNormal"/>
        <w:rPr>
          <w:rtl/>
        </w:rPr>
      </w:pPr>
      <w:r w:rsidRPr="00FB2F2E">
        <w:rPr>
          <w:rStyle w:val="libAlaemChar"/>
          <w:rFonts w:eastAsia="KFGQPC Uthman Taha Naskh"/>
          <w:rtl/>
        </w:rPr>
        <w:t>(</w:t>
      </w:r>
      <w:r w:rsidR="00C1287F" w:rsidRPr="00983520">
        <w:rPr>
          <w:rStyle w:val="libAieChar"/>
          <w:rtl/>
        </w:rPr>
        <w:t>وَ إِنْ كُنْتُمْ ف</w:t>
      </w:r>
      <w:r w:rsidR="00B46086">
        <w:rPr>
          <w:rStyle w:val="libAieChar"/>
          <w:rtl/>
        </w:rPr>
        <w:t>ی</w:t>
      </w:r>
      <w:r w:rsidR="00C1287F" w:rsidRPr="00983520">
        <w:rPr>
          <w:rStyle w:val="libAieChar"/>
          <w:rtl/>
        </w:rPr>
        <w:t xml:space="preserve"> رَ</w:t>
      </w:r>
      <w:r w:rsidR="00B46086">
        <w:rPr>
          <w:rStyle w:val="libAieChar"/>
          <w:rtl/>
        </w:rPr>
        <w:t>ی</w:t>
      </w:r>
      <w:r w:rsidR="00C1287F" w:rsidRPr="00983520">
        <w:rPr>
          <w:rStyle w:val="libAieChar"/>
          <w:rtl/>
        </w:rPr>
        <w:t>ب مِّمَّا نَزَّلْنَا عَلَ</w:t>
      </w:r>
      <w:r w:rsidR="00B46086">
        <w:rPr>
          <w:rStyle w:val="libAieChar"/>
          <w:rtl/>
        </w:rPr>
        <w:t>ی</w:t>
      </w:r>
      <w:r w:rsidR="00C1287F" w:rsidRPr="00983520">
        <w:rPr>
          <w:rStyle w:val="libAieChar"/>
          <w:rtl/>
        </w:rPr>
        <w:t xml:space="preserve"> عَبْدِنَا فَاْتُوا بِسُورَة مِّنْ مِّثْلِه وَ ادْعُوا شُهَدَآءَكُمْ مِّنْ دُونِ اللَّهِ إِنْ كُنْتُمْ صَدِق</w:t>
      </w:r>
      <w:r w:rsidR="00B46086">
        <w:rPr>
          <w:rStyle w:val="libAieChar"/>
          <w:rtl/>
        </w:rPr>
        <w:t>ی</w:t>
      </w:r>
      <w:r w:rsidR="00C1287F" w:rsidRPr="00983520">
        <w:rPr>
          <w:rStyle w:val="libAieChar"/>
          <w:rtl/>
        </w:rPr>
        <w:t>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(113)</w:t>
      </w:r>
    </w:p>
    <w:p w:rsidR="00C1287F" w:rsidRDefault="00C1287F" w:rsidP="008E081B">
      <w:pPr>
        <w:pStyle w:val="libNormal"/>
        <w:rPr>
          <w:rtl/>
        </w:rPr>
      </w:pPr>
      <w:r>
        <w:rPr>
          <w:rtl/>
        </w:rPr>
        <w:t>بد</w:t>
      </w:r>
      <w:r w:rsidR="00B46086">
        <w:rPr>
          <w:rtl/>
        </w:rPr>
        <w:t>ی</w:t>
      </w:r>
      <w:r>
        <w:rPr>
          <w:rtl/>
        </w:rPr>
        <w:t>ه</w:t>
      </w:r>
      <w:r w:rsidR="00B46086">
        <w:rPr>
          <w:rtl/>
        </w:rPr>
        <w:t>ی</w:t>
      </w:r>
      <w:r>
        <w:rPr>
          <w:rtl/>
        </w:rPr>
        <w:t>ست كه با تعصّبات عامّه مردم نسبت به عقا</w:t>
      </w:r>
      <w:r w:rsidR="00B46086">
        <w:rPr>
          <w:rtl/>
        </w:rPr>
        <w:t>ی</w:t>
      </w:r>
      <w:r>
        <w:rPr>
          <w:rtl/>
        </w:rPr>
        <w:t>دشان و با تصلّب روحان</w:t>
      </w:r>
      <w:r w:rsidR="00B46086">
        <w:rPr>
          <w:rtl/>
        </w:rPr>
        <w:t>یی</w:t>
      </w:r>
      <w:r>
        <w:rPr>
          <w:rtl/>
        </w:rPr>
        <w:t>ن مذاهب بر حفظ پ</w:t>
      </w:r>
      <w:r w:rsidR="00B46086">
        <w:rPr>
          <w:rtl/>
        </w:rPr>
        <w:t>ی</w:t>
      </w:r>
      <w:r>
        <w:rPr>
          <w:rtl/>
        </w:rPr>
        <w:t>روانشان و با احساس خطر سلاط</w:t>
      </w:r>
      <w:r w:rsidR="00B46086">
        <w:rPr>
          <w:rtl/>
        </w:rPr>
        <w:t>ی</w:t>
      </w:r>
      <w:r>
        <w:rPr>
          <w:rtl/>
        </w:rPr>
        <w:t>ن از ب</w:t>
      </w:r>
      <w:r w:rsidR="00B46086">
        <w:rPr>
          <w:rtl/>
        </w:rPr>
        <w:t>ی</w:t>
      </w:r>
      <w:r>
        <w:rPr>
          <w:rtl/>
        </w:rPr>
        <w:t>دار</w:t>
      </w:r>
      <w:r w:rsidR="00B46086">
        <w:rPr>
          <w:rtl/>
        </w:rPr>
        <w:t>ی</w:t>
      </w:r>
      <w:r>
        <w:rPr>
          <w:rtl/>
        </w:rPr>
        <w:t xml:space="preserve"> رعا</w:t>
      </w:r>
      <w:r w:rsidR="00B46086">
        <w:rPr>
          <w:rtl/>
        </w:rPr>
        <w:t>ی</w:t>
      </w:r>
      <w:r>
        <w:rPr>
          <w:rtl/>
        </w:rPr>
        <w:t>اشان، اگر قدرت داشتند، در مقابله با قرآن درنگ نم</w:t>
      </w:r>
      <w:r w:rsidR="00B46086">
        <w:rPr>
          <w:rtl/>
        </w:rPr>
        <w:t>ی</w:t>
      </w:r>
      <w:r w:rsidR="00745761">
        <w:rPr>
          <w:rtl/>
        </w:rPr>
        <w:t xml:space="preserve"> </w:t>
      </w:r>
      <w:r>
        <w:rPr>
          <w:rtl/>
        </w:rPr>
        <w:t>كردند</w:t>
      </w:r>
      <w:r w:rsidR="000C2588" w:rsidRPr="000C2588">
        <w:rPr>
          <w:rtl/>
        </w:rPr>
        <w:t>.</w:t>
      </w:r>
      <w:r>
        <w:rPr>
          <w:rtl/>
        </w:rPr>
        <w:t xml:space="preserve"> </w:t>
      </w:r>
    </w:p>
    <w:p w:rsidR="00C1287F" w:rsidRDefault="00C1287F" w:rsidP="008E081B">
      <w:pPr>
        <w:pStyle w:val="libNormal"/>
        <w:rPr>
          <w:rtl/>
        </w:rPr>
      </w:pPr>
      <w:r>
        <w:rPr>
          <w:rtl/>
        </w:rPr>
        <w:t>با وجود دانشمندان و شاعران و سخنوران</w:t>
      </w:r>
      <w:r w:rsidR="00B46086">
        <w:rPr>
          <w:rtl/>
        </w:rPr>
        <w:t>ی</w:t>
      </w:r>
      <w:r>
        <w:rPr>
          <w:rtl/>
        </w:rPr>
        <w:t xml:space="preserve"> كه اَعلام فصاحت و بلاغت بودند و بازار عكّاظ را م</w:t>
      </w:r>
      <w:r w:rsidR="00B46086">
        <w:rPr>
          <w:rtl/>
        </w:rPr>
        <w:t>ی</w:t>
      </w:r>
      <w:r>
        <w:rPr>
          <w:rtl/>
        </w:rPr>
        <w:t>دان مسابقه قرار م</w:t>
      </w:r>
      <w:r w:rsidR="00B46086">
        <w:rPr>
          <w:rtl/>
        </w:rPr>
        <w:t>ی</w:t>
      </w:r>
      <w:r w:rsidR="00745761">
        <w:rPr>
          <w:rtl/>
        </w:rPr>
        <w:t xml:space="preserve"> </w:t>
      </w:r>
      <w:r>
        <w:rPr>
          <w:rtl/>
        </w:rPr>
        <w:t>دادند و شعر برنده مسابقه را به افتخار او بر خانه كعبه م</w:t>
      </w:r>
      <w:r w:rsidR="00B46086">
        <w:rPr>
          <w:rtl/>
        </w:rPr>
        <w:t>ی</w:t>
      </w:r>
      <w:r w:rsidR="00745761">
        <w:rPr>
          <w:rtl/>
        </w:rPr>
        <w:t xml:space="preserve"> </w:t>
      </w:r>
      <w:r>
        <w:rPr>
          <w:rtl/>
        </w:rPr>
        <w:t>آو</w:t>
      </w:r>
      <w:r w:rsidR="00B46086">
        <w:rPr>
          <w:rtl/>
        </w:rPr>
        <w:t>ی</w:t>
      </w:r>
      <w:r>
        <w:rPr>
          <w:rtl/>
        </w:rPr>
        <w:t>ختند، اگر قدرت معارضه داشتند آ</w:t>
      </w:r>
      <w:r w:rsidR="00B46086">
        <w:rPr>
          <w:rtl/>
        </w:rPr>
        <w:t>ی</w:t>
      </w:r>
      <w:r>
        <w:rPr>
          <w:rtl/>
        </w:rPr>
        <w:t>ا در ا</w:t>
      </w:r>
      <w:r w:rsidR="00B46086">
        <w:rPr>
          <w:rtl/>
        </w:rPr>
        <w:t>ی</w:t>
      </w:r>
      <w:r>
        <w:rPr>
          <w:rtl/>
        </w:rPr>
        <w:t>ن مسابقه كه بُرد و باخت دن</w:t>
      </w:r>
      <w:r w:rsidR="00B46086">
        <w:rPr>
          <w:rtl/>
        </w:rPr>
        <w:t>ی</w:t>
      </w:r>
      <w:r>
        <w:rPr>
          <w:rtl/>
        </w:rPr>
        <w:t>ا و د</w:t>
      </w:r>
      <w:r w:rsidR="00B46086">
        <w:rPr>
          <w:rtl/>
        </w:rPr>
        <w:t>ی</w:t>
      </w:r>
      <w:r>
        <w:rPr>
          <w:rtl/>
        </w:rPr>
        <w:t>ن آنها در كار بود چه م</w:t>
      </w:r>
      <w:r w:rsidR="00B46086">
        <w:rPr>
          <w:rtl/>
        </w:rPr>
        <w:t>ی</w:t>
      </w:r>
      <w:r w:rsidR="00745761">
        <w:rPr>
          <w:rtl/>
        </w:rPr>
        <w:t xml:space="preserve"> </w:t>
      </w:r>
      <w:r>
        <w:rPr>
          <w:rtl/>
        </w:rPr>
        <w:t xml:space="preserve">كردند؟ </w:t>
      </w:r>
    </w:p>
    <w:p w:rsidR="00C1287F" w:rsidRDefault="00C1287F" w:rsidP="008E081B">
      <w:pPr>
        <w:pStyle w:val="libNormal"/>
        <w:rPr>
          <w:rtl/>
        </w:rPr>
      </w:pPr>
      <w:r>
        <w:rPr>
          <w:rtl/>
        </w:rPr>
        <w:t>سر انجام چاره</w:t>
      </w:r>
      <w:r w:rsidR="00745761">
        <w:rPr>
          <w:rtl/>
        </w:rPr>
        <w:t xml:space="preserve"> </w:t>
      </w:r>
      <w:r>
        <w:rPr>
          <w:rtl/>
        </w:rPr>
        <w:t>ا</w:t>
      </w:r>
      <w:r w:rsidR="00B46086">
        <w:rPr>
          <w:rtl/>
        </w:rPr>
        <w:t>ی</w:t>
      </w:r>
      <w:r>
        <w:rPr>
          <w:rtl/>
        </w:rPr>
        <w:t xml:space="preserve"> ند</w:t>
      </w:r>
      <w:r w:rsidR="00B46086">
        <w:rPr>
          <w:rtl/>
        </w:rPr>
        <w:t>ی</w:t>
      </w:r>
      <w:r>
        <w:rPr>
          <w:rtl/>
        </w:rPr>
        <w:t>دند جز آن كه گفتار او را به سحر تعب</w:t>
      </w:r>
      <w:r w:rsidR="00B46086">
        <w:rPr>
          <w:rtl/>
        </w:rPr>
        <w:t>ی</w:t>
      </w:r>
      <w:r>
        <w:rPr>
          <w:rtl/>
        </w:rPr>
        <w:t>ر كنند:</w:t>
      </w:r>
    </w:p>
    <w:p w:rsidR="00C1287F" w:rsidRDefault="00FB2F2E" w:rsidP="008E081B">
      <w:pPr>
        <w:pStyle w:val="libNormal"/>
        <w:rPr>
          <w:rtl/>
        </w:rPr>
      </w:pPr>
      <w:r w:rsidRPr="00FB2F2E">
        <w:rPr>
          <w:rStyle w:val="libAlaemChar"/>
          <w:rFonts w:eastAsia="KFGQPC Uthman Taha Naskh"/>
          <w:rtl/>
        </w:rPr>
        <w:t>(</w:t>
      </w:r>
      <w:r w:rsidR="00C1287F" w:rsidRPr="00983520">
        <w:rPr>
          <w:rStyle w:val="libAieChar"/>
          <w:rtl/>
        </w:rPr>
        <w:t>اِنْ هذَآ إِلاَّ سِحْرٌ مُّب</w:t>
      </w:r>
      <w:r w:rsidR="00B46086">
        <w:rPr>
          <w:rStyle w:val="libAieChar"/>
          <w:rtl/>
        </w:rPr>
        <w:t>ی</w:t>
      </w:r>
      <w:r w:rsidR="00C1287F" w:rsidRPr="00983520">
        <w:rPr>
          <w:rStyle w:val="libAieChar"/>
          <w:rtl/>
        </w:rPr>
        <w:t>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(114)</w:t>
      </w:r>
    </w:p>
    <w:p w:rsidR="00C1287F" w:rsidRDefault="00C1287F" w:rsidP="008E081B">
      <w:pPr>
        <w:pStyle w:val="libNormal"/>
        <w:rPr>
          <w:rtl/>
        </w:rPr>
      </w:pPr>
      <w:r>
        <w:rPr>
          <w:rtl/>
        </w:rPr>
        <w:t>و به ا</w:t>
      </w:r>
      <w:r w:rsidR="00B46086">
        <w:rPr>
          <w:rtl/>
        </w:rPr>
        <w:t>ی</w:t>
      </w:r>
      <w:r>
        <w:rPr>
          <w:rtl/>
        </w:rPr>
        <w:t>ن جهت ابوجهل به نزد ول</w:t>
      </w:r>
      <w:r w:rsidR="00B46086">
        <w:rPr>
          <w:rtl/>
        </w:rPr>
        <w:t>ی</w:t>
      </w:r>
      <w:r>
        <w:rPr>
          <w:rtl/>
        </w:rPr>
        <w:t>د بن مغ</w:t>
      </w:r>
      <w:r w:rsidR="00B46086">
        <w:rPr>
          <w:rtl/>
        </w:rPr>
        <w:t>ی</w:t>
      </w:r>
      <w:r>
        <w:rPr>
          <w:rtl/>
        </w:rPr>
        <w:t>ره كه مرجع و ملجأ فصحا</w:t>
      </w:r>
      <w:r w:rsidR="00B46086">
        <w:rPr>
          <w:rtl/>
        </w:rPr>
        <w:t>ی</w:t>
      </w:r>
      <w:r>
        <w:rPr>
          <w:rtl/>
        </w:rPr>
        <w:t xml:space="preserve"> عرب بود رفت و از او درخواست كرد كه نظر خودت را نسبت به قرآن بگو، گفت:</w:t>
      </w:r>
    </w:p>
    <w:p w:rsidR="00C1287F" w:rsidRDefault="00C1287F" w:rsidP="008E081B">
      <w:pPr>
        <w:pStyle w:val="libNormal"/>
        <w:rPr>
          <w:rtl/>
        </w:rPr>
      </w:pPr>
      <w:r>
        <w:rPr>
          <w:rtl/>
        </w:rPr>
        <w:t>فما اقول ف</w:t>
      </w:r>
      <w:r w:rsidR="00B46086">
        <w:rPr>
          <w:rtl/>
        </w:rPr>
        <w:t>ی</w:t>
      </w:r>
      <w:r>
        <w:rPr>
          <w:rtl/>
        </w:rPr>
        <w:t>ه فوالله ما منكم رجل اعلم بالاشعار منّ</w:t>
      </w:r>
      <w:r w:rsidR="00B46086">
        <w:rPr>
          <w:rtl/>
        </w:rPr>
        <w:t>ی</w:t>
      </w:r>
      <w:r>
        <w:rPr>
          <w:rtl/>
        </w:rPr>
        <w:t xml:space="preserve"> و لا اعلم برجزه منّ</w:t>
      </w:r>
      <w:r w:rsidR="00B46086">
        <w:rPr>
          <w:rtl/>
        </w:rPr>
        <w:t>ی</w:t>
      </w:r>
      <w:r>
        <w:rPr>
          <w:rtl/>
        </w:rPr>
        <w:t xml:space="preserve"> و لا بقص</w:t>
      </w:r>
      <w:r w:rsidR="00B46086">
        <w:rPr>
          <w:rtl/>
        </w:rPr>
        <w:t>ی</w:t>
      </w:r>
      <w:r>
        <w:rPr>
          <w:rtl/>
        </w:rPr>
        <w:t xml:space="preserve">ده و لا باشعار الجن و الله ما </w:t>
      </w:r>
      <w:r w:rsidR="00B46086">
        <w:rPr>
          <w:rtl/>
        </w:rPr>
        <w:t>ی</w:t>
      </w:r>
      <w:r>
        <w:rPr>
          <w:rtl/>
        </w:rPr>
        <w:t>شبه الذ</w:t>
      </w:r>
      <w:r w:rsidR="00B46086">
        <w:rPr>
          <w:rtl/>
        </w:rPr>
        <w:t>ی</w:t>
      </w:r>
      <w:r>
        <w:rPr>
          <w:rtl/>
        </w:rPr>
        <w:t xml:space="preserve"> </w:t>
      </w:r>
      <w:r w:rsidR="00B46086">
        <w:rPr>
          <w:rtl/>
        </w:rPr>
        <w:t>ی</w:t>
      </w:r>
      <w:r>
        <w:rPr>
          <w:rtl/>
        </w:rPr>
        <w:t>قول ش</w:t>
      </w:r>
      <w:r w:rsidR="00B46086">
        <w:rPr>
          <w:rtl/>
        </w:rPr>
        <w:t>ی</w:t>
      </w:r>
      <w:r>
        <w:rPr>
          <w:rtl/>
        </w:rPr>
        <w:t>ئاً من هذا و و الله ان لقوله لحلاوة و انّه ل</w:t>
      </w:r>
      <w:r w:rsidR="00B46086">
        <w:rPr>
          <w:rtl/>
        </w:rPr>
        <w:t>ی</w:t>
      </w:r>
      <w:r>
        <w:rPr>
          <w:rtl/>
        </w:rPr>
        <w:t>حطم ما تحته و انّه ل</w:t>
      </w:r>
      <w:r w:rsidR="00B46086">
        <w:rPr>
          <w:rtl/>
        </w:rPr>
        <w:t>ی</w:t>
      </w:r>
      <w:r>
        <w:rPr>
          <w:rtl/>
        </w:rPr>
        <w:t xml:space="preserve">علو و لا </w:t>
      </w:r>
      <w:r w:rsidR="00B46086">
        <w:rPr>
          <w:rtl/>
        </w:rPr>
        <w:t>ی</w:t>
      </w:r>
      <w:r>
        <w:rPr>
          <w:rtl/>
        </w:rPr>
        <w:t>عل</w:t>
      </w:r>
      <w:r w:rsidR="00B46086">
        <w:rPr>
          <w:rtl/>
        </w:rPr>
        <w:t>ی</w:t>
      </w:r>
      <w:r w:rsidR="000C2588" w:rsidRPr="000C2588">
        <w:rPr>
          <w:rtl/>
        </w:rPr>
        <w:t>.</w:t>
      </w:r>
      <w:r>
        <w:rPr>
          <w:rtl/>
        </w:rPr>
        <w:t xml:space="preserve"> قال ابوجهل: و الله لا </w:t>
      </w:r>
      <w:r w:rsidR="00B46086">
        <w:rPr>
          <w:rtl/>
        </w:rPr>
        <w:t>ی</w:t>
      </w:r>
      <w:r>
        <w:rPr>
          <w:rtl/>
        </w:rPr>
        <w:t>رض</w:t>
      </w:r>
      <w:r w:rsidR="00B46086">
        <w:rPr>
          <w:rtl/>
        </w:rPr>
        <w:t>ی</w:t>
      </w:r>
      <w:r>
        <w:rPr>
          <w:rtl/>
        </w:rPr>
        <w:t xml:space="preserve"> قومك حت</w:t>
      </w:r>
      <w:r w:rsidR="00B46086">
        <w:rPr>
          <w:rtl/>
        </w:rPr>
        <w:t>ی</w:t>
      </w:r>
      <w:r>
        <w:rPr>
          <w:rtl/>
        </w:rPr>
        <w:t xml:space="preserve"> تقول ف</w:t>
      </w:r>
      <w:r w:rsidR="00B46086">
        <w:rPr>
          <w:rtl/>
        </w:rPr>
        <w:t>ی</w:t>
      </w:r>
      <w:r>
        <w:rPr>
          <w:rtl/>
        </w:rPr>
        <w:t>ه</w:t>
      </w:r>
      <w:r w:rsidR="000C2588" w:rsidRPr="000C2588">
        <w:rPr>
          <w:rtl/>
        </w:rPr>
        <w:t>.</w:t>
      </w:r>
      <w:r>
        <w:rPr>
          <w:rtl/>
        </w:rPr>
        <w:t xml:space="preserve"> قال:</w:t>
      </w:r>
    </w:p>
    <w:p w:rsidR="00C1287F" w:rsidRDefault="00C1287F" w:rsidP="008E081B">
      <w:pPr>
        <w:pStyle w:val="libNormal"/>
        <w:rPr>
          <w:rtl/>
        </w:rPr>
      </w:pPr>
      <w:r>
        <w:rPr>
          <w:rtl/>
        </w:rPr>
        <w:t>فدعن</w:t>
      </w:r>
      <w:r w:rsidR="00B46086">
        <w:rPr>
          <w:rtl/>
        </w:rPr>
        <w:t>ی</w:t>
      </w:r>
      <w:r>
        <w:rPr>
          <w:rtl/>
        </w:rPr>
        <w:t xml:space="preserve"> حتّ</w:t>
      </w:r>
      <w:r w:rsidR="00B46086">
        <w:rPr>
          <w:rtl/>
        </w:rPr>
        <w:t>ی</w:t>
      </w:r>
      <w:r>
        <w:rPr>
          <w:rtl/>
        </w:rPr>
        <w:t xml:space="preserve"> افكّر ف</w:t>
      </w:r>
      <w:r w:rsidR="00B46086">
        <w:rPr>
          <w:rtl/>
        </w:rPr>
        <w:t>ی</w:t>
      </w:r>
      <w:r>
        <w:rPr>
          <w:rtl/>
        </w:rPr>
        <w:t>ه، فلمّا فكّر، قال:</w:t>
      </w:r>
    </w:p>
    <w:p w:rsidR="00C1287F" w:rsidRDefault="00C1287F" w:rsidP="008E081B">
      <w:pPr>
        <w:pStyle w:val="libNormal"/>
        <w:rPr>
          <w:rtl/>
        </w:rPr>
      </w:pPr>
      <w:r>
        <w:rPr>
          <w:rtl/>
        </w:rPr>
        <w:t xml:space="preserve">هذا سحر </w:t>
      </w:r>
      <w:r w:rsidR="00B46086">
        <w:rPr>
          <w:rtl/>
        </w:rPr>
        <w:t>ی</w:t>
      </w:r>
      <w:r>
        <w:rPr>
          <w:rtl/>
        </w:rPr>
        <w:t>أثره عن غ</w:t>
      </w:r>
      <w:r w:rsidR="00B46086">
        <w:rPr>
          <w:rtl/>
        </w:rPr>
        <w:t>ی</w:t>
      </w:r>
      <w:r>
        <w:rPr>
          <w:rtl/>
        </w:rPr>
        <w:t>ره</w:t>
      </w:r>
      <w:r w:rsidR="000C2588" w:rsidRPr="000C2588">
        <w:rPr>
          <w:rtl/>
        </w:rPr>
        <w:t>.</w:t>
      </w:r>
      <w:r>
        <w:rPr>
          <w:rtl/>
        </w:rPr>
        <w:t xml:space="preserve"> </w:t>
      </w:r>
      <w:r w:rsidR="00126EE6" w:rsidRPr="00126EE6">
        <w:rPr>
          <w:rStyle w:val="libFootnotenumChar"/>
          <w:rtl/>
        </w:rPr>
        <w:t>(115)</w:t>
      </w:r>
    </w:p>
    <w:p w:rsidR="00C1287F" w:rsidRDefault="00C1287F" w:rsidP="008E081B">
      <w:pPr>
        <w:pStyle w:val="libNormal"/>
        <w:rPr>
          <w:rtl/>
        </w:rPr>
      </w:pPr>
      <w:r>
        <w:rPr>
          <w:rtl/>
        </w:rPr>
        <w:lastRenderedPageBreak/>
        <w:t>خودِ ا</w:t>
      </w:r>
      <w:r w:rsidR="00B46086">
        <w:rPr>
          <w:rtl/>
        </w:rPr>
        <w:t>ی</w:t>
      </w:r>
      <w:r>
        <w:rPr>
          <w:rtl/>
        </w:rPr>
        <w:t>ن، دل</w:t>
      </w:r>
      <w:r w:rsidR="00B46086">
        <w:rPr>
          <w:rtl/>
        </w:rPr>
        <w:t>ی</w:t>
      </w:r>
      <w:r>
        <w:rPr>
          <w:rtl/>
        </w:rPr>
        <w:t>ل بر تسل</w:t>
      </w:r>
      <w:r w:rsidR="00B46086">
        <w:rPr>
          <w:rtl/>
        </w:rPr>
        <w:t>ی</w:t>
      </w:r>
      <w:r>
        <w:rPr>
          <w:rtl/>
        </w:rPr>
        <w:t>م در مقابل اعجاز قرآن است، ز</w:t>
      </w:r>
      <w:r w:rsidR="00B46086">
        <w:rPr>
          <w:rtl/>
        </w:rPr>
        <w:t>ی</w:t>
      </w:r>
      <w:r>
        <w:rPr>
          <w:rtl/>
        </w:rPr>
        <w:t>را سحر منته</w:t>
      </w:r>
      <w:r w:rsidR="00B46086">
        <w:rPr>
          <w:rtl/>
        </w:rPr>
        <w:t>ی</w:t>
      </w:r>
      <w:r>
        <w:rPr>
          <w:rtl/>
        </w:rPr>
        <w:t xml:space="preserve"> به اسباب عاد</w:t>
      </w:r>
      <w:r w:rsidR="00B46086">
        <w:rPr>
          <w:rtl/>
        </w:rPr>
        <w:t>ی</w:t>
      </w:r>
      <w:r>
        <w:rPr>
          <w:rtl/>
        </w:rPr>
        <w:t>ست و از ح</w:t>
      </w:r>
      <w:r w:rsidR="00B46086">
        <w:rPr>
          <w:rtl/>
        </w:rPr>
        <w:t>ی</w:t>
      </w:r>
      <w:r>
        <w:rPr>
          <w:rtl/>
        </w:rPr>
        <w:t>طه قدرت بشر خارج ن</w:t>
      </w:r>
      <w:r w:rsidR="00B46086">
        <w:rPr>
          <w:rtl/>
        </w:rPr>
        <w:t>ی</w:t>
      </w:r>
      <w:r>
        <w:rPr>
          <w:rtl/>
        </w:rPr>
        <w:t>ست و ساحران و كاهنانِ زبر دست در جز</w:t>
      </w:r>
      <w:r w:rsidR="00B46086">
        <w:rPr>
          <w:rtl/>
        </w:rPr>
        <w:t>ی</w:t>
      </w:r>
      <w:r>
        <w:rPr>
          <w:rtl/>
        </w:rPr>
        <w:t>رة العرب و ممالك همجوار آن فراوان بودند، كه به شهادت تار</w:t>
      </w:r>
      <w:r w:rsidR="00B46086">
        <w:rPr>
          <w:rtl/>
        </w:rPr>
        <w:t>ی</w:t>
      </w:r>
      <w:r>
        <w:rPr>
          <w:rtl/>
        </w:rPr>
        <w:t>خ، كمال مهارت را در فنون سحر و كهانت داشتند؛ با ا</w:t>
      </w:r>
      <w:r w:rsidR="00B46086">
        <w:rPr>
          <w:rtl/>
        </w:rPr>
        <w:t>ی</w:t>
      </w:r>
      <w:r>
        <w:rPr>
          <w:rtl/>
        </w:rPr>
        <w:t>ن حال تحدّ</w:t>
      </w:r>
      <w:r w:rsidR="00B46086">
        <w:rPr>
          <w:rtl/>
        </w:rPr>
        <w:t>ی</w:t>
      </w:r>
      <w:r>
        <w:rPr>
          <w:rtl/>
        </w:rPr>
        <w:t xml:space="preserve"> پ</w:t>
      </w:r>
      <w:r w:rsidR="00B46086">
        <w:rPr>
          <w:rtl/>
        </w:rPr>
        <w:t>ی</w:t>
      </w:r>
      <w:r>
        <w:rPr>
          <w:rtl/>
        </w:rPr>
        <w:t>غمبر به قرآن و عجز تمام آنان از مقابله با ا</w:t>
      </w:r>
      <w:r w:rsidR="00B46086">
        <w:rPr>
          <w:rtl/>
        </w:rPr>
        <w:t>ی</w:t>
      </w:r>
      <w:r>
        <w:rPr>
          <w:rtl/>
        </w:rPr>
        <w:t>ن كتاب در تار</w:t>
      </w:r>
      <w:r w:rsidR="00B46086">
        <w:rPr>
          <w:rtl/>
        </w:rPr>
        <w:t>ی</w:t>
      </w:r>
      <w:r>
        <w:rPr>
          <w:rtl/>
        </w:rPr>
        <w:t>خ ثبت شد و به جا</w:t>
      </w:r>
      <w:r w:rsidR="00B46086">
        <w:rPr>
          <w:rtl/>
        </w:rPr>
        <w:t>ی</w:t>
      </w:r>
      <w:r>
        <w:rPr>
          <w:rtl/>
        </w:rPr>
        <w:t xml:space="preserve"> معارضه با قرآن، به تطم</w:t>
      </w:r>
      <w:r w:rsidR="00B46086">
        <w:rPr>
          <w:rtl/>
        </w:rPr>
        <w:t>ی</w:t>
      </w:r>
      <w:r>
        <w:rPr>
          <w:rtl/>
        </w:rPr>
        <w:t>ع آن حضرت به مال و مقام متوّسل شدند و چون اثر نكرد به قصد جان او برخاستند</w:t>
      </w:r>
      <w:r w:rsidR="000C2588" w:rsidRPr="000C2588">
        <w:rPr>
          <w:rtl/>
        </w:rPr>
        <w:t>.</w:t>
      </w:r>
      <w:r>
        <w:rPr>
          <w:rtl/>
        </w:rPr>
        <w:t xml:space="preserve"> </w:t>
      </w:r>
    </w:p>
    <w:p w:rsidR="00C1287F" w:rsidRDefault="00C1287F" w:rsidP="00F17F90">
      <w:pPr>
        <w:pStyle w:val="Heading3"/>
        <w:rPr>
          <w:rtl/>
        </w:rPr>
      </w:pPr>
      <w:bookmarkStart w:id="24" w:name="_Toc461094718"/>
      <w:r>
        <w:rPr>
          <w:rtl/>
        </w:rPr>
        <w:t>2</w:t>
      </w:r>
      <w:r w:rsidR="000C2588" w:rsidRPr="000C2588">
        <w:rPr>
          <w:rFonts w:hint="cs"/>
          <w:rtl/>
        </w:rPr>
        <w:t>.</w:t>
      </w:r>
      <w:r>
        <w:rPr>
          <w:rtl/>
        </w:rPr>
        <w:t xml:space="preserve"> </w:t>
      </w:r>
      <w:r w:rsidRPr="00AF3304">
        <w:rPr>
          <w:rtl/>
        </w:rPr>
        <w:t>هدا</w:t>
      </w:r>
      <w:r w:rsidR="00B46086">
        <w:rPr>
          <w:rtl/>
        </w:rPr>
        <w:t>ی</w:t>
      </w:r>
      <w:r w:rsidRPr="00AF3304">
        <w:rPr>
          <w:rtl/>
        </w:rPr>
        <w:t>ت</w:t>
      </w:r>
      <w:r>
        <w:rPr>
          <w:rtl/>
        </w:rPr>
        <w:t xml:space="preserve"> قرآن</w:t>
      </w:r>
      <w:bookmarkEnd w:id="24"/>
    </w:p>
    <w:p w:rsidR="00C1287F" w:rsidRDefault="00C1287F" w:rsidP="00AF3304">
      <w:pPr>
        <w:pStyle w:val="libBold1"/>
        <w:rPr>
          <w:rtl/>
        </w:rPr>
      </w:pPr>
      <w:r>
        <w:rPr>
          <w:rtl/>
        </w:rPr>
        <w:t>اشاره</w:t>
      </w:r>
    </w:p>
    <w:p w:rsidR="00C1287F" w:rsidRDefault="00C1287F" w:rsidP="008E081B">
      <w:pPr>
        <w:pStyle w:val="libNormal"/>
        <w:rPr>
          <w:rtl/>
        </w:rPr>
      </w:pPr>
      <w:r>
        <w:rPr>
          <w:rtl/>
        </w:rPr>
        <w:t>در زمان</w:t>
      </w:r>
      <w:r w:rsidR="00B46086">
        <w:rPr>
          <w:rtl/>
        </w:rPr>
        <w:t>ی</w:t>
      </w:r>
      <w:r>
        <w:rPr>
          <w:rtl/>
        </w:rPr>
        <w:t xml:space="preserve"> كه گروه</w:t>
      </w:r>
      <w:r w:rsidR="00B46086">
        <w:rPr>
          <w:rtl/>
        </w:rPr>
        <w:t>ی</w:t>
      </w:r>
      <w:r>
        <w:rPr>
          <w:rtl/>
        </w:rPr>
        <w:t xml:space="preserve"> به ماورا</w:t>
      </w:r>
      <w:r w:rsidR="00B46086">
        <w:rPr>
          <w:rtl/>
        </w:rPr>
        <w:t>ی</w:t>
      </w:r>
      <w:r>
        <w:rPr>
          <w:rtl/>
        </w:rPr>
        <w:t xml:space="preserve"> طب</w:t>
      </w:r>
      <w:r w:rsidR="00B46086">
        <w:rPr>
          <w:rtl/>
        </w:rPr>
        <w:t>ی</w:t>
      </w:r>
      <w:r>
        <w:rPr>
          <w:rtl/>
        </w:rPr>
        <w:t>عت معتقد نبودند و روزگارِ ب</w:t>
      </w:r>
      <w:r w:rsidR="00B46086">
        <w:rPr>
          <w:rtl/>
        </w:rPr>
        <w:t>ی</w:t>
      </w:r>
      <w:r>
        <w:rPr>
          <w:rtl/>
        </w:rPr>
        <w:t xml:space="preserve"> شعور و ادراك را متصرّف در نظام بهت انگ</w:t>
      </w:r>
      <w:r w:rsidR="00B46086">
        <w:rPr>
          <w:rtl/>
        </w:rPr>
        <w:t>ی</w:t>
      </w:r>
      <w:r>
        <w:rPr>
          <w:rtl/>
        </w:rPr>
        <w:t>ز وجود م</w:t>
      </w:r>
      <w:r w:rsidR="00B46086">
        <w:rPr>
          <w:rtl/>
        </w:rPr>
        <w:t>ی</w:t>
      </w:r>
      <w:r w:rsidR="00745761">
        <w:rPr>
          <w:rtl/>
        </w:rPr>
        <w:t xml:space="preserve"> </w:t>
      </w:r>
      <w:r>
        <w:rPr>
          <w:rtl/>
        </w:rPr>
        <w:t>پنداشتند و آنها كه معتقد به ماورا</w:t>
      </w:r>
      <w:r w:rsidR="00B46086">
        <w:rPr>
          <w:rtl/>
        </w:rPr>
        <w:t>ی</w:t>
      </w:r>
      <w:r>
        <w:rPr>
          <w:rtl/>
        </w:rPr>
        <w:t xml:space="preserve"> طب</w:t>
      </w:r>
      <w:r w:rsidR="00B46086">
        <w:rPr>
          <w:rtl/>
        </w:rPr>
        <w:t>ی</w:t>
      </w:r>
      <w:r>
        <w:rPr>
          <w:rtl/>
        </w:rPr>
        <w:t>عت بودند معبودها</w:t>
      </w:r>
      <w:r w:rsidR="00B46086">
        <w:rPr>
          <w:rtl/>
        </w:rPr>
        <w:t>یی</w:t>
      </w:r>
      <w:r>
        <w:rPr>
          <w:rtl/>
        </w:rPr>
        <w:t xml:space="preserve"> به صورت بتها</w:t>
      </w:r>
      <w:r w:rsidR="00B46086">
        <w:rPr>
          <w:rtl/>
        </w:rPr>
        <w:t>ی</w:t>
      </w:r>
      <w:r>
        <w:rPr>
          <w:rtl/>
        </w:rPr>
        <w:t xml:space="preserve"> گوناگون م</w:t>
      </w:r>
      <w:r w:rsidR="00B46086">
        <w:rPr>
          <w:rtl/>
        </w:rPr>
        <w:t>ی</w:t>
      </w:r>
      <w:r w:rsidR="00745761">
        <w:rPr>
          <w:rtl/>
        </w:rPr>
        <w:t xml:space="preserve"> </w:t>
      </w:r>
      <w:r>
        <w:rPr>
          <w:rtl/>
        </w:rPr>
        <w:t>پرست</w:t>
      </w:r>
      <w:r w:rsidR="00B46086">
        <w:rPr>
          <w:rtl/>
        </w:rPr>
        <w:t>ی</w:t>
      </w:r>
      <w:r>
        <w:rPr>
          <w:rtl/>
        </w:rPr>
        <w:t>دند و كسان</w:t>
      </w:r>
      <w:r w:rsidR="00B46086">
        <w:rPr>
          <w:rtl/>
        </w:rPr>
        <w:t>ی</w:t>
      </w:r>
      <w:r>
        <w:rPr>
          <w:rtl/>
        </w:rPr>
        <w:t xml:space="preserve"> هم كه د</w:t>
      </w:r>
      <w:r w:rsidR="00B46086">
        <w:rPr>
          <w:rtl/>
        </w:rPr>
        <w:t>ی</w:t>
      </w:r>
      <w:r>
        <w:rPr>
          <w:rtl/>
        </w:rPr>
        <w:t>ن آسمان</w:t>
      </w:r>
      <w:r w:rsidR="00B46086">
        <w:rPr>
          <w:rtl/>
        </w:rPr>
        <w:t>ی</w:t>
      </w:r>
      <w:r>
        <w:rPr>
          <w:rtl/>
        </w:rPr>
        <w:t xml:space="preserve"> داشتند به استناد كتب تحر</w:t>
      </w:r>
      <w:r w:rsidR="00B46086">
        <w:rPr>
          <w:rtl/>
        </w:rPr>
        <w:t>ی</w:t>
      </w:r>
      <w:r>
        <w:rPr>
          <w:rtl/>
        </w:rPr>
        <w:t>ف شده خالق را به اوصاف خلق متصّف م</w:t>
      </w:r>
      <w:r w:rsidR="00B46086">
        <w:rPr>
          <w:rtl/>
        </w:rPr>
        <w:t>ی</w:t>
      </w:r>
      <w:r w:rsidR="00745761">
        <w:rPr>
          <w:rtl/>
        </w:rPr>
        <w:t xml:space="preserve"> </w:t>
      </w:r>
      <w:r>
        <w:rPr>
          <w:rtl/>
        </w:rPr>
        <w:t>پنداشتند و در مح</w:t>
      </w:r>
      <w:r w:rsidR="00B46086">
        <w:rPr>
          <w:rtl/>
        </w:rPr>
        <w:t>ی</w:t>
      </w:r>
      <w:r>
        <w:rPr>
          <w:rtl/>
        </w:rPr>
        <w:t>ط</w:t>
      </w:r>
      <w:r w:rsidR="00B46086">
        <w:rPr>
          <w:rtl/>
        </w:rPr>
        <w:t>ی</w:t>
      </w:r>
      <w:r>
        <w:rPr>
          <w:rtl/>
        </w:rPr>
        <w:t xml:space="preserve"> كه تار</w:t>
      </w:r>
      <w:r w:rsidR="00B46086">
        <w:rPr>
          <w:rtl/>
        </w:rPr>
        <w:t>ی</w:t>
      </w:r>
      <w:r>
        <w:rPr>
          <w:rtl/>
        </w:rPr>
        <w:t>خ گواه نها</w:t>
      </w:r>
      <w:r w:rsidR="00B46086">
        <w:rPr>
          <w:rtl/>
        </w:rPr>
        <w:t>ی</w:t>
      </w:r>
      <w:r>
        <w:rPr>
          <w:rtl/>
        </w:rPr>
        <w:t>ت انحطاط فكر</w:t>
      </w:r>
      <w:r w:rsidR="00B46086">
        <w:rPr>
          <w:rtl/>
        </w:rPr>
        <w:t>ی</w:t>
      </w:r>
      <w:r>
        <w:rPr>
          <w:rtl/>
        </w:rPr>
        <w:t xml:space="preserve"> و اخلاق</w:t>
      </w:r>
      <w:r w:rsidR="00B46086">
        <w:rPr>
          <w:rtl/>
        </w:rPr>
        <w:t>ی</w:t>
      </w:r>
      <w:r>
        <w:rPr>
          <w:rtl/>
        </w:rPr>
        <w:t xml:space="preserve"> و عمل</w:t>
      </w:r>
      <w:r w:rsidR="00B46086">
        <w:rPr>
          <w:rtl/>
        </w:rPr>
        <w:t>ی</w:t>
      </w:r>
      <w:r>
        <w:rPr>
          <w:rtl/>
        </w:rPr>
        <w:t xml:space="preserve"> مردم آن مح</w:t>
      </w:r>
      <w:r w:rsidR="00B46086">
        <w:rPr>
          <w:rtl/>
        </w:rPr>
        <w:t>ی</w:t>
      </w:r>
      <w:r>
        <w:rPr>
          <w:rtl/>
        </w:rPr>
        <w:t>ط است، درس نخوانده و استاد ند</w:t>
      </w:r>
      <w:r w:rsidR="00B46086">
        <w:rPr>
          <w:rtl/>
        </w:rPr>
        <w:t>ی</w:t>
      </w:r>
      <w:r>
        <w:rPr>
          <w:rtl/>
        </w:rPr>
        <w:t>ده</w:t>
      </w:r>
      <w:r w:rsidR="00745761">
        <w:rPr>
          <w:rtl/>
        </w:rPr>
        <w:t xml:space="preserve"> </w:t>
      </w:r>
      <w:r>
        <w:rPr>
          <w:rtl/>
        </w:rPr>
        <w:t>ا</w:t>
      </w:r>
      <w:r w:rsidR="00B46086">
        <w:rPr>
          <w:rtl/>
        </w:rPr>
        <w:t>ی</w:t>
      </w:r>
      <w:r>
        <w:rPr>
          <w:rtl/>
        </w:rPr>
        <w:t xml:space="preserve"> برخاست و در مقابل هر پرتگاه</w:t>
      </w:r>
      <w:r w:rsidR="00B46086">
        <w:rPr>
          <w:rtl/>
        </w:rPr>
        <w:t>ی</w:t>
      </w:r>
      <w:r>
        <w:rPr>
          <w:rtl/>
        </w:rPr>
        <w:t xml:space="preserve"> از ضلالت، شاهراه</w:t>
      </w:r>
      <w:r w:rsidR="00B46086">
        <w:rPr>
          <w:rtl/>
        </w:rPr>
        <w:t>ی</w:t>
      </w:r>
      <w:r>
        <w:rPr>
          <w:rtl/>
        </w:rPr>
        <w:t xml:space="preserve"> از هدا</w:t>
      </w:r>
      <w:r w:rsidR="00B46086">
        <w:rPr>
          <w:rtl/>
        </w:rPr>
        <w:t>ی</w:t>
      </w:r>
      <w:r>
        <w:rPr>
          <w:rtl/>
        </w:rPr>
        <w:t>ت ترس</w:t>
      </w:r>
      <w:r w:rsidR="00B46086">
        <w:rPr>
          <w:rtl/>
        </w:rPr>
        <w:t>ی</w:t>
      </w:r>
      <w:r>
        <w:rPr>
          <w:rtl/>
        </w:rPr>
        <w:t>م نمود؛ بشر را به پرستش خداوند</w:t>
      </w:r>
      <w:r w:rsidR="00B46086">
        <w:rPr>
          <w:rtl/>
        </w:rPr>
        <w:t>ی</w:t>
      </w:r>
      <w:r>
        <w:rPr>
          <w:rtl/>
        </w:rPr>
        <w:t xml:space="preserve"> دعوت كرد كه از هر نقص</w:t>
      </w:r>
      <w:r w:rsidR="00B46086">
        <w:rPr>
          <w:rtl/>
        </w:rPr>
        <w:t>ی</w:t>
      </w:r>
      <w:r>
        <w:rPr>
          <w:rtl/>
        </w:rPr>
        <w:t xml:space="preserve"> منزّه است و هر كمال و جمال</w:t>
      </w:r>
      <w:r w:rsidR="00B46086">
        <w:rPr>
          <w:rtl/>
        </w:rPr>
        <w:t>ی</w:t>
      </w:r>
      <w:r>
        <w:rPr>
          <w:rtl/>
        </w:rPr>
        <w:t xml:space="preserve"> از او و هر حمد و ثنا</w:t>
      </w:r>
      <w:r w:rsidR="00B46086">
        <w:rPr>
          <w:rtl/>
        </w:rPr>
        <w:t>یی</w:t>
      </w:r>
      <w:r>
        <w:rPr>
          <w:rtl/>
        </w:rPr>
        <w:t xml:space="preserve"> برا</w:t>
      </w:r>
      <w:r w:rsidR="00B46086">
        <w:rPr>
          <w:rtl/>
        </w:rPr>
        <w:t>ی</w:t>
      </w:r>
      <w:r>
        <w:rPr>
          <w:rtl/>
        </w:rPr>
        <w:t xml:space="preserve"> اوست و جز او ه</w:t>
      </w:r>
      <w:r w:rsidR="00B46086">
        <w:rPr>
          <w:rtl/>
        </w:rPr>
        <w:t>ی</w:t>
      </w:r>
      <w:r>
        <w:rPr>
          <w:rtl/>
        </w:rPr>
        <w:t>چ موجود</w:t>
      </w:r>
      <w:r w:rsidR="00B46086">
        <w:rPr>
          <w:rtl/>
        </w:rPr>
        <w:t>ی</w:t>
      </w:r>
      <w:r>
        <w:rPr>
          <w:rtl/>
        </w:rPr>
        <w:t xml:space="preserve"> سزاوار پرستش ن</w:t>
      </w:r>
      <w:r w:rsidR="00B46086">
        <w:rPr>
          <w:rtl/>
        </w:rPr>
        <w:t>ی</w:t>
      </w:r>
      <w:r>
        <w:rPr>
          <w:rtl/>
        </w:rPr>
        <w:t>ست و او بزرگتر از آن است كه بتوان او را به حدّ</w:t>
      </w:r>
      <w:r w:rsidR="00B46086">
        <w:rPr>
          <w:rtl/>
        </w:rPr>
        <w:t>ی</w:t>
      </w:r>
      <w:r>
        <w:rPr>
          <w:rtl/>
        </w:rPr>
        <w:t xml:space="preserve"> تحد</w:t>
      </w:r>
      <w:r w:rsidR="00B46086">
        <w:rPr>
          <w:rtl/>
        </w:rPr>
        <w:t>ی</w:t>
      </w:r>
      <w:r>
        <w:rPr>
          <w:rtl/>
        </w:rPr>
        <w:t>د و به وصف</w:t>
      </w:r>
      <w:r w:rsidR="00B46086">
        <w:rPr>
          <w:rtl/>
        </w:rPr>
        <w:t>ی</w:t>
      </w:r>
      <w:r>
        <w:rPr>
          <w:rtl/>
        </w:rPr>
        <w:t xml:space="preserve"> وصف نمود:</w:t>
      </w:r>
    </w:p>
    <w:p w:rsidR="00C1287F" w:rsidRDefault="00C1287F" w:rsidP="008E081B">
      <w:pPr>
        <w:pStyle w:val="libNormal"/>
        <w:rPr>
          <w:rtl/>
        </w:rPr>
      </w:pPr>
      <w:r>
        <w:rPr>
          <w:rtl/>
        </w:rPr>
        <w:t>«سُبْحَنَ اللَّهِ وَ الْحَمْدُ لِلّهِ وَ لا اِلهَ اِلاَّ اللَّهُ وَ اللَّهُ أَكْبَرُ»</w:t>
      </w:r>
      <w:r w:rsidR="000C2588" w:rsidRPr="000C2588">
        <w:rPr>
          <w:rtl/>
        </w:rPr>
        <w:t>.</w:t>
      </w:r>
      <w:r>
        <w:rPr>
          <w:rtl/>
        </w:rPr>
        <w:t xml:space="preserve"> </w:t>
      </w:r>
      <w:r w:rsidR="00126EE6" w:rsidRPr="00126EE6">
        <w:rPr>
          <w:rStyle w:val="libFootnotenumChar"/>
          <w:rtl/>
        </w:rPr>
        <w:t>(116)</w:t>
      </w:r>
    </w:p>
    <w:p w:rsidR="00C1287F" w:rsidRDefault="00C1287F" w:rsidP="008E081B">
      <w:pPr>
        <w:pStyle w:val="libNormal"/>
        <w:rPr>
          <w:rtl/>
        </w:rPr>
      </w:pPr>
      <w:r>
        <w:rPr>
          <w:rtl/>
        </w:rPr>
        <w:lastRenderedPageBreak/>
        <w:t>در روزگار</w:t>
      </w:r>
      <w:r w:rsidR="00B46086">
        <w:rPr>
          <w:rtl/>
        </w:rPr>
        <w:t>ی</w:t>
      </w:r>
      <w:r>
        <w:rPr>
          <w:rtl/>
        </w:rPr>
        <w:t xml:space="preserve"> كه خالقِ معدود و عدد و منزّه از همسر و فرزند را به ترك</w:t>
      </w:r>
      <w:r w:rsidR="00B46086">
        <w:rPr>
          <w:rtl/>
        </w:rPr>
        <w:t>ی</w:t>
      </w:r>
      <w:r>
        <w:rPr>
          <w:rtl/>
        </w:rPr>
        <w:t>ب و تثل</w:t>
      </w:r>
      <w:r w:rsidR="00B46086">
        <w:rPr>
          <w:rtl/>
        </w:rPr>
        <w:t>ی</w:t>
      </w:r>
      <w:r>
        <w:rPr>
          <w:rtl/>
        </w:rPr>
        <w:t>ث و احت</w:t>
      </w:r>
      <w:r w:rsidR="00B46086">
        <w:rPr>
          <w:rtl/>
        </w:rPr>
        <w:t>ی</w:t>
      </w:r>
      <w:r>
        <w:rPr>
          <w:rtl/>
        </w:rPr>
        <w:t>اج و تول</w:t>
      </w:r>
      <w:r w:rsidR="00B46086">
        <w:rPr>
          <w:rtl/>
        </w:rPr>
        <w:t>ی</w:t>
      </w:r>
      <w:r>
        <w:rPr>
          <w:rtl/>
        </w:rPr>
        <w:t>د نسبت دادند و برا</w:t>
      </w:r>
      <w:r w:rsidR="00B46086">
        <w:rPr>
          <w:rtl/>
        </w:rPr>
        <w:t>ی</w:t>
      </w:r>
      <w:r>
        <w:rPr>
          <w:rtl/>
        </w:rPr>
        <w:t xml:space="preserve"> او همتا تصور م</w:t>
      </w:r>
      <w:r w:rsidR="00B46086">
        <w:rPr>
          <w:rtl/>
        </w:rPr>
        <w:t>ی</w:t>
      </w:r>
      <w:r w:rsidR="00745761">
        <w:rPr>
          <w:rtl/>
        </w:rPr>
        <w:t xml:space="preserve"> </w:t>
      </w:r>
      <w:r>
        <w:rPr>
          <w:rtl/>
        </w:rPr>
        <w:t>نمودند، قرآنْ خداوند را از تمام ا</w:t>
      </w:r>
      <w:r w:rsidR="00B46086">
        <w:rPr>
          <w:rtl/>
        </w:rPr>
        <w:t>ی</w:t>
      </w:r>
      <w:r>
        <w:rPr>
          <w:rtl/>
        </w:rPr>
        <w:t>ن اوهام تقد</w:t>
      </w:r>
      <w:r w:rsidR="00B46086">
        <w:rPr>
          <w:rtl/>
        </w:rPr>
        <w:t>ی</w:t>
      </w:r>
      <w:r>
        <w:rPr>
          <w:rtl/>
        </w:rPr>
        <w:t>س كرد و به احد</w:t>
      </w:r>
      <w:r w:rsidR="00B46086">
        <w:rPr>
          <w:rtl/>
        </w:rPr>
        <w:t>ی</w:t>
      </w:r>
      <w:r>
        <w:rPr>
          <w:rtl/>
        </w:rPr>
        <w:t>ت ستود كه او از ترك</w:t>
      </w:r>
      <w:r w:rsidR="00B46086">
        <w:rPr>
          <w:rtl/>
        </w:rPr>
        <w:t>ی</w:t>
      </w:r>
      <w:r>
        <w:rPr>
          <w:rtl/>
        </w:rPr>
        <w:t>ب عقل</w:t>
      </w:r>
      <w:r w:rsidR="00B46086">
        <w:rPr>
          <w:rtl/>
        </w:rPr>
        <w:t>ی</w:t>
      </w:r>
      <w:r>
        <w:rPr>
          <w:rtl/>
        </w:rPr>
        <w:t xml:space="preserve"> و وهم</w:t>
      </w:r>
      <w:r w:rsidR="00B46086">
        <w:rPr>
          <w:rtl/>
        </w:rPr>
        <w:t>ی</w:t>
      </w:r>
      <w:r>
        <w:rPr>
          <w:rtl/>
        </w:rPr>
        <w:t xml:space="preserve"> و حسّ</w:t>
      </w:r>
      <w:r w:rsidR="00B46086">
        <w:rPr>
          <w:rtl/>
        </w:rPr>
        <w:t>ی</w:t>
      </w:r>
      <w:r>
        <w:rPr>
          <w:rtl/>
        </w:rPr>
        <w:t xml:space="preserve"> منزّه است و او ب</w:t>
      </w:r>
      <w:r w:rsidR="00B46086">
        <w:rPr>
          <w:rtl/>
        </w:rPr>
        <w:t>ی</w:t>
      </w:r>
      <w:r w:rsidR="00745761">
        <w:rPr>
          <w:rtl/>
        </w:rPr>
        <w:t xml:space="preserve"> </w:t>
      </w:r>
      <w:r>
        <w:rPr>
          <w:rtl/>
        </w:rPr>
        <w:t>ن</w:t>
      </w:r>
      <w:r w:rsidR="00B46086">
        <w:rPr>
          <w:rtl/>
        </w:rPr>
        <w:t>ی</w:t>
      </w:r>
      <w:r>
        <w:rPr>
          <w:rtl/>
        </w:rPr>
        <w:t>از از هر كس و هر چ</w:t>
      </w:r>
      <w:r w:rsidR="00B46086">
        <w:rPr>
          <w:rtl/>
        </w:rPr>
        <w:t>ی</w:t>
      </w:r>
      <w:r>
        <w:rPr>
          <w:rtl/>
        </w:rPr>
        <w:t>ز است، بلكه هر چه و هر كس جز او ن</w:t>
      </w:r>
      <w:r w:rsidR="00B46086">
        <w:rPr>
          <w:rtl/>
        </w:rPr>
        <w:t>ی</w:t>
      </w:r>
      <w:r>
        <w:rPr>
          <w:rtl/>
        </w:rPr>
        <w:t>ازمند به اوست؛ تول</w:t>
      </w:r>
      <w:r w:rsidR="00B46086">
        <w:rPr>
          <w:rtl/>
        </w:rPr>
        <w:t>ی</w:t>
      </w:r>
      <w:r>
        <w:rPr>
          <w:rtl/>
        </w:rPr>
        <w:t>د به تمام معنا</w:t>
      </w:r>
      <w:r w:rsidR="00B46086">
        <w:rPr>
          <w:rtl/>
        </w:rPr>
        <w:t>ی</w:t>
      </w:r>
      <w:r>
        <w:rPr>
          <w:rtl/>
        </w:rPr>
        <w:t xml:space="preserve"> كلمه چه عقل</w:t>
      </w:r>
      <w:r w:rsidR="00B46086">
        <w:rPr>
          <w:rtl/>
        </w:rPr>
        <w:t>ی</w:t>
      </w:r>
      <w:r>
        <w:rPr>
          <w:rtl/>
        </w:rPr>
        <w:t xml:space="preserve"> و چه حسّ</w:t>
      </w:r>
      <w:r w:rsidR="00B46086">
        <w:rPr>
          <w:rtl/>
        </w:rPr>
        <w:t>ی</w:t>
      </w:r>
      <w:r>
        <w:rPr>
          <w:rtl/>
        </w:rPr>
        <w:t xml:space="preserve"> در ساحت قدس او راه ندارد، بلكه موجودات به قدرت او موجود و به مش</w:t>
      </w:r>
      <w:r w:rsidR="00B46086">
        <w:rPr>
          <w:rtl/>
        </w:rPr>
        <w:t>ی</w:t>
      </w:r>
      <w:r>
        <w:rPr>
          <w:rtl/>
        </w:rPr>
        <w:t>ت او مخلوقند و برا</w:t>
      </w:r>
      <w:r w:rsidR="00B46086">
        <w:rPr>
          <w:rtl/>
        </w:rPr>
        <w:t>ی</w:t>
      </w:r>
      <w:r>
        <w:rPr>
          <w:rtl/>
        </w:rPr>
        <w:t xml:space="preserve"> او همتا</w:t>
      </w:r>
      <w:r w:rsidR="00B46086">
        <w:rPr>
          <w:rtl/>
        </w:rPr>
        <w:t>یی</w:t>
      </w:r>
      <w:r>
        <w:rPr>
          <w:rtl/>
        </w:rPr>
        <w:t xml:space="preserve"> در ذات و صفات و افعال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در قرآن مج</w:t>
      </w:r>
      <w:r w:rsidR="00B46086">
        <w:rPr>
          <w:rtl/>
        </w:rPr>
        <w:t>ی</w:t>
      </w:r>
      <w:r>
        <w:rPr>
          <w:rtl/>
        </w:rPr>
        <w:t>د هر چند متجاوز از هزار آ</w:t>
      </w:r>
      <w:r w:rsidR="00B46086">
        <w:rPr>
          <w:rtl/>
        </w:rPr>
        <w:t>ی</w:t>
      </w:r>
      <w:r>
        <w:rPr>
          <w:rtl/>
        </w:rPr>
        <w:t>ه در معرفت الله و صفات عل</w:t>
      </w:r>
      <w:r w:rsidR="00B46086">
        <w:rPr>
          <w:rtl/>
        </w:rPr>
        <w:t>ی</w:t>
      </w:r>
      <w:r>
        <w:rPr>
          <w:rtl/>
        </w:rPr>
        <w:t>ا و اسما</w:t>
      </w:r>
      <w:r w:rsidR="00B46086">
        <w:rPr>
          <w:rtl/>
        </w:rPr>
        <w:t>ی</w:t>
      </w:r>
      <w:r>
        <w:rPr>
          <w:rtl/>
        </w:rPr>
        <w:t xml:space="preserve"> حُسن</w:t>
      </w:r>
      <w:r w:rsidR="00B46086">
        <w:rPr>
          <w:rtl/>
        </w:rPr>
        <w:t>ی</w:t>
      </w:r>
      <w:r>
        <w:rPr>
          <w:rtl/>
        </w:rPr>
        <w:t xml:space="preserve"> وجود دارد، ول</w:t>
      </w:r>
      <w:r w:rsidR="00B46086">
        <w:rPr>
          <w:rtl/>
        </w:rPr>
        <w:t>ی</w:t>
      </w:r>
      <w:r>
        <w:rPr>
          <w:rtl/>
        </w:rPr>
        <w:t xml:space="preserve"> تدبّر </w:t>
      </w:r>
      <w:r w:rsidR="00B46086">
        <w:rPr>
          <w:rtl/>
        </w:rPr>
        <w:t>ی</w:t>
      </w:r>
      <w:r>
        <w:rPr>
          <w:rtl/>
        </w:rPr>
        <w:t>ك سطر آن، عظمت ا</w:t>
      </w:r>
      <w:r w:rsidR="00B46086">
        <w:rPr>
          <w:rtl/>
        </w:rPr>
        <w:t>ی</w:t>
      </w:r>
      <w:r>
        <w:rPr>
          <w:rtl/>
        </w:rPr>
        <w:t>ن هدا</w:t>
      </w:r>
      <w:r w:rsidR="00B46086">
        <w:rPr>
          <w:rtl/>
        </w:rPr>
        <w:t>ی</w:t>
      </w:r>
      <w:r>
        <w:rPr>
          <w:rtl/>
        </w:rPr>
        <w:t>ت را روشن م</w:t>
      </w:r>
      <w:r w:rsidR="00B46086">
        <w:rPr>
          <w:rtl/>
        </w:rPr>
        <w:t>ی</w:t>
      </w:r>
      <w:r w:rsidR="00745761">
        <w:rPr>
          <w:rtl/>
        </w:rPr>
        <w:t xml:space="preserve"> </w:t>
      </w:r>
      <w:r>
        <w:rPr>
          <w:rtl/>
        </w:rPr>
        <w:t>كند:</w:t>
      </w:r>
    </w:p>
    <w:p w:rsidR="00C1287F" w:rsidRDefault="00FB2F2E" w:rsidP="008E081B">
      <w:pPr>
        <w:pStyle w:val="libNormal"/>
        <w:rPr>
          <w:rtl/>
        </w:rPr>
      </w:pPr>
      <w:r w:rsidRPr="00FB2F2E">
        <w:rPr>
          <w:rStyle w:val="libAlaemChar"/>
          <w:rFonts w:eastAsia="KFGQPC Uthman Taha Naskh"/>
          <w:rtl/>
        </w:rPr>
        <w:t>(</w:t>
      </w:r>
      <w:r w:rsidR="00C1287F" w:rsidRPr="00983520">
        <w:rPr>
          <w:rStyle w:val="libAieChar"/>
          <w:rtl/>
        </w:rPr>
        <w:t xml:space="preserve">قُلْ هُوَ اللَّهُ أَحَدٌ * اللَّهُ الصَّمَدُ * لَمْ </w:t>
      </w:r>
      <w:r w:rsidR="00B46086">
        <w:rPr>
          <w:rStyle w:val="libAieChar"/>
          <w:rtl/>
        </w:rPr>
        <w:t>ی</w:t>
      </w:r>
      <w:r w:rsidR="00C1287F" w:rsidRPr="00983520">
        <w:rPr>
          <w:rStyle w:val="libAieChar"/>
          <w:rtl/>
        </w:rPr>
        <w:t xml:space="preserve">لِدْ وَ لَمْ </w:t>
      </w:r>
      <w:r w:rsidR="00B46086">
        <w:rPr>
          <w:rStyle w:val="libAieChar"/>
          <w:rtl/>
        </w:rPr>
        <w:t>ی</w:t>
      </w:r>
      <w:r w:rsidR="00C1287F" w:rsidRPr="00983520">
        <w:rPr>
          <w:rStyle w:val="libAieChar"/>
          <w:rtl/>
        </w:rPr>
        <w:t xml:space="preserve">ولَدْ * وَ لَمْ </w:t>
      </w:r>
      <w:r w:rsidR="00B46086">
        <w:rPr>
          <w:rStyle w:val="libAieChar"/>
          <w:rtl/>
        </w:rPr>
        <w:t>ی</w:t>
      </w:r>
      <w:r w:rsidR="00C1287F" w:rsidRPr="00983520">
        <w:rPr>
          <w:rStyle w:val="libAieChar"/>
          <w:rtl/>
        </w:rPr>
        <w:t>كُنْ لَّهُ كُفْواً أَحَدٌ</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كلمات اهل ب</w:t>
      </w:r>
      <w:r w:rsidR="00B46086">
        <w:rPr>
          <w:rtl/>
        </w:rPr>
        <w:t>ی</w:t>
      </w:r>
      <w:r>
        <w:rPr>
          <w:rtl/>
        </w:rPr>
        <w:t>ت رسالت، مفات</w:t>
      </w:r>
      <w:r w:rsidR="00B46086">
        <w:rPr>
          <w:rtl/>
        </w:rPr>
        <w:t>ی</w:t>
      </w:r>
      <w:r>
        <w:rPr>
          <w:rtl/>
        </w:rPr>
        <w:t>ح خزا</w:t>
      </w:r>
      <w:r w:rsidR="00B46086">
        <w:rPr>
          <w:rtl/>
        </w:rPr>
        <w:t>ی</w:t>
      </w:r>
      <w:r>
        <w:rPr>
          <w:rtl/>
        </w:rPr>
        <w:t>ن معرفت است و به دو حد</w:t>
      </w:r>
      <w:r w:rsidR="00B46086">
        <w:rPr>
          <w:rtl/>
        </w:rPr>
        <w:t>ی</w:t>
      </w:r>
      <w:r>
        <w:rPr>
          <w:rtl/>
        </w:rPr>
        <w:t>ث اكتفا م</w:t>
      </w:r>
      <w:r w:rsidR="00B46086">
        <w:rPr>
          <w:rtl/>
        </w:rPr>
        <w:t>ی</w:t>
      </w:r>
      <w:r w:rsidR="00745761">
        <w:rPr>
          <w:rtl/>
        </w:rPr>
        <w:t xml:space="preserve"> </w:t>
      </w:r>
      <w:r>
        <w:rPr>
          <w:rtl/>
        </w:rPr>
        <w:t>شود:</w:t>
      </w:r>
    </w:p>
    <w:p w:rsidR="00C1287F" w:rsidRDefault="00C1287F" w:rsidP="008E081B">
      <w:pPr>
        <w:pStyle w:val="libNormal"/>
        <w:rPr>
          <w:rtl/>
        </w:rPr>
      </w:pPr>
      <w:r>
        <w:rPr>
          <w:rtl/>
        </w:rPr>
        <w:t xml:space="preserve">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«ان الله تبارك و تعال</w:t>
      </w:r>
      <w:r w:rsidR="00B46086">
        <w:rPr>
          <w:rtl/>
        </w:rPr>
        <w:t>ی</w:t>
      </w:r>
      <w:r>
        <w:rPr>
          <w:rtl/>
        </w:rPr>
        <w:t xml:space="preserve"> خلو من خلقه و خلقه خلو منه و كل ما وقع عل</w:t>
      </w:r>
      <w:r w:rsidR="00B46086">
        <w:rPr>
          <w:rtl/>
        </w:rPr>
        <w:t>ی</w:t>
      </w:r>
      <w:r>
        <w:rPr>
          <w:rtl/>
        </w:rPr>
        <w:t>ه اسم ش</w:t>
      </w:r>
      <w:r w:rsidR="00B46086">
        <w:rPr>
          <w:rtl/>
        </w:rPr>
        <w:t>ی</w:t>
      </w:r>
      <w:r>
        <w:rPr>
          <w:rtl/>
        </w:rPr>
        <w:t>ء ما خلا الله عز و جل فهو مخلوق و الله خالق كل ش</w:t>
      </w:r>
      <w:r w:rsidR="00B46086">
        <w:rPr>
          <w:rtl/>
        </w:rPr>
        <w:t>ی</w:t>
      </w:r>
      <w:r>
        <w:rPr>
          <w:rtl/>
        </w:rPr>
        <w:t>ء تبارك الذ</w:t>
      </w:r>
      <w:r w:rsidR="00B46086">
        <w:rPr>
          <w:rtl/>
        </w:rPr>
        <w:t>ی</w:t>
      </w:r>
      <w:r>
        <w:rPr>
          <w:rtl/>
        </w:rPr>
        <w:t xml:space="preserve"> ل</w:t>
      </w:r>
      <w:r w:rsidR="00B46086">
        <w:rPr>
          <w:rtl/>
        </w:rPr>
        <w:t>ی</w:t>
      </w:r>
      <w:r>
        <w:rPr>
          <w:rtl/>
        </w:rPr>
        <w:t>س كمثله ش</w:t>
      </w:r>
      <w:r w:rsidR="00B46086">
        <w:rPr>
          <w:rtl/>
        </w:rPr>
        <w:t>ی</w:t>
      </w:r>
      <w:r>
        <w:rPr>
          <w:rtl/>
        </w:rPr>
        <w:t>ء»</w:t>
      </w:r>
      <w:r w:rsidR="000C2588" w:rsidRPr="000C2588">
        <w:rPr>
          <w:rtl/>
        </w:rPr>
        <w:t>.</w:t>
      </w:r>
      <w:r>
        <w:rPr>
          <w:rtl/>
        </w:rPr>
        <w:t xml:space="preserve"> </w:t>
      </w:r>
      <w:r w:rsidR="00126EE6" w:rsidRPr="00126EE6">
        <w:rPr>
          <w:rStyle w:val="libFootnotenumChar"/>
          <w:rtl/>
        </w:rPr>
        <w:t>(117)</w:t>
      </w:r>
    </w:p>
    <w:p w:rsidR="00C1287F" w:rsidRDefault="00C1287F" w:rsidP="008E081B">
      <w:pPr>
        <w:pStyle w:val="libNormal"/>
        <w:rPr>
          <w:rtl/>
        </w:rPr>
      </w:pPr>
      <w:r>
        <w:rPr>
          <w:rtl/>
        </w:rPr>
        <w:t xml:space="preserve">امام پنجم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«كلّما م</w:t>
      </w:r>
      <w:r w:rsidR="00B46086">
        <w:rPr>
          <w:rtl/>
        </w:rPr>
        <w:t>ی</w:t>
      </w:r>
      <w:r>
        <w:rPr>
          <w:rtl/>
        </w:rPr>
        <w:t>زتموه بأوهامكم ف</w:t>
      </w:r>
      <w:r w:rsidR="00B46086">
        <w:rPr>
          <w:rtl/>
        </w:rPr>
        <w:t>ی</w:t>
      </w:r>
      <w:r>
        <w:rPr>
          <w:rtl/>
        </w:rPr>
        <w:t xml:space="preserve"> أدق معان</w:t>
      </w:r>
      <w:r w:rsidR="00B46086">
        <w:rPr>
          <w:rtl/>
        </w:rPr>
        <w:t>ی</w:t>
      </w:r>
      <w:r>
        <w:rPr>
          <w:rtl/>
        </w:rPr>
        <w:t>ه مخلوق مصنوع مثلكم مردود إل</w:t>
      </w:r>
      <w:r w:rsidR="00B46086">
        <w:rPr>
          <w:rtl/>
        </w:rPr>
        <w:t>ی</w:t>
      </w:r>
      <w:r>
        <w:rPr>
          <w:rtl/>
        </w:rPr>
        <w:t>كم»</w:t>
      </w:r>
      <w:r w:rsidR="000C2588" w:rsidRPr="000C2588">
        <w:rPr>
          <w:rtl/>
        </w:rPr>
        <w:t>.</w:t>
      </w:r>
      <w:r>
        <w:rPr>
          <w:rtl/>
        </w:rPr>
        <w:t xml:space="preserve"> </w:t>
      </w:r>
      <w:r w:rsidR="00126EE6" w:rsidRPr="00126EE6">
        <w:rPr>
          <w:rStyle w:val="libFootnotenumChar"/>
          <w:rtl/>
        </w:rPr>
        <w:t>(118)</w:t>
      </w:r>
    </w:p>
    <w:p w:rsidR="00C1287F" w:rsidRDefault="00C1287F" w:rsidP="008E081B">
      <w:pPr>
        <w:pStyle w:val="libNormal"/>
        <w:rPr>
          <w:rtl/>
        </w:rPr>
      </w:pPr>
      <w:r>
        <w:rPr>
          <w:rtl/>
        </w:rPr>
        <w:t>عظمت هدا</w:t>
      </w:r>
      <w:r w:rsidR="00B46086">
        <w:rPr>
          <w:rtl/>
        </w:rPr>
        <w:t>ی</w:t>
      </w:r>
      <w:r>
        <w:rPr>
          <w:rtl/>
        </w:rPr>
        <w:t>ت قرآن به معارف اله</w:t>
      </w:r>
      <w:r w:rsidR="00B46086">
        <w:rPr>
          <w:rtl/>
        </w:rPr>
        <w:t>ی</w:t>
      </w:r>
      <w:r>
        <w:rPr>
          <w:rtl/>
        </w:rPr>
        <w:t>ه، با مراجعه به عهد عت</w:t>
      </w:r>
      <w:r w:rsidR="00B46086">
        <w:rPr>
          <w:rtl/>
        </w:rPr>
        <w:t>ی</w:t>
      </w:r>
      <w:r>
        <w:rPr>
          <w:rtl/>
        </w:rPr>
        <w:t>ق و جد</w:t>
      </w:r>
      <w:r w:rsidR="00B46086">
        <w:rPr>
          <w:rtl/>
        </w:rPr>
        <w:t>ی</w:t>
      </w:r>
      <w:r>
        <w:rPr>
          <w:rtl/>
        </w:rPr>
        <w:t>د (كتب آسمان</w:t>
      </w:r>
      <w:r w:rsidR="00B46086">
        <w:rPr>
          <w:rtl/>
        </w:rPr>
        <w:t>ی</w:t>
      </w:r>
      <w:r>
        <w:rPr>
          <w:rtl/>
        </w:rPr>
        <w:t xml:space="preserve"> </w:t>
      </w:r>
      <w:r w:rsidR="00B46086">
        <w:rPr>
          <w:rtl/>
        </w:rPr>
        <w:t>ی</w:t>
      </w:r>
      <w:r>
        <w:rPr>
          <w:rtl/>
        </w:rPr>
        <w:t>هود و نصار</w:t>
      </w:r>
      <w:r w:rsidR="00B46086">
        <w:rPr>
          <w:rtl/>
        </w:rPr>
        <w:t>ی</w:t>
      </w:r>
      <w:r>
        <w:rPr>
          <w:rtl/>
        </w:rPr>
        <w:t>) كه مبنا</w:t>
      </w:r>
      <w:r w:rsidR="00B46086">
        <w:rPr>
          <w:rtl/>
        </w:rPr>
        <w:t>ی</w:t>
      </w:r>
      <w:r>
        <w:rPr>
          <w:rtl/>
        </w:rPr>
        <w:t xml:space="preserve"> اعتقاد صدها م</w:t>
      </w:r>
      <w:r w:rsidR="00B46086">
        <w:rPr>
          <w:rtl/>
        </w:rPr>
        <w:t>ی</w:t>
      </w:r>
      <w:r>
        <w:rPr>
          <w:rtl/>
        </w:rPr>
        <w:t>ل</w:t>
      </w:r>
      <w:r w:rsidR="00B46086">
        <w:rPr>
          <w:rtl/>
        </w:rPr>
        <w:t>ی</w:t>
      </w:r>
      <w:r>
        <w:rPr>
          <w:rtl/>
        </w:rPr>
        <w:t xml:space="preserve">ون </w:t>
      </w:r>
      <w:r w:rsidR="00B46086">
        <w:rPr>
          <w:rtl/>
        </w:rPr>
        <w:t>ی</w:t>
      </w:r>
      <w:r>
        <w:rPr>
          <w:rtl/>
        </w:rPr>
        <w:t>هود و نصار</w:t>
      </w:r>
      <w:r w:rsidR="00B46086">
        <w:rPr>
          <w:rtl/>
        </w:rPr>
        <w:t>ی</w:t>
      </w:r>
      <w:r>
        <w:rPr>
          <w:rtl/>
        </w:rPr>
        <w:t>ست آشكار م</w:t>
      </w:r>
      <w:r w:rsidR="00B46086">
        <w:rPr>
          <w:rtl/>
        </w:rPr>
        <w:t>ی</w:t>
      </w:r>
      <w:r w:rsidR="00745761">
        <w:rPr>
          <w:rtl/>
        </w:rPr>
        <w:t xml:space="preserve"> </w:t>
      </w:r>
      <w:r>
        <w:rPr>
          <w:rtl/>
        </w:rPr>
        <w:t>گردد و در ا</w:t>
      </w:r>
      <w:r w:rsidR="00B46086">
        <w:rPr>
          <w:rtl/>
        </w:rPr>
        <w:t>ی</w:t>
      </w:r>
      <w:r>
        <w:rPr>
          <w:rtl/>
        </w:rPr>
        <w:t>ن جا چند نمونه ذكر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AF3304">
      <w:pPr>
        <w:pStyle w:val="libBold1"/>
        <w:rPr>
          <w:rtl/>
        </w:rPr>
      </w:pPr>
      <w:r>
        <w:rPr>
          <w:rtl/>
        </w:rPr>
        <w:lastRenderedPageBreak/>
        <w:t>برخ</w:t>
      </w:r>
      <w:r w:rsidR="00B46086">
        <w:rPr>
          <w:rtl/>
        </w:rPr>
        <w:t>ی</w:t>
      </w:r>
      <w:r>
        <w:rPr>
          <w:rtl/>
        </w:rPr>
        <w:t xml:space="preserve"> از اعتقادات </w:t>
      </w:r>
      <w:r w:rsidR="00B46086">
        <w:rPr>
          <w:rtl/>
        </w:rPr>
        <w:t>ی</w:t>
      </w:r>
      <w:r>
        <w:rPr>
          <w:rtl/>
        </w:rPr>
        <w:t>هود</w:t>
      </w:r>
      <w:r w:rsidR="00B46086">
        <w:rPr>
          <w:rtl/>
        </w:rPr>
        <w:t>ی</w:t>
      </w:r>
      <w:r>
        <w:rPr>
          <w:rtl/>
        </w:rPr>
        <w:t>ان</w:t>
      </w:r>
    </w:p>
    <w:p w:rsidR="00C1287F" w:rsidRDefault="00C1287F" w:rsidP="008E081B">
      <w:pPr>
        <w:pStyle w:val="libNormal"/>
        <w:rPr>
          <w:rtl/>
        </w:rPr>
      </w:pPr>
      <w:r>
        <w:rPr>
          <w:rtl/>
        </w:rPr>
        <w:t>سفر تكو</w:t>
      </w:r>
      <w:r w:rsidR="00B46086">
        <w:rPr>
          <w:rtl/>
        </w:rPr>
        <w:t>ی</w:t>
      </w:r>
      <w:r>
        <w:rPr>
          <w:rtl/>
        </w:rPr>
        <w:t xml:space="preserve">ن </w:t>
      </w:r>
      <w:r w:rsidR="000C2588">
        <w:rPr>
          <w:rtl/>
        </w:rPr>
        <w:t>(</w:t>
      </w:r>
      <w:r>
        <w:rPr>
          <w:rtl/>
        </w:rPr>
        <w:t>پ</w:t>
      </w:r>
      <w:r w:rsidR="00B46086">
        <w:rPr>
          <w:rtl/>
        </w:rPr>
        <w:t>ی</w:t>
      </w:r>
      <w:r>
        <w:rPr>
          <w:rtl/>
        </w:rPr>
        <w:t>دا</w:t>
      </w:r>
      <w:r w:rsidR="00B46086">
        <w:rPr>
          <w:rtl/>
        </w:rPr>
        <w:t>ی</w:t>
      </w:r>
      <w:r>
        <w:rPr>
          <w:rtl/>
        </w:rPr>
        <w:t>ش) باب دوم:</w:t>
      </w:r>
    </w:p>
    <w:p w:rsidR="00C1287F" w:rsidRDefault="00C1287F" w:rsidP="008E081B">
      <w:pPr>
        <w:pStyle w:val="libNormal"/>
        <w:rPr>
          <w:rtl/>
        </w:rPr>
      </w:pPr>
      <w:r>
        <w:rPr>
          <w:rtl/>
        </w:rPr>
        <w:t>«و در روز هفتم خدا از همه كار خود كه ساخته بود فارغ شد و در روز هفتم از همه كار خود كه ساخته بود آرام</w:t>
      </w:r>
      <w:r w:rsidR="00B46086">
        <w:rPr>
          <w:rtl/>
        </w:rPr>
        <w:t>ی</w:t>
      </w:r>
      <w:r>
        <w:rPr>
          <w:rtl/>
        </w:rPr>
        <w:t xml:space="preserve"> گرفت، پس خدا روز هفتم را مبارك خواند و آن را تقد</w:t>
      </w:r>
      <w:r w:rsidR="00B46086">
        <w:rPr>
          <w:rtl/>
        </w:rPr>
        <w:t>ی</w:t>
      </w:r>
      <w:r>
        <w:rPr>
          <w:rtl/>
        </w:rPr>
        <w:t>س نمود، ز</w:t>
      </w:r>
      <w:r w:rsidR="00B46086">
        <w:rPr>
          <w:rtl/>
        </w:rPr>
        <w:t>ی</w:t>
      </w:r>
      <w:r>
        <w:rPr>
          <w:rtl/>
        </w:rPr>
        <w:t>را كه در آن آرام گرفت از همه كار خود كه خدا آفر</w:t>
      </w:r>
      <w:r w:rsidR="00B46086">
        <w:rPr>
          <w:rtl/>
        </w:rPr>
        <w:t>ی</w:t>
      </w:r>
      <w:r>
        <w:rPr>
          <w:rtl/>
        </w:rPr>
        <w:t xml:space="preserve">د و ساخت </w:t>
      </w:r>
      <w:r w:rsidR="000C2588" w:rsidRPr="000C2588">
        <w:rPr>
          <w:rFonts w:hint="cs"/>
          <w:rtl/>
        </w:rPr>
        <w:t>...</w:t>
      </w:r>
      <w:r>
        <w:rPr>
          <w:rFonts w:hint="cs"/>
          <w:rtl/>
        </w:rPr>
        <w:t xml:space="preserve"> و خداوند خدا آدم را أمر فرموده گفت:</w:t>
      </w:r>
    </w:p>
    <w:p w:rsidR="00C1287F" w:rsidRDefault="00C1287F" w:rsidP="008E081B">
      <w:pPr>
        <w:pStyle w:val="libNormal"/>
        <w:rPr>
          <w:rtl/>
        </w:rPr>
      </w:pPr>
      <w:r>
        <w:rPr>
          <w:rtl/>
        </w:rPr>
        <w:t>از همه درختان باغ ب</w:t>
      </w:r>
      <w:r w:rsidR="00B46086">
        <w:rPr>
          <w:rtl/>
        </w:rPr>
        <w:t>ی</w:t>
      </w:r>
      <w:r w:rsidR="00745761">
        <w:rPr>
          <w:rtl/>
        </w:rPr>
        <w:t xml:space="preserve"> </w:t>
      </w:r>
      <w:r>
        <w:rPr>
          <w:rtl/>
        </w:rPr>
        <w:t>ممانعت بخور، امّا از درخت معرفت ن</w:t>
      </w:r>
      <w:r w:rsidR="00B46086">
        <w:rPr>
          <w:rtl/>
        </w:rPr>
        <w:t>ی</w:t>
      </w:r>
      <w:r>
        <w:rPr>
          <w:rtl/>
        </w:rPr>
        <w:t>ك و بد، زنهار نخور</w:t>
      </w:r>
      <w:r w:rsidR="00B46086">
        <w:rPr>
          <w:rtl/>
        </w:rPr>
        <w:t>ی</w:t>
      </w:r>
      <w:r>
        <w:rPr>
          <w:rtl/>
        </w:rPr>
        <w:t>، ز</w:t>
      </w:r>
      <w:r w:rsidR="00B46086">
        <w:rPr>
          <w:rtl/>
        </w:rPr>
        <w:t>ی</w:t>
      </w:r>
      <w:r>
        <w:rPr>
          <w:rtl/>
        </w:rPr>
        <w:t>را روز</w:t>
      </w:r>
      <w:r w:rsidR="00B46086">
        <w:rPr>
          <w:rtl/>
        </w:rPr>
        <w:t>ی</w:t>
      </w:r>
      <w:r>
        <w:rPr>
          <w:rtl/>
        </w:rPr>
        <w:t xml:space="preserve"> كه از آن خورد</w:t>
      </w:r>
      <w:r w:rsidR="00B46086">
        <w:rPr>
          <w:rtl/>
        </w:rPr>
        <w:t>ی</w:t>
      </w:r>
      <w:r>
        <w:rPr>
          <w:rtl/>
        </w:rPr>
        <w:t xml:space="preserve"> هر آ</w:t>
      </w:r>
      <w:r w:rsidR="00B46086">
        <w:rPr>
          <w:rtl/>
        </w:rPr>
        <w:t>ی</w:t>
      </w:r>
      <w:r>
        <w:rPr>
          <w:rtl/>
        </w:rPr>
        <w:t>نه خواه</w:t>
      </w:r>
      <w:r w:rsidR="00B46086">
        <w:rPr>
          <w:rtl/>
        </w:rPr>
        <w:t>ی</w:t>
      </w:r>
      <w:r>
        <w:rPr>
          <w:rtl/>
        </w:rPr>
        <w:t xml:space="preserve"> مُرد</w:t>
      </w:r>
      <w:r w:rsidR="000C2588" w:rsidRPr="000C2588">
        <w:rPr>
          <w:rtl/>
        </w:rPr>
        <w:t>.</w:t>
      </w:r>
      <w:r>
        <w:rPr>
          <w:rtl/>
        </w:rPr>
        <w:t xml:space="preserve"> »</w:t>
      </w:r>
    </w:p>
    <w:p w:rsidR="00C1287F" w:rsidRDefault="00C1287F" w:rsidP="008E081B">
      <w:pPr>
        <w:pStyle w:val="libNormal"/>
        <w:rPr>
          <w:rtl/>
        </w:rPr>
      </w:pPr>
      <w:r>
        <w:rPr>
          <w:rtl/>
        </w:rPr>
        <w:t>سفر تكو</w:t>
      </w:r>
      <w:r w:rsidR="00B46086">
        <w:rPr>
          <w:rtl/>
        </w:rPr>
        <w:t>ی</w:t>
      </w:r>
      <w:r>
        <w:rPr>
          <w:rtl/>
        </w:rPr>
        <w:t xml:space="preserve">ن </w:t>
      </w:r>
      <w:r w:rsidR="000C2588">
        <w:rPr>
          <w:rtl/>
        </w:rPr>
        <w:t>(</w:t>
      </w:r>
      <w:r>
        <w:rPr>
          <w:rtl/>
        </w:rPr>
        <w:t>پ</w:t>
      </w:r>
      <w:r w:rsidR="00B46086">
        <w:rPr>
          <w:rtl/>
        </w:rPr>
        <w:t>ی</w:t>
      </w:r>
      <w:r>
        <w:rPr>
          <w:rtl/>
        </w:rPr>
        <w:t>دا</w:t>
      </w:r>
      <w:r w:rsidR="00B46086">
        <w:rPr>
          <w:rtl/>
        </w:rPr>
        <w:t>ی</w:t>
      </w:r>
      <w:r>
        <w:rPr>
          <w:rtl/>
        </w:rPr>
        <w:t>ش) باب سوم:</w:t>
      </w:r>
    </w:p>
    <w:p w:rsidR="00C1287F" w:rsidRDefault="00C1287F" w:rsidP="008E081B">
      <w:pPr>
        <w:pStyle w:val="libNormal"/>
        <w:rPr>
          <w:rtl/>
        </w:rPr>
      </w:pPr>
      <w:r>
        <w:rPr>
          <w:rtl/>
        </w:rPr>
        <w:t>«و مار از همه ح</w:t>
      </w:r>
      <w:r w:rsidR="00B46086">
        <w:rPr>
          <w:rtl/>
        </w:rPr>
        <w:t>ی</w:t>
      </w:r>
      <w:r>
        <w:rPr>
          <w:rtl/>
        </w:rPr>
        <w:t>وانات صحرا كه خداوند خدا ساخته بود هش</w:t>
      </w:r>
      <w:r w:rsidR="00B46086">
        <w:rPr>
          <w:rtl/>
        </w:rPr>
        <w:t>ی</w:t>
      </w:r>
      <w:r>
        <w:rPr>
          <w:rtl/>
        </w:rPr>
        <w:t>ارتر بود و به زن گفت:</w:t>
      </w:r>
    </w:p>
    <w:p w:rsidR="00C1287F" w:rsidRDefault="00C1287F" w:rsidP="008E081B">
      <w:pPr>
        <w:pStyle w:val="libNormal"/>
        <w:rPr>
          <w:rtl/>
        </w:rPr>
      </w:pPr>
      <w:r>
        <w:rPr>
          <w:rtl/>
        </w:rPr>
        <w:t>آ</w:t>
      </w:r>
      <w:r w:rsidR="00B46086">
        <w:rPr>
          <w:rtl/>
        </w:rPr>
        <w:t>ی</w:t>
      </w:r>
      <w:r>
        <w:rPr>
          <w:rtl/>
        </w:rPr>
        <w:t>ا خدا حق</w:t>
      </w:r>
      <w:r w:rsidR="00B46086">
        <w:rPr>
          <w:rtl/>
        </w:rPr>
        <w:t>ی</w:t>
      </w:r>
      <w:r>
        <w:rPr>
          <w:rtl/>
        </w:rPr>
        <w:t>قتاً گفته است كه از همه درختان باغ نخور</w:t>
      </w:r>
      <w:r w:rsidR="00B46086">
        <w:rPr>
          <w:rtl/>
        </w:rPr>
        <w:t>ی</w:t>
      </w:r>
      <w:r>
        <w:rPr>
          <w:rtl/>
        </w:rPr>
        <w:t>د؟ زن به مار گفت:</w:t>
      </w:r>
    </w:p>
    <w:p w:rsidR="00C1287F" w:rsidRDefault="00C1287F" w:rsidP="008E081B">
      <w:pPr>
        <w:pStyle w:val="libNormal"/>
        <w:rPr>
          <w:rtl/>
        </w:rPr>
      </w:pPr>
      <w:r>
        <w:rPr>
          <w:rtl/>
        </w:rPr>
        <w:t>از م</w:t>
      </w:r>
      <w:r w:rsidR="00B46086">
        <w:rPr>
          <w:rtl/>
        </w:rPr>
        <w:t>ی</w:t>
      </w:r>
      <w:r>
        <w:rPr>
          <w:rtl/>
        </w:rPr>
        <w:t>وه درختان باغ م</w:t>
      </w:r>
      <w:r w:rsidR="00B46086">
        <w:rPr>
          <w:rtl/>
        </w:rPr>
        <w:t>ی</w:t>
      </w:r>
      <w:r w:rsidR="00745761">
        <w:rPr>
          <w:rtl/>
        </w:rPr>
        <w:t xml:space="preserve"> </w:t>
      </w:r>
      <w:r>
        <w:rPr>
          <w:rtl/>
        </w:rPr>
        <w:t>خور</w:t>
      </w:r>
      <w:r w:rsidR="00B46086">
        <w:rPr>
          <w:rtl/>
        </w:rPr>
        <w:t>ی</w:t>
      </w:r>
      <w:r>
        <w:rPr>
          <w:rtl/>
        </w:rPr>
        <w:t>م لكن از م</w:t>
      </w:r>
      <w:r w:rsidR="00B46086">
        <w:rPr>
          <w:rtl/>
        </w:rPr>
        <w:t>ی</w:t>
      </w:r>
      <w:r>
        <w:rPr>
          <w:rtl/>
        </w:rPr>
        <w:t>وه درخت</w:t>
      </w:r>
      <w:r w:rsidR="00B46086">
        <w:rPr>
          <w:rtl/>
        </w:rPr>
        <w:t>ی</w:t>
      </w:r>
      <w:r>
        <w:rPr>
          <w:rtl/>
        </w:rPr>
        <w:t xml:space="preserve"> كه در وسط باغ است، خدا گفت از آن مخور</w:t>
      </w:r>
      <w:r w:rsidR="00B46086">
        <w:rPr>
          <w:rtl/>
        </w:rPr>
        <w:t>ی</w:t>
      </w:r>
      <w:r>
        <w:rPr>
          <w:rtl/>
        </w:rPr>
        <w:t>د و آن را لمس مكن</w:t>
      </w:r>
      <w:r w:rsidR="00B46086">
        <w:rPr>
          <w:rtl/>
        </w:rPr>
        <w:t>ی</w:t>
      </w:r>
      <w:r>
        <w:rPr>
          <w:rtl/>
        </w:rPr>
        <w:t>د مبادا بم</w:t>
      </w:r>
      <w:r w:rsidR="00B46086">
        <w:rPr>
          <w:rtl/>
        </w:rPr>
        <w:t>ی</w:t>
      </w:r>
      <w:r>
        <w:rPr>
          <w:rtl/>
        </w:rPr>
        <w:t>ر</w:t>
      </w:r>
      <w:r w:rsidR="00B46086">
        <w:rPr>
          <w:rtl/>
        </w:rPr>
        <w:t>ی</w:t>
      </w:r>
      <w:r>
        <w:rPr>
          <w:rtl/>
        </w:rPr>
        <w:t>د</w:t>
      </w:r>
      <w:r w:rsidR="000C2588" w:rsidRPr="000C2588">
        <w:rPr>
          <w:rtl/>
        </w:rPr>
        <w:t>.</w:t>
      </w:r>
      <w:r>
        <w:rPr>
          <w:rtl/>
        </w:rPr>
        <w:t xml:space="preserve"> مار به زن گفت:</w:t>
      </w:r>
    </w:p>
    <w:p w:rsidR="00C1287F" w:rsidRDefault="00C1287F" w:rsidP="008E081B">
      <w:pPr>
        <w:pStyle w:val="libNormal"/>
        <w:rPr>
          <w:rtl/>
        </w:rPr>
      </w:pPr>
      <w:r>
        <w:rPr>
          <w:rtl/>
        </w:rPr>
        <w:t>هر آ</w:t>
      </w:r>
      <w:r w:rsidR="00B46086">
        <w:rPr>
          <w:rtl/>
        </w:rPr>
        <w:t>ی</w:t>
      </w:r>
      <w:r>
        <w:rPr>
          <w:rtl/>
        </w:rPr>
        <w:t>نه نخواه</w:t>
      </w:r>
      <w:r w:rsidR="00B46086">
        <w:rPr>
          <w:rtl/>
        </w:rPr>
        <w:t>ی</w:t>
      </w:r>
      <w:r>
        <w:rPr>
          <w:rtl/>
        </w:rPr>
        <w:t>د مُرد، بلكه خدا م</w:t>
      </w:r>
      <w:r w:rsidR="00B46086">
        <w:rPr>
          <w:rtl/>
        </w:rPr>
        <w:t>ی</w:t>
      </w:r>
      <w:r w:rsidR="00745761">
        <w:rPr>
          <w:rtl/>
        </w:rPr>
        <w:t xml:space="preserve"> </w:t>
      </w:r>
      <w:r>
        <w:rPr>
          <w:rtl/>
        </w:rPr>
        <w:t>داند در روز</w:t>
      </w:r>
      <w:r w:rsidR="00B46086">
        <w:rPr>
          <w:rtl/>
        </w:rPr>
        <w:t>ی</w:t>
      </w:r>
      <w:r>
        <w:rPr>
          <w:rtl/>
        </w:rPr>
        <w:t xml:space="preserve"> كه از آن بخور</w:t>
      </w:r>
      <w:r w:rsidR="00B46086">
        <w:rPr>
          <w:rtl/>
        </w:rPr>
        <w:t>ی</w:t>
      </w:r>
      <w:r>
        <w:rPr>
          <w:rtl/>
        </w:rPr>
        <w:t>د چشمان شما باز شود و مانند خدا عارف ن</w:t>
      </w:r>
      <w:r w:rsidR="00B46086">
        <w:rPr>
          <w:rtl/>
        </w:rPr>
        <w:t>ی</w:t>
      </w:r>
      <w:r>
        <w:rPr>
          <w:rtl/>
        </w:rPr>
        <w:t>ك و بد خواه</w:t>
      </w:r>
      <w:r w:rsidR="00B46086">
        <w:rPr>
          <w:rtl/>
        </w:rPr>
        <w:t>ی</w:t>
      </w:r>
      <w:r>
        <w:rPr>
          <w:rtl/>
        </w:rPr>
        <w:t>د بود و چون زن د</w:t>
      </w:r>
      <w:r w:rsidR="00B46086">
        <w:rPr>
          <w:rtl/>
        </w:rPr>
        <w:t>ی</w:t>
      </w:r>
      <w:r>
        <w:rPr>
          <w:rtl/>
        </w:rPr>
        <w:t>د كه آن درخت برا</w:t>
      </w:r>
      <w:r w:rsidR="00B46086">
        <w:rPr>
          <w:rtl/>
        </w:rPr>
        <w:t>ی</w:t>
      </w:r>
      <w:r>
        <w:rPr>
          <w:rtl/>
        </w:rPr>
        <w:t xml:space="preserve"> خوراك ن</w:t>
      </w:r>
      <w:r w:rsidR="00B46086">
        <w:rPr>
          <w:rtl/>
        </w:rPr>
        <w:t>ی</w:t>
      </w:r>
      <w:r>
        <w:rPr>
          <w:rtl/>
        </w:rPr>
        <w:t>كوست و به نظر خوش نما و درخت</w:t>
      </w:r>
      <w:r w:rsidR="00B46086">
        <w:rPr>
          <w:rtl/>
        </w:rPr>
        <w:t>ی</w:t>
      </w:r>
      <w:r>
        <w:rPr>
          <w:rtl/>
        </w:rPr>
        <w:t xml:space="preserve"> دلپذ</w:t>
      </w:r>
      <w:r w:rsidR="00B46086">
        <w:rPr>
          <w:rtl/>
        </w:rPr>
        <w:t>ی</w:t>
      </w:r>
      <w:r>
        <w:rPr>
          <w:rtl/>
        </w:rPr>
        <w:t>ر دانش افزا، پس از م</w:t>
      </w:r>
      <w:r w:rsidR="00B46086">
        <w:rPr>
          <w:rtl/>
        </w:rPr>
        <w:t>ی</w:t>
      </w:r>
      <w:r>
        <w:rPr>
          <w:rtl/>
        </w:rPr>
        <w:t>وه</w:t>
      </w:r>
      <w:r w:rsidR="00745761">
        <w:rPr>
          <w:rtl/>
        </w:rPr>
        <w:t xml:space="preserve"> </w:t>
      </w:r>
      <w:r>
        <w:rPr>
          <w:rtl/>
        </w:rPr>
        <w:t>اش گرفته بخورد و به شوهر خود ن</w:t>
      </w:r>
      <w:r w:rsidR="00B46086">
        <w:rPr>
          <w:rtl/>
        </w:rPr>
        <w:t>ی</w:t>
      </w:r>
      <w:r>
        <w:rPr>
          <w:rtl/>
        </w:rPr>
        <w:t>ز داد و او خورد</w:t>
      </w:r>
      <w:r w:rsidR="000C2588" w:rsidRPr="000C2588">
        <w:rPr>
          <w:rtl/>
        </w:rPr>
        <w:t>.</w:t>
      </w:r>
      <w:r>
        <w:rPr>
          <w:rtl/>
        </w:rPr>
        <w:t xml:space="preserve"> </w:t>
      </w:r>
    </w:p>
    <w:p w:rsidR="00C1287F" w:rsidRDefault="00C1287F" w:rsidP="008E081B">
      <w:pPr>
        <w:pStyle w:val="libNormal"/>
        <w:rPr>
          <w:rtl/>
        </w:rPr>
      </w:pPr>
      <w:r>
        <w:rPr>
          <w:rtl/>
        </w:rPr>
        <w:t>آنگاه چشمان هر دو</w:t>
      </w:r>
      <w:r w:rsidR="00B46086">
        <w:rPr>
          <w:rtl/>
        </w:rPr>
        <w:t>ی</w:t>
      </w:r>
      <w:r>
        <w:rPr>
          <w:rtl/>
        </w:rPr>
        <w:t xml:space="preserve"> ا</w:t>
      </w:r>
      <w:r w:rsidR="00B46086">
        <w:rPr>
          <w:rtl/>
        </w:rPr>
        <w:t>ی</w:t>
      </w:r>
      <w:r>
        <w:rPr>
          <w:rtl/>
        </w:rPr>
        <w:t>شان باز شد و فهم</w:t>
      </w:r>
      <w:r w:rsidR="00B46086">
        <w:rPr>
          <w:rtl/>
        </w:rPr>
        <w:t>ی</w:t>
      </w:r>
      <w:r>
        <w:rPr>
          <w:rtl/>
        </w:rPr>
        <w:t>دند كه عر</w:t>
      </w:r>
      <w:r w:rsidR="00B46086">
        <w:rPr>
          <w:rtl/>
        </w:rPr>
        <w:t>ی</w:t>
      </w:r>
      <w:r>
        <w:rPr>
          <w:rtl/>
        </w:rPr>
        <w:t>انند، پس برگها</w:t>
      </w:r>
      <w:r w:rsidR="00B46086">
        <w:rPr>
          <w:rtl/>
        </w:rPr>
        <w:t>ی</w:t>
      </w:r>
      <w:r>
        <w:rPr>
          <w:rtl/>
        </w:rPr>
        <w:t xml:space="preserve"> انج</w:t>
      </w:r>
      <w:r w:rsidR="00B46086">
        <w:rPr>
          <w:rtl/>
        </w:rPr>
        <w:t>ی</w:t>
      </w:r>
      <w:r>
        <w:rPr>
          <w:rtl/>
        </w:rPr>
        <w:t>ر به هم دوخته، سترها برا</w:t>
      </w:r>
      <w:r w:rsidR="00B46086">
        <w:rPr>
          <w:rtl/>
        </w:rPr>
        <w:t>ی</w:t>
      </w:r>
      <w:r>
        <w:rPr>
          <w:rtl/>
        </w:rPr>
        <w:t xml:space="preserve"> خو</w:t>
      </w:r>
      <w:r w:rsidR="00B46086">
        <w:rPr>
          <w:rtl/>
        </w:rPr>
        <w:t>ی</w:t>
      </w:r>
      <w:r>
        <w:rPr>
          <w:rtl/>
        </w:rPr>
        <w:t>شتن ساختند و آواز خداوند خدا را شن</w:t>
      </w:r>
      <w:r w:rsidR="00B46086">
        <w:rPr>
          <w:rtl/>
        </w:rPr>
        <w:t>ی</w:t>
      </w:r>
      <w:r>
        <w:rPr>
          <w:rtl/>
        </w:rPr>
        <w:t>دند كه در هنگام وز</w:t>
      </w:r>
      <w:r w:rsidR="00B46086">
        <w:rPr>
          <w:rtl/>
        </w:rPr>
        <w:t>ی</w:t>
      </w:r>
      <w:r>
        <w:rPr>
          <w:rtl/>
        </w:rPr>
        <w:t>دن نس</w:t>
      </w:r>
      <w:r w:rsidR="00B46086">
        <w:rPr>
          <w:rtl/>
        </w:rPr>
        <w:t>ی</w:t>
      </w:r>
      <w:r>
        <w:rPr>
          <w:rtl/>
        </w:rPr>
        <w:t>م نهار در باغ م</w:t>
      </w:r>
      <w:r w:rsidR="00B46086">
        <w:rPr>
          <w:rtl/>
        </w:rPr>
        <w:t>ی</w:t>
      </w:r>
      <w:r w:rsidR="00745761">
        <w:rPr>
          <w:rtl/>
        </w:rPr>
        <w:t xml:space="preserve"> </w:t>
      </w:r>
      <w:r>
        <w:rPr>
          <w:rtl/>
        </w:rPr>
        <w:t>خرام</w:t>
      </w:r>
      <w:r w:rsidR="00B46086">
        <w:rPr>
          <w:rtl/>
        </w:rPr>
        <w:t>ی</w:t>
      </w:r>
      <w:r>
        <w:rPr>
          <w:rtl/>
        </w:rPr>
        <w:t>د و آدم و زنش خو</w:t>
      </w:r>
      <w:r w:rsidR="00B46086">
        <w:rPr>
          <w:rtl/>
        </w:rPr>
        <w:t>ی</w:t>
      </w:r>
      <w:r>
        <w:rPr>
          <w:rtl/>
        </w:rPr>
        <w:t xml:space="preserve">شتن را از </w:t>
      </w:r>
      <w:r>
        <w:rPr>
          <w:rtl/>
        </w:rPr>
        <w:lastRenderedPageBreak/>
        <w:t>حضور خداوند خدا در م</w:t>
      </w:r>
      <w:r w:rsidR="00B46086">
        <w:rPr>
          <w:rtl/>
        </w:rPr>
        <w:t>ی</w:t>
      </w:r>
      <w:r>
        <w:rPr>
          <w:rtl/>
        </w:rPr>
        <w:t>ان درختان باغ پنهان كردند و خداوند خدا آدم را ندا در داد و گفت:</w:t>
      </w:r>
    </w:p>
    <w:p w:rsidR="00C1287F" w:rsidRDefault="00C1287F" w:rsidP="008E081B">
      <w:pPr>
        <w:pStyle w:val="libNormal"/>
        <w:rPr>
          <w:rtl/>
        </w:rPr>
      </w:pPr>
      <w:r>
        <w:rPr>
          <w:rtl/>
        </w:rPr>
        <w:t>كجا هست</w:t>
      </w:r>
      <w:r w:rsidR="00B46086">
        <w:rPr>
          <w:rtl/>
        </w:rPr>
        <w:t>ی</w:t>
      </w:r>
      <w:r>
        <w:rPr>
          <w:rtl/>
        </w:rPr>
        <w:t>؟ گفت:</w:t>
      </w:r>
    </w:p>
    <w:p w:rsidR="00C1287F" w:rsidRDefault="00C1287F" w:rsidP="008E081B">
      <w:pPr>
        <w:pStyle w:val="libNormal"/>
        <w:rPr>
          <w:rtl/>
        </w:rPr>
      </w:pPr>
      <w:r>
        <w:rPr>
          <w:rtl/>
        </w:rPr>
        <w:t>چون آواز تو را در باغ شن</w:t>
      </w:r>
      <w:r w:rsidR="00B46086">
        <w:rPr>
          <w:rtl/>
        </w:rPr>
        <w:t>ی</w:t>
      </w:r>
      <w:r>
        <w:rPr>
          <w:rtl/>
        </w:rPr>
        <w:t>دم ترسان گشتم، ز</w:t>
      </w:r>
      <w:r w:rsidR="00B46086">
        <w:rPr>
          <w:rtl/>
        </w:rPr>
        <w:t>ی</w:t>
      </w:r>
      <w:r>
        <w:rPr>
          <w:rtl/>
        </w:rPr>
        <w:t>را كه عر</w:t>
      </w:r>
      <w:r w:rsidR="00B46086">
        <w:rPr>
          <w:rtl/>
        </w:rPr>
        <w:t>ی</w:t>
      </w:r>
      <w:r>
        <w:rPr>
          <w:rtl/>
        </w:rPr>
        <w:t>انم، پس خود را پنهان كردم</w:t>
      </w:r>
      <w:r w:rsidR="000C2588" w:rsidRPr="000C2588">
        <w:rPr>
          <w:rtl/>
        </w:rPr>
        <w:t>.</w:t>
      </w:r>
      <w:r>
        <w:rPr>
          <w:rtl/>
        </w:rPr>
        <w:t xml:space="preserve"> </w:t>
      </w:r>
    </w:p>
    <w:p w:rsidR="00C1287F" w:rsidRDefault="00C1287F" w:rsidP="008E081B">
      <w:pPr>
        <w:pStyle w:val="libNormal"/>
        <w:rPr>
          <w:rtl/>
        </w:rPr>
      </w:pPr>
      <w:r>
        <w:rPr>
          <w:rtl/>
        </w:rPr>
        <w:t>گفت:</w:t>
      </w:r>
    </w:p>
    <w:p w:rsidR="00C1287F" w:rsidRDefault="00C1287F" w:rsidP="008E081B">
      <w:pPr>
        <w:pStyle w:val="libNormal"/>
        <w:rPr>
          <w:rtl/>
        </w:rPr>
      </w:pPr>
      <w:r>
        <w:rPr>
          <w:rtl/>
        </w:rPr>
        <w:t>كه تو را آگاهان</w:t>
      </w:r>
      <w:r w:rsidR="00B46086">
        <w:rPr>
          <w:rtl/>
        </w:rPr>
        <w:t>ی</w:t>
      </w:r>
      <w:r>
        <w:rPr>
          <w:rtl/>
        </w:rPr>
        <w:t>د كه عر</w:t>
      </w:r>
      <w:r w:rsidR="00B46086">
        <w:rPr>
          <w:rtl/>
        </w:rPr>
        <w:t>ی</w:t>
      </w:r>
      <w:r>
        <w:rPr>
          <w:rtl/>
        </w:rPr>
        <w:t>ان</w:t>
      </w:r>
      <w:r w:rsidR="00B46086">
        <w:rPr>
          <w:rtl/>
        </w:rPr>
        <w:t>ی</w:t>
      </w:r>
      <w:r>
        <w:rPr>
          <w:rtl/>
        </w:rPr>
        <w:t>؟ آ</w:t>
      </w:r>
      <w:r w:rsidR="00B46086">
        <w:rPr>
          <w:rtl/>
        </w:rPr>
        <w:t>ی</w:t>
      </w:r>
      <w:r>
        <w:rPr>
          <w:rtl/>
        </w:rPr>
        <w:t>ا از آن درخت</w:t>
      </w:r>
      <w:r w:rsidR="00B46086">
        <w:rPr>
          <w:rtl/>
        </w:rPr>
        <w:t>ی</w:t>
      </w:r>
      <w:r>
        <w:rPr>
          <w:rtl/>
        </w:rPr>
        <w:t xml:space="preserve"> كه تو را قدغن كردم كه از آن نخور</w:t>
      </w:r>
      <w:r w:rsidR="00B46086">
        <w:rPr>
          <w:rtl/>
        </w:rPr>
        <w:t>ی</w:t>
      </w:r>
      <w:r>
        <w:rPr>
          <w:rtl/>
        </w:rPr>
        <w:t>، خورد</w:t>
      </w:r>
      <w:r w:rsidR="00B46086">
        <w:rPr>
          <w:rtl/>
        </w:rPr>
        <w:t>ی</w:t>
      </w:r>
      <w:r>
        <w:rPr>
          <w:rtl/>
        </w:rPr>
        <w:t xml:space="preserve"> </w:t>
      </w:r>
      <w:r w:rsidR="000C2588" w:rsidRPr="000C2588">
        <w:rPr>
          <w:rFonts w:hint="cs"/>
          <w:rtl/>
        </w:rPr>
        <w:t>...</w:t>
      </w:r>
      <w:r>
        <w:rPr>
          <w:rFonts w:hint="cs"/>
          <w:rtl/>
        </w:rPr>
        <w:t>»</w:t>
      </w:r>
      <w:r w:rsidR="000C2588" w:rsidRPr="000C2588">
        <w:rPr>
          <w:rFonts w:hint="cs"/>
          <w:rtl/>
        </w:rPr>
        <w:t>.</w:t>
      </w:r>
      <w:r>
        <w:rPr>
          <w:rFonts w:hint="cs"/>
          <w:rtl/>
        </w:rPr>
        <w:t xml:space="preserve"> </w:t>
      </w:r>
    </w:p>
    <w:p w:rsidR="00C1287F" w:rsidRDefault="00C1287F" w:rsidP="008E081B">
      <w:pPr>
        <w:pStyle w:val="libNormal"/>
        <w:rPr>
          <w:rtl/>
        </w:rPr>
      </w:pPr>
      <w:r>
        <w:rPr>
          <w:rtl/>
        </w:rPr>
        <w:t>در آ</w:t>
      </w:r>
      <w:r w:rsidR="00B46086">
        <w:rPr>
          <w:rtl/>
        </w:rPr>
        <w:t>ی</w:t>
      </w:r>
      <w:r>
        <w:rPr>
          <w:rtl/>
        </w:rPr>
        <w:t>ه 22 از هم</w:t>
      </w:r>
      <w:r w:rsidR="00B46086">
        <w:rPr>
          <w:rtl/>
        </w:rPr>
        <w:t>ی</w:t>
      </w:r>
      <w:r>
        <w:rPr>
          <w:rtl/>
        </w:rPr>
        <w:t>ن باب آمده است:</w:t>
      </w:r>
    </w:p>
    <w:p w:rsidR="00C1287F" w:rsidRDefault="00C1287F" w:rsidP="008E081B">
      <w:pPr>
        <w:pStyle w:val="libNormal"/>
        <w:rPr>
          <w:rtl/>
        </w:rPr>
      </w:pPr>
      <w:r>
        <w:rPr>
          <w:rtl/>
        </w:rPr>
        <w:t>«و خداوند خدا گفت:</w:t>
      </w:r>
    </w:p>
    <w:p w:rsidR="00C1287F" w:rsidRDefault="00C1287F" w:rsidP="008E081B">
      <w:pPr>
        <w:pStyle w:val="libNormal"/>
        <w:rPr>
          <w:rtl/>
        </w:rPr>
      </w:pPr>
      <w:r>
        <w:rPr>
          <w:rtl/>
        </w:rPr>
        <w:t xml:space="preserve">همانا انسان مثل </w:t>
      </w:r>
      <w:r w:rsidR="00B46086">
        <w:rPr>
          <w:rtl/>
        </w:rPr>
        <w:t>ی</w:t>
      </w:r>
      <w:r>
        <w:rPr>
          <w:rtl/>
        </w:rPr>
        <w:t>ك</w:t>
      </w:r>
      <w:r w:rsidR="00B46086">
        <w:rPr>
          <w:rtl/>
        </w:rPr>
        <w:t>ی</w:t>
      </w:r>
      <w:r>
        <w:rPr>
          <w:rtl/>
        </w:rPr>
        <w:t xml:space="preserve"> از ما شده است كه عارف ن</w:t>
      </w:r>
      <w:r w:rsidR="00B46086">
        <w:rPr>
          <w:rtl/>
        </w:rPr>
        <w:t>ی</w:t>
      </w:r>
      <w:r>
        <w:rPr>
          <w:rtl/>
        </w:rPr>
        <w:t>ك و بد گرد</w:t>
      </w:r>
      <w:r w:rsidR="00B46086">
        <w:rPr>
          <w:rtl/>
        </w:rPr>
        <w:t>ی</w:t>
      </w:r>
      <w:r>
        <w:rPr>
          <w:rtl/>
        </w:rPr>
        <w:t>ده، ا</w:t>
      </w:r>
      <w:r w:rsidR="00B46086">
        <w:rPr>
          <w:rtl/>
        </w:rPr>
        <w:t>ی</w:t>
      </w:r>
      <w:r>
        <w:rPr>
          <w:rtl/>
        </w:rPr>
        <w:t>نك مبادا دست خود را دراز كند و از درخت ح</w:t>
      </w:r>
      <w:r w:rsidR="00B46086">
        <w:rPr>
          <w:rtl/>
        </w:rPr>
        <w:t>ی</w:t>
      </w:r>
      <w:r>
        <w:rPr>
          <w:rtl/>
        </w:rPr>
        <w:t>ات ن</w:t>
      </w:r>
      <w:r w:rsidR="00B46086">
        <w:rPr>
          <w:rtl/>
        </w:rPr>
        <w:t>ی</w:t>
      </w:r>
      <w:r>
        <w:rPr>
          <w:rtl/>
        </w:rPr>
        <w:t>ز گرفته، بخورد و تا به ابد زنده ماند</w:t>
      </w:r>
      <w:r w:rsidR="000C2588" w:rsidRPr="000C2588">
        <w:rPr>
          <w:rtl/>
        </w:rPr>
        <w:t>.</w:t>
      </w:r>
      <w:r>
        <w:rPr>
          <w:rtl/>
        </w:rPr>
        <w:t xml:space="preserve"> »</w:t>
      </w:r>
    </w:p>
    <w:p w:rsidR="00C1287F" w:rsidRDefault="00C1287F" w:rsidP="008E081B">
      <w:pPr>
        <w:pStyle w:val="libNormal"/>
        <w:rPr>
          <w:rtl/>
        </w:rPr>
      </w:pPr>
      <w:r>
        <w:rPr>
          <w:rtl/>
        </w:rPr>
        <w:t>در باب ششم، آ</w:t>
      </w:r>
      <w:r w:rsidR="00B46086">
        <w:rPr>
          <w:rtl/>
        </w:rPr>
        <w:t>ی</w:t>
      </w:r>
      <w:r>
        <w:rPr>
          <w:rtl/>
        </w:rPr>
        <w:t>ه 6 و 7 آمده است:</w:t>
      </w:r>
    </w:p>
    <w:p w:rsidR="00C1287F" w:rsidRDefault="00C1287F" w:rsidP="008E081B">
      <w:pPr>
        <w:pStyle w:val="libNormal"/>
        <w:rPr>
          <w:rtl/>
        </w:rPr>
      </w:pPr>
      <w:r>
        <w:rPr>
          <w:rtl/>
        </w:rPr>
        <w:t>«و خداوند پش</w:t>
      </w:r>
      <w:r w:rsidR="00B46086">
        <w:rPr>
          <w:rtl/>
        </w:rPr>
        <w:t>ی</w:t>
      </w:r>
      <w:r>
        <w:rPr>
          <w:rtl/>
        </w:rPr>
        <w:t>مان شد كه انسان را بر زم</w:t>
      </w:r>
      <w:r w:rsidR="00B46086">
        <w:rPr>
          <w:rtl/>
        </w:rPr>
        <w:t>ی</w:t>
      </w:r>
      <w:r>
        <w:rPr>
          <w:rtl/>
        </w:rPr>
        <w:t>ن ساخته بود و در دل خود محزون گشت و خداوند گفت:</w:t>
      </w:r>
    </w:p>
    <w:p w:rsidR="00C1287F" w:rsidRDefault="00C1287F" w:rsidP="008E081B">
      <w:pPr>
        <w:pStyle w:val="libNormal"/>
        <w:rPr>
          <w:rtl/>
        </w:rPr>
      </w:pPr>
      <w:r>
        <w:rPr>
          <w:rtl/>
        </w:rPr>
        <w:t>انسان را كه آفر</w:t>
      </w:r>
      <w:r w:rsidR="00B46086">
        <w:rPr>
          <w:rtl/>
        </w:rPr>
        <w:t>ی</w:t>
      </w:r>
      <w:r>
        <w:rPr>
          <w:rtl/>
        </w:rPr>
        <w:t>ده</w:t>
      </w:r>
      <w:r w:rsidR="00745761">
        <w:rPr>
          <w:rtl/>
        </w:rPr>
        <w:t xml:space="preserve"> </w:t>
      </w:r>
      <w:r>
        <w:rPr>
          <w:rtl/>
        </w:rPr>
        <w:t>ام از رو</w:t>
      </w:r>
      <w:r w:rsidR="00B46086">
        <w:rPr>
          <w:rtl/>
        </w:rPr>
        <w:t>ی</w:t>
      </w:r>
      <w:r>
        <w:rPr>
          <w:rtl/>
        </w:rPr>
        <w:t xml:space="preserve"> زم</w:t>
      </w:r>
      <w:r w:rsidR="00B46086">
        <w:rPr>
          <w:rtl/>
        </w:rPr>
        <w:t>ی</w:t>
      </w:r>
      <w:r>
        <w:rPr>
          <w:rtl/>
        </w:rPr>
        <w:t>ن محو سازم انسان و بها</w:t>
      </w:r>
      <w:r w:rsidR="00B46086">
        <w:rPr>
          <w:rtl/>
        </w:rPr>
        <w:t>ی</w:t>
      </w:r>
      <w:r>
        <w:rPr>
          <w:rtl/>
        </w:rPr>
        <w:t>م و حشرات و پرندگان هوا را چون كه متأسّف شدم از ساختن ا</w:t>
      </w:r>
      <w:r w:rsidR="00B46086">
        <w:rPr>
          <w:rtl/>
        </w:rPr>
        <w:t>ی</w:t>
      </w:r>
      <w:r>
        <w:rPr>
          <w:rtl/>
        </w:rPr>
        <w:t>شان</w:t>
      </w:r>
      <w:r w:rsidR="000C2588" w:rsidRPr="000C2588">
        <w:rPr>
          <w:rtl/>
        </w:rPr>
        <w:t>.</w:t>
      </w:r>
      <w:r>
        <w:rPr>
          <w:rtl/>
        </w:rPr>
        <w:t xml:space="preserve"> »</w:t>
      </w:r>
    </w:p>
    <w:p w:rsidR="00C1287F" w:rsidRDefault="00C1287F" w:rsidP="008E081B">
      <w:pPr>
        <w:pStyle w:val="libNormal"/>
        <w:rPr>
          <w:rtl/>
        </w:rPr>
      </w:pPr>
      <w:r>
        <w:rPr>
          <w:rtl/>
        </w:rPr>
        <w:t>اكنون به بعض جهات در ا</w:t>
      </w:r>
      <w:r w:rsidR="00B46086">
        <w:rPr>
          <w:rtl/>
        </w:rPr>
        <w:t>ی</w:t>
      </w:r>
      <w:r>
        <w:rPr>
          <w:rtl/>
        </w:rPr>
        <w:t>ن آ</w:t>
      </w:r>
      <w:r w:rsidR="00B46086">
        <w:rPr>
          <w:rtl/>
        </w:rPr>
        <w:t>ی</w:t>
      </w:r>
      <w:r>
        <w:rPr>
          <w:rtl/>
        </w:rPr>
        <w:t>ات اشاره م</w:t>
      </w:r>
      <w:r w:rsidR="00B46086">
        <w:rPr>
          <w:rtl/>
        </w:rPr>
        <w:t>ی</w:t>
      </w:r>
      <w:r w:rsidR="00745761">
        <w:rPr>
          <w:rtl/>
        </w:rPr>
        <w:t xml:space="preserve"> </w:t>
      </w:r>
      <w:r>
        <w:rPr>
          <w:rtl/>
        </w:rPr>
        <w:t>شود:</w:t>
      </w:r>
    </w:p>
    <w:p w:rsidR="00C1287F" w:rsidRDefault="00C1287F" w:rsidP="008E081B">
      <w:pPr>
        <w:pStyle w:val="libNormal"/>
        <w:rPr>
          <w:rtl/>
        </w:rPr>
      </w:pPr>
      <w:r>
        <w:rPr>
          <w:rtl/>
        </w:rPr>
        <w:t>الف: خداوند متعال بشر را خلق كرده و به او عقل</w:t>
      </w:r>
      <w:r w:rsidR="00B46086">
        <w:rPr>
          <w:rtl/>
        </w:rPr>
        <w:t>ی</w:t>
      </w:r>
      <w:r>
        <w:rPr>
          <w:rtl/>
        </w:rPr>
        <w:t xml:space="preserve"> داده است كه خوب و بد را بشناسد و او را برا</w:t>
      </w:r>
      <w:r w:rsidR="00B46086">
        <w:rPr>
          <w:rtl/>
        </w:rPr>
        <w:t>ی</w:t>
      </w:r>
      <w:r>
        <w:rPr>
          <w:rtl/>
        </w:rPr>
        <w:t xml:space="preserve"> علم و معرفت آفر</w:t>
      </w:r>
      <w:r w:rsidR="00B46086">
        <w:rPr>
          <w:rtl/>
        </w:rPr>
        <w:t>ی</w:t>
      </w:r>
      <w:r>
        <w:rPr>
          <w:rtl/>
        </w:rPr>
        <w:t>ده است، چگونه او را از معرفت خوب و بد نه</w:t>
      </w:r>
      <w:r w:rsidR="00B46086">
        <w:rPr>
          <w:rtl/>
        </w:rPr>
        <w:t>ی</w:t>
      </w:r>
      <w:r>
        <w:rPr>
          <w:rtl/>
        </w:rPr>
        <w:t xml:space="preserve"> م</w:t>
      </w:r>
      <w:r w:rsidR="00B46086">
        <w:rPr>
          <w:rtl/>
        </w:rPr>
        <w:t>ی</w:t>
      </w:r>
      <w:r w:rsidR="00745761">
        <w:rPr>
          <w:rtl/>
        </w:rPr>
        <w:t xml:space="preserve"> </w:t>
      </w:r>
      <w:r>
        <w:rPr>
          <w:rtl/>
        </w:rPr>
        <w:t xml:space="preserve">كند؟! </w:t>
      </w:r>
    </w:p>
    <w:p w:rsidR="00C1287F" w:rsidRDefault="00C1287F" w:rsidP="008E081B">
      <w:pPr>
        <w:pStyle w:val="libNormal"/>
        <w:rPr>
          <w:rtl/>
        </w:rPr>
      </w:pPr>
      <w:r>
        <w:rPr>
          <w:rtl/>
        </w:rPr>
        <w:lastRenderedPageBreak/>
        <w:t>و هدا</w:t>
      </w:r>
      <w:r w:rsidR="00B46086">
        <w:rPr>
          <w:rtl/>
        </w:rPr>
        <w:t>ی</w:t>
      </w:r>
      <w:r>
        <w:rPr>
          <w:rtl/>
        </w:rPr>
        <w:t>ت قرآن ا</w:t>
      </w:r>
      <w:r w:rsidR="00B46086">
        <w:rPr>
          <w:rtl/>
        </w:rPr>
        <w:t>ی</w:t>
      </w:r>
      <w:r>
        <w:rPr>
          <w:rtl/>
        </w:rPr>
        <w:t>ن است:</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 xml:space="preserve">قُلْ هَلْ </w:t>
      </w:r>
      <w:r w:rsidR="00B46086">
        <w:rPr>
          <w:rStyle w:val="libAieChar"/>
          <w:rtl/>
        </w:rPr>
        <w:t>ی</w:t>
      </w:r>
      <w:r w:rsidR="00C1287F" w:rsidRPr="00AF3304">
        <w:rPr>
          <w:rStyle w:val="libAieChar"/>
          <w:rtl/>
        </w:rPr>
        <w:t>سْتَوِ</w:t>
      </w:r>
      <w:r w:rsidR="00B46086">
        <w:rPr>
          <w:rStyle w:val="libAieChar"/>
          <w:rtl/>
        </w:rPr>
        <w:t>ی</w:t>
      </w:r>
      <w:r w:rsidR="00C1287F" w:rsidRPr="00AF3304">
        <w:rPr>
          <w:rStyle w:val="libAieChar"/>
          <w:rtl/>
        </w:rPr>
        <w:t xml:space="preserve"> الَّذِ</w:t>
      </w:r>
      <w:r w:rsidR="00B46086">
        <w:rPr>
          <w:rStyle w:val="libAieChar"/>
          <w:rtl/>
        </w:rPr>
        <w:t>ی</w:t>
      </w:r>
      <w:r w:rsidR="00C1287F" w:rsidRPr="00AF3304">
        <w:rPr>
          <w:rStyle w:val="libAieChar"/>
          <w:rtl/>
        </w:rPr>
        <w:t xml:space="preserve">نَ </w:t>
      </w:r>
      <w:r w:rsidR="00B46086">
        <w:rPr>
          <w:rStyle w:val="libAieChar"/>
          <w:rtl/>
        </w:rPr>
        <w:t>ی</w:t>
      </w:r>
      <w:r w:rsidR="00C1287F" w:rsidRPr="00AF3304">
        <w:rPr>
          <w:rStyle w:val="libAieChar"/>
          <w:rtl/>
        </w:rPr>
        <w:t>عْلَمُونَ وَ الَّذِ</w:t>
      </w:r>
      <w:r w:rsidR="00B46086">
        <w:rPr>
          <w:rStyle w:val="libAieChar"/>
          <w:rtl/>
        </w:rPr>
        <w:t>ی</w:t>
      </w:r>
      <w:r w:rsidR="00C1287F" w:rsidRPr="00AF3304">
        <w:rPr>
          <w:rStyle w:val="libAieChar"/>
          <w:rtl/>
        </w:rPr>
        <w:t xml:space="preserve">نَ لا </w:t>
      </w:r>
      <w:r w:rsidR="00B46086">
        <w:rPr>
          <w:rStyle w:val="libAieChar"/>
          <w:rtl/>
        </w:rPr>
        <w:t>ی</w:t>
      </w:r>
      <w:r w:rsidR="00C1287F" w:rsidRPr="00AF3304">
        <w:rPr>
          <w:rStyle w:val="libAieChar"/>
          <w:rtl/>
        </w:rPr>
        <w:t xml:space="preserve">عْلَمُونَ إِنَّمَا </w:t>
      </w:r>
      <w:r w:rsidR="00B46086">
        <w:rPr>
          <w:rStyle w:val="libAieChar"/>
          <w:rtl/>
        </w:rPr>
        <w:t>ی</w:t>
      </w:r>
      <w:r w:rsidR="00C1287F" w:rsidRPr="00AF3304">
        <w:rPr>
          <w:rStyle w:val="libAieChar"/>
          <w:rtl/>
        </w:rPr>
        <w:t>تَذَكَّرُ أُوْلُواْ الاَْلْبَبِ</w:t>
      </w:r>
      <w:r w:rsidRPr="00FB2F2E">
        <w:rPr>
          <w:rStyle w:val="libAlaemChar"/>
          <w:rFonts w:eastAsia="KFGQPC Uthman Taha Naskh"/>
          <w:rtl/>
        </w:rPr>
        <w:t>)</w:t>
      </w:r>
      <w:r w:rsidR="00C1287F">
        <w:rPr>
          <w:rtl/>
        </w:rPr>
        <w:t xml:space="preserve"> </w:t>
      </w:r>
      <w:r w:rsidR="00126EE6" w:rsidRPr="00126EE6">
        <w:rPr>
          <w:rStyle w:val="libFootnotenumChar"/>
          <w:rtl/>
        </w:rPr>
        <w:t>(119)</w:t>
      </w:r>
      <w:r w:rsidR="00C1287F">
        <w:rPr>
          <w:rtl/>
        </w:rPr>
        <w:t xml:space="preserve">، </w:t>
      </w:r>
      <w:r w:rsidRPr="00FB2F2E">
        <w:rPr>
          <w:rStyle w:val="libAlaemChar"/>
          <w:rFonts w:eastAsia="KFGQPC Uthman Taha Naskh"/>
          <w:rtl/>
        </w:rPr>
        <w:t>(</w:t>
      </w:r>
      <w:r w:rsidR="00C1287F" w:rsidRPr="00AF3304">
        <w:rPr>
          <w:rStyle w:val="libAieChar"/>
          <w:rtl/>
        </w:rPr>
        <w:t>إِنَّ شَرَّ الدَّوَآبِّ عِندَ اللَّهِ الصُّمُّ الْبُكْمُ الَّذِ</w:t>
      </w:r>
      <w:r w:rsidR="00B46086">
        <w:rPr>
          <w:rStyle w:val="libAieChar"/>
          <w:rtl/>
        </w:rPr>
        <w:t>ی</w:t>
      </w:r>
      <w:r w:rsidR="00C1287F" w:rsidRPr="00AF3304">
        <w:rPr>
          <w:rStyle w:val="libAieChar"/>
          <w:rtl/>
        </w:rPr>
        <w:t xml:space="preserve">نَ لا </w:t>
      </w:r>
      <w:r w:rsidR="00B46086">
        <w:rPr>
          <w:rStyle w:val="libAieChar"/>
          <w:rtl/>
        </w:rPr>
        <w:t>ی</w:t>
      </w:r>
      <w:r w:rsidR="00C1287F" w:rsidRPr="00AF3304">
        <w:rPr>
          <w:rStyle w:val="libAieChar"/>
          <w:rtl/>
        </w:rPr>
        <w:t>عْقِلُونَ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(120)</w:t>
      </w:r>
    </w:p>
    <w:p w:rsidR="00C1287F" w:rsidRDefault="00C1287F" w:rsidP="008E081B">
      <w:pPr>
        <w:pStyle w:val="libNormal"/>
        <w:rPr>
          <w:rtl/>
        </w:rPr>
      </w:pPr>
      <w:r>
        <w:rPr>
          <w:rtl/>
        </w:rPr>
        <w:t>آ</w:t>
      </w:r>
      <w:r w:rsidR="00B46086">
        <w:rPr>
          <w:rtl/>
        </w:rPr>
        <w:t>ی</w:t>
      </w:r>
      <w:r>
        <w:rPr>
          <w:rtl/>
        </w:rPr>
        <w:t>ات قرآن در ترغ</w:t>
      </w:r>
      <w:r w:rsidR="00B46086">
        <w:rPr>
          <w:rtl/>
        </w:rPr>
        <w:t>ی</w:t>
      </w:r>
      <w:r>
        <w:rPr>
          <w:rtl/>
        </w:rPr>
        <w:t>ب به علم، معرفت، تعقّل، تفكّر و تدبّر ب</w:t>
      </w:r>
      <w:r w:rsidR="00B46086">
        <w:rPr>
          <w:rtl/>
        </w:rPr>
        <w:t>ی</w:t>
      </w:r>
      <w:r>
        <w:rPr>
          <w:rtl/>
        </w:rPr>
        <w:t>ش از آن است كه در ا</w:t>
      </w:r>
      <w:r w:rsidR="00B46086">
        <w:rPr>
          <w:rtl/>
        </w:rPr>
        <w:t>ی</w:t>
      </w:r>
      <w:r>
        <w:rPr>
          <w:rtl/>
        </w:rPr>
        <w:t>ن مختصر ذكر شود</w:t>
      </w:r>
      <w:r w:rsidR="000C2588" w:rsidRPr="000C2588">
        <w:rPr>
          <w:rtl/>
        </w:rPr>
        <w:t>.</w:t>
      </w:r>
      <w:r>
        <w:rPr>
          <w:rtl/>
        </w:rPr>
        <w:t xml:space="preserve"> </w:t>
      </w:r>
    </w:p>
    <w:p w:rsidR="00C1287F" w:rsidRDefault="00C1287F" w:rsidP="008E081B">
      <w:pPr>
        <w:pStyle w:val="libNormal"/>
        <w:rPr>
          <w:rtl/>
        </w:rPr>
      </w:pPr>
      <w:r>
        <w:rPr>
          <w:rtl/>
        </w:rPr>
        <w:t>ب: كس</w:t>
      </w:r>
      <w:r w:rsidR="00B46086">
        <w:rPr>
          <w:rtl/>
        </w:rPr>
        <w:t>ی</w:t>
      </w:r>
      <w:r>
        <w:rPr>
          <w:rtl/>
        </w:rPr>
        <w:t xml:space="preserve"> كه م</w:t>
      </w:r>
      <w:r w:rsidR="00B46086">
        <w:rPr>
          <w:rtl/>
        </w:rPr>
        <w:t>ی</w:t>
      </w:r>
      <w:r w:rsidR="00745761">
        <w:rPr>
          <w:rtl/>
        </w:rPr>
        <w:t xml:space="preserve"> </w:t>
      </w:r>
      <w:r>
        <w:rPr>
          <w:rtl/>
        </w:rPr>
        <w:t>گو</w:t>
      </w:r>
      <w:r w:rsidR="00B46086">
        <w:rPr>
          <w:rtl/>
        </w:rPr>
        <w:t>ی</w:t>
      </w:r>
      <w:r>
        <w:rPr>
          <w:rtl/>
        </w:rPr>
        <w:t>د اگر از درخت ن</w:t>
      </w:r>
      <w:r w:rsidR="00B46086">
        <w:rPr>
          <w:rtl/>
        </w:rPr>
        <w:t>ی</w:t>
      </w:r>
      <w:r>
        <w:rPr>
          <w:rtl/>
        </w:rPr>
        <w:t>ك و بد بخور</w:t>
      </w:r>
      <w:r w:rsidR="00B46086">
        <w:rPr>
          <w:rtl/>
        </w:rPr>
        <w:t>ی</w:t>
      </w:r>
      <w:r>
        <w:rPr>
          <w:rtl/>
        </w:rPr>
        <w:t xml:space="preserve"> خواه</w:t>
      </w:r>
      <w:r w:rsidR="00B46086">
        <w:rPr>
          <w:rtl/>
        </w:rPr>
        <w:t>ی</w:t>
      </w:r>
      <w:r>
        <w:rPr>
          <w:rtl/>
        </w:rPr>
        <w:t xml:space="preserve"> مُرد و آدم و همسرش م</w:t>
      </w:r>
      <w:r w:rsidR="00B46086">
        <w:rPr>
          <w:rtl/>
        </w:rPr>
        <w:t>ی</w:t>
      </w:r>
      <w:r w:rsidR="00745761">
        <w:rPr>
          <w:rtl/>
        </w:rPr>
        <w:t xml:space="preserve"> </w:t>
      </w:r>
      <w:r>
        <w:rPr>
          <w:rtl/>
        </w:rPr>
        <w:t>خورند و نم</w:t>
      </w:r>
      <w:r w:rsidR="00B46086">
        <w:rPr>
          <w:rtl/>
        </w:rPr>
        <w:t>ی</w:t>
      </w:r>
      <w:r w:rsidR="00745761">
        <w:rPr>
          <w:rtl/>
        </w:rPr>
        <w:t xml:space="preserve"> </w:t>
      </w:r>
      <w:r>
        <w:rPr>
          <w:rtl/>
        </w:rPr>
        <w:t>م</w:t>
      </w:r>
      <w:r w:rsidR="00B46086">
        <w:rPr>
          <w:rtl/>
        </w:rPr>
        <w:t>ی</w:t>
      </w:r>
      <w:r>
        <w:rPr>
          <w:rtl/>
        </w:rPr>
        <w:t xml:space="preserve">رند، </w:t>
      </w:r>
      <w:r w:rsidR="00B46086">
        <w:rPr>
          <w:rtl/>
        </w:rPr>
        <w:t>ی</w:t>
      </w:r>
      <w:r>
        <w:rPr>
          <w:rtl/>
        </w:rPr>
        <w:t>ا م</w:t>
      </w:r>
      <w:r w:rsidR="00B46086">
        <w:rPr>
          <w:rtl/>
        </w:rPr>
        <w:t>ی</w:t>
      </w:r>
      <w:r w:rsidR="00745761">
        <w:rPr>
          <w:rtl/>
        </w:rPr>
        <w:t xml:space="preserve"> </w:t>
      </w:r>
      <w:r>
        <w:rPr>
          <w:rtl/>
        </w:rPr>
        <w:t>داند كه نم</w:t>
      </w:r>
      <w:r w:rsidR="00B46086">
        <w:rPr>
          <w:rtl/>
        </w:rPr>
        <w:t>ی</w:t>
      </w:r>
      <w:r w:rsidR="00745761">
        <w:rPr>
          <w:rtl/>
        </w:rPr>
        <w:t xml:space="preserve"> </w:t>
      </w:r>
      <w:r>
        <w:rPr>
          <w:rtl/>
        </w:rPr>
        <w:t>م</w:t>
      </w:r>
      <w:r w:rsidR="00B46086">
        <w:rPr>
          <w:rtl/>
        </w:rPr>
        <w:t>ی</w:t>
      </w:r>
      <w:r>
        <w:rPr>
          <w:rtl/>
        </w:rPr>
        <w:t xml:space="preserve">رند پس دروغگوست و </w:t>
      </w:r>
      <w:r w:rsidR="00B46086">
        <w:rPr>
          <w:rtl/>
        </w:rPr>
        <w:t>ی</w:t>
      </w:r>
      <w:r>
        <w:rPr>
          <w:rtl/>
        </w:rPr>
        <w:t>ا نم</w:t>
      </w:r>
      <w:r w:rsidR="00B46086">
        <w:rPr>
          <w:rtl/>
        </w:rPr>
        <w:t>ی</w:t>
      </w:r>
      <w:r w:rsidR="00745761">
        <w:rPr>
          <w:rtl/>
        </w:rPr>
        <w:t xml:space="preserve"> </w:t>
      </w:r>
      <w:r>
        <w:rPr>
          <w:rtl/>
        </w:rPr>
        <w:t xml:space="preserve">داند پس نادان است و دروغگو و نادان چگونه سزاوار نام خداوند است؟! </w:t>
      </w:r>
    </w:p>
    <w:p w:rsidR="00C1287F" w:rsidRDefault="00C1287F" w:rsidP="008E081B">
      <w:pPr>
        <w:pStyle w:val="libNormal"/>
        <w:rPr>
          <w:rtl/>
        </w:rPr>
      </w:pPr>
      <w:r>
        <w:rPr>
          <w:rtl/>
        </w:rPr>
        <w:t>عجب</w:t>
      </w:r>
      <w:r w:rsidR="00745761">
        <w:rPr>
          <w:rtl/>
        </w:rPr>
        <w:t xml:space="preserve"> </w:t>
      </w:r>
      <w:r>
        <w:rPr>
          <w:rtl/>
        </w:rPr>
        <w:t>تر آن كه مار آدم و زنش را به استفاده از درخت معرفتِ ن</w:t>
      </w:r>
      <w:r w:rsidR="00B46086">
        <w:rPr>
          <w:rtl/>
        </w:rPr>
        <w:t>ی</w:t>
      </w:r>
      <w:r>
        <w:rPr>
          <w:rtl/>
        </w:rPr>
        <w:t>ك و بد هدا</w:t>
      </w:r>
      <w:r w:rsidR="00B46086">
        <w:rPr>
          <w:rtl/>
        </w:rPr>
        <w:t>ی</w:t>
      </w:r>
      <w:r>
        <w:rPr>
          <w:rtl/>
        </w:rPr>
        <w:t>ت م</w:t>
      </w:r>
      <w:r w:rsidR="00B46086">
        <w:rPr>
          <w:rtl/>
        </w:rPr>
        <w:t>ی</w:t>
      </w:r>
      <w:r w:rsidR="00745761">
        <w:rPr>
          <w:rtl/>
        </w:rPr>
        <w:t xml:space="preserve"> </w:t>
      </w:r>
      <w:r>
        <w:rPr>
          <w:rtl/>
        </w:rPr>
        <w:t>نما</w:t>
      </w:r>
      <w:r w:rsidR="00B46086">
        <w:rPr>
          <w:rtl/>
        </w:rPr>
        <w:t>ی</w:t>
      </w:r>
      <w:r>
        <w:rPr>
          <w:rtl/>
        </w:rPr>
        <w:t>د و دروغ خدا را بر آن دو آشكار و ح</w:t>
      </w:r>
      <w:r w:rsidR="00B46086">
        <w:rPr>
          <w:rtl/>
        </w:rPr>
        <w:t>ی</w:t>
      </w:r>
      <w:r>
        <w:rPr>
          <w:rtl/>
        </w:rPr>
        <w:t>له و ن</w:t>
      </w:r>
      <w:r w:rsidR="00B46086">
        <w:rPr>
          <w:rtl/>
        </w:rPr>
        <w:t>ی</w:t>
      </w:r>
      <w:r>
        <w:rPr>
          <w:rtl/>
        </w:rPr>
        <w:t>رنگ خدا</w:t>
      </w:r>
      <w:r w:rsidR="00B46086">
        <w:rPr>
          <w:rtl/>
        </w:rPr>
        <w:t>ی</w:t>
      </w:r>
      <w:r>
        <w:rPr>
          <w:rtl/>
        </w:rPr>
        <w:t xml:space="preserve"> ساختگ</w:t>
      </w:r>
      <w:r w:rsidR="00B46086">
        <w:rPr>
          <w:rtl/>
        </w:rPr>
        <w:t>ی</w:t>
      </w:r>
      <w:r>
        <w:rPr>
          <w:rtl/>
        </w:rPr>
        <w:t xml:space="preserve"> را بر آنها نما</w:t>
      </w:r>
      <w:r w:rsidR="00B46086">
        <w:rPr>
          <w:rtl/>
        </w:rPr>
        <w:t>ی</w:t>
      </w:r>
      <w:r>
        <w:rPr>
          <w:rtl/>
        </w:rPr>
        <w:t>ان م</w:t>
      </w:r>
      <w:r w:rsidR="00B46086">
        <w:rPr>
          <w:rtl/>
        </w:rPr>
        <w:t>ی</w:t>
      </w:r>
      <w:r w:rsidR="00745761">
        <w:rPr>
          <w:rtl/>
        </w:rPr>
        <w:t xml:space="preserve"> </w:t>
      </w:r>
      <w:r>
        <w:rPr>
          <w:rtl/>
        </w:rPr>
        <w:t xml:space="preserve">كند؟! </w:t>
      </w:r>
    </w:p>
    <w:p w:rsidR="00C1287F" w:rsidRDefault="00C1287F" w:rsidP="008E081B">
      <w:pPr>
        <w:pStyle w:val="libNormal"/>
        <w:rPr>
          <w:rtl/>
        </w:rPr>
      </w:pPr>
      <w:r>
        <w:rPr>
          <w:rtl/>
        </w:rPr>
        <w:t>ول</w:t>
      </w:r>
      <w:r w:rsidR="00B46086">
        <w:rPr>
          <w:rtl/>
        </w:rPr>
        <w:t>ی</w:t>
      </w:r>
      <w:r>
        <w:rPr>
          <w:rtl/>
        </w:rPr>
        <w:t xml:space="preserve"> نمونه هدا</w:t>
      </w:r>
      <w:r w:rsidR="00B46086">
        <w:rPr>
          <w:rtl/>
        </w:rPr>
        <w:t>ی</w:t>
      </w:r>
      <w:r>
        <w:rPr>
          <w:rtl/>
        </w:rPr>
        <w:t>ت قرآن نسبت به علم خداوند ا</w:t>
      </w:r>
      <w:r w:rsidR="00B46086">
        <w:rPr>
          <w:rtl/>
        </w:rPr>
        <w:t>ی</w:t>
      </w:r>
      <w:r>
        <w:rPr>
          <w:rtl/>
        </w:rPr>
        <w:t>ن است:</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AF3304">
        <w:rPr>
          <w:rStyle w:val="libAieChar"/>
          <w:rtl/>
        </w:rPr>
        <w:t>عْلَمُ مَا بَ</w:t>
      </w:r>
      <w:r w:rsidR="00B46086">
        <w:rPr>
          <w:rStyle w:val="libAieChar"/>
          <w:rtl/>
        </w:rPr>
        <w:t>ی</w:t>
      </w:r>
      <w:r w:rsidR="00C1287F" w:rsidRPr="00AF3304">
        <w:rPr>
          <w:rStyle w:val="libAieChar"/>
          <w:rtl/>
        </w:rPr>
        <w:t>نَ أَ</w:t>
      </w:r>
      <w:r w:rsidR="00B46086">
        <w:rPr>
          <w:rStyle w:val="libAieChar"/>
          <w:rtl/>
        </w:rPr>
        <w:t>ی</w:t>
      </w:r>
      <w:r w:rsidR="00C1287F" w:rsidRPr="00AF3304">
        <w:rPr>
          <w:rStyle w:val="libAieChar"/>
          <w:rtl/>
        </w:rPr>
        <w:t>دِ</w:t>
      </w:r>
      <w:r w:rsidR="00B46086">
        <w:rPr>
          <w:rStyle w:val="libAieChar"/>
          <w:rtl/>
        </w:rPr>
        <w:t>ی</w:t>
      </w:r>
      <w:r w:rsidR="00C1287F" w:rsidRPr="00AF3304">
        <w:rPr>
          <w:rStyle w:val="libAieChar"/>
          <w:rtl/>
        </w:rPr>
        <w:t xml:space="preserve">هِمْ وَ مَا خَلْفَهُمْ وَ لا </w:t>
      </w:r>
      <w:r w:rsidR="00B46086">
        <w:rPr>
          <w:rStyle w:val="libAieChar"/>
          <w:rtl/>
        </w:rPr>
        <w:t>ی</w:t>
      </w:r>
      <w:r w:rsidR="00C1287F" w:rsidRPr="00AF3304">
        <w:rPr>
          <w:rStyle w:val="libAieChar"/>
          <w:rtl/>
        </w:rPr>
        <w:t>حِ</w:t>
      </w:r>
      <w:r w:rsidR="00B46086">
        <w:rPr>
          <w:rStyle w:val="libAieChar"/>
          <w:rtl/>
        </w:rPr>
        <w:t>ی</w:t>
      </w:r>
      <w:r w:rsidR="00C1287F" w:rsidRPr="00AF3304">
        <w:rPr>
          <w:rStyle w:val="libAieChar"/>
          <w:rtl/>
        </w:rPr>
        <w:t>طُونَ بِشَ</w:t>
      </w:r>
      <w:r w:rsidR="00B46086">
        <w:rPr>
          <w:rStyle w:val="libAieChar"/>
          <w:rtl/>
        </w:rPr>
        <w:t>ی</w:t>
      </w:r>
      <w:r w:rsidR="00C1287F" w:rsidRPr="00AF3304">
        <w:rPr>
          <w:rStyle w:val="libAieChar"/>
          <w:rtl/>
        </w:rPr>
        <w:t>ء مِّنْ عِلْمِهِ إِلاَّ بِمَا شَآءَ</w:t>
      </w:r>
      <w:r w:rsidRPr="00FB2F2E">
        <w:rPr>
          <w:rStyle w:val="libAlaemChar"/>
          <w:rFonts w:eastAsia="KFGQPC Uthman Taha Naskh"/>
          <w:rtl/>
        </w:rPr>
        <w:t>)</w:t>
      </w:r>
      <w:r w:rsidR="00C1287F" w:rsidRPr="00AF3304">
        <w:rPr>
          <w:rStyle w:val="libAieChar"/>
          <w:rtl/>
        </w:rPr>
        <w:t xml:space="preserve"> </w:t>
      </w:r>
      <w:r w:rsidR="00126EE6" w:rsidRPr="00126EE6">
        <w:rPr>
          <w:rStyle w:val="libFootnotenumChar"/>
          <w:rtl/>
        </w:rPr>
        <w:t>(121)</w:t>
      </w:r>
      <w:r w:rsidR="00C1287F">
        <w:rPr>
          <w:rtl/>
        </w:rPr>
        <w:t xml:space="preserve">، </w:t>
      </w:r>
      <w:r w:rsidRPr="00FB2F2E">
        <w:rPr>
          <w:rStyle w:val="libAlaemChar"/>
          <w:rFonts w:eastAsia="KFGQPC Uthman Taha Naskh"/>
          <w:rtl/>
        </w:rPr>
        <w:t>(</w:t>
      </w:r>
      <w:r w:rsidR="00C1287F" w:rsidRPr="00AF3304">
        <w:rPr>
          <w:rStyle w:val="libAieChar"/>
          <w:rtl/>
        </w:rPr>
        <w:t xml:space="preserve">لا </w:t>
      </w:r>
      <w:r w:rsidR="00B46086">
        <w:rPr>
          <w:rStyle w:val="libAieChar"/>
          <w:rtl/>
        </w:rPr>
        <w:t>ی</w:t>
      </w:r>
      <w:r w:rsidR="00C1287F" w:rsidRPr="00AF3304">
        <w:rPr>
          <w:rStyle w:val="libAieChar"/>
          <w:rtl/>
        </w:rPr>
        <w:t>عْزُبُ عَنْهُ مِثْقَالُ ذَرَّة</w:t>
      </w:r>
      <w:r w:rsidRPr="00FB2F2E">
        <w:rPr>
          <w:rStyle w:val="libAlaemChar"/>
          <w:rFonts w:eastAsia="KFGQPC Uthman Taha Naskh"/>
          <w:rtl/>
        </w:rPr>
        <w:t>)</w:t>
      </w:r>
      <w:r w:rsidR="00C1287F">
        <w:rPr>
          <w:rtl/>
        </w:rPr>
        <w:t xml:space="preserve"> </w:t>
      </w:r>
      <w:r w:rsidR="00126EE6" w:rsidRPr="00126EE6">
        <w:rPr>
          <w:rStyle w:val="libFootnotenumChar"/>
          <w:rtl/>
        </w:rPr>
        <w:t>(122)</w:t>
      </w:r>
      <w:r w:rsidR="00C1287F">
        <w:rPr>
          <w:rtl/>
        </w:rPr>
        <w:t xml:space="preserve">، </w:t>
      </w:r>
      <w:r w:rsidRPr="00FB2F2E">
        <w:rPr>
          <w:rStyle w:val="libAlaemChar"/>
          <w:rFonts w:eastAsia="KFGQPC Uthman Taha Naskh"/>
          <w:rtl/>
        </w:rPr>
        <w:t>(</w:t>
      </w:r>
      <w:r w:rsidR="00C1287F" w:rsidRPr="00AF3304">
        <w:rPr>
          <w:rStyle w:val="libAieChar"/>
          <w:rtl/>
        </w:rPr>
        <w:t>إِنَّمَآ إِلَهُكُمُ اللَّهُ الَّذِ</w:t>
      </w:r>
      <w:r w:rsidR="00B46086">
        <w:rPr>
          <w:rStyle w:val="libAieChar"/>
          <w:rtl/>
        </w:rPr>
        <w:t>ی</w:t>
      </w:r>
      <w:r w:rsidR="00C1287F" w:rsidRPr="00AF3304">
        <w:rPr>
          <w:rStyle w:val="libAieChar"/>
          <w:rtl/>
        </w:rPr>
        <w:t xml:space="preserve"> لا إِلَهَ إِلاَّ هُوَ وَسِعَ كُلَّ شَ</w:t>
      </w:r>
      <w:r w:rsidR="00B46086">
        <w:rPr>
          <w:rStyle w:val="libAieChar"/>
          <w:rtl/>
        </w:rPr>
        <w:t>ی</w:t>
      </w:r>
      <w:r w:rsidR="00C1287F" w:rsidRPr="00AF3304">
        <w:rPr>
          <w:rStyle w:val="libAieChar"/>
          <w:rtl/>
        </w:rPr>
        <w:t>ء عِلْماً</w:t>
      </w:r>
      <w:r w:rsidRPr="00FB2F2E">
        <w:rPr>
          <w:rStyle w:val="libAlaemChar"/>
          <w:rFonts w:eastAsia="KFGQPC Uthman Taha Naskh"/>
          <w:rtl/>
        </w:rPr>
        <w:t>)</w:t>
      </w:r>
      <w:r w:rsidR="00C1287F">
        <w:rPr>
          <w:rtl/>
        </w:rPr>
        <w:t xml:space="preserve"> </w:t>
      </w:r>
      <w:r w:rsidR="00126EE6" w:rsidRPr="00126EE6">
        <w:rPr>
          <w:rStyle w:val="libFootnotenumChar"/>
          <w:rtl/>
        </w:rPr>
        <w:t>(123)</w:t>
      </w:r>
      <w:r w:rsidR="00C1287F">
        <w:rPr>
          <w:rtl/>
        </w:rPr>
        <w:t xml:space="preserve">، </w:t>
      </w:r>
      <w:r w:rsidRPr="00FB2F2E">
        <w:rPr>
          <w:rStyle w:val="libAlaemChar"/>
          <w:rFonts w:eastAsia="KFGQPC Uthman Taha Naskh"/>
          <w:rtl/>
        </w:rPr>
        <w:t>(</w:t>
      </w:r>
      <w:r w:rsidR="00C1287F" w:rsidRPr="00AF3304">
        <w:rPr>
          <w:rStyle w:val="libAieChar"/>
          <w:rtl/>
        </w:rPr>
        <w:t>قُلْ أَنْزَلَهُ الَّذِ</w:t>
      </w:r>
      <w:r w:rsidR="00B46086">
        <w:rPr>
          <w:rStyle w:val="libAieChar"/>
          <w:rtl/>
        </w:rPr>
        <w:t>ی</w:t>
      </w:r>
      <w:r w:rsidR="00C1287F" w:rsidRPr="00AF3304">
        <w:rPr>
          <w:rStyle w:val="libAieChar"/>
          <w:rtl/>
        </w:rPr>
        <w:t xml:space="preserve"> </w:t>
      </w:r>
      <w:r w:rsidR="00B46086">
        <w:rPr>
          <w:rStyle w:val="libAieChar"/>
          <w:rtl/>
        </w:rPr>
        <w:t>ی</w:t>
      </w:r>
      <w:r w:rsidR="00C1287F" w:rsidRPr="00AF3304">
        <w:rPr>
          <w:rStyle w:val="libAieChar"/>
          <w:rtl/>
        </w:rPr>
        <w:t>عْلَمُ السِّرَّ فِ</w:t>
      </w:r>
      <w:r w:rsidR="00B46086">
        <w:rPr>
          <w:rStyle w:val="libAieChar"/>
          <w:rtl/>
        </w:rPr>
        <w:t>ی</w:t>
      </w:r>
      <w:r w:rsidR="00C1287F" w:rsidRPr="00AF3304">
        <w:rPr>
          <w:rStyle w:val="libAieChar"/>
          <w:rtl/>
        </w:rPr>
        <w:t xml:space="preserve"> السَّمَوَتِ وَ الاَْرْضِ إِنَّهُ كَانَ غَفُوَراً رَّحِ</w:t>
      </w:r>
      <w:r w:rsidR="00B46086">
        <w:rPr>
          <w:rStyle w:val="libAieChar"/>
          <w:rtl/>
        </w:rPr>
        <w:t>ی</w:t>
      </w:r>
      <w:r w:rsidR="00C1287F" w:rsidRPr="00AF3304">
        <w:rPr>
          <w:rStyle w:val="libAieChar"/>
          <w:rtl/>
        </w:rPr>
        <w:t>ماً</w:t>
      </w:r>
      <w:r w:rsidRPr="00FB2F2E">
        <w:rPr>
          <w:rStyle w:val="libAlaemChar"/>
          <w:rFonts w:eastAsia="KFGQPC Uthman Taha Naskh"/>
          <w:rtl/>
        </w:rPr>
        <w:t>)</w:t>
      </w:r>
      <w:r w:rsidR="00C1287F">
        <w:rPr>
          <w:rtl/>
        </w:rPr>
        <w:t xml:space="preserve"> </w:t>
      </w:r>
      <w:r w:rsidR="00126EE6" w:rsidRPr="00126EE6">
        <w:rPr>
          <w:rStyle w:val="libFootnotenumChar"/>
          <w:rtl/>
        </w:rPr>
        <w:t>(124)</w:t>
      </w:r>
      <w:r w:rsidR="00C1287F">
        <w:rPr>
          <w:rtl/>
        </w:rPr>
        <w:t xml:space="preserve">، </w:t>
      </w:r>
      <w:r w:rsidRPr="00FB2F2E">
        <w:rPr>
          <w:rStyle w:val="libAlaemChar"/>
          <w:rFonts w:eastAsia="KFGQPC Uthman Taha Naskh"/>
          <w:rtl/>
        </w:rPr>
        <w:t>(</w:t>
      </w:r>
      <w:r w:rsidR="00C1287F" w:rsidRPr="00AF3304">
        <w:rPr>
          <w:rStyle w:val="libAieChar"/>
          <w:rtl/>
        </w:rPr>
        <w:t xml:space="preserve">لاَجَرَمَ أَنَّ اللَّهَ </w:t>
      </w:r>
      <w:r w:rsidR="00B46086">
        <w:rPr>
          <w:rStyle w:val="libAieChar"/>
          <w:rtl/>
        </w:rPr>
        <w:t>ی</w:t>
      </w:r>
      <w:r w:rsidR="00C1287F" w:rsidRPr="00AF3304">
        <w:rPr>
          <w:rStyle w:val="libAieChar"/>
          <w:rtl/>
        </w:rPr>
        <w:t xml:space="preserve">عْلَمُ مَا </w:t>
      </w:r>
      <w:r w:rsidR="00B46086">
        <w:rPr>
          <w:rStyle w:val="libAieChar"/>
          <w:rtl/>
        </w:rPr>
        <w:t>ی</w:t>
      </w:r>
      <w:r w:rsidR="00C1287F" w:rsidRPr="00AF3304">
        <w:rPr>
          <w:rStyle w:val="libAieChar"/>
          <w:rtl/>
        </w:rPr>
        <w:t xml:space="preserve">سِرُّونَ وَ مَا </w:t>
      </w:r>
      <w:r w:rsidR="00B46086">
        <w:rPr>
          <w:rStyle w:val="libAieChar"/>
          <w:rtl/>
        </w:rPr>
        <w:t>ی</w:t>
      </w:r>
      <w:r w:rsidR="00C1287F" w:rsidRPr="00AF3304">
        <w:rPr>
          <w:rStyle w:val="libAieChar"/>
          <w:rtl/>
        </w:rPr>
        <w:t>عْلِنُونَ</w:t>
      </w:r>
      <w:r w:rsidRPr="00FB2F2E">
        <w:rPr>
          <w:rStyle w:val="libAlaemChar"/>
          <w:rFonts w:eastAsia="KFGQPC Uthman Taha Naskh"/>
          <w:rtl/>
        </w:rPr>
        <w:t>)</w:t>
      </w:r>
      <w:r w:rsidR="00C1287F">
        <w:rPr>
          <w:rtl/>
        </w:rPr>
        <w:t xml:space="preserve"> </w:t>
      </w:r>
      <w:r w:rsidR="00126EE6" w:rsidRPr="00126EE6">
        <w:rPr>
          <w:rStyle w:val="libFootnotenumChar"/>
          <w:rtl/>
        </w:rPr>
        <w:t>(125)</w:t>
      </w:r>
      <w:r w:rsidR="00C1287F">
        <w:rPr>
          <w:rtl/>
        </w:rPr>
        <w:t xml:space="preserve">، </w:t>
      </w:r>
      <w:r w:rsidRPr="00FB2F2E">
        <w:rPr>
          <w:rStyle w:val="libAlaemChar"/>
          <w:rFonts w:eastAsia="KFGQPC Uthman Taha Naskh"/>
          <w:rtl/>
        </w:rPr>
        <w:t>(</w:t>
      </w:r>
      <w:r w:rsidR="00C1287F" w:rsidRPr="00AF3304">
        <w:rPr>
          <w:rStyle w:val="libAieChar"/>
          <w:rtl/>
        </w:rPr>
        <w:t>هُوَ اللَّهُ الَّذِ</w:t>
      </w:r>
      <w:r w:rsidR="00B46086">
        <w:rPr>
          <w:rStyle w:val="libAieChar"/>
          <w:rtl/>
        </w:rPr>
        <w:t>ی</w:t>
      </w:r>
      <w:r w:rsidR="00C1287F" w:rsidRPr="00AF3304">
        <w:rPr>
          <w:rStyle w:val="libAieChar"/>
          <w:rtl/>
        </w:rPr>
        <w:t xml:space="preserve"> لا إِلَهَ إِلاَّ هُوَ عَلِمُ الْغَ</w:t>
      </w:r>
      <w:r w:rsidR="00B46086">
        <w:rPr>
          <w:rStyle w:val="libAieChar"/>
          <w:rtl/>
        </w:rPr>
        <w:t>ی</w:t>
      </w:r>
      <w:r w:rsidR="00C1287F" w:rsidRPr="00AF3304">
        <w:rPr>
          <w:rStyle w:val="libAieChar"/>
          <w:rtl/>
        </w:rPr>
        <w:t>بِ وَ الشَّهَدَةِ هُوَ الرَّحْمَنُ الرَّحِ</w:t>
      </w:r>
      <w:r w:rsidR="00B46086">
        <w:rPr>
          <w:rStyle w:val="libAieChar"/>
          <w:rtl/>
        </w:rPr>
        <w:t>ی</w:t>
      </w:r>
      <w:r w:rsidR="00C1287F" w:rsidRPr="00AF3304">
        <w:rPr>
          <w:rStyle w:val="libAieChar"/>
          <w:rtl/>
        </w:rPr>
        <w:t>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(126)</w:t>
      </w:r>
    </w:p>
    <w:p w:rsidR="00C1287F" w:rsidRDefault="00C1287F" w:rsidP="008E081B">
      <w:pPr>
        <w:pStyle w:val="libNormal"/>
        <w:rPr>
          <w:rtl/>
        </w:rPr>
      </w:pPr>
      <w:r>
        <w:rPr>
          <w:rtl/>
        </w:rPr>
        <w:t>ج: موجود محدود</w:t>
      </w:r>
      <w:r w:rsidR="00B46086">
        <w:rPr>
          <w:rtl/>
        </w:rPr>
        <w:t>ی</w:t>
      </w:r>
      <w:r>
        <w:rPr>
          <w:rtl/>
        </w:rPr>
        <w:t xml:space="preserve"> كه آدم را در م</w:t>
      </w:r>
      <w:r w:rsidR="00B46086">
        <w:rPr>
          <w:rtl/>
        </w:rPr>
        <w:t>ی</w:t>
      </w:r>
      <w:r>
        <w:rPr>
          <w:rtl/>
        </w:rPr>
        <w:t>ان درختان باغ گم م</w:t>
      </w:r>
      <w:r w:rsidR="00B46086">
        <w:rPr>
          <w:rtl/>
        </w:rPr>
        <w:t>ی</w:t>
      </w:r>
      <w:r w:rsidR="00745761">
        <w:rPr>
          <w:rtl/>
        </w:rPr>
        <w:t xml:space="preserve"> </w:t>
      </w:r>
      <w:r>
        <w:rPr>
          <w:rtl/>
        </w:rPr>
        <w:t>كند و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كجا هست</w:t>
      </w:r>
      <w:r w:rsidR="00B46086">
        <w:rPr>
          <w:rtl/>
        </w:rPr>
        <w:t>ی</w:t>
      </w:r>
      <w:r>
        <w:rPr>
          <w:rtl/>
        </w:rPr>
        <w:t>؟ تا به آواز آدم او را پ</w:t>
      </w:r>
      <w:r w:rsidR="00B46086">
        <w:rPr>
          <w:rtl/>
        </w:rPr>
        <w:t>ی</w:t>
      </w:r>
      <w:r>
        <w:rPr>
          <w:rtl/>
        </w:rPr>
        <w:t>دا كند و درختان باغ مانع د</w:t>
      </w:r>
      <w:r w:rsidR="00B46086">
        <w:rPr>
          <w:rtl/>
        </w:rPr>
        <w:t>ی</w:t>
      </w:r>
      <w:r>
        <w:rPr>
          <w:rtl/>
        </w:rPr>
        <w:t>د او م</w:t>
      </w:r>
      <w:r w:rsidR="00B46086">
        <w:rPr>
          <w:rtl/>
        </w:rPr>
        <w:t>ی</w:t>
      </w:r>
      <w:r w:rsidR="00745761">
        <w:rPr>
          <w:rtl/>
        </w:rPr>
        <w:t xml:space="preserve"> </w:t>
      </w:r>
      <w:r>
        <w:rPr>
          <w:rtl/>
        </w:rPr>
        <w:t>شوند، چگونه م</w:t>
      </w:r>
      <w:r w:rsidR="00B46086">
        <w:rPr>
          <w:rtl/>
        </w:rPr>
        <w:t>ی</w:t>
      </w:r>
      <w:r w:rsidR="00745761">
        <w:rPr>
          <w:rtl/>
        </w:rPr>
        <w:t xml:space="preserve"> </w:t>
      </w:r>
      <w:r>
        <w:rPr>
          <w:rtl/>
        </w:rPr>
        <w:t>تواند رب العالم</w:t>
      </w:r>
      <w:r w:rsidR="00B46086">
        <w:rPr>
          <w:rtl/>
        </w:rPr>
        <w:t>ی</w:t>
      </w:r>
      <w:r>
        <w:rPr>
          <w:rtl/>
        </w:rPr>
        <w:t>ن و عالم السّر و الخفّ</w:t>
      </w:r>
      <w:r w:rsidR="00B46086">
        <w:rPr>
          <w:rtl/>
        </w:rPr>
        <w:t>ی</w:t>
      </w:r>
      <w:r>
        <w:rPr>
          <w:rtl/>
        </w:rPr>
        <w:t>ات و خالق كون و مكان و مح</w:t>
      </w:r>
      <w:r w:rsidR="00B46086">
        <w:rPr>
          <w:rtl/>
        </w:rPr>
        <w:t>ی</w:t>
      </w:r>
      <w:r>
        <w:rPr>
          <w:rtl/>
        </w:rPr>
        <w:t>ط بر زم</w:t>
      </w:r>
      <w:r w:rsidR="00B46086">
        <w:rPr>
          <w:rtl/>
        </w:rPr>
        <w:t>ی</w:t>
      </w:r>
      <w:r>
        <w:rPr>
          <w:rtl/>
        </w:rPr>
        <w:t xml:space="preserve">ن و آسمان باشد؟! </w:t>
      </w:r>
    </w:p>
    <w:p w:rsidR="00C1287F" w:rsidRDefault="00C1287F" w:rsidP="008E081B">
      <w:pPr>
        <w:pStyle w:val="libNormal"/>
        <w:rPr>
          <w:rtl/>
        </w:rPr>
      </w:pPr>
      <w:r>
        <w:rPr>
          <w:rtl/>
        </w:rPr>
        <w:t>و نمونه هدا</w:t>
      </w:r>
      <w:r w:rsidR="00B46086">
        <w:rPr>
          <w:rtl/>
        </w:rPr>
        <w:t>ی</w:t>
      </w:r>
      <w:r>
        <w:rPr>
          <w:rtl/>
        </w:rPr>
        <w:t>ت قرآن ا</w:t>
      </w:r>
      <w:r w:rsidR="00B46086">
        <w:rPr>
          <w:rtl/>
        </w:rPr>
        <w:t>ی</w:t>
      </w:r>
      <w:r>
        <w:rPr>
          <w:rtl/>
        </w:rPr>
        <w:t>ن است:</w:t>
      </w:r>
    </w:p>
    <w:p w:rsidR="00C1287F" w:rsidRDefault="00FB2F2E" w:rsidP="008E081B">
      <w:pPr>
        <w:pStyle w:val="libNormal"/>
        <w:rPr>
          <w:rtl/>
        </w:rPr>
      </w:pPr>
      <w:r w:rsidRPr="00FB2F2E">
        <w:rPr>
          <w:rStyle w:val="libAlaemChar"/>
          <w:rFonts w:eastAsia="KFGQPC Uthman Taha Naskh"/>
          <w:rtl/>
        </w:rPr>
        <w:lastRenderedPageBreak/>
        <w:t>(</w:t>
      </w:r>
      <w:r w:rsidR="00C1287F" w:rsidRPr="00AF3304">
        <w:rPr>
          <w:rStyle w:val="libAieChar"/>
          <w:rtl/>
        </w:rPr>
        <w:t>وَ عِندَهُ مَفَاتِحُ الْغَ</w:t>
      </w:r>
      <w:r w:rsidR="00B46086">
        <w:rPr>
          <w:rStyle w:val="libAieChar"/>
          <w:rtl/>
        </w:rPr>
        <w:t>ی</w:t>
      </w:r>
      <w:r w:rsidR="00C1287F" w:rsidRPr="00AF3304">
        <w:rPr>
          <w:rStyle w:val="libAieChar"/>
          <w:rtl/>
        </w:rPr>
        <w:t xml:space="preserve">بِ لا </w:t>
      </w:r>
      <w:r w:rsidR="00B46086">
        <w:rPr>
          <w:rStyle w:val="libAieChar"/>
          <w:rtl/>
        </w:rPr>
        <w:t>ی</w:t>
      </w:r>
      <w:r w:rsidR="00C1287F" w:rsidRPr="00AF3304">
        <w:rPr>
          <w:rStyle w:val="libAieChar"/>
          <w:rtl/>
        </w:rPr>
        <w:t xml:space="preserve">عْلَمُهَآ إِلاَّ هُوَ وَ </w:t>
      </w:r>
      <w:r w:rsidR="00B46086">
        <w:rPr>
          <w:rStyle w:val="libAieChar"/>
          <w:rtl/>
        </w:rPr>
        <w:t>ی</w:t>
      </w:r>
      <w:r w:rsidR="00C1287F" w:rsidRPr="00AF3304">
        <w:rPr>
          <w:rStyle w:val="libAieChar"/>
          <w:rtl/>
        </w:rPr>
        <w:t>عْلَمُ مَا فِ</w:t>
      </w:r>
      <w:r w:rsidR="00B46086">
        <w:rPr>
          <w:rStyle w:val="libAieChar"/>
          <w:rtl/>
        </w:rPr>
        <w:t>ی</w:t>
      </w:r>
      <w:r w:rsidR="00C1287F" w:rsidRPr="00AF3304">
        <w:rPr>
          <w:rStyle w:val="libAieChar"/>
          <w:rtl/>
        </w:rPr>
        <w:t xml:space="preserve"> الْبَرِّ وَ الْبَحْرِ وَ مَا تَسْقُطُ مِن وَرَقَة اِلاَّ </w:t>
      </w:r>
      <w:r w:rsidR="00B46086">
        <w:rPr>
          <w:rStyle w:val="libAieChar"/>
          <w:rtl/>
        </w:rPr>
        <w:t>ی</w:t>
      </w:r>
      <w:r w:rsidR="00C1287F" w:rsidRPr="00AF3304">
        <w:rPr>
          <w:rStyle w:val="libAieChar"/>
          <w:rtl/>
        </w:rPr>
        <w:t>عْلَمُهَا وَ لاَحَبَّة ف</w:t>
      </w:r>
      <w:r w:rsidR="00B46086">
        <w:rPr>
          <w:rStyle w:val="libAieChar"/>
          <w:rtl/>
        </w:rPr>
        <w:t>ی</w:t>
      </w:r>
      <w:r w:rsidR="00C1287F" w:rsidRPr="00AF3304">
        <w:rPr>
          <w:rStyle w:val="libAieChar"/>
          <w:rtl/>
        </w:rPr>
        <w:t xml:space="preserve"> ظُلُمَتِ الاَْرْضِ وَ لا رَطْب وَ لاَ</w:t>
      </w:r>
      <w:r w:rsidR="00B46086">
        <w:rPr>
          <w:rStyle w:val="libAieChar"/>
          <w:rtl/>
        </w:rPr>
        <w:t>ی</w:t>
      </w:r>
      <w:r w:rsidR="00C1287F" w:rsidRPr="00AF3304">
        <w:rPr>
          <w:rStyle w:val="libAieChar"/>
          <w:rtl/>
        </w:rPr>
        <w:t>ابِس اِلاَّ فِ</w:t>
      </w:r>
      <w:r w:rsidR="00B46086">
        <w:rPr>
          <w:rStyle w:val="libAieChar"/>
          <w:rtl/>
        </w:rPr>
        <w:t>ی</w:t>
      </w:r>
      <w:r w:rsidR="00C1287F" w:rsidRPr="00AF3304">
        <w:rPr>
          <w:rStyle w:val="libAieChar"/>
          <w:rtl/>
        </w:rPr>
        <w:t xml:space="preserve"> كِتَب مُّب</w:t>
      </w:r>
      <w:r w:rsidR="00B46086">
        <w:rPr>
          <w:rStyle w:val="libAieChar"/>
          <w:rtl/>
        </w:rPr>
        <w:t>ی</w:t>
      </w:r>
      <w:r w:rsidR="00C1287F" w:rsidRPr="00AF3304">
        <w:rPr>
          <w:rStyle w:val="libAieChar"/>
          <w:rtl/>
        </w:rPr>
        <w:t>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(127)</w:t>
      </w:r>
    </w:p>
    <w:p w:rsidR="00C1287F" w:rsidRDefault="00C1287F" w:rsidP="003D45DB">
      <w:pPr>
        <w:pStyle w:val="libNormal"/>
        <w:rPr>
          <w:rtl/>
        </w:rPr>
      </w:pPr>
      <w:r>
        <w:rPr>
          <w:rtl/>
        </w:rPr>
        <w:t>د:</w:t>
      </w:r>
      <w:r w:rsidR="003D45DB">
        <w:rPr>
          <w:rFonts w:hint="cs"/>
          <w:rtl/>
        </w:rPr>
        <w:t xml:space="preserve"> </w:t>
      </w:r>
      <w:r>
        <w:rPr>
          <w:rtl/>
        </w:rPr>
        <w:t>به جا</w:t>
      </w:r>
      <w:r w:rsidR="00B46086">
        <w:rPr>
          <w:rtl/>
        </w:rPr>
        <w:t>ی</w:t>
      </w:r>
      <w:r>
        <w:rPr>
          <w:rtl/>
        </w:rPr>
        <w:t xml:space="preserve"> هدا</w:t>
      </w:r>
      <w:r w:rsidR="00B46086">
        <w:rPr>
          <w:rtl/>
        </w:rPr>
        <w:t>ی</w:t>
      </w:r>
      <w:r>
        <w:rPr>
          <w:rtl/>
        </w:rPr>
        <w:t>ت به توح</w:t>
      </w:r>
      <w:r w:rsidR="00B46086">
        <w:rPr>
          <w:rtl/>
        </w:rPr>
        <w:t>ی</w:t>
      </w:r>
      <w:r>
        <w:rPr>
          <w:rtl/>
        </w:rPr>
        <w:t>د و تنز</w:t>
      </w:r>
      <w:r w:rsidR="00B46086">
        <w:rPr>
          <w:rtl/>
        </w:rPr>
        <w:t>ی</w:t>
      </w:r>
      <w:r>
        <w:rPr>
          <w:rtl/>
        </w:rPr>
        <w:t>ه خداوند</w:t>
      </w:r>
      <w:r w:rsidR="00B46086">
        <w:rPr>
          <w:rtl/>
        </w:rPr>
        <w:t>ی</w:t>
      </w:r>
      <w:r>
        <w:rPr>
          <w:rtl/>
        </w:rPr>
        <w:t xml:space="preserve"> كه: </w:t>
      </w:r>
      <w:r w:rsidR="00FB2F2E" w:rsidRPr="00FB2F2E">
        <w:rPr>
          <w:rStyle w:val="libAlaemChar"/>
          <w:rFonts w:eastAsia="KFGQPC Uthman Taha Naskh"/>
          <w:rtl/>
        </w:rPr>
        <w:t>(</w:t>
      </w:r>
      <w:r w:rsidRPr="00AF3304">
        <w:rPr>
          <w:rStyle w:val="libAieChar"/>
          <w:rtl/>
        </w:rPr>
        <w:t>لَ</w:t>
      </w:r>
      <w:r w:rsidR="00B46086">
        <w:rPr>
          <w:rStyle w:val="libAieChar"/>
          <w:rtl/>
        </w:rPr>
        <w:t>ی</w:t>
      </w:r>
      <w:r w:rsidRPr="00AF3304">
        <w:rPr>
          <w:rStyle w:val="libAieChar"/>
          <w:rtl/>
        </w:rPr>
        <w:t>سَ كَمِثْلِهِ شَ</w:t>
      </w:r>
      <w:r w:rsidR="00B46086">
        <w:rPr>
          <w:rStyle w:val="libAieChar"/>
          <w:rtl/>
        </w:rPr>
        <w:t>ی</w:t>
      </w:r>
      <w:r w:rsidRPr="00AF3304">
        <w:rPr>
          <w:rStyle w:val="libAieChar"/>
          <w:rtl/>
        </w:rPr>
        <w:t>ءٌ وَ هُوَ السَّمِ</w:t>
      </w:r>
      <w:r w:rsidR="00B46086">
        <w:rPr>
          <w:rStyle w:val="libAieChar"/>
          <w:rtl/>
        </w:rPr>
        <w:t>ی</w:t>
      </w:r>
      <w:r w:rsidRPr="00AF3304">
        <w:rPr>
          <w:rStyle w:val="libAieChar"/>
          <w:rtl/>
        </w:rPr>
        <w:t>عُ الْبَصِ</w:t>
      </w:r>
      <w:r w:rsidR="00B46086">
        <w:rPr>
          <w:rStyle w:val="libAieChar"/>
          <w:rtl/>
        </w:rPr>
        <w:t>ی</w:t>
      </w:r>
      <w:r w:rsidRPr="00AF3304">
        <w:rPr>
          <w:rStyle w:val="libAieChar"/>
          <w:rtl/>
        </w:rPr>
        <w:t>رُ</w:t>
      </w:r>
      <w:r w:rsidR="00FB2F2E" w:rsidRPr="00FB2F2E">
        <w:rPr>
          <w:rStyle w:val="libAlaemChar"/>
          <w:rFonts w:eastAsia="KFGQPC Uthman Taha Naskh"/>
          <w:rtl/>
        </w:rPr>
        <w:t>)</w:t>
      </w:r>
      <w:r>
        <w:rPr>
          <w:rtl/>
        </w:rPr>
        <w:t xml:space="preserve"> </w:t>
      </w:r>
      <w:r w:rsidR="00126EE6" w:rsidRPr="00126EE6">
        <w:rPr>
          <w:rStyle w:val="libFootnotenumChar"/>
          <w:rtl/>
        </w:rPr>
        <w:t>(128)</w:t>
      </w:r>
      <w:r>
        <w:rPr>
          <w:rtl/>
        </w:rPr>
        <w:t xml:space="preserve"> به شرك و تشب</w:t>
      </w:r>
      <w:r w:rsidR="00B46086">
        <w:rPr>
          <w:rtl/>
        </w:rPr>
        <w:t>ی</w:t>
      </w:r>
      <w:r>
        <w:rPr>
          <w:rtl/>
        </w:rPr>
        <w:t>ه دلالت م</w:t>
      </w:r>
      <w:r w:rsidR="00B46086">
        <w:rPr>
          <w:rtl/>
        </w:rPr>
        <w:t>ی</w:t>
      </w:r>
      <w:r w:rsidR="00745761">
        <w:rPr>
          <w:rtl/>
        </w:rPr>
        <w:t xml:space="preserve"> </w:t>
      </w:r>
      <w:r>
        <w:rPr>
          <w:rtl/>
        </w:rPr>
        <w:t>كند و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w:t>
      </w:r>
      <w:r w:rsidR="000C2588" w:rsidRPr="000C2588">
        <w:rPr>
          <w:rFonts w:hint="cs"/>
          <w:rtl/>
        </w:rPr>
        <w:t>...</w:t>
      </w:r>
      <w:r>
        <w:rPr>
          <w:rFonts w:hint="cs"/>
          <w:rtl/>
        </w:rPr>
        <w:t xml:space="preserve"> خدا گفت همانا انسان مثل </w:t>
      </w:r>
      <w:r w:rsidR="00B46086">
        <w:rPr>
          <w:rFonts w:hint="cs"/>
          <w:rtl/>
        </w:rPr>
        <w:t>ی</w:t>
      </w:r>
      <w:r>
        <w:rPr>
          <w:rFonts w:hint="cs"/>
          <w:rtl/>
        </w:rPr>
        <w:t>ك</w:t>
      </w:r>
      <w:r w:rsidR="00B46086">
        <w:rPr>
          <w:rFonts w:hint="cs"/>
          <w:rtl/>
        </w:rPr>
        <w:t>ی</w:t>
      </w:r>
      <w:r>
        <w:rPr>
          <w:rFonts w:hint="cs"/>
          <w:rtl/>
        </w:rPr>
        <w:t xml:space="preserve"> از ما شده است كه عارف ن</w:t>
      </w:r>
      <w:r w:rsidR="00B46086">
        <w:rPr>
          <w:rFonts w:hint="cs"/>
          <w:rtl/>
        </w:rPr>
        <w:t>ی</w:t>
      </w:r>
      <w:r>
        <w:rPr>
          <w:rFonts w:hint="cs"/>
          <w:rtl/>
        </w:rPr>
        <w:t>ك و بد گرد</w:t>
      </w:r>
      <w:r w:rsidR="00B46086">
        <w:rPr>
          <w:rFonts w:hint="cs"/>
          <w:rtl/>
        </w:rPr>
        <w:t>ی</w:t>
      </w:r>
      <w:r>
        <w:rPr>
          <w:rFonts w:hint="cs"/>
          <w:rtl/>
        </w:rPr>
        <w:t xml:space="preserve">ده </w:t>
      </w:r>
      <w:r w:rsidR="000C2588" w:rsidRPr="000C2588">
        <w:rPr>
          <w:rFonts w:hint="cs"/>
          <w:rtl/>
        </w:rPr>
        <w:t>...</w:t>
      </w:r>
      <w:r>
        <w:rPr>
          <w:rFonts w:hint="cs"/>
          <w:rtl/>
        </w:rPr>
        <w:t>»</w:t>
      </w:r>
      <w:r w:rsidR="000C2588" w:rsidRPr="000C2588">
        <w:rPr>
          <w:rFonts w:hint="cs"/>
          <w:rtl/>
        </w:rPr>
        <w:t>.</w:t>
      </w:r>
      <w:r>
        <w:rPr>
          <w:rFonts w:hint="cs"/>
          <w:rtl/>
        </w:rPr>
        <w:t xml:space="preserve"> </w:t>
      </w:r>
    </w:p>
    <w:p w:rsidR="00C1287F" w:rsidRDefault="00C1287F" w:rsidP="008E081B">
      <w:pPr>
        <w:pStyle w:val="libNormal"/>
        <w:rPr>
          <w:rtl/>
        </w:rPr>
      </w:pPr>
      <w:r>
        <w:rPr>
          <w:rtl/>
        </w:rPr>
        <w:t>ه: به خداوند نسبت پش</w:t>
      </w:r>
      <w:r w:rsidR="00B46086">
        <w:rPr>
          <w:rtl/>
        </w:rPr>
        <w:t>ی</w:t>
      </w:r>
      <w:r>
        <w:rPr>
          <w:rtl/>
        </w:rPr>
        <w:t>مان</w:t>
      </w:r>
      <w:r w:rsidR="00B46086">
        <w:rPr>
          <w:rtl/>
        </w:rPr>
        <w:t>ی</w:t>
      </w:r>
      <w:r>
        <w:rPr>
          <w:rtl/>
        </w:rPr>
        <w:t xml:space="preserve"> از آفر</w:t>
      </w:r>
      <w:r w:rsidR="00B46086">
        <w:rPr>
          <w:rtl/>
        </w:rPr>
        <w:t>ی</w:t>
      </w:r>
      <w:r>
        <w:rPr>
          <w:rtl/>
        </w:rPr>
        <w:t>نش آدم م</w:t>
      </w:r>
      <w:r w:rsidR="00B46086">
        <w:rPr>
          <w:rtl/>
        </w:rPr>
        <w:t>ی</w:t>
      </w:r>
      <w:r w:rsidR="00745761">
        <w:rPr>
          <w:rtl/>
        </w:rPr>
        <w:t xml:space="preserve"> </w:t>
      </w:r>
      <w:r>
        <w:rPr>
          <w:rtl/>
        </w:rPr>
        <w:t>دهد، كه جاهل از عاقبت كار خو</w:t>
      </w:r>
      <w:r w:rsidR="00B46086">
        <w:rPr>
          <w:rtl/>
        </w:rPr>
        <w:t>ی</w:t>
      </w:r>
      <w:r>
        <w:rPr>
          <w:rtl/>
        </w:rPr>
        <w:t>ش بوده است، آ</w:t>
      </w:r>
      <w:r w:rsidR="00B46086">
        <w:rPr>
          <w:rtl/>
        </w:rPr>
        <w:t>ی</w:t>
      </w:r>
      <w:r>
        <w:rPr>
          <w:rtl/>
        </w:rPr>
        <w:t>ا نسبت جهل به خداوند متعال كه مستلزم محدود</w:t>
      </w:r>
      <w:r w:rsidR="00B46086">
        <w:rPr>
          <w:rtl/>
        </w:rPr>
        <w:t>ی</w:t>
      </w:r>
      <w:r>
        <w:rPr>
          <w:rtl/>
        </w:rPr>
        <w:t>ت ذات و مخلوق</w:t>
      </w:r>
      <w:r w:rsidR="00B46086">
        <w:rPr>
          <w:rtl/>
        </w:rPr>
        <w:t>ی</w:t>
      </w:r>
      <w:r>
        <w:rPr>
          <w:rtl/>
        </w:rPr>
        <w:t>ت خالق و تركّب حق متعال از نور علم و ظلمت جهل است، با كتاب آسمان</w:t>
      </w:r>
      <w:r w:rsidR="00B46086">
        <w:rPr>
          <w:rtl/>
        </w:rPr>
        <w:t>ی</w:t>
      </w:r>
      <w:r>
        <w:rPr>
          <w:rtl/>
        </w:rPr>
        <w:t xml:space="preserve"> راهنما</w:t>
      </w:r>
      <w:r w:rsidR="00B46086">
        <w:rPr>
          <w:rtl/>
        </w:rPr>
        <w:t>ی</w:t>
      </w:r>
      <w:r>
        <w:rPr>
          <w:rtl/>
        </w:rPr>
        <w:t xml:space="preserve"> بشر به خدا چگونه سازگار است؟! </w:t>
      </w:r>
    </w:p>
    <w:p w:rsidR="00C1287F" w:rsidRDefault="00C1287F" w:rsidP="008E081B">
      <w:pPr>
        <w:pStyle w:val="libNormal"/>
        <w:rPr>
          <w:rtl/>
        </w:rPr>
      </w:pPr>
      <w:r>
        <w:rPr>
          <w:rtl/>
        </w:rPr>
        <w:t>و هدا</w:t>
      </w:r>
      <w:r w:rsidR="00B46086">
        <w:rPr>
          <w:rtl/>
        </w:rPr>
        <w:t>ی</w:t>
      </w:r>
      <w:r>
        <w:rPr>
          <w:rtl/>
        </w:rPr>
        <w:t>ت قرآن ا</w:t>
      </w:r>
      <w:r w:rsidR="00B46086">
        <w:rPr>
          <w:rtl/>
        </w:rPr>
        <w:t>ی</w:t>
      </w:r>
      <w:r>
        <w:rPr>
          <w:rtl/>
        </w:rPr>
        <w:t>ن است:</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 xml:space="preserve">أَلا </w:t>
      </w:r>
      <w:r w:rsidR="00B46086">
        <w:rPr>
          <w:rStyle w:val="libAieChar"/>
          <w:rtl/>
        </w:rPr>
        <w:t>ی</w:t>
      </w:r>
      <w:r w:rsidR="00C1287F" w:rsidRPr="00AF3304">
        <w:rPr>
          <w:rStyle w:val="libAieChar"/>
          <w:rtl/>
        </w:rPr>
        <w:t>عْلَمُ مَنْ خَلَقَ وَ هُوَ اللَّطِ</w:t>
      </w:r>
      <w:r w:rsidR="00B46086">
        <w:rPr>
          <w:rStyle w:val="libAieChar"/>
          <w:rtl/>
        </w:rPr>
        <w:t>ی</w:t>
      </w:r>
      <w:r w:rsidR="00C1287F" w:rsidRPr="00AF3304">
        <w:rPr>
          <w:rStyle w:val="libAieChar"/>
          <w:rtl/>
        </w:rPr>
        <w:t>فُ الْخَبِ</w:t>
      </w:r>
      <w:r w:rsidR="00B46086">
        <w:rPr>
          <w:rStyle w:val="libAieChar"/>
          <w:rtl/>
        </w:rPr>
        <w:t>ی</w:t>
      </w:r>
      <w:r w:rsidR="00C1287F" w:rsidRPr="00AF3304">
        <w:rPr>
          <w:rStyle w:val="libAieChar"/>
          <w:rtl/>
        </w:rPr>
        <w:t>رُ</w:t>
      </w:r>
      <w:r w:rsidRPr="00FB2F2E">
        <w:rPr>
          <w:rStyle w:val="libAlaemChar"/>
          <w:rFonts w:eastAsia="KFGQPC Uthman Taha Naskh"/>
          <w:rtl/>
        </w:rPr>
        <w:t>)</w:t>
      </w:r>
      <w:r w:rsidR="00C1287F">
        <w:rPr>
          <w:rtl/>
        </w:rPr>
        <w:t xml:space="preserve"> </w:t>
      </w:r>
      <w:r w:rsidR="00126EE6" w:rsidRPr="00126EE6">
        <w:rPr>
          <w:rStyle w:val="libFootnotenumChar"/>
          <w:rtl/>
        </w:rPr>
        <w:t>(129)</w:t>
      </w:r>
      <w:r w:rsidR="00C1287F">
        <w:rPr>
          <w:rtl/>
        </w:rPr>
        <w:t xml:space="preserve">، </w:t>
      </w:r>
      <w:r w:rsidRPr="00FB2F2E">
        <w:rPr>
          <w:rStyle w:val="libAlaemChar"/>
          <w:rFonts w:eastAsia="KFGQPC Uthman Taha Naskh"/>
          <w:rtl/>
        </w:rPr>
        <w:t>(</w:t>
      </w:r>
      <w:r w:rsidR="00C1287F" w:rsidRPr="00AF3304">
        <w:rPr>
          <w:rStyle w:val="libAieChar"/>
          <w:rtl/>
        </w:rPr>
        <w:t>وَ إِذْ قَالَ رَبُّكَ لِلْمَلَئِكَةِ إِنِّ</w:t>
      </w:r>
      <w:r w:rsidR="00B46086">
        <w:rPr>
          <w:rStyle w:val="libAieChar"/>
          <w:rtl/>
        </w:rPr>
        <w:t>ی</w:t>
      </w:r>
      <w:r w:rsidR="00C1287F" w:rsidRPr="00AF3304">
        <w:rPr>
          <w:rStyle w:val="libAieChar"/>
          <w:rtl/>
        </w:rPr>
        <w:t xml:space="preserve"> جَاعِلٌ فِ</w:t>
      </w:r>
      <w:r w:rsidR="00B46086">
        <w:rPr>
          <w:rStyle w:val="libAieChar"/>
          <w:rtl/>
        </w:rPr>
        <w:t>ی</w:t>
      </w:r>
      <w:r w:rsidR="00C1287F" w:rsidRPr="00AF3304">
        <w:rPr>
          <w:rStyle w:val="libAieChar"/>
          <w:rtl/>
        </w:rPr>
        <w:t xml:space="preserve"> الاَْرْضِ خَلِ</w:t>
      </w:r>
      <w:r w:rsidR="00B46086">
        <w:rPr>
          <w:rStyle w:val="libAieChar"/>
          <w:rtl/>
        </w:rPr>
        <w:t>ی</w:t>
      </w:r>
      <w:r w:rsidR="00C1287F" w:rsidRPr="00AF3304">
        <w:rPr>
          <w:rStyle w:val="libAieChar"/>
          <w:rtl/>
        </w:rPr>
        <w:t>فَةً قَالُواْ أَتَجْعَلُ فِ</w:t>
      </w:r>
      <w:r w:rsidR="00B46086">
        <w:rPr>
          <w:rStyle w:val="libAieChar"/>
          <w:rtl/>
        </w:rPr>
        <w:t>ی</w:t>
      </w:r>
      <w:r w:rsidR="00C1287F" w:rsidRPr="00AF3304">
        <w:rPr>
          <w:rStyle w:val="libAieChar"/>
          <w:rtl/>
        </w:rPr>
        <w:t xml:space="preserve">هَا مَن </w:t>
      </w:r>
      <w:r w:rsidR="00B46086">
        <w:rPr>
          <w:rStyle w:val="libAieChar"/>
          <w:rtl/>
        </w:rPr>
        <w:t>ی</w:t>
      </w:r>
      <w:r w:rsidR="00C1287F" w:rsidRPr="00AF3304">
        <w:rPr>
          <w:rStyle w:val="libAieChar"/>
          <w:rtl/>
        </w:rPr>
        <w:t>فْسِدُ فِ</w:t>
      </w:r>
      <w:r w:rsidR="00B46086">
        <w:rPr>
          <w:rStyle w:val="libAieChar"/>
          <w:rtl/>
        </w:rPr>
        <w:t>ی</w:t>
      </w:r>
      <w:r w:rsidR="00C1287F" w:rsidRPr="00AF3304">
        <w:rPr>
          <w:rStyle w:val="libAieChar"/>
          <w:rtl/>
        </w:rPr>
        <w:t xml:space="preserve">هَا وَ </w:t>
      </w:r>
      <w:r w:rsidR="00B46086">
        <w:rPr>
          <w:rStyle w:val="libAieChar"/>
          <w:rtl/>
        </w:rPr>
        <w:t>ی</w:t>
      </w:r>
      <w:r w:rsidR="00C1287F" w:rsidRPr="00AF3304">
        <w:rPr>
          <w:rStyle w:val="libAieChar"/>
          <w:rtl/>
        </w:rPr>
        <w:t>سْفِكُ الدِّمَآءَ وَ نَحْنُ نُسَبِّحُ بِحَمْدِكَ وَ نُقَدِّسُ لَكَ قَالَ إِنِّ</w:t>
      </w:r>
      <w:r w:rsidR="00B46086">
        <w:rPr>
          <w:rStyle w:val="libAieChar"/>
          <w:rtl/>
        </w:rPr>
        <w:t>ی</w:t>
      </w:r>
      <w:r w:rsidR="00C1287F" w:rsidRPr="00AF3304">
        <w:rPr>
          <w:rStyle w:val="libAieChar"/>
          <w:rtl/>
        </w:rPr>
        <w:t xml:space="preserve"> أَعْلَمُ مَا لا تَعْلَمُونَ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(130)</w:t>
      </w:r>
    </w:p>
    <w:p w:rsidR="00C1287F" w:rsidRDefault="00C1287F" w:rsidP="008E081B">
      <w:pPr>
        <w:pStyle w:val="libNormal"/>
        <w:rPr>
          <w:rtl/>
        </w:rPr>
      </w:pPr>
      <w:r>
        <w:rPr>
          <w:rtl/>
        </w:rPr>
        <w:t>و: به خداوند نسبت حزن و اندوه و تأسّف داده كه از لوازم جسم</w:t>
      </w:r>
      <w:r w:rsidR="00B46086">
        <w:rPr>
          <w:rtl/>
        </w:rPr>
        <w:t>ی</w:t>
      </w:r>
      <w:r>
        <w:rPr>
          <w:rtl/>
        </w:rPr>
        <w:t>ت و جهل و عجز است و هدا</w:t>
      </w:r>
      <w:r w:rsidR="00B46086">
        <w:rPr>
          <w:rtl/>
        </w:rPr>
        <w:t>ی</w:t>
      </w:r>
      <w:r>
        <w:rPr>
          <w:rtl/>
        </w:rPr>
        <w:t>ت قرآن ا</w:t>
      </w:r>
      <w:r w:rsidR="00B46086">
        <w:rPr>
          <w:rtl/>
        </w:rPr>
        <w:t>ی</w:t>
      </w:r>
      <w:r>
        <w:rPr>
          <w:rtl/>
        </w:rPr>
        <w:t>ن است:</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سَبَّحَ لِلَّهِ مَا فِ</w:t>
      </w:r>
      <w:r w:rsidR="00B46086">
        <w:rPr>
          <w:rStyle w:val="libAieChar"/>
          <w:rtl/>
        </w:rPr>
        <w:t>ی</w:t>
      </w:r>
      <w:r w:rsidR="00C1287F" w:rsidRPr="00AF3304">
        <w:rPr>
          <w:rStyle w:val="libAieChar"/>
          <w:rtl/>
        </w:rPr>
        <w:t xml:space="preserve"> السَّمَوَتِ وَ الاَْرْضِ وَ هُوَ الْعَزِ</w:t>
      </w:r>
      <w:r w:rsidR="00B46086">
        <w:rPr>
          <w:rStyle w:val="libAieChar"/>
          <w:rtl/>
        </w:rPr>
        <w:t>ی</w:t>
      </w:r>
      <w:r w:rsidR="00C1287F" w:rsidRPr="00AF3304">
        <w:rPr>
          <w:rStyle w:val="libAieChar"/>
          <w:rtl/>
        </w:rPr>
        <w:t>زُ الْحَكِ</w:t>
      </w:r>
      <w:r w:rsidR="00B46086">
        <w:rPr>
          <w:rStyle w:val="libAieChar"/>
          <w:rtl/>
        </w:rPr>
        <w:t>ی</w:t>
      </w:r>
      <w:r w:rsidR="00C1287F" w:rsidRPr="00AF3304">
        <w:rPr>
          <w:rStyle w:val="libAieChar"/>
          <w:rtl/>
        </w:rPr>
        <w:t xml:space="preserve">مُ * لَهُ مُلْكُ السَّمَوَتِ وَ الاَْرْضِ </w:t>
      </w:r>
      <w:r w:rsidR="00B46086">
        <w:rPr>
          <w:rStyle w:val="libAieChar"/>
          <w:rtl/>
        </w:rPr>
        <w:t>ی</w:t>
      </w:r>
      <w:r w:rsidR="00C1287F" w:rsidRPr="00AF3304">
        <w:rPr>
          <w:rStyle w:val="libAieChar"/>
          <w:rtl/>
        </w:rPr>
        <w:t>حْ</w:t>
      </w:r>
      <w:r w:rsidR="00B46086">
        <w:rPr>
          <w:rStyle w:val="libAieChar"/>
          <w:rtl/>
        </w:rPr>
        <w:t>یی</w:t>
      </w:r>
      <w:r w:rsidR="00C1287F" w:rsidRPr="00AF3304">
        <w:rPr>
          <w:rStyle w:val="libAieChar"/>
          <w:rtl/>
        </w:rPr>
        <w:t xml:space="preserve">وَ </w:t>
      </w:r>
      <w:r w:rsidR="00B46086">
        <w:rPr>
          <w:rStyle w:val="libAieChar"/>
          <w:rtl/>
        </w:rPr>
        <w:t>ی</w:t>
      </w:r>
      <w:r w:rsidR="00C1287F" w:rsidRPr="00AF3304">
        <w:rPr>
          <w:rStyle w:val="libAieChar"/>
          <w:rtl/>
        </w:rPr>
        <w:t>مِ</w:t>
      </w:r>
      <w:r w:rsidR="00B46086">
        <w:rPr>
          <w:rStyle w:val="libAieChar"/>
          <w:rtl/>
        </w:rPr>
        <w:t>ی</w:t>
      </w:r>
      <w:r w:rsidR="00C1287F" w:rsidRPr="00AF3304">
        <w:rPr>
          <w:rStyle w:val="libAieChar"/>
          <w:rtl/>
        </w:rPr>
        <w:t>تُ وَ هُوَ عَلَ</w:t>
      </w:r>
      <w:r w:rsidR="00B46086">
        <w:rPr>
          <w:rStyle w:val="libAieChar"/>
          <w:rtl/>
        </w:rPr>
        <w:t>ی</w:t>
      </w:r>
      <w:r w:rsidR="00C1287F" w:rsidRPr="00AF3304">
        <w:rPr>
          <w:rStyle w:val="libAieChar"/>
          <w:rtl/>
        </w:rPr>
        <w:t xml:space="preserve"> كُلِّ شَ</w:t>
      </w:r>
      <w:r w:rsidR="00B46086">
        <w:rPr>
          <w:rStyle w:val="libAieChar"/>
          <w:rtl/>
        </w:rPr>
        <w:t>ی</w:t>
      </w:r>
      <w:r w:rsidR="00C1287F" w:rsidRPr="00AF3304">
        <w:rPr>
          <w:rStyle w:val="libAieChar"/>
          <w:rtl/>
        </w:rPr>
        <w:t>ء قَدِ</w:t>
      </w:r>
      <w:r w:rsidR="00B46086">
        <w:rPr>
          <w:rStyle w:val="libAieChar"/>
          <w:rtl/>
        </w:rPr>
        <w:t>ی</w:t>
      </w:r>
      <w:r w:rsidR="00C1287F" w:rsidRPr="00AF3304">
        <w:rPr>
          <w:rStyle w:val="libAieChar"/>
          <w:rtl/>
        </w:rPr>
        <w:t>رٌ * هُوَ الاَْوَّلُ وَ الاَْخِرُ وَ الظَّهِرُ وَ الْبَاطِنُ وَ هُوَ بِكُلِّ شَ</w:t>
      </w:r>
      <w:r w:rsidR="00B46086">
        <w:rPr>
          <w:rStyle w:val="libAieChar"/>
          <w:rtl/>
        </w:rPr>
        <w:t>ی</w:t>
      </w:r>
      <w:r w:rsidR="00C1287F" w:rsidRPr="00AF3304">
        <w:rPr>
          <w:rStyle w:val="libAieChar"/>
          <w:rtl/>
        </w:rPr>
        <w:t>ء عَلِ</w:t>
      </w:r>
      <w:r w:rsidR="00B46086">
        <w:rPr>
          <w:rStyle w:val="libAieChar"/>
          <w:rtl/>
        </w:rPr>
        <w:t>ی</w:t>
      </w:r>
      <w:r w:rsidR="00C1287F" w:rsidRPr="00AF3304">
        <w:rPr>
          <w:rStyle w:val="libAieChar"/>
          <w:rtl/>
        </w:rPr>
        <w:t>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(131)</w:t>
      </w:r>
    </w:p>
    <w:p w:rsidR="00C1287F" w:rsidRDefault="00C1287F" w:rsidP="00AF3304">
      <w:pPr>
        <w:pStyle w:val="libBold1"/>
        <w:rPr>
          <w:rtl/>
        </w:rPr>
      </w:pPr>
      <w:r>
        <w:rPr>
          <w:rtl/>
        </w:rPr>
        <w:t>برخ</w:t>
      </w:r>
      <w:r w:rsidR="00B46086">
        <w:rPr>
          <w:rtl/>
        </w:rPr>
        <w:t>ی</w:t>
      </w:r>
      <w:r>
        <w:rPr>
          <w:rtl/>
        </w:rPr>
        <w:t xml:space="preserve"> از اعتقادات اختصاص</w:t>
      </w:r>
      <w:r w:rsidR="00B46086">
        <w:rPr>
          <w:rtl/>
        </w:rPr>
        <w:t>ی</w:t>
      </w:r>
      <w:r>
        <w:rPr>
          <w:rtl/>
        </w:rPr>
        <w:t xml:space="preserve"> مس</w:t>
      </w:r>
      <w:r w:rsidR="00B46086">
        <w:rPr>
          <w:rtl/>
        </w:rPr>
        <w:t>ی</w:t>
      </w:r>
      <w:r>
        <w:rPr>
          <w:rtl/>
        </w:rPr>
        <w:t>ح</w:t>
      </w:r>
      <w:r w:rsidR="00B46086">
        <w:rPr>
          <w:rtl/>
        </w:rPr>
        <w:t>ی</w:t>
      </w:r>
      <w:r>
        <w:rPr>
          <w:rtl/>
        </w:rPr>
        <w:t>ان</w:t>
      </w:r>
    </w:p>
    <w:p w:rsidR="00C1287F" w:rsidRDefault="00C1287F" w:rsidP="008E081B">
      <w:pPr>
        <w:pStyle w:val="libNormal"/>
        <w:rPr>
          <w:rtl/>
        </w:rPr>
      </w:pPr>
      <w:r>
        <w:rPr>
          <w:rtl/>
        </w:rPr>
        <w:t xml:space="preserve">رساله اوّل </w:t>
      </w:r>
      <w:r w:rsidR="00B46086">
        <w:rPr>
          <w:rtl/>
        </w:rPr>
        <w:t>ی</w:t>
      </w:r>
      <w:r>
        <w:rPr>
          <w:rtl/>
        </w:rPr>
        <w:t>وحنّا</w:t>
      </w:r>
      <w:r w:rsidR="00B46086">
        <w:rPr>
          <w:rtl/>
        </w:rPr>
        <w:t>ی</w:t>
      </w:r>
      <w:r>
        <w:rPr>
          <w:rtl/>
        </w:rPr>
        <w:t xml:space="preserve"> رسول باب پنجم:</w:t>
      </w:r>
    </w:p>
    <w:p w:rsidR="00C1287F" w:rsidRDefault="00C1287F" w:rsidP="008E081B">
      <w:pPr>
        <w:pStyle w:val="libNormal"/>
        <w:rPr>
          <w:rtl/>
        </w:rPr>
      </w:pPr>
      <w:r>
        <w:rPr>
          <w:rtl/>
        </w:rPr>
        <w:lastRenderedPageBreak/>
        <w:t>«هر كه ا</w:t>
      </w:r>
      <w:r w:rsidR="00B46086">
        <w:rPr>
          <w:rtl/>
        </w:rPr>
        <w:t>ی</w:t>
      </w:r>
      <w:r>
        <w:rPr>
          <w:rtl/>
        </w:rPr>
        <w:t>مان دارد كه ع</w:t>
      </w:r>
      <w:r w:rsidR="00B46086">
        <w:rPr>
          <w:rtl/>
        </w:rPr>
        <w:t>ی</w:t>
      </w:r>
      <w:r>
        <w:rPr>
          <w:rtl/>
        </w:rPr>
        <w:t>س</w:t>
      </w:r>
      <w:r w:rsidR="00B46086">
        <w:rPr>
          <w:rtl/>
        </w:rPr>
        <w:t>ی</w:t>
      </w:r>
      <w:r>
        <w:rPr>
          <w:rtl/>
        </w:rPr>
        <w:t xml:space="preserve"> مس</w:t>
      </w:r>
      <w:r w:rsidR="00B46086">
        <w:rPr>
          <w:rtl/>
        </w:rPr>
        <w:t>ی</w:t>
      </w:r>
      <w:r>
        <w:rPr>
          <w:rtl/>
        </w:rPr>
        <w:t>ح است، از خدا مولود شده است و هر كه والد را محبّت م</w:t>
      </w:r>
      <w:r w:rsidR="00B46086">
        <w:rPr>
          <w:rtl/>
        </w:rPr>
        <w:t>ی</w:t>
      </w:r>
      <w:r w:rsidR="00745761">
        <w:rPr>
          <w:rtl/>
        </w:rPr>
        <w:t xml:space="preserve"> </w:t>
      </w:r>
      <w:r>
        <w:rPr>
          <w:rtl/>
        </w:rPr>
        <w:t>نما</w:t>
      </w:r>
      <w:r w:rsidR="00B46086">
        <w:rPr>
          <w:rtl/>
        </w:rPr>
        <w:t>ی</w:t>
      </w:r>
      <w:r>
        <w:rPr>
          <w:rtl/>
        </w:rPr>
        <w:t>د مولود او را ن</w:t>
      </w:r>
      <w:r w:rsidR="00B46086">
        <w:rPr>
          <w:rtl/>
        </w:rPr>
        <w:t>ی</w:t>
      </w:r>
      <w:r>
        <w:rPr>
          <w:rtl/>
        </w:rPr>
        <w:t>ز محبّت م</w:t>
      </w:r>
      <w:r w:rsidR="00B46086">
        <w:rPr>
          <w:rtl/>
        </w:rPr>
        <w:t>ی</w:t>
      </w:r>
      <w:r w:rsidR="00745761">
        <w:rPr>
          <w:rtl/>
        </w:rPr>
        <w:t xml:space="preserve"> </w:t>
      </w:r>
      <w:r>
        <w:rPr>
          <w:rtl/>
        </w:rPr>
        <w:t>نما</w:t>
      </w:r>
      <w:r w:rsidR="00B46086">
        <w:rPr>
          <w:rtl/>
        </w:rPr>
        <w:t>ی</w:t>
      </w:r>
      <w:r>
        <w:rPr>
          <w:rtl/>
        </w:rPr>
        <w:t xml:space="preserve">د </w:t>
      </w:r>
      <w:r w:rsidR="000C2588" w:rsidRPr="000C2588">
        <w:rPr>
          <w:rFonts w:hint="cs"/>
          <w:rtl/>
        </w:rPr>
        <w:t>...</w:t>
      </w:r>
      <w:r>
        <w:rPr>
          <w:rFonts w:hint="cs"/>
          <w:rtl/>
        </w:rPr>
        <w:t xml:space="preserve"> ك</w:t>
      </w:r>
      <w:r w:rsidR="00B46086">
        <w:rPr>
          <w:rFonts w:hint="cs"/>
          <w:rtl/>
        </w:rPr>
        <w:t>ی</w:t>
      </w:r>
      <w:r>
        <w:rPr>
          <w:rFonts w:hint="cs"/>
          <w:rtl/>
        </w:rPr>
        <w:t>ست آن كه بر دن</w:t>
      </w:r>
      <w:r w:rsidR="00B46086">
        <w:rPr>
          <w:rFonts w:hint="cs"/>
          <w:rtl/>
        </w:rPr>
        <w:t>ی</w:t>
      </w:r>
      <w:r>
        <w:rPr>
          <w:rFonts w:hint="cs"/>
          <w:rtl/>
        </w:rPr>
        <w:t xml:space="preserve">ا غلبه </w:t>
      </w:r>
      <w:r w:rsidR="00B46086">
        <w:rPr>
          <w:rFonts w:hint="cs"/>
          <w:rtl/>
        </w:rPr>
        <w:t>ی</w:t>
      </w:r>
      <w:r>
        <w:rPr>
          <w:rFonts w:hint="cs"/>
          <w:rtl/>
        </w:rPr>
        <w:t>ابد جز آن كه ا</w:t>
      </w:r>
      <w:r w:rsidR="00B46086">
        <w:rPr>
          <w:rFonts w:hint="cs"/>
          <w:rtl/>
        </w:rPr>
        <w:t>ی</w:t>
      </w:r>
      <w:r>
        <w:rPr>
          <w:rFonts w:hint="cs"/>
          <w:rtl/>
        </w:rPr>
        <w:t>مان دارد كه ع</w:t>
      </w:r>
      <w:r w:rsidR="00B46086">
        <w:rPr>
          <w:rFonts w:hint="cs"/>
          <w:rtl/>
        </w:rPr>
        <w:t>ی</w:t>
      </w:r>
      <w:r>
        <w:rPr>
          <w:rFonts w:hint="cs"/>
          <w:rtl/>
        </w:rPr>
        <w:t>س</w:t>
      </w:r>
      <w:r w:rsidR="00B46086">
        <w:rPr>
          <w:rFonts w:hint="cs"/>
          <w:rtl/>
        </w:rPr>
        <w:t>ی</w:t>
      </w:r>
      <w:r>
        <w:rPr>
          <w:rFonts w:hint="cs"/>
          <w:rtl/>
        </w:rPr>
        <w:t xml:space="preserve"> پسر خداست، هم</w:t>
      </w:r>
      <w:r w:rsidR="00B46086">
        <w:rPr>
          <w:rFonts w:hint="cs"/>
          <w:rtl/>
        </w:rPr>
        <w:t>ی</w:t>
      </w:r>
      <w:r>
        <w:rPr>
          <w:rFonts w:hint="cs"/>
          <w:rtl/>
        </w:rPr>
        <w:t xml:space="preserve">ن است او كه به آب و خون آمد، </w:t>
      </w:r>
      <w:r w:rsidR="00B46086">
        <w:rPr>
          <w:rFonts w:hint="cs"/>
          <w:rtl/>
        </w:rPr>
        <w:t>ی</w:t>
      </w:r>
      <w:r>
        <w:rPr>
          <w:rFonts w:hint="cs"/>
          <w:rtl/>
        </w:rPr>
        <w:t>عن</w:t>
      </w:r>
      <w:r w:rsidR="00B46086">
        <w:rPr>
          <w:rFonts w:hint="cs"/>
          <w:rtl/>
        </w:rPr>
        <w:t>ی</w:t>
      </w:r>
      <w:r>
        <w:rPr>
          <w:rFonts w:hint="cs"/>
          <w:rtl/>
        </w:rPr>
        <w:t xml:space="preserve"> ع</w:t>
      </w:r>
      <w:r w:rsidR="00B46086">
        <w:rPr>
          <w:rFonts w:hint="cs"/>
          <w:rtl/>
        </w:rPr>
        <w:t>ی</w:t>
      </w:r>
      <w:r>
        <w:rPr>
          <w:rFonts w:hint="cs"/>
          <w:rtl/>
        </w:rPr>
        <w:t>س</w:t>
      </w:r>
      <w:r w:rsidR="00B46086">
        <w:rPr>
          <w:rFonts w:hint="cs"/>
          <w:rtl/>
        </w:rPr>
        <w:t>ی</w:t>
      </w:r>
      <w:r>
        <w:rPr>
          <w:rFonts w:hint="cs"/>
          <w:rtl/>
        </w:rPr>
        <w:t xml:space="preserve"> مس</w:t>
      </w:r>
      <w:r w:rsidR="00B46086">
        <w:rPr>
          <w:rFonts w:hint="cs"/>
          <w:rtl/>
        </w:rPr>
        <w:t>ی</w:t>
      </w:r>
      <w:r>
        <w:rPr>
          <w:rFonts w:hint="cs"/>
          <w:rtl/>
        </w:rPr>
        <w:t>ح نه به آب فقط بلكه به آب و خون و روح است آن كه شهادت م</w:t>
      </w:r>
      <w:r w:rsidR="00B46086">
        <w:rPr>
          <w:rFonts w:hint="cs"/>
          <w:rtl/>
        </w:rPr>
        <w:t>ی</w:t>
      </w:r>
      <w:r w:rsidR="00745761">
        <w:rPr>
          <w:rFonts w:hint="cs"/>
          <w:rtl/>
        </w:rPr>
        <w:t xml:space="preserve"> </w:t>
      </w:r>
      <w:r>
        <w:rPr>
          <w:rFonts w:hint="cs"/>
          <w:rtl/>
        </w:rPr>
        <w:t>دهد ز</w:t>
      </w:r>
      <w:r w:rsidR="00B46086">
        <w:rPr>
          <w:rFonts w:hint="cs"/>
          <w:rtl/>
        </w:rPr>
        <w:t>ی</w:t>
      </w:r>
      <w:r>
        <w:rPr>
          <w:rFonts w:hint="cs"/>
          <w:rtl/>
        </w:rPr>
        <w:t>را كه روح حق است، ز</w:t>
      </w:r>
      <w:r w:rsidR="00B46086">
        <w:rPr>
          <w:rFonts w:hint="cs"/>
          <w:rtl/>
        </w:rPr>
        <w:t>ی</w:t>
      </w:r>
      <w:r>
        <w:rPr>
          <w:rFonts w:hint="cs"/>
          <w:rtl/>
        </w:rPr>
        <w:t>را سه هستند كه شهادت م</w:t>
      </w:r>
      <w:r w:rsidR="00B46086">
        <w:rPr>
          <w:rFonts w:hint="cs"/>
          <w:rtl/>
        </w:rPr>
        <w:t>ی</w:t>
      </w:r>
      <w:r w:rsidR="00745761">
        <w:rPr>
          <w:rFonts w:hint="cs"/>
          <w:rtl/>
        </w:rPr>
        <w:t xml:space="preserve"> </w:t>
      </w:r>
      <w:r>
        <w:rPr>
          <w:rFonts w:hint="cs"/>
          <w:rtl/>
        </w:rPr>
        <w:t xml:space="preserve">دهند، </w:t>
      </w:r>
      <w:r w:rsidR="00B46086">
        <w:rPr>
          <w:rFonts w:hint="cs"/>
          <w:rtl/>
        </w:rPr>
        <w:t>ی</w:t>
      </w:r>
      <w:r>
        <w:rPr>
          <w:rFonts w:hint="cs"/>
          <w:rtl/>
        </w:rPr>
        <w:t>عن</w:t>
      </w:r>
      <w:r w:rsidR="00B46086">
        <w:rPr>
          <w:rFonts w:hint="cs"/>
          <w:rtl/>
        </w:rPr>
        <w:t>ی</w:t>
      </w:r>
      <w:r>
        <w:rPr>
          <w:rFonts w:hint="cs"/>
          <w:rtl/>
        </w:rPr>
        <w:t xml:space="preserve"> ر</w:t>
      </w:r>
      <w:r>
        <w:rPr>
          <w:rtl/>
        </w:rPr>
        <w:t>وح و آب و خون و ا</w:t>
      </w:r>
      <w:r w:rsidR="00B46086">
        <w:rPr>
          <w:rtl/>
        </w:rPr>
        <w:t>ی</w:t>
      </w:r>
      <w:r>
        <w:rPr>
          <w:rtl/>
        </w:rPr>
        <w:t xml:space="preserve">ن سه </w:t>
      </w:r>
      <w:r w:rsidR="00B46086">
        <w:rPr>
          <w:rtl/>
        </w:rPr>
        <w:t>ی</w:t>
      </w:r>
      <w:r>
        <w:rPr>
          <w:rtl/>
        </w:rPr>
        <w:t>ك هستند»</w:t>
      </w:r>
      <w:r w:rsidR="000C2588" w:rsidRPr="000C2588">
        <w:rPr>
          <w:rtl/>
        </w:rPr>
        <w:t>.</w:t>
      </w:r>
      <w:r>
        <w:rPr>
          <w:rtl/>
        </w:rPr>
        <w:t xml:space="preserve"> </w:t>
      </w:r>
    </w:p>
    <w:p w:rsidR="00C1287F" w:rsidRDefault="00C1287F" w:rsidP="008E081B">
      <w:pPr>
        <w:pStyle w:val="libNormal"/>
        <w:rPr>
          <w:rtl/>
        </w:rPr>
      </w:pPr>
      <w:r>
        <w:rPr>
          <w:rtl/>
        </w:rPr>
        <w:t>انج</w:t>
      </w:r>
      <w:r w:rsidR="00B46086">
        <w:rPr>
          <w:rtl/>
        </w:rPr>
        <w:t>ی</w:t>
      </w:r>
      <w:r>
        <w:rPr>
          <w:rtl/>
        </w:rPr>
        <w:t xml:space="preserve">ل </w:t>
      </w:r>
      <w:r w:rsidR="00B46086">
        <w:rPr>
          <w:rtl/>
        </w:rPr>
        <w:t>ی</w:t>
      </w:r>
      <w:r>
        <w:rPr>
          <w:rtl/>
        </w:rPr>
        <w:t>وحنّا باب اوّل، از آ</w:t>
      </w:r>
      <w:r w:rsidR="00B46086">
        <w:rPr>
          <w:rtl/>
        </w:rPr>
        <w:t>ی</w:t>
      </w:r>
      <w:r>
        <w:rPr>
          <w:rtl/>
        </w:rPr>
        <w:t>ه اوّل:</w:t>
      </w:r>
    </w:p>
    <w:p w:rsidR="00C1287F" w:rsidRDefault="00C1287F" w:rsidP="008E081B">
      <w:pPr>
        <w:pStyle w:val="libNormal"/>
        <w:rPr>
          <w:rtl/>
        </w:rPr>
      </w:pPr>
      <w:r>
        <w:rPr>
          <w:rtl/>
        </w:rPr>
        <w:t>«در ابتدا كلمه بود و كلمه نزد خدا بود و كلمه خدا بود، همان در ابتدا نزد خدا بود، همه چ</w:t>
      </w:r>
      <w:r w:rsidR="00B46086">
        <w:rPr>
          <w:rtl/>
        </w:rPr>
        <w:t>ی</w:t>
      </w:r>
      <w:r>
        <w:rPr>
          <w:rtl/>
        </w:rPr>
        <w:t>ز به واسطه او آفر</w:t>
      </w:r>
      <w:r w:rsidR="00B46086">
        <w:rPr>
          <w:rtl/>
        </w:rPr>
        <w:t>ی</w:t>
      </w:r>
      <w:r>
        <w:rPr>
          <w:rtl/>
        </w:rPr>
        <w:t>ده شد و به غ</w:t>
      </w:r>
      <w:r w:rsidR="00B46086">
        <w:rPr>
          <w:rtl/>
        </w:rPr>
        <w:t>ی</w:t>
      </w:r>
      <w:r>
        <w:rPr>
          <w:rtl/>
        </w:rPr>
        <w:t>ر از او چ</w:t>
      </w:r>
      <w:r w:rsidR="00B46086">
        <w:rPr>
          <w:rtl/>
        </w:rPr>
        <w:t>ی</w:t>
      </w:r>
      <w:r>
        <w:rPr>
          <w:rtl/>
        </w:rPr>
        <w:t>ز</w:t>
      </w:r>
      <w:r w:rsidR="00B46086">
        <w:rPr>
          <w:rtl/>
        </w:rPr>
        <w:t>ی</w:t>
      </w:r>
      <w:r>
        <w:rPr>
          <w:rtl/>
        </w:rPr>
        <w:t xml:space="preserve"> از موجودات وجود ن</w:t>
      </w:r>
      <w:r w:rsidR="00B46086">
        <w:rPr>
          <w:rtl/>
        </w:rPr>
        <w:t>ی</w:t>
      </w:r>
      <w:r>
        <w:rPr>
          <w:rtl/>
        </w:rPr>
        <w:t>افت، در او ح</w:t>
      </w:r>
      <w:r w:rsidR="00B46086">
        <w:rPr>
          <w:rtl/>
        </w:rPr>
        <w:t>ی</w:t>
      </w:r>
      <w:r>
        <w:rPr>
          <w:rtl/>
        </w:rPr>
        <w:t>ات بود و ح</w:t>
      </w:r>
      <w:r w:rsidR="00B46086">
        <w:rPr>
          <w:rtl/>
        </w:rPr>
        <w:t>ی</w:t>
      </w:r>
      <w:r>
        <w:rPr>
          <w:rtl/>
        </w:rPr>
        <w:t>ات نور انسان بود و نور در تار</w:t>
      </w:r>
      <w:r w:rsidR="00B46086">
        <w:rPr>
          <w:rtl/>
        </w:rPr>
        <w:t>ی</w:t>
      </w:r>
      <w:r>
        <w:rPr>
          <w:rtl/>
        </w:rPr>
        <w:t>ك</w:t>
      </w:r>
      <w:r w:rsidR="00B46086">
        <w:rPr>
          <w:rtl/>
        </w:rPr>
        <w:t>ی</w:t>
      </w:r>
      <w:r>
        <w:rPr>
          <w:rtl/>
        </w:rPr>
        <w:t xml:space="preserve"> م</w:t>
      </w:r>
      <w:r w:rsidR="00B46086">
        <w:rPr>
          <w:rtl/>
        </w:rPr>
        <w:t>ی</w:t>
      </w:r>
      <w:r w:rsidR="00745761">
        <w:rPr>
          <w:rtl/>
        </w:rPr>
        <w:t xml:space="preserve"> </w:t>
      </w:r>
      <w:r>
        <w:rPr>
          <w:rtl/>
        </w:rPr>
        <w:t>درخشد و تار</w:t>
      </w:r>
      <w:r w:rsidR="00B46086">
        <w:rPr>
          <w:rtl/>
        </w:rPr>
        <w:t>ی</w:t>
      </w:r>
      <w:r>
        <w:rPr>
          <w:rtl/>
        </w:rPr>
        <w:t>ك</w:t>
      </w:r>
      <w:r w:rsidR="00B46086">
        <w:rPr>
          <w:rtl/>
        </w:rPr>
        <w:t>ی</w:t>
      </w:r>
      <w:r>
        <w:rPr>
          <w:rtl/>
        </w:rPr>
        <w:t xml:space="preserve"> آن را در ن</w:t>
      </w:r>
      <w:r w:rsidR="00B46086">
        <w:rPr>
          <w:rtl/>
        </w:rPr>
        <w:t>ی</w:t>
      </w:r>
      <w:r>
        <w:rPr>
          <w:rtl/>
        </w:rPr>
        <w:t>افت، شخص</w:t>
      </w:r>
      <w:r w:rsidR="00B46086">
        <w:rPr>
          <w:rtl/>
        </w:rPr>
        <w:t>ی</w:t>
      </w:r>
      <w:r>
        <w:rPr>
          <w:rtl/>
        </w:rPr>
        <w:t xml:space="preserve"> از جانب خدا فرستاده شد، كه اسمش </w:t>
      </w:r>
      <w:r w:rsidR="00B46086">
        <w:rPr>
          <w:rtl/>
        </w:rPr>
        <w:t>ی</w:t>
      </w:r>
      <w:r>
        <w:rPr>
          <w:rtl/>
        </w:rPr>
        <w:t>ح</w:t>
      </w:r>
      <w:r w:rsidR="00B46086">
        <w:rPr>
          <w:rtl/>
        </w:rPr>
        <w:t>یی</w:t>
      </w:r>
      <w:r>
        <w:rPr>
          <w:rtl/>
        </w:rPr>
        <w:t xml:space="preserve"> بود، او برا</w:t>
      </w:r>
      <w:r w:rsidR="00B46086">
        <w:rPr>
          <w:rtl/>
        </w:rPr>
        <w:t>ی</w:t>
      </w:r>
      <w:r>
        <w:rPr>
          <w:rtl/>
        </w:rPr>
        <w:t xml:space="preserve"> شهادت آمد، تا بر نور شهادت دهد، تا همه به وس</w:t>
      </w:r>
      <w:r w:rsidR="00B46086">
        <w:rPr>
          <w:rtl/>
        </w:rPr>
        <w:t>ی</w:t>
      </w:r>
      <w:r>
        <w:rPr>
          <w:rtl/>
        </w:rPr>
        <w:t>له او ا</w:t>
      </w:r>
      <w:r w:rsidR="00B46086">
        <w:rPr>
          <w:rtl/>
        </w:rPr>
        <w:t>ی</w:t>
      </w:r>
      <w:r>
        <w:rPr>
          <w:rtl/>
        </w:rPr>
        <w:t>مان آورند، او آن نور نبود، بلكه آمد تا بر نور شهادت دهد، آن نور حق</w:t>
      </w:r>
      <w:r w:rsidR="00B46086">
        <w:rPr>
          <w:rtl/>
        </w:rPr>
        <w:t>ی</w:t>
      </w:r>
      <w:r>
        <w:rPr>
          <w:rtl/>
        </w:rPr>
        <w:t>ق</w:t>
      </w:r>
      <w:r w:rsidR="00B46086">
        <w:rPr>
          <w:rtl/>
        </w:rPr>
        <w:t>ی</w:t>
      </w:r>
      <w:r>
        <w:rPr>
          <w:rtl/>
        </w:rPr>
        <w:t xml:space="preserve"> بود كه هر انسان را منوّر م</w:t>
      </w:r>
      <w:r w:rsidR="00B46086">
        <w:rPr>
          <w:rtl/>
        </w:rPr>
        <w:t>ی</w:t>
      </w:r>
      <w:r w:rsidR="00745761">
        <w:rPr>
          <w:rtl/>
        </w:rPr>
        <w:t xml:space="preserve"> </w:t>
      </w:r>
      <w:r>
        <w:rPr>
          <w:rtl/>
        </w:rPr>
        <w:t>گرداند و در جهان آمدن</w:t>
      </w:r>
      <w:r w:rsidR="00B46086">
        <w:rPr>
          <w:rtl/>
        </w:rPr>
        <w:t>ی</w:t>
      </w:r>
      <w:r>
        <w:rPr>
          <w:rtl/>
        </w:rPr>
        <w:t xml:space="preserve"> بود، او در جهان بود و جهان به واسطه او آفر</w:t>
      </w:r>
      <w:r w:rsidR="00B46086">
        <w:rPr>
          <w:rtl/>
        </w:rPr>
        <w:t>ی</w:t>
      </w:r>
      <w:r>
        <w:rPr>
          <w:rtl/>
        </w:rPr>
        <w:t>ده شد و جهان او را نشناخت، به نزد خاصان خود آمد و خاصانش او را نپذ</w:t>
      </w:r>
      <w:r w:rsidR="00B46086">
        <w:rPr>
          <w:rtl/>
        </w:rPr>
        <w:t>ی</w:t>
      </w:r>
      <w:r>
        <w:rPr>
          <w:rtl/>
        </w:rPr>
        <w:t>رفتند و امّا به آن كسان</w:t>
      </w:r>
      <w:r w:rsidR="00B46086">
        <w:rPr>
          <w:rtl/>
        </w:rPr>
        <w:t>ی</w:t>
      </w:r>
      <w:r>
        <w:rPr>
          <w:rtl/>
        </w:rPr>
        <w:t xml:space="preserve"> كه او را قبول كردند قدرت داد تا فرزندان خدا گردند، </w:t>
      </w:r>
      <w:r w:rsidR="00B46086">
        <w:rPr>
          <w:rtl/>
        </w:rPr>
        <w:t>ی</w:t>
      </w:r>
      <w:r>
        <w:rPr>
          <w:rtl/>
        </w:rPr>
        <w:t>عن</w:t>
      </w:r>
      <w:r w:rsidR="00B46086">
        <w:rPr>
          <w:rtl/>
        </w:rPr>
        <w:t>ی</w:t>
      </w:r>
      <w:r>
        <w:rPr>
          <w:rtl/>
        </w:rPr>
        <w:t xml:space="preserve"> به هر كه به اسم او ا</w:t>
      </w:r>
      <w:r w:rsidR="00B46086">
        <w:rPr>
          <w:rtl/>
        </w:rPr>
        <w:t>ی</w:t>
      </w:r>
      <w:r>
        <w:rPr>
          <w:rtl/>
        </w:rPr>
        <w:t xml:space="preserve">مان آورد، كه نه از خون و نه از خواهش جسد و نه از خواهش مردم، بلكه از خدا تولّد </w:t>
      </w:r>
      <w:r w:rsidR="00B46086">
        <w:rPr>
          <w:rtl/>
        </w:rPr>
        <w:t>ی</w:t>
      </w:r>
      <w:r>
        <w:rPr>
          <w:rtl/>
        </w:rPr>
        <w:t>افتند و كلمه جسم گرد</w:t>
      </w:r>
      <w:r w:rsidR="00B46086">
        <w:rPr>
          <w:rtl/>
        </w:rPr>
        <w:t>ی</w:t>
      </w:r>
      <w:r>
        <w:rPr>
          <w:rtl/>
        </w:rPr>
        <w:t>د و م</w:t>
      </w:r>
      <w:r w:rsidR="00B46086">
        <w:rPr>
          <w:rtl/>
        </w:rPr>
        <w:t>ی</w:t>
      </w:r>
      <w:r>
        <w:rPr>
          <w:rtl/>
        </w:rPr>
        <w:t>ان ما ساكن شد، پر از ف</w:t>
      </w:r>
      <w:r w:rsidR="00B46086">
        <w:rPr>
          <w:rtl/>
        </w:rPr>
        <w:t>ی</w:t>
      </w:r>
      <w:r>
        <w:rPr>
          <w:rtl/>
        </w:rPr>
        <w:t>ض و راست</w:t>
      </w:r>
      <w:r w:rsidR="00B46086">
        <w:rPr>
          <w:rtl/>
        </w:rPr>
        <w:t>ی</w:t>
      </w:r>
      <w:r>
        <w:rPr>
          <w:rtl/>
        </w:rPr>
        <w:t xml:space="preserve"> و جلال او را د</w:t>
      </w:r>
      <w:r w:rsidR="00B46086">
        <w:rPr>
          <w:rtl/>
        </w:rPr>
        <w:t>ی</w:t>
      </w:r>
      <w:r>
        <w:rPr>
          <w:rtl/>
        </w:rPr>
        <w:t>د</w:t>
      </w:r>
      <w:r w:rsidR="00B46086">
        <w:rPr>
          <w:rtl/>
        </w:rPr>
        <w:t>ی</w:t>
      </w:r>
      <w:r>
        <w:rPr>
          <w:rtl/>
        </w:rPr>
        <w:t>م، جلال</w:t>
      </w:r>
      <w:r w:rsidR="00B46086">
        <w:rPr>
          <w:rtl/>
        </w:rPr>
        <w:t>ی</w:t>
      </w:r>
      <w:r>
        <w:rPr>
          <w:rtl/>
        </w:rPr>
        <w:t xml:space="preserve"> شا</w:t>
      </w:r>
      <w:r w:rsidR="00B46086">
        <w:rPr>
          <w:rtl/>
        </w:rPr>
        <w:t>ی</w:t>
      </w:r>
      <w:r>
        <w:rPr>
          <w:rtl/>
        </w:rPr>
        <w:t xml:space="preserve">سته پسر </w:t>
      </w:r>
      <w:r w:rsidR="00B46086">
        <w:rPr>
          <w:rtl/>
        </w:rPr>
        <w:t>ی</w:t>
      </w:r>
      <w:r>
        <w:rPr>
          <w:rtl/>
        </w:rPr>
        <w:t>گانه پدر</w:t>
      </w:r>
      <w:r w:rsidR="000C2588" w:rsidRPr="000C2588">
        <w:rPr>
          <w:rtl/>
        </w:rPr>
        <w:t>.</w:t>
      </w:r>
      <w:r>
        <w:rPr>
          <w:rtl/>
        </w:rPr>
        <w:t xml:space="preserve"> »</w:t>
      </w:r>
    </w:p>
    <w:p w:rsidR="00C1287F" w:rsidRDefault="00C1287F" w:rsidP="008E081B">
      <w:pPr>
        <w:pStyle w:val="libNormal"/>
        <w:rPr>
          <w:rtl/>
        </w:rPr>
      </w:pPr>
      <w:r>
        <w:rPr>
          <w:rtl/>
        </w:rPr>
        <w:t>انج</w:t>
      </w:r>
      <w:r w:rsidR="00B46086">
        <w:rPr>
          <w:rtl/>
        </w:rPr>
        <w:t>ی</w:t>
      </w:r>
      <w:r>
        <w:rPr>
          <w:rtl/>
        </w:rPr>
        <w:t xml:space="preserve">ل </w:t>
      </w:r>
      <w:r w:rsidR="00B46086">
        <w:rPr>
          <w:rtl/>
        </w:rPr>
        <w:t>ی</w:t>
      </w:r>
      <w:r>
        <w:rPr>
          <w:rtl/>
        </w:rPr>
        <w:t>وحنّا باب ششم از آ</w:t>
      </w:r>
      <w:r w:rsidR="00B46086">
        <w:rPr>
          <w:rtl/>
        </w:rPr>
        <w:t>ی</w:t>
      </w:r>
      <w:r>
        <w:rPr>
          <w:rtl/>
        </w:rPr>
        <w:t>ه 51: «من هستم آن نان زنده كه از آسمان نازل شد، اگر كس</w:t>
      </w:r>
      <w:r w:rsidR="00B46086">
        <w:rPr>
          <w:rtl/>
        </w:rPr>
        <w:t>ی</w:t>
      </w:r>
      <w:r>
        <w:rPr>
          <w:rtl/>
        </w:rPr>
        <w:t xml:space="preserve"> از ا</w:t>
      </w:r>
      <w:r w:rsidR="00B46086">
        <w:rPr>
          <w:rtl/>
        </w:rPr>
        <w:t>ی</w:t>
      </w:r>
      <w:r>
        <w:rPr>
          <w:rtl/>
        </w:rPr>
        <w:t>ن نان بخورد تا به ابد زنده خواهد ماند و نان</w:t>
      </w:r>
      <w:r w:rsidR="00B46086">
        <w:rPr>
          <w:rtl/>
        </w:rPr>
        <w:t>ی</w:t>
      </w:r>
      <w:r>
        <w:rPr>
          <w:rtl/>
        </w:rPr>
        <w:t xml:space="preserve"> كه من عطا م</w:t>
      </w:r>
      <w:r w:rsidR="00B46086">
        <w:rPr>
          <w:rtl/>
        </w:rPr>
        <w:t>ی</w:t>
      </w:r>
      <w:r w:rsidR="00745761">
        <w:rPr>
          <w:rtl/>
        </w:rPr>
        <w:t xml:space="preserve"> </w:t>
      </w:r>
      <w:r>
        <w:rPr>
          <w:rtl/>
        </w:rPr>
        <w:lastRenderedPageBreak/>
        <w:t>كنم جسم من است كه آن را به جهت ح</w:t>
      </w:r>
      <w:r w:rsidR="00B46086">
        <w:rPr>
          <w:rtl/>
        </w:rPr>
        <w:t>ی</w:t>
      </w:r>
      <w:r>
        <w:rPr>
          <w:rtl/>
        </w:rPr>
        <w:t>ات جهان م</w:t>
      </w:r>
      <w:r w:rsidR="00B46086">
        <w:rPr>
          <w:rtl/>
        </w:rPr>
        <w:t>ی</w:t>
      </w:r>
      <w:r w:rsidR="00745761">
        <w:rPr>
          <w:rtl/>
        </w:rPr>
        <w:t xml:space="preserve"> </w:t>
      </w:r>
      <w:r>
        <w:rPr>
          <w:rtl/>
        </w:rPr>
        <w:t xml:space="preserve">بخشم، پس </w:t>
      </w:r>
      <w:r w:rsidR="00B46086">
        <w:rPr>
          <w:rtl/>
        </w:rPr>
        <w:t>ی</w:t>
      </w:r>
      <w:r>
        <w:rPr>
          <w:rtl/>
        </w:rPr>
        <w:t>هود</w:t>
      </w:r>
      <w:r w:rsidR="00B46086">
        <w:rPr>
          <w:rtl/>
        </w:rPr>
        <w:t>ی</w:t>
      </w:r>
      <w:r>
        <w:rPr>
          <w:rtl/>
        </w:rPr>
        <w:t xml:space="preserve">ان با </w:t>
      </w:r>
      <w:r w:rsidR="00B46086">
        <w:rPr>
          <w:rtl/>
        </w:rPr>
        <w:t>ی</w:t>
      </w:r>
      <w:r>
        <w:rPr>
          <w:rtl/>
        </w:rPr>
        <w:t>كد</w:t>
      </w:r>
      <w:r w:rsidR="00B46086">
        <w:rPr>
          <w:rtl/>
        </w:rPr>
        <w:t>ی</w:t>
      </w:r>
      <w:r>
        <w:rPr>
          <w:rtl/>
        </w:rPr>
        <w:t>گر مخاصمه كرده، م</w:t>
      </w:r>
      <w:r w:rsidR="00B46086">
        <w:rPr>
          <w:rtl/>
        </w:rPr>
        <w:t>ی</w:t>
      </w:r>
      <w:r w:rsidR="00745761">
        <w:rPr>
          <w:rtl/>
        </w:rPr>
        <w:t xml:space="preserve"> </w:t>
      </w:r>
      <w:r>
        <w:rPr>
          <w:rtl/>
        </w:rPr>
        <w:t>گفتند:</w:t>
      </w:r>
    </w:p>
    <w:p w:rsidR="00C1287F" w:rsidRDefault="00C1287F" w:rsidP="008E081B">
      <w:pPr>
        <w:pStyle w:val="libNormal"/>
        <w:rPr>
          <w:rtl/>
        </w:rPr>
      </w:pPr>
      <w:r>
        <w:rPr>
          <w:rtl/>
        </w:rPr>
        <w:t>چگونه ا</w:t>
      </w:r>
      <w:r w:rsidR="00B46086">
        <w:rPr>
          <w:rtl/>
        </w:rPr>
        <w:t>ی</w:t>
      </w:r>
      <w:r>
        <w:rPr>
          <w:rtl/>
        </w:rPr>
        <w:t>ن شخص م</w:t>
      </w:r>
      <w:r w:rsidR="00B46086">
        <w:rPr>
          <w:rtl/>
        </w:rPr>
        <w:t>ی</w:t>
      </w:r>
      <w:r w:rsidR="00745761">
        <w:rPr>
          <w:rtl/>
        </w:rPr>
        <w:t xml:space="preserve"> </w:t>
      </w:r>
      <w:r>
        <w:rPr>
          <w:rtl/>
        </w:rPr>
        <w:t>تواند جسد خود را به ما دهد تا بخور</w:t>
      </w:r>
      <w:r w:rsidR="00B46086">
        <w:rPr>
          <w:rtl/>
        </w:rPr>
        <w:t>ی</w:t>
      </w:r>
      <w:r>
        <w:rPr>
          <w:rtl/>
        </w:rPr>
        <w:t>م، ع</w:t>
      </w:r>
      <w:r w:rsidR="00B46086">
        <w:rPr>
          <w:rtl/>
        </w:rPr>
        <w:t>ی</w:t>
      </w:r>
      <w:r>
        <w:rPr>
          <w:rtl/>
        </w:rPr>
        <w:t>س</w:t>
      </w:r>
      <w:r w:rsidR="00B46086">
        <w:rPr>
          <w:rtl/>
        </w:rPr>
        <w:t>ی</w:t>
      </w:r>
      <w:r>
        <w:rPr>
          <w:rtl/>
        </w:rPr>
        <w:t xml:space="preserve"> بد</w:t>
      </w:r>
      <w:r w:rsidR="00B46086">
        <w:rPr>
          <w:rtl/>
        </w:rPr>
        <w:t>ی</w:t>
      </w:r>
      <w:r>
        <w:rPr>
          <w:rtl/>
        </w:rPr>
        <w:t>شان گفت:</w:t>
      </w:r>
    </w:p>
    <w:p w:rsidR="00C1287F" w:rsidRDefault="00C1287F" w:rsidP="008E081B">
      <w:pPr>
        <w:pStyle w:val="libNormal"/>
        <w:rPr>
          <w:rtl/>
        </w:rPr>
      </w:pPr>
      <w:r>
        <w:rPr>
          <w:rtl/>
        </w:rPr>
        <w:t>آم</w:t>
      </w:r>
      <w:r w:rsidR="00B46086">
        <w:rPr>
          <w:rtl/>
        </w:rPr>
        <w:t>ی</w:t>
      </w:r>
      <w:r>
        <w:rPr>
          <w:rtl/>
        </w:rPr>
        <w:t>ن آم</w:t>
      </w:r>
      <w:r w:rsidR="00B46086">
        <w:rPr>
          <w:rtl/>
        </w:rPr>
        <w:t>ی</w:t>
      </w:r>
      <w:r>
        <w:rPr>
          <w:rtl/>
        </w:rPr>
        <w:t>ن به شما م</w:t>
      </w:r>
      <w:r w:rsidR="00B46086">
        <w:rPr>
          <w:rtl/>
        </w:rPr>
        <w:t>ی</w:t>
      </w:r>
      <w:r w:rsidR="00745761">
        <w:rPr>
          <w:rtl/>
        </w:rPr>
        <w:t xml:space="preserve"> </w:t>
      </w:r>
      <w:r>
        <w:rPr>
          <w:rtl/>
        </w:rPr>
        <w:t>گو</w:t>
      </w:r>
      <w:r w:rsidR="00B46086">
        <w:rPr>
          <w:rtl/>
        </w:rPr>
        <w:t>ی</w:t>
      </w:r>
      <w:r>
        <w:rPr>
          <w:rtl/>
        </w:rPr>
        <w:t>م اگر جسد پسر انسان را نخور</w:t>
      </w:r>
      <w:r w:rsidR="00B46086">
        <w:rPr>
          <w:rtl/>
        </w:rPr>
        <w:t>ی</w:t>
      </w:r>
      <w:r>
        <w:rPr>
          <w:rtl/>
        </w:rPr>
        <w:t>د و خون او را ننوش</w:t>
      </w:r>
      <w:r w:rsidR="00B46086">
        <w:rPr>
          <w:rtl/>
        </w:rPr>
        <w:t>ی</w:t>
      </w:r>
      <w:r>
        <w:rPr>
          <w:rtl/>
        </w:rPr>
        <w:t>د، در خود ح</w:t>
      </w:r>
      <w:r w:rsidR="00B46086">
        <w:rPr>
          <w:rtl/>
        </w:rPr>
        <w:t>ی</w:t>
      </w:r>
      <w:r>
        <w:rPr>
          <w:rtl/>
        </w:rPr>
        <w:t>ات ندار</w:t>
      </w:r>
      <w:r w:rsidR="00B46086">
        <w:rPr>
          <w:rtl/>
        </w:rPr>
        <w:t>ی</w:t>
      </w:r>
      <w:r>
        <w:rPr>
          <w:rtl/>
        </w:rPr>
        <w:t>د و هر كه جسد مرا خورد و خون مرا نوش</w:t>
      </w:r>
      <w:r w:rsidR="00B46086">
        <w:rPr>
          <w:rtl/>
        </w:rPr>
        <w:t>ی</w:t>
      </w:r>
      <w:r>
        <w:rPr>
          <w:rtl/>
        </w:rPr>
        <w:t>د ح</w:t>
      </w:r>
      <w:r w:rsidR="00B46086">
        <w:rPr>
          <w:rtl/>
        </w:rPr>
        <w:t>ی</w:t>
      </w:r>
      <w:r>
        <w:rPr>
          <w:rtl/>
        </w:rPr>
        <w:t>ات جاودان</w:t>
      </w:r>
      <w:r w:rsidR="00B46086">
        <w:rPr>
          <w:rtl/>
        </w:rPr>
        <w:t>ی</w:t>
      </w:r>
      <w:r>
        <w:rPr>
          <w:rtl/>
        </w:rPr>
        <w:t xml:space="preserve"> دارد و من در روز آخر او را خواهم بر خ</w:t>
      </w:r>
      <w:r w:rsidR="00B46086">
        <w:rPr>
          <w:rtl/>
        </w:rPr>
        <w:t>ی</w:t>
      </w:r>
      <w:r>
        <w:rPr>
          <w:rtl/>
        </w:rPr>
        <w:t>زان</w:t>
      </w:r>
      <w:r w:rsidR="00B46086">
        <w:rPr>
          <w:rtl/>
        </w:rPr>
        <w:t>ی</w:t>
      </w:r>
      <w:r>
        <w:rPr>
          <w:rtl/>
        </w:rPr>
        <w:t>د، ز</w:t>
      </w:r>
      <w:r w:rsidR="00B46086">
        <w:rPr>
          <w:rtl/>
        </w:rPr>
        <w:t>ی</w:t>
      </w:r>
      <w:r>
        <w:rPr>
          <w:rtl/>
        </w:rPr>
        <w:t>را كه جسد من خوردن</w:t>
      </w:r>
      <w:r w:rsidR="00B46086">
        <w:rPr>
          <w:rtl/>
        </w:rPr>
        <w:t>ی</w:t>
      </w:r>
      <w:r>
        <w:rPr>
          <w:rtl/>
        </w:rPr>
        <w:t xml:space="preserve"> حق</w:t>
      </w:r>
      <w:r w:rsidR="00B46086">
        <w:rPr>
          <w:rtl/>
        </w:rPr>
        <w:t>ی</w:t>
      </w:r>
      <w:r>
        <w:rPr>
          <w:rtl/>
        </w:rPr>
        <w:t>ق</w:t>
      </w:r>
      <w:r w:rsidR="00B46086">
        <w:rPr>
          <w:rtl/>
        </w:rPr>
        <w:t>ی</w:t>
      </w:r>
      <w:r>
        <w:rPr>
          <w:rtl/>
        </w:rPr>
        <w:t xml:space="preserve"> و خون من آشام</w:t>
      </w:r>
      <w:r w:rsidR="00B46086">
        <w:rPr>
          <w:rtl/>
        </w:rPr>
        <w:t>ی</w:t>
      </w:r>
      <w:r>
        <w:rPr>
          <w:rtl/>
        </w:rPr>
        <w:t>دن</w:t>
      </w:r>
      <w:r w:rsidR="00B46086">
        <w:rPr>
          <w:rtl/>
        </w:rPr>
        <w:t>ی</w:t>
      </w:r>
      <w:r>
        <w:rPr>
          <w:rtl/>
        </w:rPr>
        <w:t xml:space="preserve"> حق</w:t>
      </w:r>
      <w:r w:rsidR="00B46086">
        <w:rPr>
          <w:rtl/>
        </w:rPr>
        <w:t>ی</w:t>
      </w:r>
      <w:r>
        <w:rPr>
          <w:rtl/>
        </w:rPr>
        <w:t>ق</w:t>
      </w:r>
      <w:r w:rsidR="00B46086">
        <w:rPr>
          <w:rtl/>
        </w:rPr>
        <w:t>ی</w:t>
      </w:r>
      <w:r>
        <w:rPr>
          <w:rtl/>
        </w:rPr>
        <w:t xml:space="preserve"> است، پس هر كه جسد مرا م</w:t>
      </w:r>
      <w:r w:rsidR="00B46086">
        <w:rPr>
          <w:rtl/>
        </w:rPr>
        <w:t>ی</w:t>
      </w:r>
      <w:r w:rsidR="00745761">
        <w:rPr>
          <w:rtl/>
        </w:rPr>
        <w:t xml:space="preserve"> </w:t>
      </w:r>
      <w:r>
        <w:rPr>
          <w:rtl/>
        </w:rPr>
        <w:t>خورد و خون مرا م</w:t>
      </w:r>
      <w:r w:rsidR="00B46086">
        <w:rPr>
          <w:rtl/>
        </w:rPr>
        <w:t>ی</w:t>
      </w:r>
      <w:r w:rsidR="00745761">
        <w:rPr>
          <w:rtl/>
        </w:rPr>
        <w:t xml:space="preserve"> </w:t>
      </w:r>
      <w:r>
        <w:rPr>
          <w:rtl/>
        </w:rPr>
        <w:t>نوشد در من م</w:t>
      </w:r>
      <w:r w:rsidR="00B46086">
        <w:rPr>
          <w:rtl/>
        </w:rPr>
        <w:t>ی</w:t>
      </w:r>
      <w:r w:rsidR="00745761">
        <w:rPr>
          <w:rtl/>
        </w:rPr>
        <w:t xml:space="preserve"> </w:t>
      </w:r>
      <w:r>
        <w:rPr>
          <w:rtl/>
        </w:rPr>
        <w:t>ماند و من در او، چنان كه پدر زنده مرا فرستاد و من به پدر زنده هستم، همچن</w:t>
      </w:r>
      <w:r w:rsidR="00B46086">
        <w:rPr>
          <w:rtl/>
        </w:rPr>
        <w:t>ی</w:t>
      </w:r>
      <w:r>
        <w:rPr>
          <w:rtl/>
        </w:rPr>
        <w:t>ن كس</w:t>
      </w:r>
      <w:r w:rsidR="00B46086">
        <w:rPr>
          <w:rtl/>
        </w:rPr>
        <w:t>ی</w:t>
      </w:r>
      <w:r>
        <w:rPr>
          <w:rtl/>
        </w:rPr>
        <w:t xml:space="preserve"> كه مرا بخورد او ن</w:t>
      </w:r>
      <w:r w:rsidR="00B46086">
        <w:rPr>
          <w:rtl/>
        </w:rPr>
        <w:t>ی</w:t>
      </w:r>
      <w:r>
        <w:rPr>
          <w:rtl/>
        </w:rPr>
        <w:t>ز به من زنده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انج</w:t>
      </w:r>
      <w:r w:rsidR="00B46086">
        <w:rPr>
          <w:rtl/>
        </w:rPr>
        <w:t>ی</w:t>
      </w:r>
      <w:r>
        <w:rPr>
          <w:rtl/>
        </w:rPr>
        <w:t xml:space="preserve">ل </w:t>
      </w:r>
      <w:r w:rsidR="00B46086">
        <w:rPr>
          <w:rtl/>
        </w:rPr>
        <w:t>ی</w:t>
      </w:r>
      <w:r>
        <w:rPr>
          <w:rtl/>
        </w:rPr>
        <w:t>وحنّا باب دوم از آ</w:t>
      </w:r>
      <w:r w:rsidR="00B46086">
        <w:rPr>
          <w:rtl/>
        </w:rPr>
        <w:t>ی</w:t>
      </w:r>
      <w:r>
        <w:rPr>
          <w:rtl/>
        </w:rPr>
        <w:t>ه 3: «و چون شراب تمام شد، مادر ع</w:t>
      </w:r>
      <w:r w:rsidR="00B46086">
        <w:rPr>
          <w:rtl/>
        </w:rPr>
        <w:t>ی</w:t>
      </w:r>
      <w:r>
        <w:rPr>
          <w:rtl/>
        </w:rPr>
        <w:t>س</w:t>
      </w:r>
      <w:r w:rsidR="00B46086">
        <w:rPr>
          <w:rtl/>
        </w:rPr>
        <w:t>ی</w:t>
      </w:r>
      <w:r>
        <w:rPr>
          <w:rtl/>
        </w:rPr>
        <w:t xml:space="preserve"> بدو گفت:</w:t>
      </w:r>
    </w:p>
    <w:p w:rsidR="00C1287F" w:rsidRDefault="00C1287F" w:rsidP="008E081B">
      <w:pPr>
        <w:pStyle w:val="libNormal"/>
        <w:rPr>
          <w:rtl/>
        </w:rPr>
      </w:pPr>
      <w:r>
        <w:rPr>
          <w:rtl/>
        </w:rPr>
        <w:t>شراب ندارند، ع</w:t>
      </w:r>
      <w:r w:rsidR="00B46086">
        <w:rPr>
          <w:rtl/>
        </w:rPr>
        <w:t>ی</w:t>
      </w:r>
      <w:r>
        <w:rPr>
          <w:rtl/>
        </w:rPr>
        <w:t>س</w:t>
      </w:r>
      <w:r w:rsidR="00B46086">
        <w:rPr>
          <w:rtl/>
        </w:rPr>
        <w:t>ی</w:t>
      </w:r>
      <w:r>
        <w:rPr>
          <w:rtl/>
        </w:rPr>
        <w:t xml:space="preserve"> به و</w:t>
      </w:r>
      <w:r w:rsidR="00B46086">
        <w:rPr>
          <w:rtl/>
        </w:rPr>
        <w:t>ی</w:t>
      </w:r>
      <w:r>
        <w:rPr>
          <w:rtl/>
        </w:rPr>
        <w:t xml:space="preserve"> گفت:</w:t>
      </w:r>
    </w:p>
    <w:p w:rsidR="00C1287F" w:rsidRDefault="00C1287F" w:rsidP="008E081B">
      <w:pPr>
        <w:pStyle w:val="libNormal"/>
        <w:rPr>
          <w:rtl/>
        </w:rPr>
      </w:pPr>
      <w:r>
        <w:rPr>
          <w:rtl/>
        </w:rPr>
        <w:t>ا</w:t>
      </w:r>
      <w:r w:rsidR="00B46086">
        <w:rPr>
          <w:rtl/>
        </w:rPr>
        <w:t>ی</w:t>
      </w:r>
      <w:r>
        <w:rPr>
          <w:rtl/>
        </w:rPr>
        <w:t xml:space="preserve"> زن مرا با تو چه كار است، ساعت من هنوز نرس</w:t>
      </w:r>
      <w:r w:rsidR="00B46086">
        <w:rPr>
          <w:rtl/>
        </w:rPr>
        <w:t>ی</w:t>
      </w:r>
      <w:r>
        <w:rPr>
          <w:rtl/>
        </w:rPr>
        <w:t>ده است، مادرش به نوكران گفت:</w:t>
      </w:r>
    </w:p>
    <w:p w:rsidR="00C1287F" w:rsidRDefault="00C1287F" w:rsidP="008E081B">
      <w:pPr>
        <w:pStyle w:val="libNormal"/>
        <w:rPr>
          <w:rtl/>
        </w:rPr>
      </w:pPr>
      <w:r>
        <w:rPr>
          <w:rtl/>
        </w:rPr>
        <w:t>هر چه به شما گو</w:t>
      </w:r>
      <w:r w:rsidR="00B46086">
        <w:rPr>
          <w:rtl/>
        </w:rPr>
        <w:t>ی</w:t>
      </w:r>
      <w:r>
        <w:rPr>
          <w:rtl/>
        </w:rPr>
        <w:t>د بكن</w:t>
      </w:r>
      <w:r w:rsidR="00B46086">
        <w:rPr>
          <w:rtl/>
        </w:rPr>
        <w:t>ی</w:t>
      </w:r>
      <w:r>
        <w:rPr>
          <w:rtl/>
        </w:rPr>
        <w:t>د و در آن جا شش قدح سنگ</w:t>
      </w:r>
      <w:r w:rsidR="00B46086">
        <w:rPr>
          <w:rtl/>
        </w:rPr>
        <w:t>ی</w:t>
      </w:r>
      <w:r>
        <w:rPr>
          <w:rtl/>
        </w:rPr>
        <w:t xml:space="preserve"> برحسب تطه</w:t>
      </w:r>
      <w:r w:rsidR="00B46086">
        <w:rPr>
          <w:rtl/>
        </w:rPr>
        <w:t>ی</w:t>
      </w:r>
      <w:r>
        <w:rPr>
          <w:rtl/>
        </w:rPr>
        <w:t xml:space="preserve">ر </w:t>
      </w:r>
      <w:r w:rsidR="00B46086">
        <w:rPr>
          <w:rtl/>
        </w:rPr>
        <w:t>ی</w:t>
      </w:r>
      <w:r>
        <w:rPr>
          <w:rtl/>
        </w:rPr>
        <w:t xml:space="preserve">هود نهاده بودند، كه هر </w:t>
      </w:r>
      <w:r w:rsidR="00B46086">
        <w:rPr>
          <w:rtl/>
        </w:rPr>
        <w:t>ی</w:t>
      </w:r>
      <w:r>
        <w:rPr>
          <w:rtl/>
        </w:rPr>
        <w:t>ك گنجا</w:t>
      </w:r>
      <w:r w:rsidR="00B46086">
        <w:rPr>
          <w:rtl/>
        </w:rPr>
        <w:t>ی</w:t>
      </w:r>
      <w:r>
        <w:rPr>
          <w:rtl/>
        </w:rPr>
        <w:t xml:space="preserve">ش دو </w:t>
      </w:r>
      <w:r w:rsidR="00B46086">
        <w:rPr>
          <w:rtl/>
        </w:rPr>
        <w:t>ی</w:t>
      </w:r>
      <w:r>
        <w:rPr>
          <w:rtl/>
        </w:rPr>
        <w:t>ا سه ك</w:t>
      </w:r>
      <w:r w:rsidR="00B46086">
        <w:rPr>
          <w:rtl/>
        </w:rPr>
        <w:t>ی</w:t>
      </w:r>
      <w:r>
        <w:rPr>
          <w:rtl/>
        </w:rPr>
        <w:t>ل داشت، ع</w:t>
      </w:r>
      <w:r w:rsidR="00B46086">
        <w:rPr>
          <w:rtl/>
        </w:rPr>
        <w:t>ی</w:t>
      </w:r>
      <w:r>
        <w:rPr>
          <w:rtl/>
        </w:rPr>
        <w:t>س</w:t>
      </w:r>
      <w:r w:rsidR="00B46086">
        <w:rPr>
          <w:rtl/>
        </w:rPr>
        <w:t>ی</w:t>
      </w:r>
      <w:r>
        <w:rPr>
          <w:rtl/>
        </w:rPr>
        <w:t xml:space="preserve"> بد</w:t>
      </w:r>
      <w:r w:rsidR="00B46086">
        <w:rPr>
          <w:rtl/>
        </w:rPr>
        <w:t>ی</w:t>
      </w:r>
      <w:r>
        <w:rPr>
          <w:rtl/>
        </w:rPr>
        <w:t>شان گفت:</w:t>
      </w:r>
    </w:p>
    <w:p w:rsidR="00C1287F" w:rsidRDefault="00C1287F" w:rsidP="008E081B">
      <w:pPr>
        <w:pStyle w:val="libNormal"/>
        <w:rPr>
          <w:rtl/>
        </w:rPr>
      </w:pPr>
      <w:r>
        <w:rPr>
          <w:rtl/>
        </w:rPr>
        <w:t>قدحها را از آب پر كن</w:t>
      </w:r>
      <w:r w:rsidR="00B46086">
        <w:rPr>
          <w:rtl/>
        </w:rPr>
        <w:t>ی</w:t>
      </w:r>
      <w:r>
        <w:rPr>
          <w:rtl/>
        </w:rPr>
        <w:t>د و آنها را لبر</w:t>
      </w:r>
      <w:r w:rsidR="00B46086">
        <w:rPr>
          <w:rtl/>
        </w:rPr>
        <w:t>ی</w:t>
      </w:r>
      <w:r>
        <w:rPr>
          <w:rtl/>
        </w:rPr>
        <w:t>ز كردند، پس بد</w:t>
      </w:r>
      <w:r w:rsidR="00B46086">
        <w:rPr>
          <w:rtl/>
        </w:rPr>
        <w:t>ی</w:t>
      </w:r>
      <w:r>
        <w:rPr>
          <w:rtl/>
        </w:rPr>
        <w:t>شان گفت:</w:t>
      </w:r>
    </w:p>
    <w:p w:rsidR="00C1287F" w:rsidRDefault="00C1287F" w:rsidP="008E081B">
      <w:pPr>
        <w:pStyle w:val="libNormal"/>
        <w:rPr>
          <w:rtl/>
        </w:rPr>
      </w:pPr>
      <w:r>
        <w:rPr>
          <w:rtl/>
        </w:rPr>
        <w:t>ال آن بردار</w:t>
      </w:r>
      <w:r w:rsidR="00B46086">
        <w:rPr>
          <w:rtl/>
        </w:rPr>
        <w:t>ی</w:t>
      </w:r>
      <w:r>
        <w:rPr>
          <w:rtl/>
        </w:rPr>
        <w:t>د و به نزد رئ</w:t>
      </w:r>
      <w:r w:rsidR="00B46086">
        <w:rPr>
          <w:rtl/>
        </w:rPr>
        <w:t>ی</w:t>
      </w:r>
      <w:r>
        <w:rPr>
          <w:rtl/>
        </w:rPr>
        <w:t>س مجلس ببر</w:t>
      </w:r>
      <w:r w:rsidR="00B46086">
        <w:rPr>
          <w:rtl/>
        </w:rPr>
        <w:t>ی</w:t>
      </w:r>
      <w:r>
        <w:rPr>
          <w:rtl/>
        </w:rPr>
        <w:t>د پس بردند و چون رئ</w:t>
      </w:r>
      <w:r w:rsidR="00B46086">
        <w:rPr>
          <w:rtl/>
        </w:rPr>
        <w:t>ی</w:t>
      </w:r>
      <w:r>
        <w:rPr>
          <w:rtl/>
        </w:rPr>
        <w:t>س مجلس آن آب را كه شراب گرد</w:t>
      </w:r>
      <w:r w:rsidR="00B46086">
        <w:rPr>
          <w:rtl/>
        </w:rPr>
        <w:t>ی</w:t>
      </w:r>
      <w:r>
        <w:rPr>
          <w:rtl/>
        </w:rPr>
        <w:t>ده بود بچش</w:t>
      </w:r>
      <w:r w:rsidR="00B46086">
        <w:rPr>
          <w:rtl/>
        </w:rPr>
        <w:t>ی</w:t>
      </w:r>
      <w:r>
        <w:rPr>
          <w:rtl/>
        </w:rPr>
        <w:t>د و ندانست كه از كجاست، ل</w:t>
      </w:r>
      <w:r w:rsidR="00B46086">
        <w:rPr>
          <w:rtl/>
        </w:rPr>
        <w:t>ی</w:t>
      </w:r>
      <w:r>
        <w:rPr>
          <w:rtl/>
        </w:rPr>
        <w:t>كن نوكران</w:t>
      </w:r>
      <w:r w:rsidR="00B46086">
        <w:rPr>
          <w:rtl/>
        </w:rPr>
        <w:t>ی</w:t>
      </w:r>
      <w:r>
        <w:rPr>
          <w:rtl/>
        </w:rPr>
        <w:t xml:space="preserve"> </w:t>
      </w:r>
      <w:r>
        <w:rPr>
          <w:rtl/>
        </w:rPr>
        <w:lastRenderedPageBreak/>
        <w:t>كه آب را كش</w:t>
      </w:r>
      <w:r w:rsidR="00B46086">
        <w:rPr>
          <w:rtl/>
        </w:rPr>
        <w:t>ی</w:t>
      </w:r>
      <w:r>
        <w:rPr>
          <w:rtl/>
        </w:rPr>
        <w:t>ده بودند م</w:t>
      </w:r>
      <w:r w:rsidR="00B46086">
        <w:rPr>
          <w:rtl/>
        </w:rPr>
        <w:t>ی</w:t>
      </w:r>
      <w:r w:rsidR="00745761">
        <w:rPr>
          <w:rtl/>
        </w:rPr>
        <w:t xml:space="preserve"> </w:t>
      </w:r>
      <w:r>
        <w:rPr>
          <w:rtl/>
        </w:rPr>
        <w:t>دانستند، رئ</w:t>
      </w:r>
      <w:r w:rsidR="00B46086">
        <w:rPr>
          <w:rtl/>
        </w:rPr>
        <w:t>ی</w:t>
      </w:r>
      <w:r>
        <w:rPr>
          <w:rtl/>
        </w:rPr>
        <w:t>س مجلس داماد را مخاطب ساخته بدو گفت:</w:t>
      </w:r>
    </w:p>
    <w:p w:rsidR="00C1287F" w:rsidRDefault="00C1287F" w:rsidP="008E081B">
      <w:pPr>
        <w:pStyle w:val="libNormal"/>
        <w:rPr>
          <w:rtl/>
        </w:rPr>
      </w:pPr>
      <w:r>
        <w:rPr>
          <w:rtl/>
        </w:rPr>
        <w:t>هر كس</w:t>
      </w:r>
      <w:r w:rsidR="00B46086">
        <w:rPr>
          <w:rtl/>
        </w:rPr>
        <w:t>ی</w:t>
      </w:r>
      <w:r>
        <w:rPr>
          <w:rtl/>
        </w:rPr>
        <w:t xml:space="preserve"> شراب خوب را اوّل م</w:t>
      </w:r>
      <w:r w:rsidR="00B46086">
        <w:rPr>
          <w:rtl/>
        </w:rPr>
        <w:t>ی</w:t>
      </w:r>
      <w:r w:rsidR="00745761">
        <w:rPr>
          <w:rtl/>
        </w:rPr>
        <w:t xml:space="preserve"> </w:t>
      </w:r>
      <w:r>
        <w:rPr>
          <w:rtl/>
        </w:rPr>
        <w:t>آورد و چون مست شدند بدتر از آن، ل</w:t>
      </w:r>
      <w:r w:rsidR="00B46086">
        <w:rPr>
          <w:rtl/>
        </w:rPr>
        <w:t>ی</w:t>
      </w:r>
      <w:r>
        <w:rPr>
          <w:rtl/>
        </w:rPr>
        <w:t>كن تو شراب خوب را تا حال نگاه داشت</w:t>
      </w:r>
      <w:r w:rsidR="00B46086">
        <w:rPr>
          <w:rtl/>
        </w:rPr>
        <w:t>ی</w:t>
      </w:r>
      <w:r>
        <w:rPr>
          <w:rtl/>
        </w:rPr>
        <w:t xml:space="preserve"> و ا</w:t>
      </w:r>
      <w:r w:rsidR="00B46086">
        <w:rPr>
          <w:rtl/>
        </w:rPr>
        <w:t>ی</w:t>
      </w:r>
      <w:r>
        <w:rPr>
          <w:rtl/>
        </w:rPr>
        <w:t>ن ابتدا</w:t>
      </w:r>
      <w:r w:rsidR="00B46086">
        <w:rPr>
          <w:rtl/>
        </w:rPr>
        <w:t>ی</w:t>
      </w:r>
      <w:r>
        <w:rPr>
          <w:rtl/>
        </w:rPr>
        <w:t xml:space="preserve"> معجزات</w:t>
      </w:r>
      <w:r w:rsidR="00B46086">
        <w:rPr>
          <w:rtl/>
        </w:rPr>
        <w:t>ی</w:t>
      </w:r>
      <w:r>
        <w:rPr>
          <w:rtl/>
        </w:rPr>
        <w:t>ست كه از ع</w:t>
      </w:r>
      <w:r w:rsidR="00B46086">
        <w:rPr>
          <w:rtl/>
        </w:rPr>
        <w:t>ی</w:t>
      </w:r>
      <w:r>
        <w:rPr>
          <w:rtl/>
        </w:rPr>
        <w:t>س</w:t>
      </w:r>
      <w:r w:rsidR="00B46086">
        <w:rPr>
          <w:rtl/>
        </w:rPr>
        <w:t>ی</w:t>
      </w:r>
      <w:r>
        <w:rPr>
          <w:rtl/>
        </w:rPr>
        <w:t xml:space="preserve"> در قانا</w:t>
      </w:r>
      <w:r w:rsidR="00B46086">
        <w:rPr>
          <w:rtl/>
        </w:rPr>
        <w:t>ی</w:t>
      </w:r>
      <w:r>
        <w:rPr>
          <w:rtl/>
        </w:rPr>
        <w:t xml:space="preserve"> جل</w:t>
      </w:r>
      <w:r w:rsidR="00B46086">
        <w:rPr>
          <w:rtl/>
        </w:rPr>
        <w:t>ی</w:t>
      </w:r>
      <w:r>
        <w:rPr>
          <w:rtl/>
        </w:rPr>
        <w:t>ل صادر گشت و جلال خود را ظاهر كرد و شاگردانش به او ا</w:t>
      </w:r>
      <w:r w:rsidR="00B46086">
        <w:rPr>
          <w:rtl/>
        </w:rPr>
        <w:t>ی</w:t>
      </w:r>
      <w:r>
        <w:rPr>
          <w:rtl/>
        </w:rPr>
        <w:t>مان آوردند»</w:t>
      </w:r>
      <w:r w:rsidR="000C2588" w:rsidRPr="000C2588">
        <w:rPr>
          <w:rtl/>
        </w:rPr>
        <w:t>.</w:t>
      </w:r>
      <w:r>
        <w:rPr>
          <w:rtl/>
        </w:rPr>
        <w:t xml:space="preserve"> </w:t>
      </w:r>
    </w:p>
    <w:p w:rsidR="00C1287F" w:rsidRDefault="00C1287F" w:rsidP="008E081B">
      <w:pPr>
        <w:pStyle w:val="libNormal"/>
        <w:rPr>
          <w:rtl/>
        </w:rPr>
      </w:pPr>
      <w:r>
        <w:rPr>
          <w:rtl/>
        </w:rPr>
        <w:t>اكنون به بعض جهات در ا</w:t>
      </w:r>
      <w:r w:rsidR="00B46086">
        <w:rPr>
          <w:rtl/>
        </w:rPr>
        <w:t>ی</w:t>
      </w:r>
      <w:r>
        <w:rPr>
          <w:rtl/>
        </w:rPr>
        <w:t>ن آ</w:t>
      </w:r>
      <w:r w:rsidR="00B46086">
        <w:rPr>
          <w:rtl/>
        </w:rPr>
        <w:t>ی</w:t>
      </w:r>
      <w:r>
        <w:rPr>
          <w:rtl/>
        </w:rPr>
        <w:t>ات اشاره م</w:t>
      </w:r>
      <w:r w:rsidR="00B46086">
        <w:rPr>
          <w:rtl/>
        </w:rPr>
        <w:t>ی</w:t>
      </w:r>
      <w:r w:rsidR="00745761">
        <w:rPr>
          <w:rtl/>
        </w:rPr>
        <w:t xml:space="preserve"> </w:t>
      </w:r>
      <w:r>
        <w:rPr>
          <w:rtl/>
        </w:rPr>
        <w:t>شود:</w:t>
      </w:r>
    </w:p>
    <w:p w:rsidR="00C1287F" w:rsidRDefault="00C1287F" w:rsidP="008E081B">
      <w:pPr>
        <w:pStyle w:val="libNormal"/>
        <w:rPr>
          <w:rtl/>
        </w:rPr>
      </w:pPr>
      <w:r>
        <w:rPr>
          <w:rtl/>
        </w:rPr>
        <w:t>الف: از اصول عقا</w:t>
      </w:r>
      <w:r w:rsidR="00B46086">
        <w:rPr>
          <w:rtl/>
        </w:rPr>
        <w:t>ی</w:t>
      </w:r>
      <w:r>
        <w:rPr>
          <w:rtl/>
        </w:rPr>
        <w:t>د نصار</w:t>
      </w:r>
      <w:r w:rsidR="00B46086">
        <w:rPr>
          <w:rtl/>
        </w:rPr>
        <w:t>ی</w:t>
      </w:r>
      <w:r>
        <w:rPr>
          <w:rtl/>
        </w:rPr>
        <w:t xml:space="preserve"> كه مورد اتفّاق است اعتقاد به تثل</w:t>
      </w:r>
      <w:r w:rsidR="00B46086">
        <w:rPr>
          <w:rtl/>
        </w:rPr>
        <w:t>ی</w:t>
      </w:r>
      <w:r>
        <w:rPr>
          <w:rtl/>
        </w:rPr>
        <w:t>ث است و از طرف</w:t>
      </w:r>
      <w:r w:rsidR="00B46086">
        <w:rPr>
          <w:rtl/>
        </w:rPr>
        <w:t>ی</w:t>
      </w:r>
      <w:r>
        <w:rPr>
          <w:rtl/>
        </w:rPr>
        <w:t xml:space="preserve"> در انج</w:t>
      </w:r>
      <w:r w:rsidR="00B46086">
        <w:rPr>
          <w:rtl/>
        </w:rPr>
        <w:t>ی</w:t>
      </w:r>
      <w:r>
        <w:rPr>
          <w:rtl/>
        </w:rPr>
        <w:t xml:space="preserve">ل </w:t>
      </w:r>
      <w:r w:rsidR="00B46086">
        <w:rPr>
          <w:rtl/>
        </w:rPr>
        <w:t>ی</w:t>
      </w:r>
      <w:r>
        <w:rPr>
          <w:rtl/>
        </w:rPr>
        <w:t>وحنّا باب هفدهم آ</w:t>
      </w:r>
      <w:r w:rsidR="00B46086">
        <w:rPr>
          <w:rtl/>
        </w:rPr>
        <w:t>ی</w:t>
      </w:r>
      <w:r>
        <w:rPr>
          <w:rtl/>
        </w:rPr>
        <w:t>ه سه،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«و ح</w:t>
      </w:r>
      <w:r w:rsidR="00B46086">
        <w:rPr>
          <w:rtl/>
        </w:rPr>
        <w:t>ی</w:t>
      </w:r>
      <w:r>
        <w:rPr>
          <w:rtl/>
        </w:rPr>
        <w:t>ات جاودان</w:t>
      </w:r>
      <w:r w:rsidR="00B46086">
        <w:rPr>
          <w:rtl/>
        </w:rPr>
        <w:t>ی</w:t>
      </w:r>
      <w:r>
        <w:rPr>
          <w:rtl/>
        </w:rPr>
        <w:t xml:space="preserve"> ا</w:t>
      </w:r>
      <w:r w:rsidR="00B46086">
        <w:rPr>
          <w:rtl/>
        </w:rPr>
        <w:t>ی</w:t>
      </w:r>
      <w:r>
        <w:rPr>
          <w:rtl/>
        </w:rPr>
        <w:t>نست كه تو را خدا</w:t>
      </w:r>
      <w:r w:rsidR="00B46086">
        <w:rPr>
          <w:rtl/>
        </w:rPr>
        <w:t>ی</w:t>
      </w:r>
      <w:r>
        <w:rPr>
          <w:rtl/>
        </w:rPr>
        <w:t xml:space="preserve"> واحد حق</w:t>
      </w:r>
      <w:r w:rsidR="00B46086">
        <w:rPr>
          <w:rtl/>
        </w:rPr>
        <w:t>ی</w:t>
      </w:r>
      <w:r>
        <w:rPr>
          <w:rtl/>
        </w:rPr>
        <w:t>ق</w:t>
      </w:r>
      <w:r w:rsidR="00B46086">
        <w:rPr>
          <w:rtl/>
        </w:rPr>
        <w:t>ی</w:t>
      </w:r>
      <w:r>
        <w:rPr>
          <w:rtl/>
        </w:rPr>
        <w:t xml:space="preserve"> و ع</w:t>
      </w:r>
      <w:r w:rsidR="00B46086">
        <w:rPr>
          <w:rtl/>
        </w:rPr>
        <w:t>ی</w:t>
      </w:r>
      <w:r>
        <w:rPr>
          <w:rtl/>
        </w:rPr>
        <w:t>س</w:t>
      </w:r>
      <w:r w:rsidR="00B46086">
        <w:rPr>
          <w:rtl/>
        </w:rPr>
        <w:t>ی</w:t>
      </w:r>
      <w:r>
        <w:rPr>
          <w:rtl/>
        </w:rPr>
        <w:t xml:space="preserve"> مس</w:t>
      </w:r>
      <w:r w:rsidR="00B46086">
        <w:rPr>
          <w:rtl/>
        </w:rPr>
        <w:t>ی</w:t>
      </w:r>
      <w:r>
        <w:rPr>
          <w:rtl/>
        </w:rPr>
        <w:t>ح را كه فرستاد</w:t>
      </w:r>
      <w:r w:rsidR="00B46086">
        <w:rPr>
          <w:rtl/>
        </w:rPr>
        <w:t>ی</w:t>
      </w:r>
      <w:r>
        <w:rPr>
          <w:rtl/>
        </w:rPr>
        <w:t xml:space="preserve"> بشناسند</w:t>
      </w:r>
      <w:r w:rsidR="000C2588" w:rsidRPr="000C2588">
        <w:rPr>
          <w:rtl/>
        </w:rPr>
        <w:t>.</w:t>
      </w:r>
      <w:r>
        <w:rPr>
          <w:rtl/>
        </w:rPr>
        <w:t xml:space="preserve"> »</w:t>
      </w:r>
    </w:p>
    <w:p w:rsidR="00C1287F" w:rsidRDefault="00C1287F" w:rsidP="008E081B">
      <w:pPr>
        <w:pStyle w:val="libNormal"/>
        <w:rPr>
          <w:rtl/>
        </w:rPr>
      </w:pPr>
      <w:r>
        <w:rPr>
          <w:rtl/>
        </w:rPr>
        <w:t>از ا</w:t>
      </w:r>
      <w:r w:rsidR="00B46086">
        <w:rPr>
          <w:rtl/>
        </w:rPr>
        <w:t>ی</w:t>
      </w:r>
      <w:r>
        <w:rPr>
          <w:rtl/>
        </w:rPr>
        <w:t>ن رو كه اصل مسلّم نزد آنان اعتقاد به اقان</w:t>
      </w:r>
      <w:r w:rsidR="00B46086">
        <w:rPr>
          <w:rtl/>
        </w:rPr>
        <w:t>ی</w:t>
      </w:r>
      <w:r>
        <w:rPr>
          <w:rtl/>
        </w:rPr>
        <w:t>م ثلاثة است و چون در انج</w:t>
      </w:r>
      <w:r w:rsidR="00B46086">
        <w:rPr>
          <w:rtl/>
        </w:rPr>
        <w:t>ی</w:t>
      </w:r>
      <w:r>
        <w:rPr>
          <w:rtl/>
        </w:rPr>
        <w:t xml:space="preserve">ل </w:t>
      </w:r>
      <w:r w:rsidR="00B46086">
        <w:rPr>
          <w:rtl/>
        </w:rPr>
        <w:t>ی</w:t>
      </w:r>
      <w:r>
        <w:rPr>
          <w:rtl/>
        </w:rPr>
        <w:t>وحنّا خدا به وحدت حق</w:t>
      </w:r>
      <w:r w:rsidR="00B46086">
        <w:rPr>
          <w:rtl/>
        </w:rPr>
        <w:t>ی</w:t>
      </w:r>
      <w:r>
        <w:rPr>
          <w:rtl/>
        </w:rPr>
        <w:t>ق</w:t>
      </w:r>
      <w:r w:rsidR="00B46086">
        <w:rPr>
          <w:rtl/>
        </w:rPr>
        <w:t>ی</w:t>
      </w:r>
      <w:r>
        <w:rPr>
          <w:rtl/>
        </w:rPr>
        <w:t xml:space="preserve"> وصف شده، آنچنان كه در رساله اوّل </w:t>
      </w:r>
      <w:r w:rsidR="00B46086">
        <w:rPr>
          <w:rtl/>
        </w:rPr>
        <w:t>ی</w:t>
      </w:r>
      <w:r>
        <w:rPr>
          <w:rtl/>
        </w:rPr>
        <w:t xml:space="preserve">وحنّا ذكر شده است «كه هر سه </w:t>
      </w:r>
      <w:r w:rsidR="00B46086">
        <w:rPr>
          <w:rtl/>
        </w:rPr>
        <w:t>ی</w:t>
      </w:r>
      <w:r>
        <w:rPr>
          <w:rtl/>
        </w:rPr>
        <w:t>ك هستند» چاره ند</w:t>
      </w:r>
      <w:r w:rsidR="00B46086">
        <w:rPr>
          <w:rtl/>
        </w:rPr>
        <w:t>ی</w:t>
      </w:r>
      <w:r>
        <w:rPr>
          <w:rtl/>
        </w:rPr>
        <w:t>دند ب</w:t>
      </w:r>
      <w:r w:rsidR="00B46086">
        <w:rPr>
          <w:rtl/>
        </w:rPr>
        <w:t>ی</w:t>
      </w:r>
      <w:r>
        <w:rPr>
          <w:rtl/>
        </w:rPr>
        <w:t>ن توح</w:t>
      </w:r>
      <w:r w:rsidR="00B46086">
        <w:rPr>
          <w:rtl/>
        </w:rPr>
        <w:t>ی</w:t>
      </w:r>
      <w:r>
        <w:rPr>
          <w:rtl/>
        </w:rPr>
        <w:t>د و تثل</w:t>
      </w:r>
      <w:r w:rsidR="00B46086">
        <w:rPr>
          <w:rtl/>
        </w:rPr>
        <w:t>ی</w:t>
      </w:r>
      <w:r>
        <w:rPr>
          <w:rtl/>
        </w:rPr>
        <w:t>ث جمع كنند و بگو</w:t>
      </w:r>
      <w:r w:rsidR="00B46086">
        <w:rPr>
          <w:rtl/>
        </w:rPr>
        <w:t>ی</w:t>
      </w:r>
      <w:r>
        <w:rPr>
          <w:rtl/>
        </w:rPr>
        <w:t>ند:</w:t>
      </w:r>
    </w:p>
    <w:p w:rsidR="00C1287F" w:rsidRDefault="00C1287F" w:rsidP="008E081B">
      <w:pPr>
        <w:pStyle w:val="libNormal"/>
        <w:rPr>
          <w:rtl/>
        </w:rPr>
      </w:pPr>
      <w:r>
        <w:rPr>
          <w:rtl/>
        </w:rPr>
        <w:t>ممتازند حق</w:t>
      </w:r>
      <w:r w:rsidR="00B46086">
        <w:rPr>
          <w:rtl/>
        </w:rPr>
        <w:t>ی</w:t>
      </w:r>
      <w:r>
        <w:rPr>
          <w:rtl/>
        </w:rPr>
        <w:t>قتاً و متحدند حق</w:t>
      </w:r>
      <w:r w:rsidR="00B46086">
        <w:rPr>
          <w:rtl/>
        </w:rPr>
        <w:t>ی</w:t>
      </w:r>
      <w:r>
        <w:rPr>
          <w:rtl/>
        </w:rPr>
        <w:t>قتاً</w:t>
      </w:r>
      <w:r w:rsidR="000C2588" w:rsidRPr="000C2588">
        <w:rPr>
          <w:rtl/>
        </w:rPr>
        <w:t>.</w:t>
      </w:r>
      <w:r>
        <w:rPr>
          <w:rtl/>
        </w:rPr>
        <w:t xml:space="preserve"> </w:t>
      </w:r>
    </w:p>
    <w:p w:rsidR="00C1287F" w:rsidRDefault="00C1287F" w:rsidP="008E081B">
      <w:pPr>
        <w:pStyle w:val="libNormal"/>
        <w:rPr>
          <w:rtl/>
        </w:rPr>
      </w:pPr>
      <w:r>
        <w:rPr>
          <w:rtl/>
        </w:rPr>
        <w:t>و ا</w:t>
      </w:r>
      <w:r w:rsidR="00B46086">
        <w:rPr>
          <w:rtl/>
        </w:rPr>
        <w:t>ی</w:t>
      </w:r>
      <w:r>
        <w:rPr>
          <w:rtl/>
        </w:rPr>
        <w:t>ن عق</w:t>
      </w:r>
      <w:r w:rsidR="00B46086">
        <w:rPr>
          <w:rtl/>
        </w:rPr>
        <w:t>ی</w:t>
      </w:r>
      <w:r>
        <w:rPr>
          <w:rtl/>
        </w:rPr>
        <w:t>ده به دلا</w:t>
      </w:r>
      <w:r w:rsidR="00B46086">
        <w:rPr>
          <w:rtl/>
        </w:rPr>
        <w:t>ی</w:t>
      </w:r>
      <w:r>
        <w:rPr>
          <w:rtl/>
        </w:rPr>
        <w:t>ل</w:t>
      </w:r>
      <w:r w:rsidR="00B46086">
        <w:rPr>
          <w:rtl/>
        </w:rPr>
        <w:t>ی</w:t>
      </w:r>
      <w:r>
        <w:rPr>
          <w:rtl/>
        </w:rPr>
        <w:t xml:space="preserve"> باطل است كه به بعض</w:t>
      </w:r>
      <w:r w:rsidR="00B46086">
        <w:rPr>
          <w:rtl/>
        </w:rPr>
        <w:t>ی</w:t>
      </w:r>
      <w:r>
        <w:rPr>
          <w:rtl/>
        </w:rPr>
        <w:t xml:space="preserve"> از آنها اشاره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3D45DB">
        <w:rPr>
          <w:rFonts w:hint="cs"/>
          <w:rtl/>
        </w:rPr>
        <w:t>.</w:t>
      </w:r>
      <w:r>
        <w:rPr>
          <w:rtl/>
        </w:rPr>
        <w:t xml:space="preserve"> مراتب اعداد مانند </w:t>
      </w:r>
      <w:r w:rsidR="00B46086">
        <w:rPr>
          <w:rtl/>
        </w:rPr>
        <w:t>ی</w:t>
      </w:r>
      <w:r>
        <w:rPr>
          <w:rtl/>
        </w:rPr>
        <w:t>ك و سه ضدّ</w:t>
      </w:r>
      <w:r w:rsidR="00B46086">
        <w:rPr>
          <w:rtl/>
        </w:rPr>
        <w:t>ی</w:t>
      </w:r>
      <w:r>
        <w:rPr>
          <w:rtl/>
        </w:rPr>
        <w:t>ن هستند و اجتماع ضدّ</w:t>
      </w:r>
      <w:r w:rsidR="00B46086">
        <w:rPr>
          <w:rtl/>
        </w:rPr>
        <w:t>ی</w:t>
      </w:r>
      <w:r>
        <w:rPr>
          <w:rtl/>
        </w:rPr>
        <w:t xml:space="preserve">ن محال است، چگونه ممكن است كه </w:t>
      </w:r>
      <w:r w:rsidR="00B46086">
        <w:rPr>
          <w:rtl/>
        </w:rPr>
        <w:t>ی</w:t>
      </w:r>
      <w:r>
        <w:rPr>
          <w:rtl/>
        </w:rPr>
        <w:t>ك، سه باشد و در ع</w:t>
      </w:r>
      <w:r w:rsidR="00B46086">
        <w:rPr>
          <w:rtl/>
        </w:rPr>
        <w:t>ی</w:t>
      </w:r>
      <w:r>
        <w:rPr>
          <w:rtl/>
        </w:rPr>
        <w:t xml:space="preserve">ن حال هر سه، </w:t>
      </w:r>
      <w:r w:rsidR="00B46086">
        <w:rPr>
          <w:rtl/>
        </w:rPr>
        <w:t>ی</w:t>
      </w:r>
      <w:r>
        <w:rPr>
          <w:rtl/>
        </w:rPr>
        <w:t>ك باشند</w:t>
      </w:r>
      <w:r w:rsidR="000C2588" w:rsidRPr="000C2588">
        <w:rPr>
          <w:rtl/>
        </w:rPr>
        <w:t>.</w:t>
      </w:r>
      <w:r>
        <w:rPr>
          <w:rtl/>
        </w:rPr>
        <w:t xml:space="preserve"> </w:t>
      </w:r>
    </w:p>
    <w:p w:rsidR="00C1287F" w:rsidRDefault="00C1287F" w:rsidP="008E081B">
      <w:pPr>
        <w:pStyle w:val="libNormal"/>
        <w:rPr>
          <w:rtl/>
        </w:rPr>
      </w:pPr>
      <w:r>
        <w:rPr>
          <w:rtl/>
        </w:rPr>
        <w:t>2</w:t>
      </w:r>
      <w:r w:rsidR="003D45DB">
        <w:rPr>
          <w:rFonts w:hint="cs"/>
          <w:rtl/>
        </w:rPr>
        <w:t>.</w:t>
      </w:r>
      <w:r>
        <w:rPr>
          <w:rtl/>
        </w:rPr>
        <w:t xml:space="preserve"> عق</w:t>
      </w:r>
      <w:r w:rsidR="00B46086">
        <w:rPr>
          <w:rtl/>
        </w:rPr>
        <w:t>ی</w:t>
      </w:r>
      <w:r>
        <w:rPr>
          <w:rtl/>
        </w:rPr>
        <w:t>ده به تثل</w:t>
      </w:r>
      <w:r w:rsidR="00B46086">
        <w:rPr>
          <w:rtl/>
        </w:rPr>
        <w:t>ی</w:t>
      </w:r>
      <w:r>
        <w:rPr>
          <w:rtl/>
        </w:rPr>
        <w:t>ث مستلزم اعتقاد به پنج خداست و همچن</w:t>
      </w:r>
      <w:r w:rsidR="00B46086">
        <w:rPr>
          <w:rtl/>
        </w:rPr>
        <w:t>ی</w:t>
      </w:r>
      <w:r>
        <w:rPr>
          <w:rtl/>
        </w:rPr>
        <w:t>ن تا غ</w:t>
      </w:r>
      <w:r w:rsidR="00B46086">
        <w:rPr>
          <w:rtl/>
        </w:rPr>
        <w:t>ی</w:t>
      </w:r>
      <w:r>
        <w:rPr>
          <w:rtl/>
        </w:rPr>
        <w:t>ر متناه</w:t>
      </w:r>
      <w:r w:rsidR="00B46086">
        <w:rPr>
          <w:rtl/>
        </w:rPr>
        <w:t>ی</w:t>
      </w:r>
      <w:r>
        <w:rPr>
          <w:rtl/>
        </w:rPr>
        <w:t xml:space="preserve"> بر عدد افزوده م</w:t>
      </w:r>
      <w:r w:rsidR="00B46086">
        <w:rPr>
          <w:rtl/>
        </w:rPr>
        <w:t>ی</w:t>
      </w:r>
      <w:r w:rsidR="00745761">
        <w:rPr>
          <w:rtl/>
        </w:rPr>
        <w:t xml:space="preserve"> </w:t>
      </w:r>
      <w:r>
        <w:rPr>
          <w:rtl/>
        </w:rPr>
        <w:t>شود چنان كه در بحث توح</w:t>
      </w:r>
      <w:r w:rsidR="00B46086">
        <w:rPr>
          <w:rtl/>
        </w:rPr>
        <w:t>ی</w:t>
      </w:r>
      <w:r>
        <w:rPr>
          <w:rtl/>
        </w:rPr>
        <w:t xml:space="preserve">د گذشت و </w:t>
      </w:r>
      <w:r w:rsidR="00A968BE">
        <w:rPr>
          <w:rtl/>
        </w:rPr>
        <w:t>بنابراین</w:t>
      </w:r>
      <w:r>
        <w:rPr>
          <w:rtl/>
        </w:rPr>
        <w:t xml:space="preserve"> مس</w:t>
      </w:r>
      <w:r w:rsidR="00B46086">
        <w:rPr>
          <w:rtl/>
        </w:rPr>
        <w:t>ی</w:t>
      </w:r>
      <w:r>
        <w:rPr>
          <w:rtl/>
        </w:rPr>
        <w:t>ح</w:t>
      </w:r>
      <w:r w:rsidR="00B46086">
        <w:rPr>
          <w:rtl/>
        </w:rPr>
        <w:t>ی</w:t>
      </w:r>
      <w:r>
        <w:rPr>
          <w:rtl/>
        </w:rPr>
        <w:t>ان چاره ندارند به خدا</w:t>
      </w:r>
      <w:r w:rsidR="00B46086">
        <w:rPr>
          <w:rtl/>
        </w:rPr>
        <w:t>ی</w:t>
      </w:r>
      <w:r>
        <w:rPr>
          <w:rtl/>
        </w:rPr>
        <w:t>ان غ</w:t>
      </w:r>
      <w:r w:rsidR="00B46086">
        <w:rPr>
          <w:rtl/>
        </w:rPr>
        <w:t>ی</w:t>
      </w:r>
      <w:r>
        <w:rPr>
          <w:rtl/>
        </w:rPr>
        <w:t>ر متناه</w:t>
      </w:r>
      <w:r w:rsidR="00B46086">
        <w:rPr>
          <w:rtl/>
        </w:rPr>
        <w:t>ی</w:t>
      </w:r>
      <w:r>
        <w:rPr>
          <w:rtl/>
        </w:rPr>
        <w:t xml:space="preserve"> ا</w:t>
      </w:r>
      <w:r w:rsidR="00B46086">
        <w:rPr>
          <w:rtl/>
        </w:rPr>
        <w:t>ی</w:t>
      </w:r>
      <w:r>
        <w:rPr>
          <w:rtl/>
        </w:rPr>
        <w:t>مان ب</w:t>
      </w:r>
      <w:r w:rsidR="00B46086">
        <w:rPr>
          <w:rtl/>
        </w:rPr>
        <w:t>ی</w:t>
      </w:r>
      <w:r>
        <w:rPr>
          <w:rtl/>
        </w:rPr>
        <w:t>اورند</w:t>
      </w:r>
      <w:r w:rsidR="000C2588" w:rsidRPr="000C2588">
        <w:rPr>
          <w:rtl/>
        </w:rPr>
        <w:t>.</w:t>
      </w:r>
      <w:r>
        <w:rPr>
          <w:rtl/>
        </w:rPr>
        <w:t xml:space="preserve"> </w:t>
      </w:r>
    </w:p>
    <w:p w:rsidR="00C1287F" w:rsidRDefault="00C1287F" w:rsidP="008E081B">
      <w:pPr>
        <w:pStyle w:val="libNormal"/>
        <w:rPr>
          <w:rtl/>
        </w:rPr>
      </w:pPr>
      <w:r>
        <w:rPr>
          <w:rtl/>
        </w:rPr>
        <w:lastRenderedPageBreak/>
        <w:t>3</w:t>
      </w:r>
      <w:r w:rsidR="003D45DB">
        <w:rPr>
          <w:rFonts w:hint="cs"/>
          <w:rtl/>
        </w:rPr>
        <w:t>.</w:t>
      </w:r>
      <w:r>
        <w:rPr>
          <w:rtl/>
        </w:rPr>
        <w:t xml:space="preserve"> تثل</w:t>
      </w:r>
      <w:r w:rsidR="00B46086">
        <w:rPr>
          <w:rtl/>
        </w:rPr>
        <w:t>ی</w:t>
      </w:r>
      <w:r>
        <w:rPr>
          <w:rtl/>
        </w:rPr>
        <w:t>ث مستلزم ترك</w:t>
      </w:r>
      <w:r w:rsidR="00B46086">
        <w:rPr>
          <w:rtl/>
        </w:rPr>
        <w:t>ی</w:t>
      </w:r>
      <w:r>
        <w:rPr>
          <w:rtl/>
        </w:rPr>
        <w:t>ب است و ترك</w:t>
      </w:r>
      <w:r w:rsidR="00B46086">
        <w:rPr>
          <w:rtl/>
        </w:rPr>
        <w:t>ی</w:t>
      </w:r>
      <w:r>
        <w:rPr>
          <w:rtl/>
        </w:rPr>
        <w:t>ب مستلزم احت</w:t>
      </w:r>
      <w:r w:rsidR="00B46086">
        <w:rPr>
          <w:rtl/>
        </w:rPr>
        <w:t>ی</w:t>
      </w:r>
      <w:r>
        <w:rPr>
          <w:rtl/>
        </w:rPr>
        <w:t>اج به اجزا و ترك</w:t>
      </w:r>
      <w:r w:rsidR="00B46086">
        <w:rPr>
          <w:rtl/>
        </w:rPr>
        <w:t>ی</w:t>
      </w:r>
      <w:r>
        <w:rPr>
          <w:rtl/>
        </w:rPr>
        <w:t>ب كننده اجزاست</w:t>
      </w:r>
      <w:r w:rsidR="000C2588" w:rsidRPr="000C2588">
        <w:rPr>
          <w:rtl/>
        </w:rPr>
        <w:t>.</w:t>
      </w:r>
      <w:r>
        <w:rPr>
          <w:rtl/>
        </w:rPr>
        <w:t xml:space="preserve"> </w:t>
      </w:r>
    </w:p>
    <w:p w:rsidR="00C1287F" w:rsidRDefault="00C1287F" w:rsidP="008E081B">
      <w:pPr>
        <w:pStyle w:val="libNormal"/>
        <w:rPr>
          <w:rtl/>
        </w:rPr>
      </w:pPr>
      <w:r>
        <w:rPr>
          <w:rtl/>
        </w:rPr>
        <w:t>4</w:t>
      </w:r>
      <w:r w:rsidR="003D45DB">
        <w:rPr>
          <w:rFonts w:hint="cs"/>
          <w:rtl/>
        </w:rPr>
        <w:t>.</w:t>
      </w:r>
      <w:r>
        <w:rPr>
          <w:rtl/>
        </w:rPr>
        <w:t xml:space="preserve"> عق</w:t>
      </w:r>
      <w:r w:rsidR="00B46086">
        <w:rPr>
          <w:rtl/>
        </w:rPr>
        <w:t>ی</w:t>
      </w:r>
      <w:r>
        <w:rPr>
          <w:rtl/>
        </w:rPr>
        <w:t>ده به تثل</w:t>
      </w:r>
      <w:r w:rsidR="00B46086">
        <w:rPr>
          <w:rtl/>
        </w:rPr>
        <w:t>ی</w:t>
      </w:r>
      <w:r>
        <w:rPr>
          <w:rtl/>
        </w:rPr>
        <w:t>ث مستلزم اتصاف خالق عدد به مخلوق است، ز</w:t>
      </w:r>
      <w:r w:rsidR="00B46086">
        <w:rPr>
          <w:rtl/>
        </w:rPr>
        <w:t>ی</w:t>
      </w:r>
      <w:r>
        <w:rPr>
          <w:rtl/>
        </w:rPr>
        <w:t>را عدد و معدود هر دو مخلوقند و خداوند از معدود بودن حت</w:t>
      </w:r>
      <w:r w:rsidR="00B46086">
        <w:rPr>
          <w:rtl/>
        </w:rPr>
        <w:t>ی</w:t>
      </w:r>
      <w:r>
        <w:rPr>
          <w:rtl/>
        </w:rPr>
        <w:t xml:space="preserve"> از وحدت عدد</w:t>
      </w:r>
      <w:r w:rsidR="00B46086">
        <w:rPr>
          <w:rtl/>
        </w:rPr>
        <w:t>ی</w:t>
      </w:r>
      <w:r>
        <w:rPr>
          <w:rtl/>
        </w:rPr>
        <w:t>ه منزّه است:</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لَقَدْ كَفَرَ الَّذِ</w:t>
      </w:r>
      <w:r w:rsidR="00B46086">
        <w:rPr>
          <w:rStyle w:val="libAieChar"/>
          <w:rtl/>
        </w:rPr>
        <w:t>ی</w:t>
      </w:r>
      <w:r w:rsidR="00C1287F" w:rsidRPr="00AF3304">
        <w:rPr>
          <w:rStyle w:val="libAieChar"/>
          <w:rtl/>
        </w:rPr>
        <w:t xml:space="preserve">نَ قَالُواْ إِنَّ اللَّهَ ثَالِثُ ثَلثَة وَ مَا مِنْ إِلَه إلاَّ إِلَهٌ وَاحِدٌ وَ إِن لَّمْ </w:t>
      </w:r>
      <w:r w:rsidR="00B46086">
        <w:rPr>
          <w:rStyle w:val="libAieChar"/>
          <w:rtl/>
        </w:rPr>
        <w:t>ی</w:t>
      </w:r>
      <w:r w:rsidR="00C1287F" w:rsidRPr="00AF3304">
        <w:rPr>
          <w:rStyle w:val="libAieChar"/>
          <w:rtl/>
        </w:rPr>
        <w:t xml:space="preserve">نْتَهُوا عَمَّا </w:t>
      </w:r>
      <w:r w:rsidR="00B46086">
        <w:rPr>
          <w:rStyle w:val="libAieChar"/>
          <w:rtl/>
        </w:rPr>
        <w:t>ی</w:t>
      </w:r>
      <w:r w:rsidR="00C1287F" w:rsidRPr="00AF3304">
        <w:rPr>
          <w:rStyle w:val="libAieChar"/>
          <w:rtl/>
        </w:rPr>
        <w:t>قُولُونَ لَ</w:t>
      </w:r>
      <w:r w:rsidR="00B46086">
        <w:rPr>
          <w:rStyle w:val="libAieChar"/>
          <w:rtl/>
        </w:rPr>
        <w:t>ی</w:t>
      </w:r>
      <w:r w:rsidR="00C1287F" w:rsidRPr="00AF3304">
        <w:rPr>
          <w:rStyle w:val="libAieChar"/>
          <w:rtl/>
        </w:rPr>
        <w:t>مَسَّنَّ الَّذِ</w:t>
      </w:r>
      <w:r w:rsidR="00B46086">
        <w:rPr>
          <w:rStyle w:val="libAieChar"/>
          <w:rtl/>
        </w:rPr>
        <w:t>ی</w:t>
      </w:r>
      <w:r w:rsidR="00C1287F" w:rsidRPr="00AF3304">
        <w:rPr>
          <w:rStyle w:val="libAieChar"/>
          <w:rtl/>
        </w:rPr>
        <w:t>نَ كَفَرُواْ مِنْهُمْ عَذَابٌ أَلِ</w:t>
      </w:r>
      <w:r w:rsidR="00B46086">
        <w:rPr>
          <w:rStyle w:val="libAieChar"/>
          <w:rtl/>
        </w:rPr>
        <w:t>ی</w:t>
      </w:r>
      <w:r w:rsidR="00C1287F" w:rsidRPr="00AF3304">
        <w:rPr>
          <w:rStyle w:val="libAieChar"/>
          <w:rtl/>
        </w:rPr>
        <w:t>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(132)</w:t>
      </w:r>
    </w:p>
    <w:p w:rsidR="00C1287F" w:rsidRDefault="00C1287F" w:rsidP="008E081B">
      <w:pPr>
        <w:pStyle w:val="libNormal"/>
        <w:rPr>
          <w:rtl/>
        </w:rPr>
      </w:pPr>
      <w:r>
        <w:rPr>
          <w:rtl/>
        </w:rPr>
        <w:t>و آنان به صراحت ع</w:t>
      </w:r>
      <w:r w:rsidR="00B46086">
        <w:rPr>
          <w:rtl/>
        </w:rPr>
        <w:t>ی</w:t>
      </w:r>
      <w:r>
        <w:rPr>
          <w:rtl/>
        </w:rPr>
        <w:t>س</w:t>
      </w:r>
      <w:r w:rsidR="00B46086">
        <w:rPr>
          <w:rtl/>
        </w:rPr>
        <w:t>ی</w:t>
      </w:r>
      <w:r>
        <w:rPr>
          <w:rtl/>
        </w:rPr>
        <w:t xml:space="preserve"> را فرزند خدا خواندند، ول</w:t>
      </w:r>
      <w:r w:rsidR="00B46086">
        <w:rPr>
          <w:rtl/>
        </w:rPr>
        <w:t>ی</w:t>
      </w:r>
      <w:r>
        <w:rPr>
          <w:rtl/>
        </w:rPr>
        <w:t xml:space="preserve"> قرآن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مَا الْمَسِ</w:t>
      </w:r>
      <w:r w:rsidR="00B46086">
        <w:rPr>
          <w:rStyle w:val="libAieChar"/>
          <w:rtl/>
        </w:rPr>
        <w:t>ی</w:t>
      </w:r>
      <w:r w:rsidR="00C1287F" w:rsidRPr="00AF3304">
        <w:rPr>
          <w:rStyle w:val="libAieChar"/>
          <w:rtl/>
        </w:rPr>
        <w:t>حُ ابْنُ مَرْ</w:t>
      </w:r>
      <w:r w:rsidR="00B46086">
        <w:rPr>
          <w:rStyle w:val="libAieChar"/>
          <w:rtl/>
        </w:rPr>
        <w:t>ی</w:t>
      </w:r>
      <w:r w:rsidR="00C1287F" w:rsidRPr="00AF3304">
        <w:rPr>
          <w:rStyle w:val="libAieChar"/>
          <w:rtl/>
        </w:rPr>
        <w:t>مَ إِلاَّ رَسُولٌ قَدْ خَلَتْ مِن قَبْلِهِ الرُّسُلُ وَ أُمُّهُ صِدِّ</w:t>
      </w:r>
      <w:r w:rsidR="00B46086">
        <w:rPr>
          <w:rStyle w:val="libAieChar"/>
          <w:rtl/>
        </w:rPr>
        <w:t>ی</w:t>
      </w:r>
      <w:r w:rsidR="00C1287F" w:rsidRPr="00AF3304">
        <w:rPr>
          <w:rStyle w:val="libAieChar"/>
          <w:rtl/>
        </w:rPr>
        <w:t xml:space="preserve">قَةٌ كَانَا </w:t>
      </w:r>
      <w:r w:rsidR="00B46086">
        <w:rPr>
          <w:rStyle w:val="libAieChar"/>
          <w:rtl/>
        </w:rPr>
        <w:t>ی</w:t>
      </w:r>
      <w:r w:rsidR="00C1287F" w:rsidRPr="00AF3304">
        <w:rPr>
          <w:rStyle w:val="libAieChar"/>
          <w:rtl/>
        </w:rPr>
        <w:t>أْكُلاَنِ الطَّعَامَ انظُرْ كَ</w:t>
      </w:r>
      <w:r w:rsidR="00B46086">
        <w:rPr>
          <w:rStyle w:val="libAieChar"/>
          <w:rtl/>
        </w:rPr>
        <w:t>ی</w:t>
      </w:r>
      <w:r w:rsidR="00C1287F" w:rsidRPr="00AF3304">
        <w:rPr>
          <w:rStyle w:val="libAieChar"/>
          <w:rtl/>
        </w:rPr>
        <w:t>فَ نُبَ</w:t>
      </w:r>
      <w:r w:rsidR="00B46086">
        <w:rPr>
          <w:rStyle w:val="libAieChar"/>
          <w:rtl/>
        </w:rPr>
        <w:t>ی</w:t>
      </w:r>
      <w:r w:rsidR="00C1287F" w:rsidRPr="00AF3304">
        <w:rPr>
          <w:rStyle w:val="libAieChar"/>
          <w:rtl/>
        </w:rPr>
        <w:t>نُ لَهُمُ الاَْ</w:t>
      </w:r>
      <w:r w:rsidR="00B46086">
        <w:rPr>
          <w:rStyle w:val="libAieChar"/>
          <w:rtl/>
        </w:rPr>
        <w:t>ی</w:t>
      </w:r>
      <w:r w:rsidR="00C1287F" w:rsidRPr="00AF3304">
        <w:rPr>
          <w:rStyle w:val="libAieChar"/>
          <w:rtl/>
        </w:rPr>
        <w:t>تِ ثُمَّ انظُرْ أَنَّ</w:t>
      </w:r>
      <w:r w:rsidR="00B46086">
        <w:rPr>
          <w:rStyle w:val="libAieChar"/>
          <w:rtl/>
        </w:rPr>
        <w:t>ی</w:t>
      </w:r>
      <w:r w:rsidR="00C1287F" w:rsidRPr="00AF3304">
        <w:rPr>
          <w:rStyle w:val="libAieChar"/>
          <w:rtl/>
        </w:rPr>
        <w:t xml:space="preserve"> </w:t>
      </w:r>
      <w:r w:rsidR="00B46086">
        <w:rPr>
          <w:rStyle w:val="libAieChar"/>
          <w:rtl/>
        </w:rPr>
        <w:t>ی</w:t>
      </w:r>
      <w:r w:rsidR="00C1287F" w:rsidRPr="00AF3304">
        <w:rPr>
          <w:rStyle w:val="libAieChar"/>
          <w:rtl/>
        </w:rPr>
        <w:t>ؤْفَكُونَ</w:t>
      </w:r>
      <w:r w:rsidRPr="00FB2F2E">
        <w:rPr>
          <w:rStyle w:val="libAlaemChar"/>
          <w:rFonts w:eastAsia="KFGQPC Uthman Taha Naskh"/>
          <w:rtl/>
        </w:rPr>
        <w:t>)</w:t>
      </w:r>
      <w:r w:rsidR="00C1287F">
        <w:rPr>
          <w:rtl/>
        </w:rPr>
        <w:t xml:space="preserve"> </w:t>
      </w:r>
      <w:r w:rsidR="00126EE6" w:rsidRPr="00126EE6">
        <w:rPr>
          <w:rStyle w:val="libFootnotenumChar"/>
          <w:rtl/>
        </w:rPr>
        <w:t>(133)</w:t>
      </w:r>
      <w:r w:rsidR="00C1287F">
        <w:rPr>
          <w:rtl/>
        </w:rPr>
        <w:t xml:space="preserve"> و جمله «كَانَا </w:t>
      </w:r>
      <w:r w:rsidR="00B46086">
        <w:rPr>
          <w:rtl/>
        </w:rPr>
        <w:t>ی</w:t>
      </w:r>
      <w:r w:rsidR="00C1287F">
        <w:rPr>
          <w:rtl/>
        </w:rPr>
        <w:t>أْ كُلاَنِ الطَّعَامَ» اشاره به ا</w:t>
      </w:r>
      <w:r w:rsidR="00B46086">
        <w:rPr>
          <w:rtl/>
        </w:rPr>
        <w:t>ی</w:t>
      </w:r>
      <w:r w:rsidR="00C1287F">
        <w:rPr>
          <w:rtl/>
        </w:rPr>
        <w:t>نست كه موجودِ محتاج به طعام</w:t>
      </w:r>
      <w:r w:rsidR="00B46086">
        <w:rPr>
          <w:rtl/>
        </w:rPr>
        <w:t>ی</w:t>
      </w:r>
      <w:r w:rsidR="00C1287F">
        <w:rPr>
          <w:rtl/>
        </w:rPr>
        <w:t xml:space="preserve"> كه مجذوب و مدفوع است شا</w:t>
      </w:r>
      <w:r w:rsidR="00B46086">
        <w:rPr>
          <w:rtl/>
        </w:rPr>
        <w:t>ی</w:t>
      </w:r>
      <w:r w:rsidR="00C1287F">
        <w:rPr>
          <w:rtl/>
        </w:rPr>
        <w:t>سته عبادت ن</w:t>
      </w:r>
      <w:r w:rsidR="00B46086">
        <w:rPr>
          <w:rtl/>
        </w:rPr>
        <w:t>ی</w:t>
      </w:r>
      <w:r w:rsidR="00C1287F">
        <w:rPr>
          <w:rtl/>
        </w:rPr>
        <w:t>ست</w:t>
      </w:r>
      <w:r w:rsidR="000C2588" w:rsidRPr="000C2588">
        <w:rPr>
          <w:rtl/>
        </w:rPr>
        <w:t>.</w:t>
      </w:r>
      <w:r w:rsidR="00C1287F">
        <w:rPr>
          <w:rtl/>
        </w:rPr>
        <w:t xml:space="preserve"> </w:t>
      </w:r>
    </w:p>
    <w:p w:rsidR="00C1287F" w:rsidRDefault="00C1287F" w:rsidP="008E081B">
      <w:pPr>
        <w:pStyle w:val="libNormal"/>
        <w:rPr>
          <w:rtl/>
        </w:rPr>
      </w:pPr>
      <w:r>
        <w:rPr>
          <w:rtl/>
        </w:rPr>
        <w:t>ب: اعتقاد به ا</w:t>
      </w:r>
      <w:r w:rsidR="00B46086">
        <w:rPr>
          <w:rtl/>
        </w:rPr>
        <w:t>ی</w:t>
      </w:r>
      <w:r>
        <w:rPr>
          <w:rtl/>
        </w:rPr>
        <w:t>ن كه ع</w:t>
      </w:r>
      <w:r w:rsidR="00B46086">
        <w:rPr>
          <w:rtl/>
        </w:rPr>
        <w:t>ی</w:t>
      </w:r>
      <w:r>
        <w:rPr>
          <w:rtl/>
        </w:rPr>
        <w:t>س</w:t>
      </w:r>
      <w:r w:rsidR="00B46086">
        <w:rPr>
          <w:rtl/>
        </w:rPr>
        <w:t>ی</w:t>
      </w:r>
      <w:r>
        <w:rPr>
          <w:rtl/>
        </w:rPr>
        <w:t xml:space="preserve"> كلمه بود و كلمه خدا بود و آن كلمه كه خدا بود در ا</w:t>
      </w:r>
      <w:r w:rsidR="00B46086">
        <w:rPr>
          <w:rtl/>
        </w:rPr>
        <w:t>ی</w:t>
      </w:r>
      <w:r>
        <w:rPr>
          <w:rtl/>
        </w:rPr>
        <w:t>ن جهان آمد و جسم شد و نان شد و با گوشت و خون پ</w:t>
      </w:r>
      <w:r w:rsidR="00B46086">
        <w:rPr>
          <w:rtl/>
        </w:rPr>
        <w:t>ی</w:t>
      </w:r>
      <w:r>
        <w:rPr>
          <w:rtl/>
        </w:rPr>
        <w:t>روان خود متحد شد و نخست</w:t>
      </w:r>
      <w:r w:rsidR="00B46086">
        <w:rPr>
          <w:rtl/>
        </w:rPr>
        <w:t>ی</w:t>
      </w:r>
      <w:r>
        <w:rPr>
          <w:rtl/>
        </w:rPr>
        <w:t>ن معجزه</w:t>
      </w:r>
      <w:r w:rsidR="00745761">
        <w:rPr>
          <w:rtl/>
        </w:rPr>
        <w:t xml:space="preserve"> </w:t>
      </w:r>
      <w:r>
        <w:rPr>
          <w:rtl/>
        </w:rPr>
        <w:t>ا</w:t>
      </w:r>
      <w:r w:rsidR="00B46086">
        <w:rPr>
          <w:rtl/>
        </w:rPr>
        <w:t>ی</w:t>
      </w:r>
      <w:r>
        <w:rPr>
          <w:rtl/>
        </w:rPr>
        <w:t xml:space="preserve"> كه از او سر زد، آن بود كه آب را شراب كرد و كس</w:t>
      </w:r>
      <w:r w:rsidR="00B46086">
        <w:rPr>
          <w:rtl/>
        </w:rPr>
        <w:t>ی</w:t>
      </w:r>
      <w:r>
        <w:rPr>
          <w:rtl/>
        </w:rPr>
        <w:t xml:space="preserve"> كه برا</w:t>
      </w:r>
      <w:r w:rsidR="00B46086">
        <w:rPr>
          <w:rtl/>
        </w:rPr>
        <w:t>ی</w:t>
      </w:r>
      <w:r>
        <w:rPr>
          <w:rtl/>
        </w:rPr>
        <w:t xml:space="preserve"> تكم</w:t>
      </w:r>
      <w:r w:rsidR="00B46086">
        <w:rPr>
          <w:rtl/>
        </w:rPr>
        <w:t>ی</w:t>
      </w:r>
      <w:r>
        <w:rPr>
          <w:rtl/>
        </w:rPr>
        <w:t>ل عقول آمده، اعجاز او موجب مست</w:t>
      </w:r>
      <w:r w:rsidR="00B46086">
        <w:rPr>
          <w:rtl/>
        </w:rPr>
        <w:t>ی</w:t>
      </w:r>
      <w:r>
        <w:rPr>
          <w:rtl/>
        </w:rPr>
        <w:t xml:space="preserve"> و زوال عقل شد؛ آ</w:t>
      </w:r>
      <w:r w:rsidR="00B46086">
        <w:rPr>
          <w:rtl/>
        </w:rPr>
        <w:t>ی</w:t>
      </w:r>
      <w:r>
        <w:rPr>
          <w:rtl/>
        </w:rPr>
        <w:t xml:space="preserve">ا با كدام عقل و منطق سازگار است؟! </w:t>
      </w:r>
    </w:p>
    <w:p w:rsidR="00C1287F" w:rsidRDefault="00C1287F" w:rsidP="008E081B">
      <w:pPr>
        <w:pStyle w:val="libNormal"/>
        <w:rPr>
          <w:rtl/>
        </w:rPr>
      </w:pPr>
      <w:r>
        <w:rPr>
          <w:rtl/>
        </w:rPr>
        <w:t>ج: از طرف</w:t>
      </w:r>
      <w:r w:rsidR="00B46086">
        <w:rPr>
          <w:rtl/>
        </w:rPr>
        <w:t>ی</w:t>
      </w:r>
      <w:r>
        <w:rPr>
          <w:rtl/>
        </w:rPr>
        <w:t xml:space="preserve"> ع</w:t>
      </w:r>
      <w:r w:rsidR="00B46086">
        <w:rPr>
          <w:rtl/>
        </w:rPr>
        <w:t>ی</w:t>
      </w:r>
      <w:r>
        <w:rPr>
          <w:rtl/>
        </w:rPr>
        <w:t>س</w:t>
      </w:r>
      <w:r w:rsidR="00B46086">
        <w:rPr>
          <w:rtl/>
        </w:rPr>
        <w:t>ی</w:t>
      </w:r>
      <w:r>
        <w:rPr>
          <w:rtl/>
        </w:rPr>
        <w:t xml:space="preserve"> را خدا دانستند و از طرف</w:t>
      </w:r>
      <w:r w:rsidR="00B46086">
        <w:rPr>
          <w:rtl/>
        </w:rPr>
        <w:t>ی</w:t>
      </w:r>
      <w:r>
        <w:rPr>
          <w:rtl/>
        </w:rPr>
        <w:t xml:space="preserve"> در كتاب دوم سموئ</w:t>
      </w:r>
      <w:r w:rsidR="00B46086">
        <w:rPr>
          <w:rtl/>
        </w:rPr>
        <w:t>ی</w:t>
      </w:r>
      <w:r>
        <w:rPr>
          <w:rtl/>
        </w:rPr>
        <w:t xml:space="preserve">ل باب </w:t>
      </w:r>
      <w:r w:rsidR="00B46086">
        <w:rPr>
          <w:rtl/>
        </w:rPr>
        <w:t>ی</w:t>
      </w:r>
      <w:r>
        <w:rPr>
          <w:rtl/>
        </w:rPr>
        <w:t>ازدهم نسبت زنا با زن شوهردار به داوود پ</w:t>
      </w:r>
      <w:r w:rsidR="00B46086">
        <w:rPr>
          <w:rtl/>
        </w:rPr>
        <w:t>ی</w:t>
      </w:r>
      <w:r>
        <w:rPr>
          <w:rtl/>
        </w:rPr>
        <w:t>غمبر دادند، كه داوود با آن زن زنا كرد و زن از او آبستن شد، سپس شوهر او را به جنگ فرستاد و به فرمانده سپاه نوشت كه شوهرِ آن زن را در پ</w:t>
      </w:r>
      <w:r w:rsidR="00B46086">
        <w:rPr>
          <w:rtl/>
        </w:rPr>
        <w:t>ی</w:t>
      </w:r>
      <w:r>
        <w:rPr>
          <w:rtl/>
        </w:rPr>
        <w:t>شاپ</w:t>
      </w:r>
      <w:r w:rsidR="00B46086">
        <w:rPr>
          <w:rtl/>
        </w:rPr>
        <w:t>ی</w:t>
      </w:r>
      <w:r>
        <w:rPr>
          <w:rtl/>
        </w:rPr>
        <w:t>ش جنگ سخت بگذار</w:t>
      </w:r>
      <w:r w:rsidR="00B46086">
        <w:rPr>
          <w:rtl/>
        </w:rPr>
        <w:t>ی</w:t>
      </w:r>
      <w:r>
        <w:rPr>
          <w:rtl/>
        </w:rPr>
        <w:t>د و از عقبش پس برو</w:t>
      </w:r>
      <w:r w:rsidR="00B46086">
        <w:rPr>
          <w:rtl/>
        </w:rPr>
        <w:t>ی</w:t>
      </w:r>
      <w:r>
        <w:rPr>
          <w:rtl/>
        </w:rPr>
        <w:t>د، تا زده شده و بم</w:t>
      </w:r>
      <w:r w:rsidR="00B46086">
        <w:rPr>
          <w:rtl/>
        </w:rPr>
        <w:t>ی</w:t>
      </w:r>
      <w:r>
        <w:rPr>
          <w:rtl/>
        </w:rPr>
        <w:t>رد و به ا</w:t>
      </w:r>
      <w:r w:rsidR="00B46086">
        <w:rPr>
          <w:rtl/>
        </w:rPr>
        <w:t>ی</w:t>
      </w:r>
      <w:r>
        <w:rPr>
          <w:rtl/>
        </w:rPr>
        <w:t>ن وس</w:t>
      </w:r>
      <w:r w:rsidR="00B46086">
        <w:rPr>
          <w:rtl/>
        </w:rPr>
        <w:t>ی</w:t>
      </w:r>
      <w:r>
        <w:rPr>
          <w:rtl/>
        </w:rPr>
        <w:t xml:space="preserve">له زنِ او را به خانه خود آورد و نسب </w:t>
      </w:r>
      <w:r>
        <w:rPr>
          <w:rtl/>
        </w:rPr>
        <w:lastRenderedPageBreak/>
        <w:t>ع</w:t>
      </w:r>
      <w:r w:rsidR="00B46086">
        <w:rPr>
          <w:rtl/>
        </w:rPr>
        <w:t>ی</w:t>
      </w:r>
      <w:r>
        <w:rPr>
          <w:rtl/>
        </w:rPr>
        <w:t>س</w:t>
      </w:r>
      <w:r w:rsidR="00B46086">
        <w:rPr>
          <w:rtl/>
        </w:rPr>
        <w:t>ی</w:t>
      </w:r>
      <w:r>
        <w:rPr>
          <w:rtl/>
        </w:rPr>
        <w:t xml:space="preserve"> را در انج</w:t>
      </w:r>
      <w:r w:rsidR="00B46086">
        <w:rPr>
          <w:rtl/>
        </w:rPr>
        <w:t>ی</w:t>
      </w:r>
      <w:r>
        <w:rPr>
          <w:rtl/>
        </w:rPr>
        <w:t>ل مت</w:t>
      </w:r>
      <w:r w:rsidR="00B46086">
        <w:rPr>
          <w:rtl/>
        </w:rPr>
        <w:t>ی</w:t>
      </w:r>
      <w:r>
        <w:rPr>
          <w:rtl/>
        </w:rPr>
        <w:t xml:space="preserve"> باب اوّل به ا</w:t>
      </w:r>
      <w:r w:rsidR="00B46086">
        <w:rPr>
          <w:rtl/>
        </w:rPr>
        <w:t>ی</w:t>
      </w:r>
      <w:r>
        <w:rPr>
          <w:rtl/>
        </w:rPr>
        <w:t>ن ازدواج رساندند و داوود پ</w:t>
      </w:r>
      <w:r w:rsidR="00B46086">
        <w:rPr>
          <w:rtl/>
        </w:rPr>
        <w:t>ی</w:t>
      </w:r>
      <w:r>
        <w:rPr>
          <w:rtl/>
        </w:rPr>
        <w:t>غمبر و صاحب كتاب زبور را به چن</w:t>
      </w:r>
      <w:r w:rsidR="00B46086">
        <w:rPr>
          <w:rtl/>
        </w:rPr>
        <w:t>ی</w:t>
      </w:r>
      <w:r>
        <w:rPr>
          <w:rtl/>
        </w:rPr>
        <w:t>ن جنا</w:t>
      </w:r>
      <w:r w:rsidR="00B46086">
        <w:rPr>
          <w:rtl/>
        </w:rPr>
        <w:t>ی</w:t>
      </w:r>
      <w:r>
        <w:rPr>
          <w:rtl/>
        </w:rPr>
        <w:t>ت</w:t>
      </w:r>
      <w:r w:rsidR="00B46086">
        <w:rPr>
          <w:rtl/>
        </w:rPr>
        <w:t>ی</w:t>
      </w:r>
      <w:r>
        <w:rPr>
          <w:rtl/>
        </w:rPr>
        <w:t xml:space="preserve"> متهّم كردند</w:t>
      </w:r>
      <w:r w:rsidR="000C2588" w:rsidRPr="000C2588">
        <w:rPr>
          <w:rtl/>
        </w:rPr>
        <w:t>.</w:t>
      </w:r>
      <w:r>
        <w:rPr>
          <w:rtl/>
        </w:rPr>
        <w:t xml:space="preserve"> </w:t>
      </w:r>
    </w:p>
    <w:p w:rsidR="00C1287F" w:rsidRDefault="00C1287F" w:rsidP="008E081B">
      <w:pPr>
        <w:pStyle w:val="libNormal"/>
        <w:rPr>
          <w:rtl/>
        </w:rPr>
      </w:pPr>
      <w:r>
        <w:rPr>
          <w:rtl/>
        </w:rPr>
        <w:t>هدا</w:t>
      </w:r>
      <w:r w:rsidR="00B46086">
        <w:rPr>
          <w:rtl/>
        </w:rPr>
        <w:t>ی</w:t>
      </w:r>
      <w:r>
        <w:rPr>
          <w:rtl/>
        </w:rPr>
        <w:t>ت قرآن بود كه خداوند عالم را از ا</w:t>
      </w:r>
      <w:r w:rsidR="00B46086">
        <w:rPr>
          <w:rtl/>
        </w:rPr>
        <w:t>ی</w:t>
      </w:r>
      <w:r>
        <w:rPr>
          <w:rtl/>
        </w:rPr>
        <w:t>ن اوهام تنز</w:t>
      </w:r>
      <w:r w:rsidR="00B46086">
        <w:rPr>
          <w:rtl/>
        </w:rPr>
        <w:t>ی</w:t>
      </w:r>
      <w:r>
        <w:rPr>
          <w:rtl/>
        </w:rPr>
        <w:t>ه و اعتقاد به ع</w:t>
      </w:r>
      <w:r w:rsidR="00B46086">
        <w:rPr>
          <w:rtl/>
        </w:rPr>
        <w:t>ی</w:t>
      </w:r>
      <w:r>
        <w:rPr>
          <w:rtl/>
        </w:rPr>
        <w:t>س</w:t>
      </w:r>
      <w:r w:rsidR="00B46086">
        <w:rPr>
          <w:rtl/>
        </w:rPr>
        <w:t>ی</w:t>
      </w:r>
      <w:r>
        <w:rPr>
          <w:rtl/>
        </w:rPr>
        <w:t xml:space="preserve"> بن مر</w:t>
      </w:r>
      <w:r w:rsidR="00B46086">
        <w:rPr>
          <w:rtl/>
        </w:rPr>
        <w:t>ی</w:t>
      </w:r>
      <w:r>
        <w:rPr>
          <w:rtl/>
        </w:rPr>
        <w:t>م را از تفر</w:t>
      </w:r>
      <w:r w:rsidR="00B46086">
        <w:rPr>
          <w:rtl/>
        </w:rPr>
        <w:t>ی</w:t>
      </w:r>
      <w:r>
        <w:rPr>
          <w:rtl/>
        </w:rPr>
        <w:t>ط كسان</w:t>
      </w:r>
      <w:r w:rsidR="00B46086">
        <w:rPr>
          <w:rtl/>
        </w:rPr>
        <w:t>ی</w:t>
      </w:r>
      <w:r>
        <w:rPr>
          <w:rtl/>
        </w:rPr>
        <w:t xml:space="preserve"> كه او را فرزند زنا دانستند و افراط كسان</w:t>
      </w:r>
      <w:r w:rsidR="00B46086">
        <w:rPr>
          <w:rtl/>
        </w:rPr>
        <w:t>ی</w:t>
      </w:r>
      <w:r>
        <w:rPr>
          <w:rtl/>
        </w:rPr>
        <w:t xml:space="preserve"> كه او را فرزند خدا دانستند تقد</w:t>
      </w:r>
      <w:r w:rsidR="00B46086">
        <w:rPr>
          <w:rtl/>
        </w:rPr>
        <w:t>ی</w:t>
      </w:r>
      <w:r>
        <w:rPr>
          <w:rtl/>
        </w:rPr>
        <w:t>س كرد و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وَ اذْكُرْ فِ</w:t>
      </w:r>
      <w:r w:rsidR="00B46086">
        <w:rPr>
          <w:rStyle w:val="libAieChar"/>
          <w:rtl/>
        </w:rPr>
        <w:t>ی</w:t>
      </w:r>
      <w:r w:rsidR="00C1287F" w:rsidRPr="00AF3304">
        <w:rPr>
          <w:rStyle w:val="libAieChar"/>
          <w:rtl/>
        </w:rPr>
        <w:t xml:space="preserve"> الْكِتَبِ مَرْ</w:t>
      </w:r>
      <w:r w:rsidR="00B46086">
        <w:rPr>
          <w:rStyle w:val="libAieChar"/>
          <w:rtl/>
        </w:rPr>
        <w:t>ی</w:t>
      </w:r>
      <w:r w:rsidR="00C1287F" w:rsidRPr="00AF3304">
        <w:rPr>
          <w:rStyle w:val="libAieChar"/>
          <w:rtl/>
        </w:rPr>
        <w:t>مَ إِذِ انتَبَذَتْ مِنْ أَهْلِهَا مَكَاناً شَرْقِ</w:t>
      </w:r>
      <w:r w:rsidR="00B46086">
        <w:rPr>
          <w:rStyle w:val="libAieChar"/>
          <w:rtl/>
        </w:rPr>
        <w:t>ی</w:t>
      </w:r>
      <w:r w:rsidR="00C1287F" w:rsidRPr="00AF3304">
        <w:rPr>
          <w:rStyle w:val="libAieChar"/>
          <w:rtl/>
        </w:rPr>
        <w:t>اً</w:t>
      </w:r>
      <w:r w:rsidRPr="00FB2F2E">
        <w:rPr>
          <w:rStyle w:val="libAlaemChar"/>
          <w:rFonts w:eastAsia="KFGQPC Uthman Taha Naskh"/>
          <w:rtl/>
        </w:rPr>
        <w:t>)</w:t>
      </w:r>
      <w:r w:rsidR="00C1287F">
        <w:rPr>
          <w:rtl/>
        </w:rPr>
        <w:t xml:space="preserve"> </w:t>
      </w:r>
      <w:r w:rsidR="00126EE6" w:rsidRPr="00126EE6">
        <w:rPr>
          <w:rStyle w:val="libFootnotenumChar"/>
          <w:rtl/>
        </w:rPr>
        <w:t>(134)</w:t>
      </w:r>
      <w:r w:rsidR="00C1287F">
        <w:rPr>
          <w:rtl/>
        </w:rPr>
        <w:t>، تا آن جا كه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قَالَ إِنِّ</w:t>
      </w:r>
      <w:r w:rsidR="00B46086">
        <w:rPr>
          <w:rStyle w:val="libAieChar"/>
          <w:rtl/>
        </w:rPr>
        <w:t>ی</w:t>
      </w:r>
      <w:r w:rsidR="00C1287F" w:rsidRPr="00AF3304">
        <w:rPr>
          <w:rStyle w:val="libAieChar"/>
          <w:rtl/>
        </w:rPr>
        <w:t xml:space="preserve"> عَبْدُ اللَّهِ ءَاتنِ</w:t>
      </w:r>
      <w:r w:rsidR="00B46086">
        <w:rPr>
          <w:rStyle w:val="libAieChar"/>
          <w:rtl/>
        </w:rPr>
        <w:t>ی</w:t>
      </w:r>
      <w:r w:rsidR="00C1287F" w:rsidRPr="00AF3304">
        <w:rPr>
          <w:rStyle w:val="libAieChar"/>
          <w:rtl/>
        </w:rPr>
        <w:t xml:space="preserve"> الْكِتبَ وَ جَعَلَنِ</w:t>
      </w:r>
      <w:r w:rsidR="00B46086">
        <w:rPr>
          <w:rStyle w:val="libAieChar"/>
          <w:rtl/>
        </w:rPr>
        <w:t>ی</w:t>
      </w:r>
      <w:r w:rsidR="00C1287F" w:rsidRPr="00AF3304">
        <w:rPr>
          <w:rStyle w:val="libAieChar"/>
          <w:rtl/>
        </w:rPr>
        <w:t xml:space="preserve"> نَبِ</w:t>
      </w:r>
      <w:r w:rsidR="00B46086">
        <w:rPr>
          <w:rStyle w:val="libAieChar"/>
          <w:rtl/>
        </w:rPr>
        <w:t>ی</w:t>
      </w:r>
      <w:r w:rsidR="00C1287F" w:rsidRPr="00AF3304">
        <w:rPr>
          <w:rStyle w:val="libAieChar"/>
          <w:rtl/>
        </w:rPr>
        <w:t>اً</w:t>
      </w:r>
      <w:r w:rsidRPr="00FB2F2E">
        <w:rPr>
          <w:rStyle w:val="libAlaemChar"/>
          <w:rFonts w:eastAsia="KFGQPC Uthman Taha Naskh"/>
          <w:rtl/>
        </w:rPr>
        <w:t>)</w:t>
      </w:r>
      <w:r w:rsidR="00C1287F">
        <w:rPr>
          <w:rtl/>
        </w:rPr>
        <w:t xml:space="preserve"> </w:t>
      </w:r>
      <w:r w:rsidR="00126EE6" w:rsidRPr="00126EE6">
        <w:rPr>
          <w:rStyle w:val="libFootnotenumChar"/>
          <w:rtl/>
        </w:rPr>
        <w:t>(135)</w:t>
      </w:r>
      <w:r w:rsidR="00C1287F">
        <w:rPr>
          <w:rtl/>
        </w:rPr>
        <w:t xml:space="preserve"> و قداست داوود را به آن جا رساند كه فرمود: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AF3304">
        <w:rPr>
          <w:rStyle w:val="libAieChar"/>
          <w:rtl/>
        </w:rPr>
        <w:t>دَاُودُ إِنَّا جَعَلْنَكَ خَلِ</w:t>
      </w:r>
      <w:r w:rsidR="00B46086">
        <w:rPr>
          <w:rStyle w:val="libAieChar"/>
          <w:rtl/>
        </w:rPr>
        <w:t>ی</w:t>
      </w:r>
      <w:r w:rsidR="00C1287F" w:rsidRPr="00AF3304">
        <w:rPr>
          <w:rStyle w:val="libAieChar"/>
          <w:rtl/>
        </w:rPr>
        <w:t>فَةً فِ</w:t>
      </w:r>
      <w:r w:rsidR="00B46086">
        <w:rPr>
          <w:rStyle w:val="libAieChar"/>
          <w:rtl/>
        </w:rPr>
        <w:t>ی</w:t>
      </w:r>
      <w:r w:rsidR="00C1287F" w:rsidRPr="00AF3304">
        <w:rPr>
          <w:rStyle w:val="libAieChar"/>
          <w:rtl/>
        </w:rPr>
        <w:t xml:space="preserve"> الاَْرْضِ</w:t>
      </w:r>
      <w:r w:rsidRPr="00FB2F2E">
        <w:rPr>
          <w:rStyle w:val="libAlaemChar"/>
          <w:rFonts w:eastAsia="KFGQPC Uthman Taha Naskh"/>
          <w:rtl/>
        </w:rPr>
        <w:t>)</w:t>
      </w:r>
      <w:r w:rsidR="00C1287F">
        <w:rPr>
          <w:rtl/>
        </w:rPr>
        <w:t xml:space="preserve"> </w:t>
      </w:r>
      <w:r w:rsidR="00126EE6" w:rsidRPr="00126EE6">
        <w:rPr>
          <w:rStyle w:val="libFootnotenumChar"/>
          <w:rtl/>
        </w:rPr>
        <w:t>(136)</w:t>
      </w:r>
      <w:r w:rsidR="00C1287F">
        <w:rPr>
          <w:rtl/>
        </w:rPr>
        <w:t xml:space="preserve"> و به پ</w:t>
      </w:r>
      <w:r w:rsidR="00B46086">
        <w:rPr>
          <w:rtl/>
        </w:rPr>
        <w:t>ی</w:t>
      </w:r>
      <w:r w:rsidR="00C1287F">
        <w:rPr>
          <w:rtl/>
        </w:rPr>
        <w:t>غمبر خاتم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إِصْبِرْ عَلَ</w:t>
      </w:r>
      <w:r w:rsidR="00B46086">
        <w:rPr>
          <w:rStyle w:val="libAieChar"/>
          <w:rtl/>
        </w:rPr>
        <w:t>ی</w:t>
      </w:r>
      <w:r w:rsidR="00C1287F" w:rsidRPr="00AF3304">
        <w:rPr>
          <w:rStyle w:val="libAieChar"/>
          <w:rtl/>
        </w:rPr>
        <w:t xml:space="preserve"> مَا </w:t>
      </w:r>
      <w:r w:rsidR="00B46086">
        <w:rPr>
          <w:rStyle w:val="libAieChar"/>
          <w:rtl/>
        </w:rPr>
        <w:t>ی</w:t>
      </w:r>
      <w:r w:rsidR="00C1287F" w:rsidRPr="00AF3304">
        <w:rPr>
          <w:rStyle w:val="libAieChar"/>
          <w:rtl/>
        </w:rPr>
        <w:t>قُولُونَ وَ اذْكُرْ عَبْدَنَا دَاوُدَ ذَا الاَْ</w:t>
      </w:r>
      <w:r w:rsidR="00B46086">
        <w:rPr>
          <w:rStyle w:val="libAieChar"/>
          <w:rtl/>
        </w:rPr>
        <w:t>ی</w:t>
      </w:r>
      <w:r w:rsidR="00C1287F" w:rsidRPr="00AF3304">
        <w:rPr>
          <w:rStyle w:val="libAieChar"/>
          <w:rtl/>
        </w:rPr>
        <w:t>دِ إِنَّهُ أَوَّابٌ</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(137)</w:t>
      </w:r>
    </w:p>
    <w:p w:rsidR="00C1287F" w:rsidRDefault="00C1287F" w:rsidP="008E081B">
      <w:pPr>
        <w:pStyle w:val="libNormal"/>
        <w:rPr>
          <w:rtl/>
        </w:rPr>
      </w:pPr>
      <w:r>
        <w:rPr>
          <w:rtl/>
        </w:rPr>
        <w:t>ا</w:t>
      </w:r>
      <w:r w:rsidR="00B46086">
        <w:rPr>
          <w:rtl/>
        </w:rPr>
        <w:t>ی</w:t>
      </w:r>
      <w:r>
        <w:rPr>
          <w:rtl/>
        </w:rPr>
        <w:t>ن نمونه</w:t>
      </w:r>
      <w:r w:rsidR="00745761">
        <w:rPr>
          <w:rtl/>
        </w:rPr>
        <w:t xml:space="preserve"> </w:t>
      </w:r>
      <w:r>
        <w:rPr>
          <w:rtl/>
        </w:rPr>
        <w:t>ا</w:t>
      </w:r>
      <w:r w:rsidR="00B46086">
        <w:rPr>
          <w:rtl/>
        </w:rPr>
        <w:t>ی</w:t>
      </w:r>
      <w:r>
        <w:rPr>
          <w:rtl/>
        </w:rPr>
        <w:t xml:space="preserve"> از هدا</w:t>
      </w:r>
      <w:r w:rsidR="00B46086">
        <w:rPr>
          <w:rtl/>
        </w:rPr>
        <w:t>ی</w:t>
      </w:r>
      <w:r>
        <w:rPr>
          <w:rtl/>
        </w:rPr>
        <w:t>ت قرآن در معرفت خدا بود</w:t>
      </w:r>
      <w:r w:rsidR="000C2588" w:rsidRPr="000C2588">
        <w:rPr>
          <w:rtl/>
        </w:rPr>
        <w:t>.</w:t>
      </w:r>
      <w:r>
        <w:rPr>
          <w:rtl/>
        </w:rPr>
        <w:t xml:space="preserve"> </w:t>
      </w:r>
    </w:p>
    <w:p w:rsidR="00C1287F" w:rsidRDefault="00C1287F" w:rsidP="008E081B">
      <w:pPr>
        <w:pStyle w:val="libNormal"/>
        <w:rPr>
          <w:rtl/>
        </w:rPr>
      </w:pPr>
      <w:r>
        <w:rPr>
          <w:rtl/>
        </w:rPr>
        <w:t>نمونه تعل</w:t>
      </w:r>
      <w:r w:rsidR="00B46086">
        <w:rPr>
          <w:rtl/>
        </w:rPr>
        <w:t>ی</w:t>
      </w:r>
      <w:r>
        <w:rPr>
          <w:rtl/>
        </w:rPr>
        <w:t>مات قرآن مج</w:t>
      </w:r>
      <w:r w:rsidR="00B46086">
        <w:rPr>
          <w:rtl/>
        </w:rPr>
        <w:t>ی</w:t>
      </w:r>
      <w:r>
        <w:rPr>
          <w:rtl/>
        </w:rPr>
        <w:t>د در سعادت انسان ن</w:t>
      </w:r>
      <w:r w:rsidR="00B46086">
        <w:rPr>
          <w:rtl/>
        </w:rPr>
        <w:t>ی</w:t>
      </w:r>
      <w:r>
        <w:rPr>
          <w:rtl/>
        </w:rPr>
        <w:t>ز از ا</w:t>
      </w:r>
      <w:r w:rsidR="00B46086">
        <w:rPr>
          <w:rtl/>
        </w:rPr>
        <w:t>ی</w:t>
      </w:r>
      <w:r>
        <w:rPr>
          <w:rtl/>
        </w:rPr>
        <w:t>ن قرار است:</w:t>
      </w:r>
    </w:p>
    <w:p w:rsidR="00C1287F" w:rsidRDefault="00C1287F" w:rsidP="008E081B">
      <w:pPr>
        <w:pStyle w:val="libNormal"/>
        <w:rPr>
          <w:rtl/>
        </w:rPr>
      </w:pPr>
      <w:r>
        <w:rPr>
          <w:rtl/>
        </w:rPr>
        <w:t>در مقابل امت</w:t>
      </w:r>
      <w:r w:rsidR="00B46086">
        <w:rPr>
          <w:rtl/>
        </w:rPr>
        <w:t>ی</w:t>
      </w:r>
      <w:r>
        <w:rPr>
          <w:rtl/>
        </w:rPr>
        <w:t>از به زور، زر، نژاد، قب</w:t>
      </w:r>
      <w:r w:rsidR="00B46086">
        <w:rPr>
          <w:rtl/>
        </w:rPr>
        <w:t>ی</w:t>
      </w:r>
      <w:r>
        <w:rPr>
          <w:rtl/>
        </w:rPr>
        <w:t>له و رنگ پوست، كمالات انسان</w:t>
      </w:r>
      <w:r w:rsidR="00B46086">
        <w:rPr>
          <w:rtl/>
        </w:rPr>
        <w:t>ی</w:t>
      </w:r>
      <w:r>
        <w:rPr>
          <w:rtl/>
        </w:rPr>
        <w:t xml:space="preserve"> را ملاك فض</w:t>
      </w:r>
      <w:r w:rsidR="00B46086">
        <w:rPr>
          <w:rtl/>
        </w:rPr>
        <w:t>ی</w:t>
      </w:r>
      <w:r>
        <w:rPr>
          <w:rtl/>
        </w:rPr>
        <w:t>لت قرار داد و فرمود: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AF3304">
        <w:rPr>
          <w:rStyle w:val="libAieChar"/>
          <w:rtl/>
        </w:rPr>
        <w:t>أَ</w:t>
      </w:r>
      <w:r w:rsidR="00B46086">
        <w:rPr>
          <w:rStyle w:val="libAieChar"/>
          <w:rtl/>
        </w:rPr>
        <w:t>ی</w:t>
      </w:r>
      <w:r w:rsidR="00C1287F" w:rsidRPr="00AF3304">
        <w:rPr>
          <w:rStyle w:val="libAieChar"/>
          <w:rtl/>
        </w:rPr>
        <w:t>هَا النَّاسُ إِنَّا خَلَقْنَكُم مِّنْ ذَكَر وَ أُنْثَ</w:t>
      </w:r>
      <w:r w:rsidR="00B46086">
        <w:rPr>
          <w:rStyle w:val="libAieChar"/>
          <w:rtl/>
        </w:rPr>
        <w:t>ی</w:t>
      </w:r>
      <w:r w:rsidR="00C1287F" w:rsidRPr="00AF3304">
        <w:rPr>
          <w:rStyle w:val="libAieChar"/>
          <w:rtl/>
        </w:rPr>
        <w:t xml:space="preserve"> وَجَعَلْنَكُمْ شُعُوباً وَ قَبَآئِلَ لِتَعَارَفُواْ إِنَّ أَكْرَمَكُمْ عِنْدَ اللَّهِ أَتْقَ</w:t>
      </w:r>
      <w:r w:rsidR="00B46086">
        <w:rPr>
          <w:rStyle w:val="libAieChar"/>
          <w:rtl/>
        </w:rPr>
        <w:t>ی</w:t>
      </w:r>
      <w:r w:rsidR="00C1287F" w:rsidRPr="00AF3304">
        <w:rPr>
          <w:rStyle w:val="libAieChar"/>
          <w:rtl/>
        </w:rPr>
        <w:t>كُمْ إِن اللَّهَ عَلِ</w:t>
      </w:r>
      <w:r w:rsidR="00B46086">
        <w:rPr>
          <w:rStyle w:val="libAieChar"/>
          <w:rtl/>
        </w:rPr>
        <w:t>ی</w:t>
      </w:r>
      <w:r w:rsidR="00C1287F" w:rsidRPr="00AF3304">
        <w:rPr>
          <w:rStyle w:val="libAieChar"/>
          <w:rtl/>
        </w:rPr>
        <w:t>مٌ خَبِ</w:t>
      </w:r>
      <w:r w:rsidR="00B46086">
        <w:rPr>
          <w:rStyle w:val="libAieChar"/>
          <w:rtl/>
        </w:rPr>
        <w:t>ی</w:t>
      </w:r>
      <w:r w:rsidR="00C1287F" w:rsidRPr="00AF3304">
        <w:rPr>
          <w:rStyle w:val="libAieChar"/>
          <w:rtl/>
        </w:rPr>
        <w:t>رٌ</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(138)</w:t>
      </w:r>
    </w:p>
    <w:p w:rsidR="00C1287F" w:rsidRDefault="00C1287F" w:rsidP="008E081B">
      <w:pPr>
        <w:pStyle w:val="libNormal"/>
        <w:rPr>
          <w:rtl/>
        </w:rPr>
      </w:pPr>
      <w:r>
        <w:rPr>
          <w:rtl/>
        </w:rPr>
        <w:t>افكار فاسد به شرب مسكرات و اقتصاد ب</w:t>
      </w:r>
      <w:r w:rsidR="00B46086">
        <w:rPr>
          <w:rtl/>
        </w:rPr>
        <w:t>ی</w:t>
      </w:r>
      <w:r>
        <w:rPr>
          <w:rtl/>
        </w:rPr>
        <w:t>مار به ش</w:t>
      </w:r>
      <w:r w:rsidR="00B46086">
        <w:rPr>
          <w:rtl/>
        </w:rPr>
        <w:t>ی</w:t>
      </w:r>
      <w:r>
        <w:rPr>
          <w:rtl/>
        </w:rPr>
        <w:t>وع قمار و ربا را به ا</w:t>
      </w:r>
      <w:r w:rsidR="00B46086">
        <w:rPr>
          <w:rtl/>
        </w:rPr>
        <w:t>ی</w:t>
      </w:r>
      <w:r>
        <w:rPr>
          <w:rtl/>
        </w:rPr>
        <w:t>ن آ</w:t>
      </w:r>
      <w:r w:rsidR="00B46086">
        <w:rPr>
          <w:rtl/>
        </w:rPr>
        <w:t>ی</w:t>
      </w:r>
      <w:r>
        <w:rPr>
          <w:rtl/>
        </w:rPr>
        <w:t>ات اصلاح و معالجه كرد: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AF3304">
        <w:rPr>
          <w:rStyle w:val="libAieChar"/>
          <w:rtl/>
        </w:rPr>
        <w:t>أَ</w:t>
      </w:r>
      <w:r w:rsidR="00B46086">
        <w:rPr>
          <w:rStyle w:val="libAieChar"/>
          <w:rtl/>
        </w:rPr>
        <w:t>ی</w:t>
      </w:r>
      <w:r w:rsidR="00C1287F" w:rsidRPr="00AF3304">
        <w:rPr>
          <w:rStyle w:val="libAieChar"/>
          <w:rtl/>
        </w:rPr>
        <w:t>هَا الَّذ</w:t>
      </w:r>
      <w:r w:rsidR="00B46086">
        <w:rPr>
          <w:rStyle w:val="libAieChar"/>
          <w:rtl/>
        </w:rPr>
        <w:t>ی</w:t>
      </w:r>
      <w:r w:rsidR="00C1287F" w:rsidRPr="00AF3304">
        <w:rPr>
          <w:rStyle w:val="libAieChar"/>
          <w:rtl/>
        </w:rPr>
        <w:t>نَ ءَامَنُواْ إِنَّمَا الْخَمْرُ وَ الْمَ</w:t>
      </w:r>
      <w:r w:rsidR="00B46086">
        <w:rPr>
          <w:rStyle w:val="libAieChar"/>
          <w:rtl/>
        </w:rPr>
        <w:t>ی</w:t>
      </w:r>
      <w:r w:rsidR="00C1287F" w:rsidRPr="00AF3304">
        <w:rPr>
          <w:rStyle w:val="libAieChar"/>
          <w:rtl/>
        </w:rPr>
        <w:t>سِرُ وَ الاَْنْصَابُ وَ الاَْزْلَمُ رِجْسٌ مِنْ عَمَلِ الشَّ</w:t>
      </w:r>
      <w:r w:rsidR="00B46086">
        <w:rPr>
          <w:rStyle w:val="libAieChar"/>
          <w:rtl/>
        </w:rPr>
        <w:t>ی</w:t>
      </w:r>
      <w:r w:rsidR="00C1287F" w:rsidRPr="00AF3304">
        <w:rPr>
          <w:rStyle w:val="libAieChar"/>
          <w:rtl/>
        </w:rPr>
        <w:t>طَنِ فَاجْتَنِبُوهُ لَعَلَّكُمْ تُفْلِحُونَ</w:t>
      </w:r>
      <w:r w:rsidRPr="00FB2F2E">
        <w:rPr>
          <w:rStyle w:val="libAlaemChar"/>
          <w:rFonts w:eastAsia="KFGQPC Uthman Taha Naskh"/>
          <w:rtl/>
        </w:rPr>
        <w:t>)</w:t>
      </w:r>
      <w:r w:rsidR="00C1287F">
        <w:rPr>
          <w:rtl/>
        </w:rPr>
        <w:t xml:space="preserve"> </w:t>
      </w:r>
      <w:r w:rsidR="00126EE6" w:rsidRPr="00126EE6">
        <w:rPr>
          <w:rStyle w:val="libFootnotenumChar"/>
          <w:rtl/>
        </w:rPr>
        <w:t>(139)</w:t>
      </w:r>
      <w:r w:rsidR="00C1287F">
        <w:rPr>
          <w:rtl/>
        </w:rPr>
        <w:t xml:space="preserve">، </w:t>
      </w:r>
      <w:r w:rsidRPr="00FB2F2E">
        <w:rPr>
          <w:rStyle w:val="libAlaemChar"/>
          <w:rFonts w:eastAsia="KFGQPC Uthman Taha Naskh"/>
          <w:rtl/>
        </w:rPr>
        <w:t>(</w:t>
      </w:r>
      <w:r w:rsidR="00C1287F" w:rsidRPr="00AF3304">
        <w:rPr>
          <w:rStyle w:val="libAieChar"/>
          <w:rtl/>
        </w:rPr>
        <w:t>وَ أَحَلَّ اللَّهُ الْبَ</w:t>
      </w:r>
      <w:r w:rsidR="00B46086">
        <w:rPr>
          <w:rStyle w:val="libAieChar"/>
          <w:rtl/>
        </w:rPr>
        <w:t>ی</w:t>
      </w:r>
      <w:r w:rsidR="00C1287F" w:rsidRPr="00AF3304">
        <w:rPr>
          <w:rStyle w:val="libAieChar"/>
          <w:rtl/>
        </w:rPr>
        <w:t>عَ وَ حَرَّمَ الرِّبَواْ</w:t>
      </w:r>
      <w:r w:rsidRPr="00FB2F2E">
        <w:rPr>
          <w:rStyle w:val="libAlaemChar"/>
          <w:rFonts w:eastAsia="KFGQPC Uthman Taha Naskh"/>
          <w:rtl/>
        </w:rPr>
        <w:t>)</w:t>
      </w:r>
      <w:r w:rsidR="00C1287F">
        <w:rPr>
          <w:rtl/>
        </w:rPr>
        <w:t xml:space="preserve"> </w:t>
      </w:r>
      <w:r w:rsidR="00126EE6" w:rsidRPr="00126EE6">
        <w:rPr>
          <w:rStyle w:val="libFootnotenumChar"/>
          <w:rtl/>
        </w:rPr>
        <w:t>(140)</w:t>
      </w:r>
      <w:r w:rsidR="00C1287F">
        <w:rPr>
          <w:rtl/>
        </w:rPr>
        <w:t xml:space="preserve">، </w:t>
      </w:r>
      <w:r w:rsidRPr="00FB2F2E">
        <w:rPr>
          <w:rStyle w:val="libAlaemChar"/>
          <w:rFonts w:eastAsia="KFGQPC Uthman Taha Naskh"/>
          <w:rtl/>
        </w:rPr>
        <w:t>(</w:t>
      </w:r>
      <w:r w:rsidR="00C1287F" w:rsidRPr="00AF3304">
        <w:rPr>
          <w:rStyle w:val="libAieChar"/>
          <w:rtl/>
        </w:rPr>
        <w:t>وَ لا تَاْكُلُواْ أَمْوَلَكُمْ بَ</w:t>
      </w:r>
      <w:r w:rsidR="00B46086">
        <w:rPr>
          <w:rStyle w:val="libAieChar"/>
          <w:rtl/>
        </w:rPr>
        <w:t>ی</w:t>
      </w:r>
      <w:r w:rsidR="00C1287F" w:rsidRPr="00AF3304">
        <w:rPr>
          <w:rStyle w:val="libAieChar"/>
          <w:rtl/>
        </w:rPr>
        <w:t>نَكُمْ بِالْبَطِلِ</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(141)</w:t>
      </w:r>
    </w:p>
    <w:p w:rsidR="00C1287F" w:rsidRDefault="00C1287F" w:rsidP="008E081B">
      <w:pPr>
        <w:pStyle w:val="libNormal"/>
        <w:rPr>
          <w:rtl/>
        </w:rPr>
      </w:pPr>
      <w:r>
        <w:rPr>
          <w:rtl/>
        </w:rPr>
        <w:t>جان آدم</w:t>
      </w:r>
      <w:r w:rsidR="00B46086">
        <w:rPr>
          <w:rtl/>
        </w:rPr>
        <w:t>ی</w:t>
      </w:r>
      <w:r>
        <w:rPr>
          <w:rtl/>
        </w:rPr>
        <w:t xml:space="preserve"> را به ا</w:t>
      </w:r>
      <w:r w:rsidR="00B46086">
        <w:rPr>
          <w:rtl/>
        </w:rPr>
        <w:t>ی</w:t>
      </w:r>
      <w:r>
        <w:rPr>
          <w:rtl/>
        </w:rPr>
        <w:t>ن آ</w:t>
      </w:r>
      <w:r w:rsidR="00B46086">
        <w:rPr>
          <w:rtl/>
        </w:rPr>
        <w:t>ی</w:t>
      </w:r>
      <w:r>
        <w:rPr>
          <w:rtl/>
        </w:rPr>
        <w:t>ات ب</w:t>
      </w:r>
      <w:r w:rsidR="00B46086">
        <w:rPr>
          <w:rtl/>
        </w:rPr>
        <w:t>ی</w:t>
      </w:r>
      <w:r>
        <w:rPr>
          <w:rtl/>
        </w:rPr>
        <w:t>مه نمود:</w:t>
      </w:r>
    </w:p>
    <w:p w:rsidR="00C1287F" w:rsidRDefault="00FB2F2E" w:rsidP="008E081B">
      <w:pPr>
        <w:pStyle w:val="libNormal"/>
        <w:rPr>
          <w:rtl/>
        </w:rPr>
      </w:pPr>
      <w:r w:rsidRPr="00FB2F2E">
        <w:rPr>
          <w:rStyle w:val="libAlaemChar"/>
          <w:rFonts w:eastAsia="KFGQPC Uthman Taha Naskh"/>
          <w:rtl/>
        </w:rPr>
        <w:lastRenderedPageBreak/>
        <w:t>(</w:t>
      </w:r>
      <w:r w:rsidR="00C1287F" w:rsidRPr="00AF3304">
        <w:rPr>
          <w:rStyle w:val="libAieChar"/>
          <w:rtl/>
        </w:rPr>
        <w:t>وَ لا تَقْتُلُواْ النَّفْسَ الَّتِ</w:t>
      </w:r>
      <w:r w:rsidR="00B46086">
        <w:rPr>
          <w:rStyle w:val="libAieChar"/>
          <w:rtl/>
        </w:rPr>
        <w:t>ی</w:t>
      </w:r>
      <w:r w:rsidR="00C1287F" w:rsidRPr="00AF3304">
        <w:rPr>
          <w:rStyle w:val="libAieChar"/>
          <w:rtl/>
        </w:rPr>
        <w:t xml:space="preserve"> حَرَّمَ اللَّهُ إِلاَّ بِالْحَقِّ</w:t>
      </w:r>
      <w:r w:rsidRPr="00FB2F2E">
        <w:rPr>
          <w:rStyle w:val="libAlaemChar"/>
          <w:rFonts w:eastAsia="KFGQPC Uthman Taha Naskh"/>
          <w:rtl/>
        </w:rPr>
        <w:t>)</w:t>
      </w:r>
      <w:r w:rsidR="00C1287F">
        <w:rPr>
          <w:rtl/>
        </w:rPr>
        <w:t xml:space="preserve"> </w:t>
      </w:r>
      <w:r w:rsidR="00126EE6" w:rsidRPr="00126EE6">
        <w:rPr>
          <w:rStyle w:val="libFootnotenumChar"/>
          <w:rtl/>
        </w:rPr>
        <w:t>(142)</w:t>
      </w:r>
      <w:r w:rsidR="00C1287F">
        <w:rPr>
          <w:rtl/>
        </w:rPr>
        <w:t xml:space="preserve">، </w:t>
      </w:r>
      <w:r w:rsidRPr="00FB2F2E">
        <w:rPr>
          <w:rStyle w:val="libAlaemChar"/>
          <w:rFonts w:eastAsia="KFGQPC Uthman Taha Naskh"/>
          <w:rtl/>
        </w:rPr>
        <w:t>(</w:t>
      </w:r>
      <w:r w:rsidR="00C1287F" w:rsidRPr="00AF3304">
        <w:rPr>
          <w:rStyle w:val="libAieChar"/>
          <w:rtl/>
        </w:rPr>
        <w:t>وَ مَنْ أَحْ</w:t>
      </w:r>
      <w:r w:rsidR="00B46086">
        <w:rPr>
          <w:rStyle w:val="libAieChar"/>
          <w:rtl/>
        </w:rPr>
        <w:t>ی</w:t>
      </w:r>
      <w:r w:rsidR="00C1287F" w:rsidRPr="00AF3304">
        <w:rPr>
          <w:rStyle w:val="libAieChar"/>
          <w:rtl/>
        </w:rPr>
        <w:t>اهَا فَكَأَنَّمَآ أَحْ</w:t>
      </w:r>
      <w:r w:rsidR="00B46086">
        <w:rPr>
          <w:rStyle w:val="libAieChar"/>
          <w:rtl/>
        </w:rPr>
        <w:t>ی</w:t>
      </w:r>
      <w:r w:rsidR="00C1287F" w:rsidRPr="00AF3304">
        <w:rPr>
          <w:rStyle w:val="libAieChar"/>
          <w:rtl/>
        </w:rPr>
        <w:t>ا النَّاسَ جَمِ</w:t>
      </w:r>
      <w:r w:rsidR="00B46086">
        <w:rPr>
          <w:rStyle w:val="libAieChar"/>
          <w:rtl/>
        </w:rPr>
        <w:t>ی</w:t>
      </w:r>
      <w:r w:rsidR="00C1287F" w:rsidRPr="00AF3304">
        <w:rPr>
          <w:rStyle w:val="libAieChar"/>
          <w:rtl/>
        </w:rPr>
        <w:t>عاً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(143)</w:t>
      </w:r>
    </w:p>
    <w:p w:rsidR="00C1287F" w:rsidRDefault="00C1287F" w:rsidP="008E081B">
      <w:pPr>
        <w:pStyle w:val="libNormal"/>
        <w:rPr>
          <w:rtl/>
        </w:rPr>
      </w:pPr>
      <w:r>
        <w:rPr>
          <w:rtl/>
        </w:rPr>
        <w:t>باب ظلم و تعدّ</w:t>
      </w:r>
      <w:r w:rsidR="00B46086">
        <w:rPr>
          <w:rtl/>
        </w:rPr>
        <w:t>ی</w:t>
      </w:r>
      <w:r>
        <w:rPr>
          <w:rtl/>
        </w:rPr>
        <w:t xml:space="preserve"> زبر دستان را به ز</w:t>
      </w:r>
      <w:r w:rsidR="00B46086">
        <w:rPr>
          <w:rtl/>
        </w:rPr>
        <w:t>ی</w:t>
      </w:r>
      <w:r>
        <w:rPr>
          <w:rtl/>
        </w:rPr>
        <w:t>ر دستان سد نمود و درِ عدل و احسان را به رو</w:t>
      </w:r>
      <w:r w:rsidR="00B46086">
        <w:rPr>
          <w:rtl/>
        </w:rPr>
        <w:t>ی</w:t>
      </w:r>
      <w:r>
        <w:rPr>
          <w:rtl/>
        </w:rPr>
        <w:t xml:space="preserve"> مردم گشود و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فَمَنِ اعْتَدَ</w:t>
      </w:r>
      <w:r w:rsidR="00B46086">
        <w:rPr>
          <w:rStyle w:val="libAieChar"/>
          <w:rtl/>
        </w:rPr>
        <w:t>ی</w:t>
      </w:r>
      <w:r w:rsidR="00C1287F" w:rsidRPr="00AF3304">
        <w:rPr>
          <w:rStyle w:val="libAieChar"/>
          <w:rtl/>
        </w:rPr>
        <w:t xml:space="preserve"> عَلَ</w:t>
      </w:r>
      <w:r w:rsidR="00B46086">
        <w:rPr>
          <w:rStyle w:val="libAieChar"/>
          <w:rtl/>
        </w:rPr>
        <w:t>ی</w:t>
      </w:r>
      <w:r w:rsidR="00C1287F" w:rsidRPr="00AF3304">
        <w:rPr>
          <w:rStyle w:val="libAieChar"/>
          <w:rtl/>
        </w:rPr>
        <w:t>كُمْ فَاعْتَدُواْ عَلَ</w:t>
      </w:r>
      <w:r w:rsidR="00B46086">
        <w:rPr>
          <w:rStyle w:val="libAieChar"/>
          <w:rtl/>
        </w:rPr>
        <w:t>ی</w:t>
      </w:r>
      <w:r w:rsidR="00C1287F" w:rsidRPr="00AF3304">
        <w:rPr>
          <w:rStyle w:val="libAieChar"/>
          <w:rtl/>
        </w:rPr>
        <w:t>هِ بِمِثْلِ مَا اعْتَدَ</w:t>
      </w:r>
      <w:r w:rsidR="00B46086">
        <w:rPr>
          <w:rStyle w:val="libAieChar"/>
          <w:rtl/>
        </w:rPr>
        <w:t>ی</w:t>
      </w:r>
      <w:r w:rsidR="00C1287F" w:rsidRPr="00AF3304">
        <w:rPr>
          <w:rStyle w:val="libAieChar"/>
          <w:rtl/>
        </w:rPr>
        <w:t xml:space="preserve"> عَلَ</w:t>
      </w:r>
      <w:r w:rsidR="00B46086">
        <w:rPr>
          <w:rStyle w:val="libAieChar"/>
          <w:rtl/>
        </w:rPr>
        <w:t>ی</w:t>
      </w:r>
      <w:r w:rsidR="00C1287F" w:rsidRPr="00AF3304">
        <w:rPr>
          <w:rStyle w:val="libAieChar"/>
          <w:rtl/>
        </w:rPr>
        <w:t>كُمْ</w:t>
      </w:r>
      <w:r w:rsidRPr="00FB2F2E">
        <w:rPr>
          <w:rStyle w:val="libAlaemChar"/>
          <w:rFonts w:eastAsia="KFGQPC Uthman Taha Naskh"/>
          <w:rtl/>
        </w:rPr>
        <w:t>)</w:t>
      </w:r>
      <w:r w:rsidR="00C1287F">
        <w:rPr>
          <w:rtl/>
        </w:rPr>
        <w:t xml:space="preserve"> </w:t>
      </w:r>
      <w:r w:rsidR="00126EE6" w:rsidRPr="00126EE6">
        <w:rPr>
          <w:rStyle w:val="libFootnotenumChar"/>
          <w:rtl/>
        </w:rPr>
        <w:t>(144</w:t>
      </w:r>
      <w:r w:rsidRPr="00FB2F2E">
        <w:rPr>
          <w:rStyle w:val="libAlaemChar"/>
          <w:rFonts w:eastAsia="KFGQPC Uthman Taha Naskh"/>
          <w:rtl/>
        </w:rPr>
        <w:t>)</w:t>
      </w:r>
      <w:r w:rsidR="00C1287F" w:rsidRPr="003D45DB">
        <w:rPr>
          <w:rFonts w:eastAsia="KFGQPC Uthman Taha Naskh"/>
          <w:rtl/>
        </w:rPr>
        <w:t xml:space="preserve">، </w:t>
      </w:r>
      <w:r w:rsidRPr="00FB2F2E">
        <w:rPr>
          <w:rStyle w:val="libAlaemChar"/>
          <w:rFonts w:eastAsia="KFGQPC Uthman Taha Naskh"/>
          <w:rtl/>
        </w:rPr>
        <w:t>(</w:t>
      </w:r>
      <w:r w:rsidR="00C1287F" w:rsidRPr="00AF3304">
        <w:rPr>
          <w:rStyle w:val="libAieChar"/>
          <w:rtl/>
        </w:rPr>
        <w:t>وَ أَحْسِن كَمَآ أَحْسَنَ اللَّهُ إِلَ</w:t>
      </w:r>
      <w:r w:rsidR="00B46086">
        <w:rPr>
          <w:rStyle w:val="libAieChar"/>
          <w:rtl/>
        </w:rPr>
        <w:t>ی</w:t>
      </w:r>
      <w:r w:rsidR="00C1287F" w:rsidRPr="00AF3304">
        <w:rPr>
          <w:rStyle w:val="libAieChar"/>
          <w:rtl/>
        </w:rPr>
        <w:t>كَ وَ لاَتَبْغِ الْفَسَادَ فِ</w:t>
      </w:r>
      <w:r w:rsidR="00B46086">
        <w:rPr>
          <w:rStyle w:val="libAieChar"/>
          <w:rtl/>
        </w:rPr>
        <w:t>ی</w:t>
      </w:r>
      <w:r w:rsidR="00C1287F" w:rsidRPr="00AF3304">
        <w:rPr>
          <w:rStyle w:val="libAieChar"/>
          <w:rtl/>
        </w:rPr>
        <w:t xml:space="preserve"> الاَْرْضِ</w:t>
      </w:r>
      <w:r w:rsidRPr="00FB2F2E">
        <w:rPr>
          <w:rStyle w:val="libAlaemChar"/>
          <w:rFonts w:eastAsia="KFGQPC Uthman Taha Naskh"/>
          <w:rtl/>
        </w:rPr>
        <w:t>)</w:t>
      </w:r>
      <w:r w:rsidR="00C1287F">
        <w:rPr>
          <w:rtl/>
        </w:rPr>
        <w:t xml:space="preserve"> </w:t>
      </w:r>
      <w:r w:rsidR="00126EE6" w:rsidRPr="00126EE6">
        <w:rPr>
          <w:rStyle w:val="libFootnotenumChar"/>
          <w:rtl/>
        </w:rPr>
        <w:t>(145)</w:t>
      </w:r>
      <w:r w:rsidR="00C1287F">
        <w:rPr>
          <w:rtl/>
        </w:rPr>
        <w:t xml:space="preserve">، </w:t>
      </w:r>
      <w:r w:rsidRPr="00FB2F2E">
        <w:rPr>
          <w:rStyle w:val="libAlaemChar"/>
          <w:rFonts w:eastAsia="KFGQPC Uthman Taha Naskh"/>
          <w:rtl/>
        </w:rPr>
        <w:t>(</w:t>
      </w:r>
      <w:r w:rsidR="00C1287F" w:rsidRPr="00AF3304">
        <w:rPr>
          <w:rStyle w:val="libAieChar"/>
          <w:rtl/>
        </w:rPr>
        <w:t xml:space="preserve">إِنَّ اللَّهَ </w:t>
      </w:r>
      <w:r w:rsidR="00B46086">
        <w:rPr>
          <w:rStyle w:val="libAieChar"/>
          <w:rtl/>
        </w:rPr>
        <w:t>ی</w:t>
      </w:r>
      <w:r w:rsidR="00C1287F" w:rsidRPr="00AF3304">
        <w:rPr>
          <w:rStyle w:val="libAieChar"/>
          <w:rtl/>
        </w:rPr>
        <w:t>أْمُرُ بِالْعَدْلِ وَ الاِْحْسَانِ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(146)</w:t>
      </w:r>
    </w:p>
    <w:p w:rsidR="00C1287F" w:rsidRDefault="00C1287F" w:rsidP="008E081B">
      <w:pPr>
        <w:pStyle w:val="libNormal"/>
        <w:rPr>
          <w:rtl/>
        </w:rPr>
      </w:pPr>
      <w:r>
        <w:rPr>
          <w:rtl/>
        </w:rPr>
        <w:t>و در زمان</w:t>
      </w:r>
      <w:r w:rsidR="00B46086">
        <w:rPr>
          <w:rtl/>
        </w:rPr>
        <w:t>ی</w:t>
      </w:r>
      <w:r>
        <w:rPr>
          <w:rtl/>
        </w:rPr>
        <w:t xml:space="preserve"> كه با زنان معامله ح</w:t>
      </w:r>
      <w:r w:rsidR="00B46086">
        <w:rPr>
          <w:rtl/>
        </w:rPr>
        <w:t>ی</w:t>
      </w:r>
      <w:r>
        <w:rPr>
          <w:rtl/>
        </w:rPr>
        <w:t>وان م</w:t>
      </w:r>
      <w:r w:rsidR="00B46086">
        <w:rPr>
          <w:rtl/>
        </w:rPr>
        <w:t>ی</w:t>
      </w:r>
      <w:r w:rsidR="00745761">
        <w:rPr>
          <w:rtl/>
        </w:rPr>
        <w:t xml:space="preserve"> </w:t>
      </w:r>
      <w:r>
        <w:rPr>
          <w:rtl/>
        </w:rPr>
        <w:t>كردند،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وَ عَاشِرُوهُنَّ بِالْمَعْرُوفِ</w:t>
      </w:r>
      <w:r w:rsidRPr="00FB2F2E">
        <w:rPr>
          <w:rStyle w:val="libAlaemChar"/>
          <w:rFonts w:eastAsia="KFGQPC Uthman Taha Naskh"/>
          <w:rtl/>
        </w:rPr>
        <w:t>)</w:t>
      </w:r>
      <w:r w:rsidR="00C1287F">
        <w:rPr>
          <w:rtl/>
        </w:rPr>
        <w:t xml:space="preserve"> </w:t>
      </w:r>
      <w:r w:rsidR="00126EE6" w:rsidRPr="00126EE6">
        <w:rPr>
          <w:rStyle w:val="libFootnotenumChar"/>
          <w:rtl/>
        </w:rPr>
        <w:t>(147)</w:t>
      </w:r>
      <w:r w:rsidR="00C1287F">
        <w:rPr>
          <w:rtl/>
        </w:rPr>
        <w:t xml:space="preserve">، </w:t>
      </w:r>
      <w:r w:rsidRPr="00FB2F2E">
        <w:rPr>
          <w:rStyle w:val="libAlaemChar"/>
          <w:rFonts w:eastAsia="KFGQPC Uthman Taha Naskh"/>
          <w:rtl/>
        </w:rPr>
        <w:t>(</w:t>
      </w:r>
      <w:r w:rsidR="00C1287F" w:rsidRPr="00AF3304">
        <w:rPr>
          <w:rStyle w:val="libAieChar"/>
          <w:rtl/>
        </w:rPr>
        <w:t>وَ لَهُنَّ مِثْلُ الَّذِ</w:t>
      </w:r>
      <w:r w:rsidR="00B46086">
        <w:rPr>
          <w:rStyle w:val="libAieChar"/>
          <w:rtl/>
        </w:rPr>
        <w:t>ی</w:t>
      </w:r>
      <w:r w:rsidR="00C1287F" w:rsidRPr="00AF3304">
        <w:rPr>
          <w:rStyle w:val="libAieChar"/>
          <w:rtl/>
        </w:rPr>
        <w:t xml:space="preserve"> عَلَ</w:t>
      </w:r>
      <w:r w:rsidR="00B46086">
        <w:rPr>
          <w:rStyle w:val="libAieChar"/>
          <w:rtl/>
        </w:rPr>
        <w:t>ی</w:t>
      </w:r>
      <w:r w:rsidR="00C1287F" w:rsidRPr="00AF3304">
        <w:rPr>
          <w:rStyle w:val="libAieChar"/>
          <w:rtl/>
        </w:rPr>
        <w:t>هِنَّ بِالْمَعْرُوفِ</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(148)</w:t>
      </w:r>
    </w:p>
    <w:p w:rsidR="00C1287F" w:rsidRDefault="00C1287F" w:rsidP="008E081B">
      <w:pPr>
        <w:pStyle w:val="libNormal"/>
        <w:rPr>
          <w:rtl/>
        </w:rPr>
      </w:pPr>
      <w:r>
        <w:rPr>
          <w:rtl/>
        </w:rPr>
        <w:t>و از هر گونه خ</w:t>
      </w:r>
      <w:r w:rsidR="00B46086">
        <w:rPr>
          <w:rtl/>
        </w:rPr>
        <w:t>ی</w:t>
      </w:r>
      <w:r>
        <w:rPr>
          <w:rtl/>
        </w:rPr>
        <w:t>انت</w:t>
      </w:r>
      <w:r w:rsidR="00B46086">
        <w:rPr>
          <w:rtl/>
        </w:rPr>
        <w:t>ی</w:t>
      </w:r>
      <w:r>
        <w:rPr>
          <w:rtl/>
        </w:rPr>
        <w:t xml:space="preserve"> جلوگ</w:t>
      </w:r>
      <w:r w:rsidR="00B46086">
        <w:rPr>
          <w:rtl/>
        </w:rPr>
        <w:t>ی</w:t>
      </w:r>
      <w:r>
        <w:rPr>
          <w:rtl/>
        </w:rPr>
        <w:t>ر</w:t>
      </w:r>
      <w:r w:rsidR="00B46086">
        <w:rPr>
          <w:rtl/>
        </w:rPr>
        <w:t>ی</w:t>
      </w:r>
      <w:r>
        <w:rPr>
          <w:rtl/>
        </w:rPr>
        <w:t xml:space="preserve"> كرد و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 xml:space="preserve">إِنَّ اللَّهَ </w:t>
      </w:r>
      <w:r w:rsidR="00B46086">
        <w:rPr>
          <w:rStyle w:val="libAieChar"/>
          <w:rtl/>
        </w:rPr>
        <w:t>ی</w:t>
      </w:r>
      <w:r w:rsidR="00C1287F" w:rsidRPr="00AF3304">
        <w:rPr>
          <w:rStyle w:val="libAieChar"/>
          <w:rtl/>
        </w:rPr>
        <w:t>أْمُرُكُمْ أَنْ تُؤَدُّواْ الاَْمَنَتِ إِلَ</w:t>
      </w:r>
      <w:r w:rsidR="00B46086">
        <w:rPr>
          <w:rStyle w:val="libAieChar"/>
          <w:rtl/>
        </w:rPr>
        <w:t>ی</w:t>
      </w:r>
      <w:r w:rsidR="00C1287F" w:rsidRPr="00AF3304">
        <w:rPr>
          <w:rStyle w:val="libAieChar"/>
          <w:rtl/>
        </w:rPr>
        <w:t xml:space="preserve"> أَهْلِهَا وَ إِذَا حَكَمْتُم بَ</w:t>
      </w:r>
      <w:r w:rsidR="00B46086">
        <w:rPr>
          <w:rStyle w:val="libAieChar"/>
          <w:rtl/>
        </w:rPr>
        <w:t>ی</w:t>
      </w:r>
      <w:r w:rsidR="00C1287F" w:rsidRPr="00AF3304">
        <w:rPr>
          <w:rStyle w:val="libAieChar"/>
          <w:rtl/>
        </w:rPr>
        <w:t>نَ النَّاسِ أَن تَحْكُمُواْ بِالْعَدْلِ</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(149)</w:t>
      </w:r>
    </w:p>
    <w:p w:rsidR="00C1287F" w:rsidRDefault="00C1287F" w:rsidP="008E081B">
      <w:pPr>
        <w:pStyle w:val="libNormal"/>
        <w:rPr>
          <w:rtl/>
        </w:rPr>
      </w:pPr>
      <w:r>
        <w:rPr>
          <w:rtl/>
        </w:rPr>
        <w:t>و وفا به عهد و پ</w:t>
      </w:r>
      <w:r w:rsidR="00B46086">
        <w:rPr>
          <w:rtl/>
        </w:rPr>
        <w:t>ی</w:t>
      </w:r>
      <w:r>
        <w:rPr>
          <w:rtl/>
        </w:rPr>
        <w:t>مان را از علا</w:t>
      </w:r>
      <w:r w:rsidR="00B46086">
        <w:rPr>
          <w:rtl/>
        </w:rPr>
        <w:t>ی</w:t>
      </w:r>
      <w:r>
        <w:rPr>
          <w:rtl/>
        </w:rPr>
        <w:t>م ا</w:t>
      </w:r>
      <w:r w:rsidR="00B46086">
        <w:rPr>
          <w:rtl/>
        </w:rPr>
        <w:t>ی</w:t>
      </w:r>
      <w:r>
        <w:rPr>
          <w:rtl/>
        </w:rPr>
        <w:t>مان شمرد و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وَ الَّذِ</w:t>
      </w:r>
      <w:r w:rsidR="00B46086">
        <w:rPr>
          <w:rStyle w:val="libAieChar"/>
          <w:rtl/>
        </w:rPr>
        <w:t>ی</w:t>
      </w:r>
      <w:r w:rsidR="00C1287F" w:rsidRPr="00AF3304">
        <w:rPr>
          <w:rStyle w:val="libAieChar"/>
          <w:rtl/>
        </w:rPr>
        <w:t>نَ هُمْ لاَِمَنَتِهِمْ وَ عَهْدِهِمْ رَعُونَ</w:t>
      </w:r>
      <w:r w:rsidRPr="00FB2F2E">
        <w:rPr>
          <w:rStyle w:val="libAlaemChar"/>
          <w:rFonts w:eastAsia="KFGQPC Uthman Taha Naskh"/>
          <w:rtl/>
        </w:rPr>
        <w:t>)</w:t>
      </w:r>
      <w:r w:rsidR="00C1287F">
        <w:rPr>
          <w:rtl/>
        </w:rPr>
        <w:t xml:space="preserve"> </w:t>
      </w:r>
      <w:r w:rsidR="00126EE6" w:rsidRPr="00126EE6">
        <w:rPr>
          <w:rStyle w:val="libFootnotenumChar"/>
          <w:rtl/>
        </w:rPr>
        <w:t>(150)</w:t>
      </w:r>
      <w:r w:rsidR="00C1287F">
        <w:rPr>
          <w:rtl/>
        </w:rPr>
        <w:t xml:space="preserve">، </w:t>
      </w:r>
      <w:r w:rsidRPr="00FB2F2E">
        <w:rPr>
          <w:rStyle w:val="libAlaemChar"/>
          <w:rFonts w:eastAsia="KFGQPC Uthman Taha Naskh"/>
          <w:rtl/>
        </w:rPr>
        <w:t>(</w:t>
      </w:r>
      <w:r w:rsidR="00C1287F" w:rsidRPr="00AF3304">
        <w:rPr>
          <w:rStyle w:val="libAieChar"/>
          <w:rtl/>
        </w:rPr>
        <w:t>وَ أَوْفُواْ بِالْعَهْدِ إِنَّ الْعَهْدَ كَانَ مَسْؤُلاً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(151)</w:t>
      </w:r>
    </w:p>
    <w:p w:rsidR="00C1287F" w:rsidRDefault="00C1287F" w:rsidP="008E081B">
      <w:pPr>
        <w:pStyle w:val="libNormal"/>
        <w:rPr>
          <w:rtl/>
        </w:rPr>
      </w:pPr>
      <w:r>
        <w:rPr>
          <w:rtl/>
        </w:rPr>
        <w:t xml:space="preserve">وامّت را به </w:t>
      </w:r>
      <w:r w:rsidR="00FB2F2E" w:rsidRPr="00FB2F2E">
        <w:rPr>
          <w:rStyle w:val="libAlaemChar"/>
          <w:rFonts w:eastAsia="KFGQPC Uthman Taha Naskh"/>
          <w:rtl/>
        </w:rPr>
        <w:t>(</w:t>
      </w:r>
      <w:r w:rsidR="00B46086">
        <w:rPr>
          <w:rStyle w:val="libAieChar"/>
          <w:rtl/>
        </w:rPr>
        <w:t>ی</w:t>
      </w:r>
      <w:r w:rsidRPr="00AF3304">
        <w:rPr>
          <w:rStyle w:val="libAieChar"/>
          <w:rtl/>
        </w:rPr>
        <w:t>ؤْتِ</w:t>
      </w:r>
      <w:r w:rsidR="00B46086">
        <w:rPr>
          <w:rStyle w:val="libAieChar"/>
          <w:rtl/>
        </w:rPr>
        <w:t>ی</w:t>
      </w:r>
      <w:r w:rsidRPr="00AF3304">
        <w:rPr>
          <w:rStyle w:val="libAieChar"/>
          <w:rtl/>
        </w:rPr>
        <w:t xml:space="preserve"> الْحِكْمَةَ مَن </w:t>
      </w:r>
      <w:r w:rsidR="00B46086">
        <w:rPr>
          <w:rStyle w:val="libAieChar"/>
          <w:rtl/>
        </w:rPr>
        <w:t>ی</w:t>
      </w:r>
      <w:r w:rsidRPr="00AF3304">
        <w:rPr>
          <w:rStyle w:val="libAieChar"/>
          <w:rtl/>
        </w:rPr>
        <w:t xml:space="preserve">شَآءُ وَ مَن </w:t>
      </w:r>
      <w:r w:rsidR="00B46086">
        <w:rPr>
          <w:rStyle w:val="libAieChar"/>
          <w:rtl/>
        </w:rPr>
        <w:t>ی</w:t>
      </w:r>
      <w:r w:rsidRPr="00AF3304">
        <w:rPr>
          <w:rStyle w:val="libAieChar"/>
          <w:rtl/>
        </w:rPr>
        <w:t>ؤْتَ الْحِكْمَةَ فَقَدْأُوتِ</w:t>
      </w:r>
      <w:r w:rsidR="00B46086">
        <w:rPr>
          <w:rStyle w:val="libAieChar"/>
          <w:rtl/>
        </w:rPr>
        <w:t>ی</w:t>
      </w:r>
      <w:r w:rsidRPr="00AF3304">
        <w:rPr>
          <w:rStyle w:val="libAieChar"/>
          <w:rtl/>
        </w:rPr>
        <w:t xml:space="preserve"> خَ</w:t>
      </w:r>
      <w:r w:rsidR="00B46086">
        <w:rPr>
          <w:rStyle w:val="libAieChar"/>
          <w:rtl/>
        </w:rPr>
        <w:t>ی</w:t>
      </w:r>
      <w:r w:rsidRPr="00AF3304">
        <w:rPr>
          <w:rStyle w:val="libAieChar"/>
          <w:rtl/>
        </w:rPr>
        <w:t>راً كَثِ</w:t>
      </w:r>
      <w:r w:rsidR="00B46086">
        <w:rPr>
          <w:rStyle w:val="libAieChar"/>
          <w:rtl/>
        </w:rPr>
        <w:t>ی</w:t>
      </w:r>
      <w:r w:rsidRPr="00AF3304">
        <w:rPr>
          <w:rStyle w:val="libAieChar"/>
          <w:rtl/>
        </w:rPr>
        <w:t>راً</w:t>
      </w:r>
      <w:r w:rsidR="00FB2F2E" w:rsidRPr="00FB2F2E">
        <w:rPr>
          <w:rStyle w:val="libAlaemChar"/>
          <w:rFonts w:eastAsia="KFGQPC Uthman Taha Naskh"/>
          <w:rtl/>
        </w:rPr>
        <w:t>)</w:t>
      </w:r>
      <w:r>
        <w:rPr>
          <w:rtl/>
        </w:rPr>
        <w:t xml:space="preserve"> </w:t>
      </w:r>
      <w:r w:rsidR="00126EE6" w:rsidRPr="00126EE6">
        <w:rPr>
          <w:rStyle w:val="libFootnotenumChar"/>
          <w:rtl/>
        </w:rPr>
        <w:t>(152)</w:t>
      </w:r>
      <w:r>
        <w:rPr>
          <w:rtl/>
        </w:rPr>
        <w:t xml:space="preserve"> آنچنان از ذلّت جهل و سفاهت نجات داد كه مشعل داران علم و حكمت در جهان شدند</w:t>
      </w:r>
      <w:r w:rsidR="000C2588" w:rsidRPr="000C2588">
        <w:rPr>
          <w:rtl/>
        </w:rPr>
        <w:t>.</w:t>
      </w:r>
      <w:r>
        <w:rPr>
          <w:rtl/>
        </w:rPr>
        <w:t xml:space="preserve"> </w:t>
      </w:r>
    </w:p>
    <w:p w:rsidR="00C1287F" w:rsidRDefault="00C1287F" w:rsidP="008E081B">
      <w:pPr>
        <w:pStyle w:val="libNormal"/>
        <w:rPr>
          <w:rtl/>
        </w:rPr>
      </w:pPr>
      <w:r>
        <w:rPr>
          <w:rtl/>
        </w:rPr>
        <w:t>پ</w:t>
      </w:r>
      <w:r w:rsidR="00B46086">
        <w:rPr>
          <w:rtl/>
        </w:rPr>
        <w:t>ی</w:t>
      </w:r>
      <w:r>
        <w:rPr>
          <w:rtl/>
        </w:rPr>
        <w:t>روان خود را به هر خوب</w:t>
      </w:r>
      <w:r w:rsidR="00B46086">
        <w:rPr>
          <w:rtl/>
        </w:rPr>
        <w:t>ی</w:t>
      </w:r>
      <w:r>
        <w:rPr>
          <w:rtl/>
        </w:rPr>
        <w:t xml:space="preserve"> امر و از هر بد</w:t>
      </w:r>
      <w:r w:rsidR="00B46086">
        <w:rPr>
          <w:rtl/>
        </w:rPr>
        <w:t>ی</w:t>
      </w:r>
      <w:r>
        <w:rPr>
          <w:rtl/>
        </w:rPr>
        <w:t xml:space="preserve"> نه</w:t>
      </w:r>
      <w:r w:rsidR="00B46086">
        <w:rPr>
          <w:rtl/>
        </w:rPr>
        <w:t>ی</w:t>
      </w:r>
      <w:r>
        <w:rPr>
          <w:rtl/>
        </w:rPr>
        <w:t xml:space="preserve"> كرد و ط</w:t>
      </w:r>
      <w:r w:rsidR="00B46086">
        <w:rPr>
          <w:rtl/>
        </w:rPr>
        <w:t>ی</w:t>
      </w:r>
      <w:r>
        <w:rPr>
          <w:rtl/>
        </w:rPr>
        <w:t>بات و پاك</w:t>
      </w:r>
      <w:r w:rsidR="00B46086">
        <w:rPr>
          <w:rtl/>
        </w:rPr>
        <w:t>ی</w:t>
      </w:r>
      <w:r>
        <w:rPr>
          <w:rtl/>
        </w:rPr>
        <w:t>زه</w:t>
      </w:r>
      <w:r w:rsidR="00745761">
        <w:rPr>
          <w:rtl/>
        </w:rPr>
        <w:t xml:space="preserve"> </w:t>
      </w:r>
      <w:r>
        <w:rPr>
          <w:rtl/>
        </w:rPr>
        <w:t>ها را بر آنان حلال و خبائث را بر آنها حرام نمود و آنان را از هر ق</w:t>
      </w:r>
      <w:r w:rsidR="00B46086">
        <w:rPr>
          <w:rtl/>
        </w:rPr>
        <w:t>ی</w:t>
      </w:r>
      <w:r>
        <w:rPr>
          <w:rtl/>
        </w:rPr>
        <w:t>د و بند</w:t>
      </w:r>
      <w:r w:rsidR="00B46086">
        <w:rPr>
          <w:rtl/>
        </w:rPr>
        <w:t>ی</w:t>
      </w:r>
      <w:r>
        <w:rPr>
          <w:rtl/>
        </w:rPr>
        <w:t xml:space="preserve"> كه برخلاف فطرت خود را به آن گرفتار كرده بودند آزاد كرد </w:t>
      </w:r>
      <w:r w:rsidR="00FB2F2E" w:rsidRPr="00FB2F2E">
        <w:rPr>
          <w:rStyle w:val="libAlaemChar"/>
          <w:rFonts w:eastAsia="KFGQPC Uthman Taha Naskh"/>
          <w:rtl/>
        </w:rPr>
        <w:t>(</w:t>
      </w:r>
      <w:r w:rsidRPr="00AF3304">
        <w:rPr>
          <w:rStyle w:val="libAieChar"/>
          <w:rtl/>
        </w:rPr>
        <w:t>اَلَّذِ</w:t>
      </w:r>
      <w:r w:rsidR="00B46086">
        <w:rPr>
          <w:rStyle w:val="libAieChar"/>
          <w:rtl/>
        </w:rPr>
        <w:t>ی</w:t>
      </w:r>
      <w:r w:rsidRPr="00AF3304">
        <w:rPr>
          <w:rStyle w:val="libAieChar"/>
          <w:rtl/>
        </w:rPr>
        <w:t xml:space="preserve">نَ </w:t>
      </w:r>
      <w:r w:rsidR="00B46086">
        <w:rPr>
          <w:rStyle w:val="libAieChar"/>
          <w:rtl/>
        </w:rPr>
        <w:t>ی</w:t>
      </w:r>
      <w:r w:rsidRPr="00AF3304">
        <w:rPr>
          <w:rStyle w:val="libAieChar"/>
          <w:rtl/>
        </w:rPr>
        <w:t>تَّبِعُونَ الرَّسُولَ النَّبِ</w:t>
      </w:r>
      <w:r w:rsidR="00B46086">
        <w:rPr>
          <w:rStyle w:val="libAieChar"/>
          <w:rtl/>
        </w:rPr>
        <w:t>ی</w:t>
      </w:r>
      <w:r w:rsidRPr="00AF3304">
        <w:rPr>
          <w:rStyle w:val="libAieChar"/>
          <w:rtl/>
        </w:rPr>
        <w:t xml:space="preserve"> الاُْمِّ</w:t>
      </w:r>
      <w:r w:rsidR="00B46086">
        <w:rPr>
          <w:rStyle w:val="libAieChar"/>
          <w:rtl/>
        </w:rPr>
        <w:t>ی</w:t>
      </w:r>
      <w:r w:rsidRPr="00AF3304">
        <w:rPr>
          <w:rStyle w:val="libAieChar"/>
          <w:rtl/>
        </w:rPr>
        <w:t xml:space="preserve"> الَّذِ</w:t>
      </w:r>
      <w:r w:rsidR="00B46086">
        <w:rPr>
          <w:rStyle w:val="libAieChar"/>
          <w:rtl/>
        </w:rPr>
        <w:t>ی</w:t>
      </w:r>
      <w:r w:rsidRPr="00AF3304">
        <w:rPr>
          <w:rStyle w:val="libAieChar"/>
          <w:rtl/>
        </w:rPr>
        <w:t xml:space="preserve"> </w:t>
      </w:r>
      <w:r w:rsidR="00B46086">
        <w:rPr>
          <w:rStyle w:val="libAieChar"/>
          <w:rtl/>
        </w:rPr>
        <w:t>ی</w:t>
      </w:r>
      <w:r w:rsidRPr="00AF3304">
        <w:rPr>
          <w:rStyle w:val="libAieChar"/>
          <w:rtl/>
        </w:rPr>
        <w:t>جِدُونَهُ مَكْتُوباً عِندَهُمْ فِ</w:t>
      </w:r>
      <w:r w:rsidR="00B46086">
        <w:rPr>
          <w:rStyle w:val="libAieChar"/>
          <w:rtl/>
        </w:rPr>
        <w:t>ی</w:t>
      </w:r>
      <w:r w:rsidRPr="00AF3304">
        <w:rPr>
          <w:rStyle w:val="libAieChar"/>
          <w:rtl/>
        </w:rPr>
        <w:t xml:space="preserve"> التَّوْرَ</w:t>
      </w:r>
      <w:r w:rsidR="00B46086">
        <w:rPr>
          <w:rStyle w:val="libAieChar"/>
          <w:rtl/>
        </w:rPr>
        <w:t>ی</w:t>
      </w:r>
      <w:r w:rsidRPr="00AF3304">
        <w:rPr>
          <w:rStyle w:val="libAieChar"/>
          <w:rtl/>
        </w:rPr>
        <w:t>ةِ وَ الاِْنْجِ</w:t>
      </w:r>
      <w:r w:rsidR="00B46086">
        <w:rPr>
          <w:rStyle w:val="libAieChar"/>
          <w:rtl/>
        </w:rPr>
        <w:t>ی</w:t>
      </w:r>
      <w:r w:rsidRPr="00AF3304">
        <w:rPr>
          <w:rStyle w:val="libAieChar"/>
          <w:rtl/>
        </w:rPr>
        <w:t xml:space="preserve">لِ </w:t>
      </w:r>
      <w:r w:rsidR="00B46086">
        <w:rPr>
          <w:rStyle w:val="libAieChar"/>
          <w:rtl/>
        </w:rPr>
        <w:t>ی</w:t>
      </w:r>
      <w:r w:rsidRPr="00AF3304">
        <w:rPr>
          <w:rStyle w:val="libAieChar"/>
          <w:rtl/>
        </w:rPr>
        <w:t xml:space="preserve">أْمُرُهُمْ بِالْمَعْرُوفِ وَ </w:t>
      </w:r>
      <w:r w:rsidR="00B46086">
        <w:rPr>
          <w:rStyle w:val="libAieChar"/>
          <w:rtl/>
        </w:rPr>
        <w:t>ی</w:t>
      </w:r>
      <w:r w:rsidRPr="00AF3304">
        <w:rPr>
          <w:rStyle w:val="libAieChar"/>
          <w:rtl/>
        </w:rPr>
        <w:t>نْهَ</w:t>
      </w:r>
      <w:r w:rsidR="00B46086">
        <w:rPr>
          <w:rStyle w:val="libAieChar"/>
          <w:rtl/>
        </w:rPr>
        <w:t>ی</w:t>
      </w:r>
      <w:r w:rsidRPr="00AF3304">
        <w:rPr>
          <w:rStyle w:val="libAieChar"/>
          <w:rtl/>
        </w:rPr>
        <w:t xml:space="preserve">هُمْ عَنِ الْمُنكَرِ وَ </w:t>
      </w:r>
      <w:r w:rsidR="00B46086">
        <w:rPr>
          <w:rStyle w:val="libAieChar"/>
          <w:rtl/>
        </w:rPr>
        <w:t>ی</w:t>
      </w:r>
      <w:r w:rsidRPr="00AF3304">
        <w:rPr>
          <w:rStyle w:val="libAieChar"/>
          <w:rtl/>
        </w:rPr>
        <w:t>حِلُّ لَهُمُ الطَّ</w:t>
      </w:r>
      <w:r w:rsidR="00B46086">
        <w:rPr>
          <w:rStyle w:val="libAieChar"/>
          <w:rtl/>
        </w:rPr>
        <w:t>ی</w:t>
      </w:r>
      <w:r w:rsidRPr="00AF3304">
        <w:rPr>
          <w:rStyle w:val="libAieChar"/>
          <w:rtl/>
        </w:rPr>
        <w:t xml:space="preserve">بَتِ وَ </w:t>
      </w:r>
      <w:r w:rsidR="00B46086">
        <w:rPr>
          <w:rStyle w:val="libAieChar"/>
          <w:rtl/>
        </w:rPr>
        <w:t>ی</w:t>
      </w:r>
      <w:r w:rsidRPr="00AF3304">
        <w:rPr>
          <w:rStyle w:val="libAieChar"/>
          <w:rtl/>
        </w:rPr>
        <w:t>حَرِّمُ عَلَ</w:t>
      </w:r>
      <w:r w:rsidR="00B46086">
        <w:rPr>
          <w:rStyle w:val="libAieChar"/>
          <w:rtl/>
        </w:rPr>
        <w:t>ی</w:t>
      </w:r>
      <w:r w:rsidRPr="00AF3304">
        <w:rPr>
          <w:rStyle w:val="libAieChar"/>
          <w:rtl/>
        </w:rPr>
        <w:t xml:space="preserve">هِمُ الْخَبَئِثَ وَ </w:t>
      </w:r>
      <w:r w:rsidR="00B46086">
        <w:rPr>
          <w:rStyle w:val="libAieChar"/>
          <w:rtl/>
        </w:rPr>
        <w:t>ی</w:t>
      </w:r>
      <w:r w:rsidRPr="00AF3304">
        <w:rPr>
          <w:rStyle w:val="libAieChar"/>
          <w:rtl/>
        </w:rPr>
        <w:t xml:space="preserve">ضَعُ عَنْهُمْ إِصْرَهُمْ </w:t>
      </w:r>
      <w:r w:rsidRPr="00AF3304">
        <w:rPr>
          <w:rStyle w:val="libAieChar"/>
          <w:rtl/>
        </w:rPr>
        <w:lastRenderedPageBreak/>
        <w:t>وَ الاَْغْلَلَ الَّتِ</w:t>
      </w:r>
      <w:r w:rsidR="00B46086">
        <w:rPr>
          <w:rStyle w:val="libAieChar"/>
          <w:rtl/>
        </w:rPr>
        <w:t>ی</w:t>
      </w:r>
      <w:r w:rsidRPr="00AF3304">
        <w:rPr>
          <w:rStyle w:val="libAieChar"/>
          <w:rtl/>
        </w:rPr>
        <w:t xml:space="preserve"> كَانَتْ عَلَ</w:t>
      </w:r>
      <w:r w:rsidR="00B46086">
        <w:rPr>
          <w:rStyle w:val="libAieChar"/>
          <w:rtl/>
        </w:rPr>
        <w:t>ی</w:t>
      </w:r>
      <w:r w:rsidRPr="00AF3304">
        <w:rPr>
          <w:rStyle w:val="libAieChar"/>
          <w:rtl/>
        </w:rPr>
        <w:t>هِمْ فَالَّذِ</w:t>
      </w:r>
      <w:r w:rsidR="00B46086">
        <w:rPr>
          <w:rStyle w:val="libAieChar"/>
          <w:rtl/>
        </w:rPr>
        <w:t>ی</w:t>
      </w:r>
      <w:r w:rsidRPr="00AF3304">
        <w:rPr>
          <w:rStyle w:val="libAieChar"/>
          <w:rtl/>
        </w:rPr>
        <w:t>نَ ءَامَنُوا بِهِ وَ عَزَّرُوهُ وَ نَصَرُوهُ وَ اتَّبَعُواْ النُّورَ الَّذِ</w:t>
      </w:r>
      <w:r w:rsidR="00B46086">
        <w:rPr>
          <w:rStyle w:val="libAieChar"/>
          <w:rtl/>
        </w:rPr>
        <w:t>ی</w:t>
      </w:r>
      <w:r w:rsidRPr="00AF3304">
        <w:rPr>
          <w:rStyle w:val="libAieChar"/>
          <w:rtl/>
        </w:rPr>
        <w:t xml:space="preserve"> أُنْزِلَ مَعَهُ أُوْلَئِكَ هُمُ الْمُفْلِحُونَ</w:t>
      </w:r>
      <w:r w:rsidR="00FB2F2E" w:rsidRPr="00FB2F2E">
        <w:rPr>
          <w:rStyle w:val="libAlaemChar"/>
          <w:rFonts w:eastAsia="KFGQPC Uthman Taha Naskh"/>
          <w:rtl/>
        </w:rPr>
        <w:t>)</w:t>
      </w:r>
      <w:r>
        <w:rPr>
          <w:rtl/>
        </w:rPr>
        <w:t xml:space="preserve"> </w:t>
      </w:r>
      <w:r w:rsidR="00126EE6" w:rsidRPr="00126EE6">
        <w:rPr>
          <w:rStyle w:val="libFootnotenumChar"/>
          <w:rtl/>
        </w:rPr>
        <w:t>(153)</w:t>
      </w:r>
      <w:r w:rsidR="000C2588" w:rsidRPr="000C2588">
        <w:rPr>
          <w:rtl/>
        </w:rPr>
        <w:t>.</w:t>
      </w:r>
      <w:r>
        <w:rPr>
          <w:rtl/>
        </w:rPr>
        <w:t xml:space="preserve"> </w:t>
      </w:r>
    </w:p>
    <w:p w:rsidR="00C1287F" w:rsidRDefault="00C1287F" w:rsidP="008E081B">
      <w:pPr>
        <w:pStyle w:val="libNormal"/>
        <w:rPr>
          <w:rtl/>
        </w:rPr>
      </w:pPr>
      <w:r>
        <w:rPr>
          <w:rtl/>
        </w:rPr>
        <w:t>با وسعت دا</w:t>
      </w:r>
      <w:r w:rsidR="00B46086">
        <w:rPr>
          <w:rtl/>
        </w:rPr>
        <w:t>ی</w:t>
      </w:r>
      <w:r>
        <w:rPr>
          <w:rtl/>
        </w:rPr>
        <w:t>ره معروف نسبت به عقا</w:t>
      </w:r>
      <w:r w:rsidR="00B46086">
        <w:rPr>
          <w:rtl/>
        </w:rPr>
        <w:t>ی</w:t>
      </w:r>
      <w:r>
        <w:rPr>
          <w:rtl/>
        </w:rPr>
        <w:t>د حقّه و اخلاق فاضله و اعمال صالحه و دا</w:t>
      </w:r>
      <w:r w:rsidR="00B46086">
        <w:rPr>
          <w:rtl/>
        </w:rPr>
        <w:t>ی</w:t>
      </w:r>
      <w:r>
        <w:rPr>
          <w:rtl/>
        </w:rPr>
        <w:t>ره منكر نسبت به عقا</w:t>
      </w:r>
      <w:r w:rsidR="00B46086">
        <w:rPr>
          <w:rtl/>
        </w:rPr>
        <w:t>ی</w:t>
      </w:r>
      <w:r>
        <w:rPr>
          <w:rtl/>
        </w:rPr>
        <w:t>د باطله و اخلاق رذ</w:t>
      </w:r>
      <w:r w:rsidR="00B46086">
        <w:rPr>
          <w:rtl/>
        </w:rPr>
        <w:t>ی</w:t>
      </w:r>
      <w:r>
        <w:rPr>
          <w:rtl/>
        </w:rPr>
        <w:t>له و اعمال فاسده، امر به معروف و نه</w:t>
      </w:r>
      <w:r w:rsidR="00B46086">
        <w:rPr>
          <w:rtl/>
        </w:rPr>
        <w:t>ی</w:t>
      </w:r>
      <w:r>
        <w:rPr>
          <w:rtl/>
        </w:rPr>
        <w:t xml:space="preserve"> از منكر را وظ</w:t>
      </w:r>
      <w:r w:rsidR="00B46086">
        <w:rPr>
          <w:rtl/>
        </w:rPr>
        <w:t>ی</w:t>
      </w:r>
      <w:r>
        <w:rPr>
          <w:rtl/>
        </w:rPr>
        <w:t>فه تمام مؤمن</w:t>
      </w:r>
      <w:r w:rsidR="00B46086">
        <w:rPr>
          <w:rtl/>
        </w:rPr>
        <w:t>ی</w:t>
      </w:r>
      <w:r>
        <w:rPr>
          <w:rtl/>
        </w:rPr>
        <w:t>ن و مؤمنات قرار داد و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وَ الْمُؤْمِنُونَ وَ الْمُؤْمِنَتُ بَعْضُهُمْ أَوْلِ</w:t>
      </w:r>
      <w:r w:rsidR="00B46086">
        <w:rPr>
          <w:rStyle w:val="libAieChar"/>
          <w:rtl/>
        </w:rPr>
        <w:t>ی</w:t>
      </w:r>
      <w:r w:rsidR="00C1287F" w:rsidRPr="00AF3304">
        <w:rPr>
          <w:rStyle w:val="libAieChar"/>
          <w:rtl/>
        </w:rPr>
        <w:t xml:space="preserve">آءُ بَعْض </w:t>
      </w:r>
      <w:r w:rsidR="00B46086">
        <w:rPr>
          <w:rStyle w:val="libAieChar"/>
          <w:rtl/>
        </w:rPr>
        <w:t>ی</w:t>
      </w:r>
      <w:r w:rsidR="00C1287F" w:rsidRPr="00AF3304">
        <w:rPr>
          <w:rStyle w:val="libAieChar"/>
          <w:rtl/>
        </w:rPr>
        <w:t xml:space="preserve">أْمُرُونَ بِالْمَعْرُوفِ وَ </w:t>
      </w:r>
      <w:r w:rsidR="00B46086">
        <w:rPr>
          <w:rStyle w:val="libAieChar"/>
          <w:rtl/>
        </w:rPr>
        <w:t>ی</w:t>
      </w:r>
      <w:r w:rsidR="00C1287F" w:rsidRPr="00AF3304">
        <w:rPr>
          <w:rStyle w:val="libAieChar"/>
          <w:rtl/>
        </w:rPr>
        <w:t xml:space="preserve">نْهَوْنَ عَنِ الْمُنكَرِ وَ </w:t>
      </w:r>
      <w:r w:rsidR="00B46086">
        <w:rPr>
          <w:rStyle w:val="libAieChar"/>
          <w:rtl/>
        </w:rPr>
        <w:t>ی</w:t>
      </w:r>
      <w:r w:rsidR="00C1287F" w:rsidRPr="00AF3304">
        <w:rPr>
          <w:rStyle w:val="libAieChar"/>
          <w:rtl/>
        </w:rPr>
        <w:t>قِ</w:t>
      </w:r>
      <w:r w:rsidR="00B46086">
        <w:rPr>
          <w:rStyle w:val="libAieChar"/>
          <w:rtl/>
        </w:rPr>
        <w:t>ی</w:t>
      </w:r>
      <w:r w:rsidR="00C1287F" w:rsidRPr="00AF3304">
        <w:rPr>
          <w:rStyle w:val="libAieChar"/>
          <w:rtl/>
        </w:rPr>
        <w:t xml:space="preserve">مُونَ الصَّلَوةَ وَ </w:t>
      </w:r>
      <w:r w:rsidR="00B46086">
        <w:rPr>
          <w:rStyle w:val="libAieChar"/>
          <w:rtl/>
        </w:rPr>
        <w:t>ی</w:t>
      </w:r>
      <w:r w:rsidR="00C1287F" w:rsidRPr="00AF3304">
        <w:rPr>
          <w:rStyle w:val="libAieChar"/>
          <w:rtl/>
        </w:rPr>
        <w:t xml:space="preserve">ؤْتُونَ الزَّكَوةَ وَ </w:t>
      </w:r>
      <w:r w:rsidR="00B46086">
        <w:rPr>
          <w:rStyle w:val="libAieChar"/>
          <w:rtl/>
        </w:rPr>
        <w:t>ی</w:t>
      </w:r>
      <w:r w:rsidR="00C1287F" w:rsidRPr="00AF3304">
        <w:rPr>
          <w:rStyle w:val="libAieChar"/>
          <w:rtl/>
        </w:rPr>
        <w:t>طِ</w:t>
      </w:r>
      <w:r w:rsidR="00B46086">
        <w:rPr>
          <w:rStyle w:val="libAieChar"/>
          <w:rtl/>
        </w:rPr>
        <w:t>ی</w:t>
      </w:r>
      <w:r w:rsidR="00C1287F" w:rsidRPr="00AF3304">
        <w:rPr>
          <w:rStyle w:val="libAieChar"/>
          <w:rtl/>
        </w:rPr>
        <w:t>عُونَ اللَّهَ وَ رَسُولَهُ أُوْلَئِكَ سَ</w:t>
      </w:r>
      <w:r w:rsidR="00B46086">
        <w:rPr>
          <w:rStyle w:val="libAieChar"/>
          <w:rtl/>
        </w:rPr>
        <w:t>ی</w:t>
      </w:r>
      <w:r w:rsidR="00C1287F" w:rsidRPr="00AF3304">
        <w:rPr>
          <w:rStyle w:val="libAieChar"/>
          <w:rtl/>
        </w:rPr>
        <w:t>رْحَمُهُمُ اللَّهُ إِنَّ اللَّهَ عَزِ</w:t>
      </w:r>
      <w:r w:rsidR="00B46086">
        <w:rPr>
          <w:rStyle w:val="libAieChar"/>
          <w:rtl/>
        </w:rPr>
        <w:t>ی</w:t>
      </w:r>
      <w:r w:rsidR="00C1287F" w:rsidRPr="00AF3304">
        <w:rPr>
          <w:rStyle w:val="libAieChar"/>
          <w:rtl/>
        </w:rPr>
        <w:t>زٌ حَكِ</w:t>
      </w:r>
      <w:r w:rsidR="00B46086">
        <w:rPr>
          <w:rStyle w:val="libAieChar"/>
          <w:rtl/>
        </w:rPr>
        <w:t>ی</w:t>
      </w:r>
      <w:r w:rsidR="00C1287F" w:rsidRPr="00AF3304">
        <w:rPr>
          <w:rStyle w:val="libAieChar"/>
          <w:rtl/>
        </w:rPr>
        <w:t>مٌ</w:t>
      </w:r>
      <w:r w:rsidRPr="00FB2F2E">
        <w:rPr>
          <w:rStyle w:val="libAlaemChar"/>
          <w:rFonts w:eastAsia="KFGQPC Uthman Taha Naskh"/>
          <w:rtl/>
        </w:rPr>
        <w:t>)</w:t>
      </w:r>
      <w:r w:rsidR="00C1287F">
        <w:rPr>
          <w:rtl/>
        </w:rPr>
        <w:t xml:space="preserve"> </w:t>
      </w:r>
      <w:r w:rsidR="00126EE6" w:rsidRPr="00126EE6">
        <w:rPr>
          <w:rStyle w:val="libFootnotenumChar"/>
          <w:rtl/>
        </w:rPr>
        <w:t>(154)</w:t>
      </w:r>
      <w:r w:rsidR="00C1287F">
        <w:rPr>
          <w:rtl/>
        </w:rPr>
        <w:t xml:space="preserve"> و از طرف</w:t>
      </w:r>
      <w:r w:rsidR="00B46086">
        <w:rPr>
          <w:rtl/>
        </w:rPr>
        <w:t>ی</w:t>
      </w:r>
      <w:r w:rsidR="00C1287F">
        <w:rPr>
          <w:rtl/>
        </w:rPr>
        <w:t xml:space="preserve"> فرمود: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AF3304">
        <w:rPr>
          <w:rStyle w:val="libAieChar"/>
          <w:rtl/>
        </w:rPr>
        <w:t>أَ</w:t>
      </w:r>
      <w:r w:rsidR="00B46086">
        <w:rPr>
          <w:rStyle w:val="libAieChar"/>
          <w:rtl/>
        </w:rPr>
        <w:t>ی</w:t>
      </w:r>
      <w:r w:rsidR="00C1287F" w:rsidRPr="00AF3304">
        <w:rPr>
          <w:rStyle w:val="libAieChar"/>
          <w:rtl/>
        </w:rPr>
        <w:t>هَا الَّذِ</w:t>
      </w:r>
      <w:r w:rsidR="00B46086">
        <w:rPr>
          <w:rStyle w:val="libAieChar"/>
          <w:rtl/>
        </w:rPr>
        <w:t>ی</w:t>
      </w:r>
      <w:r w:rsidR="00C1287F" w:rsidRPr="00AF3304">
        <w:rPr>
          <w:rStyle w:val="libAieChar"/>
          <w:rtl/>
        </w:rPr>
        <w:t>نَ ءَامَنُواْ لِمَ تَقُولُونَ مَا لا تَفْعَلُونَ * كَبُرَ مَقْتاً عِنْدَ اللَّهِ أَن تَقُولُواْ مَا لا تَفْعَلُونَ</w:t>
      </w:r>
      <w:r w:rsidRPr="00FB2F2E">
        <w:rPr>
          <w:rStyle w:val="libAlaemChar"/>
          <w:rFonts w:eastAsia="KFGQPC Uthman Taha Naskh"/>
          <w:rtl/>
        </w:rPr>
        <w:t>)</w:t>
      </w:r>
      <w:r w:rsidR="00C1287F">
        <w:rPr>
          <w:rtl/>
        </w:rPr>
        <w:t xml:space="preserve"> </w:t>
      </w:r>
      <w:r w:rsidR="00126EE6" w:rsidRPr="00126EE6">
        <w:rPr>
          <w:rStyle w:val="libFootnotenumChar"/>
          <w:rtl/>
        </w:rPr>
        <w:t>(155)</w:t>
      </w:r>
      <w:r w:rsidR="00C1287F">
        <w:rPr>
          <w:rtl/>
        </w:rPr>
        <w:t xml:space="preserve"> و به ا</w:t>
      </w:r>
      <w:r w:rsidR="00B46086">
        <w:rPr>
          <w:rtl/>
        </w:rPr>
        <w:t>ی</w:t>
      </w:r>
      <w:r w:rsidR="00C1287F">
        <w:rPr>
          <w:rtl/>
        </w:rPr>
        <w:t>ن دو آ</w:t>
      </w:r>
      <w:r w:rsidR="00B46086">
        <w:rPr>
          <w:rtl/>
        </w:rPr>
        <w:t>ی</w:t>
      </w:r>
      <w:r w:rsidR="00C1287F">
        <w:rPr>
          <w:rtl/>
        </w:rPr>
        <w:t>ه راه رس</w:t>
      </w:r>
      <w:r w:rsidR="00B46086">
        <w:rPr>
          <w:rtl/>
        </w:rPr>
        <w:t>ی</w:t>
      </w:r>
      <w:r w:rsidR="00C1287F">
        <w:rPr>
          <w:rtl/>
        </w:rPr>
        <w:t>دن هر فرد</w:t>
      </w:r>
      <w:r w:rsidR="00B46086">
        <w:rPr>
          <w:rtl/>
        </w:rPr>
        <w:t>ی</w:t>
      </w:r>
      <w:r w:rsidR="00C1287F">
        <w:rPr>
          <w:rtl/>
        </w:rPr>
        <w:t xml:space="preserve"> را به حكمت و عفّت و شجاعت و عدالت در جم</w:t>
      </w:r>
      <w:r w:rsidR="00B46086">
        <w:rPr>
          <w:rtl/>
        </w:rPr>
        <w:t>ی</w:t>
      </w:r>
      <w:r w:rsidR="00C1287F">
        <w:rPr>
          <w:rtl/>
        </w:rPr>
        <w:t>ع امور و تشك</w:t>
      </w:r>
      <w:r w:rsidR="00B46086">
        <w:rPr>
          <w:rtl/>
        </w:rPr>
        <w:t>ی</w:t>
      </w:r>
      <w:r w:rsidR="00C1287F">
        <w:rPr>
          <w:rtl/>
        </w:rPr>
        <w:t>ل مد</w:t>
      </w:r>
      <w:r w:rsidR="00B46086">
        <w:rPr>
          <w:rtl/>
        </w:rPr>
        <w:t>ی</w:t>
      </w:r>
      <w:r w:rsidR="00C1287F">
        <w:rPr>
          <w:rtl/>
        </w:rPr>
        <w:t>نه فاضله به تمام فضا</w:t>
      </w:r>
      <w:r w:rsidR="00B46086">
        <w:rPr>
          <w:rtl/>
        </w:rPr>
        <w:t>ی</w:t>
      </w:r>
      <w:r w:rsidR="00C1287F">
        <w:rPr>
          <w:rtl/>
        </w:rPr>
        <w:t>ل انسان</w:t>
      </w:r>
      <w:r w:rsidR="00B46086">
        <w:rPr>
          <w:rtl/>
        </w:rPr>
        <w:t>ی</w:t>
      </w:r>
      <w:r w:rsidR="00C1287F">
        <w:rPr>
          <w:rtl/>
        </w:rPr>
        <w:t>ت نشان داد</w:t>
      </w:r>
      <w:r w:rsidR="000C2588" w:rsidRPr="000C2588">
        <w:rPr>
          <w:rtl/>
        </w:rPr>
        <w:t>.</w:t>
      </w:r>
      <w:r w:rsidR="00C1287F">
        <w:rPr>
          <w:rtl/>
        </w:rPr>
        <w:t xml:space="preserve"> </w:t>
      </w:r>
    </w:p>
    <w:p w:rsidR="00C1287F" w:rsidRDefault="00C1287F" w:rsidP="008E081B">
      <w:pPr>
        <w:pStyle w:val="libNormal"/>
        <w:rPr>
          <w:rtl/>
        </w:rPr>
      </w:pPr>
      <w:r>
        <w:rPr>
          <w:rtl/>
        </w:rPr>
        <w:t>ا</w:t>
      </w:r>
      <w:r w:rsidR="00B46086">
        <w:rPr>
          <w:rtl/>
        </w:rPr>
        <w:t>ی</w:t>
      </w:r>
      <w:r>
        <w:rPr>
          <w:rtl/>
        </w:rPr>
        <w:t>ن نمونه</w:t>
      </w:r>
      <w:r w:rsidR="00745761">
        <w:rPr>
          <w:rtl/>
        </w:rPr>
        <w:t xml:space="preserve"> </w:t>
      </w:r>
      <w:r>
        <w:rPr>
          <w:rtl/>
        </w:rPr>
        <w:t>ها شعاع</w:t>
      </w:r>
      <w:r w:rsidR="00B46086">
        <w:rPr>
          <w:rtl/>
        </w:rPr>
        <w:t>ی</w:t>
      </w:r>
      <w:r>
        <w:rPr>
          <w:rtl/>
        </w:rPr>
        <w:t xml:space="preserve"> از آفتاب هدا</w:t>
      </w:r>
      <w:r w:rsidR="00B46086">
        <w:rPr>
          <w:rtl/>
        </w:rPr>
        <w:t>ی</w:t>
      </w:r>
      <w:r>
        <w:rPr>
          <w:rtl/>
        </w:rPr>
        <w:t>ت قرآن بود و هدا</w:t>
      </w:r>
      <w:r w:rsidR="00B46086">
        <w:rPr>
          <w:rtl/>
        </w:rPr>
        <w:t>ی</w:t>
      </w:r>
      <w:r>
        <w:rPr>
          <w:rtl/>
        </w:rPr>
        <w:t>ت ا</w:t>
      </w:r>
      <w:r w:rsidR="00B46086">
        <w:rPr>
          <w:rtl/>
        </w:rPr>
        <w:t>ی</w:t>
      </w:r>
      <w:r>
        <w:rPr>
          <w:rtl/>
        </w:rPr>
        <w:t>ن كتاب در جم</w:t>
      </w:r>
      <w:r w:rsidR="00B46086">
        <w:rPr>
          <w:rtl/>
        </w:rPr>
        <w:t>ی</w:t>
      </w:r>
      <w:r>
        <w:rPr>
          <w:rtl/>
        </w:rPr>
        <w:t>ع معارف اله</w:t>
      </w:r>
      <w:r w:rsidR="00B46086">
        <w:rPr>
          <w:rtl/>
        </w:rPr>
        <w:t>ی</w:t>
      </w:r>
      <w:r>
        <w:rPr>
          <w:rtl/>
        </w:rPr>
        <w:t>ه و ارشاد انسان به سعادت دن</w:t>
      </w:r>
      <w:r w:rsidR="00B46086">
        <w:rPr>
          <w:rtl/>
        </w:rPr>
        <w:t>ی</w:t>
      </w:r>
      <w:r>
        <w:rPr>
          <w:rtl/>
        </w:rPr>
        <w:t>ا و آخرت، ن</w:t>
      </w:r>
      <w:r w:rsidR="00B46086">
        <w:rPr>
          <w:rtl/>
        </w:rPr>
        <w:t>ی</w:t>
      </w:r>
      <w:r>
        <w:rPr>
          <w:rtl/>
        </w:rPr>
        <w:t>ازمند به مطالعه اسرار آ</w:t>
      </w:r>
      <w:r w:rsidR="00B46086">
        <w:rPr>
          <w:rtl/>
        </w:rPr>
        <w:t>ی</w:t>
      </w:r>
      <w:r>
        <w:rPr>
          <w:rtl/>
        </w:rPr>
        <w:t>ات قرآن در عقا</w:t>
      </w:r>
      <w:r w:rsidR="00B46086">
        <w:rPr>
          <w:rtl/>
        </w:rPr>
        <w:t>ی</w:t>
      </w:r>
      <w:r>
        <w:rPr>
          <w:rtl/>
        </w:rPr>
        <w:t>د، اخلاق، عبادات، معاملات و س</w:t>
      </w:r>
      <w:r w:rsidR="00B46086">
        <w:rPr>
          <w:rtl/>
        </w:rPr>
        <w:t>ی</w:t>
      </w:r>
      <w:r>
        <w:rPr>
          <w:rtl/>
        </w:rPr>
        <w:t>اسات است كه محتاج به تحر</w:t>
      </w:r>
      <w:r w:rsidR="00B46086">
        <w:rPr>
          <w:rtl/>
        </w:rPr>
        <w:t>ی</w:t>
      </w:r>
      <w:r>
        <w:rPr>
          <w:rtl/>
        </w:rPr>
        <w:t>ر كتابها</w:t>
      </w:r>
      <w:r w:rsidR="00B46086">
        <w:rPr>
          <w:rtl/>
        </w:rPr>
        <w:t>ی</w:t>
      </w:r>
      <w:r>
        <w:rPr>
          <w:rtl/>
        </w:rPr>
        <w:t xml:space="preserve"> مفصّل است</w:t>
      </w:r>
      <w:r w:rsidR="000C2588" w:rsidRPr="000C2588">
        <w:rPr>
          <w:rtl/>
        </w:rPr>
        <w:t>.</w:t>
      </w:r>
      <w:r>
        <w:rPr>
          <w:rtl/>
        </w:rPr>
        <w:t xml:space="preserve"> </w:t>
      </w:r>
    </w:p>
    <w:p w:rsidR="00C1287F" w:rsidRDefault="00C1287F" w:rsidP="00F17F90">
      <w:pPr>
        <w:pStyle w:val="Heading3"/>
        <w:rPr>
          <w:rtl/>
        </w:rPr>
      </w:pPr>
      <w:bookmarkStart w:id="25" w:name="_Toc461094719"/>
      <w:r>
        <w:rPr>
          <w:rtl/>
        </w:rPr>
        <w:t>3</w:t>
      </w:r>
      <w:r w:rsidR="000C2588" w:rsidRPr="000C2588">
        <w:rPr>
          <w:rFonts w:hint="cs"/>
          <w:rtl/>
        </w:rPr>
        <w:t>.</w:t>
      </w:r>
      <w:r>
        <w:rPr>
          <w:rtl/>
        </w:rPr>
        <w:t xml:space="preserve"> خبرها</w:t>
      </w:r>
      <w:r w:rsidR="00B46086">
        <w:rPr>
          <w:rtl/>
        </w:rPr>
        <w:t>ی</w:t>
      </w:r>
      <w:r>
        <w:rPr>
          <w:rtl/>
        </w:rPr>
        <w:t xml:space="preserve"> غ</w:t>
      </w:r>
      <w:r w:rsidR="00B46086">
        <w:rPr>
          <w:rtl/>
        </w:rPr>
        <w:t>ی</w:t>
      </w:r>
      <w:r>
        <w:rPr>
          <w:rtl/>
        </w:rPr>
        <w:t>ب</w:t>
      </w:r>
      <w:r w:rsidR="00B46086">
        <w:rPr>
          <w:rtl/>
        </w:rPr>
        <w:t>ی</w:t>
      </w:r>
      <w:r>
        <w:rPr>
          <w:rtl/>
        </w:rPr>
        <w:t xml:space="preserve"> قرآن</w:t>
      </w:r>
      <w:bookmarkEnd w:id="25"/>
    </w:p>
    <w:p w:rsidR="00C1287F" w:rsidRDefault="00C1287F" w:rsidP="008E081B">
      <w:pPr>
        <w:pStyle w:val="libNormal"/>
        <w:rPr>
          <w:rtl/>
        </w:rPr>
      </w:pPr>
      <w:r>
        <w:rPr>
          <w:rtl/>
        </w:rPr>
        <w:t>كس</w:t>
      </w:r>
      <w:r w:rsidR="00B46086">
        <w:rPr>
          <w:rtl/>
        </w:rPr>
        <w:t>ی</w:t>
      </w:r>
      <w:r>
        <w:rPr>
          <w:rtl/>
        </w:rPr>
        <w:t xml:space="preserve"> كه از جانب خداوند ادعا</w:t>
      </w:r>
      <w:r w:rsidR="00B46086">
        <w:rPr>
          <w:rtl/>
        </w:rPr>
        <w:t>ی</w:t>
      </w:r>
      <w:r>
        <w:rPr>
          <w:rtl/>
        </w:rPr>
        <w:t xml:space="preserve"> رسالت برا</w:t>
      </w:r>
      <w:r w:rsidR="00B46086">
        <w:rPr>
          <w:rtl/>
        </w:rPr>
        <w:t>ی</w:t>
      </w:r>
      <w:r>
        <w:rPr>
          <w:rtl/>
        </w:rPr>
        <w:t xml:space="preserve"> هدا</w:t>
      </w:r>
      <w:r w:rsidR="00B46086">
        <w:rPr>
          <w:rtl/>
        </w:rPr>
        <w:t>ی</w:t>
      </w:r>
      <w:r>
        <w:rPr>
          <w:rtl/>
        </w:rPr>
        <w:t>ت بشر تا ق</w:t>
      </w:r>
      <w:r w:rsidR="00B46086">
        <w:rPr>
          <w:rtl/>
        </w:rPr>
        <w:t>ی</w:t>
      </w:r>
      <w:r>
        <w:rPr>
          <w:rtl/>
        </w:rPr>
        <w:t>امت را دارد، دشوارتر</w:t>
      </w:r>
      <w:r w:rsidR="00B46086">
        <w:rPr>
          <w:rtl/>
        </w:rPr>
        <w:t>ی</w:t>
      </w:r>
      <w:r>
        <w:rPr>
          <w:rtl/>
        </w:rPr>
        <w:t>ن امر برا</w:t>
      </w:r>
      <w:r w:rsidR="00B46086">
        <w:rPr>
          <w:rtl/>
        </w:rPr>
        <w:t>ی</w:t>
      </w:r>
      <w:r>
        <w:rPr>
          <w:rtl/>
        </w:rPr>
        <w:t xml:space="preserve"> او اخبار از آ</w:t>
      </w:r>
      <w:r w:rsidR="00B46086">
        <w:rPr>
          <w:rtl/>
        </w:rPr>
        <w:t>ی</w:t>
      </w:r>
      <w:r>
        <w:rPr>
          <w:rtl/>
        </w:rPr>
        <w:t xml:space="preserve">نده است، كه </w:t>
      </w:r>
      <w:r w:rsidR="00B46086">
        <w:rPr>
          <w:rtl/>
        </w:rPr>
        <w:t>ی</w:t>
      </w:r>
      <w:r>
        <w:rPr>
          <w:rtl/>
        </w:rPr>
        <w:t>ك در م</w:t>
      </w:r>
      <w:r w:rsidR="00B46086">
        <w:rPr>
          <w:rtl/>
        </w:rPr>
        <w:t>ی</w:t>
      </w:r>
      <w:r>
        <w:rPr>
          <w:rtl/>
        </w:rPr>
        <w:t>ل</w:t>
      </w:r>
      <w:r w:rsidR="00B46086">
        <w:rPr>
          <w:rtl/>
        </w:rPr>
        <w:t>ی</w:t>
      </w:r>
      <w:r>
        <w:rPr>
          <w:rtl/>
        </w:rPr>
        <w:t>ارد هم اگر احتمال تخلّف بدهد، از جهت عظمت محتمل كه موجب انهدام بن</w:t>
      </w:r>
      <w:r w:rsidR="00B46086">
        <w:rPr>
          <w:rtl/>
        </w:rPr>
        <w:t>ی</w:t>
      </w:r>
      <w:r>
        <w:rPr>
          <w:rtl/>
        </w:rPr>
        <w:t>ان آ</w:t>
      </w:r>
      <w:r w:rsidR="00B46086">
        <w:rPr>
          <w:rtl/>
        </w:rPr>
        <w:t>یی</w:t>
      </w:r>
      <w:r>
        <w:rPr>
          <w:rtl/>
        </w:rPr>
        <w:t>ن او م</w:t>
      </w:r>
      <w:r w:rsidR="00B46086">
        <w:rPr>
          <w:rtl/>
        </w:rPr>
        <w:t>ی</w:t>
      </w:r>
      <w:r w:rsidR="00745761">
        <w:rPr>
          <w:rtl/>
        </w:rPr>
        <w:t xml:space="preserve"> </w:t>
      </w:r>
      <w:r>
        <w:rPr>
          <w:rtl/>
        </w:rPr>
        <w:t>شود با</w:t>
      </w:r>
      <w:r w:rsidR="00B46086">
        <w:rPr>
          <w:rtl/>
        </w:rPr>
        <w:t>ی</w:t>
      </w:r>
      <w:r>
        <w:rPr>
          <w:rtl/>
        </w:rPr>
        <w:t>د جانب احت</w:t>
      </w:r>
      <w:r w:rsidR="00B46086">
        <w:rPr>
          <w:rtl/>
        </w:rPr>
        <w:t>ی</w:t>
      </w:r>
      <w:r>
        <w:rPr>
          <w:rtl/>
        </w:rPr>
        <w:t>اط را رعا</w:t>
      </w:r>
      <w:r w:rsidR="00B46086">
        <w:rPr>
          <w:rtl/>
        </w:rPr>
        <w:t>ی</w:t>
      </w:r>
      <w:r>
        <w:rPr>
          <w:rtl/>
        </w:rPr>
        <w:t>ت كند، ولب فرو بندد و اگر د</w:t>
      </w:r>
      <w:r w:rsidR="00B46086">
        <w:rPr>
          <w:rtl/>
        </w:rPr>
        <w:t>ی</w:t>
      </w:r>
      <w:r>
        <w:rPr>
          <w:rtl/>
        </w:rPr>
        <w:t>د</w:t>
      </w:r>
      <w:r w:rsidR="00B46086">
        <w:rPr>
          <w:rtl/>
        </w:rPr>
        <w:t>ی</w:t>
      </w:r>
      <w:r>
        <w:rPr>
          <w:rtl/>
        </w:rPr>
        <w:t xml:space="preserve">م كه او با </w:t>
      </w:r>
      <w:r w:rsidR="00B46086">
        <w:rPr>
          <w:rtl/>
        </w:rPr>
        <w:t>ی</w:t>
      </w:r>
      <w:r>
        <w:rPr>
          <w:rtl/>
        </w:rPr>
        <w:t>ق</w:t>
      </w:r>
      <w:r w:rsidR="00B46086">
        <w:rPr>
          <w:rtl/>
        </w:rPr>
        <w:t>ی</w:t>
      </w:r>
      <w:r>
        <w:rPr>
          <w:rtl/>
        </w:rPr>
        <w:t>ن و نها</w:t>
      </w:r>
      <w:r w:rsidR="00B46086">
        <w:rPr>
          <w:rtl/>
        </w:rPr>
        <w:t>ی</w:t>
      </w:r>
      <w:r>
        <w:rPr>
          <w:rtl/>
        </w:rPr>
        <w:t>ت اعتماد و اطم</w:t>
      </w:r>
      <w:r w:rsidR="00B46086">
        <w:rPr>
          <w:rtl/>
        </w:rPr>
        <w:t>ی</w:t>
      </w:r>
      <w:r>
        <w:rPr>
          <w:rtl/>
        </w:rPr>
        <w:t>نان خاطر به وقوع امر</w:t>
      </w:r>
      <w:r w:rsidR="00B46086">
        <w:rPr>
          <w:rtl/>
        </w:rPr>
        <w:t>ی</w:t>
      </w:r>
      <w:r>
        <w:rPr>
          <w:rtl/>
        </w:rPr>
        <w:t xml:space="preserve"> در آ</w:t>
      </w:r>
      <w:r w:rsidR="00B46086">
        <w:rPr>
          <w:rtl/>
        </w:rPr>
        <w:t>ی</w:t>
      </w:r>
      <w:r>
        <w:rPr>
          <w:rtl/>
        </w:rPr>
        <w:t>نده خبر م</w:t>
      </w:r>
      <w:r w:rsidR="00B46086">
        <w:rPr>
          <w:rtl/>
        </w:rPr>
        <w:t>ی</w:t>
      </w:r>
      <w:r w:rsidR="00745761">
        <w:rPr>
          <w:rtl/>
        </w:rPr>
        <w:t xml:space="preserve"> </w:t>
      </w:r>
      <w:r>
        <w:rPr>
          <w:rtl/>
        </w:rPr>
        <w:t xml:space="preserve">دهد و آنچه را </w:t>
      </w:r>
      <w:r>
        <w:rPr>
          <w:rtl/>
        </w:rPr>
        <w:lastRenderedPageBreak/>
        <w:t>خبر داده محقّق م</w:t>
      </w:r>
      <w:r w:rsidR="00B46086">
        <w:rPr>
          <w:rtl/>
        </w:rPr>
        <w:t>ی</w:t>
      </w:r>
      <w:r w:rsidR="00745761">
        <w:rPr>
          <w:rtl/>
        </w:rPr>
        <w:t xml:space="preserve"> </w:t>
      </w:r>
      <w:r>
        <w:rPr>
          <w:rtl/>
        </w:rPr>
        <w:t>شود، اخبار او كاشف از اتصال او به علم مح</w:t>
      </w:r>
      <w:r w:rsidR="00B46086">
        <w:rPr>
          <w:rtl/>
        </w:rPr>
        <w:t>ی</w:t>
      </w:r>
      <w:r>
        <w:rPr>
          <w:rtl/>
        </w:rPr>
        <w:t>ط به زمان و زمان</w:t>
      </w:r>
      <w:r w:rsidR="00B46086">
        <w:rPr>
          <w:rtl/>
        </w:rPr>
        <w:t>ی</w:t>
      </w:r>
      <w:r>
        <w:rPr>
          <w:rtl/>
        </w:rPr>
        <w:t>ات است</w:t>
      </w:r>
      <w:r w:rsidR="000C2588" w:rsidRPr="000C2588">
        <w:rPr>
          <w:rtl/>
        </w:rPr>
        <w:t>.</w:t>
      </w:r>
      <w:r>
        <w:rPr>
          <w:rtl/>
        </w:rPr>
        <w:t xml:space="preserve"> </w:t>
      </w:r>
    </w:p>
    <w:p w:rsidR="00C1287F" w:rsidRDefault="00C1287F" w:rsidP="008E081B">
      <w:pPr>
        <w:pStyle w:val="libNormal"/>
        <w:rPr>
          <w:rtl/>
        </w:rPr>
      </w:pPr>
      <w:r>
        <w:rPr>
          <w:rtl/>
        </w:rPr>
        <w:t>بعض</w:t>
      </w:r>
      <w:r w:rsidR="00B46086">
        <w:rPr>
          <w:rtl/>
        </w:rPr>
        <w:t>ی</w:t>
      </w:r>
      <w:r>
        <w:rPr>
          <w:rtl/>
        </w:rPr>
        <w:t xml:space="preserve"> از اخبار غ</w:t>
      </w:r>
      <w:r w:rsidR="00B46086">
        <w:rPr>
          <w:rtl/>
        </w:rPr>
        <w:t>ی</w:t>
      </w:r>
      <w:r>
        <w:rPr>
          <w:rtl/>
        </w:rPr>
        <w:t>ب</w:t>
      </w:r>
      <w:r w:rsidR="00B46086">
        <w:rPr>
          <w:rtl/>
        </w:rPr>
        <w:t>ی</w:t>
      </w:r>
      <w:r>
        <w:rPr>
          <w:rtl/>
        </w:rPr>
        <w:t>ه قرآن از ا</w:t>
      </w:r>
      <w:r w:rsidR="00B46086">
        <w:rPr>
          <w:rtl/>
        </w:rPr>
        <w:t>ی</w:t>
      </w:r>
      <w:r>
        <w:rPr>
          <w:rtl/>
        </w:rPr>
        <w:t>ن قرار است:</w:t>
      </w:r>
    </w:p>
    <w:p w:rsidR="00C1287F" w:rsidRDefault="00C1287F" w:rsidP="008E081B">
      <w:pPr>
        <w:pStyle w:val="libNormal"/>
        <w:rPr>
          <w:rtl/>
        </w:rPr>
      </w:pPr>
      <w:r>
        <w:rPr>
          <w:rtl/>
        </w:rPr>
        <w:t xml:space="preserve">الف: اخبار به غلبه روم بعد از مغلوب شدن آنان: </w:t>
      </w:r>
      <w:r w:rsidR="00FB2F2E" w:rsidRPr="00FB2F2E">
        <w:rPr>
          <w:rStyle w:val="libAlaemChar"/>
          <w:rFonts w:eastAsia="KFGQPC Uthman Taha Naskh"/>
          <w:rtl/>
        </w:rPr>
        <w:t>(</w:t>
      </w:r>
      <w:r w:rsidRPr="00AF3304">
        <w:rPr>
          <w:rStyle w:val="libAieChar"/>
          <w:rtl/>
        </w:rPr>
        <w:t>الم * غُلِبَتِ الرُّومُ * فِ</w:t>
      </w:r>
      <w:r w:rsidR="00B46086">
        <w:rPr>
          <w:rStyle w:val="libAieChar"/>
          <w:rtl/>
        </w:rPr>
        <w:t>ی</w:t>
      </w:r>
      <w:r w:rsidRPr="00AF3304">
        <w:rPr>
          <w:rStyle w:val="libAieChar"/>
          <w:rtl/>
        </w:rPr>
        <w:t xml:space="preserve"> أَدْنَ</w:t>
      </w:r>
      <w:r w:rsidR="00B46086">
        <w:rPr>
          <w:rStyle w:val="libAieChar"/>
          <w:rtl/>
        </w:rPr>
        <w:t>ی</w:t>
      </w:r>
      <w:r w:rsidRPr="00AF3304">
        <w:rPr>
          <w:rStyle w:val="libAieChar"/>
          <w:rtl/>
        </w:rPr>
        <w:t xml:space="preserve"> الاَْرْضِ وَ هُم مِّنْ بَعْدِ غَلَبِهِمْ سَ</w:t>
      </w:r>
      <w:r w:rsidR="00B46086">
        <w:rPr>
          <w:rStyle w:val="libAieChar"/>
          <w:rtl/>
        </w:rPr>
        <w:t>ی</w:t>
      </w:r>
      <w:r w:rsidRPr="00AF3304">
        <w:rPr>
          <w:rStyle w:val="libAieChar"/>
          <w:rtl/>
        </w:rPr>
        <w:t>غْلِبُونَ</w:t>
      </w:r>
      <w:r w:rsidR="00FB2F2E" w:rsidRPr="00FB2F2E">
        <w:rPr>
          <w:rStyle w:val="libAlaemChar"/>
          <w:rFonts w:eastAsia="KFGQPC Uthman Taha Naskh"/>
          <w:rtl/>
        </w:rPr>
        <w:t>)</w:t>
      </w:r>
      <w:r>
        <w:rPr>
          <w:rtl/>
        </w:rPr>
        <w:t xml:space="preserve"> </w:t>
      </w:r>
      <w:r w:rsidR="00126EE6" w:rsidRPr="00126EE6">
        <w:rPr>
          <w:rStyle w:val="libFootnotenumChar"/>
          <w:rtl/>
        </w:rPr>
        <w:t>(156)</w:t>
      </w:r>
      <w:r>
        <w:rPr>
          <w:rtl/>
        </w:rPr>
        <w:t xml:space="preserve"> و ا</w:t>
      </w:r>
      <w:r w:rsidR="00B46086">
        <w:rPr>
          <w:rtl/>
        </w:rPr>
        <w:t>ی</w:t>
      </w:r>
      <w:r>
        <w:rPr>
          <w:rtl/>
        </w:rPr>
        <w:t>ن اخبار در زمان</w:t>
      </w:r>
      <w:r w:rsidR="00B46086">
        <w:rPr>
          <w:rtl/>
        </w:rPr>
        <w:t>ی</w:t>
      </w:r>
      <w:r>
        <w:rPr>
          <w:rtl/>
        </w:rPr>
        <w:t xml:space="preserve"> بود كه كس</w:t>
      </w:r>
      <w:r w:rsidR="00B46086">
        <w:rPr>
          <w:rtl/>
        </w:rPr>
        <w:t>ی</w:t>
      </w:r>
      <w:r>
        <w:rPr>
          <w:rtl/>
        </w:rPr>
        <w:t xml:space="preserve"> شكست ا</w:t>
      </w:r>
      <w:r w:rsidR="00B46086">
        <w:rPr>
          <w:rtl/>
        </w:rPr>
        <w:t>ی</w:t>
      </w:r>
      <w:r>
        <w:rPr>
          <w:rtl/>
        </w:rPr>
        <w:t>ران و پ</w:t>
      </w:r>
      <w:r w:rsidR="00B46086">
        <w:rPr>
          <w:rtl/>
        </w:rPr>
        <w:t>ی</w:t>
      </w:r>
      <w:r>
        <w:rPr>
          <w:rtl/>
        </w:rPr>
        <w:t>روز</w:t>
      </w:r>
      <w:r w:rsidR="00B46086">
        <w:rPr>
          <w:rtl/>
        </w:rPr>
        <w:t>ی</w:t>
      </w:r>
      <w:r>
        <w:rPr>
          <w:rtl/>
        </w:rPr>
        <w:t xml:space="preserve"> روم را تصوّر نم</w:t>
      </w:r>
      <w:r w:rsidR="00B46086">
        <w:rPr>
          <w:rtl/>
        </w:rPr>
        <w:t>ی</w:t>
      </w:r>
      <w:r w:rsidR="00745761">
        <w:rPr>
          <w:rtl/>
        </w:rPr>
        <w:t xml:space="preserve"> </w:t>
      </w:r>
      <w:r>
        <w:rPr>
          <w:rtl/>
        </w:rPr>
        <w:t>كرد، چنان كه در كتب تار</w:t>
      </w:r>
      <w:r w:rsidR="00B46086">
        <w:rPr>
          <w:rtl/>
        </w:rPr>
        <w:t>ی</w:t>
      </w:r>
      <w:r>
        <w:rPr>
          <w:rtl/>
        </w:rPr>
        <w:t>خ مسطور است</w:t>
      </w:r>
      <w:r w:rsidR="000C2588" w:rsidRPr="000C2588">
        <w:rPr>
          <w:rtl/>
        </w:rPr>
        <w:t>.</w:t>
      </w:r>
      <w:r>
        <w:rPr>
          <w:rtl/>
        </w:rPr>
        <w:t xml:space="preserve"> </w:t>
      </w:r>
    </w:p>
    <w:p w:rsidR="00C1287F" w:rsidRDefault="00C1287F" w:rsidP="008E081B">
      <w:pPr>
        <w:pStyle w:val="libNormal"/>
        <w:rPr>
          <w:rtl/>
        </w:rPr>
      </w:pPr>
      <w:r>
        <w:rPr>
          <w:rtl/>
        </w:rPr>
        <w:t xml:space="preserve">ب: اخبار به باز گشت آن حضرت به مكّه: </w:t>
      </w:r>
      <w:r w:rsidR="00FB2F2E" w:rsidRPr="00FB2F2E">
        <w:rPr>
          <w:rStyle w:val="libAlaemChar"/>
          <w:rFonts w:eastAsia="KFGQPC Uthman Taha Naskh"/>
          <w:rtl/>
        </w:rPr>
        <w:t>(</w:t>
      </w:r>
      <w:r w:rsidRPr="00AF3304">
        <w:rPr>
          <w:rStyle w:val="libAieChar"/>
          <w:rtl/>
        </w:rPr>
        <w:t>إِنَّ الَّذِ</w:t>
      </w:r>
      <w:r w:rsidR="00B46086">
        <w:rPr>
          <w:rStyle w:val="libAieChar"/>
          <w:rtl/>
        </w:rPr>
        <w:t>ی</w:t>
      </w:r>
      <w:r w:rsidRPr="00AF3304">
        <w:rPr>
          <w:rStyle w:val="libAieChar"/>
          <w:rtl/>
        </w:rPr>
        <w:t xml:space="preserve"> فَرَضَ عَلَ</w:t>
      </w:r>
      <w:r w:rsidR="00B46086">
        <w:rPr>
          <w:rStyle w:val="libAieChar"/>
          <w:rtl/>
        </w:rPr>
        <w:t>ی</w:t>
      </w:r>
      <w:r w:rsidRPr="00AF3304">
        <w:rPr>
          <w:rStyle w:val="libAieChar"/>
          <w:rtl/>
        </w:rPr>
        <w:t>كَ الْقُرْءَانَ لَرَآدُّكَ إِلَ</w:t>
      </w:r>
      <w:r w:rsidR="00B46086">
        <w:rPr>
          <w:rStyle w:val="libAieChar"/>
          <w:rtl/>
        </w:rPr>
        <w:t>ی</w:t>
      </w:r>
      <w:r w:rsidRPr="00AF3304">
        <w:rPr>
          <w:rStyle w:val="libAieChar"/>
          <w:rtl/>
        </w:rPr>
        <w:t xml:space="preserve"> مَعَاد</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(157)</w:t>
      </w:r>
    </w:p>
    <w:p w:rsidR="00C1287F" w:rsidRDefault="00C1287F" w:rsidP="008E081B">
      <w:pPr>
        <w:pStyle w:val="libNormal"/>
        <w:rPr>
          <w:rtl/>
        </w:rPr>
      </w:pPr>
      <w:r>
        <w:rPr>
          <w:rtl/>
        </w:rPr>
        <w:t>ج: تمه</w:t>
      </w:r>
      <w:r w:rsidR="00B46086">
        <w:rPr>
          <w:rtl/>
        </w:rPr>
        <w:t>ی</w:t>
      </w:r>
      <w:r>
        <w:rPr>
          <w:rtl/>
        </w:rPr>
        <w:t>د و توطئه منافق</w:t>
      </w:r>
      <w:r w:rsidR="00B46086">
        <w:rPr>
          <w:rtl/>
        </w:rPr>
        <w:t>ی</w:t>
      </w:r>
      <w:r>
        <w:rPr>
          <w:rtl/>
        </w:rPr>
        <w:t>ن برا</w:t>
      </w:r>
      <w:r w:rsidR="00B46086">
        <w:rPr>
          <w:rtl/>
        </w:rPr>
        <w:t>ی</w:t>
      </w:r>
      <w:r>
        <w:rPr>
          <w:rtl/>
        </w:rPr>
        <w:t xml:space="preserve"> سوء قصد به جان او و اخبار به حفظ و نگهدار</w:t>
      </w:r>
      <w:r w:rsidR="00B46086">
        <w:rPr>
          <w:rtl/>
        </w:rPr>
        <w:t>ی</w:t>
      </w:r>
      <w:r>
        <w:rPr>
          <w:rtl/>
        </w:rPr>
        <w:t xml:space="preserve"> او: </w:t>
      </w:r>
      <w:r w:rsidR="00FB2F2E" w:rsidRPr="00FB2F2E">
        <w:rPr>
          <w:rStyle w:val="libAlaemChar"/>
          <w:rFonts w:eastAsia="KFGQPC Uthman Taha Naskh"/>
          <w:rtl/>
        </w:rPr>
        <w:t>(</w:t>
      </w:r>
      <w:r w:rsidR="00B46086">
        <w:rPr>
          <w:rStyle w:val="libAieChar"/>
          <w:rtl/>
        </w:rPr>
        <w:t>ی</w:t>
      </w:r>
      <w:r w:rsidRPr="00AF3304">
        <w:rPr>
          <w:rStyle w:val="libAieChar"/>
          <w:rtl/>
        </w:rPr>
        <w:t>أَ</w:t>
      </w:r>
      <w:r w:rsidR="00B46086">
        <w:rPr>
          <w:rStyle w:val="libAieChar"/>
          <w:rtl/>
        </w:rPr>
        <w:t>ی</w:t>
      </w:r>
      <w:r w:rsidRPr="00AF3304">
        <w:rPr>
          <w:rStyle w:val="libAieChar"/>
          <w:rtl/>
        </w:rPr>
        <w:t>هَا الرَّسُولُ بَلِّغْ مآ أُنْزِلَ إِلَ</w:t>
      </w:r>
      <w:r w:rsidR="00B46086">
        <w:rPr>
          <w:rStyle w:val="libAieChar"/>
          <w:rtl/>
        </w:rPr>
        <w:t>ی</w:t>
      </w:r>
      <w:r w:rsidRPr="00AF3304">
        <w:rPr>
          <w:rStyle w:val="libAieChar"/>
          <w:rtl/>
        </w:rPr>
        <w:t xml:space="preserve">كَ مِن رَّبِّكَ وَ إِن لَّمْ تَفْعَلْ فَمَا بَلَّغْتَ رِسَالَتَهُ وَ اللَّهُ </w:t>
      </w:r>
      <w:r w:rsidR="00B46086">
        <w:rPr>
          <w:rStyle w:val="libAieChar"/>
          <w:rtl/>
        </w:rPr>
        <w:t>ی</w:t>
      </w:r>
      <w:r w:rsidRPr="00AF3304">
        <w:rPr>
          <w:rStyle w:val="libAieChar"/>
          <w:rtl/>
        </w:rPr>
        <w:t>عْصِمُكَ مِنَ النَّاسِ</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(158)</w:t>
      </w:r>
    </w:p>
    <w:p w:rsidR="00C1287F" w:rsidRDefault="00C1287F" w:rsidP="003D45DB">
      <w:pPr>
        <w:pStyle w:val="libNormal"/>
        <w:rPr>
          <w:rtl/>
        </w:rPr>
      </w:pPr>
      <w:r>
        <w:rPr>
          <w:rtl/>
        </w:rPr>
        <w:t>د:</w:t>
      </w:r>
      <w:r w:rsidR="003D45DB">
        <w:rPr>
          <w:rFonts w:hint="cs"/>
          <w:rtl/>
        </w:rPr>
        <w:t xml:space="preserve"> </w:t>
      </w:r>
      <w:r>
        <w:rPr>
          <w:rtl/>
        </w:rPr>
        <w:t>اخبار به فتح مكّه و دخول مسلم</w:t>
      </w:r>
      <w:r w:rsidR="00B46086">
        <w:rPr>
          <w:rtl/>
        </w:rPr>
        <w:t>ی</w:t>
      </w:r>
      <w:r>
        <w:rPr>
          <w:rtl/>
        </w:rPr>
        <w:t>ن در مسجدالحرام با اخبار از خصوص</w:t>
      </w:r>
      <w:r w:rsidR="00B46086">
        <w:rPr>
          <w:rtl/>
        </w:rPr>
        <w:t>ی</w:t>
      </w:r>
      <w:r>
        <w:rPr>
          <w:rtl/>
        </w:rPr>
        <w:t>ت روح</w:t>
      </w:r>
      <w:r w:rsidR="00B46086">
        <w:rPr>
          <w:rtl/>
        </w:rPr>
        <w:t>ی</w:t>
      </w:r>
      <w:r>
        <w:rPr>
          <w:rtl/>
        </w:rPr>
        <w:t xml:space="preserve"> و جسم</w:t>
      </w:r>
      <w:r w:rsidR="00B46086">
        <w:rPr>
          <w:rtl/>
        </w:rPr>
        <w:t>ی</w:t>
      </w:r>
      <w:r>
        <w:rPr>
          <w:rtl/>
        </w:rPr>
        <w:t xml:space="preserve"> آنان: </w:t>
      </w:r>
      <w:r w:rsidR="00FB2F2E" w:rsidRPr="00FB2F2E">
        <w:rPr>
          <w:rStyle w:val="libAlaemChar"/>
          <w:rFonts w:eastAsia="KFGQPC Uthman Taha Naskh"/>
          <w:rtl/>
        </w:rPr>
        <w:t>(</w:t>
      </w:r>
      <w:r w:rsidRPr="00AF3304">
        <w:rPr>
          <w:rStyle w:val="libAieChar"/>
          <w:rtl/>
        </w:rPr>
        <w:t>لَتَدْخُلُنَّ الْمَسْجِدَ الْحَرَامَ إِن شَآءَ اللَّهُ ءَامِن</w:t>
      </w:r>
      <w:r w:rsidR="00B46086">
        <w:rPr>
          <w:rStyle w:val="libAieChar"/>
          <w:rtl/>
        </w:rPr>
        <w:t>ی</w:t>
      </w:r>
      <w:r w:rsidRPr="00AF3304">
        <w:rPr>
          <w:rStyle w:val="libAieChar"/>
          <w:rtl/>
        </w:rPr>
        <w:t>نَ مُحَلِّقِ</w:t>
      </w:r>
      <w:r w:rsidR="00B46086">
        <w:rPr>
          <w:rStyle w:val="libAieChar"/>
          <w:rtl/>
        </w:rPr>
        <w:t>ی</w:t>
      </w:r>
      <w:r w:rsidRPr="00AF3304">
        <w:rPr>
          <w:rStyle w:val="libAieChar"/>
          <w:rtl/>
        </w:rPr>
        <w:t>نَ رُءُوسَكُمْ وَ مُقَصِّرِ</w:t>
      </w:r>
      <w:r w:rsidR="00B46086">
        <w:rPr>
          <w:rStyle w:val="libAieChar"/>
          <w:rtl/>
        </w:rPr>
        <w:t>ی</w:t>
      </w:r>
      <w:r w:rsidRPr="00AF3304">
        <w:rPr>
          <w:rStyle w:val="libAieChar"/>
          <w:rtl/>
        </w:rPr>
        <w:t>نَ لا تَخَافُونَ</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(159)</w:t>
      </w:r>
    </w:p>
    <w:p w:rsidR="00C1287F" w:rsidRDefault="00C1287F" w:rsidP="008E081B">
      <w:pPr>
        <w:pStyle w:val="libNormal"/>
        <w:rPr>
          <w:rtl/>
        </w:rPr>
      </w:pPr>
      <w:r>
        <w:rPr>
          <w:rtl/>
        </w:rPr>
        <w:t>ه: بعد از مراجعه از غزوه تبوك در مورد منافق</w:t>
      </w:r>
      <w:r w:rsidR="00B46086">
        <w:rPr>
          <w:rtl/>
        </w:rPr>
        <w:t>ی</w:t>
      </w:r>
      <w:r>
        <w:rPr>
          <w:rtl/>
        </w:rPr>
        <w:t>ن ا</w:t>
      </w:r>
      <w:r w:rsidR="00B46086">
        <w:rPr>
          <w:rtl/>
        </w:rPr>
        <w:t>ی</w:t>
      </w:r>
      <w:r>
        <w:rPr>
          <w:rtl/>
        </w:rPr>
        <w:t>ن آ</w:t>
      </w:r>
      <w:r w:rsidR="00B46086">
        <w:rPr>
          <w:rtl/>
        </w:rPr>
        <w:t>ی</w:t>
      </w:r>
      <w:r>
        <w:rPr>
          <w:rtl/>
        </w:rPr>
        <w:t>ه نازل شد: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فَقُل لَّن تَخْرُجُواْ مَعِ</w:t>
      </w:r>
      <w:r w:rsidR="00B46086">
        <w:rPr>
          <w:rStyle w:val="libAieChar"/>
          <w:rtl/>
        </w:rPr>
        <w:t>ی</w:t>
      </w:r>
      <w:r w:rsidR="00C1287F" w:rsidRPr="00AF3304">
        <w:rPr>
          <w:rStyle w:val="libAieChar"/>
          <w:rtl/>
        </w:rPr>
        <w:t xml:space="preserve"> أَبَداً وَ لَن تُقَاتِلُواْ مَعِ</w:t>
      </w:r>
      <w:r w:rsidR="00B46086">
        <w:rPr>
          <w:rStyle w:val="libAieChar"/>
          <w:rtl/>
        </w:rPr>
        <w:t>ی</w:t>
      </w:r>
      <w:r w:rsidR="00C1287F" w:rsidRPr="00AF3304">
        <w:rPr>
          <w:rStyle w:val="libAieChar"/>
          <w:rtl/>
        </w:rPr>
        <w:t xml:space="preserve"> عَدُوّاً</w:t>
      </w:r>
      <w:r w:rsidRPr="00FB2F2E">
        <w:rPr>
          <w:rStyle w:val="libAlaemChar"/>
          <w:rFonts w:eastAsia="KFGQPC Uthman Taha Naskh"/>
          <w:rtl/>
        </w:rPr>
        <w:t>)</w:t>
      </w:r>
      <w:r w:rsidR="00C1287F">
        <w:rPr>
          <w:rtl/>
        </w:rPr>
        <w:t xml:space="preserve"> </w:t>
      </w:r>
      <w:r w:rsidR="00126EE6" w:rsidRPr="00126EE6">
        <w:rPr>
          <w:rStyle w:val="libFootnotenumChar"/>
          <w:rtl/>
        </w:rPr>
        <w:t>(160)</w:t>
      </w:r>
      <w:r w:rsidR="00C1287F">
        <w:rPr>
          <w:rtl/>
        </w:rPr>
        <w:t xml:space="preserve"> و آن چنان شد كه آ</w:t>
      </w:r>
      <w:r w:rsidR="00B46086">
        <w:rPr>
          <w:rtl/>
        </w:rPr>
        <w:t>ی</w:t>
      </w:r>
      <w:r w:rsidR="00C1287F">
        <w:rPr>
          <w:rtl/>
        </w:rPr>
        <w:t>ه خبر داده بود</w:t>
      </w:r>
      <w:r w:rsidR="000C2588" w:rsidRPr="000C2588">
        <w:rPr>
          <w:rtl/>
        </w:rPr>
        <w:t>.</w:t>
      </w:r>
      <w:r w:rsidR="00C1287F">
        <w:rPr>
          <w:rtl/>
        </w:rPr>
        <w:t xml:space="preserve"> </w:t>
      </w:r>
    </w:p>
    <w:p w:rsidR="00C1287F" w:rsidRDefault="00C1287F" w:rsidP="008E081B">
      <w:pPr>
        <w:pStyle w:val="libNormal"/>
        <w:rPr>
          <w:rtl/>
        </w:rPr>
      </w:pPr>
      <w:r>
        <w:rPr>
          <w:rtl/>
        </w:rPr>
        <w:t>و: در جنگ بدر كه كفّار به جمع</w:t>
      </w:r>
      <w:r w:rsidR="00B46086">
        <w:rPr>
          <w:rtl/>
        </w:rPr>
        <w:t>ی</w:t>
      </w:r>
      <w:r>
        <w:rPr>
          <w:rtl/>
        </w:rPr>
        <w:t>ت خود مغرور بودند و نصرت خود را مسلّم م</w:t>
      </w:r>
      <w:r w:rsidR="00B46086">
        <w:rPr>
          <w:rtl/>
        </w:rPr>
        <w:t>ی</w:t>
      </w:r>
      <w:r w:rsidR="00745761">
        <w:rPr>
          <w:rtl/>
        </w:rPr>
        <w:t xml:space="preserve"> </w:t>
      </w:r>
      <w:r>
        <w:rPr>
          <w:rtl/>
        </w:rPr>
        <w:t>پنداشتند، ا</w:t>
      </w:r>
      <w:r w:rsidR="00B46086">
        <w:rPr>
          <w:rtl/>
        </w:rPr>
        <w:t>ی</w:t>
      </w:r>
      <w:r>
        <w:rPr>
          <w:rtl/>
        </w:rPr>
        <w:t>ن آ</w:t>
      </w:r>
      <w:r w:rsidR="00B46086">
        <w:rPr>
          <w:rtl/>
        </w:rPr>
        <w:t>ی</w:t>
      </w:r>
      <w:r>
        <w:rPr>
          <w:rtl/>
        </w:rPr>
        <w:t>ه نازل شد: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 xml:space="preserve">أَمْ </w:t>
      </w:r>
      <w:r w:rsidR="00B46086">
        <w:rPr>
          <w:rStyle w:val="libAieChar"/>
          <w:rtl/>
        </w:rPr>
        <w:t>ی</w:t>
      </w:r>
      <w:r w:rsidR="00C1287F" w:rsidRPr="00AF3304">
        <w:rPr>
          <w:rStyle w:val="libAieChar"/>
          <w:rtl/>
        </w:rPr>
        <w:t>قُولُونَ نَحْنُ جَمِ</w:t>
      </w:r>
      <w:r w:rsidR="00B46086">
        <w:rPr>
          <w:rStyle w:val="libAieChar"/>
          <w:rtl/>
        </w:rPr>
        <w:t>ی</w:t>
      </w:r>
      <w:r w:rsidR="00C1287F" w:rsidRPr="00AF3304">
        <w:rPr>
          <w:rStyle w:val="libAieChar"/>
          <w:rtl/>
        </w:rPr>
        <w:t>عٌ مُّنتَصِرٌ * سَ</w:t>
      </w:r>
      <w:r w:rsidR="00B46086">
        <w:rPr>
          <w:rStyle w:val="libAieChar"/>
          <w:rtl/>
        </w:rPr>
        <w:t>ی</w:t>
      </w:r>
      <w:r w:rsidR="00C1287F" w:rsidRPr="00AF3304">
        <w:rPr>
          <w:rStyle w:val="libAieChar"/>
          <w:rtl/>
        </w:rPr>
        <w:t xml:space="preserve">هْزَمُ الْجَمْعُ وَ </w:t>
      </w:r>
      <w:r w:rsidR="00B46086">
        <w:rPr>
          <w:rStyle w:val="libAieChar"/>
          <w:rtl/>
        </w:rPr>
        <w:t>ی</w:t>
      </w:r>
      <w:r w:rsidR="00C1287F" w:rsidRPr="00AF3304">
        <w:rPr>
          <w:rStyle w:val="libAieChar"/>
          <w:rtl/>
        </w:rPr>
        <w:t>وَلُّونَ الدُّبُرَ</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(161)</w:t>
      </w:r>
    </w:p>
    <w:p w:rsidR="00C1287F" w:rsidRDefault="00C1287F" w:rsidP="008E081B">
      <w:pPr>
        <w:pStyle w:val="libNormal"/>
        <w:rPr>
          <w:rtl/>
        </w:rPr>
      </w:pPr>
      <w:r>
        <w:rPr>
          <w:rtl/>
        </w:rPr>
        <w:lastRenderedPageBreak/>
        <w:t>ز: قبل از فتح خ</w:t>
      </w:r>
      <w:r w:rsidR="00B46086">
        <w:rPr>
          <w:rtl/>
        </w:rPr>
        <w:t>ی</w:t>
      </w:r>
      <w:r>
        <w:rPr>
          <w:rtl/>
        </w:rPr>
        <w:t>بر و دست</w:t>
      </w:r>
      <w:r w:rsidR="00B46086">
        <w:rPr>
          <w:rtl/>
        </w:rPr>
        <w:t>ی</w:t>
      </w:r>
      <w:r>
        <w:rPr>
          <w:rtl/>
        </w:rPr>
        <w:t>اب</w:t>
      </w:r>
      <w:r w:rsidR="00B46086">
        <w:rPr>
          <w:rtl/>
        </w:rPr>
        <w:t>ی</w:t>
      </w:r>
      <w:r>
        <w:rPr>
          <w:rtl/>
        </w:rPr>
        <w:t xml:space="preserve"> مسلم</w:t>
      </w:r>
      <w:r w:rsidR="00B46086">
        <w:rPr>
          <w:rtl/>
        </w:rPr>
        <w:t>ی</w:t>
      </w:r>
      <w:r>
        <w:rPr>
          <w:rtl/>
        </w:rPr>
        <w:t>ن به غنا</w:t>
      </w:r>
      <w:r w:rsidR="00B46086">
        <w:rPr>
          <w:rtl/>
        </w:rPr>
        <w:t>ی</w:t>
      </w:r>
      <w:r>
        <w:rPr>
          <w:rtl/>
        </w:rPr>
        <w:t>م و در روزگار</w:t>
      </w:r>
      <w:r w:rsidR="00B46086">
        <w:rPr>
          <w:rtl/>
        </w:rPr>
        <w:t>ی</w:t>
      </w:r>
      <w:r>
        <w:rPr>
          <w:rtl/>
        </w:rPr>
        <w:t xml:space="preserve"> كه در خاطره آنان تسلّط بر خزا</w:t>
      </w:r>
      <w:r w:rsidR="00B46086">
        <w:rPr>
          <w:rtl/>
        </w:rPr>
        <w:t>ی</w:t>
      </w:r>
      <w:r>
        <w:rPr>
          <w:rtl/>
        </w:rPr>
        <w:t>ن ا</w:t>
      </w:r>
      <w:r w:rsidR="00B46086">
        <w:rPr>
          <w:rtl/>
        </w:rPr>
        <w:t>ی</w:t>
      </w:r>
      <w:r>
        <w:rPr>
          <w:rtl/>
        </w:rPr>
        <w:t>ران و ممالك د</w:t>
      </w:r>
      <w:r w:rsidR="00B46086">
        <w:rPr>
          <w:rtl/>
        </w:rPr>
        <w:t>ی</w:t>
      </w:r>
      <w:r>
        <w:rPr>
          <w:rtl/>
        </w:rPr>
        <w:t>گر خطور نم</w:t>
      </w:r>
      <w:r w:rsidR="00B46086">
        <w:rPr>
          <w:rtl/>
        </w:rPr>
        <w:t>ی</w:t>
      </w:r>
      <w:r w:rsidR="00745761">
        <w:rPr>
          <w:rtl/>
        </w:rPr>
        <w:t xml:space="preserve"> </w:t>
      </w:r>
      <w:r>
        <w:rPr>
          <w:rtl/>
        </w:rPr>
        <w:t>كرد، ا</w:t>
      </w:r>
      <w:r w:rsidR="00B46086">
        <w:rPr>
          <w:rtl/>
        </w:rPr>
        <w:t>ی</w:t>
      </w:r>
      <w:r>
        <w:rPr>
          <w:rtl/>
        </w:rPr>
        <w:t>ن آ</w:t>
      </w:r>
      <w:r w:rsidR="00B46086">
        <w:rPr>
          <w:rtl/>
        </w:rPr>
        <w:t>ی</w:t>
      </w:r>
      <w:r>
        <w:rPr>
          <w:rtl/>
        </w:rPr>
        <w:t>ات نازل شد: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لَقَدْ رَضِ</w:t>
      </w:r>
      <w:r w:rsidR="00B46086">
        <w:rPr>
          <w:rStyle w:val="libAieChar"/>
          <w:rtl/>
        </w:rPr>
        <w:t>ی</w:t>
      </w:r>
      <w:r w:rsidR="00C1287F" w:rsidRPr="00AF3304">
        <w:rPr>
          <w:rStyle w:val="libAieChar"/>
          <w:rtl/>
        </w:rPr>
        <w:t xml:space="preserve"> اللَّهُ عَنِ الْمُؤْمِنِ</w:t>
      </w:r>
      <w:r w:rsidR="00B46086">
        <w:rPr>
          <w:rStyle w:val="libAieChar"/>
          <w:rtl/>
        </w:rPr>
        <w:t>ی</w:t>
      </w:r>
      <w:r w:rsidR="00C1287F" w:rsidRPr="00AF3304">
        <w:rPr>
          <w:rStyle w:val="libAieChar"/>
          <w:rtl/>
        </w:rPr>
        <w:t xml:space="preserve">نَ إِذْ </w:t>
      </w:r>
      <w:r w:rsidR="00B46086">
        <w:rPr>
          <w:rStyle w:val="libAieChar"/>
          <w:rtl/>
        </w:rPr>
        <w:t>ی</w:t>
      </w:r>
      <w:r w:rsidR="00C1287F" w:rsidRPr="00AF3304">
        <w:rPr>
          <w:rStyle w:val="libAieChar"/>
          <w:rtl/>
        </w:rPr>
        <w:t>بَا</w:t>
      </w:r>
      <w:r w:rsidR="00B46086">
        <w:rPr>
          <w:rStyle w:val="libAieChar"/>
          <w:rtl/>
        </w:rPr>
        <w:t>ی</w:t>
      </w:r>
      <w:r w:rsidR="00C1287F" w:rsidRPr="00AF3304">
        <w:rPr>
          <w:rStyle w:val="libAieChar"/>
          <w:rtl/>
        </w:rPr>
        <w:t>عُونَكَ تَحْتَ الشَّجَرَةِ فَعَلِمَ مَا فِ</w:t>
      </w:r>
      <w:r w:rsidR="00B46086">
        <w:rPr>
          <w:rStyle w:val="libAieChar"/>
          <w:rtl/>
        </w:rPr>
        <w:t>ی</w:t>
      </w:r>
      <w:r w:rsidR="00C1287F" w:rsidRPr="00AF3304">
        <w:rPr>
          <w:rStyle w:val="libAieChar"/>
          <w:rtl/>
        </w:rPr>
        <w:t xml:space="preserve"> قُلُوبِهِمْ فَأَنَزَلَ السَّكِ</w:t>
      </w:r>
      <w:r w:rsidR="00B46086">
        <w:rPr>
          <w:rStyle w:val="libAieChar"/>
          <w:rtl/>
        </w:rPr>
        <w:t>ی</w:t>
      </w:r>
      <w:r w:rsidR="00C1287F" w:rsidRPr="00AF3304">
        <w:rPr>
          <w:rStyle w:val="libAieChar"/>
          <w:rtl/>
        </w:rPr>
        <w:t>نَةَ عَلَ</w:t>
      </w:r>
      <w:r w:rsidR="00B46086">
        <w:rPr>
          <w:rStyle w:val="libAieChar"/>
          <w:rtl/>
        </w:rPr>
        <w:t>ی</w:t>
      </w:r>
      <w:r w:rsidR="00C1287F" w:rsidRPr="00AF3304">
        <w:rPr>
          <w:rStyle w:val="libAieChar"/>
          <w:rtl/>
        </w:rPr>
        <w:t>هِمْ وَ أَثَبَهُمْ فَتْحاً قَرِ</w:t>
      </w:r>
      <w:r w:rsidR="00B46086">
        <w:rPr>
          <w:rStyle w:val="libAieChar"/>
          <w:rtl/>
        </w:rPr>
        <w:t>ی</w:t>
      </w:r>
      <w:r w:rsidR="00C1287F" w:rsidRPr="00AF3304">
        <w:rPr>
          <w:rStyle w:val="libAieChar"/>
          <w:rtl/>
        </w:rPr>
        <w:t>باً * وَ مَغَانِمَ كَثِ</w:t>
      </w:r>
      <w:r w:rsidR="00B46086">
        <w:rPr>
          <w:rStyle w:val="libAieChar"/>
          <w:rtl/>
        </w:rPr>
        <w:t>ی</w:t>
      </w:r>
      <w:r w:rsidR="00C1287F" w:rsidRPr="00AF3304">
        <w:rPr>
          <w:rStyle w:val="libAieChar"/>
          <w:rtl/>
        </w:rPr>
        <w:t xml:space="preserve">رَةً </w:t>
      </w:r>
      <w:r w:rsidR="00B46086">
        <w:rPr>
          <w:rStyle w:val="libAieChar"/>
          <w:rtl/>
        </w:rPr>
        <w:t>ی</w:t>
      </w:r>
      <w:r w:rsidR="00C1287F" w:rsidRPr="00AF3304">
        <w:rPr>
          <w:rStyle w:val="libAieChar"/>
          <w:rtl/>
        </w:rPr>
        <w:t>أْخُذُونَهَا وَ كَانَ اللَّهُ عَزِ</w:t>
      </w:r>
      <w:r w:rsidR="00B46086">
        <w:rPr>
          <w:rStyle w:val="libAieChar"/>
          <w:rtl/>
        </w:rPr>
        <w:t>ی</w:t>
      </w:r>
      <w:r w:rsidR="00C1287F" w:rsidRPr="00AF3304">
        <w:rPr>
          <w:rStyle w:val="libAieChar"/>
          <w:rtl/>
        </w:rPr>
        <w:t>زاً حَكِ</w:t>
      </w:r>
      <w:r w:rsidR="00B46086">
        <w:rPr>
          <w:rStyle w:val="libAieChar"/>
          <w:rtl/>
        </w:rPr>
        <w:t>ی</w:t>
      </w:r>
      <w:r w:rsidR="00C1287F" w:rsidRPr="00AF3304">
        <w:rPr>
          <w:rStyle w:val="libAieChar"/>
          <w:rtl/>
        </w:rPr>
        <w:t>ماً * وَعَدَكُمُ اللَّهُ مَغَانِمَ كَثِ</w:t>
      </w:r>
      <w:r w:rsidR="00B46086">
        <w:rPr>
          <w:rStyle w:val="libAieChar"/>
          <w:rtl/>
        </w:rPr>
        <w:t>ی</w:t>
      </w:r>
      <w:r w:rsidR="00C1287F" w:rsidRPr="00AF3304">
        <w:rPr>
          <w:rStyle w:val="libAieChar"/>
          <w:rtl/>
        </w:rPr>
        <w:t>رَةً تَأْخُذُونَهَا فَعَجَّلَ لَكُمْ هَذِهِ وَكَفَّ أَ</w:t>
      </w:r>
      <w:r w:rsidR="00B46086">
        <w:rPr>
          <w:rStyle w:val="libAieChar"/>
          <w:rtl/>
        </w:rPr>
        <w:t>ی</w:t>
      </w:r>
      <w:r w:rsidR="00C1287F" w:rsidRPr="00AF3304">
        <w:rPr>
          <w:rStyle w:val="libAieChar"/>
          <w:rtl/>
        </w:rPr>
        <w:t>دِ</w:t>
      </w:r>
      <w:r w:rsidR="00B46086">
        <w:rPr>
          <w:rStyle w:val="libAieChar"/>
          <w:rtl/>
        </w:rPr>
        <w:t>ی</w:t>
      </w:r>
      <w:r w:rsidR="00C1287F" w:rsidRPr="00AF3304">
        <w:rPr>
          <w:rStyle w:val="libAieChar"/>
          <w:rtl/>
        </w:rPr>
        <w:t xml:space="preserve"> النَّاسِ عَنكُمْ وَ لِتَكُونَ ءَا</w:t>
      </w:r>
      <w:r w:rsidR="00B46086">
        <w:rPr>
          <w:rStyle w:val="libAieChar"/>
          <w:rtl/>
        </w:rPr>
        <w:t>ی</w:t>
      </w:r>
      <w:r w:rsidR="00C1287F" w:rsidRPr="00AF3304">
        <w:rPr>
          <w:rStyle w:val="libAieChar"/>
          <w:rtl/>
        </w:rPr>
        <w:t>ةً لِّلْمُؤْمِنِ</w:t>
      </w:r>
      <w:r w:rsidR="00B46086">
        <w:rPr>
          <w:rStyle w:val="libAieChar"/>
          <w:rtl/>
        </w:rPr>
        <w:t>ی</w:t>
      </w:r>
      <w:r w:rsidR="00C1287F" w:rsidRPr="00AF3304">
        <w:rPr>
          <w:rStyle w:val="libAieChar"/>
          <w:rtl/>
        </w:rPr>
        <w:t xml:space="preserve">نَ وَ </w:t>
      </w:r>
      <w:r w:rsidR="00B46086">
        <w:rPr>
          <w:rStyle w:val="libAieChar"/>
          <w:rtl/>
        </w:rPr>
        <w:t>ی</w:t>
      </w:r>
      <w:r w:rsidR="00C1287F" w:rsidRPr="00AF3304">
        <w:rPr>
          <w:rStyle w:val="libAieChar"/>
          <w:rtl/>
        </w:rPr>
        <w:t>هْدِ</w:t>
      </w:r>
      <w:r w:rsidR="00B46086">
        <w:rPr>
          <w:rStyle w:val="libAieChar"/>
          <w:rtl/>
        </w:rPr>
        <w:t>ی</w:t>
      </w:r>
      <w:r w:rsidR="00C1287F" w:rsidRPr="00AF3304">
        <w:rPr>
          <w:rStyle w:val="libAieChar"/>
          <w:rtl/>
        </w:rPr>
        <w:t>كُمْ صِرَطاً مُّسْتَقِ</w:t>
      </w:r>
      <w:r w:rsidR="00B46086">
        <w:rPr>
          <w:rStyle w:val="libAieChar"/>
          <w:rtl/>
        </w:rPr>
        <w:t>ی</w:t>
      </w:r>
      <w:r w:rsidR="00C1287F" w:rsidRPr="00AF3304">
        <w:rPr>
          <w:rStyle w:val="libAieChar"/>
          <w:rtl/>
        </w:rPr>
        <w:t>ماً * وَ أُخْرَ</w:t>
      </w:r>
      <w:r w:rsidR="00B46086">
        <w:rPr>
          <w:rStyle w:val="libAieChar"/>
          <w:rtl/>
        </w:rPr>
        <w:t>ی</w:t>
      </w:r>
      <w:r w:rsidR="00C1287F" w:rsidRPr="00AF3304">
        <w:rPr>
          <w:rStyle w:val="libAieChar"/>
          <w:rtl/>
        </w:rPr>
        <w:t xml:space="preserve"> لَمْ تَقْدِرُواْ عَلَ</w:t>
      </w:r>
      <w:r w:rsidR="00B46086">
        <w:rPr>
          <w:rStyle w:val="libAieChar"/>
          <w:rtl/>
        </w:rPr>
        <w:t>ی</w:t>
      </w:r>
      <w:r w:rsidR="00C1287F" w:rsidRPr="00AF3304">
        <w:rPr>
          <w:rStyle w:val="libAieChar"/>
          <w:rtl/>
        </w:rPr>
        <w:t>هَا قَدْ أَحَاطَ اللَّهُ بِهَا وَ كَانَ اللَّهُ عَلَ</w:t>
      </w:r>
      <w:r w:rsidR="00B46086">
        <w:rPr>
          <w:rStyle w:val="libAieChar"/>
          <w:rtl/>
        </w:rPr>
        <w:t>ی</w:t>
      </w:r>
      <w:r w:rsidR="00C1287F" w:rsidRPr="00AF3304">
        <w:rPr>
          <w:rStyle w:val="libAieChar"/>
          <w:rtl/>
        </w:rPr>
        <w:t xml:space="preserve"> كُلِّ شَ</w:t>
      </w:r>
      <w:r w:rsidR="00B46086">
        <w:rPr>
          <w:rStyle w:val="libAieChar"/>
          <w:rtl/>
        </w:rPr>
        <w:t>ی</w:t>
      </w:r>
      <w:r w:rsidR="00C1287F" w:rsidRPr="00AF3304">
        <w:rPr>
          <w:rStyle w:val="libAieChar"/>
          <w:rtl/>
        </w:rPr>
        <w:t>ء قَدِ</w:t>
      </w:r>
      <w:r w:rsidR="00B46086">
        <w:rPr>
          <w:rStyle w:val="libAieChar"/>
          <w:rtl/>
        </w:rPr>
        <w:t>ی</w:t>
      </w:r>
      <w:r w:rsidR="00C1287F" w:rsidRPr="00AF3304">
        <w:rPr>
          <w:rStyle w:val="libAieChar"/>
          <w:rtl/>
        </w:rPr>
        <w:t>راً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(162)</w:t>
      </w:r>
    </w:p>
    <w:p w:rsidR="00C1287F" w:rsidRDefault="00C1287F" w:rsidP="008E081B">
      <w:pPr>
        <w:pStyle w:val="libNormal"/>
        <w:rPr>
          <w:rtl/>
        </w:rPr>
      </w:pPr>
      <w:r>
        <w:rPr>
          <w:rtl/>
        </w:rPr>
        <w:t>ح: هنگام</w:t>
      </w:r>
      <w:r w:rsidR="00B46086">
        <w:rPr>
          <w:rtl/>
        </w:rPr>
        <w:t>ی</w:t>
      </w:r>
      <w:r>
        <w:rPr>
          <w:rtl/>
        </w:rPr>
        <w:t xml:space="preserve"> كه فرزندش از دن</w:t>
      </w:r>
      <w:r w:rsidR="00B46086">
        <w:rPr>
          <w:rtl/>
        </w:rPr>
        <w:t>ی</w:t>
      </w:r>
      <w:r>
        <w:rPr>
          <w:rtl/>
        </w:rPr>
        <w:t>ا رفت عاص بن وائل گفت:</w:t>
      </w:r>
    </w:p>
    <w:p w:rsidR="00C1287F" w:rsidRDefault="00C1287F" w:rsidP="008E081B">
      <w:pPr>
        <w:pStyle w:val="libNormal"/>
        <w:rPr>
          <w:rtl/>
        </w:rPr>
      </w:pPr>
      <w:r>
        <w:rPr>
          <w:rtl/>
        </w:rPr>
        <w:t>همانا محمّد ابتر است پسر</w:t>
      </w:r>
      <w:r w:rsidR="00B46086">
        <w:rPr>
          <w:rtl/>
        </w:rPr>
        <w:t>ی</w:t>
      </w:r>
      <w:r>
        <w:rPr>
          <w:rtl/>
        </w:rPr>
        <w:t xml:space="preserve"> ندارد كه قائم مقام او باشد و وقت</w:t>
      </w:r>
      <w:r w:rsidR="00B46086">
        <w:rPr>
          <w:rtl/>
        </w:rPr>
        <w:t>ی</w:t>
      </w:r>
      <w:r>
        <w:rPr>
          <w:rtl/>
        </w:rPr>
        <w:t xml:space="preserve"> مُرد، </w:t>
      </w:r>
      <w:r w:rsidR="00B46086">
        <w:rPr>
          <w:rtl/>
        </w:rPr>
        <w:t>ی</w:t>
      </w:r>
      <w:r>
        <w:rPr>
          <w:rtl/>
        </w:rPr>
        <w:t>اد او منقطع خواهد شد، پس ا</w:t>
      </w:r>
      <w:r w:rsidR="00B46086">
        <w:rPr>
          <w:rtl/>
        </w:rPr>
        <w:t>ی</w:t>
      </w:r>
      <w:r>
        <w:rPr>
          <w:rtl/>
        </w:rPr>
        <w:t>ن سوره نازل گرد</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إِنَّآ أعْطَ</w:t>
      </w:r>
      <w:r w:rsidR="00B46086">
        <w:rPr>
          <w:rStyle w:val="libAieChar"/>
          <w:rtl/>
        </w:rPr>
        <w:t>ی</w:t>
      </w:r>
      <w:r w:rsidR="00C1287F" w:rsidRPr="00AF3304">
        <w:rPr>
          <w:rStyle w:val="libAieChar"/>
          <w:rtl/>
        </w:rPr>
        <w:t>نَكَ الْكَوْثَرَ * فَصَلِّ لِرَبِّكَ وَ انْحَرْ * إِنَّ شَانِئَكَ هُوَ الاَْبْتَرُ</w:t>
      </w:r>
      <w:r w:rsidRPr="00FB2F2E">
        <w:rPr>
          <w:rStyle w:val="libAlaemChar"/>
          <w:rFonts w:eastAsia="KFGQPC Uthman Taha Naskh"/>
          <w:rtl/>
        </w:rPr>
        <w:t>)</w:t>
      </w:r>
      <w:r w:rsidR="00C1287F">
        <w:rPr>
          <w:rtl/>
        </w:rPr>
        <w:t xml:space="preserve"> </w:t>
      </w:r>
      <w:r w:rsidR="00126EE6" w:rsidRPr="00126EE6">
        <w:rPr>
          <w:rStyle w:val="libFootnotenumChar"/>
          <w:rtl/>
        </w:rPr>
        <w:t>(163)</w:t>
      </w:r>
      <w:r w:rsidR="00C1287F">
        <w:rPr>
          <w:rtl/>
        </w:rPr>
        <w:t xml:space="preserve"> و بد</w:t>
      </w:r>
      <w:r w:rsidR="00B46086">
        <w:rPr>
          <w:rtl/>
        </w:rPr>
        <w:t>ی</w:t>
      </w:r>
      <w:r w:rsidR="00C1287F">
        <w:rPr>
          <w:rtl/>
        </w:rPr>
        <w:t>ن وس</w:t>
      </w:r>
      <w:r w:rsidR="00B46086">
        <w:rPr>
          <w:rtl/>
        </w:rPr>
        <w:t>ی</w:t>
      </w:r>
      <w:r w:rsidR="00C1287F">
        <w:rPr>
          <w:rtl/>
        </w:rPr>
        <w:t>له خبر داد كس</w:t>
      </w:r>
      <w:r w:rsidR="00B46086">
        <w:rPr>
          <w:rtl/>
        </w:rPr>
        <w:t>ی</w:t>
      </w:r>
      <w:r w:rsidR="00C1287F">
        <w:rPr>
          <w:rtl/>
        </w:rPr>
        <w:t xml:space="preserve"> كه آن حضرت را ابتر خواند نسلش منقرض خواهد شد، ول</w:t>
      </w:r>
      <w:r w:rsidR="00B46086">
        <w:rPr>
          <w:rtl/>
        </w:rPr>
        <w:t>ی</w:t>
      </w:r>
      <w:r w:rsidR="00C1287F">
        <w:rPr>
          <w:rtl/>
        </w:rPr>
        <w:t xml:space="preserve"> نسل آن حضرت باق</w:t>
      </w:r>
      <w:r w:rsidR="00B46086">
        <w:rPr>
          <w:rtl/>
        </w:rPr>
        <w:t>ی</w:t>
      </w:r>
      <w:r w:rsidR="00C1287F">
        <w:rPr>
          <w:rtl/>
        </w:rPr>
        <w:t xml:space="preserve"> خواهد ماند</w:t>
      </w:r>
      <w:r w:rsidR="000C2588" w:rsidRPr="000C2588">
        <w:rPr>
          <w:rtl/>
        </w:rPr>
        <w:t>.</w:t>
      </w:r>
      <w:r w:rsidR="00C1287F">
        <w:rPr>
          <w:rtl/>
        </w:rPr>
        <w:t xml:space="preserve"> </w:t>
      </w:r>
      <w:r w:rsidR="00126EE6" w:rsidRPr="00126EE6">
        <w:rPr>
          <w:rStyle w:val="libFootnotenumChar"/>
          <w:rtl/>
        </w:rPr>
        <w:t>(164)</w:t>
      </w:r>
    </w:p>
    <w:p w:rsidR="00C1287F" w:rsidRDefault="00C1287F" w:rsidP="00F17F90">
      <w:pPr>
        <w:pStyle w:val="Heading3"/>
        <w:rPr>
          <w:rtl/>
        </w:rPr>
      </w:pPr>
      <w:bookmarkStart w:id="26" w:name="_Toc461094720"/>
      <w:r>
        <w:rPr>
          <w:rtl/>
        </w:rPr>
        <w:t>4</w:t>
      </w:r>
      <w:r w:rsidR="000C2588" w:rsidRPr="000C2588">
        <w:rPr>
          <w:rFonts w:hint="cs"/>
          <w:rtl/>
        </w:rPr>
        <w:t>.</w:t>
      </w:r>
      <w:r>
        <w:rPr>
          <w:rtl/>
        </w:rPr>
        <w:t xml:space="preserve"> احاطه به اسرار خلقت</w:t>
      </w:r>
      <w:bookmarkEnd w:id="26"/>
    </w:p>
    <w:p w:rsidR="00C1287F" w:rsidRDefault="00C1287F" w:rsidP="008E081B">
      <w:pPr>
        <w:pStyle w:val="libNormal"/>
        <w:rPr>
          <w:rtl/>
        </w:rPr>
      </w:pPr>
      <w:r>
        <w:rPr>
          <w:rtl/>
        </w:rPr>
        <w:t>در روزگار</w:t>
      </w:r>
      <w:r w:rsidR="00B46086">
        <w:rPr>
          <w:rtl/>
        </w:rPr>
        <w:t>ی</w:t>
      </w:r>
      <w:r>
        <w:rPr>
          <w:rtl/>
        </w:rPr>
        <w:t xml:space="preserve"> كه دانش بشر اجرام آسمان</w:t>
      </w:r>
      <w:r w:rsidR="00B46086">
        <w:rPr>
          <w:rtl/>
        </w:rPr>
        <w:t>ی</w:t>
      </w:r>
      <w:r>
        <w:rPr>
          <w:rtl/>
        </w:rPr>
        <w:t xml:space="preserve"> را بس</w:t>
      </w:r>
      <w:r w:rsidR="00B46086">
        <w:rPr>
          <w:rtl/>
        </w:rPr>
        <w:t>ی</w:t>
      </w:r>
      <w:r>
        <w:rPr>
          <w:rtl/>
        </w:rPr>
        <w:t>ط م</w:t>
      </w:r>
      <w:r w:rsidR="00B46086">
        <w:rPr>
          <w:rtl/>
        </w:rPr>
        <w:t>ی</w:t>
      </w:r>
      <w:r w:rsidR="00745761">
        <w:rPr>
          <w:rtl/>
        </w:rPr>
        <w:t xml:space="preserve"> </w:t>
      </w:r>
      <w:r>
        <w:rPr>
          <w:rtl/>
        </w:rPr>
        <w:t>پنداشت و حركت در آنها را تصوّر نم</w:t>
      </w:r>
      <w:r w:rsidR="00B46086">
        <w:rPr>
          <w:rtl/>
        </w:rPr>
        <w:t>ی</w:t>
      </w:r>
      <w:r w:rsidR="00745761">
        <w:rPr>
          <w:rtl/>
        </w:rPr>
        <w:t xml:space="preserve"> </w:t>
      </w:r>
      <w:r>
        <w:rPr>
          <w:rtl/>
        </w:rPr>
        <w:t>كرد، قرآن مج</w:t>
      </w:r>
      <w:r w:rsidR="00B46086">
        <w:rPr>
          <w:rtl/>
        </w:rPr>
        <w:t>ی</w:t>
      </w:r>
      <w:r>
        <w:rPr>
          <w:rtl/>
        </w:rPr>
        <w:t>د از حركت كواكب در مدارها خبر داد: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 xml:space="preserve">لا الشَّمْسُ </w:t>
      </w:r>
      <w:r w:rsidR="00B46086">
        <w:rPr>
          <w:rStyle w:val="libAieChar"/>
          <w:rtl/>
        </w:rPr>
        <w:t>ی</w:t>
      </w:r>
      <w:r w:rsidR="00C1287F" w:rsidRPr="00AF3304">
        <w:rPr>
          <w:rStyle w:val="libAieChar"/>
          <w:rtl/>
        </w:rPr>
        <w:t>نْبَغِ</w:t>
      </w:r>
      <w:r w:rsidR="00B46086">
        <w:rPr>
          <w:rStyle w:val="libAieChar"/>
          <w:rtl/>
        </w:rPr>
        <w:t>ی</w:t>
      </w:r>
      <w:r w:rsidR="00C1287F" w:rsidRPr="00AF3304">
        <w:rPr>
          <w:rStyle w:val="libAieChar"/>
          <w:rtl/>
        </w:rPr>
        <w:t xml:space="preserve"> لَهآ أَنْ تُدْرِكَ الْقَمَرَ وَ لا الَّ</w:t>
      </w:r>
      <w:r w:rsidR="00B46086">
        <w:rPr>
          <w:rStyle w:val="libAieChar"/>
          <w:rtl/>
        </w:rPr>
        <w:t>ی</w:t>
      </w:r>
      <w:r w:rsidR="00C1287F" w:rsidRPr="00AF3304">
        <w:rPr>
          <w:rStyle w:val="libAieChar"/>
          <w:rtl/>
        </w:rPr>
        <w:t>لُ سابِقُ النَّهارِ وَ كُلٌّ ف</w:t>
      </w:r>
      <w:r w:rsidR="00B46086">
        <w:rPr>
          <w:rStyle w:val="libAieChar"/>
          <w:rtl/>
        </w:rPr>
        <w:t>ی</w:t>
      </w:r>
      <w:r w:rsidR="00C1287F" w:rsidRPr="00AF3304">
        <w:rPr>
          <w:rStyle w:val="libAieChar"/>
          <w:rtl/>
        </w:rPr>
        <w:t xml:space="preserve"> فَلَك </w:t>
      </w:r>
      <w:r w:rsidR="00B46086">
        <w:rPr>
          <w:rStyle w:val="libAieChar"/>
          <w:rtl/>
        </w:rPr>
        <w:t>ی</w:t>
      </w:r>
      <w:r w:rsidR="00C1287F" w:rsidRPr="00AF3304">
        <w:rPr>
          <w:rStyle w:val="libAieChar"/>
          <w:rtl/>
        </w:rPr>
        <w:t>سْبَحُونَ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(165)</w:t>
      </w:r>
    </w:p>
    <w:p w:rsidR="00C1287F" w:rsidRDefault="00C1287F" w:rsidP="008E081B">
      <w:pPr>
        <w:pStyle w:val="libNormal"/>
        <w:rPr>
          <w:rtl/>
        </w:rPr>
      </w:pPr>
      <w:r>
        <w:rPr>
          <w:rtl/>
        </w:rPr>
        <w:t>در زمان</w:t>
      </w:r>
      <w:r w:rsidR="00B46086">
        <w:rPr>
          <w:rtl/>
        </w:rPr>
        <w:t>ی</w:t>
      </w:r>
      <w:r>
        <w:rPr>
          <w:rtl/>
        </w:rPr>
        <w:t xml:space="preserve"> كه از عموم قانون زوج</w:t>
      </w:r>
      <w:r w:rsidR="00B46086">
        <w:rPr>
          <w:rtl/>
        </w:rPr>
        <w:t>ی</w:t>
      </w:r>
      <w:r>
        <w:rPr>
          <w:rtl/>
        </w:rPr>
        <w:t>ت نسبت به اش</w:t>
      </w:r>
      <w:r w:rsidR="00B46086">
        <w:rPr>
          <w:rtl/>
        </w:rPr>
        <w:t>ی</w:t>
      </w:r>
      <w:r>
        <w:rPr>
          <w:rtl/>
        </w:rPr>
        <w:t>ا خبر</w:t>
      </w:r>
      <w:r w:rsidR="00B46086">
        <w:rPr>
          <w:rtl/>
        </w:rPr>
        <w:t>ی</w:t>
      </w:r>
      <w:r>
        <w:rPr>
          <w:rtl/>
        </w:rPr>
        <w:t xml:space="preserve"> نبود،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وِ مِنْ كُلِّ شَ</w:t>
      </w:r>
      <w:r w:rsidR="00B46086">
        <w:rPr>
          <w:rStyle w:val="libAieChar"/>
          <w:rtl/>
        </w:rPr>
        <w:t>ی</w:t>
      </w:r>
      <w:r w:rsidR="00C1287F" w:rsidRPr="00AF3304">
        <w:rPr>
          <w:rStyle w:val="libAieChar"/>
          <w:rtl/>
        </w:rPr>
        <w:t>ء خَلَقْنَا زَوْجَ</w:t>
      </w:r>
      <w:r w:rsidR="00B46086">
        <w:rPr>
          <w:rStyle w:val="libAieChar"/>
          <w:rtl/>
        </w:rPr>
        <w:t>ی</w:t>
      </w:r>
      <w:r w:rsidR="00C1287F" w:rsidRPr="00AF3304">
        <w:rPr>
          <w:rStyle w:val="libAieChar"/>
          <w:rtl/>
        </w:rPr>
        <w:t>نِ لَعَلَّكُمْ تَذَكَّرُونَ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(166)</w:t>
      </w:r>
    </w:p>
    <w:p w:rsidR="00C1287F" w:rsidRDefault="00C1287F" w:rsidP="008E081B">
      <w:pPr>
        <w:pStyle w:val="libNormal"/>
        <w:rPr>
          <w:rtl/>
        </w:rPr>
      </w:pPr>
      <w:r>
        <w:rPr>
          <w:rtl/>
        </w:rPr>
        <w:t>و در آن زمان كه احتمال وجود جنبنده</w:t>
      </w:r>
      <w:r w:rsidR="00745761">
        <w:rPr>
          <w:rtl/>
        </w:rPr>
        <w:t xml:space="preserve"> </w:t>
      </w:r>
      <w:r>
        <w:rPr>
          <w:rtl/>
        </w:rPr>
        <w:t>ا</w:t>
      </w:r>
      <w:r w:rsidR="00B46086">
        <w:rPr>
          <w:rtl/>
        </w:rPr>
        <w:t>ی</w:t>
      </w:r>
      <w:r>
        <w:rPr>
          <w:rtl/>
        </w:rPr>
        <w:t xml:space="preserve"> در كرات د</w:t>
      </w:r>
      <w:r w:rsidR="00B46086">
        <w:rPr>
          <w:rtl/>
        </w:rPr>
        <w:t>ی</w:t>
      </w:r>
      <w:r>
        <w:rPr>
          <w:rtl/>
        </w:rPr>
        <w:t>گر نبود،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وَ مَا بَثَّ فِ</w:t>
      </w:r>
      <w:r w:rsidR="00B46086">
        <w:rPr>
          <w:rStyle w:val="libAieChar"/>
          <w:rtl/>
        </w:rPr>
        <w:t>ی</w:t>
      </w:r>
      <w:r w:rsidR="00C1287F" w:rsidRPr="00AF3304">
        <w:rPr>
          <w:rStyle w:val="libAieChar"/>
          <w:rtl/>
        </w:rPr>
        <w:t>همَا مِن دَآبَّة</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(167)</w:t>
      </w:r>
    </w:p>
    <w:p w:rsidR="00C1287F" w:rsidRDefault="00C1287F" w:rsidP="008E081B">
      <w:pPr>
        <w:pStyle w:val="libNormal"/>
        <w:rPr>
          <w:rtl/>
        </w:rPr>
      </w:pPr>
      <w:r>
        <w:rPr>
          <w:rtl/>
        </w:rPr>
        <w:lastRenderedPageBreak/>
        <w:t>همچن</w:t>
      </w:r>
      <w:r w:rsidR="00B46086">
        <w:rPr>
          <w:rtl/>
        </w:rPr>
        <w:t>ی</w:t>
      </w:r>
      <w:r>
        <w:rPr>
          <w:rtl/>
        </w:rPr>
        <w:t>ن از تلق</w:t>
      </w:r>
      <w:r w:rsidR="00B46086">
        <w:rPr>
          <w:rtl/>
        </w:rPr>
        <w:t>ی</w:t>
      </w:r>
      <w:r>
        <w:rPr>
          <w:rtl/>
        </w:rPr>
        <w:t>ح نباتات ماده به نطفه نر، به وس</w:t>
      </w:r>
      <w:r w:rsidR="00B46086">
        <w:rPr>
          <w:rtl/>
        </w:rPr>
        <w:t>ی</w:t>
      </w:r>
      <w:r>
        <w:rPr>
          <w:rtl/>
        </w:rPr>
        <w:t>له وزش باد خبر داد: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وَ أَرْسَلْنَا الرِّ</w:t>
      </w:r>
      <w:r w:rsidR="00B46086">
        <w:rPr>
          <w:rStyle w:val="libAieChar"/>
          <w:rtl/>
        </w:rPr>
        <w:t>ی</w:t>
      </w:r>
      <w:r w:rsidR="00C1287F" w:rsidRPr="00AF3304">
        <w:rPr>
          <w:rStyle w:val="libAieChar"/>
          <w:rtl/>
        </w:rPr>
        <w:t>احَ لَوَاقِحَ</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(168)</w:t>
      </w:r>
    </w:p>
    <w:p w:rsidR="00C1287F" w:rsidRDefault="00C1287F" w:rsidP="008E081B">
      <w:pPr>
        <w:pStyle w:val="libNormal"/>
        <w:rPr>
          <w:rtl/>
        </w:rPr>
      </w:pPr>
      <w:r>
        <w:rPr>
          <w:rtl/>
        </w:rPr>
        <w:t>و در زمان</w:t>
      </w:r>
      <w:r w:rsidR="00B46086">
        <w:rPr>
          <w:rtl/>
        </w:rPr>
        <w:t>ی</w:t>
      </w:r>
      <w:r>
        <w:rPr>
          <w:rtl/>
        </w:rPr>
        <w:t xml:space="preserve"> كه اجرام آسمان</w:t>
      </w:r>
      <w:r w:rsidR="00B46086">
        <w:rPr>
          <w:rtl/>
        </w:rPr>
        <w:t>ی</w:t>
      </w:r>
      <w:r>
        <w:rPr>
          <w:rtl/>
        </w:rPr>
        <w:t xml:space="preserve"> را بسا</w:t>
      </w:r>
      <w:r w:rsidR="00B46086">
        <w:rPr>
          <w:rtl/>
        </w:rPr>
        <w:t>ی</w:t>
      </w:r>
      <w:r>
        <w:rPr>
          <w:rtl/>
        </w:rPr>
        <w:t>ط و خلقت آنها را جداگانه از اجرام زم</w:t>
      </w:r>
      <w:r w:rsidR="00B46086">
        <w:rPr>
          <w:rtl/>
        </w:rPr>
        <w:t>ی</w:t>
      </w:r>
      <w:r>
        <w:rPr>
          <w:rtl/>
        </w:rPr>
        <w:t>ن</w:t>
      </w:r>
      <w:r w:rsidR="00B46086">
        <w:rPr>
          <w:rtl/>
        </w:rPr>
        <w:t>ی</w:t>
      </w:r>
      <w:r>
        <w:rPr>
          <w:rtl/>
        </w:rPr>
        <w:t xml:space="preserve"> م</w:t>
      </w:r>
      <w:r w:rsidR="00B46086">
        <w:rPr>
          <w:rtl/>
        </w:rPr>
        <w:t>ی</w:t>
      </w:r>
      <w:r w:rsidR="00745761">
        <w:rPr>
          <w:rtl/>
        </w:rPr>
        <w:t xml:space="preserve"> </w:t>
      </w:r>
      <w:r>
        <w:rPr>
          <w:rtl/>
        </w:rPr>
        <w:t>دانستند و از رتق و فتق عالم خبر</w:t>
      </w:r>
      <w:r w:rsidR="00B46086">
        <w:rPr>
          <w:rtl/>
        </w:rPr>
        <w:t>ی</w:t>
      </w:r>
      <w:r>
        <w:rPr>
          <w:rtl/>
        </w:rPr>
        <w:t xml:space="preserve"> نداشتند،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 xml:space="preserve">أَوَ لَمْ </w:t>
      </w:r>
      <w:r w:rsidR="00B46086">
        <w:rPr>
          <w:rStyle w:val="libAieChar"/>
          <w:rtl/>
        </w:rPr>
        <w:t>ی</w:t>
      </w:r>
      <w:r w:rsidR="00C1287F" w:rsidRPr="00AF3304">
        <w:rPr>
          <w:rStyle w:val="libAieChar"/>
          <w:rtl/>
        </w:rPr>
        <w:t>رَالَّذِ</w:t>
      </w:r>
      <w:r w:rsidR="00B46086">
        <w:rPr>
          <w:rStyle w:val="libAieChar"/>
          <w:rtl/>
        </w:rPr>
        <w:t>ی</w:t>
      </w:r>
      <w:r w:rsidR="00C1287F" w:rsidRPr="00AF3304">
        <w:rPr>
          <w:rStyle w:val="libAieChar"/>
          <w:rtl/>
        </w:rPr>
        <w:t>نَ كَفَرُواْ أَنَّ السَّمَوَتِ وَ الاَْرْضَ كَانَتَا رَتْقاً فَفَتَقْنَهُمَا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(169)</w:t>
      </w:r>
    </w:p>
    <w:p w:rsidR="00C1287F" w:rsidRDefault="00C1287F" w:rsidP="008E081B">
      <w:pPr>
        <w:pStyle w:val="libNormal"/>
        <w:rPr>
          <w:rtl/>
        </w:rPr>
      </w:pPr>
      <w:r>
        <w:rPr>
          <w:rtl/>
        </w:rPr>
        <w:t>و در عصر</w:t>
      </w:r>
      <w:r w:rsidR="00B46086">
        <w:rPr>
          <w:rtl/>
        </w:rPr>
        <w:t>ی</w:t>
      </w:r>
      <w:r>
        <w:rPr>
          <w:rtl/>
        </w:rPr>
        <w:t xml:space="preserve"> كه بشر از گسترش جهان خبر نداشت فرمود: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وَالسَّمَآءَ بَنَ</w:t>
      </w:r>
      <w:r w:rsidR="00B46086">
        <w:rPr>
          <w:rStyle w:val="libAieChar"/>
          <w:rtl/>
        </w:rPr>
        <w:t>ی</w:t>
      </w:r>
      <w:r w:rsidR="00C1287F" w:rsidRPr="00AF3304">
        <w:rPr>
          <w:rStyle w:val="libAieChar"/>
          <w:rtl/>
        </w:rPr>
        <w:t>نَهَا بِأَ</w:t>
      </w:r>
      <w:r w:rsidR="00B46086">
        <w:rPr>
          <w:rStyle w:val="libAieChar"/>
          <w:rtl/>
        </w:rPr>
        <w:t>یی</w:t>
      </w:r>
      <w:r w:rsidR="00C1287F" w:rsidRPr="00AF3304">
        <w:rPr>
          <w:rStyle w:val="libAieChar"/>
          <w:rtl/>
        </w:rPr>
        <w:t>د وَ إِنَّا لَمُوسِعُونَ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(170)</w:t>
      </w:r>
    </w:p>
    <w:p w:rsidR="00C1287F" w:rsidRDefault="00C1287F" w:rsidP="008E081B">
      <w:pPr>
        <w:pStyle w:val="libNormal"/>
        <w:rPr>
          <w:rtl/>
        </w:rPr>
      </w:pPr>
      <w:r>
        <w:rPr>
          <w:rtl/>
        </w:rPr>
        <w:t>و در زمان</w:t>
      </w:r>
      <w:r w:rsidR="00B46086">
        <w:rPr>
          <w:rtl/>
        </w:rPr>
        <w:t>ی</w:t>
      </w:r>
      <w:r>
        <w:rPr>
          <w:rtl/>
        </w:rPr>
        <w:t xml:space="preserve"> كه پندار دانشمندان بر عدم خرق و الت</w:t>
      </w:r>
      <w:r w:rsidR="00B46086">
        <w:rPr>
          <w:rtl/>
        </w:rPr>
        <w:t>ی</w:t>
      </w:r>
      <w:r>
        <w:rPr>
          <w:rtl/>
        </w:rPr>
        <w:t>ام اجسام فلك</w:t>
      </w:r>
      <w:r w:rsidR="00B46086">
        <w:rPr>
          <w:rtl/>
        </w:rPr>
        <w:t>ی</w:t>
      </w:r>
      <w:r>
        <w:rPr>
          <w:rtl/>
        </w:rPr>
        <w:t xml:space="preserve"> بود و كس</w:t>
      </w:r>
      <w:r w:rsidR="00B46086">
        <w:rPr>
          <w:rtl/>
        </w:rPr>
        <w:t>ی</w:t>
      </w:r>
      <w:r>
        <w:rPr>
          <w:rtl/>
        </w:rPr>
        <w:t xml:space="preserve"> تصوّر نفوذ انسان را در آنها نم</w:t>
      </w:r>
      <w:r w:rsidR="00B46086">
        <w:rPr>
          <w:rtl/>
        </w:rPr>
        <w:t>ی</w:t>
      </w:r>
      <w:r w:rsidR="00745761">
        <w:rPr>
          <w:rtl/>
        </w:rPr>
        <w:t xml:space="preserve"> </w:t>
      </w:r>
      <w:r>
        <w:rPr>
          <w:rtl/>
        </w:rPr>
        <w:t>كرد، ا</w:t>
      </w:r>
      <w:r w:rsidR="00B46086">
        <w:rPr>
          <w:rtl/>
        </w:rPr>
        <w:t>ی</w:t>
      </w:r>
      <w:r>
        <w:rPr>
          <w:rtl/>
        </w:rPr>
        <w:t>ن آ</w:t>
      </w:r>
      <w:r w:rsidR="00B46086">
        <w:rPr>
          <w:rtl/>
        </w:rPr>
        <w:t>ی</w:t>
      </w:r>
      <w:r>
        <w:rPr>
          <w:rtl/>
        </w:rPr>
        <w:t>ه نازل شد: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AF3304">
        <w:rPr>
          <w:rStyle w:val="libAieChar"/>
          <w:rtl/>
        </w:rPr>
        <w:t>مَعْشَرَ الْجِنِّ وَ الاِْنْسِ إِنِ اِسْتَطَعْتُمْ أَن تَنْفُذُوا مِنْ أَقْطَارِ السَّموَاتِ وَ الاَْرْضِ فَانْفُذُوا لاَتَنْفُذُونَ اِلاَّ بِسُلْطَن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(171)</w:t>
      </w:r>
    </w:p>
    <w:p w:rsidR="00C1287F" w:rsidRDefault="00C1287F" w:rsidP="008E081B">
      <w:pPr>
        <w:pStyle w:val="libNormal"/>
        <w:rPr>
          <w:rtl/>
        </w:rPr>
      </w:pPr>
      <w:r>
        <w:rPr>
          <w:rtl/>
        </w:rPr>
        <w:t>وجود آ</w:t>
      </w:r>
      <w:r w:rsidR="00B46086">
        <w:rPr>
          <w:rtl/>
        </w:rPr>
        <w:t>ی</w:t>
      </w:r>
      <w:r>
        <w:rPr>
          <w:rtl/>
        </w:rPr>
        <w:t>ات</w:t>
      </w:r>
      <w:r w:rsidR="00B46086">
        <w:rPr>
          <w:rtl/>
        </w:rPr>
        <w:t>ی</w:t>
      </w:r>
      <w:r>
        <w:rPr>
          <w:rtl/>
        </w:rPr>
        <w:t xml:space="preserve"> در اسرار كائنات كه قسمت</w:t>
      </w:r>
      <w:r w:rsidR="00B46086">
        <w:rPr>
          <w:rtl/>
        </w:rPr>
        <w:t>ی</w:t>
      </w:r>
      <w:r>
        <w:rPr>
          <w:rtl/>
        </w:rPr>
        <w:t xml:space="preserve"> از آن ذكر شد، حكا</w:t>
      </w:r>
      <w:r w:rsidR="00B46086">
        <w:rPr>
          <w:rtl/>
        </w:rPr>
        <w:t>ی</w:t>
      </w:r>
      <w:r>
        <w:rPr>
          <w:rtl/>
        </w:rPr>
        <w:t>ت از نزول ا</w:t>
      </w:r>
      <w:r w:rsidR="00B46086">
        <w:rPr>
          <w:rtl/>
        </w:rPr>
        <w:t>ی</w:t>
      </w:r>
      <w:r>
        <w:rPr>
          <w:rtl/>
        </w:rPr>
        <w:t>ن كتاب از نزد خالق متعال م</w:t>
      </w:r>
      <w:r w:rsidR="00B46086">
        <w:rPr>
          <w:rtl/>
        </w:rPr>
        <w:t>ی</w:t>
      </w:r>
      <w:r w:rsidR="00745761">
        <w:rPr>
          <w:rtl/>
        </w:rPr>
        <w:t xml:space="preserve"> </w:t>
      </w:r>
      <w:r>
        <w:rPr>
          <w:rtl/>
        </w:rPr>
        <w:t>كند</w:t>
      </w:r>
      <w:r w:rsidR="000C2588" w:rsidRPr="000C2588">
        <w:rPr>
          <w:rtl/>
        </w:rPr>
        <w:t>.</w:t>
      </w:r>
      <w:r>
        <w:rPr>
          <w:rtl/>
        </w:rPr>
        <w:t xml:space="preserve"> </w:t>
      </w:r>
    </w:p>
    <w:p w:rsidR="00C1287F" w:rsidRDefault="00C1287F" w:rsidP="00F17F90">
      <w:pPr>
        <w:pStyle w:val="Heading3"/>
        <w:rPr>
          <w:rtl/>
        </w:rPr>
      </w:pPr>
      <w:bookmarkStart w:id="27" w:name="_Toc461094721"/>
      <w:r>
        <w:rPr>
          <w:rtl/>
        </w:rPr>
        <w:t>5</w:t>
      </w:r>
      <w:r w:rsidR="000C2588" w:rsidRPr="000C2588">
        <w:rPr>
          <w:rFonts w:hint="cs"/>
          <w:rtl/>
        </w:rPr>
        <w:t>.</w:t>
      </w:r>
      <w:r>
        <w:rPr>
          <w:rtl/>
        </w:rPr>
        <w:t xml:space="preserve"> جاذبه قرآن</w:t>
      </w:r>
      <w:bookmarkEnd w:id="27"/>
    </w:p>
    <w:p w:rsidR="00C1287F" w:rsidRDefault="00C1287F" w:rsidP="008E081B">
      <w:pPr>
        <w:pStyle w:val="libNormal"/>
        <w:rPr>
          <w:rtl/>
        </w:rPr>
      </w:pPr>
      <w:r>
        <w:rPr>
          <w:rtl/>
        </w:rPr>
        <w:t>هر انسان منصف</w:t>
      </w:r>
      <w:r w:rsidR="00B46086">
        <w:rPr>
          <w:rtl/>
        </w:rPr>
        <w:t>ی</w:t>
      </w:r>
      <w:r>
        <w:rPr>
          <w:rtl/>
        </w:rPr>
        <w:t xml:space="preserve"> كه با زبان قرآن آشنا باشد، اعتراف م</w:t>
      </w:r>
      <w:r w:rsidR="00B46086">
        <w:rPr>
          <w:rtl/>
        </w:rPr>
        <w:t>ی</w:t>
      </w:r>
      <w:r w:rsidR="00745761">
        <w:rPr>
          <w:rtl/>
        </w:rPr>
        <w:t xml:space="preserve"> </w:t>
      </w:r>
      <w:r>
        <w:rPr>
          <w:rtl/>
        </w:rPr>
        <w:t>كند كه در قرآن روح و جاذبه</w:t>
      </w:r>
      <w:r w:rsidR="00745761">
        <w:rPr>
          <w:rtl/>
        </w:rPr>
        <w:t xml:space="preserve"> </w:t>
      </w:r>
      <w:r>
        <w:rPr>
          <w:rtl/>
        </w:rPr>
        <w:t>ا</w:t>
      </w:r>
      <w:r w:rsidR="00B46086">
        <w:rPr>
          <w:rtl/>
        </w:rPr>
        <w:t>ی</w:t>
      </w:r>
      <w:r>
        <w:rPr>
          <w:rtl/>
        </w:rPr>
        <w:t>ست كه هر سخن</w:t>
      </w:r>
      <w:r w:rsidR="00B46086">
        <w:rPr>
          <w:rtl/>
        </w:rPr>
        <w:t>ی</w:t>
      </w:r>
      <w:r>
        <w:rPr>
          <w:rtl/>
        </w:rPr>
        <w:t xml:space="preserve"> هر چند تمام مع</w:t>
      </w:r>
      <w:r w:rsidR="00B46086">
        <w:rPr>
          <w:rtl/>
        </w:rPr>
        <w:t>ی</w:t>
      </w:r>
      <w:r>
        <w:rPr>
          <w:rtl/>
        </w:rPr>
        <w:t>ارها</w:t>
      </w:r>
      <w:r w:rsidR="00B46086">
        <w:rPr>
          <w:rtl/>
        </w:rPr>
        <w:t>ی</w:t>
      </w:r>
      <w:r>
        <w:rPr>
          <w:rtl/>
        </w:rPr>
        <w:t xml:space="preserve"> بلاغت از لطا</w:t>
      </w:r>
      <w:r w:rsidR="00B46086">
        <w:rPr>
          <w:rtl/>
        </w:rPr>
        <w:t>ی</w:t>
      </w:r>
      <w:r>
        <w:rPr>
          <w:rtl/>
        </w:rPr>
        <w:t>ف معان</w:t>
      </w:r>
      <w:r w:rsidR="00B46086">
        <w:rPr>
          <w:rtl/>
        </w:rPr>
        <w:t>ی</w:t>
      </w:r>
      <w:r>
        <w:rPr>
          <w:rtl/>
        </w:rPr>
        <w:t xml:space="preserve"> و ب</w:t>
      </w:r>
      <w:r w:rsidR="00B46086">
        <w:rPr>
          <w:rtl/>
        </w:rPr>
        <w:t>ی</w:t>
      </w:r>
      <w:r>
        <w:rPr>
          <w:rtl/>
        </w:rPr>
        <w:t>ان و بد</w:t>
      </w:r>
      <w:r w:rsidR="00B46086">
        <w:rPr>
          <w:rtl/>
        </w:rPr>
        <w:t>ی</w:t>
      </w:r>
      <w:r>
        <w:rPr>
          <w:rtl/>
        </w:rPr>
        <w:t>ع در آن اعمال شده باشد، باز هم نسبتش به قرآن نسبت گُل مصنوع</w:t>
      </w:r>
      <w:r w:rsidR="00B46086">
        <w:rPr>
          <w:rtl/>
        </w:rPr>
        <w:t>ی</w:t>
      </w:r>
      <w:r>
        <w:rPr>
          <w:rtl/>
        </w:rPr>
        <w:t xml:space="preserve"> به گُل طب</w:t>
      </w:r>
      <w:r w:rsidR="00B46086">
        <w:rPr>
          <w:rtl/>
        </w:rPr>
        <w:t>ی</w:t>
      </w:r>
      <w:r>
        <w:rPr>
          <w:rtl/>
        </w:rPr>
        <w:t>ع</w:t>
      </w:r>
      <w:r w:rsidR="00B46086">
        <w:rPr>
          <w:rtl/>
        </w:rPr>
        <w:t>ی</w:t>
      </w:r>
      <w:r>
        <w:rPr>
          <w:rtl/>
        </w:rPr>
        <w:t xml:space="preserve"> و نسبت مجسمه انسان به انسان جاندار است</w:t>
      </w:r>
      <w:r w:rsidR="000C2588" w:rsidRPr="000C2588">
        <w:rPr>
          <w:rtl/>
        </w:rPr>
        <w:t>.</w:t>
      </w:r>
      <w:r>
        <w:rPr>
          <w:rtl/>
        </w:rPr>
        <w:t xml:space="preserve"> </w:t>
      </w:r>
    </w:p>
    <w:p w:rsidR="00C1287F" w:rsidRDefault="00C1287F" w:rsidP="00F17F90">
      <w:pPr>
        <w:pStyle w:val="Heading3"/>
        <w:rPr>
          <w:rtl/>
        </w:rPr>
      </w:pPr>
      <w:bookmarkStart w:id="28" w:name="_Toc461094722"/>
      <w:r>
        <w:rPr>
          <w:rtl/>
        </w:rPr>
        <w:t>6</w:t>
      </w:r>
      <w:r w:rsidR="000C2588" w:rsidRPr="000C2588">
        <w:rPr>
          <w:rFonts w:hint="cs"/>
          <w:rtl/>
        </w:rPr>
        <w:t>.</w:t>
      </w:r>
      <w:r>
        <w:rPr>
          <w:rtl/>
        </w:rPr>
        <w:t xml:space="preserve"> عدم اختلاف در قرآن</w:t>
      </w:r>
      <w:bookmarkEnd w:id="28"/>
    </w:p>
    <w:p w:rsidR="00C1287F" w:rsidRDefault="00C1287F" w:rsidP="008E081B">
      <w:pPr>
        <w:pStyle w:val="libNormal"/>
        <w:rPr>
          <w:rtl/>
        </w:rPr>
      </w:pPr>
      <w:r>
        <w:rPr>
          <w:rtl/>
        </w:rPr>
        <w:t>ترد</w:t>
      </w:r>
      <w:r w:rsidR="00B46086">
        <w:rPr>
          <w:rtl/>
        </w:rPr>
        <w:t>ی</w:t>
      </w:r>
      <w:r>
        <w:rPr>
          <w:rtl/>
        </w:rPr>
        <w:t>د</w:t>
      </w:r>
      <w:r w:rsidR="00B46086">
        <w:rPr>
          <w:rtl/>
        </w:rPr>
        <w:t>ی</w:t>
      </w:r>
      <w:r>
        <w:rPr>
          <w:rtl/>
        </w:rPr>
        <w:t xml:space="preserve"> ن</w:t>
      </w:r>
      <w:r w:rsidR="00B46086">
        <w:rPr>
          <w:rtl/>
        </w:rPr>
        <w:t>ی</w:t>
      </w:r>
      <w:r>
        <w:rPr>
          <w:rtl/>
        </w:rPr>
        <w:t>ست كه انسان در اثر تكامل فكر</w:t>
      </w:r>
      <w:r w:rsidR="00B46086">
        <w:rPr>
          <w:rtl/>
        </w:rPr>
        <w:t>ی</w:t>
      </w:r>
      <w:r>
        <w:rPr>
          <w:rtl/>
        </w:rPr>
        <w:t xml:space="preserve">، اعمال و اقوالش </w:t>
      </w:r>
      <w:r w:rsidR="00B46086">
        <w:rPr>
          <w:rtl/>
        </w:rPr>
        <w:t>ی</w:t>
      </w:r>
      <w:r>
        <w:rPr>
          <w:rtl/>
        </w:rPr>
        <w:t>كنواخت نخواهد بود و هر دانشمند</w:t>
      </w:r>
      <w:r w:rsidR="00B46086">
        <w:rPr>
          <w:rtl/>
        </w:rPr>
        <w:t>ی</w:t>
      </w:r>
      <w:r>
        <w:rPr>
          <w:rtl/>
        </w:rPr>
        <w:t xml:space="preserve"> آثار علم</w:t>
      </w:r>
      <w:r w:rsidR="00B46086">
        <w:rPr>
          <w:rtl/>
        </w:rPr>
        <w:t>ی</w:t>
      </w:r>
      <w:r>
        <w:rPr>
          <w:rtl/>
        </w:rPr>
        <w:t xml:space="preserve"> او در مراحل مختلف زندگ</w:t>
      </w:r>
      <w:r w:rsidR="00B46086">
        <w:rPr>
          <w:rtl/>
        </w:rPr>
        <w:t>ی</w:t>
      </w:r>
      <w:r>
        <w:rPr>
          <w:rtl/>
        </w:rPr>
        <w:t xml:space="preserve">ش اختلاف </w:t>
      </w:r>
      <w:r>
        <w:rPr>
          <w:rtl/>
        </w:rPr>
        <w:lastRenderedPageBreak/>
        <w:t>پ</w:t>
      </w:r>
      <w:r w:rsidR="00B46086">
        <w:rPr>
          <w:rtl/>
        </w:rPr>
        <w:t>ی</w:t>
      </w:r>
      <w:r>
        <w:rPr>
          <w:rtl/>
        </w:rPr>
        <w:t>دا م</w:t>
      </w:r>
      <w:r w:rsidR="00B46086">
        <w:rPr>
          <w:rtl/>
        </w:rPr>
        <w:t>ی</w:t>
      </w:r>
      <w:r w:rsidR="00745761">
        <w:rPr>
          <w:rtl/>
        </w:rPr>
        <w:t xml:space="preserve"> </w:t>
      </w:r>
      <w:r>
        <w:rPr>
          <w:rtl/>
        </w:rPr>
        <w:t xml:space="preserve">كند، هر چند متخصص در </w:t>
      </w:r>
      <w:r w:rsidR="00B46086">
        <w:rPr>
          <w:rtl/>
        </w:rPr>
        <w:t>ی</w:t>
      </w:r>
      <w:r>
        <w:rPr>
          <w:rtl/>
        </w:rPr>
        <w:t>ك فن بوده و وسا</w:t>
      </w:r>
      <w:r w:rsidR="00B46086">
        <w:rPr>
          <w:rtl/>
        </w:rPr>
        <w:t>ی</w:t>
      </w:r>
      <w:r>
        <w:rPr>
          <w:rtl/>
        </w:rPr>
        <w:t>ل تمركز افكار هم برا</w:t>
      </w:r>
      <w:r w:rsidR="00B46086">
        <w:rPr>
          <w:rtl/>
        </w:rPr>
        <w:t>ی</w:t>
      </w:r>
      <w:r>
        <w:rPr>
          <w:rtl/>
        </w:rPr>
        <w:t xml:space="preserve"> او فراهم باشد، ز</w:t>
      </w:r>
      <w:r w:rsidR="00B46086">
        <w:rPr>
          <w:rtl/>
        </w:rPr>
        <w:t>ی</w:t>
      </w:r>
      <w:r>
        <w:rPr>
          <w:rtl/>
        </w:rPr>
        <w:t>را با تحوّل فكر، آثار آن هم متحوّل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قرآن كتاب</w:t>
      </w:r>
      <w:r w:rsidR="00B46086">
        <w:rPr>
          <w:rtl/>
        </w:rPr>
        <w:t>ی</w:t>
      </w:r>
      <w:r>
        <w:rPr>
          <w:rtl/>
        </w:rPr>
        <w:t>ست مشتمل بر فنون</w:t>
      </w:r>
      <w:r w:rsidR="00B46086">
        <w:rPr>
          <w:rtl/>
        </w:rPr>
        <w:t>ی</w:t>
      </w:r>
      <w:r>
        <w:rPr>
          <w:rtl/>
        </w:rPr>
        <w:t xml:space="preserve"> از معرفت مبدأ و معاد، آ</w:t>
      </w:r>
      <w:r w:rsidR="00B46086">
        <w:rPr>
          <w:rtl/>
        </w:rPr>
        <w:t>ی</w:t>
      </w:r>
      <w:r>
        <w:rPr>
          <w:rtl/>
        </w:rPr>
        <w:t>ات آفاق و انفس، روابط انسان با خالق و خلق، وظا</w:t>
      </w:r>
      <w:r w:rsidR="00B46086">
        <w:rPr>
          <w:rtl/>
        </w:rPr>
        <w:t>ی</w:t>
      </w:r>
      <w:r>
        <w:rPr>
          <w:rtl/>
        </w:rPr>
        <w:t>ف فرد</w:t>
      </w:r>
      <w:r w:rsidR="00B46086">
        <w:rPr>
          <w:rtl/>
        </w:rPr>
        <w:t>ی</w:t>
      </w:r>
      <w:r>
        <w:rPr>
          <w:rtl/>
        </w:rPr>
        <w:t xml:space="preserve"> و اجتماع</w:t>
      </w:r>
      <w:r w:rsidR="00B46086">
        <w:rPr>
          <w:rtl/>
        </w:rPr>
        <w:t>ی</w:t>
      </w:r>
      <w:r>
        <w:rPr>
          <w:rtl/>
        </w:rPr>
        <w:t>، قصص امم گذشته و احوال انب</w:t>
      </w:r>
      <w:r w:rsidR="00B46086">
        <w:rPr>
          <w:rtl/>
        </w:rPr>
        <w:t>ی</w:t>
      </w:r>
      <w:r>
        <w:rPr>
          <w:rtl/>
        </w:rPr>
        <w:t>ا كه با وجود جم</w:t>
      </w:r>
      <w:r w:rsidR="00B46086">
        <w:rPr>
          <w:rtl/>
        </w:rPr>
        <w:t>ی</w:t>
      </w:r>
      <w:r>
        <w:rPr>
          <w:rtl/>
        </w:rPr>
        <w:t>ع وسا</w:t>
      </w:r>
      <w:r w:rsidR="00B46086">
        <w:rPr>
          <w:rtl/>
        </w:rPr>
        <w:t>ی</w:t>
      </w:r>
      <w:r>
        <w:rPr>
          <w:rtl/>
        </w:rPr>
        <w:t>ل پر</w:t>
      </w:r>
      <w:r w:rsidR="00B46086">
        <w:rPr>
          <w:rtl/>
        </w:rPr>
        <w:t>ی</w:t>
      </w:r>
      <w:r>
        <w:rPr>
          <w:rtl/>
        </w:rPr>
        <w:t>شان</w:t>
      </w:r>
      <w:r w:rsidR="00B46086">
        <w:rPr>
          <w:rtl/>
        </w:rPr>
        <w:t>ی</w:t>
      </w:r>
      <w:r>
        <w:rPr>
          <w:rtl/>
        </w:rPr>
        <w:t xml:space="preserve"> فكر از ناح</w:t>
      </w:r>
      <w:r w:rsidR="00B46086">
        <w:rPr>
          <w:rtl/>
        </w:rPr>
        <w:t>ی</w:t>
      </w:r>
      <w:r>
        <w:rPr>
          <w:rtl/>
        </w:rPr>
        <w:t>ه ابتلا به مشرك</w:t>
      </w:r>
      <w:r w:rsidR="00B46086">
        <w:rPr>
          <w:rtl/>
        </w:rPr>
        <w:t>ی</w:t>
      </w:r>
      <w:r>
        <w:rPr>
          <w:rtl/>
        </w:rPr>
        <w:t>ن در مكّه و از ناح</w:t>
      </w:r>
      <w:r w:rsidR="00B46086">
        <w:rPr>
          <w:rtl/>
        </w:rPr>
        <w:t>ی</w:t>
      </w:r>
      <w:r>
        <w:rPr>
          <w:rtl/>
        </w:rPr>
        <w:t>ه جنگ با كفّار و ك</w:t>
      </w:r>
      <w:r w:rsidR="00B46086">
        <w:rPr>
          <w:rtl/>
        </w:rPr>
        <w:t>ی</w:t>
      </w:r>
      <w:r>
        <w:rPr>
          <w:rtl/>
        </w:rPr>
        <w:t>د و مكر منافق</w:t>
      </w:r>
      <w:r w:rsidR="00B46086">
        <w:rPr>
          <w:rtl/>
        </w:rPr>
        <w:t>ی</w:t>
      </w:r>
      <w:r>
        <w:rPr>
          <w:rtl/>
        </w:rPr>
        <w:t>ن در مد</w:t>
      </w:r>
      <w:r w:rsidR="00B46086">
        <w:rPr>
          <w:rtl/>
        </w:rPr>
        <w:t>ی</w:t>
      </w:r>
      <w:r>
        <w:rPr>
          <w:rtl/>
        </w:rPr>
        <w:t>نه، از زبان درس نخوانده و استاد ند</w:t>
      </w:r>
      <w:r w:rsidR="00B46086">
        <w:rPr>
          <w:rtl/>
        </w:rPr>
        <w:t>ی</w:t>
      </w:r>
      <w:r>
        <w:rPr>
          <w:rtl/>
        </w:rPr>
        <w:t>ده</w:t>
      </w:r>
      <w:r w:rsidR="00745761">
        <w:rPr>
          <w:rtl/>
        </w:rPr>
        <w:t xml:space="preserve"> </w:t>
      </w:r>
      <w:r>
        <w:rPr>
          <w:rtl/>
        </w:rPr>
        <w:t>ا</w:t>
      </w:r>
      <w:r w:rsidR="00B46086">
        <w:rPr>
          <w:rtl/>
        </w:rPr>
        <w:t>ی</w:t>
      </w:r>
      <w:r>
        <w:rPr>
          <w:rtl/>
        </w:rPr>
        <w:t xml:space="preserve"> تلاوت شده است</w:t>
      </w:r>
      <w:r w:rsidR="000C2588" w:rsidRPr="000C2588">
        <w:rPr>
          <w:rtl/>
        </w:rPr>
        <w:t>.</w:t>
      </w:r>
      <w:r>
        <w:rPr>
          <w:rtl/>
        </w:rPr>
        <w:t xml:space="preserve"> </w:t>
      </w:r>
    </w:p>
    <w:p w:rsidR="00C1287F" w:rsidRDefault="00C1287F" w:rsidP="008E081B">
      <w:pPr>
        <w:pStyle w:val="libNormal"/>
        <w:rPr>
          <w:rtl/>
        </w:rPr>
      </w:pPr>
      <w:r>
        <w:rPr>
          <w:rtl/>
        </w:rPr>
        <w:t>با در نظر گرفتن تمام ا</w:t>
      </w:r>
      <w:r w:rsidR="00B46086">
        <w:rPr>
          <w:rtl/>
        </w:rPr>
        <w:t>ی</w:t>
      </w:r>
      <w:r>
        <w:rPr>
          <w:rtl/>
        </w:rPr>
        <w:t>ن عوامل، طب</w:t>
      </w:r>
      <w:r w:rsidR="00B46086">
        <w:rPr>
          <w:rtl/>
        </w:rPr>
        <w:t>ی</w:t>
      </w:r>
      <w:r>
        <w:rPr>
          <w:rtl/>
        </w:rPr>
        <w:t>ع</w:t>
      </w:r>
      <w:r w:rsidR="00B46086">
        <w:rPr>
          <w:rtl/>
        </w:rPr>
        <w:t>ی</w:t>
      </w:r>
      <w:r>
        <w:rPr>
          <w:rtl/>
        </w:rPr>
        <w:t>ست كه چن</w:t>
      </w:r>
      <w:r w:rsidR="00B46086">
        <w:rPr>
          <w:rtl/>
        </w:rPr>
        <w:t>ی</w:t>
      </w:r>
      <w:r>
        <w:rPr>
          <w:rtl/>
        </w:rPr>
        <w:t>ن كتاب</w:t>
      </w:r>
      <w:r w:rsidR="00B46086">
        <w:rPr>
          <w:rtl/>
        </w:rPr>
        <w:t>ی</w:t>
      </w:r>
      <w:r>
        <w:rPr>
          <w:rtl/>
        </w:rPr>
        <w:t xml:space="preserve"> از ب</w:t>
      </w:r>
      <w:r w:rsidR="00B46086">
        <w:rPr>
          <w:rtl/>
        </w:rPr>
        <w:t>ی</w:t>
      </w:r>
      <w:r>
        <w:rPr>
          <w:rtl/>
        </w:rPr>
        <w:t>ان چن</w:t>
      </w:r>
      <w:r w:rsidR="00B46086">
        <w:rPr>
          <w:rtl/>
        </w:rPr>
        <w:t>ی</w:t>
      </w:r>
      <w:r>
        <w:rPr>
          <w:rtl/>
        </w:rPr>
        <w:t>ن كس</w:t>
      </w:r>
      <w:r w:rsidR="00B46086">
        <w:rPr>
          <w:rtl/>
        </w:rPr>
        <w:t>ی</w:t>
      </w:r>
      <w:r>
        <w:rPr>
          <w:rtl/>
        </w:rPr>
        <w:t>، م</w:t>
      </w:r>
      <w:r w:rsidR="00B46086">
        <w:rPr>
          <w:rtl/>
        </w:rPr>
        <w:t>ی</w:t>
      </w:r>
      <w:r w:rsidR="00745761">
        <w:rPr>
          <w:rtl/>
        </w:rPr>
        <w:t xml:space="preserve"> </w:t>
      </w:r>
      <w:r>
        <w:rPr>
          <w:rtl/>
        </w:rPr>
        <w:t>با</w:t>
      </w:r>
      <w:r w:rsidR="00B46086">
        <w:rPr>
          <w:rtl/>
        </w:rPr>
        <w:t>ی</w:t>
      </w:r>
      <w:r>
        <w:rPr>
          <w:rtl/>
        </w:rPr>
        <w:t>ست مشتمل بر اختلافات ز</w:t>
      </w:r>
      <w:r w:rsidR="00B46086">
        <w:rPr>
          <w:rtl/>
        </w:rPr>
        <w:t>ی</w:t>
      </w:r>
      <w:r>
        <w:rPr>
          <w:rtl/>
        </w:rPr>
        <w:t>اد</w:t>
      </w:r>
      <w:r w:rsidR="00B46086">
        <w:rPr>
          <w:rtl/>
        </w:rPr>
        <w:t>ی</w:t>
      </w:r>
      <w:r>
        <w:rPr>
          <w:rtl/>
        </w:rPr>
        <w:t xml:space="preserve"> باشد؛ به ا</w:t>
      </w:r>
      <w:r w:rsidR="00B46086">
        <w:rPr>
          <w:rtl/>
        </w:rPr>
        <w:t>ی</w:t>
      </w:r>
      <w:r>
        <w:rPr>
          <w:rtl/>
        </w:rPr>
        <w:t>ن جهت عدم اختلاف، كاشف از نزول آن از افق برتر از فكر انسان است، كه مقام وح</w:t>
      </w:r>
      <w:r w:rsidR="00B46086">
        <w:rPr>
          <w:rtl/>
        </w:rPr>
        <w:t>ی</w:t>
      </w:r>
      <w:r>
        <w:rPr>
          <w:rtl/>
        </w:rPr>
        <w:t xml:space="preserve"> مقدّسِ از جهالت و غفلت است:</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 xml:space="preserve">أَفَلا </w:t>
      </w:r>
      <w:r w:rsidR="00B46086">
        <w:rPr>
          <w:rStyle w:val="libAieChar"/>
          <w:rtl/>
        </w:rPr>
        <w:t>ی</w:t>
      </w:r>
      <w:r w:rsidR="00C1287F" w:rsidRPr="00AF3304">
        <w:rPr>
          <w:rStyle w:val="libAieChar"/>
          <w:rtl/>
        </w:rPr>
        <w:t>تَدَبَّرُونَ الْقُرْءَانَ وَ لَوْ كَانَ مِنْ عِنْدِ غَ</w:t>
      </w:r>
      <w:r w:rsidR="00B46086">
        <w:rPr>
          <w:rStyle w:val="libAieChar"/>
          <w:rtl/>
        </w:rPr>
        <w:t>ی</w:t>
      </w:r>
      <w:r w:rsidR="00C1287F" w:rsidRPr="00AF3304">
        <w:rPr>
          <w:rStyle w:val="libAieChar"/>
          <w:rtl/>
        </w:rPr>
        <w:t>رِ اللَّهِ لَوَجَدُواْ ف</w:t>
      </w:r>
      <w:r w:rsidR="00B46086">
        <w:rPr>
          <w:rStyle w:val="libAieChar"/>
          <w:rtl/>
        </w:rPr>
        <w:t>ی</w:t>
      </w:r>
      <w:r w:rsidR="00C1287F" w:rsidRPr="00AF3304">
        <w:rPr>
          <w:rStyle w:val="libAieChar"/>
          <w:rtl/>
        </w:rPr>
        <w:t>هِ اخْتِلَفاً كَث</w:t>
      </w:r>
      <w:r w:rsidR="00B46086">
        <w:rPr>
          <w:rStyle w:val="libAieChar"/>
          <w:rtl/>
        </w:rPr>
        <w:t>ی</w:t>
      </w:r>
      <w:r w:rsidR="00C1287F" w:rsidRPr="00AF3304">
        <w:rPr>
          <w:rStyle w:val="libAieChar"/>
          <w:rtl/>
        </w:rPr>
        <w:t>راً</w:t>
      </w:r>
      <w:r w:rsidRPr="00FB2F2E">
        <w:rPr>
          <w:rStyle w:val="libAlaemChar"/>
          <w:rFonts w:eastAsia="KFGQPC Uthman Taha Naskh"/>
          <w:rtl/>
        </w:rPr>
        <w:t>)</w:t>
      </w:r>
      <w:r w:rsidR="000C2588" w:rsidRPr="000C2588">
        <w:rPr>
          <w:rtl/>
        </w:rPr>
        <w:t>.</w:t>
      </w:r>
      <w:r w:rsidR="00126EE6" w:rsidRPr="00126EE6">
        <w:rPr>
          <w:rStyle w:val="libFootnotenumChar"/>
          <w:rtl/>
        </w:rPr>
        <w:t>(172)</w:t>
      </w:r>
    </w:p>
    <w:p w:rsidR="00C1287F" w:rsidRDefault="00C1287F" w:rsidP="00F17F90">
      <w:pPr>
        <w:pStyle w:val="Heading3"/>
        <w:rPr>
          <w:rtl/>
        </w:rPr>
      </w:pPr>
      <w:bookmarkStart w:id="29" w:name="_Toc461094723"/>
      <w:r>
        <w:rPr>
          <w:rtl/>
        </w:rPr>
        <w:t>7</w:t>
      </w:r>
      <w:r w:rsidR="000C2588" w:rsidRPr="000C2588">
        <w:rPr>
          <w:rFonts w:hint="cs"/>
          <w:rtl/>
        </w:rPr>
        <w:t>.</w:t>
      </w:r>
      <w:r>
        <w:rPr>
          <w:rtl/>
        </w:rPr>
        <w:t xml:space="preserve"> ترب</w:t>
      </w:r>
      <w:r w:rsidR="00B46086">
        <w:rPr>
          <w:rtl/>
        </w:rPr>
        <w:t>ی</w:t>
      </w:r>
      <w:r>
        <w:rPr>
          <w:rtl/>
        </w:rPr>
        <w:t>ت ع</w:t>
      </w:r>
      <w:r w:rsidR="00B46086">
        <w:rPr>
          <w:rtl/>
        </w:rPr>
        <w:t>ی</w:t>
      </w:r>
      <w:r>
        <w:rPr>
          <w:rtl/>
        </w:rPr>
        <w:t>ن</w:t>
      </w:r>
      <w:r w:rsidR="00B46086">
        <w:rPr>
          <w:rtl/>
        </w:rPr>
        <w:t>ی</w:t>
      </w:r>
      <w:r>
        <w:rPr>
          <w:rtl/>
        </w:rPr>
        <w:t xml:space="preserve"> و عمل</w:t>
      </w:r>
      <w:r w:rsidR="00B46086">
        <w:rPr>
          <w:rtl/>
        </w:rPr>
        <w:t>ی</w:t>
      </w:r>
      <w:r>
        <w:rPr>
          <w:rtl/>
        </w:rPr>
        <w:t xml:space="preserve"> قرآن</w:t>
      </w:r>
      <w:bookmarkEnd w:id="29"/>
    </w:p>
    <w:p w:rsidR="00C1287F" w:rsidRDefault="00C1287F" w:rsidP="008E081B">
      <w:pPr>
        <w:pStyle w:val="libNormal"/>
        <w:rPr>
          <w:rtl/>
        </w:rPr>
      </w:pPr>
      <w:r>
        <w:rPr>
          <w:rtl/>
        </w:rPr>
        <w:t>اگر كس</w:t>
      </w:r>
      <w:r w:rsidR="00B46086">
        <w:rPr>
          <w:rtl/>
        </w:rPr>
        <w:t>ی</w:t>
      </w:r>
      <w:r>
        <w:rPr>
          <w:rtl/>
        </w:rPr>
        <w:t xml:space="preserve"> ادعا كند كه من سر آمد طب</w:t>
      </w:r>
      <w:r w:rsidR="00B46086">
        <w:rPr>
          <w:rtl/>
        </w:rPr>
        <w:t>ی</w:t>
      </w:r>
      <w:r>
        <w:rPr>
          <w:rtl/>
        </w:rPr>
        <w:t>بان جهان هستم، برا</w:t>
      </w:r>
      <w:r w:rsidR="00B46086">
        <w:rPr>
          <w:rtl/>
        </w:rPr>
        <w:t>ی</w:t>
      </w:r>
      <w:r>
        <w:rPr>
          <w:rtl/>
        </w:rPr>
        <w:t xml:space="preserve"> اثبات ا</w:t>
      </w:r>
      <w:r w:rsidR="00B46086">
        <w:rPr>
          <w:rtl/>
        </w:rPr>
        <w:t>ی</w:t>
      </w:r>
      <w:r>
        <w:rPr>
          <w:rtl/>
        </w:rPr>
        <w:t>ن دعو</w:t>
      </w:r>
      <w:r w:rsidR="00B46086">
        <w:rPr>
          <w:rtl/>
        </w:rPr>
        <w:t>ی</w:t>
      </w:r>
      <w:r>
        <w:rPr>
          <w:rtl/>
        </w:rPr>
        <w:t xml:space="preserve"> دو راه وجود دارد:</w:t>
      </w:r>
    </w:p>
    <w:p w:rsidR="00C1287F" w:rsidRDefault="00B46086" w:rsidP="008E081B">
      <w:pPr>
        <w:pStyle w:val="libNormal"/>
        <w:rPr>
          <w:rtl/>
        </w:rPr>
      </w:pPr>
      <w:r>
        <w:rPr>
          <w:rtl/>
        </w:rPr>
        <w:t>ی</w:t>
      </w:r>
      <w:r w:rsidR="00C1287F">
        <w:rPr>
          <w:rtl/>
        </w:rPr>
        <w:t>ك</w:t>
      </w:r>
      <w:r>
        <w:rPr>
          <w:rtl/>
        </w:rPr>
        <w:t>ی</w:t>
      </w:r>
      <w:r w:rsidR="00C1287F">
        <w:rPr>
          <w:rtl/>
        </w:rPr>
        <w:t xml:space="preserve"> ا</w:t>
      </w:r>
      <w:r>
        <w:rPr>
          <w:rtl/>
        </w:rPr>
        <w:t>ی</w:t>
      </w:r>
      <w:r w:rsidR="00C1287F">
        <w:rPr>
          <w:rtl/>
        </w:rPr>
        <w:t>ن كه كتاب</w:t>
      </w:r>
      <w:r>
        <w:rPr>
          <w:rtl/>
        </w:rPr>
        <w:t>ی</w:t>
      </w:r>
      <w:r w:rsidR="00C1287F">
        <w:rPr>
          <w:rtl/>
        </w:rPr>
        <w:t xml:space="preserve"> در طب ارائه دهد كه علل امراض و دارو و درمان آنها را به گونه</w:t>
      </w:r>
      <w:r w:rsidR="00745761">
        <w:rPr>
          <w:rtl/>
        </w:rPr>
        <w:t xml:space="preserve"> </w:t>
      </w:r>
      <w:r w:rsidR="00C1287F">
        <w:rPr>
          <w:rtl/>
        </w:rPr>
        <w:t>ا</w:t>
      </w:r>
      <w:r>
        <w:rPr>
          <w:rtl/>
        </w:rPr>
        <w:t>ی</w:t>
      </w:r>
      <w:r w:rsidR="00C1287F">
        <w:rPr>
          <w:rtl/>
        </w:rPr>
        <w:t xml:space="preserve"> بنگارد كه مانندش در كتب طب </w:t>
      </w:r>
      <w:r>
        <w:rPr>
          <w:rtl/>
        </w:rPr>
        <w:t>ی</w:t>
      </w:r>
      <w:r w:rsidR="00C1287F">
        <w:rPr>
          <w:rtl/>
        </w:rPr>
        <w:t>افت نشود</w:t>
      </w:r>
      <w:r w:rsidR="000C2588" w:rsidRPr="000C2588">
        <w:rPr>
          <w:rtl/>
        </w:rPr>
        <w:t>.</w:t>
      </w:r>
      <w:r w:rsidR="00C1287F">
        <w:rPr>
          <w:rtl/>
        </w:rPr>
        <w:t xml:space="preserve"> </w:t>
      </w:r>
    </w:p>
    <w:p w:rsidR="00C1287F" w:rsidRDefault="00C1287F" w:rsidP="008E081B">
      <w:pPr>
        <w:pStyle w:val="libNormal"/>
        <w:rPr>
          <w:rtl/>
        </w:rPr>
      </w:pPr>
      <w:r>
        <w:rPr>
          <w:rtl/>
        </w:rPr>
        <w:t>د</w:t>
      </w:r>
      <w:r w:rsidR="00B46086">
        <w:rPr>
          <w:rtl/>
        </w:rPr>
        <w:t>ی</w:t>
      </w:r>
      <w:r>
        <w:rPr>
          <w:rtl/>
        </w:rPr>
        <w:t>گر آن كه مر</w:t>
      </w:r>
      <w:r w:rsidR="00B46086">
        <w:rPr>
          <w:rtl/>
        </w:rPr>
        <w:t>ی</w:t>
      </w:r>
      <w:r>
        <w:rPr>
          <w:rtl/>
        </w:rPr>
        <w:t>ض</w:t>
      </w:r>
      <w:r w:rsidR="00B46086">
        <w:rPr>
          <w:rtl/>
        </w:rPr>
        <w:t>ی</w:t>
      </w:r>
      <w:r>
        <w:rPr>
          <w:rtl/>
        </w:rPr>
        <w:t xml:space="preserve"> را كه مرض تمام قوا و اعضا</w:t>
      </w:r>
      <w:r w:rsidR="00B46086">
        <w:rPr>
          <w:rtl/>
        </w:rPr>
        <w:t>ی</w:t>
      </w:r>
      <w:r>
        <w:rPr>
          <w:rtl/>
        </w:rPr>
        <w:t xml:space="preserve"> او را فرا گرفته و در آستانه مرگ است و طب</w:t>
      </w:r>
      <w:r w:rsidR="00B46086">
        <w:rPr>
          <w:rtl/>
        </w:rPr>
        <w:t>ی</w:t>
      </w:r>
      <w:r>
        <w:rPr>
          <w:rtl/>
        </w:rPr>
        <w:t>بان از علاج او عاجز شده</w:t>
      </w:r>
      <w:r w:rsidR="00745761">
        <w:rPr>
          <w:rtl/>
        </w:rPr>
        <w:t xml:space="preserve"> </w:t>
      </w:r>
      <w:r>
        <w:rPr>
          <w:rtl/>
        </w:rPr>
        <w:t>اند به او بسپارند و او بر آن تن لباس صحّت و عاف</w:t>
      </w:r>
      <w:r w:rsidR="00B46086">
        <w:rPr>
          <w:rtl/>
        </w:rPr>
        <w:t>ی</w:t>
      </w:r>
      <w:r>
        <w:rPr>
          <w:rtl/>
        </w:rPr>
        <w:t>ت بپوشاند</w:t>
      </w:r>
      <w:r w:rsidR="000C2588" w:rsidRPr="000C2588">
        <w:rPr>
          <w:rtl/>
        </w:rPr>
        <w:t>.</w:t>
      </w:r>
      <w:r>
        <w:rPr>
          <w:rtl/>
        </w:rPr>
        <w:t xml:space="preserve"> </w:t>
      </w:r>
    </w:p>
    <w:p w:rsidR="00C1287F" w:rsidRDefault="00C1287F" w:rsidP="008E081B">
      <w:pPr>
        <w:pStyle w:val="libNormal"/>
        <w:rPr>
          <w:rtl/>
        </w:rPr>
      </w:pPr>
      <w:r>
        <w:rPr>
          <w:rtl/>
        </w:rPr>
        <w:lastRenderedPageBreak/>
        <w:t>پ</w:t>
      </w:r>
      <w:r w:rsidR="00B46086">
        <w:rPr>
          <w:rtl/>
        </w:rPr>
        <w:t>ی</w:t>
      </w:r>
      <w:r>
        <w:rPr>
          <w:rtl/>
        </w:rPr>
        <w:t>غمبران طب</w:t>
      </w:r>
      <w:r w:rsidR="00B46086">
        <w:rPr>
          <w:rtl/>
        </w:rPr>
        <w:t>ی</w:t>
      </w:r>
      <w:r>
        <w:rPr>
          <w:rtl/>
        </w:rPr>
        <w:t>بان فكر و جان و معالجان امراض انسان</w:t>
      </w:r>
      <w:r w:rsidR="00B46086">
        <w:rPr>
          <w:rtl/>
        </w:rPr>
        <w:t>ی</w:t>
      </w:r>
      <w:r>
        <w:rPr>
          <w:rtl/>
        </w:rPr>
        <w:t>ت انسان م</w:t>
      </w:r>
      <w:r w:rsidR="00B46086">
        <w:rPr>
          <w:rtl/>
        </w:rPr>
        <w:t>ی</w:t>
      </w:r>
      <w:r w:rsidR="00745761">
        <w:rPr>
          <w:rtl/>
        </w:rPr>
        <w:t xml:space="preserve"> </w:t>
      </w:r>
      <w:r>
        <w:rPr>
          <w:rtl/>
        </w:rPr>
        <w:t>باشند و پ</w:t>
      </w:r>
      <w:r w:rsidR="00B46086">
        <w:rPr>
          <w:rtl/>
        </w:rPr>
        <w:t>ی</w:t>
      </w:r>
      <w:r>
        <w:rPr>
          <w:rtl/>
        </w:rPr>
        <w:t>غمبر اسلام سر آمد ا</w:t>
      </w:r>
      <w:r w:rsidR="00B46086">
        <w:rPr>
          <w:rtl/>
        </w:rPr>
        <w:t>ی</w:t>
      </w:r>
      <w:r>
        <w:rPr>
          <w:rtl/>
        </w:rPr>
        <w:t>ن طب</w:t>
      </w:r>
      <w:r w:rsidR="00B46086">
        <w:rPr>
          <w:rtl/>
        </w:rPr>
        <w:t>ی</w:t>
      </w:r>
      <w:r>
        <w:rPr>
          <w:rtl/>
        </w:rPr>
        <w:t>بان است</w:t>
      </w:r>
      <w:r w:rsidR="000C2588" w:rsidRPr="000C2588">
        <w:rPr>
          <w:rtl/>
        </w:rPr>
        <w:t>.</w:t>
      </w:r>
      <w:r>
        <w:rPr>
          <w:rtl/>
        </w:rPr>
        <w:t xml:space="preserve"> </w:t>
      </w:r>
    </w:p>
    <w:p w:rsidR="00C1287F" w:rsidRDefault="00C1287F" w:rsidP="008E081B">
      <w:pPr>
        <w:pStyle w:val="libNormal"/>
        <w:rPr>
          <w:rtl/>
        </w:rPr>
      </w:pPr>
      <w:r>
        <w:rPr>
          <w:rtl/>
        </w:rPr>
        <w:t>دل</w:t>
      </w:r>
      <w:r w:rsidR="00B46086">
        <w:rPr>
          <w:rtl/>
        </w:rPr>
        <w:t>ی</w:t>
      </w:r>
      <w:r>
        <w:rPr>
          <w:rtl/>
        </w:rPr>
        <w:t>ل علم</w:t>
      </w:r>
      <w:r w:rsidR="00B46086">
        <w:rPr>
          <w:rtl/>
        </w:rPr>
        <w:t>ی</w:t>
      </w:r>
      <w:r>
        <w:rPr>
          <w:rtl/>
        </w:rPr>
        <w:t xml:space="preserve"> او قرآن</w:t>
      </w:r>
      <w:r w:rsidR="00B46086">
        <w:rPr>
          <w:rtl/>
        </w:rPr>
        <w:t>ی</w:t>
      </w:r>
      <w:r>
        <w:rPr>
          <w:rtl/>
        </w:rPr>
        <w:t xml:space="preserve"> است كه مانندش را در ب</w:t>
      </w:r>
      <w:r w:rsidR="00B46086">
        <w:rPr>
          <w:rtl/>
        </w:rPr>
        <w:t>ی</w:t>
      </w:r>
      <w:r>
        <w:rPr>
          <w:rtl/>
        </w:rPr>
        <w:t>ان علل امراض فكر</w:t>
      </w:r>
      <w:r w:rsidR="00B46086">
        <w:rPr>
          <w:rtl/>
        </w:rPr>
        <w:t>ی</w:t>
      </w:r>
      <w:r>
        <w:rPr>
          <w:rtl/>
        </w:rPr>
        <w:t xml:space="preserve"> و اخلاق</w:t>
      </w:r>
      <w:r w:rsidR="00B46086">
        <w:rPr>
          <w:rtl/>
        </w:rPr>
        <w:t>ی</w:t>
      </w:r>
      <w:r>
        <w:rPr>
          <w:rtl/>
        </w:rPr>
        <w:t xml:space="preserve"> و عمل</w:t>
      </w:r>
      <w:r w:rsidR="00B46086">
        <w:rPr>
          <w:rtl/>
        </w:rPr>
        <w:t>ی</w:t>
      </w:r>
      <w:r>
        <w:rPr>
          <w:rtl/>
        </w:rPr>
        <w:t xml:space="preserve"> انسان و درمان آنها نم</w:t>
      </w:r>
      <w:r w:rsidR="00B46086">
        <w:rPr>
          <w:rtl/>
        </w:rPr>
        <w:t>ی</w:t>
      </w:r>
      <w:r w:rsidR="00745761">
        <w:rPr>
          <w:rtl/>
        </w:rPr>
        <w:t xml:space="preserve"> </w:t>
      </w:r>
      <w:r>
        <w:rPr>
          <w:rtl/>
        </w:rPr>
        <w:t xml:space="preserve">توان </w:t>
      </w:r>
      <w:r w:rsidR="00B46086">
        <w:rPr>
          <w:rtl/>
        </w:rPr>
        <w:t>ی</w:t>
      </w:r>
      <w:r>
        <w:rPr>
          <w:rtl/>
        </w:rPr>
        <w:t>افت كه نمونه مختصر</w:t>
      </w:r>
      <w:r w:rsidR="00B46086">
        <w:rPr>
          <w:rtl/>
        </w:rPr>
        <w:t>ی</w:t>
      </w:r>
      <w:r>
        <w:rPr>
          <w:rtl/>
        </w:rPr>
        <w:t xml:space="preserve"> از آن در مبحث هدا</w:t>
      </w:r>
      <w:r w:rsidR="00B46086">
        <w:rPr>
          <w:rtl/>
        </w:rPr>
        <w:t>ی</w:t>
      </w:r>
      <w:r>
        <w:rPr>
          <w:rtl/>
        </w:rPr>
        <w:t>ت قرآن ذكر شد و دل</w:t>
      </w:r>
      <w:r w:rsidR="00B46086">
        <w:rPr>
          <w:rtl/>
        </w:rPr>
        <w:t>ی</w:t>
      </w:r>
      <w:r>
        <w:rPr>
          <w:rtl/>
        </w:rPr>
        <w:t>ل عمل</w:t>
      </w:r>
      <w:r w:rsidR="00B46086">
        <w:rPr>
          <w:rtl/>
        </w:rPr>
        <w:t>ی</w:t>
      </w:r>
      <w:r>
        <w:rPr>
          <w:rtl/>
        </w:rPr>
        <w:t xml:space="preserve"> آن ن</w:t>
      </w:r>
      <w:r w:rsidR="00B46086">
        <w:rPr>
          <w:rtl/>
        </w:rPr>
        <w:t>ی</w:t>
      </w:r>
      <w:r>
        <w:rPr>
          <w:rtl/>
        </w:rPr>
        <w:t>ز ا</w:t>
      </w:r>
      <w:r w:rsidR="00B46086">
        <w:rPr>
          <w:rtl/>
        </w:rPr>
        <w:t>ی</w:t>
      </w:r>
      <w:r>
        <w:rPr>
          <w:rtl/>
        </w:rPr>
        <w:t>نست كه او در جامعه</w:t>
      </w:r>
      <w:r w:rsidR="00745761">
        <w:rPr>
          <w:rtl/>
        </w:rPr>
        <w:t xml:space="preserve"> </w:t>
      </w:r>
      <w:r>
        <w:rPr>
          <w:rtl/>
        </w:rPr>
        <w:t>ا</w:t>
      </w:r>
      <w:r w:rsidR="00B46086">
        <w:rPr>
          <w:rtl/>
        </w:rPr>
        <w:t>ی</w:t>
      </w:r>
      <w:r>
        <w:rPr>
          <w:rtl/>
        </w:rPr>
        <w:t xml:space="preserve"> مبتلا به بدتر</w:t>
      </w:r>
      <w:r w:rsidR="00B46086">
        <w:rPr>
          <w:rtl/>
        </w:rPr>
        <w:t>ی</w:t>
      </w:r>
      <w:r>
        <w:rPr>
          <w:rtl/>
        </w:rPr>
        <w:t>ن امراضِ آدم</w:t>
      </w:r>
      <w:r w:rsidR="00B46086">
        <w:rPr>
          <w:rtl/>
        </w:rPr>
        <w:t>ی</w:t>
      </w:r>
      <w:r>
        <w:rPr>
          <w:rtl/>
        </w:rPr>
        <w:t>ت ظهور كرد؛ جامعه</w:t>
      </w:r>
      <w:r w:rsidR="00745761">
        <w:rPr>
          <w:rtl/>
        </w:rPr>
        <w:t xml:space="preserve"> </w:t>
      </w:r>
      <w:r>
        <w:rPr>
          <w:rtl/>
        </w:rPr>
        <w:t>ا</w:t>
      </w:r>
      <w:r w:rsidR="00B46086">
        <w:rPr>
          <w:rtl/>
        </w:rPr>
        <w:t>ی</w:t>
      </w:r>
      <w:r>
        <w:rPr>
          <w:rtl/>
        </w:rPr>
        <w:t xml:space="preserve"> كه از جهت فكر</w:t>
      </w:r>
      <w:r w:rsidR="00B46086">
        <w:rPr>
          <w:rtl/>
        </w:rPr>
        <w:t>ی</w:t>
      </w:r>
      <w:r>
        <w:rPr>
          <w:rtl/>
        </w:rPr>
        <w:t xml:space="preserve"> به حدّ</w:t>
      </w:r>
      <w:r w:rsidR="00B46086">
        <w:rPr>
          <w:rtl/>
        </w:rPr>
        <w:t>ی</w:t>
      </w:r>
      <w:r>
        <w:rPr>
          <w:rtl/>
        </w:rPr>
        <w:t xml:space="preserve"> تنزّل كرده بودند كه هر قب</w:t>
      </w:r>
      <w:r w:rsidR="00B46086">
        <w:rPr>
          <w:rtl/>
        </w:rPr>
        <w:t>ی</w:t>
      </w:r>
      <w:r>
        <w:rPr>
          <w:rtl/>
        </w:rPr>
        <w:t>له</w:t>
      </w:r>
      <w:r w:rsidR="00745761">
        <w:rPr>
          <w:rtl/>
        </w:rPr>
        <w:t xml:space="preserve"> </w:t>
      </w:r>
      <w:r>
        <w:rPr>
          <w:rtl/>
        </w:rPr>
        <w:t>ا</w:t>
      </w:r>
      <w:r w:rsidR="00B46086">
        <w:rPr>
          <w:rtl/>
        </w:rPr>
        <w:t>ی</w:t>
      </w:r>
      <w:r>
        <w:rPr>
          <w:rtl/>
        </w:rPr>
        <w:t xml:space="preserve"> برا</w:t>
      </w:r>
      <w:r w:rsidR="00B46086">
        <w:rPr>
          <w:rtl/>
        </w:rPr>
        <w:t>ی</w:t>
      </w:r>
      <w:r>
        <w:rPr>
          <w:rtl/>
        </w:rPr>
        <w:t xml:space="preserve"> خود بت</w:t>
      </w:r>
      <w:r w:rsidR="00B46086">
        <w:rPr>
          <w:rtl/>
        </w:rPr>
        <w:t>ی</w:t>
      </w:r>
      <w:r>
        <w:rPr>
          <w:rtl/>
        </w:rPr>
        <w:t xml:space="preserve"> داشت، بلكه خانواده</w:t>
      </w:r>
      <w:r w:rsidR="00745761">
        <w:rPr>
          <w:rtl/>
        </w:rPr>
        <w:t xml:space="preserve"> </w:t>
      </w:r>
      <w:r>
        <w:rPr>
          <w:rtl/>
        </w:rPr>
        <w:t>ها از خرما و حلوا برا</w:t>
      </w:r>
      <w:r w:rsidR="00B46086">
        <w:rPr>
          <w:rtl/>
        </w:rPr>
        <w:t>ی</w:t>
      </w:r>
      <w:r>
        <w:rPr>
          <w:rtl/>
        </w:rPr>
        <w:t xml:space="preserve"> خود معبود</w:t>
      </w:r>
      <w:r w:rsidR="00B46086">
        <w:rPr>
          <w:rtl/>
        </w:rPr>
        <w:t>ی</w:t>
      </w:r>
      <w:r>
        <w:rPr>
          <w:rtl/>
        </w:rPr>
        <w:t xml:space="preserve"> م</w:t>
      </w:r>
      <w:r w:rsidR="00B46086">
        <w:rPr>
          <w:rtl/>
        </w:rPr>
        <w:t>ی</w:t>
      </w:r>
      <w:r w:rsidR="00745761">
        <w:rPr>
          <w:rtl/>
        </w:rPr>
        <w:t xml:space="preserve"> </w:t>
      </w:r>
      <w:r>
        <w:rPr>
          <w:rtl/>
        </w:rPr>
        <w:t>ساختند كه صبحگاه او را سجده م</w:t>
      </w:r>
      <w:r w:rsidR="00B46086">
        <w:rPr>
          <w:rtl/>
        </w:rPr>
        <w:t>ی</w:t>
      </w:r>
      <w:r w:rsidR="00745761">
        <w:rPr>
          <w:rtl/>
        </w:rPr>
        <w:t xml:space="preserve"> </w:t>
      </w:r>
      <w:r>
        <w:rPr>
          <w:rtl/>
        </w:rPr>
        <w:t>كردند و هنگام گرسنگ</w:t>
      </w:r>
      <w:r w:rsidR="00B46086">
        <w:rPr>
          <w:rtl/>
        </w:rPr>
        <w:t>ی</w:t>
      </w:r>
      <w:r>
        <w:rPr>
          <w:rtl/>
        </w:rPr>
        <w:t xml:space="preserve"> اله خود را م</w:t>
      </w:r>
      <w:r w:rsidR="00B46086">
        <w:rPr>
          <w:rtl/>
        </w:rPr>
        <w:t>ی</w:t>
      </w:r>
      <w:r w:rsidR="00745761">
        <w:rPr>
          <w:rtl/>
        </w:rPr>
        <w:t xml:space="preserve"> </w:t>
      </w:r>
      <w:r>
        <w:rPr>
          <w:rtl/>
        </w:rPr>
        <w:t>خوردند</w:t>
      </w:r>
      <w:r w:rsidR="000C2588" w:rsidRPr="000C2588">
        <w:rPr>
          <w:rtl/>
        </w:rPr>
        <w:t>.</w:t>
      </w:r>
      <w:r>
        <w:rPr>
          <w:rtl/>
        </w:rPr>
        <w:t xml:space="preserve"> </w:t>
      </w:r>
    </w:p>
    <w:p w:rsidR="00C1287F" w:rsidRDefault="00C1287F" w:rsidP="008E081B">
      <w:pPr>
        <w:pStyle w:val="libNormal"/>
        <w:rPr>
          <w:rtl/>
        </w:rPr>
      </w:pPr>
      <w:r>
        <w:rPr>
          <w:rtl/>
        </w:rPr>
        <w:t>آفتِ افكارِ آنان را به مرهم معرفت و ا</w:t>
      </w:r>
      <w:r w:rsidR="00B46086">
        <w:rPr>
          <w:rtl/>
        </w:rPr>
        <w:t>ی</w:t>
      </w:r>
      <w:r>
        <w:rPr>
          <w:rtl/>
        </w:rPr>
        <w:t>مان، چنان معالجه نمود كه خالق جهان را ا</w:t>
      </w:r>
      <w:r w:rsidR="00B46086">
        <w:rPr>
          <w:rtl/>
        </w:rPr>
        <w:t>ی</w:t>
      </w:r>
      <w:r>
        <w:rPr>
          <w:rtl/>
        </w:rPr>
        <w:t>ن گونه ستا</w:t>
      </w:r>
      <w:r w:rsidR="00B46086">
        <w:rPr>
          <w:rtl/>
        </w:rPr>
        <w:t>ی</w:t>
      </w:r>
      <w:r>
        <w:rPr>
          <w:rtl/>
        </w:rPr>
        <w:t>ش كردند: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اَللَّهُ لا إِلَهَ إِلاَّ هُوَ الْحَ</w:t>
      </w:r>
      <w:r w:rsidR="00B46086">
        <w:rPr>
          <w:rStyle w:val="libAieChar"/>
          <w:rtl/>
        </w:rPr>
        <w:t>ی</w:t>
      </w:r>
      <w:r w:rsidR="00C1287F" w:rsidRPr="00AF3304">
        <w:rPr>
          <w:rStyle w:val="libAieChar"/>
          <w:rtl/>
        </w:rPr>
        <w:t xml:space="preserve"> الْقَ</w:t>
      </w:r>
      <w:r w:rsidR="00B46086">
        <w:rPr>
          <w:rStyle w:val="libAieChar"/>
          <w:rtl/>
        </w:rPr>
        <w:t>ی</w:t>
      </w:r>
      <w:r w:rsidR="00C1287F" w:rsidRPr="00AF3304">
        <w:rPr>
          <w:rStyle w:val="libAieChar"/>
          <w:rtl/>
        </w:rPr>
        <w:t>ومُ لا تَأْخُذُهُ سِنَةٌ وَ لا نَوْمٌ لَّهُ مَا فِ</w:t>
      </w:r>
      <w:r w:rsidR="00B46086">
        <w:rPr>
          <w:rStyle w:val="libAieChar"/>
          <w:rtl/>
        </w:rPr>
        <w:t>ی</w:t>
      </w:r>
      <w:r w:rsidR="00C1287F" w:rsidRPr="00AF3304">
        <w:rPr>
          <w:rStyle w:val="libAieChar"/>
          <w:rtl/>
        </w:rPr>
        <w:t xml:space="preserve"> السَّمَوَتِ وَ مَا فِ</w:t>
      </w:r>
      <w:r w:rsidR="00B46086">
        <w:rPr>
          <w:rStyle w:val="libAieChar"/>
          <w:rtl/>
        </w:rPr>
        <w:t>ی</w:t>
      </w:r>
      <w:r w:rsidR="00C1287F" w:rsidRPr="00AF3304">
        <w:rPr>
          <w:rStyle w:val="libAieChar"/>
          <w:rtl/>
        </w:rPr>
        <w:t xml:space="preserve"> الاَْرْضِ مَن ذَا الَّذِ</w:t>
      </w:r>
      <w:r w:rsidR="00B46086">
        <w:rPr>
          <w:rStyle w:val="libAieChar"/>
          <w:rtl/>
        </w:rPr>
        <w:t>ی</w:t>
      </w:r>
      <w:r w:rsidR="00C1287F" w:rsidRPr="00AF3304">
        <w:rPr>
          <w:rStyle w:val="libAieChar"/>
          <w:rtl/>
        </w:rPr>
        <w:t xml:space="preserve"> </w:t>
      </w:r>
      <w:r w:rsidR="00B46086">
        <w:rPr>
          <w:rStyle w:val="libAieChar"/>
          <w:rtl/>
        </w:rPr>
        <w:t>ی</w:t>
      </w:r>
      <w:r w:rsidR="00C1287F" w:rsidRPr="00AF3304">
        <w:rPr>
          <w:rStyle w:val="libAieChar"/>
          <w:rtl/>
        </w:rPr>
        <w:t xml:space="preserve">شْفَعُ عِنَدُه إِلاَّ بِإِذْنِهِ </w:t>
      </w:r>
      <w:r w:rsidR="00B46086">
        <w:rPr>
          <w:rStyle w:val="libAieChar"/>
          <w:rtl/>
        </w:rPr>
        <w:t>ی</w:t>
      </w:r>
      <w:r w:rsidR="00C1287F" w:rsidRPr="00AF3304">
        <w:rPr>
          <w:rStyle w:val="libAieChar"/>
          <w:rtl/>
        </w:rPr>
        <w:t>عْلَمُ مَا بَ</w:t>
      </w:r>
      <w:r w:rsidR="00B46086">
        <w:rPr>
          <w:rStyle w:val="libAieChar"/>
          <w:rtl/>
        </w:rPr>
        <w:t>ی</w:t>
      </w:r>
      <w:r w:rsidR="00C1287F" w:rsidRPr="00AF3304">
        <w:rPr>
          <w:rStyle w:val="libAieChar"/>
          <w:rtl/>
        </w:rPr>
        <w:t>نَ أَ</w:t>
      </w:r>
      <w:r w:rsidR="00B46086">
        <w:rPr>
          <w:rStyle w:val="libAieChar"/>
          <w:rtl/>
        </w:rPr>
        <w:t>ی</w:t>
      </w:r>
      <w:r w:rsidR="00C1287F" w:rsidRPr="00AF3304">
        <w:rPr>
          <w:rStyle w:val="libAieChar"/>
          <w:rtl/>
        </w:rPr>
        <w:t>دِ</w:t>
      </w:r>
      <w:r w:rsidR="00B46086">
        <w:rPr>
          <w:rStyle w:val="libAieChar"/>
          <w:rtl/>
        </w:rPr>
        <w:t>ی</w:t>
      </w:r>
      <w:r w:rsidR="00C1287F" w:rsidRPr="00AF3304">
        <w:rPr>
          <w:rStyle w:val="libAieChar"/>
          <w:rtl/>
        </w:rPr>
        <w:t xml:space="preserve">هِمْ وَ مَا خَلْفَهُمْ وَ لا </w:t>
      </w:r>
      <w:r w:rsidR="00B46086">
        <w:rPr>
          <w:rStyle w:val="libAieChar"/>
          <w:rtl/>
        </w:rPr>
        <w:t>ی</w:t>
      </w:r>
      <w:r w:rsidR="00C1287F" w:rsidRPr="00AF3304">
        <w:rPr>
          <w:rStyle w:val="libAieChar"/>
          <w:rtl/>
        </w:rPr>
        <w:t>حِ</w:t>
      </w:r>
      <w:r w:rsidR="00B46086">
        <w:rPr>
          <w:rStyle w:val="libAieChar"/>
          <w:rtl/>
        </w:rPr>
        <w:t>ی</w:t>
      </w:r>
      <w:r w:rsidR="00C1287F" w:rsidRPr="00AF3304">
        <w:rPr>
          <w:rStyle w:val="libAieChar"/>
          <w:rtl/>
        </w:rPr>
        <w:t>طُونَ بِشَ</w:t>
      </w:r>
      <w:r w:rsidR="00B46086">
        <w:rPr>
          <w:rStyle w:val="libAieChar"/>
          <w:rtl/>
        </w:rPr>
        <w:t>ی</w:t>
      </w:r>
      <w:r w:rsidR="00C1287F" w:rsidRPr="00AF3304">
        <w:rPr>
          <w:rStyle w:val="libAieChar"/>
          <w:rtl/>
        </w:rPr>
        <w:t>ء مِّنْ عِلْمِهِ إِلاَّ بِمَا شَآءَ وَسِعَ كُرْسِ</w:t>
      </w:r>
      <w:r w:rsidR="00B46086">
        <w:rPr>
          <w:rStyle w:val="libAieChar"/>
          <w:rtl/>
        </w:rPr>
        <w:t>ی</w:t>
      </w:r>
      <w:r w:rsidR="00C1287F" w:rsidRPr="00AF3304">
        <w:rPr>
          <w:rStyle w:val="libAieChar"/>
          <w:rtl/>
        </w:rPr>
        <w:t xml:space="preserve">هُ السَّمَوَتِ وَ الاَْرْضَ وَ لا </w:t>
      </w:r>
      <w:r w:rsidR="00B46086">
        <w:rPr>
          <w:rStyle w:val="libAieChar"/>
          <w:rtl/>
        </w:rPr>
        <w:t>ی</w:t>
      </w:r>
      <w:r w:rsidR="00C1287F" w:rsidRPr="00AF3304">
        <w:rPr>
          <w:rStyle w:val="libAieChar"/>
          <w:rtl/>
        </w:rPr>
        <w:t>ؤُدُهُ حِفْظُهُمَا وَ هُوَ الْعَلِ</w:t>
      </w:r>
      <w:r w:rsidR="00B46086">
        <w:rPr>
          <w:rStyle w:val="libAieChar"/>
          <w:rtl/>
        </w:rPr>
        <w:t>ی</w:t>
      </w:r>
      <w:r w:rsidR="00C1287F" w:rsidRPr="00AF3304">
        <w:rPr>
          <w:rStyle w:val="libAieChar"/>
          <w:rtl/>
        </w:rPr>
        <w:t xml:space="preserve"> الْعَظِ</w:t>
      </w:r>
      <w:r w:rsidR="00B46086">
        <w:rPr>
          <w:rStyle w:val="libAieChar"/>
          <w:rtl/>
        </w:rPr>
        <w:t>ی</w:t>
      </w:r>
      <w:r w:rsidR="00C1287F" w:rsidRPr="00AF3304">
        <w:rPr>
          <w:rStyle w:val="libAieChar"/>
          <w:rtl/>
        </w:rPr>
        <w:t>مُ</w:t>
      </w:r>
      <w:r w:rsidRPr="00FB2F2E">
        <w:rPr>
          <w:rStyle w:val="libAlaemChar"/>
          <w:rFonts w:eastAsia="KFGQPC Uthman Taha Naskh"/>
          <w:rtl/>
        </w:rPr>
        <w:t>)</w:t>
      </w:r>
      <w:r w:rsidR="00C1287F">
        <w:rPr>
          <w:rtl/>
        </w:rPr>
        <w:t xml:space="preserve"> </w:t>
      </w:r>
      <w:r w:rsidR="00126EE6" w:rsidRPr="00126EE6">
        <w:rPr>
          <w:rStyle w:val="libFootnotenumChar"/>
          <w:rtl/>
        </w:rPr>
        <w:t>(173)</w:t>
      </w:r>
      <w:r w:rsidR="00C1287F">
        <w:rPr>
          <w:rtl/>
        </w:rPr>
        <w:t xml:space="preserve"> و در مقابل او به خاك افتاده و گفتند:</w:t>
      </w:r>
    </w:p>
    <w:p w:rsidR="00C1287F" w:rsidRDefault="00C1287F" w:rsidP="008E081B">
      <w:pPr>
        <w:pStyle w:val="libNormal"/>
        <w:rPr>
          <w:rtl/>
        </w:rPr>
      </w:pPr>
      <w:r>
        <w:rPr>
          <w:rtl/>
        </w:rPr>
        <w:t>«سبحان ربّ</w:t>
      </w:r>
      <w:r w:rsidR="00B46086">
        <w:rPr>
          <w:rtl/>
        </w:rPr>
        <w:t>ی</w:t>
      </w:r>
      <w:r>
        <w:rPr>
          <w:rtl/>
        </w:rPr>
        <w:t xml:space="preserve"> الاعل</w:t>
      </w:r>
      <w:r w:rsidR="00B46086">
        <w:rPr>
          <w:rtl/>
        </w:rPr>
        <w:t>ی</w:t>
      </w:r>
      <w:r>
        <w:rPr>
          <w:rtl/>
        </w:rPr>
        <w:t xml:space="preserve"> و بحمده»</w:t>
      </w:r>
      <w:r w:rsidR="000C2588" w:rsidRPr="000C2588">
        <w:rPr>
          <w:rtl/>
        </w:rPr>
        <w:t>.</w:t>
      </w:r>
      <w:r>
        <w:rPr>
          <w:rtl/>
        </w:rPr>
        <w:t xml:space="preserve"> </w:t>
      </w:r>
    </w:p>
    <w:p w:rsidR="00C1287F" w:rsidRDefault="00C1287F" w:rsidP="008E081B">
      <w:pPr>
        <w:pStyle w:val="libNormal"/>
        <w:rPr>
          <w:rtl/>
        </w:rPr>
      </w:pPr>
      <w:r>
        <w:rPr>
          <w:rtl/>
        </w:rPr>
        <w:t>و از جهت عاطف</w:t>
      </w:r>
      <w:r w:rsidR="00B46086">
        <w:rPr>
          <w:rtl/>
        </w:rPr>
        <w:t>ی</w:t>
      </w:r>
      <w:r>
        <w:rPr>
          <w:rtl/>
        </w:rPr>
        <w:t xml:space="preserve"> از ح</w:t>
      </w:r>
      <w:r w:rsidR="00B46086">
        <w:rPr>
          <w:rtl/>
        </w:rPr>
        <w:t>ی</w:t>
      </w:r>
      <w:r>
        <w:rPr>
          <w:rtl/>
        </w:rPr>
        <w:t>وانات پست</w:t>
      </w:r>
      <w:r w:rsidR="00745761">
        <w:rPr>
          <w:rtl/>
        </w:rPr>
        <w:t xml:space="preserve"> </w:t>
      </w:r>
      <w:r>
        <w:rPr>
          <w:rtl/>
        </w:rPr>
        <w:t>تر بودند، كه پدر با دست خود، دختر خود را با قساوت، زنده به گور م</w:t>
      </w:r>
      <w:r w:rsidR="00B46086">
        <w:rPr>
          <w:rtl/>
        </w:rPr>
        <w:t>ی</w:t>
      </w:r>
      <w:r w:rsidR="00745761">
        <w:rPr>
          <w:rtl/>
        </w:rPr>
        <w:t xml:space="preserve"> </w:t>
      </w:r>
      <w:r>
        <w:rPr>
          <w:rtl/>
        </w:rPr>
        <w:t>كرد</w:t>
      </w:r>
      <w:r w:rsidR="000C2588" w:rsidRPr="000C2588">
        <w:rPr>
          <w:rtl/>
        </w:rPr>
        <w:t>.</w:t>
      </w:r>
      <w:r>
        <w:rPr>
          <w:rtl/>
        </w:rPr>
        <w:t xml:space="preserve"> </w:t>
      </w:r>
      <w:r w:rsidR="00126EE6" w:rsidRPr="00126EE6">
        <w:rPr>
          <w:rStyle w:val="libFootnotenumChar"/>
          <w:rtl/>
        </w:rPr>
        <w:t>(174)</w:t>
      </w:r>
      <w:r>
        <w:rPr>
          <w:rtl/>
        </w:rPr>
        <w:t xml:space="preserve"> پ</w:t>
      </w:r>
      <w:r w:rsidR="00B46086">
        <w:rPr>
          <w:rtl/>
        </w:rPr>
        <w:t>ی</w:t>
      </w:r>
      <w:r>
        <w:rPr>
          <w:rtl/>
        </w:rPr>
        <w:t xml:space="preserve">امبر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عاطفه انسان</w:t>
      </w:r>
      <w:r w:rsidR="00B46086">
        <w:rPr>
          <w:rtl/>
        </w:rPr>
        <w:t>ی</w:t>
      </w:r>
      <w:r>
        <w:rPr>
          <w:rtl/>
        </w:rPr>
        <w:t xml:space="preserve"> را در آن قوم آن چنان زنده كرد كه در فتح مصر، مسلمانان د</w:t>
      </w:r>
      <w:r w:rsidR="00B46086">
        <w:rPr>
          <w:rtl/>
        </w:rPr>
        <w:t>ی</w:t>
      </w:r>
      <w:r>
        <w:rPr>
          <w:rtl/>
        </w:rPr>
        <w:t xml:space="preserve">دند در </w:t>
      </w:r>
      <w:r w:rsidR="00B46086">
        <w:rPr>
          <w:rtl/>
        </w:rPr>
        <w:t>ی</w:t>
      </w:r>
      <w:r>
        <w:rPr>
          <w:rtl/>
        </w:rPr>
        <w:t>ك</w:t>
      </w:r>
      <w:r w:rsidR="00B46086">
        <w:rPr>
          <w:rtl/>
        </w:rPr>
        <w:t>ی</w:t>
      </w:r>
      <w:r>
        <w:rPr>
          <w:rtl/>
        </w:rPr>
        <w:t xml:space="preserve"> از خ</w:t>
      </w:r>
      <w:r w:rsidR="00B46086">
        <w:rPr>
          <w:rtl/>
        </w:rPr>
        <w:t>ی</w:t>
      </w:r>
      <w:r>
        <w:rPr>
          <w:rtl/>
        </w:rPr>
        <w:t>مه</w:t>
      </w:r>
      <w:r w:rsidR="00745761">
        <w:rPr>
          <w:rtl/>
        </w:rPr>
        <w:t xml:space="preserve"> </w:t>
      </w:r>
      <w:r>
        <w:rPr>
          <w:rtl/>
        </w:rPr>
        <w:t>ها مرغ</w:t>
      </w:r>
      <w:r w:rsidR="00B46086">
        <w:rPr>
          <w:rtl/>
        </w:rPr>
        <w:t>ی</w:t>
      </w:r>
      <w:r>
        <w:rPr>
          <w:rtl/>
        </w:rPr>
        <w:t xml:space="preserve"> آش</w:t>
      </w:r>
      <w:r w:rsidR="00B46086">
        <w:rPr>
          <w:rtl/>
        </w:rPr>
        <w:t>ی</w:t>
      </w:r>
      <w:r>
        <w:rPr>
          <w:rtl/>
        </w:rPr>
        <w:t>انه كرده است، لذا به هنگام رح</w:t>
      </w:r>
      <w:r w:rsidR="00B46086">
        <w:rPr>
          <w:rtl/>
        </w:rPr>
        <w:t>ی</w:t>
      </w:r>
      <w:r>
        <w:rPr>
          <w:rtl/>
        </w:rPr>
        <w:t>ل برا</w:t>
      </w:r>
      <w:r w:rsidR="00B46086">
        <w:rPr>
          <w:rtl/>
        </w:rPr>
        <w:t>ی</w:t>
      </w:r>
      <w:r>
        <w:rPr>
          <w:rtl/>
        </w:rPr>
        <w:t xml:space="preserve"> آن كه لانه مرغ و جوجه و</w:t>
      </w:r>
      <w:r w:rsidR="00B46086">
        <w:rPr>
          <w:rtl/>
        </w:rPr>
        <w:t>ی</w:t>
      </w:r>
      <w:r>
        <w:rPr>
          <w:rtl/>
        </w:rPr>
        <w:t>ران نشود خ</w:t>
      </w:r>
      <w:r w:rsidR="00B46086">
        <w:rPr>
          <w:rtl/>
        </w:rPr>
        <w:t>ی</w:t>
      </w:r>
      <w:r>
        <w:rPr>
          <w:rtl/>
        </w:rPr>
        <w:t>مه را بر جا</w:t>
      </w:r>
      <w:r w:rsidR="00B46086">
        <w:rPr>
          <w:rtl/>
        </w:rPr>
        <w:t>ی</w:t>
      </w:r>
      <w:r>
        <w:rPr>
          <w:rtl/>
        </w:rPr>
        <w:t xml:space="preserve"> نهادند و رفتند و بد</w:t>
      </w:r>
      <w:r w:rsidR="00B46086">
        <w:rPr>
          <w:rtl/>
        </w:rPr>
        <w:t>ی</w:t>
      </w:r>
      <w:r>
        <w:rPr>
          <w:rtl/>
        </w:rPr>
        <w:t>ن جهت شهر بنا شده در آن منطقه را فسطاط نام</w:t>
      </w:r>
      <w:r w:rsidR="00B46086">
        <w:rPr>
          <w:rtl/>
        </w:rPr>
        <w:t>ی</w:t>
      </w:r>
      <w:r>
        <w:rPr>
          <w:rtl/>
        </w:rPr>
        <w:t>دند</w:t>
      </w:r>
      <w:r w:rsidR="000C2588" w:rsidRPr="000C2588">
        <w:rPr>
          <w:rtl/>
        </w:rPr>
        <w:t>.</w:t>
      </w:r>
      <w:r>
        <w:rPr>
          <w:rtl/>
        </w:rPr>
        <w:t xml:space="preserve"> </w:t>
      </w:r>
      <w:r w:rsidR="00126EE6" w:rsidRPr="00126EE6">
        <w:rPr>
          <w:rStyle w:val="libFootnotenumChar"/>
          <w:rtl/>
        </w:rPr>
        <w:t>(175)</w:t>
      </w:r>
    </w:p>
    <w:p w:rsidR="00C1287F" w:rsidRDefault="00C1287F" w:rsidP="008E081B">
      <w:pPr>
        <w:pStyle w:val="libNormal"/>
        <w:rPr>
          <w:rtl/>
        </w:rPr>
      </w:pPr>
      <w:r>
        <w:rPr>
          <w:rtl/>
        </w:rPr>
        <w:lastRenderedPageBreak/>
        <w:t>تطاول اغن</w:t>
      </w:r>
      <w:r w:rsidR="00B46086">
        <w:rPr>
          <w:rtl/>
        </w:rPr>
        <w:t>ی</w:t>
      </w:r>
      <w:r>
        <w:rPr>
          <w:rtl/>
        </w:rPr>
        <w:t>ا را بر فقرا چنان از ب</w:t>
      </w:r>
      <w:r w:rsidR="00B46086">
        <w:rPr>
          <w:rtl/>
        </w:rPr>
        <w:t>ی</w:t>
      </w:r>
      <w:r>
        <w:rPr>
          <w:rtl/>
        </w:rPr>
        <w:t xml:space="preserve">ن برد، كه در محضر آن حضرت </w:t>
      </w:r>
      <w:r w:rsidR="00B46086">
        <w:rPr>
          <w:rtl/>
        </w:rPr>
        <w:t>ی</w:t>
      </w:r>
      <w:r>
        <w:rPr>
          <w:rtl/>
        </w:rPr>
        <w:t>ك</w:t>
      </w:r>
      <w:r w:rsidR="00B46086">
        <w:rPr>
          <w:rtl/>
        </w:rPr>
        <w:t>ی</w:t>
      </w:r>
      <w:r>
        <w:rPr>
          <w:rtl/>
        </w:rPr>
        <w:t xml:space="preserve"> از اغن</w:t>
      </w:r>
      <w:r w:rsidR="00B46086">
        <w:rPr>
          <w:rtl/>
        </w:rPr>
        <w:t>ی</w:t>
      </w:r>
      <w:r>
        <w:rPr>
          <w:rtl/>
        </w:rPr>
        <w:t>ا نشسته بود، فق</w:t>
      </w:r>
      <w:r w:rsidR="00B46086">
        <w:rPr>
          <w:rtl/>
        </w:rPr>
        <w:t>ی</w:t>
      </w:r>
      <w:r>
        <w:rPr>
          <w:rtl/>
        </w:rPr>
        <w:t>ر</w:t>
      </w:r>
      <w:r w:rsidR="00B46086">
        <w:rPr>
          <w:rtl/>
        </w:rPr>
        <w:t>ی</w:t>
      </w:r>
      <w:r>
        <w:rPr>
          <w:rtl/>
        </w:rPr>
        <w:t xml:space="preserve"> وارد شد و كنار آن غن</w:t>
      </w:r>
      <w:r w:rsidR="00B46086">
        <w:rPr>
          <w:rtl/>
        </w:rPr>
        <w:t>ی</w:t>
      </w:r>
      <w:r>
        <w:rPr>
          <w:rtl/>
        </w:rPr>
        <w:t xml:space="preserve"> نشست؛ آن غن</w:t>
      </w:r>
      <w:r w:rsidR="00B46086">
        <w:rPr>
          <w:rtl/>
        </w:rPr>
        <w:t>ی</w:t>
      </w:r>
      <w:r>
        <w:rPr>
          <w:rtl/>
        </w:rPr>
        <w:t xml:space="preserve"> دامن خود را برچ</w:t>
      </w:r>
      <w:r w:rsidR="00B46086">
        <w:rPr>
          <w:rtl/>
        </w:rPr>
        <w:t>ی</w:t>
      </w:r>
      <w:r>
        <w:rPr>
          <w:rtl/>
        </w:rPr>
        <w:t>د و چون د</w:t>
      </w:r>
      <w:r w:rsidR="00B46086">
        <w:rPr>
          <w:rtl/>
        </w:rPr>
        <w:t>ی</w:t>
      </w:r>
      <w:r>
        <w:rPr>
          <w:rtl/>
        </w:rPr>
        <w:t>د آن حضرت شاهد آن منظره است، گفت:</w:t>
      </w:r>
    </w:p>
    <w:p w:rsidR="00C1287F" w:rsidRDefault="00B46086" w:rsidP="008E081B">
      <w:pPr>
        <w:pStyle w:val="libNormal"/>
        <w:rPr>
          <w:rtl/>
        </w:rPr>
      </w:pPr>
      <w:r>
        <w:rPr>
          <w:rtl/>
        </w:rPr>
        <w:t>ی</w:t>
      </w:r>
      <w:r w:rsidR="00C1287F">
        <w:rPr>
          <w:rtl/>
        </w:rPr>
        <w:t>ا رسول الله نصف ثروت خود را به ا</w:t>
      </w:r>
      <w:r>
        <w:rPr>
          <w:rtl/>
        </w:rPr>
        <w:t>ی</w:t>
      </w:r>
      <w:r w:rsidR="00C1287F">
        <w:rPr>
          <w:rtl/>
        </w:rPr>
        <w:t>ن فق</w:t>
      </w:r>
      <w:r>
        <w:rPr>
          <w:rtl/>
        </w:rPr>
        <w:t>ی</w:t>
      </w:r>
      <w:r w:rsidR="00C1287F">
        <w:rPr>
          <w:rtl/>
        </w:rPr>
        <w:t>ر بخش</w:t>
      </w:r>
      <w:r>
        <w:rPr>
          <w:rtl/>
        </w:rPr>
        <w:t>ی</w:t>
      </w:r>
      <w:r w:rsidR="00C1287F">
        <w:rPr>
          <w:rtl/>
        </w:rPr>
        <w:t>دم، فق</w:t>
      </w:r>
      <w:r>
        <w:rPr>
          <w:rtl/>
        </w:rPr>
        <w:t>ی</w:t>
      </w:r>
      <w:r w:rsidR="00C1287F">
        <w:rPr>
          <w:rtl/>
        </w:rPr>
        <w:t>ر گفت:</w:t>
      </w:r>
    </w:p>
    <w:p w:rsidR="00C1287F" w:rsidRDefault="00C1287F" w:rsidP="008E081B">
      <w:pPr>
        <w:pStyle w:val="libNormal"/>
        <w:rPr>
          <w:rtl/>
        </w:rPr>
      </w:pPr>
      <w:r>
        <w:rPr>
          <w:rtl/>
        </w:rPr>
        <w:t>نم</w:t>
      </w:r>
      <w:r w:rsidR="00B46086">
        <w:rPr>
          <w:rtl/>
        </w:rPr>
        <w:t>ی</w:t>
      </w:r>
      <w:r>
        <w:rPr>
          <w:rtl/>
        </w:rPr>
        <w:t>پذ</w:t>
      </w:r>
      <w:r w:rsidR="00B46086">
        <w:rPr>
          <w:rtl/>
        </w:rPr>
        <w:t>ی</w:t>
      </w:r>
      <w:r>
        <w:rPr>
          <w:rtl/>
        </w:rPr>
        <w:t>رم كه مبادا به درد</w:t>
      </w:r>
      <w:r w:rsidR="00B46086">
        <w:rPr>
          <w:rtl/>
        </w:rPr>
        <w:t>ی</w:t>
      </w:r>
      <w:r>
        <w:rPr>
          <w:rtl/>
        </w:rPr>
        <w:t xml:space="preserve"> كه او مبتلا شده گرفتار شوم</w:t>
      </w:r>
      <w:r w:rsidR="000C2588" w:rsidRPr="000C2588">
        <w:rPr>
          <w:rtl/>
        </w:rPr>
        <w:t>.</w:t>
      </w:r>
      <w:r>
        <w:rPr>
          <w:rtl/>
        </w:rPr>
        <w:t xml:space="preserve"> </w:t>
      </w:r>
      <w:r w:rsidR="00126EE6" w:rsidRPr="00126EE6">
        <w:rPr>
          <w:rStyle w:val="libFootnotenumChar"/>
          <w:rtl/>
        </w:rPr>
        <w:t>(176)</w:t>
      </w:r>
    </w:p>
    <w:p w:rsidR="00C1287F" w:rsidRDefault="00C1287F" w:rsidP="008E081B">
      <w:pPr>
        <w:pStyle w:val="libNormal"/>
        <w:rPr>
          <w:rtl/>
        </w:rPr>
      </w:pPr>
      <w:r>
        <w:rPr>
          <w:rtl/>
        </w:rPr>
        <w:t>ا</w:t>
      </w:r>
      <w:r w:rsidR="00B46086">
        <w:rPr>
          <w:rtl/>
        </w:rPr>
        <w:t>ی</w:t>
      </w:r>
      <w:r>
        <w:rPr>
          <w:rtl/>
        </w:rPr>
        <w:t>ن چه ترب</w:t>
      </w:r>
      <w:r w:rsidR="00B46086">
        <w:rPr>
          <w:rtl/>
        </w:rPr>
        <w:t>ی</w:t>
      </w:r>
      <w:r>
        <w:rPr>
          <w:rtl/>
        </w:rPr>
        <w:t>ت</w:t>
      </w:r>
      <w:r w:rsidR="00B46086">
        <w:rPr>
          <w:rtl/>
        </w:rPr>
        <w:t>ی</w:t>
      </w:r>
      <w:r>
        <w:rPr>
          <w:rtl/>
        </w:rPr>
        <w:t xml:space="preserve"> بود كه آن چنان دست بخشش به غن</w:t>
      </w:r>
      <w:r w:rsidR="00B46086">
        <w:rPr>
          <w:rtl/>
        </w:rPr>
        <w:t>ی</w:t>
      </w:r>
      <w:r>
        <w:rPr>
          <w:rtl/>
        </w:rPr>
        <w:t xml:space="preserve"> و بلند نظر</w:t>
      </w:r>
      <w:r w:rsidR="00B46086">
        <w:rPr>
          <w:rtl/>
        </w:rPr>
        <w:t>ی</w:t>
      </w:r>
      <w:r>
        <w:rPr>
          <w:rtl/>
        </w:rPr>
        <w:t xml:space="preserve"> به فق</w:t>
      </w:r>
      <w:r w:rsidR="00B46086">
        <w:rPr>
          <w:rtl/>
        </w:rPr>
        <w:t>ی</w:t>
      </w:r>
      <w:r>
        <w:rPr>
          <w:rtl/>
        </w:rPr>
        <w:t>ر داد و تكبّر او را به تواضع و ذلّت ا</w:t>
      </w:r>
      <w:r w:rsidR="00B46086">
        <w:rPr>
          <w:rtl/>
        </w:rPr>
        <w:t>ی</w:t>
      </w:r>
      <w:r>
        <w:rPr>
          <w:rtl/>
        </w:rPr>
        <w:t>ن را به عزّت مبدّل كرد</w:t>
      </w:r>
      <w:r w:rsidR="000C2588" w:rsidRPr="000C2588">
        <w:rPr>
          <w:rtl/>
        </w:rPr>
        <w:t>.</w:t>
      </w:r>
      <w:r>
        <w:rPr>
          <w:rtl/>
        </w:rPr>
        <w:t xml:space="preserve"> </w:t>
      </w:r>
    </w:p>
    <w:p w:rsidR="00C1287F" w:rsidRDefault="00C1287F" w:rsidP="008E081B">
      <w:pPr>
        <w:pStyle w:val="libNormal"/>
        <w:rPr>
          <w:rtl/>
        </w:rPr>
      </w:pPr>
      <w:r>
        <w:rPr>
          <w:rtl/>
        </w:rPr>
        <w:t>سركش</w:t>
      </w:r>
      <w:r w:rsidR="00B46086">
        <w:rPr>
          <w:rtl/>
        </w:rPr>
        <w:t>ی</w:t>
      </w:r>
      <w:r>
        <w:rPr>
          <w:rtl/>
        </w:rPr>
        <w:t xml:space="preserve"> قو</w:t>
      </w:r>
      <w:r w:rsidR="00B46086">
        <w:rPr>
          <w:rtl/>
        </w:rPr>
        <w:t>ی</w:t>
      </w:r>
      <w:r>
        <w:rPr>
          <w:rtl/>
        </w:rPr>
        <w:t xml:space="preserve"> بر ضع</w:t>
      </w:r>
      <w:r w:rsidR="00B46086">
        <w:rPr>
          <w:rtl/>
        </w:rPr>
        <w:t>ی</w:t>
      </w:r>
      <w:r>
        <w:rPr>
          <w:rtl/>
        </w:rPr>
        <w:t>ف را چنان از ب</w:t>
      </w:r>
      <w:r w:rsidR="00B46086">
        <w:rPr>
          <w:rtl/>
        </w:rPr>
        <w:t>ی</w:t>
      </w:r>
      <w:r>
        <w:rPr>
          <w:rtl/>
        </w:rPr>
        <w:t>ن برد كه در زمان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كه قدرت نظام</w:t>
      </w:r>
      <w:r w:rsidR="00B46086">
        <w:rPr>
          <w:rtl/>
        </w:rPr>
        <w:t>ی</w:t>
      </w:r>
      <w:r>
        <w:rPr>
          <w:rtl/>
        </w:rPr>
        <w:t xml:space="preserve"> پادشاه</w:t>
      </w:r>
      <w:r w:rsidR="00B46086">
        <w:rPr>
          <w:rtl/>
        </w:rPr>
        <w:t>ی</w:t>
      </w:r>
      <w:r>
        <w:rPr>
          <w:rtl/>
        </w:rPr>
        <w:t xml:space="preserve"> ا</w:t>
      </w:r>
      <w:r w:rsidR="00B46086">
        <w:rPr>
          <w:rtl/>
        </w:rPr>
        <w:t>ی</w:t>
      </w:r>
      <w:r>
        <w:rPr>
          <w:rtl/>
        </w:rPr>
        <w:t>ران و امپراطور</w:t>
      </w:r>
      <w:r w:rsidR="00B46086">
        <w:rPr>
          <w:rtl/>
        </w:rPr>
        <w:t>ی</w:t>
      </w:r>
      <w:r>
        <w:rPr>
          <w:rtl/>
        </w:rPr>
        <w:t xml:space="preserve"> روم در دست خل</w:t>
      </w:r>
      <w:r w:rsidR="00B46086">
        <w:rPr>
          <w:rtl/>
        </w:rPr>
        <w:t>ی</w:t>
      </w:r>
      <w:r>
        <w:rPr>
          <w:rtl/>
        </w:rPr>
        <w:t>فه مسلم</w:t>
      </w:r>
      <w:r w:rsidR="00B46086">
        <w:rPr>
          <w:rtl/>
        </w:rPr>
        <w:t>ی</w:t>
      </w:r>
      <w:r>
        <w:rPr>
          <w:rtl/>
        </w:rPr>
        <w:t>ن و فرمانده سپاه او مالك اشتر بود، روز</w:t>
      </w:r>
      <w:r w:rsidR="00B46086">
        <w:rPr>
          <w:rtl/>
        </w:rPr>
        <w:t>ی</w:t>
      </w:r>
      <w:r>
        <w:rPr>
          <w:rtl/>
        </w:rPr>
        <w:t xml:space="preserve"> مالك در بازار مانند افراد عاد</w:t>
      </w:r>
      <w:r w:rsidR="00B46086">
        <w:rPr>
          <w:rtl/>
        </w:rPr>
        <w:t>ی</w:t>
      </w:r>
      <w:r>
        <w:rPr>
          <w:rtl/>
        </w:rPr>
        <w:t>، ساده و ب</w:t>
      </w:r>
      <w:r w:rsidR="00B46086">
        <w:rPr>
          <w:rtl/>
        </w:rPr>
        <w:t>ی</w:t>
      </w:r>
      <w:r w:rsidR="00745761">
        <w:rPr>
          <w:rtl/>
        </w:rPr>
        <w:t xml:space="preserve"> </w:t>
      </w:r>
      <w:r>
        <w:rPr>
          <w:rtl/>
        </w:rPr>
        <w:t>پ</w:t>
      </w:r>
      <w:r w:rsidR="00B46086">
        <w:rPr>
          <w:rtl/>
        </w:rPr>
        <w:t>ی</w:t>
      </w:r>
      <w:r>
        <w:rPr>
          <w:rtl/>
        </w:rPr>
        <w:t>را</w:t>
      </w:r>
      <w:r w:rsidR="00B46086">
        <w:rPr>
          <w:rtl/>
        </w:rPr>
        <w:t>ی</w:t>
      </w:r>
      <w:r>
        <w:rPr>
          <w:rtl/>
        </w:rPr>
        <w:t>ه م</w:t>
      </w:r>
      <w:r w:rsidR="00B46086">
        <w:rPr>
          <w:rtl/>
        </w:rPr>
        <w:t>ی</w:t>
      </w:r>
      <w:r w:rsidR="00745761">
        <w:rPr>
          <w:rtl/>
        </w:rPr>
        <w:t xml:space="preserve"> </w:t>
      </w:r>
      <w:r>
        <w:rPr>
          <w:rtl/>
        </w:rPr>
        <w:t>رفت</w:t>
      </w:r>
      <w:r w:rsidR="000C2588" w:rsidRPr="000C2588">
        <w:rPr>
          <w:rtl/>
        </w:rPr>
        <w:t>.</w:t>
      </w:r>
      <w:r>
        <w:rPr>
          <w:rtl/>
        </w:rPr>
        <w:t xml:space="preserve"> در ا</w:t>
      </w:r>
      <w:r w:rsidR="00B46086">
        <w:rPr>
          <w:rtl/>
        </w:rPr>
        <w:t>ی</w:t>
      </w:r>
      <w:r>
        <w:rPr>
          <w:rtl/>
        </w:rPr>
        <w:t>ن هنگام كس</w:t>
      </w:r>
      <w:r w:rsidR="00B46086">
        <w:rPr>
          <w:rtl/>
        </w:rPr>
        <w:t>ی</w:t>
      </w:r>
      <w:r>
        <w:rPr>
          <w:rtl/>
        </w:rPr>
        <w:t xml:space="preserve"> در آن بازار از راه تمسخر، به مالك اهانت</w:t>
      </w:r>
      <w:r w:rsidR="00B46086">
        <w:rPr>
          <w:rtl/>
        </w:rPr>
        <w:t>ی</w:t>
      </w:r>
      <w:r>
        <w:rPr>
          <w:rtl/>
        </w:rPr>
        <w:t xml:space="preserve"> كرد</w:t>
      </w:r>
      <w:r w:rsidR="000C2588" w:rsidRPr="000C2588">
        <w:rPr>
          <w:rtl/>
        </w:rPr>
        <w:t>.</w:t>
      </w:r>
      <w:r>
        <w:rPr>
          <w:rtl/>
        </w:rPr>
        <w:t xml:space="preserve"> به آن مرد گفتند:</w:t>
      </w:r>
    </w:p>
    <w:p w:rsidR="00C1287F" w:rsidRDefault="00C1287F" w:rsidP="008E081B">
      <w:pPr>
        <w:pStyle w:val="libNormal"/>
        <w:rPr>
          <w:rtl/>
        </w:rPr>
      </w:pPr>
      <w:r>
        <w:rPr>
          <w:rtl/>
        </w:rPr>
        <w:t>آ</w:t>
      </w:r>
      <w:r w:rsidR="00B46086">
        <w:rPr>
          <w:rtl/>
        </w:rPr>
        <w:t>ی</w:t>
      </w:r>
      <w:r>
        <w:rPr>
          <w:rtl/>
        </w:rPr>
        <w:t>ا شناخت</w:t>
      </w:r>
      <w:r w:rsidR="00B46086">
        <w:rPr>
          <w:rtl/>
        </w:rPr>
        <w:t>ی</w:t>
      </w:r>
      <w:r>
        <w:rPr>
          <w:rtl/>
        </w:rPr>
        <w:t xml:space="preserve"> كس</w:t>
      </w:r>
      <w:r w:rsidR="00B46086">
        <w:rPr>
          <w:rtl/>
        </w:rPr>
        <w:t>ی</w:t>
      </w:r>
      <w:r>
        <w:rPr>
          <w:rtl/>
        </w:rPr>
        <w:t xml:space="preserve"> را كه به تمسخر گرفت</w:t>
      </w:r>
      <w:r w:rsidR="00B46086">
        <w:rPr>
          <w:rtl/>
        </w:rPr>
        <w:t>ی</w:t>
      </w:r>
      <w:r>
        <w:rPr>
          <w:rtl/>
        </w:rPr>
        <w:t xml:space="preserve"> كه بود؟ گفت:</w:t>
      </w:r>
    </w:p>
    <w:p w:rsidR="00C1287F" w:rsidRDefault="00C1287F" w:rsidP="008E081B">
      <w:pPr>
        <w:pStyle w:val="libNormal"/>
        <w:rPr>
          <w:rtl/>
        </w:rPr>
      </w:pPr>
      <w:r>
        <w:rPr>
          <w:rtl/>
        </w:rPr>
        <w:t>نه؛ چون و</w:t>
      </w:r>
      <w:r w:rsidR="00B46086">
        <w:rPr>
          <w:rtl/>
        </w:rPr>
        <w:t>ی</w:t>
      </w:r>
      <w:r>
        <w:rPr>
          <w:rtl/>
        </w:rPr>
        <w:t xml:space="preserve"> را به او معرف</w:t>
      </w:r>
      <w:r w:rsidR="00B46086">
        <w:rPr>
          <w:rtl/>
        </w:rPr>
        <w:t>ی</w:t>
      </w:r>
      <w:r>
        <w:rPr>
          <w:rtl/>
        </w:rPr>
        <w:t xml:space="preserve"> كردند، نگران شد كه آ</w:t>
      </w:r>
      <w:r w:rsidR="00B46086">
        <w:rPr>
          <w:rtl/>
        </w:rPr>
        <w:t>ی</w:t>
      </w:r>
      <w:r>
        <w:rPr>
          <w:rtl/>
        </w:rPr>
        <w:t>ا با آن قدرت مطلقه چه به روز او خواهد آمد</w:t>
      </w:r>
      <w:r w:rsidR="000C2588" w:rsidRPr="000C2588">
        <w:rPr>
          <w:rtl/>
        </w:rPr>
        <w:t>.</w:t>
      </w:r>
      <w:r>
        <w:rPr>
          <w:rtl/>
        </w:rPr>
        <w:t xml:space="preserve"> به جستجو</w:t>
      </w:r>
      <w:r w:rsidR="00B46086">
        <w:rPr>
          <w:rtl/>
        </w:rPr>
        <w:t>ی</w:t>
      </w:r>
      <w:r>
        <w:rPr>
          <w:rtl/>
        </w:rPr>
        <w:t xml:space="preserve"> مالك بر آمد، به او گفتند:</w:t>
      </w:r>
    </w:p>
    <w:p w:rsidR="00C1287F" w:rsidRDefault="00C1287F" w:rsidP="008E081B">
      <w:pPr>
        <w:pStyle w:val="libNormal"/>
        <w:rPr>
          <w:rtl/>
        </w:rPr>
      </w:pPr>
      <w:r>
        <w:rPr>
          <w:rtl/>
        </w:rPr>
        <w:t>مالك به مسجد رفت، سراس</w:t>
      </w:r>
      <w:r w:rsidR="00B46086">
        <w:rPr>
          <w:rtl/>
        </w:rPr>
        <w:t>ی</w:t>
      </w:r>
      <w:r>
        <w:rPr>
          <w:rtl/>
        </w:rPr>
        <w:t>مه به نزد او آمد كه عذر كردار بخواهد، مالك گفت:</w:t>
      </w:r>
    </w:p>
    <w:p w:rsidR="00C1287F" w:rsidRDefault="00C1287F" w:rsidP="008E081B">
      <w:pPr>
        <w:pStyle w:val="libNormal"/>
        <w:rPr>
          <w:rtl/>
        </w:rPr>
      </w:pPr>
      <w:r>
        <w:rPr>
          <w:rtl/>
        </w:rPr>
        <w:t>در پ</w:t>
      </w:r>
      <w:r w:rsidR="00B46086">
        <w:rPr>
          <w:rtl/>
        </w:rPr>
        <w:t>ی</w:t>
      </w:r>
      <w:r>
        <w:rPr>
          <w:rtl/>
        </w:rPr>
        <w:t xml:space="preserve"> رفتار تو به مسجد آمدم و دو ركعت نماز خواندم برا</w:t>
      </w:r>
      <w:r w:rsidR="00B46086">
        <w:rPr>
          <w:rtl/>
        </w:rPr>
        <w:t>ی</w:t>
      </w:r>
      <w:r>
        <w:rPr>
          <w:rtl/>
        </w:rPr>
        <w:t xml:space="preserve"> آن كه از خدا بخواهم از تقص</w:t>
      </w:r>
      <w:r w:rsidR="00B46086">
        <w:rPr>
          <w:rtl/>
        </w:rPr>
        <w:t>ی</w:t>
      </w:r>
      <w:r>
        <w:rPr>
          <w:rtl/>
        </w:rPr>
        <w:t>ر تو در گذرد</w:t>
      </w:r>
      <w:r w:rsidR="000C2588" w:rsidRPr="000C2588">
        <w:rPr>
          <w:rtl/>
        </w:rPr>
        <w:t>.</w:t>
      </w:r>
      <w:r>
        <w:rPr>
          <w:rtl/>
        </w:rPr>
        <w:t xml:space="preserve"> </w:t>
      </w:r>
      <w:r w:rsidR="00126EE6" w:rsidRPr="00126EE6">
        <w:rPr>
          <w:rStyle w:val="libFootnotenumChar"/>
          <w:rtl/>
        </w:rPr>
        <w:t>(177)</w:t>
      </w:r>
    </w:p>
    <w:p w:rsidR="00C1287F" w:rsidRDefault="00C1287F" w:rsidP="008E081B">
      <w:pPr>
        <w:pStyle w:val="libNormal"/>
        <w:rPr>
          <w:rtl/>
        </w:rPr>
      </w:pPr>
      <w:r>
        <w:rPr>
          <w:rtl/>
        </w:rPr>
        <w:t>اثر آن ترب</w:t>
      </w:r>
      <w:r w:rsidR="00B46086">
        <w:rPr>
          <w:rtl/>
        </w:rPr>
        <w:t>ی</w:t>
      </w:r>
      <w:r>
        <w:rPr>
          <w:rtl/>
        </w:rPr>
        <w:t>ت بود كه غرور قدرت، او را از سا</w:t>
      </w:r>
      <w:r w:rsidR="00B46086">
        <w:rPr>
          <w:rtl/>
        </w:rPr>
        <w:t>یی</w:t>
      </w:r>
      <w:r>
        <w:rPr>
          <w:rtl/>
        </w:rPr>
        <w:t>دن پ</w:t>
      </w:r>
      <w:r w:rsidR="00B46086">
        <w:rPr>
          <w:rtl/>
        </w:rPr>
        <w:t>ی</w:t>
      </w:r>
      <w:r>
        <w:rPr>
          <w:rtl/>
        </w:rPr>
        <w:t>شان</w:t>
      </w:r>
      <w:r w:rsidR="00B46086">
        <w:rPr>
          <w:rtl/>
        </w:rPr>
        <w:t>ی</w:t>
      </w:r>
      <w:r>
        <w:rPr>
          <w:rtl/>
        </w:rPr>
        <w:t xml:space="preserve"> ذلّت در مقابل ح</w:t>
      </w:r>
      <w:r w:rsidR="00B46086">
        <w:rPr>
          <w:rtl/>
        </w:rPr>
        <w:t>ی</w:t>
      </w:r>
      <w:r>
        <w:rPr>
          <w:rtl/>
        </w:rPr>
        <w:t xml:space="preserve"> ق</w:t>
      </w:r>
      <w:r w:rsidR="00B46086">
        <w:rPr>
          <w:rtl/>
        </w:rPr>
        <w:t>ی</w:t>
      </w:r>
      <w:r>
        <w:rPr>
          <w:rtl/>
        </w:rPr>
        <w:t>وم باز نداشت و اهانت كننده</w:t>
      </w:r>
      <w:r w:rsidR="00745761">
        <w:rPr>
          <w:rtl/>
        </w:rPr>
        <w:t xml:space="preserve"> </w:t>
      </w:r>
      <w:r>
        <w:rPr>
          <w:rtl/>
        </w:rPr>
        <w:t>ا</w:t>
      </w:r>
      <w:r w:rsidR="00B46086">
        <w:rPr>
          <w:rtl/>
        </w:rPr>
        <w:t>ی</w:t>
      </w:r>
      <w:r>
        <w:rPr>
          <w:rtl/>
        </w:rPr>
        <w:t xml:space="preserve"> را كه در اضطراب سزا</w:t>
      </w:r>
      <w:r w:rsidR="00B46086">
        <w:rPr>
          <w:rtl/>
        </w:rPr>
        <w:t>ی</w:t>
      </w:r>
      <w:r>
        <w:rPr>
          <w:rtl/>
        </w:rPr>
        <w:t xml:space="preserve"> عمل خود است، به بهتر</w:t>
      </w:r>
      <w:r w:rsidR="00B46086">
        <w:rPr>
          <w:rtl/>
        </w:rPr>
        <w:t>ی</w:t>
      </w:r>
      <w:r>
        <w:rPr>
          <w:rtl/>
        </w:rPr>
        <w:t>ن خ</w:t>
      </w:r>
      <w:r w:rsidR="00B46086">
        <w:rPr>
          <w:rtl/>
        </w:rPr>
        <w:t>ی</w:t>
      </w:r>
      <w:r>
        <w:rPr>
          <w:rtl/>
        </w:rPr>
        <w:t>رات كه طلب آمرزش است نا</w:t>
      </w:r>
      <w:r w:rsidR="00B46086">
        <w:rPr>
          <w:rtl/>
        </w:rPr>
        <w:t>ی</w:t>
      </w:r>
      <w:r>
        <w:rPr>
          <w:rtl/>
        </w:rPr>
        <w:t>ل م</w:t>
      </w:r>
      <w:r w:rsidR="00B46086">
        <w:rPr>
          <w:rtl/>
        </w:rPr>
        <w:t>ی</w:t>
      </w:r>
      <w:r w:rsidR="00745761">
        <w:rPr>
          <w:rtl/>
        </w:rPr>
        <w:t xml:space="preserve"> </w:t>
      </w:r>
      <w:r>
        <w:rPr>
          <w:rtl/>
        </w:rPr>
        <w:t>كند</w:t>
      </w:r>
      <w:r w:rsidR="000C2588" w:rsidRPr="000C2588">
        <w:rPr>
          <w:rtl/>
        </w:rPr>
        <w:t>.</w:t>
      </w:r>
      <w:r>
        <w:rPr>
          <w:rtl/>
        </w:rPr>
        <w:t xml:space="preserve"> </w:t>
      </w:r>
    </w:p>
    <w:p w:rsidR="00C1287F" w:rsidRDefault="00C1287F" w:rsidP="003D45DB">
      <w:pPr>
        <w:pStyle w:val="libNormal"/>
        <w:rPr>
          <w:rtl/>
        </w:rPr>
      </w:pPr>
      <w:r>
        <w:rPr>
          <w:rtl/>
        </w:rPr>
        <w:lastRenderedPageBreak/>
        <w:t>فاصله</w:t>
      </w:r>
      <w:r w:rsidR="00745761">
        <w:rPr>
          <w:rtl/>
        </w:rPr>
        <w:t xml:space="preserve"> </w:t>
      </w:r>
      <w:r>
        <w:rPr>
          <w:rtl/>
        </w:rPr>
        <w:t>ها</w:t>
      </w:r>
      <w:r w:rsidR="00B46086">
        <w:rPr>
          <w:rtl/>
        </w:rPr>
        <w:t>ی</w:t>
      </w:r>
      <w:r>
        <w:rPr>
          <w:rtl/>
        </w:rPr>
        <w:t xml:space="preserve"> قوم</w:t>
      </w:r>
      <w:r w:rsidR="00B46086">
        <w:rPr>
          <w:rtl/>
        </w:rPr>
        <w:t>ی</w:t>
      </w:r>
      <w:r>
        <w:rPr>
          <w:rtl/>
        </w:rPr>
        <w:t xml:space="preserve"> را چنان از م</w:t>
      </w:r>
      <w:r w:rsidR="00B46086">
        <w:rPr>
          <w:rtl/>
        </w:rPr>
        <w:t>ی</w:t>
      </w:r>
      <w:r>
        <w:rPr>
          <w:rtl/>
        </w:rPr>
        <w:t>ان برد كه با رسوخ قوم</w:t>
      </w:r>
      <w:r w:rsidR="00B46086">
        <w:rPr>
          <w:rtl/>
        </w:rPr>
        <w:t>ی</w:t>
      </w:r>
      <w:r>
        <w:rPr>
          <w:rtl/>
        </w:rPr>
        <w:t>ت عرب</w:t>
      </w:r>
      <w:r w:rsidR="00B46086">
        <w:rPr>
          <w:rtl/>
        </w:rPr>
        <w:t>ی</w:t>
      </w:r>
      <w:r>
        <w:rPr>
          <w:rtl/>
        </w:rPr>
        <w:t>ت نسبت به عجم، سلمان فارس</w:t>
      </w:r>
      <w:r w:rsidR="00B46086">
        <w:rPr>
          <w:rtl/>
        </w:rPr>
        <w:t>ی</w:t>
      </w:r>
      <w:r>
        <w:rPr>
          <w:rtl/>
        </w:rPr>
        <w:t xml:space="preserve"> را به حكم </w:t>
      </w:r>
      <w:r w:rsidR="00126EE6" w:rsidRPr="00126EE6">
        <w:rPr>
          <w:rStyle w:val="libFootnotenumChar"/>
          <w:rtl/>
        </w:rPr>
        <w:t>(178)</w:t>
      </w:r>
      <w:r>
        <w:rPr>
          <w:rtl/>
        </w:rPr>
        <w:t xml:space="preserve">: </w:t>
      </w:r>
      <w:r w:rsidR="00FB2F2E" w:rsidRPr="00FB2F2E">
        <w:rPr>
          <w:rStyle w:val="libAlaemChar"/>
          <w:rFonts w:eastAsia="KFGQPC Uthman Taha Naskh"/>
          <w:rtl/>
        </w:rPr>
        <w:t>(</w:t>
      </w:r>
      <w:r w:rsidRPr="00AF3304">
        <w:rPr>
          <w:rStyle w:val="libAieChar"/>
          <w:rtl/>
        </w:rPr>
        <w:t>وَ اصْبِرْ نَفْسَكَ مَعَ الَّذِ</w:t>
      </w:r>
      <w:r w:rsidR="00B46086">
        <w:rPr>
          <w:rStyle w:val="libAieChar"/>
          <w:rtl/>
        </w:rPr>
        <w:t>ی</w:t>
      </w:r>
      <w:r w:rsidRPr="00AF3304">
        <w:rPr>
          <w:rStyle w:val="libAieChar"/>
          <w:rtl/>
        </w:rPr>
        <w:t xml:space="preserve">نَ </w:t>
      </w:r>
      <w:r w:rsidR="00B46086">
        <w:rPr>
          <w:rStyle w:val="libAieChar"/>
          <w:rtl/>
        </w:rPr>
        <w:t>ی</w:t>
      </w:r>
      <w:r w:rsidRPr="00AF3304">
        <w:rPr>
          <w:rStyle w:val="libAieChar"/>
          <w:rtl/>
        </w:rPr>
        <w:t>دْعُونَ رَبَّهُم بِالْغَدَوةِ وَ الْعَشِ</w:t>
      </w:r>
      <w:r w:rsidR="00B46086">
        <w:rPr>
          <w:rStyle w:val="libAieChar"/>
          <w:rtl/>
        </w:rPr>
        <w:t>ی</w:t>
      </w:r>
      <w:r w:rsidRPr="00AF3304">
        <w:rPr>
          <w:rStyle w:val="libAieChar"/>
          <w:rtl/>
        </w:rPr>
        <w:t xml:space="preserve"> </w:t>
      </w:r>
      <w:r w:rsidR="00B46086">
        <w:rPr>
          <w:rStyle w:val="libAieChar"/>
          <w:rtl/>
        </w:rPr>
        <w:t>ی</w:t>
      </w:r>
      <w:r w:rsidRPr="00AF3304">
        <w:rPr>
          <w:rStyle w:val="libAieChar"/>
          <w:rtl/>
        </w:rPr>
        <w:t>رِ</w:t>
      </w:r>
      <w:r w:rsidR="00B46086">
        <w:rPr>
          <w:rStyle w:val="libAieChar"/>
          <w:rtl/>
        </w:rPr>
        <w:t>ی</w:t>
      </w:r>
      <w:r w:rsidRPr="00AF3304">
        <w:rPr>
          <w:rStyle w:val="libAieChar"/>
          <w:rtl/>
        </w:rPr>
        <w:t>دُونَ وَجْهَهُ وَ لا تَعْدُ عَ</w:t>
      </w:r>
      <w:r w:rsidR="00B46086">
        <w:rPr>
          <w:rStyle w:val="libAieChar"/>
          <w:rtl/>
        </w:rPr>
        <w:t>ی</w:t>
      </w:r>
      <w:r w:rsidRPr="00AF3304">
        <w:rPr>
          <w:rStyle w:val="libAieChar"/>
          <w:rtl/>
        </w:rPr>
        <w:t>نَاكَ عَنْهُمْ تُرِ</w:t>
      </w:r>
      <w:r w:rsidR="00B46086">
        <w:rPr>
          <w:rStyle w:val="libAieChar"/>
          <w:rtl/>
        </w:rPr>
        <w:t>ی</w:t>
      </w:r>
      <w:r w:rsidRPr="00AF3304">
        <w:rPr>
          <w:rStyle w:val="libAieChar"/>
          <w:rtl/>
        </w:rPr>
        <w:t>دُ زِ</w:t>
      </w:r>
      <w:r w:rsidR="00B46086">
        <w:rPr>
          <w:rStyle w:val="libAieChar"/>
          <w:rtl/>
        </w:rPr>
        <w:t>ی</w:t>
      </w:r>
      <w:r w:rsidRPr="00AF3304">
        <w:rPr>
          <w:rStyle w:val="libAieChar"/>
          <w:rtl/>
        </w:rPr>
        <w:t>نَةَ الْحَ</w:t>
      </w:r>
      <w:r w:rsidR="00B46086">
        <w:rPr>
          <w:rStyle w:val="libAieChar"/>
          <w:rtl/>
        </w:rPr>
        <w:t>ی</w:t>
      </w:r>
      <w:r w:rsidRPr="00AF3304">
        <w:rPr>
          <w:rStyle w:val="libAieChar"/>
          <w:rtl/>
        </w:rPr>
        <w:t>وةِ الدُّنْ</w:t>
      </w:r>
      <w:r w:rsidR="00B46086">
        <w:rPr>
          <w:rStyle w:val="libAieChar"/>
          <w:rtl/>
        </w:rPr>
        <w:t>ی</w:t>
      </w:r>
      <w:r w:rsidRPr="00AF3304">
        <w:rPr>
          <w:rStyle w:val="libAieChar"/>
          <w:rtl/>
        </w:rPr>
        <w:t>ا وَ لا تُطِعْ مَنْ أَغْفَلْنَا قَلْبَهُ عَنْ ذِكْرِنَا وَ اتَّبَعَ هَوَاهُ وَ كَانَ أَمْرُهُ فُرُطاً</w:t>
      </w:r>
      <w:r w:rsidR="00FB2F2E" w:rsidRPr="00FB2F2E">
        <w:rPr>
          <w:rStyle w:val="libAlaemChar"/>
          <w:rFonts w:eastAsia="KFGQPC Uthman Taha Naskh"/>
          <w:rtl/>
        </w:rPr>
        <w:t>)</w:t>
      </w:r>
      <w:r>
        <w:rPr>
          <w:rtl/>
        </w:rPr>
        <w:t xml:space="preserve"> </w:t>
      </w:r>
      <w:r w:rsidR="00126EE6" w:rsidRPr="00126EE6">
        <w:rPr>
          <w:rStyle w:val="libFootnotenumChar"/>
          <w:rtl/>
        </w:rPr>
        <w:t>(179)</w:t>
      </w:r>
      <w:r>
        <w:rPr>
          <w:rtl/>
        </w:rPr>
        <w:t xml:space="preserve"> پهلو</w:t>
      </w:r>
      <w:r w:rsidR="00B46086">
        <w:rPr>
          <w:rtl/>
        </w:rPr>
        <w:t>ی</w:t>
      </w:r>
      <w:r>
        <w:rPr>
          <w:rtl/>
        </w:rPr>
        <w:t xml:space="preserve"> خودنشاند، كه در نت</w:t>
      </w:r>
      <w:r w:rsidR="00B46086">
        <w:rPr>
          <w:rtl/>
        </w:rPr>
        <w:t>ی</w:t>
      </w:r>
      <w:r>
        <w:rPr>
          <w:rtl/>
        </w:rPr>
        <w:t>جه امارت مدائن به او محوّل شد و فاصله</w:t>
      </w:r>
      <w:r w:rsidR="00745761">
        <w:rPr>
          <w:rtl/>
        </w:rPr>
        <w:t xml:space="preserve"> </w:t>
      </w:r>
      <w:r>
        <w:rPr>
          <w:rtl/>
        </w:rPr>
        <w:t>ها</w:t>
      </w:r>
      <w:r w:rsidR="00B46086">
        <w:rPr>
          <w:rtl/>
        </w:rPr>
        <w:t>ی</w:t>
      </w:r>
      <w:r>
        <w:rPr>
          <w:rtl/>
        </w:rPr>
        <w:t xml:space="preserve"> نژاد</w:t>
      </w:r>
      <w:r w:rsidR="00B46086">
        <w:rPr>
          <w:rtl/>
        </w:rPr>
        <w:t>ی</w:t>
      </w:r>
      <w:r>
        <w:rPr>
          <w:rtl/>
        </w:rPr>
        <w:t xml:space="preserve"> را ن</w:t>
      </w:r>
      <w:r w:rsidR="00B46086">
        <w:rPr>
          <w:rtl/>
        </w:rPr>
        <w:t>ی</w:t>
      </w:r>
      <w:r>
        <w:rPr>
          <w:rtl/>
        </w:rPr>
        <w:t>ز چنان از م</w:t>
      </w:r>
      <w:r w:rsidR="00B46086">
        <w:rPr>
          <w:rtl/>
        </w:rPr>
        <w:t>ی</w:t>
      </w:r>
      <w:r>
        <w:rPr>
          <w:rtl/>
        </w:rPr>
        <w:t>ان برد كه غلام س</w:t>
      </w:r>
      <w:r w:rsidR="00B46086">
        <w:rPr>
          <w:rtl/>
        </w:rPr>
        <w:t>ی</w:t>
      </w:r>
      <w:r>
        <w:rPr>
          <w:rtl/>
        </w:rPr>
        <w:t>اه</w:t>
      </w:r>
      <w:r w:rsidR="00B46086">
        <w:rPr>
          <w:rtl/>
        </w:rPr>
        <w:t>ی</w:t>
      </w:r>
      <w:r>
        <w:rPr>
          <w:rtl/>
        </w:rPr>
        <w:t xml:space="preserve"> را مؤذّن خود قرار داد و هنگام</w:t>
      </w:r>
      <w:r w:rsidR="00B46086">
        <w:rPr>
          <w:rtl/>
        </w:rPr>
        <w:t>ی</w:t>
      </w:r>
      <w:r>
        <w:rPr>
          <w:rtl/>
        </w:rPr>
        <w:t xml:space="preserve"> كه به آن حضرت پ</w:t>
      </w:r>
      <w:r w:rsidR="00B46086">
        <w:rPr>
          <w:rtl/>
        </w:rPr>
        <w:t>ی</w:t>
      </w:r>
      <w:r>
        <w:rPr>
          <w:rtl/>
        </w:rPr>
        <w:t>شنهاد كردند كه هر دستور</w:t>
      </w:r>
      <w:r w:rsidR="00B46086">
        <w:rPr>
          <w:rtl/>
        </w:rPr>
        <w:t>ی</w:t>
      </w:r>
      <w:r>
        <w:rPr>
          <w:rtl/>
        </w:rPr>
        <w:t xml:space="preserve"> داد</w:t>
      </w:r>
      <w:r w:rsidR="00B46086">
        <w:rPr>
          <w:rtl/>
        </w:rPr>
        <w:t>ی</w:t>
      </w:r>
      <w:r>
        <w:rPr>
          <w:rtl/>
        </w:rPr>
        <w:t xml:space="preserve"> پذ</w:t>
      </w:r>
      <w:r w:rsidR="00B46086">
        <w:rPr>
          <w:rtl/>
        </w:rPr>
        <w:t>ی</w:t>
      </w:r>
      <w:r>
        <w:rPr>
          <w:rtl/>
        </w:rPr>
        <w:t>رفت</w:t>
      </w:r>
      <w:r w:rsidR="00B46086">
        <w:rPr>
          <w:rtl/>
        </w:rPr>
        <w:t>ی</w:t>
      </w:r>
      <w:r>
        <w:rPr>
          <w:rtl/>
        </w:rPr>
        <w:t>م، ول</w:t>
      </w:r>
      <w:r w:rsidR="00B46086">
        <w:rPr>
          <w:rtl/>
        </w:rPr>
        <w:t>ی</w:t>
      </w:r>
      <w:r>
        <w:rPr>
          <w:rtl/>
        </w:rPr>
        <w:t xml:space="preserve"> تحمّل بانگ ا</w:t>
      </w:r>
      <w:r w:rsidR="00B46086">
        <w:rPr>
          <w:rtl/>
        </w:rPr>
        <w:t>ی</w:t>
      </w:r>
      <w:r>
        <w:rPr>
          <w:rtl/>
        </w:rPr>
        <w:t>ن كلاغ س</w:t>
      </w:r>
      <w:r w:rsidR="00B46086">
        <w:rPr>
          <w:rtl/>
        </w:rPr>
        <w:t>ی</w:t>
      </w:r>
      <w:r>
        <w:rPr>
          <w:rtl/>
        </w:rPr>
        <w:t>اه را ندار</w:t>
      </w:r>
      <w:r w:rsidR="00B46086">
        <w:rPr>
          <w:rtl/>
        </w:rPr>
        <w:t>ی</w:t>
      </w:r>
      <w:r>
        <w:rPr>
          <w:rtl/>
        </w:rPr>
        <w:t>م، جوابش ا</w:t>
      </w:r>
      <w:r w:rsidR="00B46086">
        <w:rPr>
          <w:rtl/>
        </w:rPr>
        <w:t>ی</w:t>
      </w:r>
      <w:r>
        <w:rPr>
          <w:rtl/>
        </w:rPr>
        <w:t>ن بود:</w:t>
      </w:r>
      <w:r w:rsidR="003D45DB">
        <w:rPr>
          <w:rFonts w:hint="cs"/>
          <w:rtl/>
        </w:rPr>
        <w:t xml:space="preserve"> </w:t>
      </w:r>
      <w:r w:rsidR="00126EE6" w:rsidRPr="00126EE6">
        <w:rPr>
          <w:rStyle w:val="libFootnotenumChar"/>
          <w:rtl/>
        </w:rPr>
        <w:t>(180)</w:t>
      </w:r>
      <w:r>
        <w:rPr>
          <w:rtl/>
        </w:rPr>
        <w:t xml:space="preserve"> </w:t>
      </w:r>
      <w:r w:rsidR="00FB2F2E" w:rsidRPr="00FB2F2E">
        <w:rPr>
          <w:rStyle w:val="libAlaemChar"/>
          <w:rFonts w:eastAsia="KFGQPC Uthman Taha Naskh"/>
          <w:rtl/>
        </w:rPr>
        <w:t>(</w:t>
      </w:r>
      <w:r w:rsidR="00B46086">
        <w:rPr>
          <w:rStyle w:val="libAieChar"/>
          <w:rtl/>
        </w:rPr>
        <w:t>ی</w:t>
      </w:r>
      <w:r w:rsidRPr="00AF3304">
        <w:rPr>
          <w:rStyle w:val="libAieChar"/>
          <w:rtl/>
        </w:rPr>
        <w:t>أَ</w:t>
      </w:r>
      <w:r w:rsidR="00B46086">
        <w:rPr>
          <w:rStyle w:val="libAieChar"/>
          <w:rtl/>
        </w:rPr>
        <w:t>ی</w:t>
      </w:r>
      <w:r w:rsidRPr="00AF3304">
        <w:rPr>
          <w:rStyle w:val="libAieChar"/>
          <w:rtl/>
        </w:rPr>
        <w:t>هَا النَّاسُ إِنَّا خَلْقَنَكُمْ مِنْ ذَكَر وَ أُنْثَ</w:t>
      </w:r>
      <w:r w:rsidR="00B46086">
        <w:rPr>
          <w:rStyle w:val="libAieChar"/>
          <w:rtl/>
        </w:rPr>
        <w:t>ی</w:t>
      </w:r>
      <w:r w:rsidRPr="00AF3304">
        <w:rPr>
          <w:rStyle w:val="libAieChar"/>
          <w:rtl/>
        </w:rPr>
        <w:t xml:space="preserve"> وَ جَعَلْنَكُمْ شُعُوباً وَ قَبَآئِلَ لِتَعارَفُواْ إِنَّ أَكْرَمَكُمْ عِنْدَ اللَّهِ أَتْقَ</w:t>
      </w:r>
      <w:r w:rsidR="00B46086">
        <w:rPr>
          <w:rStyle w:val="libAieChar"/>
          <w:rtl/>
        </w:rPr>
        <w:t>ی</w:t>
      </w:r>
      <w:r w:rsidRPr="00AF3304">
        <w:rPr>
          <w:rStyle w:val="libAieChar"/>
          <w:rtl/>
        </w:rPr>
        <w:t>كُمْ إِنَّ اللَّهَ عَلِ</w:t>
      </w:r>
      <w:r w:rsidR="00B46086">
        <w:rPr>
          <w:rStyle w:val="libAieChar"/>
          <w:rtl/>
        </w:rPr>
        <w:t>ی</w:t>
      </w:r>
      <w:r w:rsidRPr="00AF3304">
        <w:rPr>
          <w:rStyle w:val="libAieChar"/>
          <w:rtl/>
        </w:rPr>
        <w:t>مٌ خَبِ</w:t>
      </w:r>
      <w:r w:rsidR="00B46086">
        <w:rPr>
          <w:rStyle w:val="libAieChar"/>
          <w:rtl/>
        </w:rPr>
        <w:t>ی</w:t>
      </w:r>
      <w:r w:rsidRPr="00AF3304">
        <w:rPr>
          <w:rStyle w:val="libAieChar"/>
          <w:rtl/>
        </w:rPr>
        <w:t>رٌ</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(181)</w:t>
      </w:r>
    </w:p>
    <w:p w:rsidR="00C1287F" w:rsidRDefault="00C1287F" w:rsidP="008E081B">
      <w:pPr>
        <w:pStyle w:val="libNormal"/>
        <w:rPr>
          <w:rtl/>
        </w:rPr>
      </w:pPr>
      <w:r>
        <w:rPr>
          <w:rtl/>
        </w:rPr>
        <w:t>درخت برومند</w:t>
      </w:r>
      <w:r w:rsidR="00B46086">
        <w:rPr>
          <w:rtl/>
        </w:rPr>
        <w:t>ی</w:t>
      </w:r>
      <w:r>
        <w:rPr>
          <w:rtl/>
        </w:rPr>
        <w:t xml:space="preserve"> كاشت كه ر</w:t>
      </w:r>
      <w:r w:rsidR="00B46086">
        <w:rPr>
          <w:rtl/>
        </w:rPr>
        <w:t>ی</w:t>
      </w:r>
      <w:r>
        <w:rPr>
          <w:rtl/>
        </w:rPr>
        <w:t>شه آن علم و معرفت و بدنه آن اعتقاد به مبدأ و معاد و شاخه آن ملكات حم</w:t>
      </w:r>
      <w:r w:rsidR="00B46086">
        <w:rPr>
          <w:rtl/>
        </w:rPr>
        <w:t>ی</w:t>
      </w:r>
      <w:r>
        <w:rPr>
          <w:rtl/>
        </w:rPr>
        <w:t>ده و اخلاق فاضله و شكوفه آن تقو</w:t>
      </w:r>
      <w:r w:rsidR="00B46086">
        <w:rPr>
          <w:rtl/>
        </w:rPr>
        <w:t>ی</w:t>
      </w:r>
      <w:r>
        <w:rPr>
          <w:rtl/>
        </w:rPr>
        <w:t xml:space="preserve"> و پره</w:t>
      </w:r>
      <w:r w:rsidR="00B46086">
        <w:rPr>
          <w:rtl/>
        </w:rPr>
        <w:t>ی</w:t>
      </w:r>
      <w:r>
        <w:rPr>
          <w:rtl/>
        </w:rPr>
        <w:t>زگار</w:t>
      </w:r>
      <w:r w:rsidR="00B46086">
        <w:rPr>
          <w:rtl/>
        </w:rPr>
        <w:t>ی</w:t>
      </w:r>
      <w:r>
        <w:rPr>
          <w:rtl/>
        </w:rPr>
        <w:t xml:space="preserve"> و ثمره آن گفتار محكم و سنج</w:t>
      </w:r>
      <w:r w:rsidR="00B46086">
        <w:rPr>
          <w:rtl/>
        </w:rPr>
        <w:t>ی</w:t>
      </w:r>
      <w:r>
        <w:rPr>
          <w:rtl/>
        </w:rPr>
        <w:t>ده و كردار پسند</w:t>
      </w:r>
      <w:r w:rsidR="00B46086">
        <w:rPr>
          <w:rtl/>
        </w:rPr>
        <w:t>ی</w:t>
      </w:r>
      <w:r>
        <w:rPr>
          <w:rtl/>
        </w:rPr>
        <w:t>ده بود:</w:t>
      </w:r>
    </w:p>
    <w:p w:rsidR="00C1287F" w:rsidRDefault="00FB2F2E" w:rsidP="008E081B">
      <w:pPr>
        <w:pStyle w:val="libNormal"/>
        <w:rPr>
          <w:rtl/>
        </w:rPr>
      </w:pPr>
      <w:r w:rsidRPr="00FB2F2E">
        <w:rPr>
          <w:rStyle w:val="libAlaemChar"/>
          <w:rFonts w:eastAsia="KFGQPC Uthman Taha Naskh"/>
          <w:rtl/>
        </w:rPr>
        <w:t>(</w:t>
      </w:r>
      <w:r w:rsidR="00C1287F" w:rsidRPr="00AF3304">
        <w:rPr>
          <w:rStyle w:val="libAieChar"/>
          <w:rtl/>
        </w:rPr>
        <w:t>أَلَمْ تَرَكَ</w:t>
      </w:r>
      <w:r w:rsidR="00B46086">
        <w:rPr>
          <w:rStyle w:val="libAieChar"/>
          <w:rtl/>
        </w:rPr>
        <w:t>ی</w:t>
      </w:r>
      <w:r w:rsidR="00C1287F" w:rsidRPr="00AF3304">
        <w:rPr>
          <w:rStyle w:val="libAieChar"/>
          <w:rtl/>
        </w:rPr>
        <w:t>فَ ضَرَبَ اللَّهُ مَثَلاً كَلِمَةً طَ</w:t>
      </w:r>
      <w:r w:rsidR="00B46086">
        <w:rPr>
          <w:rStyle w:val="libAieChar"/>
          <w:rtl/>
        </w:rPr>
        <w:t>ی</w:t>
      </w:r>
      <w:r w:rsidR="00C1287F" w:rsidRPr="00AF3304">
        <w:rPr>
          <w:rStyle w:val="libAieChar"/>
          <w:rtl/>
        </w:rPr>
        <w:t>بَةً كَشَجَرَة طَ</w:t>
      </w:r>
      <w:r w:rsidR="00B46086">
        <w:rPr>
          <w:rStyle w:val="libAieChar"/>
          <w:rtl/>
        </w:rPr>
        <w:t>ی</w:t>
      </w:r>
      <w:r w:rsidR="00C1287F" w:rsidRPr="00AF3304">
        <w:rPr>
          <w:rStyle w:val="libAieChar"/>
          <w:rtl/>
        </w:rPr>
        <w:t>بَة أَصْلُهَا ثَابِتٌ وَ فَرْعُهَا فِ</w:t>
      </w:r>
      <w:r w:rsidR="00B46086">
        <w:rPr>
          <w:rStyle w:val="libAieChar"/>
          <w:rtl/>
        </w:rPr>
        <w:t>ی</w:t>
      </w:r>
      <w:r w:rsidR="00C1287F" w:rsidRPr="00AF3304">
        <w:rPr>
          <w:rStyle w:val="libAieChar"/>
          <w:rtl/>
        </w:rPr>
        <w:t xml:space="preserve"> السَّمَآءِ * تُؤْتِ</w:t>
      </w:r>
      <w:r w:rsidR="00B46086">
        <w:rPr>
          <w:rStyle w:val="libAieChar"/>
          <w:rtl/>
        </w:rPr>
        <w:t>ی</w:t>
      </w:r>
      <w:r w:rsidR="00C1287F" w:rsidRPr="00AF3304">
        <w:rPr>
          <w:rStyle w:val="libAieChar"/>
          <w:rtl/>
        </w:rPr>
        <w:t xml:space="preserve"> أُكُلَهَا كُلَّ حِ</w:t>
      </w:r>
      <w:r w:rsidR="00B46086">
        <w:rPr>
          <w:rStyle w:val="libAieChar"/>
          <w:rtl/>
        </w:rPr>
        <w:t>ی</w:t>
      </w:r>
      <w:r w:rsidR="00C1287F" w:rsidRPr="00AF3304">
        <w:rPr>
          <w:rStyle w:val="libAieChar"/>
          <w:rtl/>
        </w:rPr>
        <w:t>ن بِإِذْنِ رَبِّهَا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(182)</w:t>
      </w:r>
    </w:p>
    <w:p w:rsidR="00C1287F" w:rsidRDefault="00C1287F" w:rsidP="003D45DB">
      <w:pPr>
        <w:pStyle w:val="libNormal"/>
        <w:rPr>
          <w:rtl/>
        </w:rPr>
      </w:pPr>
      <w:r>
        <w:rPr>
          <w:rtl/>
        </w:rPr>
        <w:t>با ا</w:t>
      </w:r>
      <w:r w:rsidR="00B46086">
        <w:rPr>
          <w:rtl/>
        </w:rPr>
        <w:t>ی</w:t>
      </w:r>
      <w:r>
        <w:rPr>
          <w:rtl/>
        </w:rPr>
        <w:t>ن تعل</w:t>
      </w:r>
      <w:r w:rsidR="00B46086">
        <w:rPr>
          <w:rtl/>
        </w:rPr>
        <w:t>ی</w:t>
      </w:r>
      <w:r>
        <w:rPr>
          <w:rtl/>
        </w:rPr>
        <w:t>م و ترب</w:t>
      </w:r>
      <w:r w:rsidR="00B46086">
        <w:rPr>
          <w:rtl/>
        </w:rPr>
        <w:t>ی</w:t>
      </w:r>
      <w:r>
        <w:rPr>
          <w:rtl/>
        </w:rPr>
        <w:t>ت درخت انسان</w:t>
      </w:r>
      <w:r w:rsidR="00B46086">
        <w:rPr>
          <w:rtl/>
        </w:rPr>
        <w:t>ی</w:t>
      </w:r>
      <w:r>
        <w:rPr>
          <w:rtl/>
        </w:rPr>
        <w:t>ت را به ثمر رساند و از آن درخت شاه م</w:t>
      </w:r>
      <w:r w:rsidR="00B46086">
        <w:rPr>
          <w:rtl/>
        </w:rPr>
        <w:t>ی</w:t>
      </w:r>
      <w:r>
        <w:rPr>
          <w:rtl/>
        </w:rPr>
        <w:t>وه</w:t>
      </w:r>
      <w:r w:rsidR="00745761">
        <w:rPr>
          <w:rtl/>
        </w:rPr>
        <w:t xml:space="preserve"> </w:t>
      </w:r>
      <w:r>
        <w:rPr>
          <w:rtl/>
        </w:rPr>
        <w:t>ا</w:t>
      </w:r>
      <w:r w:rsidR="00B46086">
        <w:rPr>
          <w:rtl/>
        </w:rPr>
        <w:t>ی</w:t>
      </w:r>
      <w:r>
        <w:rPr>
          <w:rtl/>
        </w:rPr>
        <w:t xml:space="preserve"> مانند عل</w:t>
      </w:r>
      <w:r w:rsidR="00B46086">
        <w:rPr>
          <w:rtl/>
        </w:rPr>
        <w:t>ی</w:t>
      </w:r>
      <w:r>
        <w:rPr>
          <w:rtl/>
        </w:rPr>
        <w:t xml:space="preserve"> بن اب</w:t>
      </w:r>
      <w:r w:rsidR="00B46086">
        <w:rPr>
          <w:rtl/>
        </w:rPr>
        <w:t>ی</w:t>
      </w:r>
      <w:r>
        <w:rPr>
          <w:rtl/>
        </w:rPr>
        <w:t xml:space="preserve"> طالب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بشر</w:t>
      </w:r>
      <w:r w:rsidR="00B46086">
        <w:rPr>
          <w:rtl/>
        </w:rPr>
        <w:t>ی</w:t>
      </w:r>
      <w:r>
        <w:rPr>
          <w:rtl/>
        </w:rPr>
        <w:t>ت تحو</w:t>
      </w:r>
      <w:r w:rsidR="00B46086">
        <w:rPr>
          <w:rtl/>
        </w:rPr>
        <w:t>ی</w:t>
      </w:r>
      <w:r>
        <w:rPr>
          <w:rtl/>
        </w:rPr>
        <w:t>ل داد كه از دائرة المعارف فضا</w:t>
      </w:r>
      <w:r w:rsidR="00B46086">
        <w:rPr>
          <w:rtl/>
        </w:rPr>
        <w:t>ی</w:t>
      </w:r>
      <w:r>
        <w:rPr>
          <w:rtl/>
        </w:rPr>
        <w:t>ل علم</w:t>
      </w:r>
      <w:r w:rsidR="00B46086">
        <w:rPr>
          <w:rtl/>
        </w:rPr>
        <w:t>ی</w:t>
      </w:r>
      <w:r>
        <w:rPr>
          <w:rtl/>
        </w:rPr>
        <w:t xml:space="preserve"> و عمل</w:t>
      </w:r>
      <w:r w:rsidR="00B46086">
        <w:rPr>
          <w:rtl/>
        </w:rPr>
        <w:t>ی</w:t>
      </w:r>
      <w:r>
        <w:rPr>
          <w:rtl/>
        </w:rPr>
        <w:t xml:space="preserve"> او هم</w:t>
      </w:r>
      <w:r w:rsidR="00B46086">
        <w:rPr>
          <w:rtl/>
        </w:rPr>
        <w:t>ی</w:t>
      </w:r>
      <w:r>
        <w:rPr>
          <w:rtl/>
        </w:rPr>
        <w:t>ن چند سطر بس است كه تا زمان</w:t>
      </w:r>
      <w:r w:rsidR="00B46086">
        <w:rPr>
          <w:rtl/>
        </w:rPr>
        <w:t>ی</w:t>
      </w:r>
      <w:r>
        <w:rPr>
          <w:rtl/>
        </w:rPr>
        <w:t xml:space="preserve"> كه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ح</w:t>
      </w:r>
      <w:r w:rsidR="00B46086">
        <w:rPr>
          <w:rtl/>
        </w:rPr>
        <w:t>ی</w:t>
      </w:r>
      <w:r>
        <w:rPr>
          <w:rtl/>
        </w:rPr>
        <w:t>ات داشت، ادبش اقتضا</w:t>
      </w:r>
      <w:r w:rsidR="00B46086">
        <w:rPr>
          <w:rtl/>
        </w:rPr>
        <w:t>ی</w:t>
      </w:r>
      <w:r>
        <w:rPr>
          <w:rtl/>
        </w:rPr>
        <w:t xml:space="preserve"> اظهار علم و عرفان نم</w:t>
      </w:r>
      <w:r w:rsidR="00B46086">
        <w:rPr>
          <w:rtl/>
        </w:rPr>
        <w:t>ی</w:t>
      </w:r>
      <w:r w:rsidR="00745761">
        <w:rPr>
          <w:rtl/>
        </w:rPr>
        <w:t xml:space="preserve"> </w:t>
      </w:r>
      <w:r>
        <w:rPr>
          <w:rtl/>
        </w:rPr>
        <w:t>كرد و همچون ماه تحت الشعاع آفتاب بود و بعد از آن حضرت هم در محاق اختناق از نور افشان</w:t>
      </w:r>
      <w:r w:rsidR="00B46086">
        <w:rPr>
          <w:rtl/>
        </w:rPr>
        <w:t>ی</w:t>
      </w:r>
      <w:r>
        <w:rPr>
          <w:rtl/>
        </w:rPr>
        <w:t xml:space="preserve"> بازمانده بود و در مدت پنج سال تقر</w:t>
      </w:r>
      <w:r w:rsidR="00B46086">
        <w:rPr>
          <w:rtl/>
        </w:rPr>
        <w:t>ی</w:t>
      </w:r>
      <w:r>
        <w:rPr>
          <w:rtl/>
        </w:rPr>
        <w:t>باً با ابتلا به فتنه جنگ</w:t>
      </w:r>
      <w:r w:rsidR="00745761">
        <w:rPr>
          <w:rtl/>
        </w:rPr>
        <w:t xml:space="preserve"> </w:t>
      </w:r>
      <w:r>
        <w:rPr>
          <w:rtl/>
        </w:rPr>
        <w:t>ها</w:t>
      </w:r>
      <w:r w:rsidR="00B46086">
        <w:rPr>
          <w:rtl/>
        </w:rPr>
        <w:t>ی</w:t>
      </w:r>
      <w:r>
        <w:rPr>
          <w:rtl/>
        </w:rPr>
        <w:t xml:space="preserve"> خانمان سوز</w:t>
      </w:r>
      <w:r w:rsidR="00B46086">
        <w:rPr>
          <w:rtl/>
        </w:rPr>
        <w:t>ی</w:t>
      </w:r>
      <w:r>
        <w:rPr>
          <w:rtl/>
        </w:rPr>
        <w:t xml:space="preserve"> چون جنگ جمل و صف</w:t>
      </w:r>
      <w:r w:rsidR="00B46086">
        <w:rPr>
          <w:rtl/>
        </w:rPr>
        <w:t>ی</w:t>
      </w:r>
      <w:r>
        <w:rPr>
          <w:rtl/>
        </w:rPr>
        <w:t>ن و نهروان، فرصت اندك</w:t>
      </w:r>
      <w:r w:rsidR="00B46086">
        <w:rPr>
          <w:rtl/>
        </w:rPr>
        <w:t>ی</w:t>
      </w:r>
      <w:r>
        <w:rPr>
          <w:rtl/>
        </w:rPr>
        <w:t xml:space="preserve"> كه پ</w:t>
      </w:r>
      <w:r w:rsidR="00B46086">
        <w:rPr>
          <w:rtl/>
        </w:rPr>
        <w:t>ی</w:t>
      </w:r>
      <w:r>
        <w:rPr>
          <w:rtl/>
        </w:rPr>
        <w:t>ش آمد، اگر بر كرس</w:t>
      </w:r>
      <w:r w:rsidR="00B46086">
        <w:rPr>
          <w:rtl/>
        </w:rPr>
        <w:t>ی</w:t>
      </w:r>
      <w:r>
        <w:rPr>
          <w:rtl/>
        </w:rPr>
        <w:t xml:space="preserve"> سخن نشست، گفتارش به نقل ابناب</w:t>
      </w:r>
      <w:r w:rsidR="00B46086">
        <w:rPr>
          <w:rtl/>
        </w:rPr>
        <w:t>ی</w:t>
      </w:r>
      <w:r>
        <w:rPr>
          <w:rtl/>
        </w:rPr>
        <w:t>الحد</w:t>
      </w:r>
      <w:r w:rsidR="00B46086">
        <w:rPr>
          <w:rtl/>
        </w:rPr>
        <w:t>ی</w:t>
      </w:r>
      <w:r>
        <w:rPr>
          <w:rtl/>
        </w:rPr>
        <w:t>د معتزل</w:t>
      </w:r>
      <w:r w:rsidR="00B46086">
        <w:rPr>
          <w:rtl/>
        </w:rPr>
        <w:t>ی</w:t>
      </w:r>
      <w:r>
        <w:rPr>
          <w:rtl/>
        </w:rPr>
        <w:t xml:space="preserve"> دون كلام خالق و فوق كلام </w:t>
      </w:r>
      <w:r>
        <w:rPr>
          <w:rtl/>
        </w:rPr>
        <w:lastRenderedPageBreak/>
        <w:t>مخلوق</w:t>
      </w:r>
      <w:r w:rsidR="00B46086">
        <w:rPr>
          <w:rtl/>
        </w:rPr>
        <w:t>ی</w:t>
      </w:r>
      <w:r>
        <w:rPr>
          <w:rtl/>
        </w:rPr>
        <w:t>ن بود</w:t>
      </w:r>
      <w:r w:rsidR="000C2588" w:rsidRPr="000C2588">
        <w:rPr>
          <w:rtl/>
        </w:rPr>
        <w:t>.</w:t>
      </w:r>
      <w:r>
        <w:rPr>
          <w:rtl/>
        </w:rPr>
        <w:t xml:space="preserve"> </w:t>
      </w:r>
      <w:r w:rsidR="00126EE6" w:rsidRPr="00126EE6">
        <w:rPr>
          <w:rStyle w:val="libFootnotenumChar"/>
          <w:rtl/>
        </w:rPr>
        <w:t>(183)</w:t>
      </w:r>
      <w:r>
        <w:rPr>
          <w:rtl/>
        </w:rPr>
        <w:t xml:space="preserve"> و برا</w:t>
      </w:r>
      <w:r w:rsidR="00B46086">
        <w:rPr>
          <w:rtl/>
        </w:rPr>
        <w:t>ی</w:t>
      </w:r>
      <w:r>
        <w:rPr>
          <w:rtl/>
        </w:rPr>
        <w:t xml:space="preserve"> معرفت خدا و ترب</w:t>
      </w:r>
      <w:r w:rsidR="00B46086">
        <w:rPr>
          <w:rtl/>
        </w:rPr>
        <w:t>ی</w:t>
      </w:r>
      <w:r>
        <w:rPr>
          <w:rtl/>
        </w:rPr>
        <w:t>ت نفس و نظام جامعه، تنها مراجعه به خطبه اوّل نهج البلاغه و خطبه متّق</w:t>
      </w:r>
      <w:r w:rsidR="00B46086">
        <w:rPr>
          <w:rtl/>
        </w:rPr>
        <w:t>ی</w:t>
      </w:r>
      <w:r>
        <w:rPr>
          <w:rtl/>
        </w:rPr>
        <w:t>ن و عهد مالك اشتر بس است كه نشان دهد چه اق</w:t>
      </w:r>
      <w:r w:rsidR="00B46086">
        <w:rPr>
          <w:rtl/>
        </w:rPr>
        <w:t>ی</w:t>
      </w:r>
      <w:r>
        <w:rPr>
          <w:rtl/>
        </w:rPr>
        <w:t>انوس</w:t>
      </w:r>
      <w:r w:rsidR="00B46086">
        <w:rPr>
          <w:rtl/>
        </w:rPr>
        <w:t>ی</w:t>
      </w:r>
      <w:r>
        <w:rPr>
          <w:rtl/>
        </w:rPr>
        <w:t xml:space="preserve"> از حكمت علم</w:t>
      </w:r>
      <w:r w:rsidR="00B46086">
        <w:rPr>
          <w:rtl/>
        </w:rPr>
        <w:t>ی</w:t>
      </w:r>
      <w:r>
        <w:rPr>
          <w:rtl/>
        </w:rPr>
        <w:t xml:space="preserve"> و عمل</w:t>
      </w:r>
      <w:r w:rsidR="00B46086">
        <w:rPr>
          <w:rtl/>
        </w:rPr>
        <w:t>ی</w:t>
      </w:r>
      <w:r>
        <w:rPr>
          <w:rtl/>
        </w:rPr>
        <w:t>ست كه ا</w:t>
      </w:r>
      <w:r w:rsidR="00B46086">
        <w:rPr>
          <w:rtl/>
        </w:rPr>
        <w:t>ی</w:t>
      </w:r>
      <w:r>
        <w:rPr>
          <w:rtl/>
        </w:rPr>
        <w:t>ن نمونه</w:t>
      </w:r>
      <w:r w:rsidR="00745761">
        <w:rPr>
          <w:rtl/>
        </w:rPr>
        <w:t xml:space="preserve"> </w:t>
      </w:r>
      <w:r>
        <w:rPr>
          <w:rtl/>
        </w:rPr>
        <w:t>ها قطره</w:t>
      </w:r>
      <w:r w:rsidR="00745761">
        <w:rPr>
          <w:rtl/>
        </w:rPr>
        <w:t xml:space="preserve"> </w:t>
      </w:r>
      <w:r>
        <w:rPr>
          <w:rtl/>
        </w:rPr>
        <w:t>ها</w:t>
      </w:r>
      <w:r w:rsidR="00B46086">
        <w:rPr>
          <w:rtl/>
        </w:rPr>
        <w:t>یی</w:t>
      </w:r>
      <w:r>
        <w:rPr>
          <w:rtl/>
        </w:rPr>
        <w:t xml:space="preserve"> از آن در</w:t>
      </w:r>
      <w:r w:rsidR="00B46086">
        <w:rPr>
          <w:rtl/>
        </w:rPr>
        <w:t>ی</w:t>
      </w:r>
      <w:r>
        <w:rPr>
          <w:rtl/>
        </w:rPr>
        <w:t>است</w:t>
      </w:r>
      <w:r w:rsidR="000C2588" w:rsidRPr="000C2588">
        <w:rPr>
          <w:rtl/>
        </w:rPr>
        <w:t>.</w:t>
      </w:r>
      <w:r>
        <w:rPr>
          <w:rtl/>
        </w:rPr>
        <w:t xml:space="preserve"> </w:t>
      </w:r>
    </w:p>
    <w:p w:rsidR="00C1287F" w:rsidRDefault="00C1287F" w:rsidP="008E081B">
      <w:pPr>
        <w:pStyle w:val="libNormal"/>
        <w:rPr>
          <w:rtl/>
        </w:rPr>
      </w:pPr>
      <w:r>
        <w:rPr>
          <w:rtl/>
        </w:rPr>
        <w:t>اگر در م</w:t>
      </w:r>
      <w:r w:rsidR="00B46086">
        <w:rPr>
          <w:rtl/>
        </w:rPr>
        <w:t>ی</w:t>
      </w:r>
      <w:r>
        <w:rPr>
          <w:rtl/>
        </w:rPr>
        <w:t>دان جنگ قدم زد، تار</w:t>
      </w:r>
      <w:r w:rsidR="00B46086">
        <w:rPr>
          <w:rtl/>
        </w:rPr>
        <w:t>ی</w:t>
      </w:r>
      <w:r>
        <w:rPr>
          <w:rtl/>
        </w:rPr>
        <w:t>خ دلاور</w:t>
      </w:r>
      <w:r w:rsidR="00B46086">
        <w:rPr>
          <w:rtl/>
        </w:rPr>
        <w:t>ی</w:t>
      </w:r>
      <w:r>
        <w:rPr>
          <w:rtl/>
        </w:rPr>
        <w:t xml:space="preserve"> مانندش ند</w:t>
      </w:r>
      <w:r w:rsidR="00B46086">
        <w:rPr>
          <w:rtl/>
        </w:rPr>
        <w:t>ی</w:t>
      </w:r>
      <w:r>
        <w:rPr>
          <w:rtl/>
        </w:rPr>
        <w:t>د كه زره</w:t>
      </w:r>
      <w:r w:rsidR="00745761">
        <w:rPr>
          <w:rtl/>
        </w:rPr>
        <w:t xml:space="preserve"> </w:t>
      </w:r>
      <w:r>
        <w:rPr>
          <w:rtl/>
        </w:rPr>
        <w:t xml:space="preserve">اش پشت نداشته باشد و در </w:t>
      </w:r>
      <w:r w:rsidR="00B46086">
        <w:rPr>
          <w:rtl/>
        </w:rPr>
        <w:t>ی</w:t>
      </w:r>
      <w:r>
        <w:rPr>
          <w:rtl/>
        </w:rPr>
        <w:t>ك شب پانصد و ب</w:t>
      </w:r>
      <w:r w:rsidR="00B46086">
        <w:rPr>
          <w:rtl/>
        </w:rPr>
        <w:t>ی</w:t>
      </w:r>
      <w:r>
        <w:rPr>
          <w:rtl/>
        </w:rPr>
        <w:t>ست و سه تكب</w:t>
      </w:r>
      <w:r w:rsidR="00B46086">
        <w:rPr>
          <w:rtl/>
        </w:rPr>
        <w:t>ی</w:t>
      </w:r>
      <w:r>
        <w:rPr>
          <w:rtl/>
        </w:rPr>
        <w:t>ر بگو</w:t>
      </w:r>
      <w:r w:rsidR="00B46086">
        <w:rPr>
          <w:rtl/>
        </w:rPr>
        <w:t>ی</w:t>
      </w:r>
      <w:r>
        <w:rPr>
          <w:rtl/>
        </w:rPr>
        <w:t>د و به هر تكب</w:t>
      </w:r>
      <w:r w:rsidR="00B46086">
        <w:rPr>
          <w:rtl/>
        </w:rPr>
        <w:t>ی</w:t>
      </w:r>
      <w:r>
        <w:rPr>
          <w:rtl/>
        </w:rPr>
        <w:t>ر</w:t>
      </w:r>
      <w:r w:rsidR="00B46086">
        <w:rPr>
          <w:rtl/>
        </w:rPr>
        <w:t>ی</w:t>
      </w:r>
      <w:r>
        <w:rPr>
          <w:rtl/>
        </w:rPr>
        <w:t xml:space="preserve"> دشمن</w:t>
      </w:r>
      <w:r w:rsidR="00B46086">
        <w:rPr>
          <w:rtl/>
        </w:rPr>
        <w:t>ی</w:t>
      </w:r>
      <w:r>
        <w:rPr>
          <w:rtl/>
        </w:rPr>
        <w:t xml:space="preserve"> را به خاك ب</w:t>
      </w:r>
      <w:r w:rsidR="00B46086">
        <w:rPr>
          <w:rtl/>
        </w:rPr>
        <w:t>ی</w:t>
      </w:r>
      <w:r>
        <w:rPr>
          <w:rtl/>
        </w:rPr>
        <w:t xml:space="preserve">فكند، </w:t>
      </w:r>
      <w:r w:rsidR="00126EE6" w:rsidRPr="00126EE6">
        <w:rPr>
          <w:rStyle w:val="libFootnotenumChar"/>
          <w:rtl/>
        </w:rPr>
        <w:t>(184)</w:t>
      </w:r>
      <w:r>
        <w:rPr>
          <w:rtl/>
        </w:rPr>
        <w:t xml:space="preserve"> و همان شب هم ما ب</w:t>
      </w:r>
      <w:r w:rsidR="00B46086">
        <w:rPr>
          <w:rtl/>
        </w:rPr>
        <w:t>ی</w:t>
      </w:r>
      <w:r>
        <w:rPr>
          <w:rtl/>
        </w:rPr>
        <w:t>ن دو صف به نماز شب با</w:t>
      </w:r>
      <w:r w:rsidR="00B46086">
        <w:rPr>
          <w:rtl/>
        </w:rPr>
        <w:t>ی</w:t>
      </w:r>
      <w:r>
        <w:rPr>
          <w:rtl/>
        </w:rPr>
        <w:t xml:space="preserve">ستد </w:t>
      </w:r>
      <w:r w:rsidR="00126EE6" w:rsidRPr="00126EE6">
        <w:rPr>
          <w:rStyle w:val="libFootnotenumChar"/>
          <w:rtl/>
        </w:rPr>
        <w:t>(185)</w:t>
      </w:r>
      <w:r>
        <w:rPr>
          <w:rtl/>
        </w:rPr>
        <w:t xml:space="preserve"> و با ا</w:t>
      </w:r>
      <w:r w:rsidR="00B46086">
        <w:rPr>
          <w:rtl/>
        </w:rPr>
        <w:t>ی</w:t>
      </w:r>
      <w:r>
        <w:rPr>
          <w:rtl/>
        </w:rPr>
        <w:t>ن كه ت</w:t>
      </w:r>
      <w:r w:rsidR="00B46086">
        <w:rPr>
          <w:rtl/>
        </w:rPr>
        <w:t>ی</w:t>
      </w:r>
      <w:r>
        <w:rPr>
          <w:rtl/>
        </w:rPr>
        <w:t>رها از راست و چپ م</w:t>
      </w:r>
      <w:r w:rsidR="00B46086">
        <w:rPr>
          <w:rtl/>
        </w:rPr>
        <w:t>ی</w:t>
      </w:r>
      <w:r w:rsidR="00745761">
        <w:rPr>
          <w:rtl/>
        </w:rPr>
        <w:t xml:space="preserve"> </w:t>
      </w:r>
      <w:r>
        <w:rPr>
          <w:rtl/>
        </w:rPr>
        <w:t>بار</w:t>
      </w:r>
      <w:r w:rsidR="00B46086">
        <w:rPr>
          <w:rtl/>
        </w:rPr>
        <w:t>ی</w:t>
      </w:r>
      <w:r>
        <w:rPr>
          <w:rtl/>
        </w:rPr>
        <w:t>د و در برابرش به زم</w:t>
      </w:r>
      <w:r w:rsidR="00B46086">
        <w:rPr>
          <w:rtl/>
        </w:rPr>
        <w:t>ی</w:t>
      </w:r>
      <w:r>
        <w:rPr>
          <w:rtl/>
        </w:rPr>
        <w:t>ن م</w:t>
      </w:r>
      <w:r w:rsidR="00B46086">
        <w:rPr>
          <w:rtl/>
        </w:rPr>
        <w:t>ی</w:t>
      </w:r>
      <w:r w:rsidR="00745761">
        <w:rPr>
          <w:rtl/>
        </w:rPr>
        <w:t xml:space="preserve"> </w:t>
      </w:r>
      <w:r>
        <w:rPr>
          <w:rtl/>
        </w:rPr>
        <w:t>ر</w:t>
      </w:r>
      <w:r w:rsidR="00B46086">
        <w:rPr>
          <w:rtl/>
        </w:rPr>
        <w:t>ی</w:t>
      </w:r>
      <w:r>
        <w:rPr>
          <w:rtl/>
        </w:rPr>
        <w:t>خت، بدون كمتر</w:t>
      </w:r>
      <w:r w:rsidR="00B46086">
        <w:rPr>
          <w:rtl/>
        </w:rPr>
        <w:t>ی</w:t>
      </w:r>
      <w:r>
        <w:rPr>
          <w:rtl/>
        </w:rPr>
        <w:t>ن اضطراب</w:t>
      </w:r>
      <w:r w:rsidR="00B46086">
        <w:rPr>
          <w:rtl/>
        </w:rPr>
        <w:t>ی</w:t>
      </w:r>
      <w:r>
        <w:rPr>
          <w:rtl/>
        </w:rPr>
        <w:t>، مانند اوقات د</w:t>
      </w:r>
      <w:r w:rsidR="00B46086">
        <w:rPr>
          <w:rtl/>
        </w:rPr>
        <w:t>ی</w:t>
      </w:r>
      <w:r>
        <w:rPr>
          <w:rtl/>
        </w:rPr>
        <w:t>گر، از انجام وظا</w:t>
      </w:r>
      <w:r w:rsidR="00B46086">
        <w:rPr>
          <w:rtl/>
        </w:rPr>
        <w:t>ی</w:t>
      </w:r>
      <w:r>
        <w:rPr>
          <w:rtl/>
        </w:rPr>
        <w:t>ف بندگ</w:t>
      </w:r>
      <w:r w:rsidR="00B46086">
        <w:rPr>
          <w:rtl/>
        </w:rPr>
        <w:t>ی</w:t>
      </w:r>
      <w:r>
        <w:rPr>
          <w:rtl/>
        </w:rPr>
        <w:t xml:space="preserve"> غافل نشود و مانند فارِسِ </w:t>
      </w:r>
      <w:r w:rsidR="00B46086">
        <w:rPr>
          <w:rtl/>
        </w:rPr>
        <w:t>ی</w:t>
      </w:r>
      <w:r>
        <w:rPr>
          <w:rtl/>
        </w:rPr>
        <w:t>ل عمرو بن عبدود را بر خاك ب</w:t>
      </w:r>
      <w:r w:rsidR="00B46086">
        <w:rPr>
          <w:rtl/>
        </w:rPr>
        <w:t>ی</w:t>
      </w:r>
      <w:r>
        <w:rPr>
          <w:rtl/>
        </w:rPr>
        <w:t xml:space="preserve">فكند كه عامّه و خاصّه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روا</w:t>
      </w:r>
      <w:r w:rsidR="00B46086">
        <w:rPr>
          <w:rtl/>
        </w:rPr>
        <w:t>ی</w:t>
      </w:r>
      <w:r>
        <w:rPr>
          <w:rtl/>
        </w:rPr>
        <w:t>ت كردند كه فرمود:</w:t>
      </w:r>
    </w:p>
    <w:p w:rsidR="00C1287F" w:rsidRDefault="00C1287F" w:rsidP="008E081B">
      <w:pPr>
        <w:pStyle w:val="libNormal"/>
        <w:rPr>
          <w:rtl/>
        </w:rPr>
      </w:pPr>
      <w:r>
        <w:rPr>
          <w:rtl/>
        </w:rPr>
        <w:t>«لمبارزة عل</w:t>
      </w:r>
      <w:r w:rsidR="00B46086">
        <w:rPr>
          <w:rtl/>
        </w:rPr>
        <w:t>ی</w:t>
      </w:r>
      <w:r>
        <w:rPr>
          <w:rtl/>
        </w:rPr>
        <w:t xml:space="preserve"> بن اب</w:t>
      </w:r>
      <w:r w:rsidR="00B46086">
        <w:rPr>
          <w:rtl/>
        </w:rPr>
        <w:t>ی</w:t>
      </w:r>
      <w:r>
        <w:rPr>
          <w:rtl/>
        </w:rPr>
        <w:t xml:space="preserve"> طالب لعمرو بن عبدود </w:t>
      </w:r>
      <w:r w:rsidR="00B46086">
        <w:rPr>
          <w:rtl/>
        </w:rPr>
        <w:t>ی</w:t>
      </w:r>
      <w:r>
        <w:rPr>
          <w:rtl/>
        </w:rPr>
        <w:t>وم الخندق افضل من عمل امت</w:t>
      </w:r>
      <w:r w:rsidR="00B46086">
        <w:rPr>
          <w:rtl/>
        </w:rPr>
        <w:t>ی</w:t>
      </w:r>
      <w:r>
        <w:rPr>
          <w:rtl/>
        </w:rPr>
        <w:t xml:space="preserve"> ال</w:t>
      </w:r>
      <w:r w:rsidR="00B46086">
        <w:rPr>
          <w:rtl/>
        </w:rPr>
        <w:t>ی</w:t>
      </w:r>
      <w:r>
        <w:rPr>
          <w:rtl/>
        </w:rPr>
        <w:t xml:space="preserve"> </w:t>
      </w:r>
      <w:r w:rsidR="00B46086">
        <w:rPr>
          <w:rtl/>
        </w:rPr>
        <w:t>ی</w:t>
      </w:r>
      <w:r>
        <w:rPr>
          <w:rtl/>
        </w:rPr>
        <w:t>وم الق</w:t>
      </w:r>
      <w:r w:rsidR="00B46086">
        <w:rPr>
          <w:rtl/>
        </w:rPr>
        <w:t>ی</w:t>
      </w:r>
      <w:r>
        <w:rPr>
          <w:rtl/>
        </w:rPr>
        <w:t>امة»</w:t>
      </w:r>
      <w:r w:rsidR="000C2588" w:rsidRPr="000C2588">
        <w:rPr>
          <w:rtl/>
        </w:rPr>
        <w:t>.</w:t>
      </w:r>
      <w:r>
        <w:rPr>
          <w:rtl/>
        </w:rPr>
        <w:t xml:space="preserve"> </w:t>
      </w:r>
      <w:r w:rsidR="00126EE6" w:rsidRPr="00126EE6">
        <w:rPr>
          <w:rStyle w:val="libFootnotenumChar"/>
          <w:rtl/>
        </w:rPr>
        <w:t>(186)</w:t>
      </w:r>
    </w:p>
    <w:p w:rsidR="00C1287F" w:rsidRDefault="00C1287F" w:rsidP="008E081B">
      <w:pPr>
        <w:pStyle w:val="libNormal"/>
        <w:rPr>
          <w:rtl/>
        </w:rPr>
      </w:pPr>
      <w:r>
        <w:rPr>
          <w:rtl/>
        </w:rPr>
        <w:t>و روز فتح خ</w:t>
      </w:r>
      <w:r w:rsidR="00B46086">
        <w:rPr>
          <w:rtl/>
        </w:rPr>
        <w:t>ی</w:t>
      </w:r>
      <w:r>
        <w:rPr>
          <w:rtl/>
        </w:rPr>
        <w:t xml:space="preserve">بر مَرحَب، پهلوان </w:t>
      </w:r>
      <w:r w:rsidR="00B46086">
        <w:rPr>
          <w:rtl/>
        </w:rPr>
        <w:t>ی</w:t>
      </w:r>
      <w:r>
        <w:rPr>
          <w:rtl/>
        </w:rPr>
        <w:t xml:space="preserve">هود، را به </w:t>
      </w:r>
      <w:r w:rsidR="00B46086">
        <w:rPr>
          <w:rtl/>
        </w:rPr>
        <w:t>ی</w:t>
      </w:r>
      <w:r>
        <w:rPr>
          <w:rtl/>
        </w:rPr>
        <w:t>ك شمش</w:t>
      </w:r>
      <w:r w:rsidR="00B46086">
        <w:rPr>
          <w:rtl/>
        </w:rPr>
        <w:t>ی</w:t>
      </w:r>
      <w:r>
        <w:rPr>
          <w:rtl/>
        </w:rPr>
        <w:t>ر دو ن</w:t>
      </w:r>
      <w:r w:rsidR="00B46086">
        <w:rPr>
          <w:rtl/>
        </w:rPr>
        <w:t>ی</w:t>
      </w:r>
      <w:r>
        <w:rPr>
          <w:rtl/>
        </w:rPr>
        <w:t>مه كند و بعد از آن به هفتاد سوار حمله نما</w:t>
      </w:r>
      <w:r w:rsidR="00B46086">
        <w:rPr>
          <w:rtl/>
        </w:rPr>
        <w:t>ی</w:t>
      </w:r>
      <w:r>
        <w:rPr>
          <w:rtl/>
        </w:rPr>
        <w:t>د و آنها را از پا</w:t>
      </w:r>
      <w:r w:rsidR="00B46086">
        <w:rPr>
          <w:rtl/>
        </w:rPr>
        <w:t>ی</w:t>
      </w:r>
      <w:r>
        <w:rPr>
          <w:rtl/>
        </w:rPr>
        <w:t xml:space="preserve"> در آورد، </w:t>
      </w:r>
      <w:r w:rsidR="00126EE6" w:rsidRPr="00126EE6">
        <w:rPr>
          <w:rStyle w:val="libFootnotenumChar"/>
          <w:rtl/>
        </w:rPr>
        <w:t>(187)</w:t>
      </w:r>
      <w:r>
        <w:rPr>
          <w:rtl/>
        </w:rPr>
        <w:t xml:space="preserve"> كه مسلمانان و </w:t>
      </w:r>
      <w:r w:rsidR="00B46086">
        <w:rPr>
          <w:rtl/>
        </w:rPr>
        <w:t>ی</w:t>
      </w:r>
      <w:r>
        <w:rPr>
          <w:rtl/>
        </w:rPr>
        <w:t>هود</w:t>
      </w:r>
      <w:r w:rsidR="00B46086">
        <w:rPr>
          <w:rtl/>
        </w:rPr>
        <w:t>ی</w:t>
      </w:r>
      <w:r>
        <w:rPr>
          <w:rtl/>
        </w:rPr>
        <w:t>ان متح</w:t>
      </w:r>
      <w:r w:rsidR="00B46086">
        <w:rPr>
          <w:rtl/>
        </w:rPr>
        <w:t>ی</w:t>
      </w:r>
      <w:r>
        <w:rPr>
          <w:rtl/>
        </w:rPr>
        <w:t>ر شوند</w:t>
      </w:r>
      <w:r w:rsidR="000C2588" w:rsidRPr="000C2588">
        <w:rPr>
          <w:rtl/>
        </w:rPr>
        <w:t>.</w:t>
      </w:r>
      <w:r>
        <w:rPr>
          <w:rtl/>
        </w:rPr>
        <w:t xml:space="preserve"> ا</w:t>
      </w:r>
      <w:r w:rsidR="00B46086">
        <w:rPr>
          <w:rtl/>
        </w:rPr>
        <w:t>ی</w:t>
      </w:r>
      <w:r>
        <w:rPr>
          <w:rtl/>
        </w:rPr>
        <w:t>ن شجاعت را با خوف و خش</w:t>
      </w:r>
      <w:r w:rsidR="00B46086">
        <w:rPr>
          <w:rtl/>
        </w:rPr>
        <w:t>ی</w:t>
      </w:r>
      <w:r>
        <w:rPr>
          <w:rtl/>
        </w:rPr>
        <w:t>ت</w:t>
      </w:r>
      <w:r w:rsidR="00B46086">
        <w:rPr>
          <w:rtl/>
        </w:rPr>
        <w:t>ی</w:t>
      </w:r>
      <w:r>
        <w:rPr>
          <w:rtl/>
        </w:rPr>
        <w:t xml:space="preserve"> جمع كند، كه با حضور وقت نماز رنگ رخسارش دگرگون م</w:t>
      </w:r>
      <w:r w:rsidR="00B46086">
        <w:rPr>
          <w:rtl/>
        </w:rPr>
        <w:t>ی</w:t>
      </w:r>
      <w:r w:rsidR="00745761">
        <w:rPr>
          <w:rtl/>
        </w:rPr>
        <w:t xml:space="preserve"> </w:t>
      </w:r>
      <w:r>
        <w:rPr>
          <w:rtl/>
        </w:rPr>
        <w:t>شد و لرزه بر اندامش م</w:t>
      </w:r>
      <w:r w:rsidR="00B46086">
        <w:rPr>
          <w:rtl/>
        </w:rPr>
        <w:t>ی</w:t>
      </w:r>
      <w:r w:rsidR="00745761">
        <w:rPr>
          <w:rtl/>
        </w:rPr>
        <w:t xml:space="preserve"> </w:t>
      </w:r>
      <w:r>
        <w:rPr>
          <w:rtl/>
        </w:rPr>
        <w:t>افتاد؛ م</w:t>
      </w:r>
      <w:r w:rsidR="00B46086">
        <w:rPr>
          <w:rtl/>
        </w:rPr>
        <w:t>ی</w:t>
      </w:r>
      <w:r w:rsidR="00745761">
        <w:rPr>
          <w:rtl/>
        </w:rPr>
        <w:t xml:space="preserve"> </w:t>
      </w:r>
      <w:r>
        <w:rPr>
          <w:rtl/>
        </w:rPr>
        <w:t>گفتند چه شده كه چن</w:t>
      </w:r>
      <w:r w:rsidR="00B46086">
        <w:rPr>
          <w:rtl/>
        </w:rPr>
        <w:t>ی</w:t>
      </w:r>
      <w:r>
        <w:rPr>
          <w:rtl/>
        </w:rPr>
        <w:t>ن حالت</w:t>
      </w:r>
      <w:r w:rsidR="00B46086">
        <w:rPr>
          <w:rtl/>
        </w:rPr>
        <w:t>ی</w:t>
      </w:r>
      <w:r>
        <w:rPr>
          <w:rtl/>
        </w:rPr>
        <w:t xml:space="preserve"> دست داده؟ م</w:t>
      </w:r>
      <w:r w:rsidR="00B46086">
        <w:rPr>
          <w:rtl/>
        </w:rPr>
        <w:t>ی</w:t>
      </w:r>
      <w:r w:rsidR="00745761">
        <w:rPr>
          <w:rtl/>
        </w:rPr>
        <w:t xml:space="preserve"> </w:t>
      </w:r>
      <w:r>
        <w:rPr>
          <w:rtl/>
        </w:rPr>
        <w:t>فرمود:</w:t>
      </w:r>
    </w:p>
    <w:p w:rsidR="00C1287F" w:rsidRDefault="00C1287F" w:rsidP="008E081B">
      <w:pPr>
        <w:pStyle w:val="libNormal"/>
        <w:rPr>
          <w:rtl/>
        </w:rPr>
      </w:pPr>
      <w:r>
        <w:rPr>
          <w:rtl/>
        </w:rPr>
        <w:t>«وقت امانت</w:t>
      </w:r>
      <w:r w:rsidR="00B46086">
        <w:rPr>
          <w:rtl/>
        </w:rPr>
        <w:t>ی</w:t>
      </w:r>
      <w:r>
        <w:rPr>
          <w:rtl/>
        </w:rPr>
        <w:t xml:space="preserve"> رس</w:t>
      </w:r>
      <w:r w:rsidR="00B46086">
        <w:rPr>
          <w:rtl/>
        </w:rPr>
        <w:t>ی</w:t>
      </w:r>
      <w:r>
        <w:rPr>
          <w:rtl/>
        </w:rPr>
        <w:t>ده كه بر آسمان و زم</w:t>
      </w:r>
      <w:r w:rsidR="00B46086">
        <w:rPr>
          <w:rtl/>
        </w:rPr>
        <w:t>ی</w:t>
      </w:r>
      <w:r>
        <w:rPr>
          <w:rtl/>
        </w:rPr>
        <w:t>ن و كوه</w:t>
      </w:r>
      <w:r w:rsidR="00745761">
        <w:rPr>
          <w:rtl/>
        </w:rPr>
        <w:t xml:space="preserve"> </w:t>
      </w:r>
      <w:r>
        <w:rPr>
          <w:rtl/>
        </w:rPr>
        <w:t>ها عرضه شد و از تحملش إبا كردند و انسان آن امانت را برداشت»</w:t>
      </w:r>
      <w:r w:rsidR="000C2588" w:rsidRPr="000C2588">
        <w:rPr>
          <w:rtl/>
        </w:rPr>
        <w:t>.</w:t>
      </w:r>
      <w:r>
        <w:rPr>
          <w:rtl/>
        </w:rPr>
        <w:t xml:space="preserve"> </w:t>
      </w:r>
      <w:r w:rsidR="00126EE6" w:rsidRPr="00126EE6">
        <w:rPr>
          <w:rStyle w:val="libFootnotenumChar"/>
          <w:rtl/>
        </w:rPr>
        <w:t>(188)</w:t>
      </w:r>
    </w:p>
    <w:p w:rsidR="00C1287F" w:rsidRDefault="00C1287F" w:rsidP="008E081B">
      <w:pPr>
        <w:pStyle w:val="libNormal"/>
        <w:rPr>
          <w:rtl/>
        </w:rPr>
      </w:pPr>
      <w:r>
        <w:rPr>
          <w:rtl/>
        </w:rPr>
        <w:t>كس</w:t>
      </w:r>
      <w:r w:rsidR="00B46086">
        <w:rPr>
          <w:rtl/>
        </w:rPr>
        <w:t>ی</w:t>
      </w:r>
      <w:r>
        <w:rPr>
          <w:rtl/>
        </w:rPr>
        <w:t xml:space="preserve"> كه روز در م</w:t>
      </w:r>
      <w:r w:rsidR="00B46086">
        <w:rPr>
          <w:rtl/>
        </w:rPr>
        <w:t>ی</w:t>
      </w:r>
      <w:r>
        <w:rPr>
          <w:rtl/>
        </w:rPr>
        <w:t>دان جنگ از ه</w:t>
      </w:r>
      <w:r w:rsidR="00B46086">
        <w:rPr>
          <w:rtl/>
        </w:rPr>
        <w:t>ی</w:t>
      </w:r>
      <w:r>
        <w:rPr>
          <w:rtl/>
        </w:rPr>
        <w:t>بتش لرزه بر اندام دلاوران م</w:t>
      </w:r>
      <w:r w:rsidR="00B46086">
        <w:rPr>
          <w:rtl/>
        </w:rPr>
        <w:t>ی</w:t>
      </w:r>
      <w:r w:rsidR="00745761">
        <w:rPr>
          <w:rtl/>
        </w:rPr>
        <w:t xml:space="preserve"> </w:t>
      </w:r>
      <w:r>
        <w:rPr>
          <w:rtl/>
        </w:rPr>
        <w:t>افتاد، شب در محراب عبادت مانند مارگز</w:t>
      </w:r>
      <w:r w:rsidR="00B46086">
        <w:rPr>
          <w:rtl/>
        </w:rPr>
        <w:t>ی</w:t>
      </w:r>
      <w:r>
        <w:rPr>
          <w:rtl/>
        </w:rPr>
        <w:t>ده به خود م</w:t>
      </w:r>
      <w:r w:rsidR="00B46086">
        <w:rPr>
          <w:rtl/>
        </w:rPr>
        <w:t>ی</w:t>
      </w:r>
      <w:r w:rsidR="00745761">
        <w:rPr>
          <w:rtl/>
        </w:rPr>
        <w:t xml:space="preserve"> </w:t>
      </w:r>
      <w:r>
        <w:rPr>
          <w:rtl/>
        </w:rPr>
        <w:t>پ</w:t>
      </w:r>
      <w:r w:rsidR="00B46086">
        <w:rPr>
          <w:rtl/>
        </w:rPr>
        <w:t>ی</w:t>
      </w:r>
      <w:r>
        <w:rPr>
          <w:rtl/>
        </w:rPr>
        <w:t>چ</w:t>
      </w:r>
      <w:r w:rsidR="00B46086">
        <w:rPr>
          <w:rtl/>
        </w:rPr>
        <w:t>ی</w:t>
      </w:r>
      <w:r>
        <w:rPr>
          <w:rtl/>
        </w:rPr>
        <w:t>د و با چشم گر</w:t>
      </w:r>
      <w:r w:rsidR="00B46086">
        <w:rPr>
          <w:rtl/>
        </w:rPr>
        <w:t>ی</w:t>
      </w:r>
      <w:r>
        <w:rPr>
          <w:rtl/>
        </w:rPr>
        <w:t>ان م</w:t>
      </w:r>
      <w:r w:rsidR="00B46086">
        <w:rPr>
          <w:rtl/>
        </w:rPr>
        <w:t>ی</w:t>
      </w:r>
      <w:r w:rsidR="00745761">
        <w:rPr>
          <w:rtl/>
        </w:rPr>
        <w:t xml:space="preserve"> </w:t>
      </w:r>
      <w:r>
        <w:rPr>
          <w:rtl/>
        </w:rPr>
        <w:t>گفت:</w:t>
      </w:r>
    </w:p>
    <w:p w:rsidR="00C1287F" w:rsidRDefault="00C1287F" w:rsidP="008E081B">
      <w:pPr>
        <w:pStyle w:val="libNormal"/>
        <w:rPr>
          <w:rtl/>
        </w:rPr>
      </w:pPr>
      <w:r>
        <w:rPr>
          <w:rtl/>
        </w:rPr>
        <w:lastRenderedPageBreak/>
        <w:t>«ا</w:t>
      </w:r>
      <w:r w:rsidR="00B46086">
        <w:rPr>
          <w:rtl/>
        </w:rPr>
        <w:t>ی</w:t>
      </w:r>
      <w:r>
        <w:rPr>
          <w:rtl/>
        </w:rPr>
        <w:t xml:space="preserve"> دن</w:t>
      </w:r>
      <w:r w:rsidR="00B46086">
        <w:rPr>
          <w:rtl/>
        </w:rPr>
        <w:t>ی</w:t>
      </w:r>
      <w:r>
        <w:rPr>
          <w:rtl/>
        </w:rPr>
        <w:t>ا! ا</w:t>
      </w:r>
      <w:r w:rsidR="00B46086">
        <w:rPr>
          <w:rtl/>
        </w:rPr>
        <w:t>ی</w:t>
      </w:r>
      <w:r>
        <w:rPr>
          <w:rtl/>
        </w:rPr>
        <w:t xml:space="preserve"> دن</w:t>
      </w:r>
      <w:r w:rsidR="00B46086">
        <w:rPr>
          <w:rtl/>
        </w:rPr>
        <w:t>ی</w:t>
      </w:r>
      <w:r>
        <w:rPr>
          <w:rtl/>
        </w:rPr>
        <w:t>ا! آ</w:t>
      </w:r>
      <w:r w:rsidR="00B46086">
        <w:rPr>
          <w:rtl/>
        </w:rPr>
        <w:t>ی</w:t>
      </w:r>
      <w:r>
        <w:rPr>
          <w:rtl/>
        </w:rPr>
        <w:t>ا متعرّض من شد</w:t>
      </w:r>
      <w:r w:rsidR="00B46086">
        <w:rPr>
          <w:rtl/>
        </w:rPr>
        <w:t>ی</w:t>
      </w:r>
      <w:r>
        <w:rPr>
          <w:rtl/>
        </w:rPr>
        <w:t>؟! آ</w:t>
      </w:r>
      <w:r w:rsidR="00B46086">
        <w:rPr>
          <w:rtl/>
        </w:rPr>
        <w:t>ی</w:t>
      </w:r>
      <w:r>
        <w:rPr>
          <w:rtl/>
        </w:rPr>
        <w:t>ا به من اشت</w:t>
      </w:r>
      <w:r w:rsidR="00B46086">
        <w:rPr>
          <w:rtl/>
        </w:rPr>
        <w:t>ی</w:t>
      </w:r>
      <w:r>
        <w:rPr>
          <w:rtl/>
        </w:rPr>
        <w:t>اق پ</w:t>
      </w:r>
      <w:r w:rsidR="00B46086">
        <w:rPr>
          <w:rtl/>
        </w:rPr>
        <w:t>ی</w:t>
      </w:r>
      <w:r>
        <w:rPr>
          <w:rtl/>
        </w:rPr>
        <w:t>دا كرد</w:t>
      </w:r>
      <w:r w:rsidR="00B46086">
        <w:rPr>
          <w:rtl/>
        </w:rPr>
        <w:t>ی</w:t>
      </w:r>
      <w:r>
        <w:rPr>
          <w:rtl/>
        </w:rPr>
        <w:t>؟! ه</w:t>
      </w:r>
      <w:r w:rsidR="00B46086">
        <w:rPr>
          <w:rtl/>
        </w:rPr>
        <w:t>ی</w:t>
      </w:r>
      <w:r>
        <w:rPr>
          <w:rtl/>
        </w:rPr>
        <w:t>هات! ه</w:t>
      </w:r>
      <w:r w:rsidR="00B46086">
        <w:rPr>
          <w:rtl/>
        </w:rPr>
        <w:t>ی</w:t>
      </w:r>
      <w:r>
        <w:rPr>
          <w:rtl/>
        </w:rPr>
        <w:t>هات! غ</w:t>
      </w:r>
      <w:r w:rsidR="00B46086">
        <w:rPr>
          <w:rtl/>
        </w:rPr>
        <w:t>ی</w:t>
      </w:r>
      <w:r>
        <w:rPr>
          <w:rtl/>
        </w:rPr>
        <w:t>ر مرا مغرور كن، مرا به تو ن</w:t>
      </w:r>
      <w:r w:rsidR="00B46086">
        <w:rPr>
          <w:rtl/>
        </w:rPr>
        <w:t>ی</w:t>
      </w:r>
      <w:r>
        <w:rPr>
          <w:rtl/>
        </w:rPr>
        <w:t>از</w:t>
      </w:r>
      <w:r w:rsidR="00B46086">
        <w:rPr>
          <w:rtl/>
        </w:rPr>
        <w:t>ی</w:t>
      </w:r>
      <w:r>
        <w:rPr>
          <w:rtl/>
        </w:rPr>
        <w:t xml:space="preserve"> ن</w:t>
      </w:r>
      <w:r w:rsidR="00B46086">
        <w:rPr>
          <w:rtl/>
        </w:rPr>
        <w:t>ی</w:t>
      </w:r>
      <w:r>
        <w:rPr>
          <w:rtl/>
        </w:rPr>
        <w:t xml:space="preserve">ست، من تو را سه طلاقه كردم، </w:t>
      </w:r>
      <w:r w:rsidR="000C2588" w:rsidRPr="000C2588">
        <w:rPr>
          <w:rFonts w:hint="cs"/>
          <w:rtl/>
        </w:rPr>
        <w:t>...</w:t>
      </w:r>
      <w:r>
        <w:rPr>
          <w:rFonts w:hint="cs"/>
          <w:rtl/>
        </w:rPr>
        <w:t xml:space="preserve"> آه! آه! از كم</w:t>
      </w:r>
      <w:r w:rsidR="00B46086">
        <w:rPr>
          <w:rFonts w:hint="cs"/>
          <w:rtl/>
        </w:rPr>
        <w:t>ی</w:t>
      </w:r>
      <w:r>
        <w:rPr>
          <w:rFonts w:hint="cs"/>
          <w:rtl/>
        </w:rPr>
        <w:t xml:space="preserve"> توشه و دور</w:t>
      </w:r>
      <w:r w:rsidR="00B46086">
        <w:rPr>
          <w:rFonts w:hint="cs"/>
          <w:rtl/>
        </w:rPr>
        <w:t>ی</w:t>
      </w:r>
      <w:r>
        <w:rPr>
          <w:rFonts w:hint="cs"/>
          <w:rtl/>
        </w:rPr>
        <w:t xml:space="preserve"> راه</w:t>
      </w:r>
      <w:r w:rsidR="000C2588" w:rsidRPr="000C2588">
        <w:rPr>
          <w:rFonts w:hint="cs"/>
          <w:rtl/>
        </w:rPr>
        <w:t>.</w:t>
      </w:r>
      <w:r>
        <w:rPr>
          <w:rFonts w:hint="cs"/>
          <w:rtl/>
        </w:rPr>
        <w:t xml:space="preserve"> » </w:t>
      </w:r>
      <w:r w:rsidR="00126EE6" w:rsidRPr="00126EE6">
        <w:rPr>
          <w:rStyle w:val="libFootnotenumChar"/>
          <w:rFonts w:hint="cs"/>
          <w:rtl/>
        </w:rPr>
        <w:t>(189)</w:t>
      </w:r>
    </w:p>
    <w:p w:rsidR="00C1287F" w:rsidRDefault="00C1287F" w:rsidP="008E081B">
      <w:pPr>
        <w:pStyle w:val="libNormal"/>
        <w:rPr>
          <w:rtl/>
        </w:rPr>
      </w:pPr>
      <w:r>
        <w:rPr>
          <w:rtl/>
        </w:rPr>
        <w:t>سائل</w:t>
      </w:r>
      <w:r w:rsidR="00B46086">
        <w:rPr>
          <w:rtl/>
        </w:rPr>
        <w:t>ی</w:t>
      </w:r>
      <w:r>
        <w:rPr>
          <w:rtl/>
        </w:rPr>
        <w:t xml:space="preserve"> از او درخواست كمك كرد؛ امر فرمود:</w:t>
      </w:r>
    </w:p>
    <w:p w:rsidR="00C1287F" w:rsidRDefault="00C1287F" w:rsidP="008E081B">
      <w:pPr>
        <w:pStyle w:val="libNormal"/>
        <w:rPr>
          <w:rtl/>
        </w:rPr>
      </w:pPr>
      <w:r>
        <w:rPr>
          <w:rtl/>
        </w:rPr>
        <w:t>هزار به او بده</w:t>
      </w:r>
      <w:r w:rsidR="00B46086">
        <w:rPr>
          <w:rtl/>
        </w:rPr>
        <w:t>ی</w:t>
      </w:r>
      <w:r>
        <w:rPr>
          <w:rtl/>
        </w:rPr>
        <w:t>د؛ كس</w:t>
      </w:r>
      <w:r w:rsidR="00B46086">
        <w:rPr>
          <w:rtl/>
        </w:rPr>
        <w:t>ی</w:t>
      </w:r>
      <w:r>
        <w:rPr>
          <w:rtl/>
        </w:rPr>
        <w:t xml:space="preserve"> كه به او فرمان داد پرس</w:t>
      </w:r>
      <w:r w:rsidR="00B46086">
        <w:rPr>
          <w:rtl/>
        </w:rPr>
        <w:t>ی</w:t>
      </w:r>
      <w:r>
        <w:rPr>
          <w:rtl/>
        </w:rPr>
        <w:t>د:</w:t>
      </w:r>
    </w:p>
    <w:p w:rsidR="00C1287F" w:rsidRDefault="00C1287F" w:rsidP="008E081B">
      <w:pPr>
        <w:pStyle w:val="libNormal"/>
        <w:rPr>
          <w:rtl/>
        </w:rPr>
      </w:pPr>
      <w:r>
        <w:rPr>
          <w:rtl/>
        </w:rPr>
        <w:t xml:space="preserve">هزار از طلا بدهم </w:t>
      </w:r>
      <w:r w:rsidR="00B46086">
        <w:rPr>
          <w:rtl/>
        </w:rPr>
        <w:t>ی</w:t>
      </w:r>
      <w:r>
        <w:rPr>
          <w:rtl/>
        </w:rPr>
        <w:t>ا از نقره؟ فرمود:</w:t>
      </w:r>
    </w:p>
    <w:p w:rsidR="00C1287F" w:rsidRDefault="00C1287F" w:rsidP="008E081B">
      <w:pPr>
        <w:pStyle w:val="libNormal"/>
        <w:rPr>
          <w:rtl/>
        </w:rPr>
      </w:pPr>
      <w:r>
        <w:rPr>
          <w:rtl/>
        </w:rPr>
        <w:t>هر دو نزد من دو سنگ است، آنچه برا</w:t>
      </w:r>
      <w:r w:rsidR="00B46086">
        <w:rPr>
          <w:rtl/>
        </w:rPr>
        <w:t>ی</w:t>
      </w:r>
      <w:r>
        <w:rPr>
          <w:rtl/>
        </w:rPr>
        <w:t xml:space="preserve"> سائل نفعش ب</w:t>
      </w:r>
      <w:r w:rsidR="00B46086">
        <w:rPr>
          <w:rtl/>
        </w:rPr>
        <w:t>ی</w:t>
      </w:r>
      <w:r>
        <w:rPr>
          <w:rtl/>
        </w:rPr>
        <w:t>شتر است به او بده</w:t>
      </w:r>
      <w:r w:rsidR="000C2588" w:rsidRPr="000C2588">
        <w:rPr>
          <w:rtl/>
        </w:rPr>
        <w:t>.</w:t>
      </w:r>
      <w:r>
        <w:rPr>
          <w:rtl/>
        </w:rPr>
        <w:t xml:space="preserve"> </w:t>
      </w:r>
      <w:r w:rsidR="00126EE6" w:rsidRPr="00126EE6">
        <w:rPr>
          <w:rStyle w:val="libFootnotenumChar"/>
          <w:rtl/>
        </w:rPr>
        <w:t>(190)</w:t>
      </w:r>
    </w:p>
    <w:p w:rsidR="00C1287F" w:rsidRDefault="00C1287F" w:rsidP="008E081B">
      <w:pPr>
        <w:pStyle w:val="libNormal"/>
        <w:rPr>
          <w:rtl/>
        </w:rPr>
      </w:pPr>
      <w:r>
        <w:rPr>
          <w:rtl/>
        </w:rPr>
        <w:t>در كدام امّت و ملّت شجاعت</w:t>
      </w:r>
      <w:r w:rsidR="00B46086">
        <w:rPr>
          <w:rtl/>
        </w:rPr>
        <w:t>ی</w:t>
      </w:r>
      <w:r>
        <w:rPr>
          <w:rtl/>
        </w:rPr>
        <w:t xml:space="preserve"> توأم با چن</w:t>
      </w:r>
      <w:r w:rsidR="00B46086">
        <w:rPr>
          <w:rtl/>
        </w:rPr>
        <w:t>ی</w:t>
      </w:r>
      <w:r>
        <w:rPr>
          <w:rtl/>
        </w:rPr>
        <w:t>ن سخاوت</w:t>
      </w:r>
      <w:r w:rsidR="00B46086">
        <w:rPr>
          <w:rtl/>
        </w:rPr>
        <w:t>ی</w:t>
      </w:r>
      <w:r>
        <w:rPr>
          <w:rtl/>
        </w:rPr>
        <w:t xml:space="preserve"> د</w:t>
      </w:r>
      <w:r w:rsidR="00B46086">
        <w:rPr>
          <w:rtl/>
        </w:rPr>
        <w:t>ی</w:t>
      </w:r>
      <w:r>
        <w:rPr>
          <w:rtl/>
        </w:rPr>
        <w:t>ده شده كه در م</w:t>
      </w:r>
      <w:r w:rsidR="00B46086">
        <w:rPr>
          <w:rtl/>
        </w:rPr>
        <w:t>ی</w:t>
      </w:r>
      <w:r>
        <w:rPr>
          <w:rtl/>
        </w:rPr>
        <w:t>دان جنگ در حال محاربه با مشرك</w:t>
      </w:r>
      <w:r w:rsidR="00B46086">
        <w:rPr>
          <w:rtl/>
        </w:rPr>
        <w:t>ی</w:t>
      </w:r>
      <w:r>
        <w:rPr>
          <w:rtl/>
        </w:rPr>
        <w:t xml:space="preserve"> بود، مشرك گفت:</w:t>
      </w:r>
    </w:p>
    <w:p w:rsidR="00C1287F" w:rsidRDefault="00B46086" w:rsidP="008E081B">
      <w:pPr>
        <w:pStyle w:val="libNormal"/>
        <w:rPr>
          <w:rtl/>
        </w:rPr>
      </w:pPr>
      <w:r>
        <w:rPr>
          <w:rtl/>
        </w:rPr>
        <w:t>ی</w:t>
      </w:r>
      <w:r w:rsidR="00C1287F">
        <w:rPr>
          <w:rtl/>
        </w:rPr>
        <w:t>ا ابن اب</w:t>
      </w:r>
      <w:r>
        <w:rPr>
          <w:rtl/>
        </w:rPr>
        <w:t>ی</w:t>
      </w:r>
      <w:r w:rsidR="00C1287F">
        <w:rPr>
          <w:rtl/>
        </w:rPr>
        <w:t xml:space="preserve"> طالب هَبْنِ</w:t>
      </w:r>
      <w:r>
        <w:rPr>
          <w:rtl/>
        </w:rPr>
        <w:t>ی</w:t>
      </w:r>
      <w:r w:rsidR="00C1287F">
        <w:rPr>
          <w:rtl/>
        </w:rPr>
        <w:t xml:space="preserve"> سَ</w:t>
      </w:r>
      <w:r>
        <w:rPr>
          <w:rtl/>
        </w:rPr>
        <w:t>ی</w:t>
      </w:r>
      <w:r w:rsidR="00C1287F">
        <w:rPr>
          <w:rtl/>
        </w:rPr>
        <w:t>فَكَ</w:t>
      </w:r>
      <w:r w:rsidR="000C2588" w:rsidRPr="000C2588">
        <w:rPr>
          <w:rtl/>
        </w:rPr>
        <w:t>.</w:t>
      </w:r>
      <w:r w:rsidR="00C1287F">
        <w:rPr>
          <w:rtl/>
        </w:rPr>
        <w:t xml:space="preserve"> شمش</w:t>
      </w:r>
      <w:r>
        <w:rPr>
          <w:rtl/>
        </w:rPr>
        <w:t>ی</w:t>
      </w:r>
      <w:r w:rsidR="00C1287F">
        <w:rPr>
          <w:rtl/>
        </w:rPr>
        <w:t>ر را به جانب او افكند، مشرك گفت:</w:t>
      </w:r>
    </w:p>
    <w:p w:rsidR="00C1287F" w:rsidRDefault="00C1287F" w:rsidP="008E081B">
      <w:pPr>
        <w:pStyle w:val="libNormal"/>
        <w:rPr>
          <w:rtl/>
        </w:rPr>
      </w:pPr>
      <w:r>
        <w:rPr>
          <w:rtl/>
        </w:rPr>
        <w:t>عجبا! ا</w:t>
      </w:r>
      <w:r w:rsidR="00B46086">
        <w:rPr>
          <w:rtl/>
        </w:rPr>
        <w:t>ی</w:t>
      </w:r>
      <w:r>
        <w:rPr>
          <w:rtl/>
        </w:rPr>
        <w:t xml:space="preserve"> پسر اب</w:t>
      </w:r>
      <w:r w:rsidR="00B46086">
        <w:rPr>
          <w:rtl/>
        </w:rPr>
        <w:t>ی</w:t>
      </w:r>
      <w:r>
        <w:rPr>
          <w:rtl/>
        </w:rPr>
        <w:t xml:space="preserve"> طالب، در چن</w:t>
      </w:r>
      <w:r w:rsidR="00B46086">
        <w:rPr>
          <w:rtl/>
        </w:rPr>
        <w:t>ی</w:t>
      </w:r>
      <w:r>
        <w:rPr>
          <w:rtl/>
        </w:rPr>
        <w:t>ن وقت</w:t>
      </w:r>
      <w:r w:rsidR="00B46086">
        <w:rPr>
          <w:rtl/>
        </w:rPr>
        <w:t>ی</w:t>
      </w:r>
      <w:r>
        <w:rPr>
          <w:rtl/>
        </w:rPr>
        <w:t xml:space="preserve"> شمش</w:t>
      </w:r>
      <w:r w:rsidR="00B46086">
        <w:rPr>
          <w:rtl/>
        </w:rPr>
        <w:t>ی</w:t>
      </w:r>
      <w:r>
        <w:rPr>
          <w:rtl/>
        </w:rPr>
        <w:t>ر خود را به من م</w:t>
      </w:r>
      <w:r w:rsidR="00B46086">
        <w:rPr>
          <w:rtl/>
        </w:rPr>
        <w:t>ی</w:t>
      </w:r>
      <w:r w:rsidR="00745761">
        <w:rPr>
          <w:rtl/>
        </w:rPr>
        <w:t xml:space="preserve"> </w:t>
      </w:r>
      <w:r>
        <w:rPr>
          <w:rtl/>
        </w:rPr>
        <w:t>ده</w:t>
      </w:r>
      <w:r w:rsidR="00B46086">
        <w:rPr>
          <w:rtl/>
        </w:rPr>
        <w:t>ی</w:t>
      </w:r>
      <w:r>
        <w:rPr>
          <w:rtl/>
        </w:rPr>
        <w:t>؟ فرمود:</w:t>
      </w:r>
    </w:p>
    <w:p w:rsidR="00C1287F" w:rsidRDefault="00C1287F" w:rsidP="008E081B">
      <w:pPr>
        <w:pStyle w:val="libNormal"/>
        <w:rPr>
          <w:rtl/>
        </w:rPr>
      </w:pPr>
      <w:r>
        <w:rPr>
          <w:rtl/>
        </w:rPr>
        <w:t>تو دست سؤال به سو</w:t>
      </w:r>
      <w:r w:rsidR="00B46086">
        <w:rPr>
          <w:rtl/>
        </w:rPr>
        <w:t>ی</w:t>
      </w:r>
      <w:r>
        <w:rPr>
          <w:rtl/>
        </w:rPr>
        <w:t xml:space="preserve"> من دراز كرد</w:t>
      </w:r>
      <w:r w:rsidR="00B46086">
        <w:rPr>
          <w:rtl/>
        </w:rPr>
        <w:t>ی</w:t>
      </w:r>
      <w:r>
        <w:rPr>
          <w:rtl/>
        </w:rPr>
        <w:t xml:space="preserve"> و رد سائل از كرم ن</w:t>
      </w:r>
      <w:r w:rsidR="00B46086">
        <w:rPr>
          <w:rtl/>
        </w:rPr>
        <w:t>ی</w:t>
      </w:r>
      <w:r>
        <w:rPr>
          <w:rtl/>
        </w:rPr>
        <w:t>ست؛ آن مشرك خود را به زم</w:t>
      </w:r>
      <w:r w:rsidR="00B46086">
        <w:rPr>
          <w:rtl/>
        </w:rPr>
        <w:t>ی</w:t>
      </w:r>
      <w:r>
        <w:rPr>
          <w:rtl/>
        </w:rPr>
        <w:t>ن افكند و گفت:</w:t>
      </w:r>
    </w:p>
    <w:p w:rsidR="00C1287F" w:rsidRDefault="00C1287F" w:rsidP="008E081B">
      <w:pPr>
        <w:pStyle w:val="libNormal"/>
        <w:rPr>
          <w:rtl/>
        </w:rPr>
      </w:pPr>
      <w:r>
        <w:rPr>
          <w:rtl/>
        </w:rPr>
        <w:t>ا</w:t>
      </w:r>
      <w:r w:rsidR="00B46086">
        <w:rPr>
          <w:rtl/>
        </w:rPr>
        <w:t>ی</w:t>
      </w:r>
      <w:r>
        <w:rPr>
          <w:rtl/>
        </w:rPr>
        <w:t>ن س</w:t>
      </w:r>
      <w:r w:rsidR="00B46086">
        <w:rPr>
          <w:rtl/>
        </w:rPr>
        <w:t>ی</w:t>
      </w:r>
      <w:r>
        <w:rPr>
          <w:rtl/>
        </w:rPr>
        <w:t>ره اهل د</w:t>
      </w:r>
      <w:r w:rsidR="00B46086">
        <w:rPr>
          <w:rtl/>
        </w:rPr>
        <w:t>ی</w:t>
      </w:r>
      <w:r>
        <w:rPr>
          <w:rtl/>
        </w:rPr>
        <w:t>ن است، قدمش را بوس</w:t>
      </w:r>
      <w:r w:rsidR="00B46086">
        <w:rPr>
          <w:rtl/>
        </w:rPr>
        <w:t>ی</w:t>
      </w:r>
      <w:r>
        <w:rPr>
          <w:rtl/>
        </w:rPr>
        <w:t>د و مسلمان شد</w:t>
      </w:r>
      <w:r w:rsidR="000C2588" w:rsidRPr="000C2588">
        <w:rPr>
          <w:rtl/>
        </w:rPr>
        <w:t>.</w:t>
      </w:r>
      <w:r>
        <w:rPr>
          <w:rtl/>
        </w:rPr>
        <w:t xml:space="preserve"> </w:t>
      </w:r>
    </w:p>
    <w:p w:rsidR="00C1287F" w:rsidRDefault="00126EE6" w:rsidP="008E081B">
      <w:pPr>
        <w:pStyle w:val="libNormal"/>
        <w:rPr>
          <w:rtl/>
        </w:rPr>
      </w:pPr>
      <w:r w:rsidRPr="00126EE6">
        <w:rPr>
          <w:rStyle w:val="libFootnotenumChar"/>
          <w:rtl/>
        </w:rPr>
        <w:t>(191)</w:t>
      </w:r>
    </w:p>
    <w:p w:rsidR="00C1287F" w:rsidRDefault="00C1287F" w:rsidP="008E081B">
      <w:pPr>
        <w:pStyle w:val="libNormal"/>
        <w:rPr>
          <w:rtl/>
        </w:rPr>
      </w:pPr>
      <w:r>
        <w:rPr>
          <w:rtl/>
        </w:rPr>
        <w:t>ابن زب</w:t>
      </w:r>
      <w:r w:rsidR="00B46086">
        <w:rPr>
          <w:rtl/>
        </w:rPr>
        <w:t>ی</w:t>
      </w:r>
      <w:r>
        <w:rPr>
          <w:rtl/>
        </w:rPr>
        <w:t>ر نزد آن حضرت آمد و گفت:</w:t>
      </w:r>
    </w:p>
    <w:p w:rsidR="00C1287F" w:rsidRDefault="00C1287F" w:rsidP="008E081B">
      <w:pPr>
        <w:pStyle w:val="libNormal"/>
        <w:rPr>
          <w:rtl/>
        </w:rPr>
      </w:pPr>
      <w:r>
        <w:rPr>
          <w:rtl/>
        </w:rPr>
        <w:t>در حساب پدرم د</w:t>
      </w:r>
      <w:r w:rsidR="00B46086">
        <w:rPr>
          <w:rtl/>
        </w:rPr>
        <w:t>ی</w:t>
      </w:r>
      <w:r>
        <w:rPr>
          <w:rtl/>
        </w:rPr>
        <w:t>دم كه از پدرت هشتاد هزار درهم طلبكار است؛ آن مال را به او داد، بعد از آن آمد و گفت:</w:t>
      </w:r>
    </w:p>
    <w:p w:rsidR="00C1287F" w:rsidRDefault="00C1287F" w:rsidP="008E081B">
      <w:pPr>
        <w:pStyle w:val="libNormal"/>
        <w:rPr>
          <w:rtl/>
        </w:rPr>
      </w:pPr>
      <w:r>
        <w:rPr>
          <w:rtl/>
        </w:rPr>
        <w:t>در آنچه گفتم غلط كردم، پدر تو از پدرم هشتاد هزار درهم طلب داشت، فرمود:</w:t>
      </w:r>
    </w:p>
    <w:p w:rsidR="00C1287F" w:rsidRDefault="00C1287F" w:rsidP="0057291D">
      <w:pPr>
        <w:pStyle w:val="libNormal"/>
        <w:rPr>
          <w:rtl/>
        </w:rPr>
      </w:pPr>
      <w:r>
        <w:rPr>
          <w:rtl/>
        </w:rPr>
        <w:t>آن مال بر پدرت حلال و آنچه هم از من گرفت</w:t>
      </w:r>
      <w:r w:rsidR="00B46086">
        <w:rPr>
          <w:rtl/>
        </w:rPr>
        <w:t>ی</w:t>
      </w:r>
      <w:r>
        <w:rPr>
          <w:rtl/>
        </w:rPr>
        <w:t xml:space="preserve"> برا</w:t>
      </w:r>
      <w:r w:rsidR="00B46086">
        <w:rPr>
          <w:rtl/>
        </w:rPr>
        <w:t>ی</w:t>
      </w:r>
      <w:r>
        <w:rPr>
          <w:rtl/>
        </w:rPr>
        <w:t xml:space="preserve"> خودت باشد</w:t>
      </w:r>
      <w:r w:rsidR="000C2588" w:rsidRPr="000C2588">
        <w:rPr>
          <w:rtl/>
        </w:rPr>
        <w:t>.</w:t>
      </w:r>
      <w:r>
        <w:rPr>
          <w:rtl/>
        </w:rPr>
        <w:t xml:space="preserve"> </w:t>
      </w:r>
      <w:r w:rsidR="00126EE6" w:rsidRPr="00126EE6">
        <w:rPr>
          <w:rStyle w:val="libFootnotenumChar"/>
          <w:rtl/>
        </w:rPr>
        <w:t>(192)</w:t>
      </w:r>
    </w:p>
    <w:p w:rsidR="00C1287F" w:rsidRDefault="00C1287F" w:rsidP="008E081B">
      <w:pPr>
        <w:pStyle w:val="libNormal"/>
        <w:rPr>
          <w:rtl/>
        </w:rPr>
      </w:pPr>
      <w:r>
        <w:rPr>
          <w:rtl/>
        </w:rPr>
        <w:lastRenderedPageBreak/>
        <w:t>كجا زمانه مقام</w:t>
      </w:r>
      <w:r w:rsidR="00B46086">
        <w:rPr>
          <w:rtl/>
        </w:rPr>
        <w:t>ی</w:t>
      </w:r>
      <w:r>
        <w:rPr>
          <w:rtl/>
        </w:rPr>
        <w:t xml:space="preserve"> را نشان دارد كه از مصر تا خراسان قلمرو ملك او باشد، اما هنگام</w:t>
      </w:r>
      <w:r w:rsidR="00B46086">
        <w:rPr>
          <w:rtl/>
        </w:rPr>
        <w:t>ی</w:t>
      </w:r>
      <w:r>
        <w:rPr>
          <w:rtl/>
        </w:rPr>
        <w:t xml:space="preserve"> كه مَشك آب بر دوش زن</w:t>
      </w:r>
      <w:r w:rsidR="00B46086">
        <w:rPr>
          <w:rtl/>
        </w:rPr>
        <w:t>ی</w:t>
      </w:r>
      <w:r>
        <w:rPr>
          <w:rtl/>
        </w:rPr>
        <w:t xml:space="preserve"> بب</w:t>
      </w:r>
      <w:r w:rsidR="00B46086">
        <w:rPr>
          <w:rtl/>
        </w:rPr>
        <w:t>ی</w:t>
      </w:r>
      <w:r>
        <w:rPr>
          <w:rtl/>
        </w:rPr>
        <w:t>ند، از او بگ</w:t>
      </w:r>
      <w:r w:rsidR="00B46086">
        <w:rPr>
          <w:rtl/>
        </w:rPr>
        <w:t>ی</w:t>
      </w:r>
      <w:r>
        <w:rPr>
          <w:rtl/>
        </w:rPr>
        <w:t>رد و برا</w:t>
      </w:r>
      <w:r w:rsidR="00B46086">
        <w:rPr>
          <w:rtl/>
        </w:rPr>
        <w:t>ی</w:t>
      </w:r>
      <w:r>
        <w:rPr>
          <w:rtl/>
        </w:rPr>
        <w:t xml:space="preserve">ش به مقصد برساند و از حال او بپرسد و شب تا به صبح از اضطراب نخوابد كه چرا به آن زن و </w:t>
      </w:r>
      <w:r w:rsidR="00B46086">
        <w:rPr>
          <w:rtl/>
        </w:rPr>
        <w:t>ی</w:t>
      </w:r>
      <w:r>
        <w:rPr>
          <w:rtl/>
        </w:rPr>
        <w:t>ت</w:t>
      </w:r>
      <w:r w:rsidR="00B46086">
        <w:rPr>
          <w:rtl/>
        </w:rPr>
        <w:t>ی</w:t>
      </w:r>
      <w:r>
        <w:rPr>
          <w:rtl/>
        </w:rPr>
        <w:t>مانش رس</w:t>
      </w:r>
      <w:r w:rsidR="00B46086">
        <w:rPr>
          <w:rtl/>
        </w:rPr>
        <w:t>ی</w:t>
      </w:r>
      <w:r>
        <w:rPr>
          <w:rtl/>
        </w:rPr>
        <w:t>دگ</w:t>
      </w:r>
      <w:r w:rsidR="00B46086">
        <w:rPr>
          <w:rtl/>
        </w:rPr>
        <w:t>ی</w:t>
      </w:r>
      <w:r>
        <w:rPr>
          <w:rtl/>
        </w:rPr>
        <w:t xml:space="preserve"> نشده است و صبحگاه خود برا</w:t>
      </w:r>
      <w:r w:rsidR="00B46086">
        <w:rPr>
          <w:rtl/>
        </w:rPr>
        <w:t>ی</w:t>
      </w:r>
      <w:r>
        <w:rPr>
          <w:rtl/>
        </w:rPr>
        <w:t xml:space="preserve"> </w:t>
      </w:r>
      <w:r w:rsidR="00B46086">
        <w:rPr>
          <w:rtl/>
        </w:rPr>
        <w:t>ی</w:t>
      </w:r>
      <w:r>
        <w:rPr>
          <w:rtl/>
        </w:rPr>
        <w:t>ت</w:t>
      </w:r>
      <w:r w:rsidR="00B46086">
        <w:rPr>
          <w:rtl/>
        </w:rPr>
        <w:t>ی</w:t>
      </w:r>
      <w:r>
        <w:rPr>
          <w:rtl/>
        </w:rPr>
        <w:t>مان بار طعام بكشد و برا</w:t>
      </w:r>
      <w:r w:rsidR="00B46086">
        <w:rPr>
          <w:rtl/>
        </w:rPr>
        <w:t>ی</w:t>
      </w:r>
      <w:r>
        <w:rPr>
          <w:rtl/>
        </w:rPr>
        <w:t xml:space="preserve"> آنان غذا طبخ كند و لقمه در دهان آنان بگذارد و چون زن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را بشناسد و اظهار شرمندگ</w:t>
      </w:r>
      <w:r w:rsidR="00B46086">
        <w:rPr>
          <w:rtl/>
        </w:rPr>
        <w:t>ی</w:t>
      </w:r>
      <w:r>
        <w:rPr>
          <w:rtl/>
        </w:rPr>
        <w:t xml:space="preserve"> كند، بگو</w:t>
      </w:r>
      <w:r w:rsidR="00B46086">
        <w:rPr>
          <w:rtl/>
        </w:rPr>
        <w:t>ی</w:t>
      </w:r>
      <w:r>
        <w:rPr>
          <w:rtl/>
        </w:rPr>
        <w:t>د ا</w:t>
      </w:r>
      <w:r w:rsidR="00B46086">
        <w:rPr>
          <w:rtl/>
        </w:rPr>
        <w:t>ی</w:t>
      </w:r>
      <w:r>
        <w:rPr>
          <w:rtl/>
        </w:rPr>
        <w:t xml:space="preserve"> كن</w:t>
      </w:r>
      <w:r w:rsidR="00B46086">
        <w:rPr>
          <w:rtl/>
        </w:rPr>
        <w:t>ی</w:t>
      </w:r>
      <w:r>
        <w:rPr>
          <w:rtl/>
        </w:rPr>
        <w:t>ز خدا! من از تو شرمسارم</w:t>
      </w:r>
      <w:r w:rsidR="000C2588" w:rsidRPr="000C2588">
        <w:rPr>
          <w:rtl/>
        </w:rPr>
        <w:t>.</w:t>
      </w:r>
      <w:r>
        <w:rPr>
          <w:rtl/>
        </w:rPr>
        <w:t xml:space="preserve"> </w:t>
      </w:r>
      <w:r w:rsidR="00126EE6" w:rsidRPr="00126EE6">
        <w:rPr>
          <w:rStyle w:val="libFootnotenumChar"/>
          <w:rtl/>
        </w:rPr>
        <w:t>(193)</w:t>
      </w:r>
    </w:p>
    <w:p w:rsidR="00C1287F" w:rsidRDefault="00C1287F" w:rsidP="008E081B">
      <w:pPr>
        <w:pStyle w:val="libNormal"/>
        <w:rPr>
          <w:rtl/>
        </w:rPr>
      </w:pPr>
      <w:r>
        <w:rPr>
          <w:rtl/>
        </w:rPr>
        <w:t>ك</w:t>
      </w:r>
      <w:r w:rsidR="00B46086">
        <w:rPr>
          <w:rtl/>
        </w:rPr>
        <w:t>ی</w:t>
      </w:r>
      <w:r>
        <w:rPr>
          <w:rtl/>
        </w:rPr>
        <w:t>ست كه در روزگار خلافتش در بازار بزازها با خدمتكار خود راه برود و دو پ</w:t>
      </w:r>
      <w:r w:rsidR="00B46086">
        <w:rPr>
          <w:rtl/>
        </w:rPr>
        <w:t>ی</w:t>
      </w:r>
      <w:r>
        <w:rPr>
          <w:rtl/>
        </w:rPr>
        <w:t>راهن كرباس بخرد و آن را كه بهتر است به نوكر بپوشاند كه غر</w:t>
      </w:r>
      <w:r w:rsidR="00B46086">
        <w:rPr>
          <w:rtl/>
        </w:rPr>
        <w:t>ی</w:t>
      </w:r>
      <w:r>
        <w:rPr>
          <w:rtl/>
        </w:rPr>
        <w:t>زه ز</w:t>
      </w:r>
      <w:r w:rsidR="00B46086">
        <w:rPr>
          <w:rtl/>
        </w:rPr>
        <w:t>ی</w:t>
      </w:r>
      <w:r>
        <w:rPr>
          <w:rtl/>
        </w:rPr>
        <w:t>نت طلب</w:t>
      </w:r>
      <w:r w:rsidR="00B46086">
        <w:rPr>
          <w:rtl/>
        </w:rPr>
        <w:t>ی</w:t>
      </w:r>
      <w:r>
        <w:rPr>
          <w:rtl/>
        </w:rPr>
        <w:t xml:space="preserve"> جوان تأم</w:t>
      </w:r>
      <w:r w:rsidR="00B46086">
        <w:rPr>
          <w:rtl/>
        </w:rPr>
        <w:t>ی</w:t>
      </w:r>
      <w:r>
        <w:rPr>
          <w:rtl/>
        </w:rPr>
        <w:t>ن شود و جامه پست</w:t>
      </w:r>
      <w:r w:rsidR="00745761">
        <w:rPr>
          <w:rtl/>
        </w:rPr>
        <w:t xml:space="preserve"> </w:t>
      </w:r>
      <w:r>
        <w:rPr>
          <w:rtl/>
        </w:rPr>
        <w:t>تر را خود بپوشد</w:t>
      </w:r>
      <w:r w:rsidR="000C2588" w:rsidRPr="000C2588">
        <w:rPr>
          <w:rtl/>
        </w:rPr>
        <w:t>.</w:t>
      </w:r>
      <w:r>
        <w:rPr>
          <w:rtl/>
        </w:rPr>
        <w:t xml:space="preserve"> </w:t>
      </w:r>
    </w:p>
    <w:p w:rsidR="00C1287F" w:rsidRDefault="00126EE6" w:rsidP="008E081B">
      <w:pPr>
        <w:pStyle w:val="libNormal"/>
        <w:rPr>
          <w:rtl/>
        </w:rPr>
      </w:pPr>
      <w:r w:rsidRPr="00126EE6">
        <w:rPr>
          <w:rStyle w:val="libFootnotenumChar"/>
          <w:rtl/>
        </w:rPr>
        <w:t>(194)</w:t>
      </w:r>
    </w:p>
    <w:p w:rsidR="00C1287F" w:rsidRDefault="00C1287F" w:rsidP="008E081B">
      <w:pPr>
        <w:pStyle w:val="libNormal"/>
        <w:rPr>
          <w:rtl/>
        </w:rPr>
      </w:pPr>
      <w:r>
        <w:rPr>
          <w:rtl/>
        </w:rPr>
        <w:t>با آن كه خزا</w:t>
      </w:r>
      <w:r w:rsidR="00B46086">
        <w:rPr>
          <w:rtl/>
        </w:rPr>
        <w:t>ی</w:t>
      </w:r>
      <w:r>
        <w:rPr>
          <w:rtl/>
        </w:rPr>
        <w:t>ن س</w:t>
      </w:r>
      <w:r w:rsidR="00B46086">
        <w:rPr>
          <w:rtl/>
        </w:rPr>
        <w:t>ی</w:t>
      </w:r>
      <w:r>
        <w:rPr>
          <w:rtl/>
        </w:rPr>
        <w:t>م و زر در اخت</w:t>
      </w:r>
      <w:r w:rsidR="00B46086">
        <w:rPr>
          <w:rtl/>
        </w:rPr>
        <w:t>ی</w:t>
      </w:r>
      <w:r>
        <w:rPr>
          <w:rtl/>
        </w:rPr>
        <w:t>ارش بود، فرمود:</w:t>
      </w:r>
    </w:p>
    <w:p w:rsidR="00C1287F" w:rsidRDefault="00C1287F" w:rsidP="008E081B">
      <w:pPr>
        <w:pStyle w:val="libNormal"/>
        <w:rPr>
          <w:rtl/>
        </w:rPr>
      </w:pPr>
      <w:r>
        <w:rPr>
          <w:rtl/>
        </w:rPr>
        <w:t>«و الله لقد رقعت مدرعت</w:t>
      </w:r>
      <w:r w:rsidR="00B46086">
        <w:rPr>
          <w:rtl/>
        </w:rPr>
        <w:t>ی</w:t>
      </w:r>
      <w:r>
        <w:rPr>
          <w:rtl/>
        </w:rPr>
        <w:t xml:space="preserve"> هذه حت</w:t>
      </w:r>
      <w:r w:rsidR="00B46086">
        <w:rPr>
          <w:rtl/>
        </w:rPr>
        <w:t>ی</w:t>
      </w:r>
      <w:r>
        <w:rPr>
          <w:rtl/>
        </w:rPr>
        <w:t xml:space="preserve"> استح</w:t>
      </w:r>
      <w:r w:rsidR="00B46086">
        <w:rPr>
          <w:rtl/>
        </w:rPr>
        <w:t>یی</w:t>
      </w:r>
      <w:r>
        <w:rPr>
          <w:rtl/>
        </w:rPr>
        <w:t>ت من راقعها»</w:t>
      </w:r>
      <w:r w:rsidR="000C2588" w:rsidRPr="000C2588">
        <w:rPr>
          <w:rtl/>
        </w:rPr>
        <w:t>.</w:t>
      </w:r>
      <w:r>
        <w:rPr>
          <w:rtl/>
        </w:rPr>
        <w:t xml:space="preserve"> </w:t>
      </w:r>
      <w:r w:rsidR="00126EE6" w:rsidRPr="00126EE6">
        <w:rPr>
          <w:rStyle w:val="libFootnotenumChar"/>
          <w:rtl/>
        </w:rPr>
        <w:t>(195)</w:t>
      </w:r>
    </w:p>
    <w:p w:rsidR="00C1287F" w:rsidRDefault="00C1287F" w:rsidP="008E081B">
      <w:pPr>
        <w:pStyle w:val="libNormal"/>
        <w:rPr>
          <w:rtl/>
        </w:rPr>
      </w:pPr>
      <w:r>
        <w:rPr>
          <w:rtl/>
        </w:rPr>
        <w:t>غن</w:t>
      </w:r>
      <w:r w:rsidR="00B46086">
        <w:rPr>
          <w:rtl/>
        </w:rPr>
        <w:t>ی</w:t>
      </w:r>
      <w:r>
        <w:rPr>
          <w:rtl/>
        </w:rPr>
        <w:t>مت</w:t>
      </w:r>
      <w:r w:rsidR="00B46086">
        <w:rPr>
          <w:rtl/>
        </w:rPr>
        <w:t>ی</w:t>
      </w:r>
      <w:r>
        <w:rPr>
          <w:rtl/>
        </w:rPr>
        <w:t xml:space="preserve"> خدمت آن حضرت آوردند كه بر آن غن</w:t>
      </w:r>
      <w:r w:rsidR="00B46086">
        <w:rPr>
          <w:rtl/>
        </w:rPr>
        <w:t>ی</w:t>
      </w:r>
      <w:r>
        <w:rPr>
          <w:rtl/>
        </w:rPr>
        <w:t>مت گرده نان</w:t>
      </w:r>
      <w:r w:rsidR="00B46086">
        <w:rPr>
          <w:rtl/>
        </w:rPr>
        <w:t>ی</w:t>
      </w:r>
      <w:r>
        <w:rPr>
          <w:rtl/>
        </w:rPr>
        <w:t xml:space="preserve"> بود و كوفه هفت محلّه داشت، آن غن</w:t>
      </w:r>
      <w:r w:rsidR="00B46086">
        <w:rPr>
          <w:rtl/>
        </w:rPr>
        <w:t>ی</w:t>
      </w:r>
      <w:r>
        <w:rPr>
          <w:rtl/>
        </w:rPr>
        <w:t>مت را با گرده نان هفت قسمت كرد</w:t>
      </w:r>
      <w:r w:rsidR="000C2588" w:rsidRPr="000C2588">
        <w:rPr>
          <w:rtl/>
        </w:rPr>
        <w:t>.</w:t>
      </w:r>
      <w:r>
        <w:rPr>
          <w:rtl/>
        </w:rPr>
        <w:t xml:space="preserve"> </w:t>
      </w:r>
    </w:p>
    <w:p w:rsidR="00C1287F" w:rsidRDefault="00C1287F" w:rsidP="008E081B">
      <w:pPr>
        <w:pStyle w:val="libNormal"/>
        <w:rPr>
          <w:rtl/>
        </w:rPr>
      </w:pPr>
      <w:r>
        <w:rPr>
          <w:rtl/>
        </w:rPr>
        <w:t>آنگاه مقسّمِ هر محلّ</w:t>
      </w:r>
      <w:r w:rsidR="00B46086">
        <w:rPr>
          <w:rtl/>
        </w:rPr>
        <w:t>ی</w:t>
      </w:r>
      <w:r>
        <w:rPr>
          <w:rtl/>
        </w:rPr>
        <w:t xml:space="preserve"> را خواست و قسمت</w:t>
      </w:r>
      <w:r w:rsidR="00B46086">
        <w:rPr>
          <w:rtl/>
        </w:rPr>
        <w:t>ی</w:t>
      </w:r>
      <w:r>
        <w:rPr>
          <w:rtl/>
        </w:rPr>
        <w:t xml:space="preserve"> از آن غن</w:t>
      </w:r>
      <w:r w:rsidR="00B46086">
        <w:rPr>
          <w:rtl/>
        </w:rPr>
        <w:t>ی</w:t>
      </w:r>
      <w:r>
        <w:rPr>
          <w:rtl/>
        </w:rPr>
        <w:t>مت را با قسمت</w:t>
      </w:r>
      <w:r w:rsidR="00B46086">
        <w:rPr>
          <w:rtl/>
        </w:rPr>
        <w:t>ی</w:t>
      </w:r>
      <w:r>
        <w:rPr>
          <w:rtl/>
        </w:rPr>
        <w:t xml:space="preserve"> از آن نان به آن مقسّم داد؛ </w:t>
      </w:r>
      <w:r w:rsidR="00126EE6" w:rsidRPr="00126EE6">
        <w:rPr>
          <w:rStyle w:val="libFootnotenumChar"/>
          <w:rtl/>
        </w:rPr>
        <w:t>(196)</w:t>
      </w:r>
      <w:r>
        <w:rPr>
          <w:rtl/>
        </w:rPr>
        <w:t xml:space="preserve"> و در هر تقس</w:t>
      </w:r>
      <w:r w:rsidR="00B46086">
        <w:rPr>
          <w:rtl/>
        </w:rPr>
        <w:t>ی</w:t>
      </w:r>
      <w:r>
        <w:rPr>
          <w:rtl/>
        </w:rPr>
        <w:t>م غن</w:t>
      </w:r>
      <w:r w:rsidR="00B46086">
        <w:rPr>
          <w:rtl/>
        </w:rPr>
        <w:t>ی</w:t>
      </w:r>
      <w:r>
        <w:rPr>
          <w:rtl/>
        </w:rPr>
        <w:t>مت، بعد از قسمت دو ركعت نماز م</w:t>
      </w:r>
      <w:r w:rsidR="00B46086">
        <w:rPr>
          <w:rtl/>
        </w:rPr>
        <w:t>ی</w:t>
      </w:r>
      <w:r w:rsidR="00745761">
        <w:rPr>
          <w:rtl/>
        </w:rPr>
        <w:t xml:space="preserve"> </w:t>
      </w:r>
      <w:r>
        <w:rPr>
          <w:rtl/>
        </w:rPr>
        <w:t>خواند و م</w:t>
      </w:r>
      <w:r w:rsidR="00B46086">
        <w:rPr>
          <w:rtl/>
        </w:rPr>
        <w:t>ی</w:t>
      </w:r>
      <w:r w:rsidR="00745761">
        <w:rPr>
          <w:rtl/>
        </w:rPr>
        <w:t xml:space="preserve"> </w:t>
      </w:r>
      <w:r>
        <w:rPr>
          <w:rtl/>
        </w:rPr>
        <w:t>فرمود:</w:t>
      </w:r>
    </w:p>
    <w:p w:rsidR="00C1287F" w:rsidRDefault="00C1287F" w:rsidP="008E081B">
      <w:pPr>
        <w:pStyle w:val="libNormal"/>
        <w:rPr>
          <w:rtl/>
        </w:rPr>
      </w:pPr>
      <w:r>
        <w:rPr>
          <w:rtl/>
        </w:rPr>
        <w:t>«الْحَمْدُ لِلَّه الذ</w:t>
      </w:r>
      <w:r w:rsidR="00B46086">
        <w:rPr>
          <w:rtl/>
        </w:rPr>
        <w:t>ی</w:t>
      </w:r>
      <w:r>
        <w:rPr>
          <w:rtl/>
        </w:rPr>
        <w:t xml:space="preserve"> اخرجن</w:t>
      </w:r>
      <w:r w:rsidR="00B46086">
        <w:rPr>
          <w:rtl/>
        </w:rPr>
        <w:t>ی</w:t>
      </w:r>
      <w:r>
        <w:rPr>
          <w:rtl/>
        </w:rPr>
        <w:t xml:space="preserve"> منه كما دخلته»</w:t>
      </w:r>
      <w:r w:rsidR="000C2588" w:rsidRPr="000C2588">
        <w:rPr>
          <w:rtl/>
        </w:rPr>
        <w:t>.</w:t>
      </w:r>
      <w:r>
        <w:rPr>
          <w:rtl/>
        </w:rPr>
        <w:t xml:space="preserve"> </w:t>
      </w:r>
      <w:r w:rsidR="00126EE6" w:rsidRPr="00126EE6">
        <w:rPr>
          <w:rStyle w:val="libFootnotenumChar"/>
          <w:rtl/>
        </w:rPr>
        <w:t>(197)</w:t>
      </w:r>
    </w:p>
    <w:p w:rsidR="00C1287F" w:rsidRDefault="00C1287F" w:rsidP="008E081B">
      <w:pPr>
        <w:pStyle w:val="libNormal"/>
        <w:rPr>
          <w:rtl/>
        </w:rPr>
      </w:pPr>
      <w:r>
        <w:rPr>
          <w:rtl/>
        </w:rPr>
        <w:t>در روزگار حكومتش شمش</w:t>
      </w:r>
      <w:r w:rsidR="00B46086">
        <w:rPr>
          <w:rtl/>
        </w:rPr>
        <w:t>ی</w:t>
      </w:r>
      <w:r>
        <w:rPr>
          <w:rtl/>
        </w:rPr>
        <w:t>رش را در بازار به فروش گذاشت و فرمود:</w:t>
      </w:r>
    </w:p>
    <w:p w:rsidR="00C1287F" w:rsidRDefault="00C1287F" w:rsidP="008E081B">
      <w:pPr>
        <w:pStyle w:val="libNormal"/>
        <w:rPr>
          <w:rtl/>
        </w:rPr>
      </w:pPr>
      <w:r>
        <w:rPr>
          <w:rtl/>
        </w:rPr>
        <w:t>به خدا</w:t>
      </w:r>
      <w:r w:rsidR="00B46086">
        <w:rPr>
          <w:rtl/>
        </w:rPr>
        <w:t>یی</w:t>
      </w:r>
      <w:r>
        <w:rPr>
          <w:rtl/>
        </w:rPr>
        <w:t xml:space="preserve"> كه جان عل</w:t>
      </w:r>
      <w:r w:rsidR="00B46086">
        <w:rPr>
          <w:rtl/>
        </w:rPr>
        <w:t>ی</w:t>
      </w:r>
      <w:r>
        <w:rPr>
          <w:rtl/>
        </w:rPr>
        <w:t xml:space="preserve"> در دست اوست، اگر بها</w:t>
      </w:r>
      <w:r w:rsidR="00B46086">
        <w:rPr>
          <w:rtl/>
        </w:rPr>
        <w:t>ی</w:t>
      </w:r>
      <w:r>
        <w:rPr>
          <w:rtl/>
        </w:rPr>
        <w:t xml:space="preserve"> اِزار</w:t>
      </w:r>
      <w:r w:rsidR="00B46086">
        <w:rPr>
          <w:rtl/>
        </w:rPr>
        <w:t>ی</w:t>
      </w:r>
      <w:r>
        <w:rPr>
          <w:rtl/>
        </w:rPr>
        <w:t xml:space="preserve"> م</w:t>
      </w:r>
      <w:r w:rsidR="00B46086">
        <w:rPr>
          <w:rtl/>
        </w:rPr>
        <w:t>ی</w:t>
      </w:r>
      <w:r w:rsidR="00745761">
        <w:rPr>
          <w:rtl/>
        </w:rPr>
        <w:t xml:space="preserve"> </w:t>
      </w:r>
      <w:r>
        <w:rPr>
          <w:rtl/>
        </w:rPr>
        <w:t>داشتم ا</w:t>
      </w:r>
      <w:r w:rsidR="00B46086">
        <w:rPr>
          <w:rtl/>
        </w:rPr>
        <w:t>ی</w:t>
      </w:r>
      <w:r>
        <w:rPr>
          <w:rtl/>
        </w:rPr>
        <w:t>ن شمش</w:t>
      </w:r>
      <w:r w:rsidR="00B46086">
        <w:rPr>
          <w:rtl/>
        </w:rPr>
        <w:t>ی</w:t>
      </w:r>
      <w:r>
        <w:rPr>
          <w:rtl/>
        </w:rPr>
        <w:t>ر را نم</w:t>
      </w:r>
      <w:r w:rsidR="00B46086">
        <w:rPr>
          <w:rtl/>
        </w:rPr>
        <w:t>ی</w:t>
      </w:r>
      <w:r w:rsidR="00745761">
        <w:rPr>
          <w:rtl/>
        </w:rPr>
        <w:t xml:space="preserve"> </w:t>
      </w:r>
      <w:r>
        <w:rPr>
          <w:rtl/>
        </w:rPr>
        <w:t>فروختم</w:t>
      </w:r>
      <w:r w:rsidR="000C2588" w:rsidRPr="000C2588">
        <w:rPr>
          <w:rtl/>
        </w:rPr>
        <w:t>.</w:t>
      </w:r>
      <w:r>
        <w:rPr>
          <w:rtl/>
        </w:rPr>
        <w:t xml:space="preserve"> </w:t>
      </w:r>
      <w:r w:rsidR="00126EE6" w:rsidRPr="00126EE6">
        <w:rPr>
          <w:rStyle w:val="libFootnotenumChar"/>
          <w:rtl/>
        </w:rPr>
        <w:t>(198)</w:t>
      </w:r>
    </w:p>
    <w:p w:rsidR="00C1287F" w:rsidRDefault="00C1287F" w:rsidP="008E081B">
      <w:pPr>
        <w:pStyle w:val="libNormal"/>
        <w:rPr>
          <w:rtl/>
        </w:rPr>
      </w:pPr>
      <w:r>
        <w:rPr>
          <w:rtl/>
        </w:rPr>
        <w:lastRenderedPageBreak/>
        <w:t>در هر روز</w:t>
      </w:r>
      <w:r w:rsidR="00B46086">
        <w:rPr>
          <w:rtl/>
        </w:rPr>
        <w:t>ی</w:t>
      </w:r>
      <w:r>
        <w:rPr>
          <w:rtl/>
        </w:rPr>
        <w:t xml:space="preserve"> كه مص</w:t>
      </w:r>
      <w:r w:rsidR="00B46086">
        <w:rPr>
          <w:rtl/>
        </w:rPr>
        <w:t>ی</w:t>
      </w:r>
      <w:r>
        <w:rPr>
          <w:rtl/>
        </w:rPr>
        <w:t>بت</w:t>
      </w:r>
      <w:r w:rsidR="00B46086">
        <w:rPr>
          <w:rtl/>
        </w:rPr>
        <w:t>ی</w:t>
      </w:r>
      <w:r>
        <w:rPr>
          <w:rtl/>
        </w:rPr>
        <w:t xml:space="preserve"> به آن حضرت م</w:t>
      </w:r>
      <w:r w:rsidR="00B46086">
        <w:rPr>
          <w:rtl/>
        </w:rPr>
        <w:t>ی</w:t>
      </w:r>
      <w:r w:rsidR="00745761">
        <w:rPr>
          <w:rtl/>
        </w:rPr>
        <w:t xml:space="preserve"> </w:t>
      </w:r>
      <w:r>
        <w:rPr>
          <w:rtl/>
        </w:rPr>
        <w:t>رس</w:t>
      </w:r>
      <w:r w:rsidR="00B46086">
        <w:rPr>
          <w:rtl/>
        </w:rPr>
        <w:t>ی</w:t>
      </w:r>
      <w:r>
        <w:rPr>
          <w:rtl/>
        </w:rPr>
        <w:t>د، آن روز هزار ركعت نماز م</w:t>
      </w:r>
      <w:r w:rsidR="00B46086">
        <w:rPr>
          <w:rtl/>
        </w:rPr>
        <w:t>ی</w:t>
      </w:r>
      <w:r w:rsidR="00745761">
        <w:rPr>
          <w:rtl/>
        </w:rPr>
        <w:t xml:space="preserve"> </w:t>
      </w:r>
      <w:r>
        <w:rPr>
          <w:rtl/>
        </w:rPr>
        <w:t>خواند و بر شصت مسك</w:t>
      </w:r>
      <w:r w:rsidR="00B46086">
        <w:rPr>
          <w:rtl/>
        </w:rPr>
        <w:t>ی</w:t>
      </w:r>
      <w:r>
        <w:rPr>
          <w:rtl/>
        </w:rPr>
        <w:t>ن تصدّق م</w:t>
      </w:r>
      <w:r w:rsidR="00B46086">
        <w:rPr>
          <w:rtl/>
        </w:rPr>
        <w:t>ی</w:t>
      </w:r>
      <w:r w:rsidR="00745761">
        <w:rPr>
          <w:rtl/>
        </w:rPr>
        <w:t xml:space="preserve"> </w:t>
      </w:r>
      <w:r>
        <w:rPr>
          <w:rtl/>
        </w:rPr>
        <w:t>كرد و تا سه روز روزه م</w:t>
      </w:r>
      <w:r w:rsidR="00B46086">
        <w:rPr>
          <w:rtl/>
        </w:rPr>
        <w:t>ی</w:t>
      </w:r>
      <w:r w:rsidR="00745761">
        <w:rPr>
          <w:rtl/>
        </w:rPr>
        <w:t xml:space="preserve"> </w:t>
      </w:r>
      <w:r>
        <w:rPr>
          <w:rtl/>
        </w:rPr>
        <w:t>گرفت</w:t>
      </w:r>
      <w:r w:rsidR="000C2588" w:rsidRPr="000C2588">
        <w:rPr>
          <w:rtl/>
        </w:rPr>
        <w:t>.</w:t>
      </w:r>
      <w:r>
        <w:rPr>
          <w:rtl/>
        </w:rPr>
        <w:t xml:space="preserve"> </w:t>
      </w:r>
      <w:r w:rsidR="00126EE6" w:rsidRPr="00126EE6">
        <w:rPr>
          <w:rStyle w:val="libFootnotenumChar"/>
          <w:rtl/>
        </w:rPr>
        <w:t>(199)</w:t>
      </w:r>
    </w:p>
    <w:p w:rsidR="00C1287F" w:rsidRDefault="00C1287F" w:rsidP="0057291D">
      <w:pPr>
        <w:pStyle w:val="libNormal"/>
        <w:rPr>
          <w:rtl/>
        </w:rPr>
      </w:pPr>
      <w:r>
        <w:rPr>
          <w:rtl/>
        </w:rPr>
        <w:t xml:space="preserve">هزار بنده با كد </w:t>
      </w:r>
      <w:r w:rsidR="00B46086">
        <w:rPr>
          <w:rtl/>
        </w:rPr>
        <w:t>ی</w:t>
      </w:r>
      <w:r>
        <w:rPr>
          <w:rtl/>
        </w:rPr>
        <w:t>م</w:t>
      </w:r>
      <w:r w:rsidR="00B46086">
        <w:rPr>
          <w:rtl/>
        </w:rPr>
        <w:t>ی</w:t>
      </w:r>
      <w:r>
        <w:rPr>
          <w:rtl/>
        </w:rPr>
        <w:t>ن و عرق جب</w:t>
      </w:r>
      <w:r w:rsidR="00B46086">
        <w:rPr>
          <w:rtl/>
        </w:rPr>
        <w:t>ی</w:t>
      </w:r>
      <w:r>
        <w:rPr>
          <w:rtl/>
        </w:rPr>
        <w:t xml:space="preserve">ن آزاد كرد، </w:t>
      </w:r>
      <w:r w:rsidR="00126EE6" w:rsidRPr="00126EE6">
        <w:rPr>
          <w:rStyle w:val="libFootnotenumChar"/>
          <w:rtl/>
        </w:rPr>
        <w:t>(200)</w:t>
      </w:r>
      <w:r>
        <w:rPr>
          <w:rtl/>
        </w:rPr>
        <w:t xml:space="preserve"> و هنگام</w:t>
      </w:r>
      <w:r w:rsidR="00B46086">
        <w:rPr>
          <w:rtl/>
        </w:rPr>
        <w:t>ی</w:t>
      </w:r>
      <w:r>
        <w:rPr>
          <w:rtl/>
        </w:rPr>
        <w:t xml:space="preserve"> كه از دن</w:t>
      </w:r>
      <w:r w:rsidR="00B46086">
        <w:rPr>
          <w:rtl/>
        </w:rPr>
        <w:t>ی</w:t>
      </w:r>
      <w:r>
        <w:rPr>
          <w:rtl/>
        </w:rPr>
        <w:t>ا رفت هشتصد هزار درهم مقروض بود</w:t>
      </w:r>
      <w:r w:rsidR="000C2588" w:rsidRPr="000C2588">
        <w:rPr>
          <w:rtl/>
        </w:rPr>
        <w:t>.</w:t>
      </w:r>
      <w:r>
        <w:rPr>
          <w:rtl/>
        </w:rPr>
        <w:t xml:space="preserve"> </w:t>
      </w:r>
      <w:r w:rsidR="00126EE6" w:rsidRPr="00126EE6">
        <w:rPr>
          <w:rStyle w:val="libFootnotenumChar"/>
          <w:rtl/>
        </w:rPr>
        <w:t>(201)</w:t>
      </w:r>
    </w:p>
    <w:p w:rsidR="00C1287F" w:rsidRDefault="00C1287F" w:rsidP="0057291D">
      <w:pPr>
        <w:pStyle w:val="libNormal"/>
        <w:rPr>
          <w:rtl/>
        </w:rPr>
      </w:pPr>
      <w:r>
        <w:rPr>
          <w:rtl/>
        </w:rPr>
        <w:t>شب</w:t>
      </w:r>
      <w:r w:rsidR="00B46086">
        <w:rPr>
          <w:rtl/>
        </w:rPr>
        <w:t>ی</w:t>
      </w:r>
      <w:r>
        <w:rPr>
          <w:rtl/>
        </w:rPr>
        <w:t xml:space="preserve"> كه برا</w:t>
      </w:r>
      <w:r w:rsidR="00B46086">
        <w:rPr>
          <w:rtl/>
        </w:rPr>
        <w:t>ی</w:t>
      </w:r>
      <w:r>
        <w:rPr>
          <w:rtl/>
        </w:rPr>
        <w:t xml:space="preserve"> افطار به خانه دختر خود مهمان بود، بر سر سفره دخترِ فرمانروا</w:t>
      </w:r>
      <w:r w:rsidR="00B46086">
        <w:rPr>
          <w:rtl/>
        </w:rPr>
        <w:t>ی</w:t>
      </w:r>
      <w:r>
        <w:rPr>
          <w:rtl/>
        </w:rPr>
        <w:t xml:space="preserve"> آن كشور پهناور، قوت</w:t>
      </w:r>
      <w:r w:rsidR="00B46086">
        <w:rPr>
          <w:rtl/>
        </w:rPr>
        <w:t>ی</w:t>
      </w:r>
      <w:r>
        <w:rPr>
          <w:rtl/>
        </w:rPr>
        <w:t xml:space="preserve"> به جز نان جو، نمك و كاسه ش</w:t>
      </w:r>
      <w:r w:rsidR="00B46086">
        <w:rPr>
          <w:rtl/>
        </w:rPr>
        <w:t>ی</w:t>
      </w:r>
      <w:r>
        <w:rPr>
          <w:rtl/>
        </w:rPr>
        <w:t>ر</w:t>
      </w:r>
      <w:r w:rsidR="00B46086">
        <w:rPr>
          <w:rtl/>
        </w:rPr>
        <w:t>ی</w:t>
      </w:r>
      <w:r>
        <w:rPr>
          <w:rtl/>
        </w:rPr>
        <w:t xml:space="preserve"> نبود، به نان جو و نمك افطار كرد و لب به ش</w:t>
      </w:r>
      <w:r w:rsidR="00B46086">
        <w:rPr>
          <w:rtl/>
        </w:rPr>
        <w:t>ی</w:t>
      </w:r>
      <w:r>
        <w:rPr>
          <w:rtl/>
        </w:rPr>
        <w:t>ر نزد كه مبادا سفره او رنگ</w:t>
      </w:r>
      <w:r w:rsidR="00B46086">
        <w:rPr>
          <w:rtl/>
        </w:rPr>
        <w:t>ی</w:t>
      </w:r>
      <w:r>
        <w:rPr>
          <w:rtl/>
        </w:rPr>
        <w:t>ن</w:t>
      </w:r>
      <w:r w:rsidR="00745761">
        <w:rPr>
          <w:rtl/>
        </w:rPr>
        <w:t xml:space="preserve"> </w:t>
      </w:r>
      <w:r>
        <w:rPr>
          <w:rtl/>
        </w:rPr>
        <w:t>تر از سفره رع</w:t>
      </w:r>
      <w:r w:rsidR="00B46086">
        <w:rPr>
          <w:rtl/>
        </w:rPr>
        <w:t>ی</w:t>
      </w:r>
      <w:r>
        <w:rPr>
          <w:rtl/>
        </w:rPr>
        <w:t>ت او باشد</w:t>
      </w:r>
      <w:r w:rsidR="000C2588" w:rsidRPr="000C2588">
        <w:rPr>
          <w:rtl/>
        </w:rPr>
        <w:t>.</w:t>
      </w:r>
      <w:r>
        <w:rPr>
          <w:rtl/>
        </w:rPr>
        <w:t xml:space="preserve"> </w:t>
      </w:r>
      <w:r w:rsidR="00126EE6" w:rsidRPr="00126EE6">
        <w:rPr>
          <w:rStyle w:val="libFootnotenumChar"/>
          <w:rtl/>
        </w:rPr>
        <w:t>(202)</w:t>
      </w:r>
    </w:p>
    <w:p w:rsidR="00C1287F" w:rsidRDefault="00C1287F" w:rsidP="008E081B">
      <w:pPr>
        <w:pStyle w:val="libNormal"/>
        <w:rPr>
          <w:rtl/>
        </w:rPr>
      </w:pPr>
      <w:r>
        <w:rPr>
          <w:rtl/>
        </w:rPr>
        <w:t>تار</w:t>
      </w:r>
      <w:r w:rsidR="00B46086">
        <w:rPr>
          <w:rtl/>
        </w:rPr>
        <w:t>ی</w:t>
      </w:r>
      <w:r>
        <w:rPr>
          <w:rtl/>
        </w:rPr>
        <w:t>خ كجا د</w:t>
      </w:r>
      <w:r w:rsidR="00B46086">
        <w:rPr>
          <w:rtl/>
        </w:rPr>
        <w:t>ی</w:t>
      </w:r>
      <w:r>
        <w:rPr>
          <w:rtl/>
        </w:rPr>
        <w:t>ده كس</w:t>
      </w:r>
      <w:r w:rsidR="00B46086">
        <w:rPr>
          <w:rtl/>
        </w:rPr>
        <w:t>ی</w:t>
      </w:r>
      <w:r>
        <w:rPr>
          <w:rtl/>
        </w:rPr>
        <w:t xml:space="preserve"> كه از مصر تا خراسان ز</w:t>
      </w:r>
      <w:r w:rsidR="00B46086">
        <w:rPr>
          <w:rtl/>
        </w:rPr>
        <w:t>ی</w:t>
      </w:r>
      <w:r>
        <w:rPr>
          <w:rtl/>
        </w:rPr>
        <w:t>ر نگ</w:t>
      </w:r>
      <w:r w:rsidR="00B46086">
        <w:rPr>
          <w:rtl/>
        </w:rPr>
        <w:t>ی</w:t>
      </w:r>
      <w:r>
        <w:rPr>
          <w:rtl/>
        </w:rPr>
        <w:t>ن سلطنت اوست، ول</w:t>
      </w:r>
      <w:r w:rsidR="00B46086">
        <w:rPr>
          <w:rtl/>
        </w:rPr>
        <w:t>ی</w:t>
      </w:r>
      <w:r>
        <w:rPr>
          <w:rtl/>
        </w:rPr>
        <w:t xml:space="preserve"> برنامه حكومت او نسبت به خود و فرمانروا</w:t>
      </w:r>
      <w:r w:rsidR="00B46086">
        <w:rPr>
          <w:rtl/>
        </w:rPr>
        <w:t>ی</w:t>
      </w:r>
      <w:r>
        <w:rPr>
          <w:rtl/>
        </w:rPr>
        <w:t>ان مملكتش آن باشد كه در نامه آن حضرت به عثمان بن حن</w:t>
      </w:r>
      <w:r w:rsidR="00B46086">
        <w:rPr>
          <w:rtl/>
        </w:rPr>
        <w:t>ی</w:t>
      </w:r>
      <w:r>
        <w:rPr>
          <w:rtl/>
        </w:rPr>
        <w:t>ف منعكس است و مضمون قر</w:t>
      </w:r>
      <w:r w:rsidR="00B46086">
        <w:rPr>
          <w:rtl/>
        </w:rPr>
        <w:t>ی</w:t>
      </w:r>
      <w:r>
        <w:rPr>
          <w:rtl/>
        </w:rPr>
        <w:t>ب به مفاد آن نامه ا</w:t>
      </w:r>
      <w:r w:rsidR="00B46086">
        <w:rPr>
          <w:rtl/>
        </w:rPr>
        <w:t>ی</w:t>
      </w:r>
      <w:r>
        <w:rPr>
          <w:rtl/>
        </w:rPr>
        <w:t>ن است:</w:t>
      </w:r>
    </w:p>
    <w:p w:rsidR="00C1287F" w:rsidRDefault="00C1287F" w:rsidP="0057291D">
      <w:pPr>
        <w:pStyle w:val="libNormal"/>
        <w:rPr>
          <w:rtl/>
        </w:rPr>
      </w:pPr>
      <w:r>
        <w:rPr>
          <w:rtl/>
        </w:rPr>
        <w:t>ا</w:t>
      </w:r>
      <w:r w:rsidR="00B46086">
        <w:rPr>
          <w:rtl/>
        </w:rPr>
        <w:t>ی</w:t>
      </w:r>
      <w:r>
        <w:rPr>
          <w:rtl/>
        </w:rPr>
        <w:t xml:space="preserve"> پسر حن</w:t>
      </w:r>
      <w:r w:rsidR="00B46086">
        <w:rPr>
          <w:rtl/>
        </w:rPr>
        <w:t>ی</w:t>
      </w:r>
      <w:r>
        <w:rPr>
          <w:rtl/>
        </w:rPr>
        <w:t>ف به من خبر رس</w:t>
      </w:r>
      <w:r w:rsidR="00B46086">
        <w:rPr>
          <w:rtl/>
        </w:rPr>
        <w:t>ی</w:t>
      </w:r>
      <w:r>
        <w:rPr>
          <w:rtl/>
        </w:rPr>
        <w:t>ده است كه مرد</w:t>
      </w:r>
      <w:r w:rsidR="00B46086">
        <w:rPr>
          <w:rtl/>
        </w:rPr>
        <w:t>ی</w:t>
      </w:r>
      <w:r>
        <w:rPr>
          <w:rtl/>
        </w:rPr>
        <w:t xml:space="preserve"> از فت</w:t>
      </w:r>
      <w:r w:rsidR="00B46086">
        <w:rPr>
          <w:rtl/>
        </w:rPr>
        <w:t>ی</w:t>
      </w:r>
      <w:r>
        <w:rPr>
          <w:rtl/>
        </w:rPr>
        <w:t xml:space="preserve">ه </w:t>
      </w:r>
      <w:r w:rsidR="00126EE6" w:rsidRPr="00126EE6">
        <w:rPr>
          <w:rStyle w:val="libFootnotenumChar"/>
          <w:rtl/>
        </w:rPr>
        <w:t>(203)</w:t>
      </w:r>
      <w:r>
        <w:rPr>
          <w:rtl/>
        </w:rPr>
        <w:t xml:space="preserve"> اهل بصره تو را به مهمان</w:t>
      </w:r>
      <w:r w:rsidR="00B46086">
        <w:rPr>
          <w:rtl/>
        </w:rPr>
        <w:t>ی</w:t>
      </w:r>
      <w:r>
        <w:rPr>
          <w:rtl/>
        </w:rPr>
        <w:t>، به خوان طعام</w:t>
      </w:r>
      <w:r w:rsidR="00B46086">
        <w:rPr>
          <w:rtl/>
        </w:rPr>
        <w:t>ی</w:t>
      </w:r>
      <w:r>
        <w:rPr>
          <w:rtl/>
        </w:rPr>
        <w:t xml:space="preserve"> دعوت كرده و تو هم به آن شتافت</w:t>
      </w:r>
      <w:r w:rsidR="00B46086">
        <w:rPr>
          <w:rtl/>
        </w:rPr>
        <w:t>ی</w:t>
      </w:r>
      <w:r>
        <w:rPr>
          <w:rtl/>
        </w:rPr>
        <w:t>؛ خوراكها</w:t>
      </w:r>
      <w:r w:rsidR="00B46086">
        <w:rPr>
          <w:rtl/>
        </w:rPr>
        <w:t>ی</w:t>
      </w:r>
      <w:r>
        <w:rPr>
          <w:rtl/>
        </w:rPr>
        <w:t xml:space="preserve"> رنگارنگ و قدحها برا</w:t>
      </w:r>
      <w:r w:rsidR="00B46086">
        <w:rPr>
          <w:rtl/>
        </w:rPr>
        <w:t>ی</w:t>
      </w:r>
      <w:r>
        <w:rPr>
          <w:rtl/>
        </w:rPr>
        <w:t xml:space="preserve"> تو آورده شده و گمان نم</w:t>
      </w:r>
      <w:r w:rsidR="00B46086">
        <w:rPr>
          <w:rtl/>
        </w:rPr>
        <w:t>ی</w:t>
      </w:r>
      <w:r w:rsidR="00745761">
        <w:rPr>
          <w:rtl/>
        </w:rPr>
        <w:t xml:space="preserve"> </w:t>
      </w:r>
      <w:r>
        <w:rPr>
          <w:rtl/>
        </w:rPr>
        <w:t>كردم تو دعوت قوم</w:t>
      </w:r>
      <w:r w:rsidR="00B46086">
        <w:rPr>
          <w:rtl/>
        </w:rPr>
        <w:t>ی</w:t>
      </w:r>
      <w:r>
        <w:rPr>
          <w:rtl/>
        </w:rPr>
        <w:t xml:space="preserve"> را اجابت كن</w:t>
      </w:r>
      <w:r w:rsidR="00B46086">
        <w:rPr>
          <w:rtl/>
        </w:rPr>
        <w:t>ی</w:t>
      </w:r>
      <w:r>
        <w:rPr>
          <w:rtl/>
        </w:rPr>
        <w:t>، كه ب</w:t>
      </w:r>
      <w:r w:rsidR="00B46086">
        <w:rPr>
          <w:rtl/>
        </w:rPr>
        <w:t>ی</w:t>
      </w:r>
      <w:r>
        <w:rPr>
          <w:rtl/>
        </w:rPr>
        <w:t>نوا</w:t>
      </w:r>
      <w:r w:rsidR="00B46086">
        <w:rPr>
          <w:rtl/>
        </w:rPr>
        <w:t>ی</w:t>
      </w:r>
      <w:r>
        <w:rPr>
          <w:rtl/>
        </w:rPr>
        <w:t xml:space="preserve"> آنها با جفا رانده شده و ب</w:t>
      </w:r>
      <w:r w:rsidR="00B46086">
        <w:rPr>
          <w:rtl/>
        </w:rPr>
        <w:t>ی</w:t>
      </w:r>
      <w:r w:rsidR="00745761">
        <w:rPr>
          <w:rtl/>
        </w:rPr>
        <w:t xml:space="preserve"> </w:t>
      </w:r>
      <w:r>
        <w:rPr>
          <w:rtl/>
        </w:rPr>
        <w:t>ن</w:t>
      </w:r>
      <w:r w:rsidR="00B46086">
        <w:rPr>
          <w:rtl/>
        </w:rPr>
        <w:t>ی</w:t>
      </w:r>
      <w:r>
        <w:rPr>
          <w:rtl/>
        </w:rPr>
        <w:t>از آنها بر آن سفره دعوت شده باشد؛ بب</w:t>
      </w:r>
      <w:r w:rsidR="00B46086">
        <w:rPr>
          <w:rtl/>
        </w:rPr>
        <w:t>ی</w:t>
      </w:r>
      <w:r>
        <w:rPr>
          <w:rtl/>
        </w:rPr>
        <w:t>ن دندان بر چه خوراك</w:t>
      </w:r>
      <w:r w:rsidR="00B46086">
        <w:rPr>
          <w:rtl/>
        </w:rPr>
        <w:t>ی</w:t>
      </w:r>
      <w:r>
        <w:rPr>
          <w:rtl/>
        </w:rPr>
        <w:t xml:space="preserve"> م</w:t>
      </w:r>
      <w:r w:rsidR="00B46086">
        <w:rPr>
          <w:rtl/>
        </w:rPr>
        <w:t>ی</w:t>
      </w:r>
      <w:r w:rsidR="00745761">
        <w:rPr>
          <w:rtl/>
        </w:rPr>
        <w:t xml:space="preserve"> </w:t>
      </w:r>
      <w:r>
        <w:rPr>
          <w:rtl/>
        </w:rPr>
        <w:t>گذار</w:t>
      </w:r>
      <w:r w:rsidR="00B46086">
        <w:rPr>
          <w:rtl/>
        </w:rPr>
        <w:t>ی</w:t>
      </w:r>
      <w:r>
        <w:rPr>
          <w:rtl/>
        </w:rPr>
        <w:t xml:space="preserve">، پس آنچه مورد شبهه است دور انداز و آنچه </w:t>
      </w:r>
      <w:r w:rsidR="00B46086">
        <w:rPr>
          <w:rtl/>
        </w:rPr>
        <w:t>ی</w:t>
      </w:r>
      <w:r>
        <w:rPr>
          <w:rtl/>
        </w:rPr>
        <w:t>ق</w:t>
      </w:r>
      <w:r w:rsidR="00B46086">
        <w:rPr>
          <w:rtl/>
        </w:rPr>
        <w:t>ی</w:t>
      </w:r>
      <w:r>
        <w:rPr>
          <w:rtl/>
        </w:rPr>
        <w:t>ن دار</w:t>
      </w:r>
      <w:r w:rsidR="00B46086">
        <w:rPr>
          <w:rtl/>
        </w:rPr>
        <w:t>ی</w:t>
      </w:r>
      <w:r>
        <w:rPr>
          <w:rtl/>
        </w:rPr>
        <w:t xml:space="preserve"> حلال است از آن استفاده كن؛ آگاه باش كه برا</w:t>
      </w:r>
      <w:r w:rsidR="00B46086">
        <w:rPr>
          <w:rtl/>
        </w:rPr>
        <w:t>ی</w:t>
      </w:r>
      <w:r>
        <w:rPr>
          <w:rtl/>
        </w:rPr>
        <w:t xml:space="preserve"> هر مأموم</w:t>
      </w:r>
      <w:r w:rsidR="00B46086">
        <w:rPr>
          <w:rtl/>
        </w:rPr>
        <w:t>ی</w:t>
      </w:r>
      <w:r>
        <w:rPr>
          <w:rtl/>
        </w:rPr>
        <w:t xml:space="preserve"> امام</w:t>
      </w:r>
      <w:r w:rsidR="00B46086">
        <w:rPr>
          <w:rtl/>
        </w:rPr>
        <w:t>ی</w:t>
      </w:r>
      <w:r>
        <w:rPr>
          <w:rtl/>
        </w:rPr>
        <w:t>ست كه به او اقتدا كند و به نور علم او استضائه نما</w:t>
      </w:r>
      <w:r w:rsidR="00B46086">
        <w:rPr>
          <w:rtl/>
        </w:rPr>
        <w:t>ی</w:t>
      </w:r>
      <w:r>
        <w:rPr>
          <w:rtl/>
        </w:rPr>
        <w:t>د، امام شما از دن</w:t>
      </w:r>
      <w:r w:rsidR="00B46086">
        <w:rPr>
          <w:rtl/>
        </w:rPr>
        <w:t>ی</w:t>
      </w:r>
      <w:r>
        <w:rPr>
          <w:rtl/>
        </w:rPr>
        <w:t>ا</w:t>
      </w:r>
      <w:r w:rsidR="00B46086">
        <w:rPr>
          <w:rtl/>
        </w:rPr>
        <w:t>ی</w:t>
      </w:r>
      <w:r>
        <w:rPr>
          <w:rtl/>
        </w:rPr>
        <w:t xml:space="preserve"> خود به دو جامه كهنه و دو قرص نان اكتفا كرد، شما بر ا</w:t>
      </w:r>
      <w:r w:rsidR="00B46086">
        <w:rPr>
          <w:rtl/>
        </w:rPr>
        <w:t>ی</w:t>
      </w:r>
      <w:r>
        <w:rPr>
          <w:rtl/>
        </w:rPr>
        <w:t>ن كار قدرت ندار</w:t>
      </w:r>
      <w:r w:rsidR="00B46086">
        <w:rPr>
          <w:rtl/>
        </w:rPr>
        <w:t>ی</w:t>
      </w:r>
      <w:r>
        <w:rPr>
          <w:rtl/>
        </w:rPr>
        <w:t>د، ول</w:t>
      </w:r>
      <w:r w:rsidR="00B46086">
        <w:rPr>
          <w:rtl/>
        </w:rPr>
        <w:t>ی</w:t>
      </w:r>
      <w:r>
        <w:rPr>
          <w:rtl/>
        </w:rPr>
        <w:t xml:space="preserve"> مرا به پره</w:t>
      </w:r>
      <w:r w:rsidR="00B46086">
        <w:rPr>
          <w:rtl/>
        </w:rPr>
        <w:t>ی</w:t>
      </w:r>
      <w:r>
        <w:rPr>
          <w:rtl/>
        </w:rPr>
        <w:t>زگار</w:t>
      </w:r>
      <w:r w:rsidR="00B46086">
        <w:rPr>
          <w:rtl/>
        </w:rPr>
        <w:t>ی</w:t>
      </w:r>
      <w:r>
        <w:rPr>
          <w:rtl/>
        </w:rPr>
        <w:t xml:space="preserve"> و كوشش و عفّت و درستكار</w:t>
      </w:r>
      <w:r w:rsidR="00B46086">
        <w:rPr>
          <w:rtl/>
        </w:rPr>
        <w:t>ی</w:t>
      </w:r>
      <w:r>
        <w:rPr>
          <w:rtl/>
        </w:rPr>
        <w:t xml:space="preserve"> كمك كن</w:t>
      </w:r>
      <w:r w:rsidR="00B46086">
        <w:rPr>
          <w:rtl/>
        </w:rPr>
        <w:t>ی</w:t>
      </w:r>
      <w:r>
        <w:rPr>
          <w:rtl/>
        </w:rPr>
        <w:t>د و الله من از دن</w:t>
      </w:r>
      <w:r w:rsidR="00B46086">
        <w:rPr>
          <w:rtl/>
        </w:rPr>
        <w:t>ی</w:t>
      </w:r>
      <w:r>
        <w:rPr>
          <w:rtl/>
        </w:rPr>
        <w:t>ا</w:t>
      </w:r>
      <w:r w:rsidR="00B46086">
        <w:rPr>
          <w:rtl/>
        </w:rPr>
        <w:t>ی</w:t>
      </w:r>
      <w:r>
        <w:rPr>
          <w:rtl/>
        </w:rPr>
        <w:t xml:space="preserve"> شما طلا</w:t>
      </w:r>
      <w:r w:rsidR="00B46086">
        <w:rPr>
          <w:rtl/>
        </w:rPr>
        <w:t>یی</w:t>
      </w:r>
      <w:r>
        <w:rPr>
          <w:rtl/>
        </w:rPr>
        <w:t xml:space="preserve"> گنج</w:t>
      </w:r>
      <w:r w:rsidR="00B46086">
        <w:rPr>
          <w:rtl/>
        </w:rPr>
        <w:t>ی</w:t>
      </w:r>
      <w:r>
        <w:rPr>
          <w:rtl/>
        </w:rPr>
        <w:t>نه نكردم و از غنائم آن مال</w:t>
      </w:r>
      <w:r w:rsidR="00B46086">
        <w:rPr>
          <w:rtl/>
        </w:rPr>
        <w:t>ی</w:t>
      </w:r>
      <w:r>
        <w:rPr>
          <w:rtl/>
        </w:rPr>
        <w:t xml:space="preserve"> ذخ</w:t>
      </w:r>
      <w:r w:rsidR="00B46086">
        <w:rPr>
          <w:rtl/>
        </w:rPr>
        <w:t>ی</w:t>
      </w:r>
      <w:r>
        <w:rPr>
          <w:rtl/>
        </w:rPr>
        <w:t>ره ننمودم و برا</w:t>
      </w:r>
      <w:r w:rsidR="00B46086">
        <w:rPr>
          <w:rtl/>
        </w:rPr>
        <w:t>ی</w:t>
      </w:r>
      <w:r>
        <w:rPr>
          <w:rtl/>
        </w:rPr>
        <w:t xml:space="preserve"> </w:t>
      </w:r>
      <w:r>
        <w:rPr>
          <w:rtl/>
        </w:rPr>
        <w:lastRenderedPageBreak/>
        <w:t>جامه كهنه</w:t>
      </w:r>
      <w:r w:rsidR="00745761">
        <w:rPr>
          <w:rtl/>
        </w:rPr>
        <w:t xml:space="preserve"> </w:t>
      </w:r>
      <w:r>
        <w:rPr>
          <w:rtl/>
        </w:rPr>
        <w:t>ام جامه كهنه د</w:t>
      </w:r>
      <w:r w:rsidR="00B46086">
        <w:rPr>
          <w:rtl/>
        </w:rPr>
        <w:t>ی</w:t>
      </w:r>
      <w:r>
        <w:rPr>
          <w:rtl/>
        </w:rPr>
        <w:t>گر</w:t>
      </w:r>
      <w:r w:rsidR="00B46086">
        <w:rPr>
          <w:rtl/>
        </w:rPr>
        <w:t>ی</w:t>
      </w:r>
      <w:r>
        <w:rPr>
          <w:rtl/>
        </w:rPr>
        <w:t xml:space="preserve"> آماده نكردم و از زم</w:t>
      </w:r>
      <w:r w:rsidR="00B46086">
        <w:rPr>
          <w:rtl/>
        </w:rPr>
        <w:t>ی</w:t>
      </w:r>
      <w:r>
        <w:rPr>
          <w:rtl/>
        </w:rPr>
        <w:t>ن ا</w:t>
      </w:r>
      <w:r w:rsidR="00B46086">
        <w:rPr>
          <w:rtl/>
        </w:rPr>
        <w:t>ی</w:t>
      </w:r>
      <w:r>
        <w:rPr>
          <w:rtl/>
        </w:rPr>
        <w:t>ن دن</w:t>
      </w:r>
      <w:r w:rsidR="00B46086">
        <w:rPr>
          <w:rtl/>
        </w:rPr>
        <w:t>ی</w:t>
      </w:r>
      <w:r>
        <w:rPr>
          <w:rtl/>
        </w:rPr>
        <w:t xml:space="preserve">ا </w:t>
      </w:r>
      <w:r w:rsidR="00B46086">
        <w:rPr>
          <w:rtl/>
        </w:rPr>
        <w:t>ی</w:t>
      </w:r>
      <w:r>
        <w:rPr>
          <w:rtl/>
        </w:rPr>
        <w:t>ك وجب برا</w:t>
      </w:r>
      <w:r w:rsidR="00B46086">
        <w:rPr>
          <w:rtl/>
        </w:rPr>
        <w:t>ی</w:t>
      </w:r>
      <w:r>
        <w:rPr>
          <w:rtl/>
        </w:rPr>
        <w:t xml:space="preserve"> خود به چنگ ن</w:t>
      </w:r>
      <w:r w:rsidR="00B46086">
        <w:rPr>
          <w:rtl/>
        </w:rPr>
        <w:t>ی</w:t>
      </w:r>
      <w:r>
        <w:rPr>
          <w:rtl/>
        </w:rPr>
        <w:t xml:space="preserve">اوردم؛ </w:t>
      </w:r>
      <w:r w:rsidR="00184926">
        <w:rPr>
          <w:rtl/>
        </w:rPr>
        <w:t>[</w:t>
      </w:r>
      <w:r>
        <w:rPr>
          <w:rtl/>
        </w:rPr>
        <w:t>تا آن جا كه م</w:t>
      </w:r>
      <w:r w:rsidR="00B46086">
        <w:rPr>
          <w:rtl/>
        </w:rPr>
        <w:t>ی</w:t>
      </w:r>
      <w:r w:rsidR="00745761">
        <w:rPr>
          <w:rtl/>
        </w:rPr>
        <w:t xml:space="preserve"> </w:t>
      </w:r>
      <w:r>
        <w:rPr>
          <w:rtl/>
        </w:rPr>
        <w:t>فرما</w:t>
      </w:r>
      <w:r w:rsidR="00B46086">
        <w:rPr>
          <w:rtl/>
        </w:rPr>
        <w:t>ی</w:t>
      </w:r>
      <w:r>
        <w:rPr>
          <w:rtl/>
        </w:rPr>
        <w:t>د</w:t>
      </w:r>
      <w:r w:rsidR="00FB2F2E">
        <w:rPr>
          <w:rtl/>
        </w:rPr>
        <w:t>]</w:t>
      </w:r>
      <w:r>
        <w:rPr>
          <w:rtl/>
        </w:rPr>
        <w:t xml:space="preserve"> اگر بخواهم به عسل مصفّ</w:t>
      </w:r>
      <w:r w:rsidR="00B46086">
        <w:rPr>
          <w:rtl/>
        </w:rPr>
        <w:t>ی</w:t>
      </w:r>
      <w:r>
        <w:rPr>
          <w:rtl/>
        </w:rPr>
        <w:t xml:space="preserve"> و مغز گندم و بافته</w:t>
      </w:r>
      <w:r w:rsidR="00745761">
        <w:rPr>
          <w:rtl/>
        </w:rPr>
        <w:t xml:space="preserve"> </w:t>
      </w:r>
      <w:r>
        <w:rPr>
          <w:rtl/>
        </w:rPr>
        <w:t>ها</w:t>
      </w:r>
      <w:r w:rsidR="00B46086">
        <w:rPr>
          <w:rtl/>
        </w:rPr>
        <w:t>ی</w:t>
      </w:r>
      <w:r>
        <w:rPr>
          <w:rtl/>
        </w:rPr>
        <w:t xml:space="preserve"> ابر</w:t>
      </w:r>
      <w:r w:rsidR="00B46086">
        <w:rPr>
          <w:rtl/>
        </w:rPr>
        <w:t>ی</w:t>
      </w:r>
      <w:r>
        <w:rPr>
          <w:rtl/>
        </w:rPr>
        <w:t>شم، راه م</w:t>
      </w:r>
      <w:r w:rsidR="00B46086">
        <w:rPr>
          <w:rtl/>
        </w:rPr>
        <w:t>ی</w:t>
      </w:r>
      <w:r w:rsidR="00745761">
        <w:rPr>
          <w:rtl/>
        </w:rPr>
        <w:t xml:space="preserve"> </w:t>
      </w:r>
      <w:r>
        <w:rPr>
          <w:rtl/>
        </w:rPr>
        <w:t>برم، ولكن ه</w:t>
      </w:r>
      <w:r w:rsidR="00B46086">
        <w:rPr>
          <w:rtl/>
        </w:rPr>
        <w:t>ی</w:t>
      </w:r>
      <w:r>
        <w:rPr>
          <w:rtl/>
        </w:rPr>
        <w:t>هات كه هوا</w:t>
      </w:r>
      <w:r w:rsidR="00B46086">
        <w:rPr>
          <w:rtl/>
        </w:rPr>
        <w:t>ی</w:t>
      </w:r>
      <w:r>
        <w:rPr>
          <w:rtl/>
        </w:rPr>
        <w:t xml:space="preserve"> من بر من غلبه كند و حرص من مرا به اخت</w:t>
      </w:r>
      <w:r w:rsidR="00B46086">
        <w:rPr>
          <w:rtl/>
        </w:rPr>
        <w:t>ی</w:t>
      </w:r>
      <w:r>
        <w:rPr>
          <w:rtl/>
        </w:rPr>
        <w:t>ار طعامها بكشد و حال آن كه شا</w:t>
      </w:r>
      <w:r w:rsidR="00B46086">
        <w:rPr>
          <w:rtl/>
        </w:rPr>
        <w:t>ی</w:t>
      </w:r>
      <w:r>
        <w:rPr>
          <w:rtl/>
        </w:rPr>
        <w:t xml:space="preserve">د در حجاز و </w:t>
      </w:r>
      <w:r w:rsidR="00B46086">
        <w:rPr>
          <w:rtl/>
        </w:rPr>
        <w:t>ی</w:t>
      </w:r>
      <w:r>
        <w:rPr>
          <w:rtl/>
        </w:rPr>
        <w:t>مامه كس</w:t>
      </w:r>
      <w:r w:rsidR="00B46086">
        <w:rPr>
          <w:rtl/>
        </w:rPr>
        <w:t>ی</w:t>
      </w:r>
      <w:r>
        <w:rPr>
          <w:rtl/>
        </w:rPr>
        <w:t xml:space="preserve"> باشد كه دسترس</w:t>
      </w:r>
      <w:r w:rsidR="00B46086">
        <w:rPr>
          <w:rtl/>
        </w:rPr>
        <w:t>ی</w:t>
      </w:r>
      <w:r>
        <w:rPr>
          <w:rtl/>
        </w:rPr>
        <w:t xml:space="preserve"> به قرص نان</w:t>
      </w:r>
      <w:r w:rsidR="00B46086">
        <w:rPr>
          <w:rtl/>
        </w:rPr>
        <w:t>ی</w:t>
      </w:r>
      <w:r>
        <w:rPr>
          <w:rtl/>
        </w:rPr>
        <w:t xml:space="preserve"> نداشته و س</w:t>
      </w:r>
      <w:r w:rsidR="00B46086">
        <w:rPr>
          <w:rtl/>
        </w:rPr>
        <w:t>ی</w:t>
      </w:r>
      <w:r>
        <w:rPr>
          <w:rtl/>
        </w:rPr>
        <w:t>ر</w:t>
      </w:r>
      <w:r w:rsidR="00B46086">
        <w:rPr>
          <w:rtl/>
        </w:rPr>
        <w:t>ی</w:t>
      </w:r>
      <w:r>
        <w:rPr>
          <w:rtl/>
        </w:rPr>
        <w:t xml:space="preserve"> را ند</w:t>
      </w:r>
      <w:r w:rsidR="00B46086">
        <w:rPr>
          <w:rtl/>
        </w:rPr>
        <w:t>ی</w:t>
      </w:r>
      <w:r>
        <w:rPr>
          <w:rtl/>
        </w:rPr>
        <w:t>ده باشد</w:t>
      </w:r>
      <w:r w:rsidR="000C2588" w:rsidRPr="000C2588">
        <w:rPr>
          <w:rtl/>
        </w:rPr>
        <w:t>.</w:t>
      </w:r>
      <w:r>
        <w:rPr>
          <w:rtl/>
        </w:rPr>
        <w:t xml:space="preserve"> </w:t>
      </w:r>
      <w:r w:rsidR="00126EE6" w:rsidRPr="00126EE6">
        <w:rPr>
          <w:rStyle w:val="libFootnotenumChar"/>
          <w:rtl/>
        </w:rPr>
        <w:t>(204)</w:t>
      </w:r>
    </w:p>
    <w:p w:rsidR="00C1287F" w:rsidRDefault="00C1287F" w:rsidP="008E081B">
      <w:pPr>
        <w:pStyle w:val="libNormal"/>
        <w:rPr>
          <w:rtl/>
        </w:rPr>
      </w:pPr>
      <w:r>
        <w:rPr>
          <w:rtl/>
        </w:rPr>
        <w:t>حكومت اسلام</w:t>
      </w:r>
      <w:r w:rsidR="00B46086">
        <w:rPr>
          <w:rtl/>
        </w:rPr>
        <w:t>ی</w:t>
      </w:r>
      <w:r>
        <w:rPr>
          <w:rtl/>
        </w:rPr>
        <w:t xml:space="preserve"> را با</w:t>
      </w:r>
      <w:r w:rsidR="00B46086">
        <w:rPr>
          <w:rtl/>
        </w:rPr>
        <w:t>ی</w:t>
      </w:r>
      <w:r>
        <w:rPr>
          <w:rtl/>
        </w:rPr>
        <w:t>د در آ</w:t>
      </w:r>
      <w:r w:rsidR="00B46086">
        <w:rPr>
          <w:rtl/>
        </w:rPr>
        <w:t>ی</w:t>
      </w:r>
      <w:r>
        <w:rPr>
          <w:rtl/>
        </w:rPr>
        <w:t>نه وجود كس</w:t>
      </w:r>
      <w:r w:rsidR="00B46086">
        <w:rPr>
          <w:rtl/>
        </w:rPr>
        <w:t>ی</w:t>
      </w:r>
      <w:r>
        <w:rPr>
          <w:rtl/>
        </w:rPr>
        <w:t xml:space="preserve"> د</w:t>
      </w:r>
      <w:r w:rsidR="00B46086">
        <w:rPr>
          <w:rtl/>
        </w:rPr>
        <w:t>ی</w:t>
      </w:r>
      <w:r>
        <w:rPr>
          <w:rtl/>
        </w:rPr>
        <w:t>د كه در كوفه است و احتمال وجود شكم گرسنه</w:t>
      </w:r>
      <w:r w:rsidR="00745761">
        <w:rPr>
          <w:rtl/>
        </w:rPr>
        <w:t xml:space="preserve"> </w:t>
      </w:r>
      <w:r>
        <w:rPr>
          <w:rtl/>
        </w:rPr>
        <w:t>ا</w:t>
      </w:r>
      <w:r w:rsidR="00B46086">
        <w:rPr>
          <w:rtl/>
        </w:rPr>
        <w:t>ی</w:t>
      </w:r>
      <w:r>
        <w:rPr>
          <w:rtl/>
        </w:rPr>
        <w:t xml:space="preserve"> در حجاز </w:t>
      </w:r>
      <w:r w:rsidR="00B46086">
        <w:rPr>
          <w:rtl/>
        </w:rPr>
        <w:t>ی</w:t>
      </w:r>
      <w:r>
        <w:rPr>
          <w:rtl/>
        </w:rPr>
        <w:t xml:space="preserve">ا </w:t>
      </w:r>
      <w:r w:rsidR="00B46086">
        <w:rPr>
          <w:rtl/>
        </w:rPr>
        <w:t>ی</w:t>
      </w:r>
      <w:r>
        <w:rPr>
          <w:rtl/>
        </w:rPr>
        <w:t>مامه، نم</w:t>
      </w:r>
      <w:r w:rsidR="00B46086">
        <w:rPr>
          <w:rtl/>
        </w:rPr>
        <w:t>ی</w:t>
      </w:r>
      <w:r w:rsidR="00745761">
        <w:rPr>
          <w:rtl/>
        </w:rPr>
        <w:t xml:space="preserve"> </w:t>
      </w:r>
      <w:r>
        <w:rPr>
          <w:rtl/>
        </w:rPr>
        <w:t>گذارد كه او دست به غذا</w:t>
      </w:r>
      <w:r w:rsidR="00B46086">
        <w:rPr>
          <w:rtl/>
        </w:rPr>
        <w:t>ی</w:t>
      </w:r>
      <w:r>
        <w:rPr>
          <w:rtl/>
        </w:rPr>
        <w:t xml:space="preserve"> لذ</w:t>
      </w:r>
      <w:r w:rsidR="00B46086">
        <w:rPr>
          <w:rtl/>
        </w:rPr>
        <w:t>ی</w:t>
      </w:r>
      <w:r>
        <w:rPr>
          <w:rtl/>
        </w:rPr>
        <w:t>ذ</w:t>
      </w:r>
      <w:r w:rsidR="00B46086">
        <w:rPr>
          <w:rtl/>
        </w:rPr>
        <w:t>ی</w:t>
      </w:r>
      <w:r>
        <w:rPr>
          <w:rtl/>
        </w:rPr>
        <w:t xml:space="preserve"> دراز كند و برا</w:t>
      </w:r>
      <w:r w:rsidR="00B46086">
        <w:rPr>
          <w:rtl/>
        </w:rPr>
        <w:t>ی</w:t>
      </w:r>
      <w:r>
        <w:rPr>
          <w:rtl/>
        </w:rPr>
        <w:t xml:space="preserve"> جامه كرباس كهنه</w:t>
      </w:r>
      <w:r w:rsidR="00745761">
        <w:rPr>
          <w:rtl/>
        </w:rPr>
        <w:t xml:space="preserve"> </w:t>
      </w:r>
      <w:r>
        <w:rPr>
          <w:rtl/>
        </w:rPr>
        <w:t>ا</w:t>
      </w:r>
      <w:r w:rsidR="00B46086">
        <w:rPr>
          <w:rtl/>
        </w:rPr>
        <w:t>ی</w:t>
      </w:r>
      <w:r>
        <w:rPr>
          <w:rtl/>
        </w:rPr>
        <w:t xml:space="preserve"> كه بر تن دارد، بدل</w:t>
      </w:r>
      <w:r w:rsidR="00B46086">
        <w:rPr>
          <w:rtl/>
        </w:rPr>
        <w:t>ی</w:t>
      </w:r>
      <w:r>
        <w:rPr>
          <w:rtl/>
        </w:rPr>
        <w:t xml:space="preserve"> ته</w:t>
      </w:r>
      <w:r w:rsidR="00B46086">
        <w:rPr>
          <w:rtl/>
        </w:rPr>
        <w:t>ی</w:t>
      </w:r>
      <w:r>
        <w:rPr>
          <w:rtl/>
        </w:rPr>
        <w:t>ه نم</w:t>
      </w:r>
      <w:r w:rsidR="00B46086">
        <w:rPr>
          <w:rtl/>
        </w:rPr>
        <w:t>ی</w:t>
      </w:r>
      <w:r w:rsidR="00745761">
        <w:rPr>
          <w:rtl/>
        </w:rPr>
        <w:t xml:space="preserve"> </w:t>
      </w:r>
      <w:r>
        <w:rPr>
          <w:rtl/>
        </w:rPr>
        <w:t xml:space="preserve">كند و </w:t>
      </w:r>
      <w:r w:rsidR="00B46086">
        <w:rPr>
          <w:rtl/>
        </w:rPr>
        <w:t>ی</w:t>
      </w:r>
      <w:r>
        <w:rPr>
          <w:rtl/>
        </w:rPr>
        <w:t>ك وجب زم</w:t>
      </w:r>
      <w:r w:rsidR="00B46086">
        <w:rPr>
          <w:rtl/>
        </w:rPr>
        <w:t>ی</w:t>
      </w:r>
      <w:r>
        <w:rPr>
          <w:rtl/>
        </w:rPr>
        <w:t>ن برا</w:t>
      </w:r>
      <w:r w:rsidR="00B46086">
        <w:rPr>
          <w:rtl/>
        </w:rPr>
        <w:t>ی</w:t>
      </w:r>
      <w:r>
        <w:rPr>
          <w:rtl/>
        </w:rPr>
        <w:t xml:space="preserve"> خود ح</w:t>
      </w:r>
      <w:r w:rsidR="00B46086">
        <w:rPr>
          <w:rtl/>
        </w:rPr>
        <w:t>ی</w:t>
      </w:r>
      <w:r>
        <w:rPr>
          <w:rtl/>
        </w:rPr>
        <w:t>ازت نم</w:t>
      </w:r>
      <w:r w:rsidR="00B46086">
        <w:rPr>
          <w:rtl/>
        </w:rPr>
        <w:t>ی</w:t>
      </w:r>
      <w:r w:rsidR="00745761">
        <w:rPr>
          <w:rtl/>
        </w:rPr>
        <w:t xml:space="preserve"> </w:t>
      </w:r>
      <w:r>
        <w:rPr>
          <w:rtl/>
        </w:rPr>
        <w:t>نما</w:t>
      </w:r>
      <w:r w:rsidR="00B46086">
        <w:rPr>
          <w:rtl/>
        </w:rPr>
        <w:t>ی</w:t>
      </w:r>
      <w:r>
        <w:rPr>
          <w:rtl/>
        </w:rPr>
        <w:t>د و از خوراك و پوشاك و مسكن دن</w:t>
      </w:r>
      <w:r w:rsidR="00B46086">
        <w:rPr>
          <w:rtl/>
        </w:rPr>
        <w:t>ی</w:t>
      </w:r>
      <w:r>
        <w:rPr>
          <w:rtl/>
        </w:rPr>
        <w:t>ا بهره او هم</w:t>
      </w:r>
      <w:r w:rsidR="00B46086">
        <w:rPr>
          <w:rtl/>
        </w:rPr>
        <w:t>ی</w:t>
      </w:r>
      <w:r>
        <w:rPr>
          <w:rtl/>
        </w:rPr>
        <w:t>ن است؛ مبادا كه مع</w:t>
      </w:r>
      <w:r w:rsidR="00B46086">
        <w:rPr>
          <w:rtl/>
        </w:rPr>
        <w:t>ی</w:t>
      </w:r>
      <w:r>
        <w:rPr>
          <w:rtl/>
        </w:rPr>
        <w:t>شت او از فق</w:t>
      </w:r>
      <w:r w:rsidR="00B46086">
        <w:rPr>
          <w:rtl/>
        </w:rPr>
        <w:t>ی</w:t>
      </w:r>
      <w:r>
        <w:rPr>
          <w:rtl/>
        </w:rPr>
        <w:t>رتر</w:t>
      </w:r>
      <w:r w:rsidR="00B46086">
        <w:rPr>
          <w:rtl/>
        </w:rPr>
        <w:t>ی</w:t>
      </w:r>
      <w:r>
        <w:rPr>
          <w:rtl/>
        </w:rPr>
        <w:t>ن افراد رع</w:t>
      </w:r>
      <w:r w:rsidR="00B46086">
        <w:rPr>
          <w:rtl/>
        </w:rPr>
        <w:t>ی</w:t>
      </w:r>
      <w:r>
        <w:rPr>
          <w:rtl/>
        </w:rPr>
        <w:t>تش بهتر باشد</w:t>
      </w:r>
      <w:r w:rsidR="000C2588" w:rsidRPr="000C2588">
        <w:rPr>
          <w:rtl/>
        </w:rPr>
        <w:t>.</w:t>
      </w:r>
      <w:r>
        <w:rPr>
          <w:rtl/>
        </w:rPr>
        <w:t xml:space="preserve"> </w:t>
      </w:r>
    </w:p>
    <w:p w:rsidR="00C1287F" w:rsidRDefault="00C1287F" w:rsidP="008E081B">
      <w:pPr>
        <w:pStyle w:val="libNormal"/>
        <w:rPr>
          <w:rtl/>
        </w:rPr>
      </w:pPr>
      <w:r>
        <w:rPr>
          <w:rtl/>
        </w:rPr>
        <w:t>در قلمرو سلطنت او عدالت</w:t>
      </w:r>
      <w:r w:rsidR="00B46086">
        <w:rPr>
          <w:rtl/>
        </w:rPr>
        <w:t>ی</w:t>
      </w:r>
      <w:r>
        <w:rPr>
          <w:rtl/>
        </w:rPr>
        <w:t xml:space="preserve"> حكومت م</w:t>
      </w:r>
      <w:r w:rsidR="00B46086">
        <w:rPr>
          <w:rtl/>
        </w:rPr>
        <w:t>ی</w:t>
      </w:r>
      <w:r w:rsidR="00745761">
        <w:rPr>
          <w:rtl/>
        </w:rPr>
        <w:t xml:space="preserve"> </w:t>
      </w:r>
      <w:r>
        <w:rPr>
          <w:rtl/>
        </w:rPr>
        <w:t xml:space="preserve">كند كه زره خود را نزد </w:t>
      </w:r>
      <w:r w:rsidR="00B46086">
        <w:rPr>
          <w:rtl/>
        </w:rPr>
        <w:t>ی</w:t>
      </w:r>
      <w:r>
        <w:rPr>
          <w:rtl/>
        </w:rPr>
        <w:t>هود</w:t>
      </w:r>
      <w:r w:rsidR="00B46086">
        <w:rPr>
          <w:rtl/>
        </w:rPr>
        <w:t>ی</w:t>
      </w:r>
      <w:r>
        <w:rPr>
          <w:rtl/>
        </w:rPr>
        <w:t xml:space="preserve"> م</w:t>
      </w:r>
      <w:r w:rsidR="00B46086">
        <w:rPr>
          <w:rtl/>
        </w:rPr>
        <w:t>ی</w:t>
      </w:r>
      <w:r w:rsidR="00745761">
        <w:rPr>
          <w:rtl/>
        </w:rPr>
        <w:t xml:space="preserve"> </w:t>
      </w:r>
      <w:r>
        <w:rPr>
          <w:rtl/>
        </w:rPr>
        <w:t>ب</w:t>
      </w:r>
      <w:r w:rsidR="00B46086">
        <w:rPr>
          <w:rtl/>
        </w:rPr>
        <w:t>ی</w:t>
      </w:r>
      <w:r>
        <w:rPr>
          <w:rtl/>
        </w:rPr>
        <w:t>ند و به او م</w:t>
      </w:r>
      <w:r w:rsidR="00B46086">
        <w:rPr>
          <w:rtl/>
        </w:rPr>
        <w:t>ی</w:t>
      </w:r>
      <w:r w:rsidR="00745761">
        <w:rPr>
          <w:rtl/>
        </w:rPr>
        <w:t xml:space="preserve"> </w:t>
      </w:r>
      <w:r>
        <w:rPr>
          <w:rtl/>
        </w:rPr>
        <w:t>فرما</w:t>
      </w:r>
      <w:r w:rsidR="00B46086">
        <w:rPr>
          <w:rtl/>
        </w:rPr>
        <w:t>ی</w:t>
      </w:r>
      <w:r>
        <w:rPr>
          <w:rtl/>
        </w:rPr>
        <w:t>د:</w:t>
      </w:r>
    </w:p>
    <w:p w:rsidR="00C1287F" w:rsidRDefault="00C1287F" w:rsidP="008E081B">
      <w:pPr>
        <w:pStyle w:val="libNormal"/>
        <w:rPr>
          <w:rtl/>
        </w:rPr>
      </w:pPr>
      <w:r>
        <w:rPr>
          <w:rtl/>
        </w:rPr>
        <w:t>ا</w:t>
      </w:r>
      <w:r w:rsidR="00B46086">
        <w:rPr>
          <w:rtl/>
        </w:rPr>
        <w:t>ی</w:t>
      </w:r>
      <w:r>
        <w:rPr>
          <w:rtl/>
        </w:rPr>
        <w:t xml:space="preserve">ن زره من است، آن </w:t>
      </w:r>
      <w:r w:rsidR="00B46086">
        <w:rPr>
          <w:rtl/>
        </w:rPr>
        <w:t>ی</w:t>
      </w:r>
      <w:r>
        <w:rPr>
          <w:rtl/>
        </w:rPr>
        <w:t>هود</w:t>
      </w:r>
      <w:r w:rsidR="00B46086">
        <w:rPr>
          <w:rtl/>
        </w:rPr>
        <w:t>ی</w:t>
      </w:r>
      <w:r>
        <w:rPr>
          <w:rtl/>
        </w:rPr>
        <w:t xml:space="preserve"> كه در شرا</w:t>
      </w:r>
      <w:r w:rsidR="00B46086">
        <w:rPr>
          <w:rtl/>
        </w:rPr>
        <w:t>ی</w:t>
      </w:r>
      <w:r>
        <w:rPr>
          <w:rtl/>
        </w:rPr>
        <w:t>ط ذمّه زندگ</w:t>
      </w:r>
      <w:r w:rsidR="00B46086">
        <w:rPr>
          <w:rtl/>
        </w:rPr>
        <w:t>ی</w:t>
      </w:r>
      <w:r>
        <w:rPr>
          <w:rtl/>
        </w:rPr>
        <w:t xml:space="preserve"> م</w:t>
      </w:r>
      <w:r w:rsidR="00B46086">
        <w:rPr>
          <w:rtl/>
        </w:rPr>
        <w:t>ی</w:t>
      </w:r>
      <w:r w:rsidR="00745761">
        <w:rPr>
          <w:rtl/>
        </w:rPr>
        <w:t xml:space="preserve"> </w:t>
      </w:r>
      <w:r>
        <w:rPr>
          <w:rtl/>
        </w:rPr>
        <w:t>كند با كمال جرأت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زره مال من است و در دست من است، ب</w:t>
      </w:r>
      <w:r w:rsidR="00B46086">
        <w:rPr>
          <w:rtl/>
        </w:rPr>
        <w:t>ی</w:t>
      </w:r>
      <w:r>
        <w:rPr>
          <w:rtl/>
        </w:rPr>
        <w:t>ن من و تو قاض</w:t>
      </w:r>
      <w:r w:rsidR="00B46086">
        <w:rPr>
          <w:rtl/>
        </w:rPr>
        <w:t>ی</w:t>
      </w:r>
      <w:r>
        <w:rPr>
          <w:rtl/>
        </w:rPr>
        <w:t xml:space="preserve"> مسلم</w:t>
      </w:r>
      <w:r w:rsidR="00B46086">
        <w:rPr>
          <w:rtl/>
        </w:rPr>
        <w:t>ی</w:t>
      </w:r>
      <w:r>
        <w:rPr>
          <w:rtl/>
        </w:rPr>
        <w:t>ن</w:t>
      </w:r>
      <w:r w:rsidR="000C2588" w:rsidRPr="000C2588">
        <w:rPr>
          <w:rtl/>
        </w:rPr>
        <w:t>.</w:t>
      </w:r>
      <w:r>
        <w:rPr>
          <w:rtl/>
        </w:rPr>
        <w:t xml:space="preserve"> </w:t>
      </w:r>
    </w:p>
    <w:p w:rsidR="00C1287F" w:rsidRDefault="00C1287F" w:rsidP="008E081B">
      <w:pPr>
        <w:pStyle w:val="libNormal"/>
        <w:rPr>
          <w:rtl/>
        </w:rPr>
      </w:pPr>
      <w:r>
        <w:rPr>
          <w:rtl/>
        </w:rPr>
        <w:t>با آن كه م</w:t>
      </w:r>
      <w:r w:rsidR="00B46086">
        <w:rPr>
          <w:rtl/>
        </w:rPr>
        <w:t>ی</w:t>
      </w:r>
      <w:r w:rsidR="00745761">
        <w:rPr>
          <w:rtl/>
        </w:rPr>
        <w:t xml:space="preserve"> </w:t>
      </w:r>
      <w:r>
        <w:rPr>
          <w:rtl/>
        </w:rPr>
        <w:t xml:space="preserve">داند </w:t>
      </w:r>
      <w:r w:rsidR="00B46086">
        <w:rPr>
          <w:rtl/>
        </w:rPr>
        <w:t>ی</w:t>
      </w:r>
      <w:r>
        <w:rPr>
          <w:rtl/>
        </w:rPr>
        <w:t>هود</w:t>
      </w:r>
      <w:r w:rsidR="00B46086">
        <w:rPr>
          <w:rtl/>
        </w:rPr>
        <w:t>ی</w:t>
      </w:r>
      <w:r>
        <w:rPr>
          <w:rtl/>
        </w:rPr>
        <w:t xml:space="preserve"> خ</w:t>
      </w:r>
      <w:r w:rsidR="00B46086">
        <w:rPr>
          <w:rtl/>
        </w:rPr>
        <w:t>ی</w:t>
      </w:r>
      <w:r>
        <w:rPr>
          <w:rtl/>
        </w:rPr>
        <w:t>انت كرده و زره او را ربوده است، با او نزد قاض</w:t>
      </w:r>
      <w:r w:rsidR="00B46086">
        <w:rPr>
          <w:rtl/>
        </w:rPr>
        <w:t>ی</w:t>
      </w:r>
      <w:r>
        <w:rPr>
          <w:rtl/>
        </w:rPr>
        <w:t xml:space="preserve"> م</w:t>
      </w:r>
      <w:r w:rsidR="00B46086">
        <w:rPr>
          <w:rtl/>
        </w:rPr>
        <w:t>ی</w:t>
      </w:r>
      <w:r w:rsidR="00745761">
        <w:rPr>
          <w:rtl/>
        </w:rPr>
        <w:t xml:space="preserve"> </w:t>
      </w:r>
      <w:r>
        <w:rPr>
          <w:rtl/>
        </w:rPr>
        <w:t>رود و چون قاض</w:t>
      </w:r>
      <w:r w:rsidR="00B46086">
        <w:rPr>
          <w:rtl/>
        </w:rPr>
        <w:t>ی</w:t>
      </w:r>
      <w:r>
        <w:rPr>
          <w:rtl/>
        </w:rPr>
        <w:t xml:space="preserve"> به احترام آن حضرت ق</w:t>
      </w:r>
      <w:r w:rsidR="00B46086">
        <w:rPr>
          <w:rtl/>
        </w:rPr>
        <w:t>ی</w:t>
      </w:r>
      <w:r>
        <w:rPr>
          <w:rtl/>
        </w:rPr>
        <w:t>ام م</w:t>
      </w:r>
      <w:r w:rsidR="00B46086">
        <w:rPr>
          <w:rtl/>
        </w:rPr>
        <w:t>ی</w:t>
      </w:r>
      <w:r w:rsidR="00745761">
        <w:rPr>
          <w:rtl/>
        </w:rPr>
        <w:t xml:space="preserve"> </w:t>
      </w:r>
      <w:r>
        <w:rPr>
          <w:rtl/>
        </w:rPr>
        <w:t>كند، او را برا</w:t>
      </w:r>
      <w:r w:rsidR="00B46086">
        <w:rPr>
          <w:rtl/>
        </w:rPr>
        <w:t>ی</w:t>
      </w:r>
      <w:r>
        <w:rPr>
          <w:rtl/>
        </w:rPr>
        <w:t xml:space="preserve"> ا</w:t>
      </w:r>
      <w:r w:rsidR="00B46086">
        <w:rPr>
          <w:rtl/>
        </w:rPr>
        <w:t>ی</w:t>
      </w:r>
      <w:r>
        <w:rPr>
          <w:rtl/>
        </w:rPr>
        <w:t>ن امت</w:t>
      </w:r>
      <w:r w:rsidR="00B46086">
        <w:rPr>
          <w:rtl/>
        </w:rPr>
        <w:t>ی</w:t>
      </w:r>
      <w:r>
        <w:rPr>
          <w:rtl/>
        </w:rPr>
        <w:t>از مؤاخذه م</w:t>
      </w:r>
      <w:r w:rsidR="00B46086">
        <w:rPr>
          <w:rtl/>
        </w:rPr>
        <w:t>ی</w:t>
      </w:r>
      <w:r w:rsidR="00745761">
        <w:rPr>
          <w:rtl/>
        </w:rPr>
        <w:t xml:space="preserve"> </w:t>
      </w:r>
      <w:r>
        <w:rPr>
          <w:rtl/>
        </w:rPr>
        <w:t>نما</w:t>
      </w:r>
      <w:r w:rsidR="00B46086">
        <w:rPr>
          <w:rtl/>
        </w:rPr>
        <w:t>ی</w:t>
      </w:r>
      <w:r>
        <w:rPr>
          <w:rtl/>
        </w:rPr>
        <w:t>د و م</w:t>
      </w:r>
      <w:r w:rsidR="00B46086">
        <w:rPr>
          <w:rtl/>
        </w:rPr>
        <w:t>ی</w:t>
      </w:r>
      <w:r w:rsidR="00745761">
        <w:rPr>
          <w:rtl/>
        </w:rPr>
        <w:t xml:space="preserve"> </w:t>
      </w:r>
      <w:r>
        <w:rPr>
          <w:rtl/>
        </w:rPr>
        <w:t>فرما</w:t>
      </w:r>
      <w:r w:rsidR="00B46086">
        <w:rPr>
          <w:rtl/>
        </w:rPr>
        <w:t>ی</w:t>
      </w:r>
      <w:r>
        <w:rPr>
          <w:rtl/>
        </w:rPr>
        <w:t>د:</w:t>
      </w:r>
    </w:p>
    <w:p w:rsidR="00C1287F" w:rsidRDefault="00C1287F" w:rsidP="008E081B">
      <w:pPr>
        <w:pStyle w:val="libNormal"/>
        <w:rPr>
          <w:rtl/>
        </w:rPr>
      </w:pPr>
      <w:r>
        <w:rPr>
          <w:rtl/>
        </w:rPr>
        <w:t>اگر مسلمان بود با او در مقابل تو م</w:t>
      </w:r>
      <w:r w:rsidR="00B46086">
        <w:rPr>
          <w:rtl/>
        </w:rPr>
        <w:t>ی</w:t>
      </w:r>
      <w:r w:rsidR="00745761">
        <w:rPr>
          <w:rtl/>
        </w:rPr>
        <w:t xml:space="preserve"> </w:t>
      </w:r>
      <w:r>
        <w:rPr>
          <w:rtl/>
        </w:rPr>
        <w:t>نشستم</w:t>
      </w:r>
      <w:r w:rsidR="000C2588" w:rsidRPr="000C2588">
        <w:rPr>
          <w:rtl/>
        </w:rPr>
        <w:t>.</w:t>
      </w:r>
      <w:r>
        <w:rPr>
          <w:rtl/>
        </w:rPr>
        <w:t xml:space="preserve"> </w:t>
      </w:r>
    </w:p>
    <w:p w:rsidR="00C1287F" w:rsidRDefault="00C1287F" w:rsidP="008E081B">
      <w:pPr>
        <w:pStyle w:val="libNormal"/>
        <w:rPr>
          <w:rtl/>
        </w:rPr>
      </w:pPr>
      <w:r>
        <w:rPr>
          <w:rtl/>
        </w:rPr>
        <w:t xml:space="preserve">و عاقبت </w:t>
      </w:r>
      <w:r w:rsidR="00B46086">
        <w:rPr>
          <w:rtl/>
        </w:rPr>
        <w:t>ی</w:t>
      </w:r>
      <w:r>
        <w:rPr>
          <w:rtl/>
        </w:rPr>
        <w:t>هود</w:t>
      </w:r>
      <w:r w:rsidR="00B46086">
        <w:rPr>
          <w:rtl/>
        </w:rPr>
        <w:t>ی</w:t>
      </w:r>
      <w:r>
        <w:rPr>
          <w:rtl/>
        </w:rPr>
        <w:t xml:space="preserve"> در مقابل ا</w:t>
      </w:r>
      <w:r w:rsidR="00B46086">
        <w:rPr>
          <w:rtl/>
        </w:rPr>
        <w:t>ی</w:t>
      </w:r>
      <w:r>
        <w:rPr>
          <w:rtl/>
        </w:rPr>
        <w:t>ن عدلِ مطلق اعتراف م</w:t>
      </w:r>
      <w:r w:rsidR="00B46086">
        <w:rPr>
          <w:rtl/>
        </w:rPr>
        <w:t>ی</w:t>
      </w:r>
      <w:r w:rsidR="00745761">
        <w:rPr>
          <w:rtl/>
        </w:rPr>
        <w:t xml:space="preserve"> </w:t>
      </w:r>
      <w:r>
        <w:rPr>
          <w:rtl/>
        </w:rPr>
        <w:t>كند و اسلام م</w:t>
      </w:r>
      <w:r w:rsidR="00B46086">
        <w:rPr>
          <w:rtl/>
        </w:rPr>
        <w:t>ی</w:t>
      </w:r>
      <w:r w:rsidR="00745761">
        <w:rPr>
          <w:rtl/>
        </w:rPr>
        <w:t xml:space="preserve"> </w:t>
      </w:r>
      <w:r>
        <w:rPr>
          <w:rtl/>
        </w:rPr>
        <w:t>آورد و امام زره را با مركب خود به او م</w:t>
      </w:r>
      <w:r w:rsidR="00B46086">
        <w:rPr>
          <w:rtl/>
        </w:rPr>
        <w:t>ی</w:t>
      </w:r>
      <w:r w:rsidR="00745761">
        <w:rPr>
          <w:rtl/>
        </w:rPr>
        <w:t xml:space="preserve"> </w:t>
      </w:r>
      <w:r>
        <w:rPr>
          <w:rtl/>
        </w:rPr>
        <w:t>بخشد</w:t>
      </w:r>
      <w:r w:rsidR="000C2588" w:rsidRPr="000C2588">
        <w:rPr>
          <w:rtl/>
        </w:rPr>
        <w:t>.</w:t>
      </w:r>
      <w:r>
        <w:rPr>
          <w:rtl/>
        </w:rPr>
        <w:t xml:space="preserve"> </w:t>
      </w:r>
    </w:p>
    <w:p w:rsidR="00C1287F" w:rsidRDefault="00B46086" w:rsidP="008E081B">
      <w:pPr>
        <w:pStyle w:val="libNormal"/>
        <w:rPr>
          <w:rtl/>
        </w:rPr>
      </w:pPr>
      <w:r>
        <w:rPr>
          <w:rtl/>
        </w:rPr>
        <w:lastRenderedPageBreak/>
        <w:t>ی</w:t>
      </w:r>
      <w:r w:rsidR="00C1287F">
        <w:rPr>
          <w:rtl/>
        </w:rPr>
        <w:t>هود</w:t>
      </w:r>
      <w:r>
        <w:rPr>
          <w:rtl/>
        </w:rPr>
        <w:t>ی</w:t>
      </w:r>
      <w:r w:rsidR="00C1287F">
        <w:rPr>
          <w:rtl/>
        </w:rPr>
        <w:t xml:space="preserve"> مسلمان شده از آن حضرت جدا نم</w:t>
      </w:r>
      <w:r>
        <w:rPr>
          <w:rtl/>
        </w:rPr>
        <w:t>ی</w:t>
      </w:r>
      <w:r w:rsidR="00745761">
        <w:rPr>
          <w:rtl/>
        </w:rPr>
        <w:t xml:space="preserve"> </w:t>
      </w:r>
      <w:r w:rsidR="00C1287F">
        <w:rPr>
          <w:rtl/>
        </w:rPr>
        <w:t>شود تا در جنگ صف</w:t>
      </w:r>
      <w:r>
        <w:rPr>
          <w:rtl/>
        </w:rPr>
        <w:t>ی</w:t>
      </w:r>
      <w:r w:rsidR="00C1287F">
        <w:rPr>
          <w:rtl/>
        </w:rPr>
        <w:t>ن به شهادت م</w:t>
      </w:r>
      <w:r>
        <w:rPr>
          <w:rtl/>
        </w:rPr>
        <w:t>ی</w:t>
      </w:r>
      <w:r w:rsidR="00745761">
        <w:rPr>
          <w:rtl/>
        </w:rPr>
        <w:t xml:space="preserve"> </w:t>
      </w:r>
      <w:r w:rsidR="00C1287F">
        <w:rPr>
          <w:rtl/>
        </w:rPr>
        <w:t>رسد</w:t>
      </w:r>
      <w:r w:rsidR="000C2588" w:rsidRPr="000C2588">
        <w:rPr>
          <w:rtl/>
        </w:rPr>
        <w:t>.</w:t>
      </w:r>
      <w:r w:rsidR="00C1287F">
        <w:rPr>
          <w:rtl/>
        </w:rPr>
        <w:t xml:space="preserve"> </w:t>
      </w:r>
      <w:r w:rsidR="00126EE6" w:rsidRPr="00126EE6">
        <w:rPr>
          <w:rStyle w:val="libFootnotenumChar"/>
          <w:rtl/>
        </w:rPr>
        <w:t>(205)</w:t>
      </w:r>
    </w:p>
    <w:p w:rsidR="00C1287F" w:rsidRDefault="00C1287F" w:rsidP="008E081B">
      <w:pPr>
        <w:pStyle w:val="libNormal"/>
        <w:rPr>
          <w:rtl/>
        </w:rPr>
      </w:pPr>
      <w:r>
        <w:rPr>
          <w:rtl/>
        </w:rPr>
        <w:t>هنگام</w:t>
      </w:r>
      <w:r w:rsidR="00B46086">
        <w:rPr>
          <w:rtl/>
        </w:rPr>
        <w:t>ی</w:t>
      </w:r>
      <w:r>
        <w:rPr>
          <w:rtl/>
        </w:rPr>
        <w:t xml:space="preserve"> كه خبردار شد خلخال از پا</w:t>
      </w:r>
      <w:r w:rsidR="00B46086">
        <w:rPr>
          <w:rtl/>
        </w:rPr>
        <w:t>ی</w:t>
      </w:r>
      <w:r>
        <w:rPr>
          <w:rtl/>
        </w:rPr>
        <w:t xml:space="preserve"> </w:t>
      </w:r>
      <w:r w:rsidR="00B46086">
        <w:rPr>
          <w:rtl/>
        </w:rPr>
        <w:t>ی</w:t>
      </w:r>
      <w:r>
        <w:rPr>
          <w:rtl/>
        </w:rPr>
        <w:t>ك زن</w:t>
      </w:r>
      <w:r w:rsidR="00B46086">
        <w:rPr>
          <w:rtl/>
        </w:rPr>
        <w:t>ی</w:t>
      </w:r>
      <w:r>
        <w:rPr>
          <w:rtl/>
        </w:rPr>
        <w:t xml:space="preserve"> كه در ذمّه اسلام است كش</w:t>
      </w:r>
      <w:r w:rsidR="00B46086">
        <w:rPr>
          <w:rtl/>
        </w:rPr>
        <w:t>ی</w:t>
      </w:r>
      <w:r>
        <w:rPr>
          <w:rtl/>
        </w:rPr>
        <w:t>ده شده، تحمّل ا</w:t>
      </w:r>
      <w:r w:rsidR="00B46086">
        <w:rPr>
          <w:rtl/>
        </w:rPr>
        <w:t>ی</w:t>
      </w:r>
      <w:r>
        <w:rPr>
          <w:rtl/>
        </w:rPr>
        <w:t>ن قانون شكن</w:t>
      </w:r>
      <w:r w:rsidR="00B46086">
        <w:rPr>
          <w:rtl/>
        </w:rPr>
        <w:t>ی</w:t>
      </w:r>
      <w:r>
        <w:rPr>
          <w:rtl/>
        </w:rPr>
        <w:t xml:space="preserve"> را نداشت و فرمود:</w:t>
      </w:r>
    </w:p>
    <w:p w:rsidR="00C1287F" w:rsidRDefault="00C1287F" w:rsidP="008E081B">
      <w:pPr>
        <w:pStyle w:val="libNormal"/>
        <w:rPr>
          <w:rtl/>
        </w:rPr>
      </w:pPr>
      <w:r>
        <w:rPr>
          <w:rtl/>
        </w:rPr>
        <w:t>«فلو ان امرأ مسلماً مات من بعد هذا أسفاً ما كان به ملوماً، بل كان به عند</w:t>
      </w:r>
      <w:r w:rsidR="00B46086">
        <w:rPr>
          <w:rtl/>
        </w:rPr>
        <w:t>ی</w:t>
      </w:r>
      <w:r>
        <w:rPr>
          <w:rtl/>
        </w:rPr>
        <w:t xml:space="preserve"> جد</w:t>
      </w:r>
      <w:r w:rsidR="00B46086">
        <w:rPr>
          <w:rtl/>
        </w:rPr>
        <w:t>ی</w:t>
      </w:r>
      <w:r>
        <w:rPr>
          <w:rtl/>
        </w:rPr>
        <w:t>راً»</w:t>
      </w:r>
      <w:r w:rsidR="000C2588" w:rsidRPr="000C2588">
        <w:rPr>
          <w:rtl/>
        </w:rPr>
        <w:t>.</w:t>
      </w:r>
      <w:r>
        <w:rPr>
          <w:rtl/>
        </w:rPr>
        <w:t xml:space="preserve"> </w:t>
      </w:r>
      <w:r w:rsidR="00126EE6" w:rsidRPr="00126EE6">
        <w:rPr>
          <w:rStyle w:val="libFootnotenumChar"/>
          <w:rtl/>
        </w:rPr>
        <w:t>(206)</w:t>
      </w:r>
    </w:p>
    <w:p w:rsidR="00C1287F" w:rsidRDefault="00C1287F" w:rsidP="008E081B">
      <w:pPr>
        <w:pStyle w:val="libNormal"/>
        <w:rPr>
          <w:rtl/>
        </w:rPr>
      </w:pPr>
      <w:r>
        <w:rPr>
          <w:rtl/>
        </w:rPr>
        <w:t>روز</w:t>
      </w:r>
      <w:r w:rsidR="00B46086">
        <w:rPr>
          <w:rtl/>
        </w:rPr>
        <w:t>ی</w:t>
      </w:r>
      <w:r>
        <w:rPr>
          <w:rtl/>
        </w:rPr>
        <w:t xml:space="preserve"> در رهگذر، چون د</w:t>
      </w:r>
      <w:r w:rsidR="00B46086">
        <w:rPr>
          <w:rtl/>
        </w:rPr>
        <w:t>ی</w:t>
      </w:r>
      <w:r>
        <w:rPr>
          <w:rtl/>
        </w:rPr>
        <w:t>د پ</w:t>
      </w:r>
      <w:r w:rsidR="00B46086">
        <w:rPr>
          <w:rtl/>
        </w:rPr>
        <w:t>ی</w:t>
      </w:r>
      <w:r>
        <w:rPr>
          <w:rtl/>
        </w:rPr>
        <w:t>رمرد</w:t>
      </w:r>
      <w:r w:rsidR="00B46086">
        <w:rPr>
          <w:rtl/>
        </w:rPr>
        <w:t>ی</w:t>
      </w:r>
      <w:r>
        <w:rPr>
          <w:rtl/>
        </w:rPr>
        <w:t xml:space="preserve"> دست سؤال دراز كرده، به جستجو بر آمد كه موجب گدا</w:t>
      </w:r>
      <w:r w:rsidR="00B46086">
        <w:rPr>
          <w:rtl/>
        </w:rPr>
        <w:t>یی</w:t>
      </w:r>
      <w:r>
        <w:rPr>
          <w:rtl/>
        </w:rPr>
        <w:t xml:space="preserve"> او چ</w:t>
      </w:r>
      <w:r w:rsidR="00B46086">
        <w:rPr>
          <w:rtl/>
        </w:rPr>
        <w:t>ی</w:t>
      </w:r>
      <w:r>
        <w:rPr>
          <w:rtl/>
        </w:rPr>
        <w:t xml:space="preserve">ست؟ </w:t>
      </w:r>
    </w:p>
    <w:p w:rsidR="00C1287F" w:rsidRDefault="00C1287F" w:rsidP="0057291D">
      <w:pPr>
        <w:pStyle w:val="libNormal"/>
        <w:rPr>
          <w:rtl/>
        </w:rPr>
      </w:pPr>
      <w:r>
        <w:rPr>
          <w:rtl/>
        </w:rPr>
        <w:t>به آن حضرت دلدار</w:t>
      </w:r>
      <w:r w:rsidR="00B46086">
        <w:rPr>
          <w:rtl/>
        </w:rPr>
        <w:t>ی</w:t>
      </w:r>
      <w:r>
        <w:rPr>
          <w:rtl/>
        </w:rPr>
        <w:t xml:space="preserve"> دادند كه ا</w:t>
      </w:r>
      <w:r w:rsidR="00B46086">
        <w:rPr>
          <w:rtl/>
        </w:rPr>
        <w:t>ی</w:t>
      </w:r>
      <w:r>
        <w:rPr>
          <w:rtl/>
        </w:rPr>
        <w:t>ن پ</w:t>
      </w:r>
      <w:r w:rsidR="00B46086">
        <w:rPr>
          <w:rtl/>
        </w:rPr>
        <w:t>ی</w:t>
      </w:r>
      <w:r>
        <w:rPr>
          <w:rtl/>
        </w:rPr>
        <w:t>ر مرد نصران</w:t>
      </w:r>
      <w:r w:rsidR="00B46086">
        <w:rPr>
          <w:rtl/>
        </w:rPr>
        <w:t>ی</w:t>
      </w:r>
      <w:r>
        <w:rPr>
          <w:rtl/>
        </w:rPr>
        <w:t xml:space="preserve"> است؛ بر آشفت كه چگونه در جوان</w:t>
      </w:r>
      <w:r w:rsidR="00B46086">
        <w:rPr>
          <w:rtl/>
        </w:rPr>
        <w:t>ی</w:t>
      </w:r>
      <w:r>
        <w:rPr>
          <w:rtl/>
        </w:rPr>
        <w:t xml:space="preserve"> از او كار كش</w:t>
      </w:r>
      <w:r w:rsidR="00B46086">
        <w:rPr>
          <w:rtl/>
        </w:rPr>
        <w:t>ی</w:t>
      </w:r>
      <w:r>
        <w:rPr>
          <w:rtl/>
        </w:rPr>
        <w:t>دند و در روزگار پ</w:t>
      </w:r>
      <w:r w:rsidR="00B46086">
        <w:rPr>
          <w:rtl/>
        </w:rPr>
        <w:t>ی</w:t>
      </w:r>
      <w:r>
        <w:rPr>
          <w:rtl/>
        </w:rPr>
        <w:t>ر</w:t>
      </w:r>
      <w:r w:rsidR="00B46086">
        <w:rPr>
          <w:rtl/>
        </w:rPr>
        <w:t>ی</w:t>
      </w:r>
      <w:r>
        <w:rPr>
          <w:rtl/>
        </w:rPr>
        <w:t xml:space="preserve"> او را به حال خود واگذاشته</w:t>
      </w:r>
      <w:r w:rsidR="00745761">
        <w:rPr>
          <w:rtl/>
        </w:rPr>
        <w:t xml:space="preserve"> </w:t>
      </w:r>
      <w:r>
        <w:rPr>
          <w:rtl/>
        </w:rPr>
        <w:t>اند كه گدا</w:t>
      </w:r>
      <w:r w:rsidR="00B46086">
        <w:rPr>
          <w:rtl/>
        </w:rPr>
        <w:t>یی</w:t>
      </w:r>
      <w:r>
        <w:rPr>
          <w:rtl/>
        </w:rPr>
        <w:t xml:space="preserve"> كند؟ و فرمان داد كه بر او از ب</w:t>
      </w:r>
      <w:r w:rsidR="00B46086">
        <w:rPr>
          <w:rtl/>
        </w:rPr>
        <w:t>ی</w:t>
      </w:r>
      <w:r>
        <w:rPr>
          <w:rtl/>
        </w:rPr>
        <w:t>ت المال انفاق كنند</w:t>
      </w:r>
      <w:r w:rsidR="000C2588" w:rsidRPr="000C2588">
        <w:rPr>
          <w:rtl/>
        </w:rPr>
        <w:t>.</w:t>
      </w:r>
      <w:r>
        <w:rPr>
          <w:rtl/>
        </w:rPr>
        <w:t xml:space="preserve"> </w:t>
      </w:r>
      <w:r w:rsidR="00126EE6" w:rsidRPr="00126EE6">
        <w:rPr>
          <w:rStyle w:val="libFootnotenumChar"/>
          <w:rtl/>
        </w:rPr>
        <w:t>(207)</w:t>
      </w:r>
    </w:p>
    <w:p w:rsidR="00C1287F" w:rsidRDefault="00C1287F" w:rsidP="008E081B">
      <w:pPr>
        <w:pStyle w:val="libNormal"/>
        <w:rPr>
          <w:rtl/>
        </w:rPr>
      </w:pPr>
      <w:r>
        <w:rPr>
          <w:rtl/>
        </w:rPr>
        <w:t>در رعا</w:t>
      </w:r>
      <w:r w:rsidR="00B46086">
        <w:rPr>
          <w:rtl/>
        </w:rPr>
        <w:t>ی</w:t>
      </w:r>
      <w:r>
        <w:rPr>
          <w:rtl/>
        </w:rPr>
        <w:t>ت حق خلق چن</w:t>
      </w:r>
      <w:r w:rsidR="00B46086">
        <w:rPr>
          <w:rtl/>
        </w:rPr>
        <w:t>ی</w:t>
      </w:r>
      <w:r>
        <w:rPr>
          <w:rtl/>
        </w:rPr>
        <w:t>ن بود كه اگر اقال</w:t>
      </w:r>
      <w:r w:rsidR="00B46086">
        <w:rPr>
          <w:rtl/>
        </w:rPr>
        <w:t>ی</w:t>
      </w:r>
      <w:r>
        <w:rPr>
          <w:rtl/>
        </w:rPr>
        <w:t>م هفت گانه را با آنچه در ز</w:t>
      </w:r>
      <w:r w:rsidR="00B46086">
        <w:rPr>
          <w:rtl/>
        </w:rPr>
        <w:t>ی</w:t>
      </w:r>
      <w:r>
        <w:rPr>
          <w:rtl/>
        </w:rPr>
        <w:t>ر آسمان آنهاست به او بدهند كه پوست جو</w:t>
      </w:r>
      <w:r w:rsidR="00B46086">
        <w:rPr>
          <w:rtl/>
        </w:rPr>
        <w:t>ی</w:t>
      </w:r>
      <w:r>
        <w:rPr>
          <w:rtl/>
        </w:rPr>
        <w:t xml:space="preserve"> كه دست رنج مورچه</w:t>
      </w:r>
      <w:r w:rsidR="00745761">
        <w:rPr>
          <w:rtl/>
        </w:rPr>
        <w:t xml:space="preserve"> </w:t>
      </w:r>
      <w:r>
        <w:rPr>
          <w:rtl/>
        </w:rPr>
        <w:t>ا</w:t>
      </w:r>
      <w:r w:rsidR="00B46086">
        <w:rPr>
          <w:rtl/>
        </w:rPr>
        <w:t>ی</w:t>
      </w:r>
      <w:r>
        <w:rPr>
          <w:rtl/>
        </w:rPr>
        <w:t>ست از دهان او بگ</w:t>
      </w:r>
      <w:r w:rsidR="00B46086">
        <w:rPr>
          <w:rtl/>
        </w:rPr>
        <w:t>ی</w:t>
      </w:r>
      <w:r>
        <w:rPr>
          <w:rtl/>
        </w:rPr>
        <w:t>رد، نم</w:t>
      </w:r>
      <w:r w:rsidR="00B46086">
        <w:rPr>
          <w:rtl/>
        </w:rPr>
        <w:t>ی</w:t>
      </w:r>
      <w:r w:rsidR="00745761">
        <w:rPr>
          <w:rtl/>
        </w:rPr>
        <w:t xml:space="preserve"> </w:t>
      </w:r>
      <w:r>
        <w:rPr>
          <w:rtl/>
        </w:rPr>
        <w:t>پذ</w:t>
      </w:r>
      <w:r w:rsidR="00B46086">
        <w:rPr>
          <w:rtl/>
        </w:rPr>
        <w:t>ی</w:t>
      </w:r>
      <w:r>
        <w:rPr>
          <w:rtl/>
        </w:rPr>
        <w:t xml:space="preserve">رفت؛ </w:t>
      </w:r>
      <w:r w:rsidR="00126EE6" w:rsidRPr="00126EE6">
        <w:rPr>
          <w:rStyle w:val="libFootnotenumChar"/>
          <w:rtl/>
        </w:rPr>
        <w:t>(208)</w:t>
      </w:r>
      <w:r>
        <w:rPr>
          <w:rtl/>
        </w:rPr>
        <w:t xml:space="preserve"> و در رعا</w:t>
      </w:r>
      <w:r w:rsidR="00B46086">
        <w:rPr>
          <w:rtl/>
        </w:rPr>
        <w:t>ی</w:t>
      </w:r>
      <w:r>
        <w:rPr>
          <w:rtl/>
        </w:rPr>
        <w:t>ت حق خالق چنان بود كه او را به طمع بهشتش و از ترس آتشش عبادت نم</w:t>
      </w:r>
      <w:r w:rsidR="00B46086">
        <w:rPr>
          <w:rtl/>
        </w:rPr>
        <w:t>ی</w:t>
      </w:r>
      <w:r w:rsidR="00745761">
        <w:rPr>
          <w:rtl/>
        </w:rPr>
        <w:t xml:space="preserve"> </w:t>
      </w:r>
      <w:r>
        <w:rPr>
          <w:rtl/>
        </w:rPr>
        <w:t>كرد، بلكه به جهت اهل</w:t>
      </w:r>
      <w:r w:rsidR="00B46086">
        <w:rPr>
          <w:rtl/>
        </w:rPr>
        <w:t>ی</w:t>
      </w:r>
      <w:r>
        <w:rPr>
          <w:rtl/>
        </w:rPr>
        <w:t>ت او برا</w:t>
      </w:r>
      <w:r w:rsidR="00B46086">
        <w:rPr>
          <w:rtl/>
        </w:rPr>
        <w:t>ی</w:t>
      </w:r>
      <w:r>
        <w:rPr>
          <w:rtl/>
        </w:rPr>
        <w:t xml:space="preserve"> عبادت به بندگ</w:t>
      </w:r>
      <w:r w:rsidR="00B46086">
        <w:rPr>
          <w:rtl/>
        </w:rPr>
        <w:t>ی</w:t>
      </w:r>
      <w:r>
        <w:rPr>
          <w:rtl/>
        </w:rPr>
        <w:t>ش ق</w:t>
      </w:r>
      <w:r w:rsidR="00B46086">
        <w:rPr>
          <w:rtl/>
        </w:rPr>
        <w:t>ی</w:t>
      </w:r>
      <w:r>
        <w:rPr>
          <w:rtl/>
        </w:rPr>
        <w:t>ام م</w:t>
      </w:r>
      <w:r w:rsidR="00B46086">
        <w:rPr>
          <w:rtl/>
        </w:rPr>
        <w:t>ی</w:t>
      </w:r>
      <w:r w:rsidR="00745761">
        <w:rPr>
          <w:rtl/>
        </w:rPr>
        <w:t xml:space="preserve"> </w:t>
      </w:r>
      <w:r>
        <w:rPr>
          <w:rtl/>
        </w:rPr>
        <w:t>كرد</w:t>
      </w:r>
      <w:r w:rsidR="000C2588" w:rsidRPr="000C2588">
        <w:rPr>
          <w:rtl/>
        </w:rPr>
        <w:t>.</w:t>
      </w:r>
      <w:r>
        <w:rPr>
          <w:rtl/>
        </w:rPr>
        <w:t xml:space="preserve"> </w:t>
      </w:r>
      <w:r w:rsidR="00126EE6" w:rsidRPr="00126EE6">
        <w:rPr>
          <w:rStyle w:val="libFootnotenumChar"/>
          <w:rtl/>
        </w:rPr>
        <w:t>(209)</w:t>
      </w:r>
    </w:p>
    <w:p w:rsidR="00C1287F" w:rsidRDefault="00C1287F" w:rsidP="008E081B">
      <w:pPr>
        <w:pStyle w:val="libNormal"/>
        <w:rPr>
          <w:rtl/>
        </w:rPr>
      </w:pPr>
      <w:r>
        <w:rPr>
          <w:rtl/>
        </w:rPr>
        <w:t>پ</w:t>
      </w:r>
      <w:r w:rsidR="00B46086">
        <w:rPr>
          <w:rtl/>
        </w:rPr>
        <w:t>ی</w:t>
      </w:r>
      <w:r>
        <w:rPr>
          <w:rtl/>
        </w:rPr>
        <w:t>غمبر اسلام همچنان كه خود فرمود:</w:t>
      </w:r>
    </w:p>
    <w:p w:rsidR="00C1287F" w:rsidRDefault="00C1287F" w:rsidP="008E081B">
      <w:pPr>
        <w:pStyle w:val="libNormal"/>
        <w:rPr>
          <w:rtl/>
        </w:rPr>
      </w:pPr>
      <w:r>
        <w:rPr>
          <w:rtl/>
        </w:rPr>
        <w:t>«انا أد</w:t>
      </w:r>
      <w:r w:rsidR="00B46086">
        <w:rPr>
          <w:rtl/>
        </w:rPr>
        <w:t>ی</w:t>
      </w:r>
      <w:r>
        <w:rPr>
          <w:rtl/>
        </w:rPr>
        <w:t>ب الله و عل</w:t>
      </w:r>
      <w:r w:rsidR="00B46086">
        <w:rPr>
          <w:rtl/>
        </w:rPr>
        <w:t>ی</w:t>
      </w:r>
      <w:r>
        <w:rPr>
          <w:rtl/>
        </w:rPr>
        <w:t xml:space="preserve"> أد</w:t>
      </w:r>
      <w:r w:rsidR="00B46086">
        <w:rPr>
          <w:rtl/>
        </w:rPr>
        <w:t>ی</w:t>
      </w:r>
      <w:r>
        <w:rPr>
          <w:rtl/>
        </w:rPr>
        <w:t>ب</w:t>
      </w:r>
      <w:r w:rsidR="00B46086">
        <w:rPr>
          <w:rtl/>
        </w:rPr>
        <w:t>ی</w:t>
      </w:r>
      <w:r>
        <w:rPr>
          <w:rtl/>
        </w:rPr>
        <w:t xml:space="preserve">» </w:t>
      </w:r>
      <w:r w:rsidR="00126EE6" w:rsidRPr="00126EE6">
        <w:rPr>
          <w:rStyle w:val="libFootnotenumChar"/>
          <w:rtl/>
        </w:rPr>
        <w:t>(210)</w:t>
      </w:r>
      <w:r>
        <w:rPr>
          <w:rtl/>
        </w:rPr>
        <w:t xml:space="preserve"> بشر</w:t>
      </w:r>
      <w:r w:rsidR="00B46086">
        <w:rPr>
          <w:rtl/>
        </w:rPr>
        <w:t>ی</w:t>
      </w:r>
      <w:r>
        <w:rPr>
          <w:rtl/>
        </w:rPr>
        <w:t>ت را به ترب</w:t>
      </w:r>
      <w:r w:rsidR="00B46086">
        <w:rPr>
          <w:rtl/>
        </w:rPr>
        <w:t>ی</w:t>
      </w:r>
      <w:r>
        <w:rPr>
          <w:rtl/>
        </w:rPr>
        <w:t>ت چن</w:t>
      </w:r>
      <w:r w:rsidR="00B46086">
        <w:rPr>
          <w:rtl/>
        </w:rPr>
        <w:t>ی</w:t>
      </w:r>
      <w:r>
        <w:rPr>
          <w:rtl/>
        </w:rPr>
        <w:t>ن انسان</w:t>
      </w:r>
      <w:r w:rsidR="00B46086">
        <w:rPr>
          <w:rtl/>
        </w:rPr>
        <w:t>ی</w:t>
      </w:r>
      <w:r>
        <w:rPr>
          <w:rtl/>
        </w:rPr>
        <w:t>، به كمال آدم</w:t>
      </w:r>
      <w:r w:rsidR="00B46086">
        <w:rPr>
          <w:rtl/>
        </w:rPr>
        <w:t>ی</w:t>
      </w:r>
      <w:r>
        <w:rPr>
          <w:rtl/>
        </w:rPr>
        <w:t>ت رساند كه صلابت م</w:t>
      </w:r>
      <w:r w:rsidR="00B46086">
        <w:rPr>
          <w:rtl/>
        </w:rPr>
        <w:t>ی</w:t>
      </w:r>
      <w:r>
        <w:rPr>
          <w:rtl/>
        </w:rPr>
        <w:t>دان نبرد را كه تار</w:t>
      </w:r>
      <w:r w:rsidR="00B46086">
        <w:rPr>
          <w:rtl/>
        </w:rPr>
        <w:t>ی</w:t>
      </w:r>
      <w:r>
        <w:rPr>
          <w:rtl/>
        </w:rPr>
        <w:t>خ مانند آن صلابت را ند</w:t>
      </w:r>
      <w:r w:rsidR="00B46086">
        <w:rPr>
          <w:rtl/>
        </w:rPr>
        <w:t>ی</w:t>
      </w:r>
      <w:r>
        <w:rPr>
          <w:rtl/>
        </w:rPr>
        <w:t>ده با رقّت قلب</w:t>
      </w:r>
      <w:r w:rsidR="00B46086">
        <w:rPr>
          <w:rtl/>
        </w:rPr>
        <w:t>ی</w:t>
      </w:r>
      <w:r>
        <w:rPr>
          <w:rtl/>
        </w:rPr>
        <w:t xml:space="preserve"> كه چهره افسرده </w:t>
      </w:r>
      <w:r w:rsidR="00B46086">
        <w:rPr>
          <w:rtl/>
        </w:rPr>
        <w:t>ی</w:t>
      </w:r>
      <w:r>
        <w:rPr>
          <w:rtl/>
        </w:rPr>
        <w:t>ت</w:t>
      </w:r>
      <w:r w:rsidR="00B46086">
        <w:rPr>
          <w:rtl/>
        </w:rPr>
        <w:t>ی</w:t>
      </w:r>
      <w:r>
        <w:rPr>
          <w:rtl/>
        </w:rPr>
        <w:t>م</w:t>
      </w:r>
      <w:r w:rsidR="00B46086">
        <w:rPr>
          <w:rtl/>
        </w:rPr>
        <w:t>ی</w:t>
      </w:r>
      <w:r>
        <w:rPr>
          <w:rtl/>
        </w:rPr>
        <w:t xml:space="preserve"> اشك او را جار</w:t>
      </w:r>
      <w:r w:rsidR="00B46086">
        <w:rPr>
          <w:rtl/>
        </w:rPr>
        <w:t>ی</w:t>
      </w:r>
      <w:r>
        <w:rPr>
          <w:rtl/>
        </w:rPr>
        <w:t xml:space="preserve"> و ناله جگر سوز او را بلند م</w:t>
      </w:r>
      <w:r w:rsidR="00B46086">
        <w:rPr>
          <w:rtl/>
        </w:rPr>
        <w:t>ی</w:t>
      </w:r>
      <w:r w:rsidR="00745761">
        <w:rPr>
          <w:rtl/>
        </w:rPr>
        <w:t xml:space="preserve"> </w:t>
      </w:r>
      <w:r>
        <w:rPr>
          <w:rtl/>
        </w:rPr>
        <w:t>كند به هم آم</w:t>
      </w:r>
      <w:r w:rsidR="00B46086">
        <w:rPr>
          <w:rtl/>
        </w:rPr>
        <w:t>ی</w:t>
      </w:r>
      <w:r>
        <w:rPr>
          <w:rtl/>
        </w:rPr>
        <w:t>خته است و او را به آزادگ</w:t>
      </w:r>
      <w:r w:rsidR="00B46086">
        <w:rPr>
          <w:rtl/>
        </w:rPr>
        <w:t>ی</w:t>
      </w:r>
      <w:r>
        <w:rPr>
          <w:rtl/>
        </w:rPr>
        <w:t xml:space="preserve"> و حرّ</w:t>
      </w:r>
      <w:r w:rsidR="00B46086">
        <w:rPr>
          <w:rtl/>
        </w:rPr>
        <w:t>ی</w:t>
      </w:r>
      <w:r>
        <w:rPr>
          <w:rtl/>
        </w:rPr>
        <w:t>ت</w:t>
      </w:r>
      <w:r w:rsidR="00B46086">
        <w:rPr>
          <w:rtl/>
        </w:rPr>
        <w:t>ی</w:t>
      </w:r>
      <w:r>
        <w:rPr>
          <w:rtl/>
        </w:rPr>
        <w:t xml:space="preserve"> رسانده كه از ق</w:t>
      </w:r>
      <w:r w:rsidR="00B46086">
        <w:rPr>
          <w:rtl/>
        </w:rPr>
        <w:t>ی</w:t>
      </w:r>
      <w:r>
        <w:rPr>
          <w:rtl/>
        </w:rPr>
        <w:t>د تمام مصالح و منافع محدود دن</w:t>
      </w:r>
      <w:r w:rsidR="00B46086">
        <w:rPr>
          <w:rtl/>
        </w:rPr>
        <w:t>ی</w:t>
      </w:r>
      <w:r>
        <w:rPr>
          <w:rtl/>
        </w:rPr>
        <w:t>و</w:t>
      </w:r>
      <w:r w:rsidR="00B46086">
        <w:rPr>
          <w:rtl/>
        </w:rPr>
        <w:t>ی</w:t>
      </w:r>
      <w:r>
        <w:rPr>
          <w:rtl/>
        </w:rPr>
        <w:t xml:space="preserve"> و نامحدود اخرو</w:t>
      </w:r>
      <w:r w:rsidR="00B46086">
        <w:rPr>
          <w:rtl/>
        </w:rPr>
        <w:t>ی</w:t>
      </w:r>
      <w:r>
        <w:rPr>
          <w:rtl/>
        </w:rPr>
        <w:t xml:space="preserve"> رَسته است و تنها رشته </w:t>
      </w:r>
      <w:r>
        <w:rPr>
          <w:rtl/>
        </w:rPr>
        <w:lastRenderedPageBreak/>
        <w:t>عبود</w:t>
      </w:r>
      <w:r w:rsidR="00B46086">
        <w:rPr>
          <w:rtl/>
        </w:rPr>
        <w:t>ی</w:t>
      </w:r>
      <w:r>
        <w:rPr>
          <w:rtl/>
        </w:rPr>
        <w:t>ت و بندگ</w:t>
      </w:r>
      <w:r w:rsidR="00B46086">
        <w:rPr>
          <w:rtl/>
        </w:rPr>
        <w:t>ی</w:t>
      </w:r>
      <w:r>
        <w:rPr>
          <w:rtl/>
        </w:rPr>
        <w:t xml:space="preserve"> خداوند عالم را، آن هم نه برا</w:t>
      </w:r>
      <w:r w:rsidR="00B46086">
        <w:rPr>
          <w:rtl/>
        </w:rPr>
        <w:t>ی</w:t>
      </w:r>
      <w:r>
        <w:rPr>
          <w:rtl/>
        </w:rPr>
        <w:t xml:space="preserve"> سود خود، بلكه برا</w:t>
      </w:r>
      <w:r w:rsidR="00B46086">
        <w:rPr>
          <w:rtl/>
        </w:rPr>
        <w:t>ی</w:t>
      </w:r>
      <w:r>
        <w:rPr>
          <w:rtl/>
        </w:rPr>
        <w:t xml:space="preserve"> اهل</w:t>
      </w:r>
      <w:r w:rsidR="00B46086">
        <w:rPr>
          <w:rtl/>
        </w:rPr>
        <w:t>ی</w:t>
      </w:r>
      <w:r>
        <w:rPr>
          <w:rtl/>
        </w:rPr>
        <w:t>ت او به گردن انداخته است و ب</w:t>
      </w:r>
      <w:r w:rsidR="00B46086">
        <w:rPr>
          <w:rtl/>
        </w:rPr>
        <w:t>ی</w:t>
      </w:r>
      <w:r>
        <w:rPr>
          <w:rtl/>
        </w:rPr>
        <w:t>ن حرّ</w:t>
      </w:r>
      <w:r w:rsidR="00B46086">
        <w:rPr>
          <w:rtl/>
        </w:rPr>
        <w:t>ی</w:t>
      </w:r>
      <w:r>
        <w:rPr>
          <w:rtl/>
        </w:rPr>
        <w:t>ت و عبود</w:t>
      </w:r>
      <w:r w:rsidR="00B46086">
        <w:rPr>
          <w:rtl/>
        </w:rPr>
        <w:t>ی</w:t>
      </w:r>
      <w:r>
        <w:rPr>
          <w:rtl/>
        </w:rPr>
        <w:t>ت</w:t>
      </w:r>
      <w:r w:rsidR="00B46086">
        <w:rPr>
          <w:rtl/>
        </w:rPr>
        <w:t>ی</w:t>
      </w:r>
      <w:r>
        <w:rPr>
          <w:rtl/>
        </w:rPr>
        <w:t xml:space="preserve"> جمع كرده كه مقصد نها</w:t>
      </w:r>
      <w:r w:rsidR="00B46086">
        <w:rPr>
          <w:rtl/>
        </w:rPr>
        <w:t>یی</w:t>
      </w:r>
      <w:r>
        <w:rPr>
          <w:rtl/>
        </w:rPr>
        <w:t xml:space="preserve"> از خلقت انسان و جهان است؛ چنان رضا و غضب خود را در رضا و غضب خالق خو</w:t>
      </w:r>
      <w:r w:rsidR="00B46086">
        <w:rPr>
          <w:rtl/>
        </w:rPr>
        <w:t>ی</w:t>
      </w:r>
      <w:r>
        <w:rPr>
          <w:rtl/>
        </w:rPr>
        <w:t>ش فان</w:t>
      </w:r>
      <w:r w:rsidR="00B46086">
        <w:rPr>
          <w:rtl/>
        </w:rPr>
        <w:t>ی</w:t>
      </w:r>
      <w:r>
        <w:rPr>
          <w:rtl/>
        </w:rPr>
        <w:t xml:space="preserve"> كرده كه خواب</w:t>
      </w:r>
      <w:r w:rsidR="00B46086">
        <w:rPr>
          <w:rtl/>
        </w:rPr>
        <w:t>ی</w:t>
      </w:r>
      <w:r>
        <w:rPr>
          <w:rtl/>
        </w:rPr>
        <w:t>دن به جا</w:t>
      </w:r>
      <w:r w:rsidR="00B46086">
        <w:rPr>
          <w:rtl/>
        </w:rPr>
        <w:t>ی</w:t>
      </w:r>
      <w:r>
        <w:rPr>
          <w:rtl/>
        </w:rPr>
        <w:t xml:space="preserve">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ل</w:t>
      </w:r>
      <w:r w:rsidR="00B46086">
        <w:rPr>
          <w:rtl/>
        </w:rPr>
        <w:t>ی</w:t>
      </w:r>
      <w:r>
        <w:rPr>
          <w:rtl/>
        </w:rPr>
        <w:t>لة المب</w:t>
      </w:r>
      <w:r w:rsidR="00B46086">
        <w:rPr>
          <w:rtl/>
        </w:rPr>
        <w:t>ی</w:t>
      </w:r>
      <w:r>
        <w:rPr>
          <w:rtl/>
        </w:rPr>
        <w:t xml:space="preserve">ت </w:t>
      </w:r>
      <w:r w:rsidR="00126EE6" w:rsidRPr="00126EE6">
        <w:rPr>
          <w:rStyle w:val="libFootnotenumChar"/>
          <w:rtl/>
        </w:rPr>
        <w:t>(211)</w:t>
      </w:r>
      <w:r>
        <w:rPr>
          <w:rtl/>
        </w:rPr>
        <w:t xml:space="preserve"> و ضربت بهتر از عبادت ثقل</w:t>
      </w:r>
      <w:r w:rsidR="00B46086">
        <w:rPr>
          <w:rtl/>
        </w:rPr>
        <w:t>ی</w:t>
      </w:r>
      <w:r>
        <w:rPr>
          <w:rtl/>
        </w:rPr>
        <w:t xml:space="preserve">ن در روز خندق، </w:t>
      </w:r>
      <w:r w:rsidR="00126EE6" w:rsidRPr="00126EE6">
        <w:rPr>
          <w:rStyle w:val="libFootnotenumChar"/>
          <w:rtl/>
        </w:rPr>
        <w:t>(212)</w:t>
      </w:r>
      <w:r>
        <w:rPr>
          <w:rtl/>
        </w:rPr>
        <w:t xml:space="preserve"> گواه آن است</w:t>
      </w:r>
      <w:r w:rsidR="000C2588" w:rsidRPr="000C2588">
        <w:rPr>
          <w:rtl/>
        </w:rPr>
        <w:t>.</w:t>
      </w:r>
      <w:r>
        <w:rPr>
          <w:rtl/>
        </w:rPr>
        <w:t xml:space="preserve"> </w:t>
      </w:r>
    </w:p>
    <w:p w:rsidR="00C1287F" w:rsidRDefault="00C1287F" w:rsidP="008E081B">
      <w:pPr>
        <w:pStyle w:val="libNormal"/>
        <w:rPr>
          <w:rtl/>
        </w:rPr>
      </w:pPr>
      <w:r>
        <w:rPr>
          <w:rtl/>
        </w:rPr>
        <w:t>آر</w:t>
      </w:r>
      <w:r w:rsidR="00B46086">
        <w:rPr>
          <w:rtl/>
        </w:rPr>
        <w:t>ی</w:t>
      </w:r>
      <w:r>
        <w:rPr>
          <w:rtl/>
        </w:rPr>
        <w:t xml:space="preserve"> باغبان</w:t>
      </w:r>
      <w:r w:rsidR="00B46086">
        <w:rPr>
          <w:rtl/>
        </w:rPr>
        <w:t>ی</w:t>
      </w:r>
      <w:r>
        <w:rPr>
          <w:rtl/>
        </w:rPr>
        <w:t xml:space="preserve"> كه در شوره زار جز</w:t>
      </w:r>
      <w:r w:rsidR="00B46086">
        <w:rPr>
          <w:rtl/>
        </w:rPr>
        <w:t>ی</w:t>
      </w:r>
      <w:r>
        <w:rPr>
          <w:rtl/>
        </w:rPr>
        <w:t>رة العرب در ظرف چند سال محدود با آن همه ابتلا، چنان امّت</w:t>
      </w:r>
      <w:r w:rsidR="00B46086">
        <w:rPr>
          <w:rtl/>
        </w:rPr>
        <w:t>ی</w:t>
      </w:r>
      <w:r>
        <w:rPr>
          <w:rtl/>
        </w:rPr>
        <w:t xml:space="preserve"> را به وجود آورد و چن</w:t>
      </w:r>
      <w:r w:rsidR="00B46086">
        <w:rPr>
          <w:rtl/>
        </w:rPr>
        <w:t>ی</w:t>
      </w:r>
      <w:r>
        <w:rPr>
          <w:rtl/>
        </w:rPr>
        <w:t>ن شاه م</w:t>
      </w:r>
      <w:r w:rsidR="00B46086">
        <w:rPr>
          <w:rtl/>
        </w:rPr>
        <w:t>ی</w:t>
      </w:r>
      <w:r>
        <w:rPr>
          <w:rtl/>
        </w:rPr>
        <w:t>وه</w:t>
      </w:r>
      <w:r w:rsidR="00745761">
        <w:rPr>
          <w:rtl/>
        </w:rPr>
        <w:t xml:space="preserve"> </w:t>
      </w:r>
      <w:r>
        <w:rPr>
          <w:rtl/>
        </w:rPr>
        <w:t>ا</w:t>
      </w:r>
      <w:r w:rsidR="00B46086">
        <w:rPr>
          <w:rtl/>
        </w:rPr>
        <w:t>ی</w:t>
      </w:r>
      <w:r>
        <w:rPr>
          <w:rtl/>
        </w:rPr>
        <w:t xml:space="preserve"> از درخت آدم</w:t>
      </w:r>
      <w:r w:rsidR="00B46086">
        <w:rPr>
          <w:rtl/>
        </w:rPr>
        <w:t>ی</w:t>
      </w:r>
      <w:r>
        <w:rPr>
          <w:rtl/>
        </w:rPr>
        <w:t>ت به دن</w:t>
      </w:r>
      <w:r w:rsidR="00B46086">
        <w:rPr>
          <w:rtl/>
        </w:rPr>
        <w:t>ی</w:t>
      </w:r>
      <w:r>
        <w:rPr>
          <w:rtl/>
        </w:rPr>
        <w:t>ا نشان داد، م</w:t>
      </w:r>
      <w:r w:rsidR="00B46086">
        <w:rPr>
          <w:rtl/>
        </w:rPr>
        <w:t>ی</w:t>
      </w:r>
      <w:r w:rsidR="00745761">
        <w:rPr>
          <w:rtl/>
        </w:rPr>
        <w:t xml:space="preserve"> </w:t>
      </w:r>
      <w:r>
        <w:rPr>
          <w:rtl/>
        </w:rPr>
        <w:t>تواند بگو</w:t>
      </w:r>
      <w:r w:rsidR="00B46086">
        <w:rPr>
          <w:rtl/>
        </w:rPr>
        <w:t>ی</w:t>
      </w:r>
      <w:r>
        <w:rPr>
          <w:rtl/>
        </w:rPr>
        <w:t>د:</w:t>
      </w:r>
    </w:p>
    <w:p w:rsidR="00C1287F" w:rsidRDefault="00C1287F" w:rsidP="008E081B">
      <w:pPr>
        <w:pStyle w:val="libNormal"/>
        <w:rPr>
          <w:rtl/>
        </w:rPr>
      </w:pPr>
      <w:r>
        <w:rPr>
          <w:rtl/>
        </w:rPr>
        <w:t>من بزرگتر</w:t>
      </w:r>
      <w:r w:rsidR="00B46086">
        <w:rPr>
          <w:rtl/>
        </w:rPr>
        <w:t>ی</w:t>
      </w:r>
      <w:r>
        <w:rPr>
          <w:rtl/>
        </w:rPr>
        <w:t>ن باغبان بوستان انسان</w:t>
      </w:r>
      <w:r w:rsidR="00B46086">
        <w:rPr>
          <w:rtl/>
        </w:rPr>
        <w:t>ی</w:t>
      </w:r>
      <w:r>
        <w:rPr>
          <w:rtl/>
        </w:rPr>
        <w:t>تم</w:t>
      </w:r>
      <w:r w:rsidR="000C2588" w:rsidRPr="000C2588">
        <w:rPr>
          <w:rtl/>
        </w:rPr>
        <w:t>.</w:t>
      </w:r>
      <w:r>
        <w:rPr>
          <w:rtl/>
        </w:rPr>
        <w:t xml:space="preserve"> </w:t>
      </w:r>
    </w:p>
    <w:p w:rsidR="00C1287F" w:rsidRDefault="00C1287F" w:rsidP="008E081B">
      <w:pPr>
        <w:pStyle w:val="libNormal"/>
        <w:rPr>
          <w:rtl/>
        </w:rPr>
      </w:pPr>
      <w:r>
        <w:rPr>
          <w:rtl/>
        </w:rPr>
        <w:t>با صرف نظر از معجزات</w:t>
      </w:r>
      <w:r w:rsidR="00B46086">
        <w:rPr>
          <w:rtl/>
        </w:rPr>
        <w:t>ی</w:t>
      </w:r>
      <w:r>
        <w:rPr>
          <w:rtl/>
        </w:rPr>
        <w:t xml:space="preserve"> كه در ا</w:t>
      </w:r>
      <w:r w:rsidR="00B46086">
        <w:rPr>
          <w:rtl/>
        </w:rPr>
        <w:t>ی</w:t>
      </w:r>
      <w:r>
        <w:rPr>
          <w:rtl/>
        </w:rPr>
        <w:t>ن مختصر مجال ذكر آنها ن</w:t>
      </w:r>
      <w:r w:rsidR="00B46086">
        <w:rPr>
          <w:rtl/>
        </w:rPr>
        <w:t>ی</w:t>
      </w:r>
      <w:r>
        <w:rPr>
          <w:rtl/>
        </w:rPr>
        <w:t>ست و فقط با ا</w:t>
      </w:r>
      <w:r w:rsidR="00B46086">
        <w:rPr>
          <w:rtl/>
        </w:rPr>
        <w:t>ی</w:t>
      </w:r>
      <w:r>
        <w:rPr>
          <w:rtl/>
        </w:rPr>
        <w:t>ن نمونه علم</w:t>
      </w:r>
      <w:r w:rsidR="00B46086">
        <w:rPr>
          <w:rtl/>
        </w:rPr>
        <w:t>ی</w:t>
      </w:r>
      <w:r>
        <w:rPr>
          <w:rtl/>
        </w:rPr>
        <w:t xml:space="preserve"> و عمل</w:t>
      </w:r>
      <w:r w:rsidR="00B46086">
        <w:rPr>
          <w:rtl/>
        </w:rPr>
        <w:t>ی</w:t>
      </w:r>
      <w:r>
        <w:rPr>
          <w:rtl/>
        </w:rPr>
        <w:t xml:space="preserve"> كه اندك</w:t>
      </w:r>
      <w:r w:rsidR="00B46086">
        <w:rPr>
          <w:rtl/>
        </w:rPr>
        <w:t>ی</w:t>
      </w:r>
      <w:r>
        <w:rPr>
          <w:rtl/>
        </w:rPr>
        <w:t xml:space="preserve"> از آن ذكر شد، آ</w:t>
      </w:r>
      <w:r w:rsidR="00B46086">
        <w:rPr>
          <w:rtl/>
        </w:rPr>
        <w:t>ی</w:t>
      </w:r>
      <w:r>
        <w:rPr>
          <w:rtl/>
        </w:rPr>
        <w:t>ا عقل و انصاف ا</w:t>
      </w:r>
      <w:r w:rsidR="00B46086">
        <w:rPr>
          <w:rtl/>
        </w:rPr>
        <w:t>ی</w:t>
      </w:r>
      <w:r>
        <w:rPr>
          <w:rtl/>
        </w:rPr>
        <w:t>جاب نم</w:t>
      </w:r>
      <w:r w:rsidR="00B46086">
        <w:rPr>
          <w:rtl/>
        </w:rPr>
        <w:t>ی</w:t>
      </w:r>
      <w:r w:rsidR="00745761">
        <w:rPr>
          <w:rtl/>
        </w:rPr>
        <w:t xml:space="preserve"> </w:t>
      </w:r>
      <w:r>
        <w:rPr>
          <w:rtl/>
        </w:rPr>
        <w:t>كند كه انسان وارسته از تعصّب و هو</w:t>
      </w:r>
      <w:r w:rsidR="00B46086">
        <w:rPr>
          <w:rtl/>
        </w:rPr>
        <w:t>ی</w:t>
      </w:r>
      <w:r>
        <w:rPr>
          <w:rtl/>
        </w:rPr>
        <w:t xml:space="preserve"> ا</w:t>
      </w:r>
      <w:r w:rsidR="00B46086">
        <w:rPr>
          <w:rtl/>
        </w:rPr>
        <w:t>ی</w:t>
      </w:r>
      <w:r>
        <w:rPr>
          <w:rtl/>
        </w:rPr>
        <w:t>مان ب</w:t>
      </w:r>
      <w:r w:rsidR="00B46086">
        <w:rPr>
          <w:rtl/>
        </w:rPr>
        <w:t>ی</w:t>
      </w:r>
      <w:r>
        <w:rPr>
          <w:rtl/>
        </w:rPr>
        <w:t>اورد كه چن</w:t>
      </w:r>
      <w:r w:rsidR="00B46086">
        <w:rPr>
          <w:rtl/>
        </w:rPr>
        <w:t>ی</w:t>
      </w:r>
      <w:r>
        <w:rPr>
          <w:rtl/>
        </w:rPr>
        <w:t>ن آ</w:t>
      </w:r>
      <w:r w:rsidR="00B46086">
        <w:rPr>
          <w:rtl/>
        </w:rPr>
        <w:t>یی</w:t>
      </w:r>
      <w:r>
        <w:rPr>
          <w:rtl/>
        </w:rPr>
        <w:t>ن</w:t>
      </w:r>
      <w:r w:rsidR="00B46086">
        <w:rPr>
          <w:rtl/>
        </w:rPr>
        <w:t>ی</w:t>
      </w:r>
      <w:r>
        <w:rPr>
          <w:rtl/>
        </w:rPr>
        <w:t xml:space="preserve"> م</w:t>
      </w:r>
      <w:r w:rsidR="00B46086">
        <w:rPr>
          <w:rtl/>
        </w:rPr>
        <w:t>ی</w:t>
      </w:r>
      <w:r w:rsidR="00745761">
        <w:rPr>
          <w:rtl/>
        </w:rPr>
        <w:t xml:space="preserve"> </w:t>
      </w:r>
      <w:r>
        <w:rPr>
          <w:rtl/>
        </w:rPr>
        <w:t>تواند بشر</w:t>
      </w:r>
      <w:r w:rsidR="00B46086">
        <w:rPr>
          <w:rtl/>
        </w:rPr>
        <w:t>ی</w:t>
      </w:r>
      <w:r>
        <w:rPr>
          <w:rtl/>
        </w:rPr>
        <w:t>ت را به منتها درجه كمال برساند؟ و آنچه عقل و فطرت آدم</w:t>
      </w:r>
      <w:r w:rsidR="00B46086">
        <w:rPr>
          <w:rtl/>
        </w:rPr>
        <w:t>ی</w:t>
      </w:r>
      <w:r>
        <w:rPr>
          <w:rtl/>
        </w:rPr>
        <w:t xml:space="preserve"> از جهت علم</w:t>
      </w:r>
      <w:r w:rsidR="00B46086">
        <w:rPr>
          <w:rtl/>
        </w:rPr>
        <w:t>ی</w:t>
      </w:r>
      <w:r>
        <w:rPr>
          <w:rtl/>
        </w:rPr>
        <w:t xml:space="preserve"> و عمل</w:t>
      </w:r>
      <w:r w:rsidR="00B46086">
        <w:rPr>
          <w:rtl/>
        </w:rPr>
        <w:t>ی</w:t>
      </w:r>
      <w:r>
        <w:rPr>
          <w:rtl/>
        </w:rPr>
        <w:t xml:space="preserve"> از د</w:t>
      </w:r>
      <w:r w:rsidR="00B46086">
        <w:rPr>
          <w:rtl/>
        </w:rPr>
        <w:t>ی</w:t>
      </w:r>
      <w:r>
        <w:rPr>
          <w:rtl/>
        </w:rPr>
        <w:t>ن انتظار دارد آ</w:t>
      </w:r>
      <w:r w:rsidR="00B46086">
        <w:rPr>
          <w:rtl/>
        </w:rPr>
        <w:t>ی</w:t>
      </w:r>
      <w:r>
        <w:rPr>
          <w:rtl/>
        </w:rPr>
        <w:t>ا در ا</w:t>
      </w:r>
      <w:r w:rsidR="00B46086">
        <w:rPr>
          <w:rtl/>
        </w:rPr>
        <w:t>ی</w:t>
      </w:r>
      <w:r>
        <w:rPr>
          <w:rtl/>
        </w:rPr>
        <w:t>ن د</w:t>
      </w:r>
      <w:r w:rsidR="00B46086">
        <w:rPr>
          <w:rtl/>
        </w:rPr>
        <w:t>ی</w:t>
      </w:r>
      <w:r>
        <w:rPr>
          <w:rtl/>
        </w:rPr>
        <w:t>ن و آ</w:t>
      </w:r>
      <w:r w:rsidR="00B46086">
        <w:rPr>
          <w:rtl/>
        </w:rPr>
        <w:t>یی</w:t>
      </w:r>
      <w:r>
        <w:rPr>
          <w:rtl/>
        </w:rPr>
        <w:t>ن ن</w:t>
      </w:r>
      <w:r w:rsidR="00B46086">
        <w:rPr>
          <w:rtl/>
        </w:rPr>
        <w:t>ی</w:t>
      </w:r>
      <w:r>
        <w:rPr>
          <w:rtl/>
        </w:rPr>
        <w:t xml:space="preserve">ست؟! </w:t>
      </w:r>
    </w:p>
    <w:p w:rsidR="00C1287F" w:rsidRDefault="00C1287F" w:rsidP="008E081B">
      <w:pPr>
        <w:pStyle w:val="libNormal"/>
        <w:rPr>
          <w:rtl/>
        </w:rPr>
      </w:pPr>
      <w:r>
        <w:rPr>
          <w:rtl/>
        </w:rPr>
        <w:t>آ</w:t>
      </w:r>
      <w:r w:rsidR="00B46086">
        <w:rPr>
          <w:rtl/>
        </w:rPr>
        <w:t>ی</w:t>
      </w:r>
      <w:r>
        <w:rPr>
          <w:rtl/>
        </w:rPr>
        <w:t>ا برتر و بالاتر از ا</w:t>
      </w:r>
      <w:r w:rsidR="00B46086">
        <w:rPr>
          <w:rtl/>
        </w:rPr>
        <w:t>ی</w:t>
      </w:r>
      <w:r>
        <w:rPr>
          <w:rtl/>
        </w:rPr>
        <w:t>ن تعل</w:t>
      </w:r>
      <w:r w:rsidR="00B46086">
        <w:rPr>
          <w:rtl/>
        </w:rPr>
        <w:t>ی</w:t>
      </w:r>
      <w:r>
        <w:rPr>
          <w:rtl/>
        </w:rPr>
        <w:t>م و ترب</w:t>
      </w:r>
      <w:r w:rsidR="00B46086">
        <w:rPr>
          <w:rtl/>
        </w:rPr>
        <w:t>ی</w:t>
      </w:r>
      <w:r>
        <w:rPr>
          <w:rtl/>
        </w:rPr>
        <w:t>ت، برا</w:t>
      </w:r>
      <w:r w:rsidR="00B46086">
        <w:rPr>
          <w:rtl/>
        </w:rPr>
        <w:t>ی</w:t>
      </w:r>
      <w:r>
        <w:rPr>
          <w:rtl/>
        </w:rPr>
        <w:t xml:space="preserve"> پرورش انسان از نظر شخص</w:t>
      </w:r>
      <w:r w:rsidR="00B46086">
        <w:rPr>
          <w:rtl/>
        </w:rPr>
        <w:t>ی</w:t>
      </w:r>
      <w:r>
        <w:rPr>
          <w:rtl/>
        </w:rPr>
        <w:t xml:space="preserve"> و اجتماع</w:t>
      </w:r>
      <w:r w:rsidR="00B46086">
        <w:rPr>
          <w:rtl/>
        </w:rPr>
        <w:t>ی</w:t>
      </w:r>
      <w:r>
        <w:rPr>
          <w:rtl/>
        </w:rPr>
        <w:t>، تعل</w:t>
      </w:r>
      <w:r w:rsidR="00B46086">
        <w:rPr>
          <w:rtl/>
        </w:rPr>
        <w:t>ی</w:t>
      </w:r>
      <w:r>
        <w:rPr>
          <w:rtl/>
        </w:rPr>
        <w:t>م و ترب</w:t>
      </w:r>
      <w:r w:rsidR="00B46086">
        <w:rPr>
          <w:rtl/>
        </w:rPr>
        <w:t>ی</w:t>
      </w:r>
      <w:r>
        <w:rPr>
          <w:rtl/>
        </w:rPr>
        <w:t>ت</w:t>
      </w:r>
      <w:r w:rsidR="00B46086">
        <w:rPr>
          <w:rtl/>
        </w:rPr>
        <w:t>ی</w:t>
      </w:r>
      <w:r>
        <w:rPr>
          <w:rtl/>
        </w:rPr>
        <w:t xml:space="preserve"> هست؟! </w:t>
      </w:r>
    </w:p>
    <w:p w:rsidR="00C1287F" w:rsidRDefault="00C1287F" w:rsidP="008E081B">
      <w:pPr>
        <w:pStyle w:val="libNormal"/>
        <w:rPr>
          <w:rtl/>
        </w:rPr>
      </w:pPr>
      <w:r>
        <w:rPr>
          <w:rtl/>
        </w:rPr>
        <w:t>ا</w:t>
      </w:r>
      <w:r w:rsidR="00B46086">
        <w:rPr>
          <w:rtl/>
        </w:rPr>
        <w:t>ی</w:t>
      </w:r>
      <w:r>
        <w:rPr>
          <w:rtl/>
        </w:rPr>
        <w:t>ن همان ا</w:t>
      </w:r>
      <w:r w:rsidR="00B46086">
        <w:rPr>
          <w:rtl/>
        </w:rPr>
        <w:t>ی</w:t>
      </w:r>
      <w:r>
        <w:rPr>
          <w:rtl/>
        </w:rPr>
        <w:t>مان به خاتم</w:t>
      </w:r>
      <w:r w:rsidR="00B46086">
        <w:rPr>
          <w:rtl/>
        </w:rPr>
        <w:t>ی</w:t>
      </w:r>
      <w:r>
        <w:rPr>
          <w:rtl/>
        </w:rPr>
        <w:t>ت پ</w:t>
      </w:r>
      <w:r w:rsidR="00B46086">
        <w:rPr>
          <w:rtl/>
        </w:rPr>
        <w:t>ی</w:t>
      </w:r>
      <w:r>
        <w:rPr>
          <w:rtl/>
        </w:rPr>
        <w:t>غمبر اسلام و ابد</w:t>
      </w:r>
      <w:r w:rsidR="00B46086">
        <w:rPr>
          <w:rtl/>
        </w:rPr>
        <w:t>ی</w:t>
      </w:r>
      <w:r>
        <w:rPr>
          <w:rtl/>
        </w:rPr>
        <w:t>ت شر</w:t>
      </w:r>
      <w:r w:rsidR="00B46086">
        <w:rPr>
          <w:rtl/>
        </w:rPr>
        <w:t>ی</w:t>
      </w:r>
      <w:r>
        <w:rPr>
          <w:rtl/>
        </w:rPr>
        <w:t>عت آن حضرت است:</w:t>
      </w:r>
    </w:p>
    <w:p w:rsidR="00C1287F" w:rsidRDefault="00FB2F2E" w:rsidP="008E081B">
      <w:pPr>
        <w:pStyle w:val="libNormal"/>
        <w:rPr>
          <w:rtl/>
        </w:rPr>
      </w:pPr>
      <w:r w:rsidRPr="00FB2F2E">
        <w:rPr>
          <w:rStyle w:val="libAlaemChar"/>
          <w:rFonts w:eastAsia="KFGQPC Uthman Taha Naskh"/>
          <w:rtl/>
        </w:rPr>
        <w:t>(</w:t>
      </w:r>
      <w:r w:rsidR="00C1287F" w:rsidRPr="00F17F90">
        <w:rPr>
          <w:rStyle w:val="libAieChar"/>
          <w:rtl/>
        </w:rPr>
        <w:t>مَا كَانَ مُحَمَّدٌ أَبَآ أَحَد مِّنْ رِّجَالِكُمْ وَ لَكِن رَّسُولَ اللَّهِ وَ خَاتَمَ النَّبِ</w:t>
      </w:r>
      <w:r w:rsidR="00B46086">
        <w:rPr>
          <w:rStyle w:val="libAieChar"/>
          <w:rtl/>
        </w:rPr>
        <w:t>یی</w:t>
      </w:r>
      <w:r w:rsidR="00C1287F" w:rsidRPr="00F17F90">
        <w:rPr>
          <w:rStyle w:val="libAieChar"/>
          <w:rtl/>
        </w:rPr>
        <w:t>نَ وَ كَانَ اللَّهُ بِكُلِّ شَ</w:t>
      </w:r>
      <w:r w:rsidR="00B46086">
        <w:rPr>
          <w:rStyle w:val="libAieChar"/>
          <w:rtl/>
        </w:rPr>
        <w:t>ی</w:t>
      </w:r>
      <w:r w:rsidR="00C1287F" w:rsidRPr="00F17F90">
        <w:rPr>
          <w:rStyle w:val="libAieChar"/>
          <w:rtl/>
        </w:rPr>
        <w:t>ء عَلِ</w:t>
      </w:r>
      <w:r w:rsidR="00B46086">
        <w:rPr>
          <w:rStyle w:val="libAieChar"/>
          <w:rtl/>
        </w:rPr>
        <w:t>ی</w:t>
      </w:r>
      <w:r w:rsidR="00C1287F" w:rsidRPr="00F17F90">
        <w:rPr>
          <w:rStyle w:val="libAieChar"/>
          <w:rtl/>
        </w:rPr>
        <w:t>ماً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(213)</w:t>
      </w:r>
    </w:p>
    <w:p w:rsidR="00C1287F" w:rsidRDefault="00C1287F" w:rsidP="008E081B">
      <w:pPr>
        <w:pStyle w:val="libNormal"/>
        <w:rPr>
          <w:rtl/>
        </w:rPr>
      </w:pPr>
      <w:r>
        <w:rPr>
          <w:rtl/>
        </w:rPr>
        <w:t>اشعه</w:t>
      </w:r>
      <w:r w:rsidR="00745761">
        <w:rPr>
          <w:rtl/>
        </w:rPr>
        <w:t xml:space="preserve"> </w:t>
      </w:r>
      <w:r>
        <w:rPr>
          <w:rtl/>
        </w:rPr>
        <w:t>ا</w:t>
      </w:r>
      <w:r w:rsidR="00B46086">
        <w:rPr>
          <w:rtl/>
        </w:rPr>
        <w:t>ی</w:t>
      </w:r>
      <w:r>
        <w:rPr>
          <w:rtl/>
        </w:rPr>
        <w:t xml:space="preserve"> از آفتاب ح</w:t>
      </w:r>
      <w:r w:rsidR="00B46086">
        <w:rPr>
          <w:rtl/>
        </w:rPr>
        <w:t>ی</w:t>
      </w:r>
      <w:r>
        <w:rPr>
          <w:rtl/>
        </w:rPr>
        <w:t xml:space="preserve">ات آن حضرت </w:t>
      </w:r>
      <w:r w:rsidR="0075545B" w:rsidRPr="0075545B">
        <w:rPr>
          <w:rStyle w:val="libAlaemChar"/>
          <w:rtl/>
        </w:rPr>
        <w:t>صلى‌الله‌عل</w:t>
      </w:r>
      <w:r w:rsidR="00B46086">
        <w:rPr>
          <w:rStyle w:val="libAlaemChar"/>
          <w:rtl/>
        </w:rPr>
        <w:t>ی</w:t>
      </w:r>
      <w:r w:rsidR="0075545B" w:rsidRPr="0075545B">
        <w:rPr>
          <w:rStyle w:val="libAlaemChar"/>
          <w:rtl/>
        </w:rPr>
        <w:t>ه‌وآله‌وسلم</w:t>
      </w:r>
    </w:p>
    <w:p w:rsidR="00C1287F" w:rsidRDefault="00C1287F" w:rsidP="008E081B">
      <w:pPr>
        <w:pStyle w:val="libNormal"/>
        <w:rPr>
          <w:rtl/>
        </w:rPr>
      </w:pPr>
      <w:r>
        <w:rPr>
          <w:rtl/>
        </w:rPr>
        <w:t>در خاتمه نظر</w:t>
      </w:r>
      <w:r w:rsidR="00B46086">
        <w:rPr>
          <w:rtl/>
        </w:rPr>
        <w:t>ی</w:t>
      </w:r>
      <w:r>
        <w:rPr>
          <w:rtl/>
        </w:rPr>
        <w:t xml:space="preserve"> كوتاه به اشعّه</w:t>
      </w:r>
      <w:r w:rsidR="00745761">
        <w:rPr>
          <w:rtl/>
        </w:rPr>
        <w:t xml:space="preserve"> </w:t>
      </w:r>
      <w:r>
        <w:rPr>
          <w:rtl/>
        </w:rPr>
        <w:t>ا</w:t>
      </w:r>
      <w:r w:rsidR="00B46086">
        <w:rPr>
          <w:rtl/>
        </w:rPr>
        <w:t>ی</w:t>
      </w:r>
      <w:r>
        <w:rPr>
          <w:rtl/>
        </w:rPr>
        <w:t xml:space="preserve"> از آفتاب ح</w:t>
      </w:r>
      <w:r w:rsidR="00B46086">
        <w:rPr>
          <w:rtl/>
        </w:rPr>
        <w:t>ی</w:t>
      </w:r>
      <w:r>
        <w:rPr>
          <w:rtl/>
        </w:rPr>
        <w:t>ات آن حضرت كه خود شاهد رسالت اوست م</w:t>
      </w:r>
      <w:r w:rsidR="00B46086">
        <w:rPr>
          <w:rtl/>
        </w:rPr>
        <w:t>ی</w:t>
      </w:r>
      <w:r w:rsidR="00745761">
        <w:rPr>
          <w:rtl/>
        </w:rPr>
        <w:t xml:space="preserve"> </w:t>
      </w:r>
      <w:r>
        <w:rPr>
          <w:rtl/>
        </w:rPr>
        <w:t>افكن</w:t>
      </w:r>
      <w:r w:rsidR="00B46086">
        <w:rPr>
          <w:rtl/>
        </w:rPr>
        <w:t>ی</w:t>
      </w:r>
      <w:r>
        <w:rPr>
          <w:rtl/>
        </w:rPr>
        <w:t>م:</w:t>
      </w:r>
    </w:p>
    <w:p w:rsidR="00C1287F" w:rsidRDefault="00C1287F" w:rsidP="008E081B">
      <w:pPr>
        <w:pStyle w:val="libNormal"/>
        <w:rPr>
          <w:rtl/>
        </w:rPr>
      </w:pPr>
      <w:r>
        <w:rPr>
          <w:rtl/>
        </w:rPr>
        <w:lastRenderedPageBreak/>
        <w:t>در زمان</w:t>
      </w:r>
      <w:r w:rsidR="00B46086">
        <w:rPr>
          <w:rtl/>
        </w:rPr>
        <w:t>ی</w:t>
      </w:r>
      <w:r>
        <w:rPr>
          <w:rtl/>
        </w:rPr>
        <w:t xml:space="preserve"> كه دعوت خود را اظهار كرد تطم</w:t>
      </w:r>
      <w:r w:rsidR="00B46086">
        <w:rPr>
          <w:rtl/>
        </w:rPr>
        <w:t>ی</w:t>
      </w:r>
      <w:r>
        <w:rPr>
          <w:rtl/>
        </w:rPr>
        <w:t>ع و تهد</w:t>
      </w:r>
      <w:r w:rsidR="00B46086">
        <w:rPr>
          <w:rtl/>
        </w:rPr>
        <w:t>ی</w:t>
      </w:r>
      <w:r>
        <w:rPr>
          <w:rtl/>
        </w:rPr>
        <w:t>د به آخر</w:t>
      </w:r>
      <w:r w:rsidR="00B46086">
        <w:rPr>
          <w:rtl/>
        </w:rPr>
        <w:t>ی</w:t>
      </w:r>
      <w:r>
        <w:rPr>
          <w:rtl/>
        </w:rPr>
        <w:t>ن حد خود رس</w:t>
      </w:r>
      <w:r w:rsidR="00B46086">
        <w:rPr>
          <w:rtl/>
        </w:rPr>
        <w:t>ی</w:t>
      </w:r>
      <w:r>
        <w:rPr>
          <w:rtl/>
        </w:rPr>
        <w:t>د</w:t>
      </w:r>
      <w:r w:rsidR="000C2588" w:rsidRPr="000C2588">
        <w:rPr>
          <w:rtl/>
        </w:rPr>
        <w:t>.</w:t>
      </w:r>
      <w:r>
        <w:rPr>
          <w:rtl/>
        </w:rPr>
        <w:t xml:space="preserve"> قر</w:t>
      </w:r>
      <w:r w:rsidR="00B46086">
        <w:rPr>
          <w:rtl/>
        </w:rPr>
        <w:t>ی</w:t>
      </w:r>
      <w:r>
        <w:rPr>
          <w:rtl/>
        </w:rPr>
        <w:t>ش نزد اب</w:t>
      </w:r>
      <w:r w:rsidR="00B46086">
        <w:rPr>
          <w:rtl/>
        </w:rPr>
        <w:t>ی</w:t>
      </w:r>
      <w:r>
        <w:rPr>
          <w:rtl/>
        </w:rPr>
        <w:t xml:space="preserve"> طالب آمدند و گفتند:</w:t>
      </w:r>
    </w:p>
    <w:p w:rsidR="00C1287F" w:rsidRDefault="00C1287F" w:rsidP="008E081B">
      <w:pPr>
        <w:pStyle w:val="libNormal"/>
        <w:rPr>
          <w:rtl/>
        </w:rPr>
      </w:pPr>
      <w:r>
        <w:rPr>
          <w:rtl/>
        </w:rPr>
        <w:t>برادر زاده تو به خدا</w:t>
      </w:r>
      <w:r w:rsidR="00B46086">
        <w:rPr>
          <w:rtl/>
        </w:rPr>
        <w:t>ی</w:t>
      </w:r>
      <w:r>
        <w:rPr>
          <w:rtl/>
        </w:rPr>
        <w:t>ان ما ناسزا گفت و جوانان ما را فاسد و جماعت ما را متفرّق كرد، اگر مال م</w:t>
      </w:r>
      <w:r w:rsidR="00B46086">
        <w:rPr>
          <w:rtl/>
        </w:rPr>
        <w:t>ی</w:t>
      </w:r>
      <w:r w:rsidR="00745761">
        <w:rPr>
          <w:rtl/>
        </w:rPr>
        <w:t xml:space="preserve"> </w:t>
      </w:r>
      <w:r>
        <w:rPr>
          <w:rtl/>
        </w:rPr>
        <w:t>خواهد مال</w:t>
      </w:r>
      <w:r w:rsidR="00B46086">
        <w:rPr>
          <w:rtl/>
        </w:rPr>
        <w:t>ی</w:t>
      </w:r>
      <w:r>
        <w:rPr>
          <w:rtl/>
        </w:rPr>
        <w:t xml:space="preserve"> برا</w:t>
      </w:r>
      <w:r w:rsidR="00B46086">
        <w:rPr>
          <w:rtl/>
        </w:rPr>
        <w:t>ی</w:t>
      </w:r>
      <w:r>
        <w:rPr>
          <w:rtl/>
        </w:rPr>
        <w:t xml:space="preserve"> او جمع كن</w:t>
      </w:r>
      <w:r w:rsidR="00B46086">
        <w:rPr>
          <w:rtl/>
        </w:rPr>
        <w:t>ی</w:t>
      </w:r>
      <w:r>
        <w:rPr>
          <w:rtl/>
        </w:rPr>
        <w:t>م كه ب</w:t>
      </w:r>
      <w:r w:rsidR="00B46086">
        <w:rPr>
          <w:rtl/>
        </w:rPr>
        <w:t>ی</w:t>
      </w:r>
      <w:r w:rsidR="00745761">
        <w:rPr>
          <w:rtl/>
        </w:rPr>
        <w:t xml:space="preserve"> </w:t>
      </w:r>
      <w:r>
        <w:rPr>
          <w:rtl/>
        </w:rPr>
        <w:t>ن</w:t>
      </w:r>
      <w:r w:rsidR="00B46086">
        <w:rPr>
          <w:rtl/>
        </w:rPr>
        <w:t>ی</w:t>
      </w:r>
      <w:r>
        <w:rPr>
          <w:rtl/>
        </w:rPr>
        <w:t>ازتر</w:t>
      </w:r>
      <w:r w:rsidR="00B46086">
        <w:rPr>
          <w:rtl/>
        </w:rPr>
        <w:t>ی</w:t>
      </w:r>
      <w:r>
        <w:rPr>
          <w:rtl/>
        </w:rPr>
        <w:t>ن مرد قر</w:t>
      </w:r>
      <w:r w:rsidR="00B46086">
        <w:rPr>
          <w:rtl/>
        </w:rPr>
        <w:t>ی</w:t>
      </w:r>
      <w:r>
        <w:rPr>
          <w:rtl/>
        </w:rPr>
        <w:t>ش باشد و هر زن</w:t>
      </w:r>
      <w:r w:rsidR="00B46086">
        <w:rPr>
          <w:rtl/>
        </w:rPr>
        <w:t>ی</w:t>
      </w:r>
      <w:r>
        <w:rPr>
          <w:rtl/>
        </w:rPr>
        <w:t xml:space="preserve"> را بخواهد به او تزو</w:t>
      </w:r>
      <w:r w:rsidR="00B46086">
        <w:rPr>
          <w:rtl/>
        </w:rPr>
        <w:t>ی</w:t>
      </w:r>
      <w:r>
        <w:rPr>
          <w:rtl/>
        </w:rPr>
        <w:t>ج م</w:t>
      </w:r>
      <w:r w:rsidR="00B46086">
        <w:rPr>
          <w:rtl/>
        </w:rPr>
        <w:t>ی</w:t>
      </w:r>
      <w:r w:rsidR="00745761">
        <w:rPr>
          <w:rtl/>
        </w:rPr>
        <w:t xml:space="preserve"> </w:t>
      </w:r>
      <w:r>
        <w:rPr>
          <w:rtl/>
        </w:rPr>
        <w:t>كن</w:t>
      </w:r>
      <w:r w:rsidR="00B46086">
        <w:rPr>
          <w:rtl/>
        </w:rPr>
        <w:t>ی</w:t>
      </w:r>
      <w:r>
        <w:rPr>
          <w:rtl/>
        </w:rPr>
        <w:t>م؛ تا به آن جا كه وعده سلطنت و پادشاه</w:t>
      </w:r>
      <w:r w:rsidR="00B46086">
        <w:rPr>
          <w:rtl/>
        </w:rPr>
        <w:t>ی</w:t>
      </w:r>
      <w:r>
        <w:rPr>
          <w:rtl/>
        </w:rPr>
        <w:t xml:space="preserve"> به او دادند</w:t>
      </w:r>
      <w:r w:rsidR="000C2588" w:rsidRPr="000C2588">
        <w:rPr>
          <w:rtl/>
        </w:rPr>
        <w:t>.</w:t>
      </w:r>
      <w:r>
        <w:rPr>
          <w:rtl/>
        </w:rPr>
        <w:t xml:space="preserve"> جواب آن حضرت ا</w:t>
      </w:r>
      <w:r w:rsidR="00B46086">
        <w:rPr>
          <w:rtl/>
        </w:rPr>
        <w:t>ی</w:t>
      </w:r>
      <w:r>
        <w:rPr>
          <w:rtl/>
        </w:rPr>
        <w:t>ن بود:</w:t>
      </w:r>
    </w:p>
    <w:p w:rsidR="00C1287F" w:rsidRDefault="00C1287F" w:rsidP="008E081B">
      <w:pPr>
        <w:pStyle w:val="libNormal"/>
        <w:rPr>
          <w:rtl/>
        </w:rPr>
      </w:pPr>
      <w:r>
        <w:rPr>
          <w:rtl/>
        </w:rPr>
        <w:t>اگر خورش</w:t>
      </w:r>
      <w:r w:rsidR="00B46086">
        <w:rPr>
          <w:rtl/>
        </w:rPr>
        <w:t>ی</w:t>
      </w:r>
      <w:r>
        <w:rPr>
          <w:rtl/>
        </w:rPr>
        <w:t>د را در دست راستم و ماه را در دست چپم بگذار</w:t>
      </w:r>
      <w:r w:rsidR="00B46086">
        <w:rPr>
          <w:rtl/>
        </w:rPr>
        <w:t>ی</w:t>
      </w:r>
      <w:r>
        <w:rPr>
          <w:rtl/>
        </w:rPr>
        <w:t>د نم</w:t>
      </w:r>
      <w:r w:rsidR="00B46086">
        <w:rPr>
          <w:rtl/>
        </w:rPr>
        <w:t>ی</w:t>
      </w:r>
      <w:r w:rsidR="00745761">
        <w:rPr>
          <w:rtl/>
        </w:rPr>
        <w:t xml:space="preserve"> </w:t>
      </w:r>
      <w:r>
        <w:rPr>
          <w:rtl/>
        </w:rPr>
        <w:t>خواهم</w:t>
      </w:r>
      <w:r w:rsidR="000C2588" w:rsidRPr="000C2588">
        <w:rPr>
          <w:rtl/>
        </w:rPr>
        <w:t>.</w:t>
      </w:r>
      <w:r>
        <w:rPr>
          <w:rtl/>
        </w:rPr>
        <w:t xml:space="preserve"> </w:t>
      </w:r>
      <w:r w:rsidR="00126EE6" w:rsidRPr="00126EE6">
        <w:rPr>
          <w:rStyle w:val="libFootnotenumChar"/>
          <w:rtl/>
        </w:rPr>
        <w:t>(214)</w:t>
      </w:r>
    </w:p>
    <w:p w:rsidR="00C1287F" w:rsidRDefault="00C1287F" w:rsidP="008E081B">
      <w:pPr>
        <w:pStyle w:val="libNormal"/>
        <w:rPr>
          <w:rtl/>
        </w:rPr>
      </w:pPr>
      <w:r>
        <w:rPr>
          <w:rtl/>
        </w:rPr>
        <w:t>چون د</w:t>
      </w:r>
      <w:r w:rsidR="00B46086">
        <w:rPr>
          <w:rtl/>
        </w:rPr>
        <w:t>ی</w:t>
      </w:r>
      <w:r>
        <w:rPr>
          <w:rtl/>
        </w:rPr>
        <w:t>دند تطم</w:t>
      </w:r>
      <w:r w:rsidR="00B46086">
        <w:rPr>
          <w:rtl/>
        </w:rPr>
        <w:t>ی</w:t>
      </w:r>
      <w:r>
        <w:rPr>
          <w:rtl/>
        </w:rPr>
        <w:t>ع اثر ندارد، راه تهد</w:t>
      </w:r>
      <w:r w:rsidR="00B46086">
        <w:rPr>
          <w:rtl/>
        </w:rPr>
        <w:t>ی</w:t>
      </w:r>
      <w:r>
        <w:rPr>
          <w:rtl/>
        </w:rPr>
        <w:t>د و ا</w:t>
      </w:r>
      <w:r w:rsidR="00B46086">
        <w:rPr>
          <w:rtl/>
        </w:rPr>
        <w:t>ی</w:t>
      </w:r>
      <w:r>
        <w:rPr>
          <w:rtl/>
        </w:rPr>
        <w:t>ذا را پ</w:t>
      </w:r>
      <w:r w:rsidR="00B46086">
        <w:rPr>
          <w:rtl/>
        </w:rPr>
        <w:t>ی</w:t>
      </w:r>
      <w:r>
        <w:rPr>
          <w:rtl/>
        </w:rPr>
        <w:t>ش گرفتند و نمونه آن ا</w:t>
      </w:r>
      <w:r w:rsidR="00B46086">
        <w:rPr>
          <w:rtl/>
        </w:rPr>
        <w:t>ی</w:t>
      </w:r>
      <w:r>
        <w:rPr>
          <w:rtl/>
        </w:rPr>
        <w:t>نست كه وقت</w:t>
      </w:r>
      <w:r w:rsidR="00B46086">
        <w:rPr>
          <w:rtl/>
        </w:rPr>
        <w:t>ی</w:t>
      </w:r>
      <w:r>
        <w:rPr>
          <w:rtl/>
        </w:rPr>
        <w:t xml:space="preserve"> در مسجد الحرام به نماز م</w:t>
      </w:r>
      <w:r w:rsidR="00B46086">
        <w:rPr>
          <w:rtl/>
        </w:rPr>
        <w:t>ی</w:t>
      </w:r>
      <w:r w:rsidR="00745761">
        <w:rPr>
          <w:rtl/>
        </w:rPr>
        <w:t xml:space="preserve"> </w:t>
      </w:r>
      <w:r>
        <w:rPr>
          <w:rtl/>
        </w:rPr>
        <w:t>ا</w:t>
      </w:r>
      <w:r w:rsidR="00B46086">
        <w:rPr>
          <w:rtl/>
        </w:rPr>
        <w:t>ی</w:t>
      </w:r>
      <w:r>
        <w:rPr>
          <w:rtl/>
        </w:rPr>
        <w:t>ستاد دو نفر از سمت راست او صف</w:t>
      </w:r>
      <w:r w:rsidR="00B46086">
        <w:rPr>
          <w:rtl/>
        </w:rPr>
        <w:t>ی</w:t>
      </w:r>
      <w:r>
        <w:rPr>
          <w:rtl/>
        </w:rPr>
        <w:t>ر و دو نفر از سمت چپ او كف م</w:t>
      </w:r>
      <w:r w:rsidR="00B46086">
        <w:rPr>
          <w:rtl/>
        </w:rPr>
        <w:t>ی</w:t>
      </w:r>
      <w:r w:rsidR="00745761">
        <w:rPr>
          <w:rtl/>
        </w:rPr>
        <w:t xml:space="preserve"> </w:t>
      </w:r>
      <w:r>
        <w:rPr>
          <w:rtl/>
        </w:rPr>
        <w:t xml:space="preserve">زدند كه نمازش را به هم بزنند؛ </w:t>
      </w:r>
      <w:r w:rsidR="00126EE6" w:rsidRPr="00126EE6">
        <w:rPr>
          <w:rStyle w:val="libFootnotenumChar"/>
          <w:rtl/>
        </w:rPr>
        <w:t>(215)</w:t>
      </w:r>
      <w:r>
        <w:rPr>
          <w:rtl/>
        </w:rPr>
        <w:t xml:space="preserve"> و در رهگذر خاك بر سرش م</w:t>
      </w:r>
      <w:r w:rsidR="00B46086">
        <w:rPr>
          <w:rtl/>
        </w:rPr>
        <w:t>ی</w:t>
      </w:r>
      <w:r w:rsidR="00745761">
        <w:rPr>
          <w:rtl/>
        </w:rPr>
        <w:t xml:space="preserve"> </w:t>
      </w:r>
      <w:r>
        <w:rPr>
          <w:rtl/>
        </w:rPr>
        <w:t>ر</w:t>
      </w:r>
      <w:r w:rsidR="00B46086">
        <w:rPr>
          <w:rtl/>
        </w:rPr>
        <w:t>ی</w:t>
      </w:r>
      <w:r>
        <w:rPr>
          <w:rtl/>
        </w:rPr>
        <w:t>ختند و هنگام سجود بار شكم گوسفند بر او م</w:t>
      </w:r>
      <w:r w:rsidR="00B46086">
        <w:rPr>
          <w:rtl/>
        </w:rPr>
        <w:t>ی</w:t>
      </w:r>
      <w:r w:rsidR="00745761">
        <w:rPr>
          <w:rtl/>
        </w:rPr>
        <w:t xml:space="preserve"> </w:t>
      </w:r>
      <w:r>
        <w:rPr>
          <w:rtl/>
        </w:rPr>
        <w:t>انداختند</w:t>
      </w:r>
      <w:r w:rsidR="000C2588" w:rsidRPr="000C2588">
        <w:rPr>
          <w:rtl/>
        </w:rPr>
        <w:t>.</w:t>
      </w:r>
      <w:r>
        <w:rPr>
          <w:rtl/>
        </w:rPr>
        <w:t xml:space="preserve"> </w:t>
      </w:r>
      <w:r w:rsidR="00126EE6" w:rsidRPr="00126EE6">
        <w:rPr>
          <w:rStyle w:val="libFootnotenumChar"/>
          <w:rtl/>
        </w:rPr>
        <w:t>(216)</w:t>
      </w:r>
    </w:p>
    <w:p w:rsidR="00C1287F" w:rsidRDefault="00C1287F" w:rsidP="008E081B">
      <w:pPr>
        <w:pStyle w:val="libNormal"/>
        <w:rPr>
          <w:rtl/>
        </w:rPr>
      </w:pPr>
      <w:r>
        <w:rPr>
          <w:rtl/>
        </w:rPr>
        <w:t>پس از رحلت اب</w:t>
      </w:r>
      <w:r w:rsidR="00B46086">
        <w:rPr>
          <w:rtl/>
        </w:rPr>
        <w:t>ی</w:t>
      </w:r>
      <w:r>
        <w:rPr>
          <w:rtl/>
        </w:rPr>
        <w:t xml:space="preserve"> طالب تنها از مكّه راه طائف را پ</w:t>
      </w:r>
      <w:r w:rsidR="00B46086">
        <w:rPr>
          <w:rtl/>
        </w:rPr>
        <w:t>ی</w:t>
      </w:r>
      <w:r>
        <w:rPr>
          <w:rtl/>
        </w:rPr>
        <w:t>ش گرفت تا از بزرگان قب</w:t>
      </w:r>
      <w:r w:rsidR="00B46086">
        <w:rPr>
          <w:rtl/>
        </w:rPr>
        <w:t>ی</w:t>
      </w:r>
      <w:r>
        <w:rPr>
          <w:rtl/>
        </w:rPr>
        <w:t>له ثق</w:t>
      </w:r>
      <w:r w:rsidR="00B46086">
        <w:rPr>
          <w:rtl/>
        </w:rPr>
        <w:t>ی</w:t>
      </w:r>
      <w:r>
        <w:rPr>
          <w:rtl/>
        </w:rPr>
        <w:t>ف برا</w:t>
      </w:r>
      <w:r w:rsidR="00B46086">
        <w:rPr>
          <w:rtl/>
        </w:rPr>
        <w:t>ی</w:t>
      </w:r>
      <w:r>
        <w:rPr>
          <w:rtl/>
        </w:rPr>
        <w:t xml:space="preserve"> رواج د</w:t>
      </w:r>
      <w:r w:rsidR="00B46086">
        <w:rPr>
          <w:rtl/>
        </w:rPr>
        <w:t>ی</w:t>
      </w:r>
      <w:r>
        <w:rPr>
          <w:rtl/>
        </w:rPr>
        <w:t>ن خدا كمك بگ</w:t>
      </w:r>
      <w:r w:rsidR="00B46086">
        <w:rPr>
          <w:rtl/>
        </w:rPr>
        <w:t>ی</w:t>
      </w:r>
      <w:r>
        <w:rPr>
          <w:rtl/>
        </w:rPr>
        <w:t>رد، ول</w:t>
      </w:r>
      <w:r w:rsidR="00B46086">
        <w:rPr>
          <w:rtl/>
        </w:rPr>
        <w:t>ی</w:t>
      </w:r>
      <w:r>
        <w:rPr>
          <w:rtl/>
        </w:rPr>
        <w:t xml:space="preserve"> آنها سُفَها و بردگان را تحر</w:t>
      </w:r>
      <w:r w:rsidR="00B46086">
        <w:rPr>
          <w:rtl/>
        </w:rPr>
        <w:t>ی</w:t>
      </w:r>
      <w:r>
        <w:rPr>
          <w:rtl/>
        </w:rPr>
        <w:t>ك كردند كه به دنبال آن حضرت راه افتاده و او را آزار دهند</w:t>
      </w:r>
      <w:r w:rsidR="000C2588" w:rsidRPr="000C2588">
        <w:rPr>
          <w:rtl/>
        </w:rPr>
        <w:t>.</w:t>
      </w:r>
      <w:r>
        <w:rPr>
          <w:rtl/>
        </w:rPr>
        <w:t xml:space="preserve"> آن حضرت به بوستان</w:t>
      </w:r>
      <w:r w:rsidR="00B46086">
        <w:rPr>
          <w:rtl/>
        </w:rPr>
        <w:t>ی</w:t>
      </w:r>
      <w:r>
        <w:rPr>
          <w:rtl/>
        </w:rPr>
        <w:t xml:space="preserve"> پناه برد و در سا</w:t>
      </w:r>
      <w:r w:rsidR="00B46086">
        <w:rPr>
          <w:rtl/>
        </w:rPr>
        <w:t>ی</w:t>
      </w:r>
      <w:r>
        <w:rPr>
          <w:rtl/>
        </w:rPr>
        <w:t>ه درخت انگور</w:t>
      </w:r>
      <w:r w:rsidR="00B46086">
        <w:rPr>
          <w:rtl/>
        </w:rPr>
        <w:t>ی</w:t>
      </w:r>
      <w:r>
        <w:rPr>
          <w:rtl/>
        </w:rPr>
        <w:t xml:space="preserve"> نشست و چنان حالتش رقّت بار بود، كه دل دشمن مشرك به حالش سوخت و غلام</w:t>
      </w:r>
      <w:r w:rsidR="00B46086">
        <w:rPr>
          <w:rtl/>
        </w:rPr>
        <w:t>ی</w:t>
      </w:r>
      <w:r>
        <w:rPr>
          <w:rtl/>
        </w:rPr>
        <w:t xml:space="preserve"> نصران</w:t>
      </w:r>
      <w:r w:rsidR="00B46086">
        <w:rPr>
          <w:rtl/>
        </w:rPr>
        <w:t>ی</w:t>
      </w:r>
      <w:r>
        <w:rPr>
          <w:rtl/>
        </w:rPr>
        <w:t xml:space="preserve"> داشت به نام عداس، به او گفت:</w:t>
      </w:r>
    </w:p>
    <w:p w:rsidR="00C1287F" w:rsidRDefault="00C1287F" w:rsidP="008E081B">
      <w:pPr>
        <w:pStyle w:val="libNormal"/>
        <w:rPr>
          <w:rtl/>
        </w:rPr>
      </w:pPr>
      <w:r>
        <w:rPr>
          <w:rtl/>
        </w:rPr>
        <w:t>انگور بچ</w:t>
      </w:r>
      <w:r w:rsidR="00B46086">
        <w:rPr>
          <w:rtl/>
        </w:rPr>
        <w:t>ی</w:t>
      </w:r>
      <w:r>
        <w:rPr>
          <w:rtl/>
        </w:rPr>
        <w:t>ن و نزد او ببر</w:t>
      </w:r>
      <w:r w:rsidR="000C2588" w:rsidRPr="000C2588">
        <w:rPr>
          <w:rtl/>
        </w:rPr>
        <w:t>.</w:t>
      </w:r>
      <w:r>
        <w:rPr>
          <w:rtl/>
        </w:rPr>
        <w:t xml:space="preserve"> چون غلام طبق انگور نزد آن حضرت گذاشت، دست دراز كرد و فرمود:</w:t>
      </w:r>
    </w:p>
    <w:p w:rsidR="00C1287F" w:rsidRDefault="00C1287F" w:rsidP="008E081B">
      <w:pPr>
        <w:pStyle w:val="libNormal"/>
        <w:rPr>
          <w:rtl/>
        </w:rPr>
      </w:pPr>
      <w:r>
        <w:rPr>
          <w:rtl/>
        </w:rPr>
        <w:t>بِسْمِ اللَّه</w:t>
      </w:r>
      <w:r w:rsidR="000C2588" w:rsidRPr="000C2588">
        <w:rPr>
          <w:rtl/>
        </w:rPr>
        <w:t>.</w:t>
      </w:r>
      <w:r>
        <w:rPr>
          <w:rtl/>
        </w:rPr>
        <w:t xml:space="preserve"> </w:t>
      </w:r>
    </w:p>
    <w:p w:rsidR="00C1287F" w:rsidRDefault="00C1287F" w:rsidP="008E081B">
      <w:pPr>
        <w:pStyle w:val="libNormal"/>
        <w:rPr>
          <w:rtl/>
        </w:rPr>
      </w:pPr>
      <w:r>
        <w:rPr>
          <w:rtl/>
        </w:rPr>
        <w:t>غلام گفت:</w:t>
      </w:r>
    </w:p>
    <w:p w:rsidR="00C1287F" w:rsidRDefault="00C1287F" w:rsidP="008E081B">
      <w:pPr>
        <w:pStyle w:val="libNormal"/>
        <w:rPr>
          <w:rtl/>
        </w:rPr>
      </w:pPr>
      <w:r>
        <w:rPr>
          <w:rtl/>
        </w:rPr>
        <w:lastRenderedPageBreak/>
        <w:t>مردم ا</w:t>
      </w:r>
      <w:r w:rsidR="00B46086">
        <w:rPr>
          <w:rtl/>
        </w:rPr>
        <w:t>ی</w:t>
      </w:r>
      <w:r>
        <w:rPr>
          <w:rtl/>
        </w:rPr>
        <w:t>ن شهر چن</w:t>
      </w:r>
      <w:r w:rsidR="00B46086">
        <w:rPr>
          <w:rtl/>
        </w:rPr>
        <w:t>ی</w:t>
      </w:r>
      <w:r>
        <w:rPr>
          <w:rtl/>
        </w:rPr>
        <w:t>ن كلمه</w:t>
      </w:r>
      <w:r w:rsidR="00745761">
        <w:rPr>
          <w:rtl/>
        </w:rPr>
        <w:t xml:space="preserve"> </w:t>
      </w:r>
      <w:r>
        <w:rPr>
          <w:rtl/>
        </w:rPr>
        <w:t>ا</w:t>
      </w:r>
      <w:r w:rsidR="00B46086">
        <w:rPr>
          <w:rtl/>
        </w:rPr>
        <w:t>ی</w:t>
      </w:r>
      <w:r>
        <w:rPr>
          <w:rtl/>
        </w:rPr>
        <w:t xml:space="preserve"> نگو</w:t>
      </w:r>
      <w:r w:rsidR="00B46086">
        <w:rPr>
          <w:rtl/>
        </w:rPr>
        <w:t>ی</w:t>
      </w:r>
      <w:r>
        <w:rPr>
          <w:rtl/>
        </w:rPr>
        <w:t>ند</w:t>
      </w:r>
      <w:r w:rsidR="000C2588" w:rsidRPr="000C2588">
        <w:rPr>
          <w:rtl/>
        </w:rPr>
        <w:t>.</w:t>
      </w:r>
      <w:r>
        <w:rPr>
          <w:rtl/>
        </w:rPr>
        <w:t xml:space="preserve"> </w:t>
      </w:r>
    </w:p>
    <w:p w:rsidR="00C1287F" w:rsidRDefault="00C1287F" w:rsidP="008E081B">
      <w:pPr>
        <w:pStyle w:val="libNormal"/>
        <w:rPr>
          <w:rtl/>
        </w:rPr>
      </w:pPr>
      <w:r>
        <w:rPr>
          <w:rtl/>
        </w:rPr>
        <w:t>فرمود:</w:t>
      </w:r>
    </w:p>
    <w:p w:rsidR="00C1287F" w:rsidRDefault="00C1287F" w:rsidP="008E081B">
      <w:pPr>
        <w:pStyle w:val="libNormal"/>
        <w:rPr>
          <w:rtl/>
        </w:rPr>
      </w:pPr>
      <w:r>
        <w:rPr>
          <w:rtl/>
        </w:rPr>
        <w:t>از كدام شهر</w:t>
      </w:r>
      <w:r w:rsidR="00B46086">
        <w:rPr>
          <w:rtl/>
        </w:rPr>
        <w:t>ی</w:t>
      </w:r>
      <w:r>
        <w:rPr>
          <w:rtl/>
        </w:rPr>
        <w:t>؟ و د</w:t>
      </w:r>
      <w:r w:rsidR="00B46086">
        <w:rPr>
          <w:rtl/>
        </w:rPr>
        <w:t>ی</w:t>
      </w:r>
      <w:r>
        <w:rPr>
          <w:rtl/>
        </w:rPr>
        <w:t>ن تو چ</w:t>
      </w:r>
      <w:r w:rsidR="00B46086">
        <w:rPr>
          <w:rtl/>
        </w:rPr>
        <w:t>ی</w:t>
      </w:r>
      <w:r>
        <w:rPr>
          <w:rtl/>
        </w:rPr>
        <w:t xml:space="preserve">ست؟ </w:t>
      </w:r>
    </w:p>
    <w:p w:rsidR="00C1287F" w:rsidRDefault="00C1287F" w:rsidP="008E081B">
      <w:pPr>
        <w:pStyle w:val="libNormal"/>
        <w:rPr>
          <w:rtl/>
        </w:rPr>
      </w:pPr>
      <w:r>
        <w:rPr>
          <w:rtl/>
        </w:rPr>
        <w:t>گفت:</w:t>
      </w:r>
    </w:p>
    <w:p w:rsidR="00C1287F" w:rsidRDefault="00C1287F" w:rsidP="008E081B">
      <w:pPr>
        <w:pStyle w:val="libNormal"/>
        <w:rPr>
          <w:rtl/>
        </w:rPr>
      </w:pPr>
      <w:r>
        <w:rPr>
          <w:rtl/>
        </w:rPr>
        <w:t>نصران</w:t>
      </w:r>
      <w:r w:rsidR="00B46086">
        <w:rPr>
          <w:rtl/>
        </w:rPr>
        <w:t>ی</w:t>
      </w:r>
      <w:r>
        <w:rPr>
          <w:rtl/>
        </w:rPr>
        <w:t>م از ن</w:t>
      </w:r>
      <w:r w:rsidR="00B46086">
        <w:rPr>
          <w:rtl/>
        </w:rPr>
        <w:t>ی</w:t>
      </w:r>
      <w:r>
        <w:rPr>
          <w:rtl/>
        </w:rPr>
        <w:t>نوا</w:t>
      </w:r>
      <w:r w:rsidR="000C2588" w:rsidRPr="000C2588">
        <w:rPr>
          <w:rtl/>
        </w:rPr>
        <w:t>.</w:t>
      </w:r>
      <w:r>
        <w:rPr>
          <w:rtl/>
        </w:rPr>
        <w:t xml:space="preserve"> </w:t>
      </w:r>
    </w:p>
    <w:p w:rsidR="00C1287F" w:rsidRDefault="00C1287F" w:rsidP="008E081B">
      <w:pPr>
        <w:pStyle w:val="libNormal"/>
        <w:rPr>
          <w:rtl/>
        </w:rPr>
      </w:pPr>
      <w:r>
        <w:rPr>
          <w:rtl/>
        </w:rPr>
        <w:t>فرمود:</w:t>
      </w:r>
    </w:p>
    <w:p w:rsidR="00C1287F" w:rsidRDefault="00C1287F" w:rsidP="008E081B">
      <w:pPr>
        <w:pStyle w:val="libNormal"/>
        <w:rPr>
          <w:rtl/>
        </w:rPr>
      </w:pPr>
      <w:r>
        <w:rPr>
          <w:rtl/>
        </w:rPr>
        <w:t xml:space="preserve">از شهر </w:t>
      </w:r>
      <w:r w:rsidR="00B46086">
        <w:rPr>
          <w:rtl/>
        </w:rPr>
        <w:t>ی</w:t>
      </w:r>
      <w:r>
        <w:rPr>
          <w:rtl/>
        </w:rPr>
        <w:t>ونس بن مت</w:t>
      </w:r>
      <w:r w:rsidR="00B46086">
        <w:rPr>
          <w:rtl/>
        </w:rPr>
        <w:t>ی</w:t>
      </w:r>
      <w:r w:rsidR="000C2588" w:rsidRPr="000C2588">
        <w:rPr>
          <w:rtl/>
        </w:rPr>
        <w:t>.</w:t>
      </w:r>
      <w:r>
        <w:rPr>
          <w:rtl/>
        </w:rPr>
        <w:t xml:space="preserve"> </w:t>
      </w:r>
    </w:p>
    <w:p w:rsidR="00C1287F" w:rsidRDefault="00C1287F" w:rsidP="008E081B">
      <w:pPr>
        <w:pStyle w:val="libNormal"/>
        <w:rPr>
          <w:rtl/>
        </w:rPr>
      </w:pPr>
      <w:r>
        <w:rPr>
          <w:rtl/>
        </w:rPr>
        <w:t>عداس گفت:</w:t>
      </w:r>
    </w:p>
    <w:p w:rsidR="00C1287F" w:rsidRDefault="00B46086" w:rsidP="008E081B">
      <w:pPr>
        <w:pStyle w:val="libNormal"/>
        <w:rPr>
          <w:rtl/>
        </w:rPr>
      </w:pPr>
      <w:r>
        <w:rPr>
          <w:rtl/>
        </w:rPr>
        <w:t>ی</w:t>
      </w:r>
      <w:r w:rsidR="00C1287F">
        <w:rPr>
          <w:rtl/>
        </w:rPr>
        <w:t>ونس را از كجا شناخت</w:t>
      </w:r>
      <w:r>
        <w:rPr>
          <w:rtl/>
        </w:rPr>
        <w:t>ی</w:t>
      </w:r>
      <w:r w:rsidR="00C1287F">
        <w:rPr>
          <w:rtl/>
        </w:rPr>
        <w:t xml:space="preserve">؟ </w:t>
      </w:r>
    </w:p>
    <w:p w:rsidR="00C1287F" w:rsidRDefault="00C1287F" w:rsidP="008E081B">
      <w:pPr>
        <w:pStyle w:val="libNormal"/>
        <w:rPr>
          <w:rtl/>
        </w:rPr>
      </w:pPr>
      <w:r>
        <w:rPr>
          <w:rtl/>
        </w:rPr>
        <w:t>فرمود:</w:t>
      </w:r>
    </w:p>
    <w:p w:rsidR="00C1287F" w:rsidRDefault="00C1287F" w:rsidP="008E081B">
      <w:pPr>
        <w:pStyle w:val="libNormal"/>
        <w:rPr>
          <w:rtl/>
        </w:rPr>
      </w:pPr>
      <w:r>
        <w:rPr>
          <w:rtl/>
        </w:rPr>
        <w:t>او برادر من بود، پ</w:t>
      </w:r>
      <w:r w:rsidR="00B46086">
        <w:rPr>
          <w:rtl/>
        </w:rPr>
        <w:t>ی</w:t>
      </w:r>
      <w:r>
        <w:rPr>
          <w:rtl/>
        </w:rPr>
        <w:t>غمبر بود و من هم پ</w:t>
      </w:r>
      <w:r w:rsidR="00B46086">
        <w:rPr>
          <w:rtl/>
        </w:rPr>
        <w:t>ی</w:t>
      </w:r>
      <w:r>
        <w:rPr>
          <w:rtl/>
        </w:rPr>
        <w:t>غمبرم؛ پس عداس دست و پا</w:t>
      </w:r>
      <w:r w:rsidR="00B46086">
        <w:rPr>
          <w:rtl/>
        </w:rPr>
        <w:t>ی</w:t>
      </w:r>
      <w:r>
        <w:rPr>
          <w:rtl/>
        </w:rPr>
        <w:t xml:space="preserve"> آن حضرت را بوس</w:t>
      </w:r>
      <w:r w:rsidR="00B46086">
        <w:rPr>
          <w:rtl/>
        </w:rPr>
        <w:t>ی</w:t>
      </w:r>
      <w:r>
        <w:rPr>
          <w:rtl/>
        </w:rPr>
        <w:t>د</w:t>
      </w:r>
      <w:r w:rsidR="000C2588" w:rsidRPr="000C2588">
        <w:rPr>
          <w:rtl/>
        </w:rPr>
        <w:t>.</w:t>
      </w:r>
      <w:r>
        <w:rPr>
          <w:rtl/>
        </w:rPr>
        <w:t xml:space="preserve"> </w:t>
      </w:r>
      <w:r w:rsidR="00126EE6" w:rsidRPr="00126EE6">
        <w:rPr>
          <w:rStyle w:val="libFootnotenumChar"/>
          <w:rtl/>
        </w:rPr>
        <w:t>(217)</w:t>
      </w:r>
    </w:p>
    <w:p w:rsidR="00C1287F" w:rsidRDefault="00B46086" w:rsidP="008E081B">
      <w:pPr>
        <w:pStyle w:val="libNormal"/>
        <w:rPr>
          <w:rtl/>
        </w:rPr>
      </w:pPr>
      <w:r>
        <w:rPr>
          <w:rtl/>
        </w:rPr>
        <w:t>ی</w:t>
      </w:r>
      <w:r w:rsidR="00C1287F">
        <w:rPr>
          <w:rtl/>
        </w:rPr>
        <w:t>اران آن حضرت را هم به سختر</w:t>
      </w:r>
      <w:r>
        <w:rPr>
          <w:rtl/>
        </w:rPr>
        <w:t>ی</w:t>
      </w:r>
      <w:r w:rsidR="00C1287F">
        <w:rPr>
          <w:rtl/>
        </w:rPr>
        <w:t>ن شكنجه</w:t>
      </w:r>
      <w:r w:rsidR="00745761">
        <w:rPr>
          <w:rtl/>
        </w:rPr>
        <w:t xml:space="preserve"> </w:t>
      </w:r>
      <w:r w:rsidR="00C1287F">
        <w:rPr>
          <w:rtl/>
        </w:rPr>
        <w:t>ها آزار م</w:t>
      </w:r>
      <w:r>
        <w:rPr>
          <w:rtl/>
        </w:rPr>
        <w:t>ی</w:t>
      </w:r>
      <w:r w:rsidR="00745761">
        <w:rPr>
          <w:rtl/>
        </w:rPr>
        <w:t xml:space="preserve"> </w:t>
      </w:r>
      <w:r w:rsidR="00C1287F">
        <w:rPr>
          <w:rtl/>
        </w:rPr>
        <w:t>دادند و بعض</w:t>
      </w:r>
      <w:r>
        <w:rPr>
          <w:rtl/>
        </w:rPr>
        <w:t>ی</w:t>
      </w:r>
      <w:r w:rsidR="00C1287F">
        <w:rPr>
          <w:rtl/>
        </w:rPr>
        <w:t xml:space="preserve"> از آنان را در آفتاب سوزان م</w:t>
      </w:r>
      <w:r>
        <w:rPr>
          <w:rtl/>
        </w:rPr>
        <w:t>ی</w:t>
      </w:r>
      <w:r w:rsidR="00745761">
        <w:rPr>
          <w:rtl/>
        </w:rPr>
        <w:t xml:space="preserve"> </w:t>
      </w:r>
      <w:r w:rsidR="00C1287F">
        <w:rPr>
          <w:rtl/>
        </w:rPr>
        <w:t>افكندند و سنگ سنگ</w:t>
      </w:r>
      <w:r>
        <w:rPr>
          <w:rtl/>
        </w:rPr>
        <w:t>ی</w:t>
      </w:r>
      <w:r w:rsidR="00C1287F">
        <w:rPr>
          <w:rtl/>
        </w:rPr>
        <w:t>ن بر س</w:t>
      </w:r>
      <w:r>
        <w:rPr>
          <w:rtl/>
        </w:rPr>
        <w:t>ی</w:t>
      </w:r>
      <w:r w:rsidR="00C1287F">
        <w:rPr>
          <w:rtl/>
        </w:rPr>
        <w:t>نه او م</w:t>
      </w:r>
      <w:r>
        <w:rPr>
          <w:rtl/>
        </w:rPr>
        <w:t>ی</w:t>
      </w:r>
      <w:r w:rsidR="00745761">
        <w:rPr>
          <w:rtl/>
        </w:rPr>
        <w:t xml:space="preserve"> </w:t>
      </w:r>
      <w:r w:rsidR="00C1287F">
        <w:rPr>
          <w:rtl/>
        </w:rPr>
        <w:t>گذاشتند و در آن حال م</w:t>
      </w:r>
      <w:r>
        <w:rPr>
          <w:rtl/>
        </w:rPr>
        <w:t>ی</w:t>
      </w:r>
      <w:r w:rsidR="00745761">
        <w:rPr>
          <w:rtl/>
        </w:rPr>
        <w:t xml:space="preserve"> </w:t>
      </w:r>
      <w:r w:rsidR="00C1287F">
        <w:rPr>
          <w:rtl/>
        </w:rPr>
        <w:t>گفت:</w:t>
      </w:r>
    </w:p>
    <w:p w:rsidR="00C1287F" w:rsidRDefault="00C1287F" w:rsidP="008E081B">
      <w:pPr>
        <w:pStyle w:val="libNormal"/>
        <w:rPr>
          <w:rtl/>
        </w:rPr>
      </w:pPr>
      <w:r>
        <w:rPr>
          <w:rtl/>
        </w:rPr>
        <w:t>أحد أحد</w:t>
      </w:r>
      <w:r w:rsidR="000C2588" w:rsidRPr="000C2588">
        <w:rPr>
          <w:rtl/>
        </w:rPr>
        <w:t>.</w:t>
      </w:r>
      <w:r>
        <w:rPr>
          <w:rtl/>
        </w:rPr>
        <w:t xml:space="preserve"> </w:t>
      </w:r>
      <w:r w:rsidR="00126EE6" w:rsidRPr="00126EE6">
        <w:rPr>
          <w:rStyle w:val="libFootnotenumChar"/>
          <w:rtl/>
        </w:rPr>
        <w:t>(218)</w:t>
      </w:r>
    </w:p>
    <w:p w:rsidR="00C1287F" w:rsidRDefault="00C1287F" w:rsidP="008E081B">
      <w:pPr>
        <w:pStyle w:val="libNormal"/>
        <w:rPr>
          <w:rtl/>
        </w:rPr>
      </w:pPr>
      <w:r>
        <w:rPr>
          <w:rtl/>
        </w:rPr>
        <w:t xml:space="preserve">مادر عمّار </w:t>
      </w:r>
      <w:r w:rsidR="00B46086">
        <w:rPr>
          <w:rtl/>
        </w:rPr>
        <w:t>ی</w:t>
      </w:r>
      <w:r>
        <w:rPr>
          <w:rtl/>
        </w:rPr>
        <w:t>اسر را كه پ</w:t>
      </w:r>
      <w:r w:rsidR="00B46086">
        <w:rPr>
          <w:rtl/>
        </w:rPr>
        <w:t>ی</w:t>
      </w:r>
      <w:r>
        <w:rPr>
          <w:rtl/>
        </w:rPr>
        <w:t>رزن</w:t>
      </w:r>
      <w:r w:rsidR="00B46086">
        <w:rPr>
          <w:rtl/>
        </w:rPr>
        <w:t>ی</w:t>
      </w:r>
      <w:r>
        <w:rPr>
          <w:rtl/>
        </w:rPr>
        <w:t xml:space="preserve"> فرتوت بود شكنجه</w:t>
      </w:r>
      <w:r w:rsidR="00745761">
        <w:rPr>
          <w:rtl/>
        </w:rPr>
        <w:t xml:space="preserve"> </w:t>
      </w:r>
      <w:r>
        <w:rPr>
          <w:rtl/>
        </w:rPr>
        <w:t>ها دادند كه از د</w:t>
      </w:r>
      <w:r w:rsidR="00B46086">
        <w:rPr>
          <w:rtl/>
        </w:rPr>
        <w:t>ی</w:t>
      </w:r>
      <w:r>
        <w:rPr>
          <w:rtl/>
        </w:rPr>
        <w:t>ن خدا برگردد، نپذ</w:t>
      </w:r>
      <w:r w:rsidR="00B46086">
        <w:rPr>
          <w:rtl/>
        </w:rPr>
        <w:t>ی</w:t>
      </w:r>
      <w:r>
        <w:rPr>
          <w:rtl/>
        </w:rPr>
        <w:t>رفت تا او را كشتند</w:t>
      </w:r>
      <w:r w:rsidR="000C2588" w:rsidRPr="000C2588">
        <w:rPr>
          <w:rtl/>
        </w:rPr>
        <w:t>.</w:t>
      </w:r>
      <w:r>
        <w:rPr>
          <w:rtl/>
        </w:rPr>
        <w:t xml:space="preserve"> </w:t>
      </w:r>
      <w:r w:rsidR="00126EE6" w:rsidRPr="00126EE6">
        <w:rPr>
          <w:rStyle w:val="libFootnotenumChar"/>
          <w:rtl/>
        </w:rPr>
        <w:t>(219)</w:t>
      </w:r>
    </w:p>
    <w:p w:rsidR="00C1287F" w:rsidRDefault="00C1287F" w:rsidP="008E081B">
      <w:pPr>
        <w:pStyle w:val="libNormal"/>
        <w:rPr>
          <w:rtl/>
        </w:rPr>
      </w:pPr>
      <w:r>
        <w:rPr>
          <w:rtl/>
        </w:rPr>
        <w:t>و با ا</w:t>
      </w:r>
      <w:r w:rsidR="00B46086">
        <w:rPr>
          <w:rtl/>
        </w:rPr>
        <w:t>ی</w:t>
      </w:r>
      <w:r>
        <w:rPr>
          <w:rtl/>
        </w:rPr>
        <w:t>ن همه آزارها كه از آن قوم د</w:t>
      </w:r>
      <w:r w:rsidR="00B46086">
        <w:rPr>
          <w:rtl/>
        </w:rPr>
        <w:t>ی</w:t>
      </w:r>
      <w:r>
        <w:rPr>
          <w:rtl/>
        </w:rPr>
        <w:t>د، از او خواستند كه نفر</w:t>
      </w:r>
      <w:r w:rsidR="00B46086">
        <w:rPr>
          <w:rtl/>
        </w:rPr>
        <w:t>ی</w:t>
      </w:r>
      <w:r>
        <w:rPr>
          <w:rtl/>
        </w:rPr>
        <w:t>ن كند، فرمود:</w:t>
      </w:r>
    </w:p>
    <w:p w:rsidR="00C1287F" w:rsidRDefault="00C1287F" w:rsidP="008E081B">
      <w:pPr>
        <w:pStyle w:val="libNormal"/>
        <w:rPr>
          <w:rtl/>
        </w:rPr>
      </w:pPr>
      <w:r>
        <w:rPr>
          <w:rtl/>
        </w:rPr>
        <w:t>«انما بعثت رحمة للعالم</w:t>
      </w:r>
      <w:r w:rsidR="00B46086">
        <w:rPr>
          <w:rtl/>
        </w:rPr>
        <w:t>ی</w:t>
      </w:r>
      <w:r>
        <w:rPr>
          <w:rtl/>
        </w:rPr>
        <w:t xml:space="preserve">ن» </w:t>
      </w:r>
      <w:r w:rsidR="00126EE6" w:rsidRPr="00126EE6">
        <w:rPr>
          <w:rStyle w:val="libFootnotenumChar"/>
          <w:rtl/>
        </w:rPr>
        <w:t>(220)</w:t>
      </w:r>
      <w:r>
        <w:rPr>
          <w:rtl/>
        </w:rPr>
        <w:t xml:space="preserve"> و عنا</w:t>
      </w:r>
      <w:r w:rsidR="00B46086">
        <w:rPr>
          <w:rtl/>
        </w:rPr>
        <w:t>ی</w:t>
      </w:r>
      <w:r>
        <w:rPr>
          <w:rtl/>
        </w:rPr>
        <w:t>تش به آن قوم در مقابل آن همه آزار، ا</w:t>
      </w:r>
      <w:r w:rsidR="00B46086">
        <w:rPr>
          <w:rtl/>
        </w:rPr>
        <w:t>ی</w:t>
      </w:r>
      <w:r>
        <w:rPr>
          <w:rtl/>
        </w:rPr>
        <w:t>ن دعا بود:</w:t>
      </w:r>
    </w:p>
    <w:p w:rsidR="00C1287F" w:rsidRDefault="00C1287F" w:rsidP="008E081B">
      <w:pPr>
        <w:pStyle w:val="libNormal"/>
        <w:rPr>
          <w:rtl/>
        </w:rPr>
      </w:pPr>
      <w:r>
        <w:rPr>
          <w:rtl/>
        </w:rPr>
        <w:t>«بارالها قوم مرا هدا</w:t>
      </w:r>
      <w:r w:rsidR="00B46086">
        <w:rPr>
          <w:rtl/>
        </w:rPr>
        <w:t>ی</w:t>
      </w:r>
      <w:r>
        <w:rPr>
          <w:rtl/>
        </w:rPr>
        <w:t>ت كن كه نادانند</w:t>
      </w:r>
      <w:r w:rsidR="000C2588" w:rsidRPr="000C2588">
        <w:rPr>
          <w:rtl/>
        </w:rPr>
        <w:t>.</w:t>
      </w:r>
      <w:r>
        <w:rPr>
          <w:rtl/>
        </w:rPr>
        <w:t xml:space="preserve"> » </w:t>
      </w:r>
      <w:r w:rsidR="00126EE6" w:rsidRPr="00126EE6">
        <w:rPr>
          <w:rStyle w:val="libFootnotenumChar"/>
          <w:rtl/>
        </w:rPr>
        <w:t>(221)</w:t>
      </w:r>
    </w:p>
    <w:p w:rsidR="00C1287F" w:rsidRDefault="00C1287F" w:rsidP="008E081B">
      <w:pPr>
        <w:pStyle w:val="libNormal"/>
        <w:rPr>
          <w:rtl/>
        </w:rPr>
      </w:pPr>
      <w:r>
        <w:rPr>
          <w:rtl/>
        </w:rPr>
        <w:lastRenderedPageBreak/>
        <w:t>به جا</w:t>
      </w:r>
      <w:r w:rsidR="00B46086">
        <w:rPr>
          <w:rtl/>
        </w:rPr>
        <w:t>ی</w:t>
      </w:r>
      <w:r>
        <w:rPr>
          <w:rtl/>
        </w:rPr>
        <w:t xml:space="preserve"> آن كه عذاب بخواهد، رحمت م</w:t>
      </w:r>
      <w:r w:rsidR="00B46086">
        <w:rPr>
          <w:rtl/>
        </w:rPr>
        <w:t>ی</w:t>
      </w:r>
      <w:r w:rsidR="00745761">
        <w:rPr>
          <w:rtl/>
        </w:rPr>
        <w:t xml:space="preserve"> </w:t>
      </w:r>
      <w:r>
        <w:rPr>
          <w:rtl/>
        </w:rPr>
        <w:t>خواست، آن هم رحمت</w:t>
      </w:r>
      <w:r w:rsidR="00B46086">
        <w:rPr>
          <w:rtl/>
        </w:rPr>
        <w:t>ی</w:t>
      </w:r>
      <w:r>
        <w:rPr>
          <w:rtl/>
        </w:rPr>
        <w:t xml:space="preserve"> كه برتر از آن تصوّر نم</w:t>
      </w:r>
      <w:r w:rsidR="00B46086">
        <w:rPr>
          <w:rtl/>
        </w:rPr>
        <w:t>ی</w:t>
      </w:r>
      <w:r w:rsidR="00745761">
        <w:rPr>
          <w:rtl/>
        </w:rPr>
        <w:t xml:space="preserve"> </w:t>
      </w:r>
      <w:r>
        <w:rPr>
          <w:rtl/>
        </w:rPr>
        <w:t>شود و آن نعمت هدا</w:t>
      </w:r>
      <w:r w:rsidR="00B46086">
        <w:rPr>
          <w:rtl/>
        </w:rPr>
        <w:t>ی</w:t>
      </w:r>
      <w:r>
        <w:rPr>
          <w:rtl/>
        </w:rPr>
        <w:t>ت است و آنان را با عنوان «قوم</w:t>
      </w:r>
      <w:r w:rsidR="00B46086">
        <w:rPr>
          <w:rtl/>
        </w:rPr>
        <w:t>ی</w:t>
      </w:r>
      <w:r>
        <w:rPr>
          <w:rtl/>
        </w:rPr>
        <w:t>» به خود اضافه داد، تا با ا</w:t>
      </w:r>
      <w:r w:rsidR="00B46086">
        <w:rPr>
          <w:rtl/>
        </w:rPr>
        <w:t>ی</w:t>
      </w:r>
      <w:r>
        <w:rPr>
          <w:rtl/>
        </w:rPr>
        <w:t>ن اضافه و نسبت، مصون</w:t>
      </w:r>
      <w:r w:rsidR="00B46086">
        <w:rPr>
          <w:rtl/>
        </w:rPr>
        <w:t>ی</w:t>
      </w:r>
      <w:r>
        <w:rPr>
          <w:rtl/>
        </w:rPr>
        <w:t>ت از عذاب خدا را به آنها ببخشد و به جا</w:t>
      </w:r>
      <w:r w:rsidR="00B46086">
        <w:rPr>
          <w:rtl/>
        </w:rPr>
        <w:t>ی</w:t>
      </w:r>
      <w:r>
        <w:rPr>
          <w:rtl/>
        </w:rPr>
        <w:t xml:space="preserve"> شكا</w:t>
      </w:r>
      <w:r w:rsidR="00B46086">
        <w:rPr>
          <w:rtl/>
        </w:rPr>
        <w:t>ی</w:t>
      </w:r>
      <w:r>
        <w:rPr>
          <w:rtl/>
        </w:rPr>
        <w:t>ت از آنان، به درگاه خدا شفاعت م</w:t>
      </w:r>
      <w:r w:rsidR="00B46086">
        <w:rPr>
          <w:rtl/>
        </w:rPr>
        <w:t>ی</w:t>
      </w:r>
      <w:r w:rsidR="00745761">
        <w:rPr>
          <w:rtl/>
        </w:rPr>
        <w:t xml:space="preserve"> </w:t>
      </w:r>
      <w:r>
        <w:rPr>
          <w:rtl/>
        </w:rPr>
        <w:t>كرد و معذرت م</w:t>
      </w:r>
      <w:r w:rsidR="00B46086">
        <w:rPr>
          <w:rtl/>
        </w:rPr>
        <w:t>ی</w:t>
      </w:r>
      <w:r w:rsidR="00745761">
        <w:rPr>
          <w:rtl/>
        </w:rPr>
        <w:t xml:space="preserve"> </w:t>
      </w:r>
      <w:r>
        <w:rPr>
          <w:rtl/>
        </w:rPr>
        <w:t>خواست كه آنها نم</w:t>
      </w:r>
      <w:r w:rsidR="00B46086">
        <w:rPr>
          <w:rtl/>
        </w:rPr>
        <w:t>ی</w:t>
      </w:r>
      <w:r w:rsidR="00745761">
        <w:rPr>
          <w:rtl/>
        </w:rPr>
        <w:t xml:space="preserve"> </w:t>
      </w:r>
      <w:r>
        <w:rPr>
          <w:rtl/>
        </w:rPr>
        <w:t>دانند</w:t>
      </w:r>
      <w:r w:rsidR="000C2588" w:rsidRPr="000C2588">
        <w:rPr>
          <w:rtl/>
        </w:rPr>
        <w:t>.</w:t>
      </w:r>
      <w:r>
        <w:rPr>
          <w:rtl/>
        </w:rPr>
        <w:t xml:space="preserve"> </w:t>
      </w:r>
    </w:p>
    <w:p w:rsidR="00C1287F" w:rsidRDefault="00C1287F" w:rsidP="008E081B">
      <w:pPr>
        <w:pStyle w:val="libNormal"/>
        <w:rPr>
          <w:rtl/>
        </w:rPr>
      </w:pPr>
      <w:r>
        <w:rPr>
          <w:rtl/>
        </w:rPr>
        <w:t>ك</w:t>
      </w:r>
      <w:r w:rsidR="00B46086">
        <w:rPr>
          <w:rtl/>
        </w:rPr>
        <w:t>ی</w:t>
      </w:r>
      <w:r>
        <w:rPr>
          <w:rtl/>
        </w:rPr>
        <w:t>ف</w:t>
      </w:r>
      <w:r w:rsidR="00B46086">
        <w:rPr>
          <w:rtl/>
        </w:rPr>
        <w:t>ی</w:t>
      </w:r>
      <w:r>
        <w:rPr>
          <w:rtl/>
        </w:rPr>
        <w:t>ت مع</w:t>
      </w:r>
      <w:r w:rsidR="00B46086">
        <w:rPr>
          <w:rtl/>
        </w:rPr>
        <w:t>ی</w:t>
      </w:r>
      <w:r>
        <w:rPr>
          <w:rtl/>
        </w:rPr>
        <w:t>شت آن حضرت چن</w:t>
      </w:r>
      <w:r w:rsidR="00B46086">
        <w:rPr>
          <w:rtl/>
        </w:rPr>
        <w:t>ی</w:t>
      </w:r>
      <w:r>
        <w:rPr>
          <w:rtl/>
        </w:rPr>
        <w:t>ن بود كه خوراكش نان جو بود و از آن هم آن قدر تناول نم</w:t>
      </w:r>
      <w:r w:rsidR="00B46086">
        <w:rPr>
          <w:rtl/>
        </w:rPr>
        <w:t>ی</w:t>
      </w:r>
      <w:r w:rsidR="00745761">
        <w:rPr>
          <w:rtl/>
        </w:rPr>
        <w:t xml:space="preserve"> </w:t>
      </w:r>
      <w:r>
        <w:rPr>
          <w:rtl/>
        </w:rPr>
        <w:t>كرد كه س</w:t>
      </w:r>
      <w:r w:rsidR="00B46086">
        <w:rPr>
          <w:rtl/>
        </w:rPr>
        <w:t>ی</w:t>
      </w:r>
      <w:r>
        <w:rPr>
          <w:rtl/>
        </w:rPr>
        <w:t>ر شود</w:t>
      </w:r>
      <w:r w:rsidR="000C2588" w:rsidRPr="000C2588">
        <w:rPr>
          <w:rtl/>
        </w:rPr>
        <w:t>.</w:t>
      </w:r>
      <w:r>
        <w:rPr>
          <w:rtl/>
        </w:rPr>
        <w:t xml:space="preserve"> </w:t>
      </w:r>
      <w:r w:rsidR="00126EE6" w:rsidRPr="00126EE6">
        <w:rPr>
          <w:rStyle w:val="libFootnotenumChar"/>
          <w:rtl/>
        </w:rPr>
        <w:t>(222)</w:t>
      </w:r>
    </w:p>
    <w:p w:rsidR="00C1287F" w:rsidRDefault="00C1287F" w:rsidP="008E081B">
      <w:pPr>
        <w:pStyle w:val="libNormal"/>
        <w:rPr>
          <w:rtl/>
        </w:rPr>
      </w:pPr>
      <w:r>
        <w:rPr>
          <w:rtl/>
        </w:rPr>
        <w:t>در غزوه خندق دخترش صد</w:t>
      </w:r>
      <w:r w:rsidR="00B46086">
        <w:rPr>
          <w:rtl/>
        </w:rPr>
        <w:t>ی</w:t>
      </w:r>
      <w:r>
        <w:rPr>
          <w:rtl/>
        </w:rPr>
        <w:t>قه كبر</w:t>
      </w:r>
      <w:r w:rsidR="00B46086">
        <w:rPr>
          <w:rtl/>
        </w:rPr>
        <w:t>ی</w:t>
      </w:r>
      <w:r>
        <w:rPr>
          <w:rtl/>
        </w:rPr>
        <w:t xml:space="preserve"> قسمت</w:t>
      </w:r>
      <w:r w:rsidR="00B46086">
        <w:rPr>
          <w:rtl/>
        </w:rPr>
        <w:t>ی</w:t>
      </w:r>
      <w:r>
        <w:rPr>
          <w:rtl/>
        </w:rPr>
        <w:t xml:space="preserve"> از گرده نان را برا</w:t>
      </w:r>
      <w:r w:rsidR="00B46086">
        <w:rPr>
          <w:rtl/>
        </w:rPr>
        <w:t>ی</w:t>
      </w:r>
      <w:r>
        <w:rPr>
          <w:rtl/>
        </w:rPr>
        <w:t>ش آورد كه بعد از سه روز، اوّل</w:t>
      </w:r>
      <w:r w:rsidR="00B46086">
        <w:rPr>
          <w:rtl/>
        </w:rPr>
        <w:t>ی</w:t>
      </w:r>
      <w:r>
        <w:rPr>
          <w:rtl/>
        </w:rPr>
        <w:t>ن طعام</w:t>
      </w:r>
      <w:r w:rsidR="00B46086">
        <w:rPr>
          <w:rtl/>
        </w:rPr>
        <w:t>ی</w:t>
      </w:r>
      <w:r>
        <w:rPr>
          <w:rtl/>
        </w:rPr>
        <w:t xml:space="preserve"> بود كه آن حضرت تناول م</w:t>
      </w:r>
      <w:r w:rsidR="00B46086">
        <w:rPr>
          <w:rtl/>
        </w:rPr>
        <w:t>ی</w:t>
      </w:r>
      <w:r w:rsidR="00745761">
        <w:rPr>
          <w:rtl/>
        </w:rPr>
        <w:t xml:space="preserve"> </w:t>
      </w:r>
      <w:r>
        <w:rPr>
          <w:rtl/>
        </w:rPr>
        <w:t>فرمود</w:t>
      </w:r>
      <w:r w:rsidR="000C2588" w:rsidRPr="000C2588">
        <w:rPr>
          <w:rtl/>
        </w:rPr>
        <w:t>.</w:t>
      </w:r>
      <w:r>
        <w:rPr>
          <w:rtl/>
        </w:rPr>
        <w:t xml:space="preserve"> </w:t>
      </w:r>
      <w:r w:rsidR="00126EE6" w:rsidRPr="00126EE6">
        <w:rPr>
          <w:rStyle w:val="libFootnotenumChar"/>
          <w:rtl/>
        </w:rPr>
        <w:t>(223)</w:t>
      </w:r>
    </w:p>
    <w:p w:rsidR="00C1287F" w:rsidRDefault="00C1287F" w:rsidP="008E081B">
      <w:pPr>
        <w:pStyle w:val="libNormal"/>
        <w:rPr>
          <w:rtl/>
        </w:rPr>
      </w:pPr>
      <w:r>
        <w:rPr>
          <w:rtl/>
        </w:rPr>
        <w:t>و ا</w:t>
      </w:r>
      <w:r w:rsidR="00B46086">
        <w:rPr>
          <w:rtl/>
        </w:rPr>
        <w:t>ی</w:t>
      </w:r>
      <w:r>
        <w:rPr>
          <w:rtl/>
        </w:rPr>
        <w:t>ن گونه زندگ</w:t>
      </w:r>
      <w:r w:rsidR="00B46086">
        <w:rPr>
          <w:rtl/>
        </w:rPr>
        <w:t>ی</w:t>
      </w:r>
      <w:r>
        <w:rPr>
          <w:rtl/>
        </w:rPr>
        <w:t xml:space="preserve"> نه از تنگدست</w:t>
      </w:r>
      <w:r w:rsidR="00B46086">
        <w:rPr>
          <w:rtl/>
        </w:rPr>
        <w:t>ی</w:t>
      </w:r>
      <w:r>
        <w:rPr>
          <w:rtl/>
        </w:rPr>
        <w:t xml:space="preserve"> بود، چون در همان روزگار بخشش و عطا</w:t>
      </w:r>
      <w:r w:rsidR="00B46086">
        <w:rPr>
          <w:rtl/>
        </w:rPr>
        <w:t>ی</w:t>
      </w:r>
      <w:r>
        <w:rPr>
          <w:rtl/>
        </w:rPr>
        <w:t>ش به صد شتر م</w:t>
      </w:r>
      <w:r w:rsidR="00B46086">
        <w:rPr>
          <w:rtl/>
        </w:rPr>
        <w:t>ی</w:t>
      </w:r>
      <w:r w:rsidR="00745761">
        <w:rPr>
          <w:rtl/>
        </w:rPr>
        <w:t xml:space="preserve"> </w:t>
      </w:r>
      <w:r>
        <w:rPr>
          <w:rtl/>
        </w:rPr>
        <w:t>رس</w:t>
      </w:r>
      <w:r w:rsidR="00B46086">
        <w:rPr>
          <w:rtl/>
        </w:rPr>
        <w:t>ی</w:t>
      </w:r>
      <w:r>
        <w:rPr>
          <w:rtl/>
        </w:rPr>
        <w:t>د</w:t>
      </w:r>
      <w:r w:rsidR="000C2588" w:rsidRPr="000C2588">
        <w:rPr>
          <w:rtl/>
        </w:rPr>
        <w:t>.</w:t>
      </w:r>
      <w:r>
        <w:rPr>
          <w:rtl/>
        </w:rPr>
        <w:t xml:space="preserve"> </w:t>
      </w:r>
      <w:r w:rsidR="00126EE6" w:rsidRPr="00126EE6">
        <w:rPr>
          <w:rStyle w:val="libFootnotenumChar"/>
          <w:rtl/>
        </w:rPr>
        <w:t>(224)</w:t>
      </w:r>
    </w:p>
    <w:p w:rsidR="00C1287F" w:rsidRDefault="00C1287F" w:rsidP="008E081B">
      <w:pPr>
        <w:pStyle w:val="libNormal"/>
        <w:rPr>
          <w:rtl/>
        </w:rPr>
      </w:pPr>
      <w:r>
        <w:rPr>
          <w:rtl/>
        </w:rPr>
        <w:t>هنگام</w:t>
      </w:r>
      <w:r w:rsidR="00B46086">
        <w:rPr>
          <w:rtl/>
        </w:rPr>
        <w:t>ی</w:t>
      </w:r>
      <w:r>
        <w:rPr>
          <w:rtl/>
        </w:rPr>
        <w:t xml:space="preserve"> كه از دن</w:t>
      </w:r>
      <w:r w:rsidR="00B46086">
        <w:rPr>
          <w:rtl/>
        </w:rPr>
        <w:t>ی</w:t>
      </w:r>
      <w:r>
        <w:rPr>
          <w:rtl/>
        </w:rPr>
        <w:t>ا رفت نه د</w:t>
      </w:r>
      <w:r w:rsidR="00B46086">
        <w:rPr>
          <w:rtl/>
        </w:rPr>
        <w:t>ی</w:t>
      </w:r>
      <w:r>
        <w:rPr>
          <w:rtl/>
        </w:rPr>
        <w:t>نار</w:t>
      </w:r>
      <w:r w:rsidR="00B46086">
        <w:rPr>
          <w:rtl/>
        </w:rPr>
        <w:t>ی</w:t>
      </w:r>
      <w:r>
        <w:rPr>
          <w:rtl/>
        </w:rPr>
        <w:t xml:space="preserve"> از او باق</w:t>
      </w:r>
      <w:r w:rsidR="00B46086">
        <w:rPr>
          <w:rtl/>
        </w:rPr>
        <w:t>ی</w:t>
      </w:r>
      <w:r>
        <w:rPr>
          <w:rtl/>
        </w:rPr>
        <w:t xml:space="preserve"> ماند و نه درهم</w:t>
      </w:r>
      <w:r w:rsidR="00B46086">
        <w:rPr>
          <w:rtl/>
        </w:rPr>
        <w:t>ی</w:t>
      </w:r>
      <w:r>
        <w:rPr>
          <w:rtl/>
        </w:rPr>
        <w:t xml:space="preserve"> و نه غلام</w:t>
      </w:r>
      <w:r w:rsidR="00B46086">
        <w:rPr>
          <w:rtl/>
        </w:rPr>
        <w:t>ی</w:t>
      </w:r>
      <w:r>
        <w:rPr>
          <w:rtl/>
        </w:rPr>
        <w:t xml:space="preserve"> و نه كن</w:t>
      </w:r>
      <w:r w:rsidR="00B46086">
        <w:rPr>
          <w:rtl/>
        </w:rPr>
        <w:t>ی</w:t>
      </w:r>
      <w:r>
        <w:rPr>
          <w:rtl/>
        </w:rPr>
        <w:t>ز</w:t>
      </w:r>
      <w:r w:rsidR="00B46086">
        <w:rPr>
          <w:rtl/>
        </w:rPr>
        <w:t>ی</w:t>
      </w:r>
      <w:r>
        <w:rPr>
          <w:rtl/>
        </w:rPr>
        <w:t xml:space="preserve"> و نه گوسفند</w:t>
      </w:r>
      <w:r w:rsidR="00B46086">
        <w:rPr>
          <w:rtl/>
        </w:rPr>
        <w:t>ی</w:t>
      </w:r>
      <w:r>
        <w:rPr>
          <w:rtl/>
        </w:rPr>
        <w:t xml:space="preserve"> و نه شتر</w:t>
      </w:r>
      <w:r w:rsidR="00B46086">
        <w:rPr>
          <w:rtl/>
        </w:rPr>
        <w:t>ی</w:t>
      </w:r>
      <w:r>
        <w:rPr>
          <w:rtl/>
        </w:rPr>
        <w:t xml:space="preserve"> و زره آن حضرت نزد </w:t>
      </w:r>
      <w:r w:rsidR="00B46086">
        <w:rPr>
          <w:rtl/>
        </w:rPr>
        <w:t>ی</w:t>
      </w:r>
      <w:r>
        <w:rPr>
          <w:rtl/>
        </w:rPr>
        <w:t>ك</w:t>
      </w:r>
      <w:r w:rsidR="00B46086">
        <w:rPr>
          <w:rtl/>
        </w:rPr>
        <w:t>ی</w:t>
      </w:r>
      <w:r>
        <w:rPr>
          <w:rtl/>
        </w:rPr>
        <w:t xml:space="preserve"> از </w:t>
      </w:r>
      <w:r w:rsidR="00B46086">
        <w:rPr>
          <w:rtl/>
        </w:rPr>
        <w:t>ی</w:t>
      </w:r>
      <w:r>
        <w:rPr>
          <w:rtl/>
        </w:rPr>
        <w:t>هود</w:t>
      </w:r>
      <w:r w:rsidR="00B46086">
        <w:rPr>
          <w:rtl/>
        </w:rPr>
        <w:t>ی</w:t>
      </w:r>
      <w:r>
        <w:rPr>
          <w:rtl/>
        </w:rPr>
        <w:t>ان مد</w:t>
      </w:r>
      <w:r w:rsidR="00B46086">
        <w:rPr>
          <w:rtl/>
        </w:rPr>
        <w:t>ی</w:t>
      </w:r>
      <w:r>
        <w:rPr>
          <w:rtl/>
        </w:rPr>
        <w:t>نه در مقابل ب</w:t>
      </w:r>
      <w:r w:rsidR="00B46086">
        <w:rPr>
          <w:rtl/>
        </w:rPr>
        <w:t>ی</w:t>
      </w:r>
      <w:r>
        <w:rPr>
          <w:rtl/>
        </w:rPr>
        <w:t>ست صاع جو كه برا</w:t>
      </w:r>
      <w:r w:rsidR="00B46086">
        <w:rPr>
          <w:rtl/>
        </w:rPr>
        <w:t>ی</w:t>
      </w:r>
      <w:r>
        <w:rPr>
          <w:rtl/>
        </w:rPr>
        <w:t xml:space="preserve"> قوت اهلش نس</w:t>
      </w:r>
      <w:r w:rsidR="00B46086">
        <w:rPr>
          <w:rtl/>
        </w:rPr>
        <w:t>ی</w:t>
      </w:r>
      <w:r>
        <w:rPr>
          <w:rtl/>
        </w:rPr>
        <w:t>ه خر</w:t>
      </w:r>
      <w:r w:rsidR="00B46086">
        <w:rPr>
          <w:rtl/>
        </w:rPr>
        <w:t>ی</w:t>
      </w:r>
      <w:r>
        <w:rPr>
          <w:rtl/>
        </w:rPr>
        <w:t>ده بود گرو بود</w:t>
      </w:r>
      <w:r w:rsidR="000C2588" w:rsidRPr="000C2588">
        <w:rPr>
          <w:rtl/>
        </w:rPr>
        <w:t>.</w:t>
      </w:r>
      <w:r>
        <w:rPr>
          <w:rtl/>
        </w:rPr>
        <w:t xml:space="preserve"> </w:t>
      </w:r>
    </w:p>
    <w:p w:rsidR="00C1287F" w:rsidRDefault="00126EE6" w:rsidP="008E081B">
      <w:pPr>
        <w:pStyle w:val="libNormal"/>
        <w:rPr>
          <w:rtl/>
        </w:rPr>
      </w:pPr>
      <w:r w:rsidRPr="00126EE6">
        <w:rPr>
          <w:rStyle w:val="libFootnotenumChar"/>
          <w:rtl/>
        </w:rPr>
        <w:t>(225)</w:t>
      </w:r>
    </w:p>
    <w:p w:rsidR="00C1287F" w:rsidRDefault="00C1287F" w:rsidP="008E081B">
      <w:pPr>
        <w:pStyle w:val="libNormal"/>
        <w:rPr>
          <w:rtl/>
        </w:rPr>
      </w:pPr>
      <w:r>
        <w:rPr>
          <w:rtl/>
        </w:rPr>
        <w:t>در دو نكته با</w:t>
      </w:r>
      <w:r w:rsidR="00B46086">
        <w:rPr>
          <w:rtl/>
        </w:rPr>
        <w:t>ی</w:t>
      </w:r>
      <w:r>
        <w:rPr>
          <w:rtl/>
        </w:rPr>
        <w:t>د تأمّل كرد:</w:t>
      </w:r>
    </w:p>
    <w:p w:rsidR="00C1287F" w:rsidRDefault="00C1287F" w:rsidP="008E081B">
      <w:pPr>
        <w:pStyle w:val="libNormal"/>
        <w:rPr>
          <w:rtl/>
        </w:rPr>
      </w:pPr>
      <w:r>
        <w:rPr>
          <w:rtl/>
        </w:rPr>
        <w:t>الف</w:t>
      </w:r>
      <w:r w:rsidR="000C2588" w:rsidRPr="000C2588">
        <w:rPr>
          <w:rtl/>
        </w:rPr>
        <w:t>.</w:t>
      </w:r>
      <w:r>
        <w:rPr>
          <w:rtl/>
        </w:rPr>
        <w:t xml:space="preserve"> ترد</w:t>
      </w:r>
      <w:r w:rsidR="00B46086">
        <w:rPr>
          <w:rtl/>
        </w:rPr>
        <w:t>ی</w:t>
      </w:r>
      <w:r>
        <w:rPr>
          <w:rtl/>
        </w:rPr>
        <w:t>د</w:t>
      </w:r>
      <w:r w:rsidR="00B46086">
        <w:rPr>
          <w:rtl/>
        </w:rPr>
        <w:t>ی</w:t>
      </w:r>
      <w:r>
        <w:rPr>
          <w:rtl/>
        </w:rPr>
        <w:t xml:space="preserve"> ن</w:t>
      </w:r>
      <w:r w:rsidR="00B46086">
        <w:rPr>
          <w:rtl/>
        </w:rPr>
        <w:t>ی</w:t>
      </w:r>
      <w:r>
        <w:rPr>
          <w:rtl/>
        </w:rPr>
        <w:t>ست كه با موقع</w:t>
      </w:r>
      <w:r w:rsidR="00B46086">
        <w:rPr>
          <w:rtl/>
        </w:rPr>
        <w:t>ی</w:t>
      </w:r>
      <w:r>
        <w:rPr>
          <w:rtl/>
        </w:rPr>
        <w:t>ت آن حضرت و امانت او كس</w:t>
      </w:r>
      <w:r w:rsidR="00B46086">
        <w:rPr>
          <w:rtl/>
        </w:rPr>
        <w:t>ی</w:t>
      </w:r>
      <w:r>
        <w:rPr>
          <w:rtl/>
        </w:rPr>
        <w:t xml:space="preserve"> از او گرو نم</w:t>
      </w:r>
      <w:r w:rsidR="00B46086">
        <w:rPr>
          <w:rtl/>
        </w:rPr>
        <w:t>ی</w:t>
      </w:r>
      <w:r w:rsidR="00745761">
        <w:rPr>
          <w:rtl/>
        </w:rPr>
        <w:t xml:space="preserve"> </w:t>
      </w:r>
      <w:r>
        <w:rPr>
          <w:rtl/>
        </w:rPr>
        <w:t>خواست، ول</w:t>
      </w:r>
      <w:r w:rsidR="00B46086">
        <w:rPr>
          <w:rtl/>
        </w:rPr>
        <w:t>ی</w:t>
      </w:r>
      <w:r>
        <w:rPr>
          <w:rtl/>
        </w:rPr>
        <w:t xml:space="preserve"> نظر ا</w:t>
      </w:r>
      <w:r w:rsidR="00B46086">
        <w:rPr>
          <w:rtl/>
        </w:rPr>
        <w:t>ی</w:t>
      </w:r>
      <w:r>
        <w:rPr>
          <w:rtl/>
        </w:rPr>
        <w:t>نست كه با عدم كتابت دَ</w:t>
      </w:r>
      <w:r w:rsidR="00B46086">
        <w:rPr>
          <w:rtl/>
        </w:rPr>
        <w:t>ی</w:t>
      </w:r>
      <w:r>
        <w:rPr>
          <w:rtl/>
        </w:rPr>
        <w:t>ن، قانون رهن كه وث</w:t>
      </w:r>
      <w:r w:rsidR="00B46086">
        <w:rPr>
          <w:rtl/>
        </w:rPr>
        <w:t>ی</w:t>
      </w:r>
      <w:r>
        <w:rPr>
          <w:rtl/>
        </w:rPr>
        <w:t>قه مال غ</w:t>
      </w:r>
      <w:r w:rsidR="00B46086">
        <w:rPr>
          <w:rtl/>
        </w:rPr>
        <w:t>ی</w:t>
      </w:r>
      <w:r>
        <w:rPr>
          <w:rtl/>
        </w:rPr>
        <w:t>ر است حت</w:t>
      </w:r>
      <w:r w:rsidR="00B46086">
        <w:rPr>
          <w:rtl/>
        </w:rPr>
        <w:t>ی</w:t>
      </w:r>
      <w:r>
        <w:rPr>
          <w:rtl/>
        </w:rPr>
        <w:t xml:space="preserve"> از بالاتر</w:t>
      </w:r>
      <w:r w:rsidR="00B46086">
        <w:rPr>
          <w:rtl/>
        </w:rPr>
        <w:t>ی</w:t>
      </w:r>
      <w:r>
        <w:rPr>
          <w:rtl/>
        </w:rPr>
        <w:t>ن شخص</w:t>
      </w:r>
      <w:r w:rsidR="00B46086">
        <w:rPr>
          <w:rtl/>
        </w:rPr>
        <w:t>ی</w:t>
      </w:r>
      <w:r>
        <w:rPr>
          <w:rtl/>
        </w:rPr>
        <w:t xml:space="preserve">ت اسلام در مورد </w:t>
      </w:r>
      <w:r w:rsidR="00B46086">
        <w:rPr>
          <w:rtl/>
        </w:rPr>
        <w:t>ی</w:t>
      </w:r>
      <w:r>
        <w:rPr>
          <w:rtl/>
        </w:rPr>
        <w:t>هود</w:t>
      </w:r>
      <w:r w:rsidR="00B46086">
        <w:rPr>
          <w:rtl/>
        </w:rPr>
        <w:t>ی</w:t>
      </w:r>
      <w:r>
        <w:rPr>
          <w:rtl/>
        </w:rPr>
        <w:t xml:space="preserve"> هم مراعات شود</w:t>
      </w:r>
      <w:r w:rsidR="000C2588" w:rsidRPr="000C2588">
        <w:rPr>
          <w:rtl/>
        </w:rPr>
        <w:t>.</w:t>
      </w:r>
      <w:r>
        <w:rPr>
          <w:rtl/>
        </w:rPr>
        <w:t xml:space="preserve"> </w:t>
      </w:r>
    </w:p>
    <w:p w:rsidR="00C1287F" w:rsidRDefault="00C1287F" w:rsidP="008E081B">
      <w:pPr>
        <w:pStyle w:val="libNormal"/>
        <w:rPr>
          <w:rtl/>
        </w:rPr>
      </w:pPr>
      <w:r>
        <w:rPr>
          <w:rtl/>
        </w:rPr>
        <w:t>ب</w:t>
      </w:r>
      <w:r w:rsidR="000C2588" w:rsidRPr="000C2588">
        <w:rPr>
          <w:rtl/>
        </w:rPr>
        <w:t>.</w:t>
      </w:r>
      <w:r>
        <w:rPr>
          <w:rtl/>
        </w:rPr>
        <w:t xml:space="preserve"> كس</w:t>
      </w:r>
      <w:r w:rsidR="00B46086">
        <w:rPr>
          <w:rtl/>
        </w:rPr>
        <w:t>ی</w:t>
      </w:r>
      <w:r>
        <w:rPr>
          <w:rtl/>
        </w:rPr>
        <w:t xml:space="preserve"> كه لذ</w:t>
      </w:r>
      <w:r w:rsidR="00B46086">
        <w:rPr>
          <w:rtl/>
        </w:rPr>
        <w:t>ی</w:t>
      </w:r>
      <w:r>
        <w:rPr>
          <w:rtl/>
        </w:rPr>
        <w:t>ذتر</w:t>
      </w:r>
      <w:r w:rsidR="00B46086">
        <w:rPr>
          <w:rtl/>
        </w:rPr>
        <w:t>ی</w:t>
      </w:r>
      <w:r>
        <w:rPr>
          <w:rtl/>
        </w:rPr>
        <w:t>ن اطعمه برا</w:t>
      </w:r>
      <w:r w:rsidR="00B46086">
        <w:rPr>
          <w:rtl/>
        </w:rPr>
        <w:t>ی</w:t>
      </w:r>
      <w:r>
        <w:rPr>
          <w:rtl/>
        </w:rPr>
        <w:t xml:space="preserve"> او فراهم بود، به جهت ا</w:t>
      </w:r>
      <w:r w:rsidR="00B46086">
        <w:rPr>
          <w:rtl/>
        </w:rPr>
        <w:t>ی</w:t>
      </w:r>
      <w:r>
        <w:rPr>
          <w:rtl/>
        </w:rPr>
        <w:t>ن كه قوت و غذا</w:t>
      </w:r>
      <w:r w:rsidR="00B46086">
        <w:rPr>
          <w:rtl/>
        </w:rPr>
        <w:t>ی</w:t>
      </w:r>
      <w:r>
        <w:rPr>
          <w:rtl/>
        </w:rPr>
        <w:t xml:space="preserve"> او از ضع</w:t>
      </w:r>
      <w:r w:rsidR="00B46086">
        <w:rPr>
          <w:rtl/>
        </w:rPr>
        <w:t>ی</w:t>
      </w:r>
      <w:r>
        <w:rPr>
          <w:rtl/>
        </w:rPr>
        <w:t>فتر</w:t>
      </w:r>
      <w:r w:rsidR="00B46086">
        <w:rPr>
          <w:rtl/>
        </w:rPr>
        <w:t>ی</w:t>
      </w:r>
      <w:r>
        <w:rPr>
          <w:rtl/>
        </w:rPr>
        <w:t>ن افراد تحت حكومتش بهتر نباشد، تا آخر زندگ</w:t>
      </w:r>
      <w:r w:rsidR="00B46086">
        <w:rPr>
          <w:rtl/>
        </w:rPr>
        <w:t>ی</w:t>
      </w:r>
      <w:r>
        <w:rPr>
          <w:rtl/>
        </w:rPr>
        <w:t xml:space="preserve"> از نان جو س</w:t>
      </w:r>
      <w:r w:rsidR="00B46086">
        <w:rPr>
          <w:rtl/>
        </w:rPr>
        <w:t>ی</w:t>
      </w:r>
      <w:r>
        <w:rPr>
          <w:rtl/>
        </w:rPr>
        <w:t>ر نشد</w:t>
      </w:r>
      <w:r w:rsidR="000C2588" w:rsidRPr="000C2588">
        <w:rPr>
          <w:rtl/>
        </w:rPr>
        <w:t>.</w:t>
      </w:r>
      <w:r>
        <w:rPr>
          <w:rtl/>
        </w:rPr>
        <w:t xml:space="preserve"> </w:t>
      </w:r>
    </w:p>
    <w:p w:rsidR="00C1287F" w:rsidRDefault="00C1287F" w:rsidP="008E081B">
      <w:pPr>
        <w:pStyle w:val="libNormal"/>
        <w:rPr>
          <w:rtl/>
        </w:rPr>
      </w:pPr>
      <w:r>
        <w:rPr>
          <w:rtl/>
        </w:rPr>
        <w:lastRenderedPageBreak/>
        <w:t>نمونه ا</w:t>
      </w:r>
      <w:r w:rsidR="00B46086">
        <w:rPr>
          <w:rtl/>
        </w:rPr>
        <w:t>ی</w:t>
      </w:r>
      <w:r>
        <w:rPr>
          <w:rtl/>
        </w:rPr>
        <w:t>ثار آن حضرت ا</w:t>
      </w:r>
      <w:r w:rsidR="00B46086">
        <w:rPr>
          <w:rtl/>
        </w:rPr>
        <w:t>ی</w:t>
      </w:r>
      <w:r>
        <w:rPr>
          <w:rtl/>
        </w:rPr>
        <w:t>نست كه دختر</w:t>
      </w:r>
      <w:r w:rsidR="00B46086">
        <w:rPr>
          <w:rtl/>
        </w:rPr>
        <w:t>ی</w:t>
      </w:r>
      <w:r>
        <w:rPr>
          <w:rtl/>
        </w:rPr>
        <w:t xml:space="preserve"> كه كتب عامّه و خاصه مشحون به فضا</w:t>
      </w:r>
      <w:r w:rsidR="00B46086">
        <w:rPr>
          <w:rtl/>
        </w:rPr>
        <w:t>ی</w:t>
      </w:r>
      <w:r>
        <w:rPr>
          <w:rtl/>
        </w:rPr>
        <w:t>ل اوست و آ</w:t>
      </w:r>
      <w:r w:rsidR="00B46086">
        <w:rPr>
          <w:rtl/>
        </w:rPr>
        <w:t>ی</w:t>
      </w:r>
      <w:r>
        <w:rPr>
          <w:rtl/>
        </w:rPr>
        <w:t>ات</w:t>
      </w:r>
      <w:r w:rsidR="00B46086">
        <w:rPr>
          <w:rtl/>
        </w:rPr>
        <w:t>ی</w:t>
      </w:r>
      <w:r>
        <w:rPr>
          <w:rtl/>
        </w:rPr>
        <w:t xml:space="preserve"> از كتاب مج</w:t>
      </w:r>
      <w:r w:rsidR="00B46086">
        <w:rPr>
          <w:rtl/>
        </w:rPr>
        <w:t>ی</w:t>
      </w:r>
      <w:r>
        <w:rPr>
          <w:rtl/>
        </w:rPr>
        <w:t>د همچون آ</w:t>
      </w:r>
      <w:r w:rsidR="00B46086">
        <w:rPr>
          <w:rtl/>
        </w:rPr>
        <w:t>ی</w:t>
      </w:r>
      <w:r>
        <w:rPr>
          <w:rtl/>
        </w:rPr>
        <w:t xml:space="preserve">ه مباهله </w:t>
      </w:r>
      <w:r w:rsidR="00126EE6" w:rsidRPr="00126EE6">
        <w:rPr>
          <w:rStyle w:val="libFootnotenumChar"/>
          <w:rtl/>
        </w:rPr>
        <w:t>(226)</w:t>
      </w:r>
      <w:r>
        <w:rPr>
          <w:rtl/>
        </w:rPr>
        <w:t xml:space="preserve"> و آ</w:t>
      </w:r>
      <w:r w:rsidR="00B46086">
        <w:rPr>
          <w:rtl/>
        </w:rPr>
        <w:t>ی</w:t>
      </w:r>
      <w:r>
        <w:rPr>
          <w:rtl/>
        </w:rPr>
        <w:t>ه تطه</w:t>
      </w:r>
      <w:r w:rsidR="00B46086">
        <w:rPr>
          <w:rtl/>
        </w:rPr>
        <w:t>ی</w:t>
      </w:r>
      <w:r>
        <w:rPr>
          <w:rtl/>
        </w:rPr>
        <w:t xml:space="preserve">ر </w:t>
      </w:r>
      <w:r w:rsidR="00126EE6" w:rsidRPr="00126EE6">
        <w:rPr>
          <w:rStyle w:val="libFootnotenumChar"/>
          <w:rtl/>
        </w:rPr>
        <w:t>(227)</w:t>
      </w:r>
      <w:r>
        <w:rPr>
          <w:rtl/>
        </w:rPr>
        <w:t xml:space="preserve"> و احاد</w:t>
      </w:r>
      <w:r w:rsidR="00B46086">
        <w:rPr>
          <w:rtl/>
        </w:rPr>
        <w:t>ی</w:t>
      </w:r>
      <w:r>
        <w:rPr>
          <w:rtl/>
        </w:rPr>
        <w:t>ث</w:t>
      </w:r>
      <w:r w:rsidR="00B46086">
        <w:rPr>
          <w:rtl/>
        </w:rPr>
        <w:t>ی</w:t>
      </w:r>
      <w:r>
        <w:rPr>
          <w:rtl/>
        </w:rPr>
        <w:t xml:space="preserve"> از سنّت مانند حد</w:t>
      </w:r>
      <w:r w:rsidR="00B46086">
        <w:rPr>
          <w:rtl/>
        </w:rPr>
        <w:t>ی</w:t>
      </w:r>
      <w:r>
        <w:rPr>
          <w:rtl/>
        </w:rPr>
        <w:t xml:space="preserve">ث كساء </w:t>
      </w:r>
      <w:r w:rsidR="00126EE6" w:rsidRPr="00126EE6">
        <w:rPr>
          <w:rStyle w:val="libFootnotenumChar"/>
          <w:rtl/>
        </w:rPr>
        <w:t>(228)</w:t>
      </w:r>
      <w:r>
        <w:rPr>
          <w:rtl/>
        </w:rPr>
        <w:t xml:space="preserve"> و عنوان «س</w:t>
      </w:r>
      <w:r w:rsidR="00B46086">
        <w:rPr>
          <w:rtl/>
        </w:rPr>
        <w:t>ی</w:t>
      </w:r>
      <w:r>
        <w:rPr>
          <w:rtl/>
        </w:rPr>
        <w:t xml:space="preserve">دة نساء اهل الجنّة» </w:t>
      </w:r>
      <w:r w:rsidR="00126EE6" w:rsidRPr="00126EE6">
        <w:rPr>
          <w:rStyle w:val="libFootnotenumChar"/>
          <w:rtl/>
        </w:rPr>
        <w:t>(229)</w:t>
      </w:r>
      <w:r>
        <w:rPr>
          <w:rtl/>
        </w:rPr>
        <w:t xml:space="preserve"> حاك</w:t>
      </w:r>
      <w:r w:rsidR="00B46086">
        <w:rPr>
          <w:rtl/>
        </w:rPr>
        <w:t>ی</w:t>
      </w:r>
      <w:r>
        <w:rPr>
          <w:rtl/>
        </w:rPr>
        <w:t xml:space="preserve"> از تحقق كمال ممكن در آن انسان كامل است، دختر</w:t>
      </w:r>
      <w:r w:rsidR="00B46086">
        <w:rPr>
          <w:rtl/>
        </w:rPr>
        <w:t>ی</w:t>
      </w:r>
      <w:r>
        <w:rPr>
          <w:rtl/>
        </w:rPr>
        <w:t xml:space="preserve"> كه تا روز ق</w:t>
      </w:r>
      <w:r w:rsidR="00B46086">
        <w:rPr>
          <w:rtl/>
        </w:rPr>
        <w:t>ی</w:t>
      </w:r>
      <w:r>
        <w:rPr>
          <w:rtl/>
        </w:rPr>
        <w:t>امت بقا</w:t>
      </w:r>
      <w:r w:rsidR="00B46086">
        <w:rPr>
          <w:rtl/>
        </w:rPr>
        <w:t>ی</w:t>
      </w:r>
      <w:r>
        <w:rPr>
          <w:rtl/>
        </w:rPr>
        <w:t xml:space="preserve"> نسل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به او و مطلع نجوم هدا</w:t>
      </w:r>
      <w:r w:rsidR="00B46086">
        <w:rPr>
          <w:rtl/>
        </w:rPr>
        <w:t>ی</w:t>
      </w:r>
      <w:r>
        <w:rPr>
          <w:rtl/>
        </w:rPr>
        <w:t>ت و ائمّه امّت آغوش اوست و حرمتش نزد آن پدر به حدّ</w:t>
      </w:r>
      <w:r w:rsidR="00B46086">
        <w:rPr>
          <w:rtl/>
        </w:rPr>
        <w:t>ی</w:t>
      </w:r>
      <w:r>
        <w:rPr>
          <w:rtl/>
        </w:rPr>
        <w:t xml:space="preserve"> بود كه وقت</w:t>
      </w:r>
      <w:r w:rsidR="00B46086">
        <w:rPr>
          <w:rtl/>
        </w:rPr>
        <w:t>ی</w:t>
      </w:r>
      <w:r>
        <w:rPr>
          <w:rtl/>
        </w:rPr>
        <w:t xml:space="preserve"> كه بر چنان پدر</w:t>
      </w:r>
      <w:r w:rsidR="00B46086">
        <w:rPr>
          <w:rtl/>
        </w:rPr>
        <w:t>ی</w:t>
      </w:r>
      <w:r>
        <w:rPr>
          <w:rtl/>
        </w:rPr>
        <w:t xml:space="preserve"> وارد م</w:t>
      </w:r>
      <w:r w:rsidR="00B46086">
        <w:rPr>
          <w:rtl/>
        </w:rPr>
        <w:t>ی</w:t>
      </w:r>
      <w:r w:rsidR="00745761">
        <w:rPr>
          <w:rtl/>
        </w:rPr>
        <w:t xml:space="preserve"> </w:t>
      </w:r>
      <w:r>
        <w:rPr>
          <w:rtl/>
        </w:rPr>
        <w:t>شد، پدر او را به جا</w:t>
      </w:r>
      <w:r w:rsidR="00B46086">
        <w:rPr>
          <w:rtl/>
        </w:rPr>
        <w:t>ی</w:t>
      </w:r>
      <w:r>
        <w:rPr>
          <w:rtl/>
        </w:rPr>
        <w:t xml:space="preserve"> خود م</w:t>
      </w:r>
      <w:r w:rsidR="00B46086">
        <w:rPr>
          <w:rtl/>
        </w:rPr>
        <w:t>ی</w:t>
      </w:r>
      <w:r w:rsidR="00745761">
        <w:rPr>
          <w:rtl/>
        </w:rPr>
        <w:t xml:space="preserve"> </w:t>
      </w:r>
      <w:r>
        <w:rPr>
          <w:rtl/>
        </w:rPr>
        <w:t>نشاند و دست او را م</w:t>
      </w:r>
      <w:r w:rsidR="00B46086">
        <w:rPr>
          <w:rtl/>
        </w:rPr>
        <w:t>ی</w:t>
      </w:r>
      <w:r w:rsidR="00745761">
        <w:rPr>
          <w:rtl/>
        </w:rPr>
        <w:t xml:space="preserve"> </w:t>
      </w:r>
      <w:r>
        <w:rPr>
          <w:rtl/>
        </w:rPr>
        <w:t>بوس</w:t>
      </w:r>
      <w:r w:rsidR="00B46086">
        <w:rPr>
          <w:rtl/>
        </w:rPr>
        <w:t>ی</w:t>
      </w:r>
      <w:r>
        <w:rPr>
          <w:rtl/>
        </w:rPr>
        <w:t xml:space="preserve">د، </w:t>
      </w:r>
      <w:r w:rsidR="00126EE6" w:rsidRPr="00126EE6">
        <w:rPr>
          <w:rStyle w:val="libFootnotenumChar"/>
          <w:rtl/>
        </w:rPr>
        <w:t>(230)</w:t>
      </w:r>
      <w:r>
        <w:rPr>
          <w:rtl/>
        </w:rPr>
        <w:t xml:space="preserve"> دختر</w:t>
      </w:r>
      <w:r w:rsidR="00B46086">
        <w:rPr>
          <w:rtl/>
        </w:rPr>
        <w:t>ی</w:t>
      </w:r>
      <w:r>
        <w:rPr>
          <w:rtl/>
        </w:rPr>
        <w:t xml:space="preserve"> كه به اقتدا</w:t>
      </w:r>
      <w:r w:rsidR="00B46086">
        <w:rPr>
          <w:rtl/>
        </w:rPr>
        <w:t>ی</w:t>
      </w:r>
      <w:r>
        <w:rPr>
          <w:rtl/>
        </w:rPr>
        <w:t xml:space="preserve"> به آن پدر در محراب عبادت آن قدر م</w:t>
      </w:r>
      <w:r w:rsidR="00B46086">
        <w:rPr>
          <w:rtl/>
        </w:rPr>
        <w:t>ی</w:t>
      </w:r>
      <w:r w:rsidR="00745761">
        <w:rPr>
          <w:rtl/>
        </w:rPr>
        <w:t xml:space="preserve"> </w:t>
      </w:r>
      <w:r>
        <w:rPr>
          <w:rtl/>
        </w:rPr>
        <w:t>ا</w:t>
      </w:r>
      <w:r w:rsidR="00B46086">
        <w:rPr>
          <w:rtl/>
        </w:rPr>
        <w:t>ی</w:t>
      </w:r>
      <w:r>
        <w:rPr>
          <w:rtl/>
        </w:rPr>
        <w:t>ستاد تا هر دو قدمش ورم م</w:t>
      </w:r>
      <w:r w:rsidR="00B46086">
        <w:rPr>
          <w:rtl/>
        </w:rPr>
        <w:t>ی</w:t>
      </w:r>
      <w:r w:rsidR="00745761">
        <w:rPr>
          <w:rtl/>
        </w:rPr>
        <w:t xml:space="preserve"> </w:t>
      </w:r>
      <w:r>
        <w:rPr>
          <w:rtl/>
        </w:rPr>
        <w:t xml:space="preserve">كرد، </w:t>
      </w:r>
      <w:r w:rsidR="00126EE6" w:rsidRPr="00126EE6">
        <w:rPr>
          <w:rStyle w:val="libFootnotenumChar"/>
          <w:rtl/>
        </w:rPr>
        <w:t>(231)</w:t>
      </w:r>
      <w:r>
        <w:rPr>
          <w:rtl/>
        </w:rPr>
        <w:t xml:space="preserve"> و با آن اشتغال به عبادت، خانه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را آن چنان اداره م</w:t>
      </w:r>
      <w:r w:rsidR="00B46086">
        <w:rPr>
          <w:rtl/>
        </w:rPr>
        <w:t>ی</w:t>
      </w:r>
      <w:r w:rsidR="00745761">
        <w:rPr>
          <w:rtl/>
        </w:rPr>
        <w:t xml:space="preserve"> </w:t>
      </w:r>
      <w:r>
        <w:rPr>
          <w:rtl/>
        </w:rPr>
        <w:t>نمود كه روز</w:t>
      </w:r>
      <w:r w:rsidR="00B46086">
        <w:rPr>
          <w:rtl/>
        </w:rPr>
        <w:t>ی</w:t>
      </w:r>
      <w:r>
        <w:rPr>
          <w:rtl/>
        </w:rPr>
        <w:t xml:space="preserve">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بر او وارد شد و د</w:t>
      </w:r>
      <w:r w:rsidR="00B46086">
        <w:rPr>
          <w:rtl/>
        </w:rPr>
        <w:t>ی</w:t>
      </w:r>
      <w:r>
        <w:rPr>
          <w:rtl/>
        </w:rPr>
        <w:t>د دستاس م</w:t>
      </w:r>
      <w:r w:rsidR="00B46086">
        <w:rPr>
          <w:rtl/>
        </w:rPr>
        <w:t>ی</w:t>
      </w:r>
      <w:r w:rsidR="00745761">
        <w:rPr>
          <w:rtl/>
        </w:rPr>
        <w:t xml:space="preserve"> </w:t>
      </w:r>
      <w:r>
        <w:rPr>
          <w:rtl/>
        </w:rPr>
        <w:t>كند و در آن حال به فرزند خود ش</w:t>
      </w:r>
      <w:r w:rsidR="00B46086">
        <w:rPr>
          <w:rtl/>
        </w:rPr>
        <w:t>ی</w:t>
      </w:r>
      <w:r>
        <w:rPr>
          <w:rtl/>
        </w:rPr>
        <w:t>ر م</w:t>
      </w:r>
      <w:r w:rsidR="00B46086">
        <w:rPr>
          <w:rtl/>
        </w:rPr>
        <w:t>ی</w:t>
      </w:r>
      <w:r w:rsidR="00745761">
        <w:rPr>
          <w:rtl/>
        </w:rPr>
        <w:t xml:space="preserve"> </w:t>
      </w:r>
      <w:r>
        <w:rPr>
          <w:rtl/>
        </w:rPr>
        <w:t>دهد، با چشم اشك آلود به آن منظره رقّت بار نگاه كرد و فرمود:</w:t>
      </w:r>
    </w:p>
    <w:p w:rsidR="00C1287F" w:rsidRDefault="00C1287F" w:rsidP="008E081B">
      <w:pPr>
        <w:pStyle w:val="libNormal"/>
        <w:rPr>
          <w:rtl/>
        </w:rPr>
      </w:pPr>
      <w:r>
        <w:rPr>
          <w:rtl/>
        </w:rPr>
        <w:t>«تعجل</w:t>
      </w:r>
      <w:r w:rsidR="00B46086">
        <w:rPr>
          <w:rtl/>
        </w:rPr>
        <w:t>ی</w:t>
      </w:r>
      <w:r>
        <w:rPr>
          <w:rtl/>
        </w:rPr>
        <w:t xml:space="preserve"> </w:t>
      </w:r>
      <w:r w:rsidR="00184926">
        <w:rPr>
          <w:rtl/>
        </w:rPr>
        <w:t>[</w:t>
      </w:r>
      <w:r>
        <w:rPr>
          <w:rtl/>
        </w:rPr>
        <w:t>تجرّ</w:t>
      </w:r>
      <w:r w:rsidR="00B46086">
        <w:rPr>
          <w:rtl/>
        </w:rPr>
        <w:t>یی</w:t>
      </w:r>
      <w:r w:rsidR="00FB2F2E">
        <w:rPr>
          <w:rtl/>
        </w:rPr>
        <w:t>]</w:t>
      </w:r>
      <w:r>
        <w:rPr>
          <w:rtl/>
        </w:rPr>
        <w:t xml:space="preserve"> مرارة الدن</w:t>
      </w:r>
      <w:r w:rsidR="00B46086">
        <w:rPr>
          <w:rtl/>
        </w:rPr>
        <w:t>ی</w:t>
      </w:r>
      <w:r>
        <w:rPr>
          <w:rtl/>
        </w:rPr>
        <w:t xml:space="preserve">ا بحلاوة الآخرة» </w:t>
      </w:r>
      <w:r w:rsidR="00126EE6" w:rsidRPr="00126EE6">
        <w:rPr>
          <w:rStyle w:val="libFootnotenumChar"/>
          <w:rtl/>
        </w:rPr>
        <w:t>(232)</w:t>
      </w:r>
      <w:r>
        <w:rPr>
          <w:rtl/>
        </w:rPr>
        <w:t xml:space="preserve"> در جواب پدر گفت:</w:t>
      </w:r>
    </w:p>
    <w:p w:rsidR="00C1287F" w:rsidRDefault="00C1287F" w:rsidP="008E081B">
      <w:pPr>
        <w:pStyle w:val="libNormal"/>
        <w:rPr>
          <w:rtl/>
        </w:rPr>
      </w:pPr>
      <w:r>
        <w:rPr>
          <w:rtl/>
        </w:rPr>
        <w:t>«</w:t>
      </w:r>
      <w:r w:rsidR="00B46086">
        <w:rPr>
          <w:rtl/>
        </w:rPr>
        <w:t>ی</w:t>
      </w:r>
      <w:r>
        <w:rPr>
          <w:rtl/>
        </w:rPr>
        <w:t>ا رسول الله الْحَمْدُ لِلَّه عل</w:t>
      </w:r>
      <w:r w:rsidR="00B46086">
        <w:rPr>
          <w:rtl/>
        </w:rPr>
        <w:t>ی</w:t>
      </w:r>
      <w:r>
        <w:rPr>
          <w:rtl/>
        </w:rPr>
        <w:t xml:space="preserve"> نعمائه و الشكر لله عل</w:t>
      </w:r>
      <w:r w:rsidR="00B46086">
        <w:rPr>
          <w:rtl/>
        </w:rPr>
        <w:t>ی</w:t>
      </w:r>
      <w:r>
        <w:rPr>
          <w:rtl/>
        </w:rPr>
        <w:t xml:space="preserve"> آلائه»؛</w:t>
      </w:r>
    </w:p>
    <w:p w:rsidR="00C1287F" w:rsidRDefault="00C1287F" w:rsidP="008E081B">
      <w:pPr>
        <w:pStyle w:val="libNormal"/>
        <w:rPr>
          <w:rtl/>
        </w:rPr>
      </w:pPr>
      <w:r>
        <w:rPr>
          <w:rtl/>
        </w:rPr>
        <w:t>ا</w:t>
      </w:r>
      <w:r w:rsidR="00B46086">
        <w:rPr>
          <w:rtl/>
        </w:rPr>
        <w:t>ی</w:t>
      </w:r>
      <w:r>
        <w:rPr>
          <w:rtl/>
        </w:rPr>
        <w:t>نچن</w:t>
      </w:r>
      <w:r w:rsidR="00B46086">
        <w:rPr>
          <w:rtl/>
        </w:rPr>
        <w:t>ی</w:t>
      </w:r>
      <w:r>
        <w:rPr>
          <w:rtl/>
        </w:rPr>
        <w:t>ن دختر</w:t>
      </w:r>
      <w:r w:rsidR="00B46086">
        <w:rPr>
          <w:rtl/>
        </w:rPr>
        <w:t>ی</w:t>
      </w:r>
      <w:r>
        <w:rPr>
          <w:rtl/>
        </w:rPr>
        <w:t xml:space="preserve"> با چن</w:t>
      </w:r>
      <w:r w:rsidR="00B46086">
        <w:rPr>
          <w:rtl/>
        </w:rPr>
        <w:t>ی</w:t>
      </w:r>
      <w:r>
        <w:rPr>
          <w:rtl/>
        </w:rPr>
        <w:t>ن حالت</w:t>
      </w:r>
      <w:r w:rsidR="00B46086">
        <w:rPr>
          <w:rtl/>
        </w:rPr>
        <w:t>ی</w:t>
      </w:r>
      <w:r>
        <w:rPr>
          <w:rtl/>
        </w:rPr>
        <w:t xml:space="preserve"> با دست آزرده از دستاس نزد پدر آمد كه خدمتكار</w:t>
      </w:r>
      <w:r w:rsidR="00B46086">
        <w:rPr>
          <w:rtl/>
        </w:rPr>
        <w:t>ی</w:t>
      </w:r>
      <w:r>
        <w:rPr>
          <w:rtl/>
        </w:rPr>
        <w:t xml:space="preserve"> بخواهد، ول</w:t>
      </w:r>
      <w:r w:rsidR="00B46086">
        <w:rPr>
          <w:rtl/>
        </w:rPr>
        <w:t>ی</w:t>
      </w:r>
      <w:r>
        <w:rPr>
          <w:rtl/>
        </w:rPr>
        <w:t xml:space="preserve"> اظهار حاجت نكرده برگشت و پدر</w:t>
      </w:r>
      <w:r w:rsidR="00B46086">
        <w:rPr>
          <w:rtl/>
        </w:rPr>
        <w:t>ی</w:t>
      </w:r>
      <w:r>
        <w:rPr>
          <w:rtl/>
        </w:rPr>
        <w:t xml:space="preserve"> كه م</w:t>
      </w:r>
      <w:r w:rsidR="00B46086">
        <w:rPr>
          <w:rtl/>
        </w:rPr>
        <w:t>ی</w:t>
      </w:r>
      <w:r w:rsidR="00745761">
        <w:rPr>
          <w:rtl/>
        </w:rPr>
        <w:t xml:space="preserve"> </w:t>
      </w:r>
      <w:r>
        <w:rPr>
          <w:rtl/>
        </w:rPr>
        <w:t>توانست خانه دختر را گنج</w:t>
      </w:r>
      <w:r w:rsidR="00B46086">
        <w:rPr>
          <w:rtl/>
        </w:rPr>
        <w:t>ی</w:t>
      </w:r>
      <w:r>
        <w:rPr>
          <w:rtl/>
        </w:rPr>
        <w:t>نه س</w:t>
      </w:r>
      <w:r w:rsidR="00B46086">
        <w:rPr>
          <w:rtl/>
        </w:rPr>
        <w:t>ی</w:t>
      </w:r>
      <w:r>
        <w:rPr>
          <w:rtl/>
        </w:rPr>
        <w:t>م و زر كند و غلامان و كن</w:t>
      </w:r>
      <w:r w:rsidR="00B46086">
        <w:rPr>
          <w:rtl/>
        </w:rPr>
        <w:t>ی</w:t>
      </w:r>
      <w:r>
        <w:rPr>
          <w:rtl/>
        </w:rPr>
        <w:t>زان به خدمت او بگمارد، به جا</w:t>
      </w:r>
      <w:r w:rsidR="00B46086">
        <w:rPr>
          <w:rtl/>
        </w:rPr>
        <w:t>ی</w:t>
      </w:r>
      <w:r>
        <w:rPr>
          <w:rtl/>
        </w:rPr>
        <w:t xml:space="preserve"> خدمتكار «س</w:t>
      </w:r>
      <w:r w:rsidR="00B46086">
        <w:rPr>
          <w:rtl/>
        </w:rPr>
        <w:t>ی</w:t>
      </w:r>
      <w:r>
        <w:rPr>
          <w:rtl/>
        </w:rPr>
        <w:t xml:space="preserve"> و چهار مرتبه تكب</w:t>
      </w:r>
      <w:r w:rsidR="00B46086">
        <w:rPr>
          <w:rtl/>
        </w:rPr>
        <w:t>ی</w:t>
      </w:r>
      <w:r>
        <w:rPr>
          <w:rtl/>
        </w:rPr>
        <w:t>ر، س</w:t>
      </w:r>
      <w:r w:rsidR="00B46086">
        <w:rPr>
          <w:rtl/>
        </w:rPr>
        <w:t>ی</w:t>
      </w:r>
      <w:r>
        <w:rPr>
          <w:rtl/>
        </w:rPr>
        <w:t xml:space="preserve"> و سه مرتبه تحم</w:t>
      </w:r>
      <w:r w:rsidR="00B46086">
        <w:rPr>
          <w:rtl/>
        </w:rPr>
        <w:t>ی</w:t>
      </w:r>
      <w:r>
        <w:rPr>
          <w:rtl/>
        </w:rPr>
        <w:t>د و س</w:t>
      </w:r>
      <w:r w:rsidR="00B46086">
        <w:rPr>
          <w:rtl/>
        </w:rPr>
        <w:t>ی</w:t>
      </w:r>
      <w:r>
        <w:rPr>
          <w:rtl/>
        </w:rPr>
        <w:t xml:space="preserve"> و سه مرتبه تسب</w:t>
      </w:r>
      <w:r w:rsidR="00B46086">
        <w:rPr>
          <w:rtl/>
        </w:rPr>
        <w:t>ی</w:t>
      </w:r>
      <w:r>
        <w:rPr>
          <w:rtl/>
        </w:rPr>
        <w:t>ح» به او آموخت</w:t>
      </w:r>
      <w:r w:rsidR="000C2588" w:rsidRPr="000C2588">
        <w:rPr>
          <w:rtl/>
        </w:rPr>
        <w:t>.</w:t>
      </w:r>
      <w:r>
        <w:rPr>
          <w:rtl/>
        </w:rPr>
        <w:t xml:space="preserve"> </w:t>
      </w:r>
      <w:r w:rsidR="00126EE6" w:rsidRPr="00126EE6">
        <w:rPr>
          <w:rStyle w:val="libFootnotenumChar"/>
          <w:rtl/>
        </w:rPr>
        <w:t>(233)</w:t>
      </w:r>
    </w:p>
    <w:p w:rsidR="00C1287F" w:rsidRDefault="00C1287F" w:rsidP="008E081B">
      <w:pPr>
        <w:pStyle w:val="libNormal"/>
        <w:rPr>
          <w:rtl/>
        </w:rPr>
      </w:pPr>
      <w:r>
        <w:rPr>
          <w:rtl/>
        </w:rPr>
        <w:t>ا</w:t>
      </w:r>
      <w:r w:rsidR="00B46086">
        <w:rPr>
          <w:rtl/>
        </w:rPr>
        <w:t>ی</w:t>
      </w:r>
      <w:r>
        <w:rPr>
          <w:rtl/>
        </w:rPr>
        <w:t>ن نمونه ا</w:t>
      </w:r>
      <w:r w:rsidR="00B46086">
        <w:rPr>
          <w:rtl/>
        </w:rPr>
        <w:t>ی</w:t>
      </w:r>
      <w:r>
        <w:rPr>
          <w:rtl/>
        </w:rPr>
        <w:t>ثار آن حضرت بر ب</w:t>
      </w:r>
      <w:r w:rsidR="00B46086">
        <w:rPr>
          <w:rtl/>
        </w:rPr>
        <w:t>ی</w:t>
      </w:r>
      <w:r>
        <w:rPr>
          <w:rtl/>
        </w:rPr>
        <w:t>نوا</w:t>
      </w:r>
      <w:r w:rsidR="00B46086">
        <w:rPr>
          <w:rtl/>
        </w:rPr>
        <w:t>ی</w:t>
      </w:r>
      <w:r>
        <w:rPr>
          <w:rtl/>
        </w:rPr>
        <w:t>ان بود، بر چنان دختر</w:t>
      </w:r>
      <w:r w:rsidR="00B46086">
        <w:rPr>
          <w:rtl/>
        </w:rPr>
        <w:t>ی</w:t>
      </w:r>
      <w:r>
        <w:rPr>
          <w:rtl/>
        </w:rPr>
        <w:t xml:space="preserve"> در چن</w:t>
      </w:r>
      <w:r w:rsidR="00B46086">
        <w:rPr>
          <w:rtl/>
        </w:rPr>
        <w:t>ی</w:t>
      </w:r>
      <w:r>
        <w:rPr>
          <w:rtl/>
        </w:rPr>
        <w:t>ن شرا</w:t>
      </w:r>
      <w:r w:rsidR="00B46086">
        <w:rPr>
          <w:rtl/>
        </w:rPr>
        <w:t>ی</w:t>
      </w:r>
      <w:r>
        <w:rPr>
          <w:rtl/>
        </w:rPr>
        <w:t>ط</w:t>
      </w:r>
      <w:r w:rsidR="00B46086">
        <w:rPr>
          <w:rtl/>
        </w:rPr>
        <w:t>ی</w:t>
      </w:r>
      <w:r>
        <w:rPr>
          <w:rtl/>
        </w:rPr>
        <w:t xml:space="preserve"> و آن بود پاسخ صد</w:t>
      </w:r>
      <w:r w:rsidR="00B46086">
        <w:rPr>
          <w:rtl/>
        </w:rPr>
        <w:t>ی</w:t>
      </w:r>
      <w:r>
        <w:rPr>
          <w:rtl/>
        </w:rPr>
        <w:t>قه كبر</w:t>
      </w:r>
      <w:r w:rsidR="00B46086">
        <w:rPr>
          <w:rtl/>
        </w:rPr>
        <w:t>ی</w:t>
      </w:r>
      <w:r>
        <w:rPr>
          <w:rtl/>
        </w:rPr>
        <w:t xml:space="preserve"> كه در مقابل امر پدر، به صبر بر مرارت، زبان به جمعِ ب</w:t>
      </w:r>
      <w:r w:rsidR="00B46086">
        <w:rPr>
          <w:rtl/>
        </w:rPr>
        <w:t>ی</w:t>
      </w:r>
      <w:r>
        <w:rPr>
          <w:rtl/>
        </w:rPr>
        <w:t>ن حمد و شكر بر مواهب ماد</w:t>
      </w:r>
      <w:r w:rsidR="00B46086">
        <w:rPr>
          <w:rtl/>
        </w:rPr>
        <w:t>ی</w:t>
      </w:r>
      <w:r>
        <w:rPr>
          <w:rtl/>
        </w:rPr>
        <w:t xml:space="preserve"> و معنو</w:t>
      </w:r>
      <w:r w:rsidR="00B46086">
        <w:rPr>
          <w:rtl/>
        </w:rPr>
        <w:t>ی</w:t>
      </w:r>
      <w:r>
        <w:rPr>
          <w:rtl/>
        </w:rPr>
        <w:t xml:space="preserve"> م</w:t>
      </w:r>
      <w:r w:rsidR="00B46086">
        <w:rPr>
          <w:rtl/>
        </w:rPr>
        <w:t>ی</w:t>
      </w:r>
      <w:r w:rsidR="00745761">
        <w:rPr>
          <w:rtl/>
        </w:rPr>
        <w:t xml:space="preserve"> </w:t>
      </w:r>
      <w:r>
        <w:rPr>
          <w:rtl/>
        </w:rPr>
        <w:t>گشا</w:t>
      </w:r>
      <w:r w:rsidR="00B46086">
        <w:rPr>
          <w:rtl/>
        </w:rPr>
        <w:t>ی</w:t>
      </w:r>
      <w:r>
        <w:rPr>
          <w:rtl/>
        </w:rPr>
        <w:t xml:space="preserve">د و آن چنان </w:t>
      </w:r>
      <w:r>
        <w:rPr>
          <w:rtl/>
        </w:rPr>
        <w:lastRenderedPageBreak/>
        <w:t>فنا</w:t>
      </w:r>
      <w:r w:rsidR="00B46086">
        <w:rPr>
          <w:rtl/>
        </w:rPr>
        <w:t>ی</w:t>
      </w:r>
      <w:r>
        <w:rPr>
          <w:rtl/>
        </w:rPr>
        <w:t xml:space="preserve"> خود را در رضا به قضا و استغراقش را در الطاف اله</w:t>
      </w:r>
      <w:r w:rsidR="00B46086">
        <w:rPr>
          <w:rtl/>
        </w:rPr>
        <w:t>ی</w:t>
      </w:r>
      <w:r>
        <w:rPr>
          <w:rtl/>
        </w:rPr>
        <w:t>ه نشان م</w:t>
      </w:r>
      <w:r w:rsidR="00B46086">
        <w:rPr>
          <w:rtl/>
        </w:rPr>
        <w:t>ی</w:t>
      </w:r>
      <w:r w:rsidR="00745761">
        <w:rPr>
          <w:rtl/>
        </w:rPr>
        <w:t xml:space="preserve"> </w:t>
      </w:r>
      <w:r>
        <w:rPr>
          <w:rtl/>
        </w:rPr>
        <w:t>دهد كه مرارت را حلاوت و مص</w:t>
      </w:r>
      <w:r w:rsidR="00B46086">
        <w:rPr>
          <w:rtl/>
        </w:rPr>
        <w:t>ی</w:t>
      </w:r>
      <w:r>
        <w:rPr>
          <w:rtl/>
        </w:rPr>
        <w:t>بت را نعمت</w:t>
      </w:r>
      <w:r w:rsidR="00B46086">
        <w:rPr>
          <w:rtl/>
        </w:rPr>
        <w:t>ی</w:t>
      </w:r>
      <w:r>
        <w:rPr>
          <w:rtl/>
        </w:rPr>
        <w:t xml:space="preserve"> م</w:t>
      </w:r>
      <w:r w:rsidR="00B46086">
        <w:rPr>
          <w:rtl/>
        </w:rPr>
        <w:t>ی</w:t>
      </w:r>
      <w:r w:rsidR="00745761">
        <w:rPr>
          <w:rtl/>
        </w:rPr>
        <w:t xml:space="preserve"> </w:t>
      </w:r>
      <w:r>
        <w:rPr>
          <w:rtl/>
        </w:rPr>
        <w:t>ب</w:t>
      </w:r>
      <w:r w:rsidR="00B46086">
        <w:rPr>
          <w:rtl/>
        </w:rPr>
        <w:t>ی</w:t>
      </w:r>
      <w:r>
        <w:rPr>
          <w:rtl/>
        </w:rPr>
        <w:t>ند كه به جا</w:t>
      </w:r>
      <w:r w:rsidR="00B46086">
        <w:rPr>
          <w:rtl/>
        </w:rPr>
        <w:t>ی</w:t>
      </w:r>
      <w:r>
        <w:rPr>
          <w:rtl/>
        </w:rPr>
        <w:t xml:space="preserve"> صبر، حمد و شكر آن را وظ</w:t>
      </w:r>
      <w:r w:rsidR="00B46086">
        <w:rPr>
          <w:rtl/>
        </w:rPr>
        <w:t>ی</w:t>
      </w:r>
      <w:r>
        <w:rPr>
          <w:rtl/>
        </w:rPr>
        <w:t>فه خود م</w:t>
      </w:r>
      <w:r w:rsidR="00B46086">
        <w:rPr>
          <w:rtl/>
        </w:rPr>
        <w:t>ی</w:t>
      </w:r>
      <w:r w:rsidR="00745761">
        <w:rPr>
          <w:rtl/>
        </w:rPr>
        <w:t xml:space="preserve"> </w:t>
      </w:r>
      <w:r>
        <w:rPr>
          <w:rtl/>
        </w:rPr>
        <w:t>داند</w:t>
      </w:r>
      <w:r w:rsidR="000C2588" w:rsidRPr="000C2588">
        <w:rPr>
          <w:rtl/>
        </w:rPr>
        <w:t>.</w:t>
      </w:r>
      <w:r>
        <w:rPr>
          <w:rtl/>
        </w:rPr>
        <w:t xml:space="preserve"> </w:t>
      </w:r>
    </w:p>
    <w:p w:rsidR="00C1287F" w:rsidRDefault="00C1287F" w:rsidP="008E081B">
      <w:pPr>
        <w:pStyle w:val="libNormal"/>
        <w:rPr>
          <w:rtl/>
        </w:rPr>
      </w:pPr>
      <w:r>
        <w:rPr>
          <w:rtl/>
        </w:rPr>
        <w:t>نمونه</w:t>
      </w:r>
      <w:r w:rsidR="00745761">
        <w:rPr>
          <w:rtl/>
        </w:rPr>
        <w:t xml:space="preserve"> </w:t>
      </w:r>
      <w:r>
        <w:rPr>
          <w:rtl/>
        </w:rPr>
        <w:t>ها</w:t>
      </w:r>
      <w:r w:rsidR="00B46086">
        <w:rPr>
          <w:rtl/>
        </w:rPr>
        <w:t>یی</w:t>
      </w:r>
      <w:r>
        <w:rPr>
          <w:rtl/>
        </w:rPr>
        <w:t xml:space="preserve"> از رفتار و اخلاقش ا</w:t>
      </w:r>
      <w:r w:rsidR="00B46086">
        <w:rPr>
          <w:rtl/>
        </w:rPr>
        <w:t>ی</w:t>
      </w:r>
      <w:r>
        <w:rPr>
          <w:rtl/>
        </w:rPr>
        <w:t>ن بود كه:</w:t>
      </w:r>
    </w:p>
    <w:p w:rsidR="00C1287F" w:rsidRDefault="00C1287F" w:rsidP="008E081B">
      <w:pPr>
        <w:pStyle w:val="libNormal"/>
        <w:rPr>
          <w:rtl/>
        </w:rPr>
      </w:pPr>
      <w:r>
        <w:rPr>
          <w:rtl/>
        </w:rPr>
        <w:t>رو</w:t>
      </w:r>
      <w:r w:rsidR="00B46086">
        <w:rPr>
          <w:rtl/>
        </w:rPr>
        <w:t>ی</w:t>
      </w:r>
      <w:r>
        <w:rPr>
          <w:rtl/>
        </w:rPr>
        <w:t xml:space="preserve"> خاك م</w:t>
      </w:r>
      <w:r w:rsidR="00B46086">
        <w:rPr>
          <w:rtl/>
        </w:rPr>
        <w:t>ی</w:t>
      </w:r>
      <w:r w:rsidR="00745761">
        <w:rPr>
          <w:rtl/>
        </w:rPr>
        <w:t xml:space="preserve"> </w:t>
      </w:r>
      <w:r>
        <w:rPr>
          <w:rtl/>
        </w:rPr>
        <w:t xml:space="preserve">نشست </w:t>
      </w:r>
      <w:r w:rsidR="00126EE6" w:rsidRPr="00126EE6">
        <w:rPr>
          <w:rStyle w:val="libFootnotenumChar"/>
          <w:rtl/>
        </w:rPr>
        <w:t>(234)</w:t>
      </w:r>
      <w:r>
        <w:rPr>
          <w:rtl/>
        </w:rPr>
        <w:t xml:space="preserve"> و با بردگان غذا م</w:t>
      </w:r>
      <w:r w:rsidR="00B46086">
        <w:rPr>
          <w:rtl/>
        </w:rPr>
        <w:t>ی</w:t>
      </w:r>
      <w:r w:rsidR="00745761">
        <w:rPr>
          <w:rtl/>
        </w:rPr>
        <w:t xml:space="preserve"> </w:t>
      </w:r>
      <w:r>
        <w:rPr>
          <w:rtl/>
        </w:rPr>
        <w:t>خورد و به كودكان سلام م</w:t>
      </w:r>
      <w:r w:rsidR="00B46086">
        <w:rPr>
          <w:rtl/>
        </w:rPr>
        <w:t>ی</w:t>
      </w:r>
      <w:r w:rsidR="00745761">
        <w:rPr>
          <w:rtl/>
        </w:rPr>
        <w:t xml:space="preserve"> </w:t>
      </w:r>
      <w:r>
        <w:rPr>
          <w:rtl/>
        </w:rPr>
        <w:t>كرد</w:t>
      </w:r>
      <w:r w:rsidR="000C2588" w:rsidRPr="000C2588">
        <w:rPr>
          <w:rtl/>
        </w:rPr>
        <w:t>.</w:t>
      </w:r>
      <w:r>
        <w:rPr>
          <w:rtl/>
        </w:rPr>
        <w:t xml:space="preserve"> </w:t>
      </w:r>
      <w:r w:rsidR="00126EE6" w:rsidRPr="00126EE6">
        <w:rPr>
          <w:rStyle w:val="libFootnotenumChar"/>
          <w:rtl/>
        </w:rPr>
        <w:t>(235)</w:t>
      </w:r>
    </w:p>
    <w:p w:rsidR="00C1287F" w:rsidRDefault="00C1287F" w:rsidP="008E081B">
      <w:pPr>
        <w:pStyle w:val="libNormal"/>
        <w:rPr>
          <w:rtl/>
        </w:rPr>
      </w:pPr>
      <w:r>
        <w:rPr>
          <w:rtl/>
        </w:rPr>
        <w:t>زن صحرانش</w:t>
      </w:r>
      <w:r w:rsidR="00B46086">
        <w:rPr>
          <w:rtl/>
        </w:rPr>
        <w:t>ی</w:t>
      </w:r>
      <w:r>
        <w:rPr>
          <w:rtl/>
        </w:rPr>
        <w:t>ن</w:t>
      </w:r>
      <w:r w:rsidR="00B46086">
        <w:rPr>
          <w:rtl/>
        </w:rPr>
        <w:t>ی</w:t>
      </w:r>
      <w:r>
        <w:rPr>
          <w:rtl/>
        </w:rPr>
        <w:t xml:space="preserve"> بر آن حضرت گذشت، د</w:t>
      </w:r>
      <w:r w:rsidR="00B46086">
        <w:rPr>
          <w:rtl/>
        </w:rPr>
        <w:t>ی</w:t>
      </w:r>
      <w:r>
        <w:rPr>
          <w:rtl/>
        </w:rPr>
        <w:t>د رو</w:t>
      </w:r>
      <w:r w:rsidR="00B46086">
        <w:rPr>
          <w:rtl/>
        </w:rPr>
        <w:t>ی</w:t>
      </w:r>
      <w:r>
        <w:rPr>
          <w:rtl/>
        </w:rPr>
        <w:t xml:space="preserve"> خاك نشسته و غذا م</w:t>
      </w:r>
      <w:r w:rsidR="00B46086">
        <w:rPr>
          <w:rtl/>
        </w:rPr>
        <w:t>ی</w:t>
      </w:r>
      <w:r>
        <w:rPr>
          <w:rtl/>
        </w:rPr>
        <w:t>ل م</w:t>
      </w:r>
      <w:r w:rsidR="00B46086">
        <w:rPr>
          <w:rtl/>
        </w:rPr>
        <w:t>ی</w:t>
      </w:r>
      <w:r w:rsidR="00745761">
        <w:rPr>
          <w:rtl/>
        </w:rPr>
        <w:t xml:space="preserve"> </w:t>
      </w:r>
      <w:r>
        <w:rPr>
          <w:rtl/>
        </w:rPr>
        <w:t>كند، گفت:</w:t>
      </w:r>
    </w:p>
    <w:p w:rsidR="00C1287F" w:rsidRDefault="00B46086" w:rsidP="008E081B">
      <w:pPr>
        <w:pStyle w:val="libNormal"/>
        <w:rPr>
          <w:rtl/>
        </w:rPr>
      </w:pPr>
      <w:r>
        <w:rPr>
          <w:rtl/>
        </w:rPr>
        <w:t>ی</w:t>
      </w:r>
      <w:r w:rsidR="00C1287F">
        <w:rPr>
          <w:rtl/>
        </w:rPr>
        <w:t>ا محمّد، خوراك تو مانند خوراك بنده است و نشستنت همچون نشستن بنده است</w:t>
      </w:r>
      <w:r w:rsidR="000C2588" w:rsidRPr="000C2588">
        <w:rPr>
          <w:rtl/>
        </w:rPr>
        <w:t>.</w:t>
      </w:r>
      <w:r w:rsidR="00C1287F">
        <w:rPr>
          <w:rtl/>
        </w:rPr>
        <w:t xml:space="preserve"> </w:t>
      </w:r>
    </w:p>
    <w:p w:rsidR="00C1287F" w:rsidRDefault="00C1287F" w:rsidP="008E081B">
      <w:pPr>
        <w:pStyle w:val="libNormal"/>
        <w:rPr>
          <w:rtl/>
        </w:rPr>
      </w:pPr>
      <w:r>
        <w:rPr>
          <w:rtl/>
        </w:rPr>
        <w:t>فرمود:</w:t>
      </w:r>
    </w:p>
    <w:p w:rsidR="00C1287F" w:rsidRDefault="00C1287F" w:rsidP="0057291D">
      <w:pPr>
        <w:pStyle w:val="libNormal"/>
        <w:rPr>
          <w:rtl/>
        </w:rPr>
      </w:pPr>
      <w:r>
        <w:rPr>
          <w:rtl/>
        </w:rPr>
        <w:t>كدام بنده از من بنده</w:t>
      </w:r>
      <w:r w:rsidR="00745761">
        <w:rPr>
          <w:rtl/>
        </w:rPr>
        <w:t xml:space="preserve"> </w:t>
      </w:r>
      <w:r>
        <w:rPr>
          <w:rtl/>
        </w:rPr>
        <w:t>تر است</w:t>
      </w:r>
      <w:r w:rsidR="000C2588" w:rsidRPr="000C2588">
        <w:rPr>
          <w:rtl/>
        </w:rPr>
        <w:t>.</w:t>
      </w:r>
      <w:r>
        <w:rPr>
          <w:rtl/>
        </w:rPr>
        <w:t xml:space="preserve"> </w:t>
      </w:r>
      <w:r w:rsidR="00126EE6" w:rsidRPr="00126EE6">
        <w:rPr>
          <w:rStyle w:val="libFootnotenumChar"/>
          <w:rtl/>
        </w:rPr>
        <w:t>(236)</w:t>
      </w:r>
    </w:p>
    <w:p w:rsidR="00C1287F" w:rsidRDefault="00C1287F" w:rsidP="008E081B">
      <w:pPr>
        <w:pStyle w:val="libNormal"/>
        <w:rPr>
          <w:rtl/>
        </w:rPr>
      </w:pPr>
      <w:r>
        <w:rPr>
          <w:rtl/>
        </w:rPr>
        <w:t>جامه خود را به دست خود وصله م</w:t>
      </w:r>
      <w:r w:rsidR="00B46086">
        <w:rPr>
          <w:rtl/>
        </w:rPr>
        <w:t>ی</w:t>
      </w:r>
      <w:r w:rsidR="00745761">
        <w:rPr>
          <w:rtl/>
        </w:rPr>
        <w:t xml:space="preserve"> </w:t>
      </w:r>
      <w:r>
        <w:rPr>
          <w:rtl/>
        </w:rPr>
        <w:t xml:space="preserve">زد، </w:t>
      </w:r>
      <w:r w:rsidR="00126EE6" w:rsidRPr="00126EE6">
        <w:rPr>
          <w:rStyle w:val="libFootnotenumChar"/>
          <w:rtl/>
        </w:rPr>
        <w:t>(237)</w:t>
      </w:r>
      <w:r>
        <w:rPr>
          <w:rtl/>
        </w:rPr>
        <w:t xml:space="preserve"> گوسفند خود را خود م</w:t>
      </w:r>
      <w:r w:rsidR="00B46086">
        <w:rPr>
          <w:rtl/>
        </w:rPr>
        <w:t>ی</w:t>
      </w:r>
      <w:r w:rsidR="00745761">
        <w:rPr>
          <w:rtl/>
        </w:rPr>
        <w:t xml:space="preserve"> </w:t>
      </w:r>
      <w:r>
        <w:rPr>
          <w:rtl/>
        </w:rPr>
        <w:t>دوش</w:t>
      </w:r>
      <w:r w:rsidR="00B46086">
        <w:rPr>
          <w:rtl/>
        </w:rPr>
        <w:t>ی</w:t>
      </w:r>
      <w:r>
        <w:rPr>
          <w:rtl/>
        </w:rPr>
        <w:t xml:space="preserve">د، </w:t>
      </w:r>
      <w:r w:rsidR="00126EE6" w:rsidRPr="00126EE6">
        <w:rPr>
          <w:rStyle w:val="libFootnotenumChar"/>
          <w:rtl/>
        </w:rPr>
        <w:t>(238)</w:t>
      </w:r>
      <w:r>
        <w:rPr>
          <w:rtl/>
        </w:rPr>
        <w:t xml:space="preserve"> دعوت آزاد و بنده را اجابت م</w:t>
      </w:r>
      <w:r w:rsidR="00B46086">
        <w:rPr>
          <w:rtl/>
        </w:rPr>
        <w:t>ی</w:t>
      </w:r>
      <w:r w:rsidR="00745761">
        <w:rPr>
          <w:rtl/>
        </w:rPr>
        <w:t xml:space="preserve"> </w:t>
      </w:r>
      <w:r>
        <w:rPr>
          <w:rtl/>
        </w:rPr>
        <w:t>كرد</w:t>
      </w:r>
      <w:r w:rsidR="000C2588" w:rsidRPr="000C2588">
        <w:rPr>
          <w:rtl/>
        </w:rPr>
        <w:t>.</w:t>
      </w:r>
      <w:r>
        <w:rPr>
          <w:rtl/>
        </w:rPr>
        <w:t xml:space="preserve"> </w:t>
      </w:r>
      <w:r w:rsidR="00126EE6" w:rsidRPr="00126EE6">
        <w:rPr>
          <w:rStyle w:val="libFootnotenumChar"/>
          <w:rtl/>
        </w:rPr>
        <w:t>(239)</w:t>
      </w:r>
    </w:p>
    <w:p w:rsidR="00C1287F" w:rsidRDefault="00C1287F" w:rsidP="008E081B">
      <w:pPr>
        <w:pStyle w:val="libNormal"/>
        <w:rPr>
          <w:rtl/>
        </w:rPr>
      </w:pPr>
      <w:r>
        <w:rPr>
          <w:rtl/>
        </w:rPr>
        <w:t>اگر مر</w:t>
      </w:r>
      <w:r w:rsidR="00B46086">
        <w:rPr>
          <w:rtl/>
        </w:rPr>
        <w:t>ی</w:t>
      </w:r>
      <w:r>
        <w:rPr>
          <w:rtl/>
        </w:rPr>
        <w:t>ض</w:t>
      </w:r>
      <w:r w:rsidR="00B46086">
        <w:rPr>
          <w:rtl/>
        </w:rPr>
        <w:t>ی</w:t>
      </w:r>
      <w:r>
        <w:rPr>
          <w:rtl/>
        </w:rPr>
        <w:t xml:space="preserve"> در آخر مد</w:t>
      </w:r>
      <w:r w:rsidR="00B46086">
        <w:rPr>
          <w:rtl/>
        </w:rPr>
        <w:t>ی</w:t>
      </w:r>
      <w:r>
        <w:rPr>
          <w:rtl/>
        </w:rPr>
        <w:t>نه بود به ع</w:t>
      </w:r>
      <w:r w:rsidR="00B46086">
        <w:rPr>
          <w:rtl/>
        </w:rPr>
        <w:t>ی</w:t>
      </w:r>
      <w:r>
        <w:rPr>
          <w:rtl/>
        </w:rPr>
        <w:t>ادتش م</w:t>
      </w:r>
      <w:r w:rsidR="00B46086">
        <w:rPr>
          <w:rtl/>
        </w:rPr>
        <w:t>ی</w:t>
      </w:r>
      <w:r w:rsidR="00745761">
        <w:rPr>
          <w:rtl/>
        </w:rPr>
        <w:t xml:space="preserve"> </w:t>
      </w:r>
      <w:r>
        <w:rPr>
          <w:rtl/>
        </w:rPr>
        <w:t>رفت</w:t>
      </w:r>
      <w:r w:rsidR="000C2588" w:rsidRPr="000C2588">
        <w:rPr>
          <w:rtl/>
        </w:rPr>
        <w:t>.</w:t>
      </w:r>
      <w:r>
        <w:rPr>
          <w:rtl/>
        </w:rPr>
        <w:t xml:space="preserve"> </w:t>
      </w:r>
      <w:r w:rsidR="00126EE6" w:rsidRPr="00126EE6">
        <w:rPr>
          <w:rStyle w:val="libFootnotenumChar"/>
          <w:rtl/>
        </w:rPr>
        <w:t>(240)</w:t>
      </w:r>
    </w:p>
    <w:p w:rsidR="00C1287F" w:rsidRDefault="00C1287F" w:rsidP="0057291D">
      <w:pPr>
        <w:pStyle w:val="libNormal"/>
        <w:rPr>
          <w:rtl/>
        </w:rPr>
      </w:pPr>
      <w:r>
        <w:rPr>
          <w:rtl/>
        </w:rPr>
        <w:t>همنش</w:t>
      </w:r>
      <w:r w:rsidR="00B46086">
        <w:rPr>
          <w:rtl/>
        </w:rPr>
        <w:t>ی</w:t>
      </w:r>
      <w:r>
        <w:rPr>
          <w:rtl/>
        </w:rPr>
        <w:t>ن با فق</w:t>
      </w:r>
      <w:r w:rsidR="00B46086">
        <w:rPr>
          <w:rtl/>
        </w:rPr>
        <w:t>ی</w:t>
      </w:r>
      <w:r>
        <w:rPr>
          <w:rtl/>
        </w:rPr>
        <w:t>ران و همسفره با مسك</w:t>
      </w:r>
      <w:r w:rsidR="00B46086">
        <w:rPr>
          <w:rtl/>
        </w:rPr>
        <w:t>ی</w:t>
      </w:r>
      <w:r>
        <w:rPr>
          <w:rtl/>
        </w:rPr>
        <w:t>نان بود</w:t>
      </w:r>
      <w:r w:rsidR="000C2588" w:rsidRPr="000C2588">
        <w:rPr>
          <w:rtl/>
        </w:rPr>
        <w:t>.</w:t>
      </w:r>
      <w:r>
        <w:rPr>
          <w:rtl/>
        </w:rPr>
        <w:t xml:space="preserve"> </w:t>
      </w:r>
      <w:r w:rsidR="00126EE6" w:rsidRPr="00126EE6">
        <w:rPr>
          <w:rStyle w:val="libFootnotenumChar"/>
          <w:rtl/>
        </w:rPr>
        <w:t>(241)</w:t>
      </w:r>
    </w:p>
    <w:p w:rsidR="00C1287F" w:rsidRDefault="00C1287F" w:rsidP="008E081B">
      <w:pPr>
        <w:pStyle w:val="libNormal"/>
        <w:rPr>
          <w:rtl/>
        </w:rPr>
      </w:pPr>
      <w:r>
        <w:rPr>
          <w:rtl/>
        </w:rPr>
        <w:t>همانند بندگان غذا م</w:t>
      </w:r>
      <w:r w:rsidR="00B46086">
        <w:rPr>
          <w:rtl/>
        </w:rPr>
        <w:t>ی</w:t>
      </w:r>
      <w:r w:rsidR="00745761">
        <w:rPr>
          <w:rtl/>
        </w:rPr>
        <w:t xml:space="preserve"> </w:t>
      </w:r>
      <w:r>
        <w:rPr>
          <w:rtl/>
        </w:rPr>
        <w:t>خورد و همانند بندگان م</w:t>
      </w:r>
      <w:r w:rsidR="00B46086">
        <w:rPr>
          <w:rtl/>
        </w:rPr>
        <w:t>ی</w:t>
      </w:r>
      <w:r w:rsidR="00745761">
        <w:rPr>
          <w:rtl/>
        </w:rPr>
        <w:t xml:space="preserve"> </w:t>
      </w:r>
      <w:r>
        <w:rPr>
          <w:rtl/>
        </w:rPr>
        <w:t>نشست</w:t>
      </w:r>
      <w:r w:rsidR="000C2588" w:rsidRPr="000C2588">
        <w:rPr>
          <w:rtl/>
        </w:rPr>
        <w:t>.</w:t>
      </w:r>
      <w:r>
        <w:rPr>
          <w:rtl/>
        </w:rPr>
        <w:t xml:space="preserve"> </w:t>
      </w:r>
      <w:r w:rsidR="00126EE6" w:rsidRPr="00126EE6">
        <w:rPr>
          <w:rStyle w:val="libFootnotenumChar"/>
          <w:rtl/>
        </w:rPr>
        <w:t>(242)</w:t>
      </w:r>
    </w:p>
    <w:p w:rsidR="00C1287F" w:rsidRDefault="00C1287F" w:rsidP="008E081B">
      <w:pPr>
        <w:pStyle w:val="libNormal"/>
        <w:rPr>
          <w:rtl/>
        </w:rPr>
      </w:pPr>
      <w:r>
        <w:rPr>
          <w:rtl/>
        </w:rPr>
        <w:t>هر كس دستش را م</w:t>
      </w:r>
      <w:r w:rsidR="00B46086">
        <w:rPr>
          <w:rtl/>
        </w:rPr>
        <w:t>ی</w:t>
      </w:r>
      <w:r w:rsidR="00745761">
        <w:rPr>
          <w:rtl/>
        </w:rPr>
        <w:t xml:space="preserve"> </w:t>
      </w:r>
      <w:r>
        <w:rPr>
          <w:rtl/>
        </w:rPr>
        <w:t>گرفت، تا گ</w:t>
      </w:r>
      <w:r w:rsidR="00B46086">
        <w:rPr>
          <w:rtl/>
        </w:rPr>
        <w:t>ی</w:t>
      </w:r>
      <w:r>
        <w:rPr>
          <w:rtl/>
        </w:rPr>
        <w:t>رنده دستش را رها نم</w:t>
      </w:r>
      <w:r w:rsidR="00B46086">
        <w:rPr>
          <w:rtl/>
        </w:rPr>
        <w:t>ی</w:t>
      </w:r>
      <w:r w:rsidR="00745761">
        <w:rPr>
          <w:rtl/>
        </w:rPr>
        <w:t xml:space="preserve"> </w:t>
      </w:r>
      <w:r>
        <w:rPr>
          <w:rtl/>
        </w:rPr>
        <w:t>كرد، دست خود را نم</w:t>
      </w:r>
      <w:r w:rsidR="00B46086">
        <w:rPr>
          <w:rtl/>
        </w:rPr>
        <w:t>ی</w:t>
      </w:r>
      <w:r w:rsidR="00745761">
        <w:rPr>
          <w:rtl/>
        </w:rPr>
        <w:t xml:space="preserve"> </w:t>
      </w:r>
      <w:r>
        <w:rPr>
          <w:rtl/>
        </w:rPr>
        <w:t>كش</w:t>
      </w:r>
      <w:r w:rsidR="00B46086">
        <w:rPr>
          <w:rtl/>
        </w:rPr>
        <w:t>ی</w:t>
      </w:r>
      <w:r>
        <w:rPr>
          <w:rtl/>
        </w:rPr>
        <w:t>د</w:t>
      </w:r>
      <w:r w:rsidR="000C2588" w:rsidRPr="000C2588">
        <w:rPr>
          <w:rtl/>
        </w:rPr>
        <w:t>.</w:t>
      </w:r>
      <w:r>
        <w:rPr>
          <w:rtl/>
        </w:rPr>
        <w:t xml:space="preserve"> </w:t>
      </w:r>
      <w:r w:rsidR="00126EE6" w:rsidRPr="00126EE6">
        <w:rPr>
          <w:rStyle w:val="libFootnotenumChar"/>
          <w:rtl/>
        </w:rPr>
        <w:t>(243)</w:t>
      </w:r>
    </w:p>
    <w:p w:rsidR="00C1287F" w:rsidRDefault="00C1287F" w:rsidP="008E081B">
      <w:pPr>
        <w:pStyle w:val="libNormal"/>
        <w:rPr>
          <w:rtl/>
        </w:rPr>
      </w:pPr>
      <w:r>
        <w:rPr>
          <w:rtl/>
        </w:rPr>
        <w:t>در مجلس</w:t>
      </w:r>
      <w:r w:rsidR="00B46086">
        <w:rPr>
          <w:rtl/>
        </w:rPr>
        <w:t>ی</w:t>
      </w:r>
      <w:r>
        <w:rPr>
          <w:rtl/>
        </w:rPr>
        <w:t xml:space="preserve"> كه وارد م</w:t>
      </w:r>
      <w:r w:rsidR="00B46086">
        <w:rPr>
          <w:rtl/>
        </w:rPr>
        <w:t>ی</w:t>
      </w:r>
      <w:r w:rsidR="00745761">
        <w:rPr>
          <w:rtl/>
        </w:rPr>
        <w:t xml:space="preserve"> </w:t>
      </w:r>
      <w:r>
        <w:rPr>
          <w:rtl/>
        </w:rPr>
        <w:t>شد مجلس به هر جا منته</w:t>
      </w:r>
      <w:r w:rsidR="00B46086">
        <w:rPr>
          <w:rtl/>
        </w:rPr>
        <w:t>ی</w:t>
      </w:r>
      <w:r>
        <w:rPr>
          <w:rtl/>
        </w:rPr>
        <w:t xml:space="preserve"> شده بود، همان جا م</w:t>
      </w:r>
      <w:r w:rsidR="00B46086">
        <w:rPr>
          <w:rtl/>
        </w:rPr>
        <w:t>ی</w:t>
      </w:r>
      <w:r w:rsidR="00745761">
        <w:rPr>
          <w:rtl/>
        </w:rPr>
        <w:t xml:space="preserve"> </w:t>
      </w:r>
      <w:r>
        <w:rPr>
          <w:rtl/>
        </w:rPr>
        <w:t xml:space="preserve">نشست، </w:t>
      </w:r>
      <w:r w:rsidR="00126EE6" w:rsidRPr="00126EE6">
        <w:rPr>
          <w:rStyle w:val="libFootnotenumChar"/>
          <w:rtl/>
        </w:rPr>
        <w:t>(244)</w:t>
      </w:r>
      <w:r>
        <w:rPr>
          <w:rtl/>
        </w:rPr>
        <w:t xml:space="preserve"> و چشم به صورت كس</w:t>
      </w:r>
      <w:r w:rsidR="00B46086">
        <w:rPr>
          <w:rtl/>
        </w:rPr>
        <w:t>ی</w:t>
      </w:r>
      <w:r>
        <w:rPr>
          <w:rtl/>
        </w:rPr>
        <w:t xml:space="preserve"> نم</w:t>
      </w:r>
      <w:r w:rsidR="00B46086">
        <w:rPr>
          <w:rtl/>
        </w:rPr>
        <w:t>ی</w:t>
      </w:r>
      <w:r w:rsidR="00745761">
        <w:rPr>
          <w:rtl/>
        </w:rPr>
        <w:t xml:space="preserve"> </w:t>
      </w:r>
      <w:r>
        <w:rPr>
          <w:rtl/>
        </w:rPr>
        <w:t>دوخت</w:t>
      </w:r>
      <w:r w:rsidR="000C2588" w:rsidRPr="000C2588">
        <w:rPr>
          <w:rtl/>
        </w:rPr>
        <w:t>.</w:t>
      </w:r>
      <w:r>
        <w:rPr>
          <w:rtl/>
        </w:rPr>
        <w:t xml:space="preserve"> </w:t>
      </w:r>
      <w:r w:rsidR="00126EE6" w:rsidRPr="00126EE6">
        <w:rPr>
          <w:rStyle w:val="libFootnotenumChar"/>
          <w:rtl/>
        </w:rPr>
        <w:t>(245)</w:t>
      </w:r>
    </w:p>
    <w:p w:rsidR="00C1287F" w:rsidRDefault="00C1287F" w:rsidP="008E081B">
      <w:pPr>
        <w:pStyle w:val="libNormal"/>
        <w:rPr>
          <w:rtl/>
        </w:rPr>
      </w:pPr>
      <w:r>
        <w:rPr>
          <w:rtl/>
        </w:rPr>
        <w:t>در تمام عمر جز برا</w:t>
      </w:r>
      <w:r w:rsidR="00B46086">
        <w:rPr>
          <w:rtl/>
        </w:rPr>
        <w:t>ی</w:t>
      </w:r>
      <w:r>
        <w:rPr>
          <w:rtl/>
        </w:rPr>
        <w:t xml:space="preserve"> خدا به كس</w:t>
      </w:r>
      <w:r w:rsidR="00B46086">
        <w:rPr>
          <w:rtl/>
        </w:rPr>
        <w:t>ی</w:t>
      </w:r>
      <w:r>
        <w:rPr>
          <w:rtl/>
        </w:rPr>
        <w:t xml:space="preserve"> غضب نكرد</w:t>
      </w:r>
      <w:r w:rsidR="000C2588" w:rsidRPr="000C2588">
        <w:rPr>
          <w:rtl/>
        </w:rPr>
        <w:t>.</w:t>
      </w:r>
      <w:r>
        <w:rPr>
          <w:rtl/>
        </w:rPr>
        <w:t xml:space="preserve"> </w:t>
      </w:r>
      <w:r w:rsidR="00126EE6" w:rsidRPr="00126EE6">
        <w:rPr>
          <w:rStyle w:val="libFootnotenumChar"/>
          <w:rtl/>
        </w:rPr>
        <w:t>(246)</w:t>
      </w:r>
    </w:p>
    <w:p w:rsidR="00C1287F" w:rsidRDefault="00C1287F" w:rsidP="008E081B">
      <w:pPr>
        <w:pStyle w:val="libNormal"/>
        <w:rPr>
          <w:rtl/>
        </w:rPr>
      </w:pPr>
      <w:r>
        <w:rPr>
          <w:rtl/>
        </w:rPr>
        <w:lastRenderedPageBreak/>
        <w:t>زن</w:t>
      </w:r>
      <w:r w:rsidR="00B46086">
        <w:rPr>
          <w:rtl/>
        </w:rPr>
        <w:t>ی</w:t>
      </w:r>
      <w:r>
        <w:rPr>
          <w:rtl/>
        </w:rPr>
        <w:t xml:space="preserve"> با آن حضرت سخن م</w:t>
      </w:r>
      <w:r w:rsidR="00B46086">
        <w:rPr>
          <w:rtl/>
        </w:rPr>
        <w:t>ی</w:t>
      </w:r>
      <w:r w:rsidR="00745761">
        <w:rPr>
          <w:rtl/>
        </w:rPr>
        <w:t xml:space="preserve"> </w:t>
      </w:r>
      <w:r>
        <w:rPr>
          <w:rtl/>
        </w:rPr>
        <w:t>گفت، لرزه بر اندام زن افتاد، به او فرمود:</w:t>
      </w:r>
    </w:p>
    <w:p w:rsidR="00C1287F" w:rsidRDefault="00C1287F" w:rsidP="008E081B">
      <w:pPr>
        <w:pStyle w:val="libNormal"/>
        <w:rPr>
          <w:rtl/>
        </w:rPr>
      </w:pPr>
      <w:r>
        <w:rPr>
          <w:rtl/>
        </w:rPr>
        <w:t>آسان باشد بر تو، من مَلك پادشاه ن</w:t>
      </w:r>
      <w:r w:rsidR="00B46086">
        <w:rPr>
          <w:rtl/>
        </w:rPr>
        <w:t>ی</w:t>
      </w:r>
      <w:r>
        <w:rPr>
          <w:rtl/>
        </w:rPr>
        <w:t>ستم، من پسر زن</w:t>
      </w:r>
      <w:r w:rsidR="00B46086">
        <w:rPr>
          <w:rtl/>
        </w:rPr>
        <w:t>ی</w:t>
      </w:r>
      <w:r>
        <w:rPr>
          <w:rtl/>
        </w:rPr>
        <w:t xml:space="preserve"> هستم كه گوشت خشك</w:t>
      </w:r>
      <w:r w:rsidR="00B46086">
        <w:rPr>
          <w:rtl/>
        </w:rPr>
        <w:t>ی</w:t>
      </w:r>
      <w:r>
        <w:rPr>
          <w:rtl/>
        </w:rPr>
        <w:t>ده م</w:t>
      </w:r>
      <w:r w:rsidR="00B46086">
        <w:rPr>
          <w:rtl/>
        </w:rPr>
        <w:t>ی</w:t>
      </w:r>
      <w:r w:rsidR="00745761">
        <w:rPr>
          <w:rtl/>
        </w:rPr>
        <w:t xml:space="preserve"> </w:t>
      </w:r>
      <w:r>
        <w:rPr>
          <w:rtl/>
        </w:rPr>
        <w:t>خورد</w:t>
      </w:r>
      <w:r w:rsidR="000C2588" w:rsidRPr="000C2588">
        <w:rPr>
          <w:rtl/>
        </w:rPr>
        <w:t>.</w:t>
      </w:r>
      <w:r>
        <w:rPr>
          <w:rtl/>
        </w:rPr>
        <w:t xml:space="preserve"> </w:t>
      </w:r>
      <w:r w:rsidR="00126EE6" w:rsidRPr="00126EE6">
        <w:rPr>
          <w:rStyle w:val="libFootnotenumChar"/>
          <w:rtl/>
        </w:rPr>
        <w:t>(247)</w:t>
      </w:r>
    </w:p>
    <w:p w:rsidR="00C1287F" w:rsidRDefault="00C1287F" w:rsidP="008E081B">
      <w:pPr>
        <w:pStyle w:val="libNormal"/>
        <w:rPr>
          <w:rtl/>
        </w:rPr>
      </w:pPr>
      <w:r>
        <w:rPr>
          <w:rtl/>
        </w:rPr>
        <w:t>انس بن مالك گفت:</w:t>
      </w:r>
    </w:p>
    <w:p w:rsidR="00C1287F" w:rsidRDefault="00C1287F" w:rsidP="008E081B">
      <w:pPr>
        <w:pStyle w:val="libNormal"/>
        <w:rPr>
          <w:rtl/>
        </w:rPr>
      </w:pPr>
      <w:r>
        <w:rPr>
          <w:rtl/>
        </w:rPr>
        <w:t>نُه سال خادم آن حضرت بودم، هرگز نگفت:</w:t>
      </w:r>
    </w:p>
    <w:p w:rsidR="00C1287F" w:rsidRDefault="00C1287F" w:rsidP="008E081B">
      <w:pPr>
        <w:pStyle w:val="libNormal"/>
        <w:rPr>
          <w:rtl/>
        </w:rPr>
      </w:pPr>
      <w:r>
        <w:rPr>
          <w:rtl/>
        </w:rPr>
        <w:t>چرا چن</w:t>
      </w:r>
      <w:r w:rsidR="00B46086">
        <w:rPr>
          <w:rtl/>
        </w:rPr>
        <w:t>ی</w:t>
      </w:r>
      <w:r>
        <w:rPr>
          <w:rtl/>
        </w:rPr>
        <w:t>ن كار</w:t>
      </w:r>
      <w:r w:rsidR="00B46086">
        <w:rPr>
          <w:rtl/>
        </w:rPr>
        <w:t>ی</w:t>
      </w:r>
      <w:r>
        <w:rPr>
          <w:rtl/>
        </w:rPr>
        <w:t xml:space="preserve"> كرد</w:t>
      </w:r>
      <w:r w:rsidR="00B46086">
        <w:rPr>
          <w:rtl/>
        </w:rPr>
        <w:t>ی</w:t>
      </w:r>
      <w:r>
        <w:rPr>
          <w:rtl/>
        </w:rPr>
        <w:t>؟ و هرگز بر من ع</w:t>
      </w:r>
      <w:r w:rsidR="00B46086">
        <w:rPr>
          <w:rtl/>
        </w:rPr>
        <w:t>ی</w:t>
      </w:r>
      <w:r>
        <w:rPr>
          <w:rtl/>
        </w:rPr>
        <w:t>ب</w:t>
      </w:r>
      <w:r w:rsidR="00B46086">
        <w:rPr>
          <w:rtl/>
        </w:rPr>
        <w:t>ی</w:t>
      </w:r>
      <w:r>
        <w:rPr>
          <w:rtl/>
        </w:rPr>
        <w:t xml:space="preserve"> نگرفت</w:t>
      </w:r>
      <w:r w:rsidR="000C2588" w:rsidRPr="000C2588">
        <w:rPr>
          <w:rtl/>
        </w:rPr>
        <w:t>.</w:t>
      </w:r>
      <w:r>
        <w:rPr>
          <w:rtl/>
        </w:rPr>
        <w:t xml:space="preserve"> </w:t>
      </w:r>
      <w:r w:rsidR="00126EE6" w:rsidRPr="00126EE6">
        <w:rPr>
          <w:rStyle w:val="libFootnotenumChar"/>
          <w:rtl/>
        </w:rPr>
        <w:t>(248)</w:t>
      </w:r>
    </w:p>
    <w:p w:rsidR="00C1287F" w:rsidRDefault="00C1287F" w:rsidP="008E081B">
      <w:pPr>
        <w:pStyle w:val="libNormal"/>
        <w:rPr>
          <w:rtl/>
        </w:rPr>
      </w:pPr>
      <w:r>
        <w:rPr>
          <w:rtl/>
        </w:rPr>
        <w:t>روز</w:t>
      </w:r>
      <w:r w:rsidR="00B46086">
        <w:rPr>
          <w:rtl/>
        </w:rPr>
        <w:t>ی</w:t>
      </w:r>
      <w:r>
        <w:rPr>
          <w:rtl/>
        </w:rPr>
        <w:t xml:space="preserve"> در مسجد نشسته بود، دختر بچه</w:t>
      </w:r>
      <w:r w:rsidR="00745761">
        <w:rPr>
          <w:rtl/>
        </w:rPr>
        <w:t xml:space="preserve"> </w:t>
      </w:r>
      <w:r>
        <w:rPr>
          <w:rtl/>
        </w:rPr>
        <w:t>ا</w:t>
      </w:r>
      <w:r w:rsidR="00B46086">
        <w:rPr>
          <w:rtl/>
        </w:rPr>
        <w:t>ی</w:t>
      </w:r>
      <w:r>
        <w:rPr>
          <w:rtl/>
        </w:rPr>
        <w:t xml:space="preserve"> از انصار طرف جامه آن حضرت را گرفت، به جهت حاجت او به پا خاست؛ نه او چ</w:t>
      </w:r>
      <w:r w:rsidR="00B46086">
        <w:rPr>
          <w:rtl/>
        </w:rPr>
        <w:t>ی</w:t>
      </w:r>
      <w:r>
        <w:rPr>
          <w:rtl/>
        </w:rPr>
        <w:t>ز</w:t>
      </w:r>
      <w:r w:rsidR="00B46086">
        <w:rPr>
          <w:rtl/>
        </w:rPr>
        <w:t>ی</w:t>
      </w:r>
      <w:r>
        <w:rPr>
          <w:rtl/>
        </w:rPr>
        <w:t xml:space="preserve"> گفت و نه آن حضرت پرس</w:t>
      </w:r>
      <w:r w:rsidR="00B46086">
        <w:rPr>
          <w:rtl/>
        </w:rPr>
        <w:t>ی</w:t>
      </w:r>
      <w:r>
        <w:rPr>
          <w:rtl/>
        </w:rPr>
        <w:t>د چه م</w:t>
      </w:r>
      <w:r w:rsidR="00B46086">
        <w:rPr>
          <w:rtl/>
        </w:rPr>
        <w:t>ی</w:t>
      </w:r>
      <w:r w:rsidR="00745761">
        <w:rPr>
          <w:rtl/>
        </w:rPr>
        <w:t xml:space="preserve"> </w:t>
      </w:r>
      <w:r>
        <w:rPr>
          <w:rtl/>
        </w:rPr>
        <w:t>خواه</w:t>
      </w:r>
      <w:r w:rsidR="00B46086">
        <w:rPr>
          <w:rtl/>
        </w:rPr>
        <w:t>ی</w:t>
      </w:r>
      <w:r>
        <w:rPr>
          <w:rtl/>
        </w:rPr>
        <w:t>، تا چهار مرتبه ا</w:t>
      </w:r>
      <w:r w:rsidR="00B46086">
        <w:rPr>
          <w:rtl/>
        </w:rPr>
        <w:t>ی</w:t>
      </w:r>
      <w:r>
        <w:rPr>
          <w:rtl/>
        </w:rPr>
        <w:t>ن كار تكرار شد، مرتبه چهارم رشته</w:t>
      </w:r>
      <w:r w:rsidR="00745761">
        <w:rPr>
          <w:rtl/>
        </w:rPr>
        <w:t xml:space="preserve"> </w:t>
      </w:r>
      <w:r>
        <w:rPr>
          <w:rtl/>
        </w:rPr>
        <w:t>ا</w:t>
      </w:r>
      <w:r w:rsidR="00B46086">
        <w:rPr>
          <w:rtl/>
        </w:rPr>
        <w:t>ی</w:t>
      </w:r>
      <w:r>
        <w:rPr>
          <w:rtl/>
        </w:rPr>
        <w:t xml:space="preserve"> از جامه آن حضرت گرفت و رفت؛ از آن دختر بچه پرس</w:t>
      </w:r>
      <w:r w:rsidR="00B46086">
        <w:rPr>
          <w:rtl/>
        </w:rPr>
        <w:t>ی</w:t>
      </w:r>
      <w:r>
        <w:rPr>
          <w:rtl/>
        </w:rPr>
        <w:t>دند كه ا</w:t>
      </w:r>
      <w:r w:rsidR="00B46086">
        <w:rPr>
          <w:rtl/>
        </w:rPr>
        <w:t>ی</w:t>
      </w:r>
      <w:r>
        <w:rPr>
          <w:rtl/>
        </w:rPr>
        <w:t>ن چه كار بود كه كرد</w:t>
      </w:r>
      <w:r w:rsidR="00B46086">
        <w:rPr>
          <w:rtl/>
        </w:rPr>
        <w:t>ی</w:t>
      </w:r>
      <w:r>
        <w:rPr>
          <w:rtl/>
        </w:rPr>
        <w:t xml:space="preserve">؟ </w:t>
      </w:r>
    </w:p>
    <w:p w:rsidR="00C1287F" w:rsidRDefault="00C1287F" w:rsidP="008E081B">
      <w:pPr>
        <w:pStyle w:val="libNormal"/>
        <w:rPr>
          <w:rtl/>
        </w:rPr>
      </w:pPr>
      <w:r>
        <w:rPr>
          <w:rtl/>
        </w:rPr>
        <w:t>گفت:</w:t>
      </w:r>
    </w:p>
    <w:p w:rsidR="00C1287F" w:rsidRDefault="00C1287F" w:rsidP="008E081B">
      <w:pPr>
        <w:pStyle w:val="libNormal"/>
        <w:rPr>
          <w:rtl/>
        </w:rPr>
      </w:pPr>
      <w:r>
        <w:rPr>
          <w:rtl/>
        </w:rPr>
        <w:t>اهل من مر</w:t>
      </w:r>
      <w:r w:rsidR="00B46086">
        <w:rPr>
          <w:rtl/>
        </w:rPr>
        <w:t>ی</w:t>
      </w:r>
      <w:r>
        <w:rPr>
          <w:rtl/>
        </w:rPr>
        <w:t>ض</w:t>
      </w:r>
      <w:r w:rsidR="00B46086">
        <w:rPr>
          <w:rtl/>
        </w:rPr>
        <w:t>ی</w:t>
      </w:r>
      <w:r>
        <w:rPr>
          <w:rtl/>
        </w:rPr>
        <w:t xml:space="preserve"> دارند، مرا فرستادند كه رشته</w:t>
      </w:r>
      <w:r w:rsidR="00745761">
        <w:rPr>
          <w:rtl/>
        </w:rPr>
        <w:t xml:space="preserve"> </w:t>
      </w:r>
      <w:r>
        <w:rPr>
          <w:rtl/>
        </w:rPr>
        <w:t>ا</w:t>
      </w:r>
      <w:r w:rsidR="00B46086">
        <w:rPr>
          <w:rtl/>
        </w:rPr>
        <w:t>ی</w:t>
      </w:r>
      <w:r>
        <w:rPr>
          <w:rtl/>
        </w:rPr>
        <w:t xml:space="preserve"> از جامه حضرت برا</w:t>
      </w:r>
      <w:r w:rsidR="00B46086">
        <w:rPr>
          <w:rtl/>
        </w:rPr>
        <w:t>ی</w:t>
      </w:r>
      <w:r>
        <w:rPr>
          <w:rtl/>
        </w:rPr>
        <w:t xml:space="preserve"> شفا بگ</w:t>
      </w:r>
      <w:r w:rsidR="00B46086">
        <w:rPr>
          <w:rtl/>
        </w:rPr>
        <w:t>ی</w:t>
      </w:r>
      <w:r>
        <w:rPr>
          <w:rtl/>
        </w:rPr>
        <w:t>رم، هرگاه خواستم بگ</w:t>
      </w:r>
      <w:r w:rsidR="00B46086">
        <w:rPr>
          <w:rtl/>
        </w:rPr>
        <w:t>ی</w:t>
      </w:r>
      <w:r>
        <w:rPr>
          <w:rtl/>
        </w:rPr>
        <w:t>رم، د</w:t>
      </w:r>
      <w:r w:rsidR="00B46086">
        <w:rPr>
          <w:rtl/>
        </w:rPr>
        <w:t>ی</w:t>
      </w:r>
      <w:r>
        <w:rPr>
          <w:rtl/>
        </w:rPr>
        <w:t>دم مرا م</w:t>
      </w:r>
      <w:r w:rsidR="00B46086">
        <w:rPr>
          <w:rtl/>
        </w:rPr>
        <w:t>ی</w:t>
      </w:r>
      <w:r w:rsidR="00745761">
        <w:rPr>
          <w:rtl/>
        </w:rPr>
        <w:t xml:space="preserve"> </w:t>
      </w:r>
      <w:r>
        <w:rPr>
          <w:rtl/>
        </w:rPr>
        <w:t>ب</w:t>
      </w:r>
      <w:r w:rsidR="00B46086">
        <w:rPr>
          <w:rtl/>
        </w:rPr>
        <w:t>ی</w:t>
      </w:r>
      <w:r>
        <w:rPr>
          <w:rtl/>
        </w:rPr>
        <w:t>ند، ح</w:t>
      </w:r>
      <w:r w:rsidR="00B46086">
        <w:rPr>
          <w:rtl/>
        </w:rPr>
        <w:t>ی</w:t>
      </w:r>
      <w:r>
        <w:rPr>
          <w:rtl/>
        </w:rPr>
        <w:t>ا كردم و كراهت داشتم كه در گرفتن از آن حضرت رخصت بگ</w:t>
      </w:r>
      <w:r w:rsidR="00B46086">
        <w:rPr>
          <w:rtl/>
        </w:rPr>
        <w:t>ی</w:t>
      </w:r>
      <w:r>
        <w:rPr>
          <w:rtl/>
        </w:rPr>
        <w:t>رم، تا در مرتبه چهارم آن رشته را از جامه گرفتم</w:t>
      </w:r>
      <w:r w:rsidR="000C2588" w:rsidRPr="000C2588">
        <w:rPr>
          <w:rtl/>
        </w:rPr>
        <w:t>.</w:t>
      </w:r>
      <w:r>
        <w:rPr>
          <w:rtl/>
        </w:rPr>
        <w:t xml:space="preserve"> </w:t>
      </w:r>
      <w:r w:rsidR="00126EE6" w:rsidRPr="00126EE6">
        <w:rPr>
          <w:rStyle w:val="libFootnotenumChar"/>
          <w:rtl/>
        </w:rPr>
        <w:t>(249)</w:t>
      </w:r>
    </w:p>
    <w:p w:rsidR="00C1287F" w:rsidRDefault="00C1287F" w:rsidP="008E081B">
      <w:pPr>
        <w:pStyle w:val="libNormal"/>
        <w:rPr>
          <w:rtl/>
        </w:rPr>
      </w:pPr>
      <w:r>
        <w:rPr>
          <w:rtl/>
        </w:rPr>
        <w:t>ا</w:t>
      </w:r>
      <w:r w:rsidR="00B46086">
        <w:rPr>
          <w:rtl/>
        </w:rPr>
        <w:t>ی</w:t>
      </w:r>
      <w:r>
        <w:rPr>
          <w:rtl/>
        </w:rPr>
        <w:t>ن واقعه عنا</w:t>
      </w:r>
      <w:r w:rsidR="00B46086">
        <w:rPr>
          <w:rtl/>
        </w:rPr>
        <w:t>ی</w:t>
      </w:r>
      <w:r>
        <w:rPr>
          <w:rtl/>
        </w:rPr>
        <w:t>ت آن حضرت را به كرامت انسان نشان م</w:t>
      </w:r>
      <w:r w:rsidR="00B46086">
        <w:rPr>
          <w:rtl/>
        </w:rPr>
        <w:t>ی</w:t>
      </w:r>
      <w:r w:rsidR="00745761">
        <w:rPr>
          <w:rtl/>
        </w:rPr>
        <w:t xml:space="preserve"> </w:t>
      </w:r>
      <w:r>
        <w:rPr>
          <w:rtl/>
        </w:rPr>
        <w:t>دهد، ز</w:t>
      </w:r>
      <w:r w:rsidR="00B46086">
        <w:rPr>
          <w:rtl/>
        </w:rPr>
        <w:t>ی</w:t>
      </w:r>
      <w:r>
        <w:rPr>
          <w:rtl/>
        </w:rPr>
        <w:t>را به فراست، حاجت دخترك را و كراهت او را از سؤال در</w:t>
      </w:r>
      <w:r w:rsidR="00B46086">
        <w:rPr>
          <w:rtl/>
        </w:rPr>
        <w:t>ی</w:t>
      </w:r>
      <w:r>
        <w:rPr>
          <w:rtl/>
        </w:rPr>
        <w:t>افت و چهار مرتبه از جا برخاست كه دختر به حاجت خود برسد و از جستجو و پرسش خود دار</w:t>
      </w:r>
      <w:r w:rsidR="00B46086">
        <w:rPr>
          <w:rtl/>
        </w:rPr>
        <w:t>ی</w:t>
      </w:r>
      <w:r>
        <w:rPr>
          <w:rtl/>
        </w:rPr>
        <w:t xml:space="preserve"> كرد كه باعث كراهت خاطر و ذلّت سؤال او نشود</w:t>
      </w:r>
      <w:r w:rsidR="000C2588" w:rsidRPr="000C2588">
        <w:rPr>
          <w:rtl/>
        </w:rPr>
        <w:t>.</w:t>
      </w:r>
      <w:r>
        <w:rPr>
          <w:rtl/>
        </w:rPr>
        <w:t xml:space="preserve"> </w:t>
      </w:r>
    </w:p>
    <w:p w:rsidR="00C1287F" w:rsidRDefault="00C1287F" w:rsidP="008E081B">
      <w:pPr>
        <w:pStyle w:val="libNormal"/>
        <w:rPr>
          <w:rtl/>
        </w:rPr>
      </w:pPr>
      <w:r>
        <w:rPr>
          <w:rtl/>
        </w:rPr>
        <w:t>كس</w:t>
      </w:r>
      <w:r w:rsidR="00B46086">
        <w:rPr>
          <w:rtl/>
        </w:rPr>
        <w:t>ی</w:t>
      </w:r>
      <w:r>
        <w:rPr>
          <w:rtl/>
        </w:rPr>
        <w:t xml:space="preserve"> كه با ا</w:t>
      </w:r>
      <w:r w:rsidR="00B46086">
        <w:rPr>
          <w:rtl/>
        </w:rPr>
        <w:t>ی</w:t>
      </w:r>
      <w:r>
        <w:rPr>
          <w:rtl/>
        </w:rPr>
        <w:t>ن دقت و ظرافت حرمت و عزّت دخترك</w:t>
      </w:r>
      <w:r w:rsidR="00B46086">
        <w:rPr>
          <w:rtl/>
        </w:rPr>
        <w:t>ی</w:t>
      </w:r>
      <w:r>
        <w:rPr>
          <w:rtl/>
        </w:rPr>
        <w:t xml:space="preserve"> را رعا</w:t>
      </w:r>
      <w:r w:rsidR="00B46086">
        <w:rPr>
          <w:rtl/>
        </w:rPr>
        <w:t>ی</w:t>
      </w:r>
      <w:r>
        <w:rPr>
          <w:rtl/>
        </w:rPr>
        <w:t>ت م</w:t>
      </w:r>
      <w:r w:rsidR="00B46086">
        <w:rPr>
          <w:rtl/>
        </w:rPr>
        <w:t>ی</w:t>
      </w:r>
      <w:r w:rsidR="00745761">
        <w:rPr>
          <w:rtl/>
        </w:rPr>
        <w:t xml:space="preserve"> </w:t>
      </w:r>
      <w:r>
        <w:rPr>
          <w:rtl/>
        </w:rPr>
        <w:t>كند، آ</w:t>
      </w:r>
      <w:r w:rsidR="00B46086">
        <w:rPr>
          <w:rtl/>
        </w:rPr>
        <w:t>ی</w:t>
      </w:r>
      <w:r>
        <w:rPr>
          <w:rtl/>
        </w:rPr>
        <w:t>ا منزلت و كرامت انسان در نظر مبارك او تا چه حد است</w:t>
      </w:r>
      <w:r w:rsidR="000C2588" w:rsidRPr="000C2588">
        <w:rPr>
          <w:rtl/>
        </w:rPr>
        <w:t>.</w:t>
      </w:r>
      <w:r>
        <w:rPr>
          <w:rtl/>
        </w:rPr>
        <w:t xml:space="preserve"> </w:t>
      </w:r>
    </w:p>
    <w:p w:rsidR="00C1287F" w:rsidRDefault="00C1287F" w:rsidP="008E081B">
      <w:pPr>
        <w:pStyle w:val="libNormal"/>
        <w:rPr>
          <w:rtl/>
        </w:rPr>
      </w:pPr>
      <w:r>
        <w:rPr>
          <w:rtl/>
        </w:rPr>
        <w:lastRenderedPageBreak/>
        <w:t>در روزگار</w:t>
      </w:r>
      <w:r w:rsidR="00B46086">
        <w:rPr>
          <w:rtl/>
        </w:rPr>
        <w:t>ی</w:t>
      </w:r>
      <w:r>
        <w:rPr>
          <w:rtl/>
        </w:rPr>
        <w:t xml:space="preserve"> كه </w:t>
      </w:r>
      <w:r w:rsidR="00B46086">
        <w:rPr>
          <w:rtl/>
        </w:rPr>
        <w:t>ی</w:t>
      </w:r>
      <w:r>
        <w:rPr>
          <w:rtl/>
        </w:rPr>
        <w:t>هود در شرا</w:t>
      </w:r>
      <w:r w:rsidR="00B46086">
        <w:rPr>
          <w:rtl/>
        </w:rPr>
        <w:t>ی</w:t>
      </w:r>
      <w:r>
        <w:rPr>
          <w:rtl/>
        </w:rPr>
        <w:t>ط ذمّه زندگ</w:t>
      </w:r>
      <w:r w:rsidR="00B46086">
        <w:rPr>
          <w:rtl/>
        </w:rPr>
        <w:t>ی</w:t>
      </w:r>
      <w:r>
        <w:rPr>
          <w:rtl/>
        </w:rPr>
        <w:t xml:space="preserve"> م</w:t>
      </w:r>
      <w:r w:rsidR="00B46086">
        <w:rPr>
          <w:rtl/>
        </w:rPr>
        <w:t>ی</w:t>
      </w:r>
      <w:r w:rsidR="00745761">
        <w:rPr>
          <w:rtl/>
        </w:rPr>
        <w:t xml:space="preserve"> </w:t>
      </w:r>
      <w:r>
        <w:rPr>
          <w:rtl/>
        </w:rPr>
        <w:t>كردند و آن حضرت در اوج اقتدار بود، شخص</w:t>
      </w:r>
      <w:r w:rsidR="00B46086">
        <w:rPr>
          <w:rtl/>
        </w:rPr>
        <w:t>ی</w:t>
      </w:r>
      <w:r>
        <w:rPr>
          <w:rtl/>
        </w:rPr>
        <w:t xml:space="preserve"> </w:t>
      </w:r>
      <w:r w:rsidR="00B46086">
        <w:rPr>
          <w:rtl/>
        </w:rPr>
        <w:t>ی</w:t>
      </w:r>
      <w:r>
        <w:rPr>
          <w:rtl/>
        </w:rPr>
        <w:t>هود</w:t>
      </w:r>
      <w:r w:rsidR="00B46086">
        <w:rPr>
          <w:rtl/>
        </w:rPr>
        <w:t>ی</w:t>
      </w:r>
      <w:r>
        <w:rPr>
          <w:rtl/>
        </w:rPr>
        <w:t xml:space="preserve"> چند د</w:t>
      </w:r>
      <w:r w:rsidR="00B46086">
        <w:rPr>
          <w:rtl/>
        </w:rPr>
        <w:t>ی</w:t>
      </w:r>
      <w:r>
        <w:rPr>
          <w:rtl/>
        </w:rPr>
        <w:t>نار از آن حضرت طلب داشت، مطالبه كرد</w:t>
      </w:r>
      <w:r w:rsidR="000C2588" w:rsidRPr="000C2588">
        <w:rPr>
          <w:rtl/>
        </w:rPr>
        <w:t>.</w:t>
      </w:r>
      <w:r>
        <w:rPr>
          <w:rtl/>
        </w:rPr>
        <w:t xml:space="preserve"> آن حضرت فرمود:</w:t>
      </w:r>
    </w:p>
    <w:p w:rsidR="00C1287F" w:rsidRDefault="00C1287F" w:rsidP="008E081B">
      <w:pPr>
        <w:pStyle w:val="libNormal"/>
        <w:rPr>
          <w:rtl/>
        </w:rPr>
      </w:pPr>
      <w:r>
        <w:rPr>
          <w:rtl/>
        </w:rPr>
        <w:t>چ</w:t>
      </w:r>
      <w:r w:rsidR="00B46086">
        <w:rPr>
          <w:rtl/>
        </w:rPr>
        <w:t>ی</w:t>
      </w:r>
      <w:r>
        <w:rPr>
          <w:rtl/>
        </w:rPr>
        <w:t>ز</w:t>
      </w:r>
      <w:r w:rsidR="00B46086">
        <w:rPr>
          <w:rtl/>
        </w:rPr>
        <w:t>ی</w:t>
      </w:r>
      <w:r>
        <w:rPr>
          <w:rtl/>
        </w:rPr>
        <w:t xml:space="preserve"> نزد من ن</w:t>
      </w:r>
      <w:r w:rsidR="00B46086">
        <w:rPr>
          <w:rtl/>
        </w:rPr>
        <w:t>ی</w:t>
      </w:r>
      <w:r>
        <w:rPr>
          <w:rtl/>
        </w:rPr>
        <w:t>ست كه به تو بدهم</w:t>
      </w:r>
      <w:r w:rsidR="000C2588" w:rsidRPr="000C2588">
        <w:rPr>
          <w:rtl/>
        </w:rPr>
        <w:t>.</w:t>
      </w:r>
      <w:r>
        <w:rPr>
          <w:rtl/>
        </w:rPr>
        <w:t xml:space="preserve"> </w:t>
      </w:r>
    </w:p>
    <w:p w:rsidR="00C1287F" w:rsidRDefault="00B46086" w:rsidP="008E081B">
      <w:pPr>
        <w:pStyle w:val="libNormal"/>
        <w:rPr>
          <w:rtl/>
        </w:rPr>
      </w:pPr>
      <w:r>
        <w:rPr>
          <w:rtl/>
        </w:rPr>
        <w:t>ی</w:t>
      </w:r>
      <w:r w:rsidR="00C1287F">
        <w:rPr>
          <w:rtl/>
        </w:rPr>
        <w:t>هود</w:t>
      </w:r>
      <w:r>
        <w:rPr>
          <w:rtl/>
        </w:rPr>
        <w:t>ی</w:t>
      </w:r>
      <w:r w:rsidR="00C1287F">
        <w:rPr>
          <w:rtl/>
        </w:rPr>
        <w:t xml:space="preserve"> گفت:</w:t>
      </w:r>
    </w:p>
    <w:p w:rsidR="00C1287F" w:rsidRDefault="00C1287F" w:rsidP="008E081B">
      <w:pPr>
        <w:pStyle w:val="libNormal"/>
        <w:rPr>
          <w:rtl/>
        </w:rPr>
      </w:pPr>
      <w:r>
        <w:rPr>
          <w:rtl/>
        </w:rPr>
        <w:t>من هم از تو مفارقت نم</w:t>
      </w:r>
      <w:r w:rsidR="00B46086">
        <w:rPr>
          <w:rtl/>
        </w:rPr>
        <w:t>ی</w:t>
      </w:r>
      <w:r w:rsidR="00745761">
        <w:rPr>
          <w:rtl/>
        </w:rPr>
        <w:t xml:space="preserve"> </w:t>
      </w:r>
      <w:r>
        <w:rPr>
          <w:rtl/>
        </w:rPr>
        <w:t>كنم تا طلب مرا بده</w:t>
      </w:r>
      <w:r w:rsidR="00B46086">
        <w:rPr>
          <w:rtl/>
        </w:rPr>
        <w:t>ی</w:t>
      </w:r>
      <w:r w:rsidR="000C2588" w:rsidRPr="000C2588">
        <w:rPr>
          <w:rtl/>
        </w:rPr>
        <w:t>.</w:t>
      </w:r>
      <w:r>
        <w:rPr>
          <w:rtl/>
        </w:rPr>
        <w:t xml:space="preserve"> </w:t>
      </w:r>
    </w:p>
    <w:p w:rsidR="00C1287F" w:rsidRDefault="00C1287F" w:rsidP="008E081B">
      <w:pPr>
        <w:pStyle w:val="libNormal"/>
        <w:rPr>
          <w:rtl/>
        </w:rPr>
      </w:pPr>
      <w:r>
        <w:rPr>
          <w:rtl/>
        </w:rPr>
        <w:t>فرمود:</w:t>
      </w:r>
    </w:p>
    <w:p w:rsidR="00C1287F" w:rsidRDefault="00C1287F" w:rsidP="008E081B">
      <w:pPr>
        <w:pStyle w:val="libNormal"/>
        <w:rPr>
          <w:rtl/>
        </w:rPr>
      </w:pPr>
      <w:r>
        <w:rPr>
          <w:rtl/>
        </w:rPr>
        <w:t>من با تو م</w:t>
      </w:r>
      <w:r w:rsidR="00B46086">
        <w:rPr>
          <w:rtl/>
        </w:rPr>
        <w:t>ی</w:t>
      </w:r>
      <w:r w:rsidR="00745761">
        <w:rPr>
          <w:rtl/>
        </w:rPr>
        <w:t xml:space="preserve"> </w:t>
      </w:r>
      <w:r>
        <w:rPr>
          <w:rtl/>
        </w:rPr>
        <w:t>نش</w:t>
      </w:r>
      <w:r w:rsidR="00B46086">
        <w:rPr>
          <w:rtl/>
        </w:rPr>
        <w:t>ی</w:t>
      </w:r>
      <w:r>
        <w:rPr>
          <w:rtl/>
        </w:rPr>
        <w:t xml:space="preserve">نم، با </w:t>
      </w:r>
      <w:r w:rsidR="00B46086">
        <w:rPr>
          <w:rtl/>
        </w:rPr>
        <w:t>ی</w:t>
      </w:r>
      <w:r>
        <w:rPr>
          <w:rtl/>
        </w:rPr>
        <w:t>هود</w:t>
      </w:r>
      <w:r w:rsidR="00B46086">
        <w:rPr>
          <w:rtl/>
        </w:rPr>
        <w:t>ی</w:t>
      </w:r>
      <w:r>
        <w:rPr>
          <w:rtl/>
        </w:rPr>
        <w:t xml:space="preserve"> نشست و نماز ظهر و عصر و مغرب و عشا و صبح را همان جا به جا آورد؛ اصحاب آن حضرت </w:t>
      </w:r>
      <w:r w:rsidR="00B46086">
        <w:rPr>
          <w:rtl/>
        </w:rPr>
        <w:t>ی</w:t>
      </w:r>
      <w:r>
        <w:rPr>
          <w:rtl/>
        </w:rPr>
        <w:t>هود</w:t>
      </w:r>
      <w:r w:rsidR="00B46086">
        <w:rPr>
          <w:rtl/>
        </w:rPr>
        <w:t>ی</w:t>
      </w:r>
      <w:r>
        <w:rPr>
          <w:rtl/>
        </w:rPr>
        <w:t xml:space="preserve"> را تهد</w:t>
      </w:r>
      <w:r w:rsidR="00B46086">
        <w:rPr>
          <w:rtl/>
        </w:rPr>
        <w:t>ی</w:t>
      </w:r>
      <w:r>
        <w:rPr>
          <w:rtl/>
        </w:rPr>
        <w:t>د كردند</w:t>
      </w:r>
      <w:r w:rsidR="000C2588" w:rsidRPr="000C2588">
        <w:rPr>
          <w:rtl/>
        </w:rPr>
        <w:t>.</w:t>
      </w:r>
      <w:r>
        <w:rPr>
          <w:rtl/>
        </w:rPr>
        <w:t xml:space="preserve"> </w:t>
      </w:r>
    </w:p>
    <w:p w:rsidR="00C1287F" w:rsidRDefault="00C1287F" w:rsidP="008E081B">
      <w:pPr>
        <w:pStyle w:val="libNormal"/>
        <w:rPr>
          <w:rtl/>
        </w:rPr>
      </w:pPr>
      <w:r>
        <w:rPr>
          <w:rtl/>
        </w:rPr>
        <w:t>فرمود:</w:t>
      </w:r>
    </w:p>
    <w:p w:rsidR="00C1287F" w:rsidRDefault="00C1287F" w:rsidP="008E081B">
      <w:pPr>
        <w:pStyle w:val="libNormal"/>
        <w:rPr>
          <w:rtl/>
        </w:rPr>
      </w:pPr>
      <w:r>
        <w:rPr>
          <w:rtl/>
        </w:rPr>
        <w:t>ا</w:t>
      </w:r>
      <w:r w:rsidR="00B46086">
        <w:rPr>
          <w:rtl/>
        </w:rPr>
        <w:t>ی</w:t>
      </w:r>
      <w:r>
        <w:rPr>
          <w:rtl/>
        </w:rPr>
        <w:t>ن چه رفتار</w:t>
      </w:r>
      <w:r w:rsidR="00B46086">
        <w:rPr>
          <w:rtl/>
        </w:rPr>
        <w:t>ی</w:t>
      </w:r>
      <w:r>
        <w:rPr>
          <w:rtl/>
        </w:rPr>
        <w:t>ست كه با او م</w:t>
      </w:r>
      <w:r w:rsidR="00B46086">
        <w:rPr>
          <w:rtl/>
        </w:rPr>
        <w:t>ی</w:t>
      </w:r>
      <w:r w:rsidR="00745761">
        <w:rPr>
          <w:rtl/>
        </w:rPr>
        <w:t xml:space="preserve"> </w:t>
      </w:r>
      <w:r>
        <w:rPr>
          <w:rtl/>
        </w:rPr>
        <w:t>كن</w:t>
      </w:r>
      <w:r w:rsidR="00B46086">
        <w:rPr>
          <w:rtl/>
        </w:rPr>
        <w:t>ی</w:t>
      </w:r>
      <w:r>
        <w:rPr>
          <w:rtl/>
        </w:rPr>
        <w:t xml:space="preserve">د؟ </w:t>
      </w:r>
    </w:p>
    <w:p w:rsidR="00C1287F" w:rsidRDefault="00C1287F" w:rsidP="008E081B">
      <w:pPr>
        <w:pStyle w:val="libNormal"/>
        <w:rPr>
          <w:rtl/>
        </w:rPr>
      </w:pPr>
      <w:r>
        <w:rPr>
          <w:rtl/>
        </w:rPr>
        <w:t>گفتند:</w:t>
      </w:r>
    </w:p>
    <w:p w:rsidR="00C1287F" w:rsidRDefault="00B46086" w:rsidP="008E081B">
      <w:pPr>
        <w:pStyle w:val="libNormal"/>
        <w:rPr>
          <w:rtl/>
        </w:rPr>
      </w:pPr>
      <w:r>
        <w:rPr>
          <w:rtl/>
        </w:rPr>
        <w:t>ی</w:t>
      </w:r>
      <w:r w:rsidR="00C1287F">
        <w:rPr>
          <w:rtl/>
        </w:rPr>
        <w:t xml:space="preserve">ا رسول الله، </w:t>
      </w:r>
      <w:r>
        <w:rPr>
          <w:rtl/>
        </w:rPr>
        <w:t>ی</w:t>
      </w:r>
      <w:r w:rsidR="00C1287F">
        <w:rPr>
          <w:rtl/>
        </w:rPr>
        <w:t>هود</w:t>
      </w:r>
      <w:r>
        <w:rPr>
          <w:rtl/>
        </w:rPr>
        <w:t>ی</w:t>
      </w:r>
      <w:r w:rsidR="00C1287F">
        <w:rPr>
          <w:rtl/>
        </w:rPr>
        <w:t xml:space="preserve"> تو را حبس كند؟ </w:t>
      </w:r>
    </w:p>
    <w:p w:rsidR="00C1287F" w:rsidRDefault="00C1287F" w:rsidP="008E081B">
      <w:pPr>
        <w:pStyle w:val="libNormal"/>
        <w:rPr>
          <w:rtl/>
        </w:rPr>
      </w:pPr>
      <w:r>
        <w:rPr>
          <w:rtl/>
        </w:rPr>
        <w:t>فرمود:</w:t>
      </w:r>
    </w:p>
    <w:p w:rsidR="00C1287F" w:rsidRDefault="00C1287F" w:rsidP="008E081B">
      <w:pPr>
        <w:pStyle w:val="libNormal"/>
        <w:rPr>
          <w:rtl/>
        </w:rPr>
      </w:pPr>
      <w:r>
        <w:rPr>
          <w:rtl/>
        </w:rPr>
        <w:t xml:space="preserve">پروردگار من مرا مبعوث نكرده كه ظلم كنم، چون روز بلند شد، </w:t>
      </w:r>
      <w:r w:rsidR="00B46086">
        <w:rPr>
          <w:rtl/>
        </w:rPr>
        <w:t>ی</w:t>
      </w:r>
      <w:r>
        <w:rPr>
          <w:rtl/>
        </w:rPr>
        <w:t>هود</w:t>
      </w:r>
      <w:r w:rsidR="00B46086">
        <w:rPr>
          <w:rtl/>
        </w:rPr>
        <w:t>ی</w:t>
      </w:r>
      <w:r>
        <w:rPr>
          <w:rtl/>
        </w:rPr>
        <w:t xml:space="preserve"> گفت:</w:t>
      </w:r>
    </w:p>
    <w:p w:rsidR="00C1287F" w:rsidRDefault="00C1287F" w:rsidP="008E081B">
      <w:pPr>
        <w:pStyle w:val="libNormal"/>
        <w:rPr>
          <w:rtl/>
        </w:rPr>
      </w:pPr>
      <w:r>
        <w:rPr>
          <w:rtl/>
        </w:rPr>
        <w:t>أَشْهَدُ أَنْ لَا إِلَهَ إِلَّا اللَّهُ و اشهد ان محمداً عبده و رسوله و قسمت</w:t>
      </w:r>
      <w:r w:rsidR="00B46086">
        <w:rPr>
          <w:rtl/>
        </w:rPr>
        <w:t>ی</w:t>
      </w:r>
      <w:r>
        <w:rPr>
          <w:rtl/>
        </w:rPr>
        <w:t xml:space="preserve"> از مالم را در راه خدا دادم، به خدا قسم كه ا</w:t>
      </w:r>
      <w:r w:rsidR="00B46086">
        <w:rPr>
          <w:rtl/>
        </w:rPr>
        <w:t>ی</w:t>
      </w:r>
      <w:r>
        <w:rPr>
          <w:rtl/>
        </w:rPr>
        <w:t>ن رفتار را با تو نكردم مگر برا</w:t>
      </w:r>
      <w:r w:rsidR="00B46086">
        <w:rPr>
          <w:rtl/>
        </w:rPr>
        <w:t>ی</w:t>
      </w:r>
      <w:r>
        <w:rPr>
          <w:rtl/>
        </w:rPr>
        <w:t xml:space="preserve"> آن كه صفت تو را در تورات بب</w:t>
      </w:r>
      <w:r w:rsidR="00B46086">
        <w:rPr>
          <w:rtl/>
        </w:rPr>
        <w:t>ی</w:t>
      </w:r>
      <w:r>
        <w:rPr>
          <w:rtl/>
        </w:rPr>
        <w:t>ن</w:t>
      </w:r>
      <w:r w:rsidR="00B46086">
        <w:rPr>
          <w:rtl/>
        </w:rPr>
        <w:t>ی</w:t>
      </w:r>
      <w:r>
        <w:rPr>
          <w:rtl/>
        </w:rPr>
        <w:t>م</w:t>
      </w:r>
      <w:r w:rsidR="000C2588" w:rsidRPr="000C2588">
        <w:rPr>
          <w:rtl/>
        </w:rPr>
        <w:t>.</w:t>
      </w:r>
      <w:r>
        <w:rPr>
          <w:rtl/>
        </w:rPr>
        <w:t xml:space="preserve"> </w:t>
      </w:r>
      <w:r w:rsidR="00126EE6" w:rsidRPr="00126EE6">
        <w:rPr>
          <w:rStyle w:val="libFootnotenumChar"/>
          <w:rtl/>
        </w:rPr>
        <w:t>(250)</w:t>
      </w:r>
    </w:p>
    <w:p w:rsidR="00C1287F" w:rsidRDefault="00C1287F" w:rsidP="008E081B">
      <w:pPr>
        <w:pStyle w:val="libNormal"/>
        <w:rPr>
          <w:rtl/>
        </w:rPr>
      </w:pPr>
      <w:r>
        <w:rPr>
          <w:rtl/>
        </w:rPr>
        <w:t>عقبة بن علقمه گفت:</w:t>
      </w:r>
    </w:p>
    <w:p w:rsidR="00C1287F" w:rsidRDefault="00C1287F" w:rsidP="008E081B">
      <w:pPr>
        <w:pStyle w:val="libNormal"/>
        <w:rPr>
          <w:rtl/>
        </w:rPr>
      </w:pPr>
      <w:r>
        <w:rPr>
          <w:rtl/>
        </w:rPr>
        <w:t>بر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وارد شدم، در مقابل آن حضرت نان خشك</w:t>
      </w:r>
      <w:r w:rsidR="00B46086">
        <w:rPr>
          <w:rtl/>
        </w:rPr>
        <w:t>ی</w:t>
      </w:r>
      <w:r>
        <w:rPr>
          <w:rtl/>
        </w:rPr>
        <w:t xml:space="preserve"> بود، گفت:</w:t>
      </w:r>
    </w:p>
    <w:p w:rsidR="00C1287F" w:rsidRDefault="00B46086" w:rsidP="008E081B">
      <w:pPr>
        <w:pStyle w:val="libNormal"/>
        <w:rPr>
          <w:rtl/>
        </w:rPr>
      </w:pPr>
      <w:r>
        <w:rPr>
          <w:rtl/>
        </w:rPr>
        <w:t>ی</w:t>
      </w:r>
      <w:r w:rsidR="00C1287F">
        <w:rPr>
          <w:rtl/>
        </w:rPr>
        <w:t>ا ام</w:t>
      </w:r>
      <w:r>
        <w:rPr>
          <w:rtl/>
        </w:rPr>
        <w:t>ی</w:t>
      </w:r>
      <w:r w:rsidR="00C1287F">
        <w:rPr>
          <w:rtl/>
        </w:rPr>
        <w:t>رالمؤمن</w:t>
      </w:r>
      <w:r>
        <w:rPr>
          <w:rtl/>
        </w:rPr>
        <w:t>ی</w:t>
      </w:r>
      <w:r w:rsidR="00C1287F">
        <w:rPr>
          <w:rtl/>
        </w:rPr>
        <w:t>ن آ</w:t>
      </w:r>
      <w:r>
        <w:rPr>
          <w:rtl/>
        </w:rPr>
        <w:t>ی</w:t>
      </w:r>
      <w:r w:rsidR="00C1287F">
        <w:rPr>
          <w:rtl/>
        </w:rPr>
        <w:t>ا غذا</w:t>
      </w:r>
      <w:r>
        <w:rPr>
          <w:rtl/>
        </w:rPr>
        <w:t>ی</w:t>
      </w:r>
      <w:r w:rsidR="00C1287F">
        <w:rPr>
          <w:rtl/>
        </w:rPr>
        <w:t xml:space="preserve"> تو ا</w:t>
      </w:r>
      <w:r>
        <w:rPr>
          <w:rtl/>
        </w:rPr>
        <w:t>ی</w:t>
      </w:r>
      <w:r w:rsidR="00C1287F">
        <w:rPr>
          <w:rtl/>
        </w:rPr>
        <w:t xml:space="preserve">ن است؟ </w:t>
      </w:r>
    </w:p>
    <w:p w:rsidR="00C1287F" w:rsidRDefault="00C1287F" w:rsidP="008E081B">
      <w:pPr>
        <w:pStyle w:val="libNormal"/>
        <w:rPr>
          <w:rtl/>
        </w:rPr>
      </w:pPr>
      <w:r>
        <w:rPr>
          <w:rtl/>
        </w:rPr>
        <w:lastRenderedPageBreak/>
        <w:t>فرمود:</w:t>
      </w:r>
    </w:p>
    <w:p w:rsidR="00C1287F" w:rsidRDefault="00C1287F" w:rsidP="008E081B">
      <w:pPr>
        <w:pStyle w:val="libNormal"/>
        <w:rPr>
          <w:rtl/>
        </w:rPr>
      </w:pPr>
      <w:r>
        <w:rPr>
          <w:rtl/>
        </w:rPr>
        <w:t xml:space="preserve">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نانش خشك</w:t>
      </w:r>
      <w:r w:rsidR="00745761">
        <w:rPr>
          <w:rtl/>
        </w:rPr>
        <w:t xml:space="preserve"> </w:t>
      </w:r>
      <w:r>
        <w:rPr>
          <w:rtl/>
        </w:rPr>
        <w:t>تر از ا</w:t>
      </w:r>
      <w:r w:rsidR="00B46086">
        <w:rPr>
          <w:rtl/>
        </w:rPr>
        <w:t>ی</w:t>
      </w:r>
      <w:r>
        <w:rPr>
          <w:rtl/>
        </w:rPr>
        <w:t>ن و لباسش خشن</w:t>
      </w:r>
      <w:r w:rsidR="00745761">
        <w:rPr>
          <w:rtl/>
        </w:rPr>
        <w:t xml:space="preserve"> </w:t>
      </w:r>
      <w:r>
        <w:rPr>
          <w:rtl/>
        </w:rPr>
        <w:t>تر از ا</w:t>
      </w:r>
      <w:r w:rsidR="00B46086">
        <w:rPr>
          <w:rtl/>
        </w:rPr>
        <w:t>ی</w:t>
      </w:r>
      <w:r>
        <w:rPr>
          <w:rtl/>
        </w:rPr>
        <w:t>ن بود، اگر به رفتار او رفتار نكنم م</w:t>
      </w:r>
      <w:r w:rsidR="00B46086">
        <w:rPr>
          <w:rtl/>
        </w:rPr>
        <w:t>ی</w:t>
      </w:r>
      <w:r w:rsidR="00745761">
        <w:rPr>
          <w:rtl/>
        </w:rPr>
        <w:t xml:space="preserve"> </w:t>
      </w:r>
      <w:r>
        <w:rPr>
          <w:rtl/>
        </w:rPr>
        <w:t>ترسم به او ملحق نشوم</w:t>
      </w:r>
      <w:r w:rsidR="000C2588" w:rsidRPr="000C2588">
        <w:rPr>
          <w:rtl/>
        </w:rPr>
        <w:t>.</w:t>
      </w:r>
      <w:r>
        <w:rPr>
          <w:rtl/>
        </w:rPr>
        <w:t xml:space="preserve"> </w:t>
      </w:r>
      <w:r w:rsidR="00126EE6" w:rsidRPr="00126EE6">
        <w:rPr>
          <w:rStyle w:val="libFootnotenumChar"/>
          <w:rtl/>
        </w:rPr>
        <w:t>(251)</w:t>
      </w:r>
    </w:p>
    <w:p w:rsidR="00C1287F" w:rsidRDefault="00C1287F" w:rsidP="008E081B">
      <w:pPr>
        <w:pStyle w:val="libNormal"/>
        <w:rPr>
          <w:rtl/>
        </w:rPr>
      </w:pPr>
      <w:r>
        <w:rPr>
          <w:rtl/>
        </w:rPr>
        <w:t>از امام عل</w:t>
      </w:r>
      <w:r w:rsidR="00B46086">
        <w:rPr>
          <w:rtl/>
        </w:rPr>
        <w:t>ی</w:t>
      </w:r>
      <w:r>
        <w:rPr>
          <w:rtl/>
        </w:rPr>
        <w:t xml:space="preserve"> بن الحس</w:t>
      </w:r>
      <w:r w:rsidR="00B46086">
        <w:rPr>
          <w:rtl/>
        </w:rPr>
        <w:t>ی</w:t>
      </w:r>
      <w:r>
        <w:rPr>
          <w:rtl/>
        </w:rPr>
        <w:t>ن ز</w:t>
      </w:r>
      <w:r w:rsidR="00B46086">
        <w:rPr>
          <w:rtl/>
        </w:rPr>
        <w:t>ی</w:t>
      </w:r>
      <w:r>
        <w:rPr>
          <w:rtl/>
        </w:rPr>
        <w:t>ن العابد</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پرس</w:t>
      </w:r>
      <w:r w:rsidR="00B46086">
        <w:rPr>
          <w:rtl/>
        </w:rPr>
        <w:t>ی</w:t>
      </w:r>
      <w:r>
        <w:rPr>
          <w:rtl/>
        </w:rPr>
        <w:t>دند از نسبت عبادتش به عبادت جدّش ام</w:t>
      </w:r>
      <w:r w:rsidR="00B46086">
        <w:rPr>
          <w:rtl/>
        </w:rPr>
        <w:t>ی</w:t>
      </w:r>
      <w:r>
        <w:rPr>
          <w:rtl/>
        </w:rPr>
        <w:t>رالمؤمن</w:t>
      </w:r>
      <w:r w:rsidR="00B46086">
        <w:rPr>
          <w:rtl/>
        </w:rPr>
        <w:t>ی</w:t>
      </w:r>
      <w:r>
        <w:rPr>
          <w:rtl/>
        </w:rPr>
        <w:t>ن، فرمود:</w:t>
      </w:r>
    </w:p>
    <w:p w:rsidR="00C1287F" w:rsidRDefault="00C1287F" w:rsidP="0057291D">
      <w:pPr>
        <w:pStyle w:val="libNormal"/>
        <w:rPr>
          <w:rtl/>
        </w:rPr>
      </w:pPr>
      <w:r>
        <w:rPr>
          <w:rtl/>
        </w:rPr>
        <w:t>عبادت من نزد عبادت جدّم مانند عبادت جدّم نزد عبادت رسول خداست</w:t>
      </w:r>
      <w:r w:rsidR="000C2588" w:rsidRPr="000C2588">
        <w:rPr>
          <w:rtl/>
        </w:rPr>
        <w:t>.</w:t>
      </w:r>
      <w:r>
        <w:rPr>
          <w:rtl/>
        </w:rPr>
        <w:t xml:space="preserve"> </w:t>
      </w:r>
      <w:r w:rsidR="00126EE6" w:rsidRPr="00126EE6">
        <w:rPr>
          <w:rStyle w:val="libFootnotenumChar"/>
          <w:rtl/>
        </w:rPr>
        <w:t>(252)</w:t>
      </w:r>
    </w:p>
    <w:p w:rsidR="00C1287F" w:rsidRDefault="00C1287F" w:rsidP="00FB2F2E">
      <w:pPr>
        <w:pStyle w:val="libNormal"/>
        <w:rPr>
          <w:rtl/>
        </w:rPr>
      </w:pPr>
      <w:r>
        <w:rPr>
          <w:rtl/>
        </w:rPr>
        <w:t>در پا</w:t>
      </w:r>
      <w:r w:rsidR="00B46086">
        <w:rPr>
          <w:rtl/>
        </w:rPr>
        <w:t>ی</w:t>
      </w:r>
      <w:r>
        <w:rPr>
          <w:rtl/>
        </w:rPr>
        <w:t>ان زندگ</w:t>
      </w:r>
      <w:r w:rsidR="00B46086">
        <w:rPr>
          <w:rtl/>
        </w:rPr>
        <w:t>ی</w:t>
      </w:r>
      <w:r>
        <w:rPr>
          <w:rtl/>
        </w:rPr>
        <w:t xml:space="preserve"> هم به عفو و بخشش از قاتل خود تخلّق خود را به خُلق اله</w:t>
      </w:r>
      <w:r w:rsidR="00B46086">
        <w:rPr>
          <w:rtl/>
        </w:rPr>
        <w:t>ی</w:t>
      </w:r>
      <w:r>
        <w:rPr>
          <w:rtl/>
        </w:rPr>
        <w:t xml:space="preserve"> كه ظهور رحمت رحمان</w:t>
      </w:r>
      <w:r w:rsidR="00B46086">
        <w:rPr>
          <w:rtl/>
        </w:rPr>
        <w:t>ی</w:t>
      </w:r>
      <w:r>
        <w:rPr>
          <w:rtl/>
        </w:rPr>
        <w:t>ه خداست نشان داد:</w:t>
      </w:r>
      <w:r w:rsidR="00FB2F2E">
        <w:rPr>
          <w:rFonts w:hint="cs"/>
          <w:rtl/>
        </w:rPr>
        <w:t xml:space="preserve"> </w:t>
      </w:r>
      <w:r w:rsidR="00126EE6" w:rsidRPr="00126EE6">
        <w:rPr>
          <w:rStyle w:val="libFootnotenumChar"/>
          <w:rtl/>
        </w:rPr>
        <w:t>(253)</w:t>
      </w:r>
      <w:r>
        <w:rPr>
          <w:rtl/>
        </w:rPr>
        <w:t xml:space="preserve"> </w:t>
      </w:r>
      <w:r w:rsidR="00FB2F2E" w:rsidRPr="00FB2F2E">
        <w:rPr>
          <w:rStyle w:val="libAlaemChar"/>
          <w:rFonts w:eastAsia="KFGQPC Uthman Taha Naskh"/>
          <w:rtl/>
        </w:rPr>
        <w:t>(</w:t>
      </w:r>
      <w:r w:rsidRPr="00F17F90">
        <w:rPr>
          <w:rStyle w:val="libAieChar"/>
          <w:rtl/>
        </w:rPr>
        <w:t>وَ مَآ أَرْسَلْنَكَ إِلاَّ رَحْمَةً لِلْعَالَمِ</w:t>
      </w:r>
      <w:r w:rsidR="00B46086">
        <w:rPr>
          <w:rStyle w:val="libAieChar"/>
          <w:rtl/>
        </w:rPr>
        <w:t>ی</w:t>
      </w:r>
      <w:r w:rsidRPr="00F17F90">
        <w:rPr>
          <w:rStyle w:val="libAieChar"/>
          <w:rtl/>
        </w:rPr>
        <w:t>نَ</w:t>
      </w:r>
      <w:r w:rsidR="00FB2F2E" w:rsidRPr="00FB2F2E">
        <w:rPr>
          <w:rStyle w:val="libAlaemChar"/>
          <w:rFonts w:eastAsia="KFGQPC Uthman Taha Naskh"/>
          <w:rtl/>
        </w:rPr>
        <w:t>)</w:t>
      </w:r>
      <w:r>
        <w:rPr>
          <w:rtl/>
        </w:rPr>
        <w:t xml:space="preserve"> </w:t>
      </w:r>
      <w:r w:rsidR="00126EE6" w:rsidRPr="00126EE6">
        <w:rPr>
          <w:rStyle w:val="libFootnotenumChar"/>
          <w:rtl/>
        </w:rPr>
        <w:t>(254)</w:t>
      </w:r>
      <w:r>
        <w:rPr>
          <w:rtl/>
        </w:rPr>
        <w:t>، چن</w:t>
      </w:r>
      <w:r w:rsidR="00B46086">
        <w:rPr>
          <w:rtl/>
        </w:rPr>
        <w:t>ی</w:t>
      </w:r>
      <w:r>
        <w:rPr>
          <w:rtl/>
        </w:rPr>
        <w:t>ن كس</w:t>
      </w:r>
      <w:r w:rsidR="00B46086">
        <w:rPr>
          <w:rtl/>
        </w:rPr>
        <w:t>ی</w:t>
      </w:r>
      <w:r>
        <w:rPr>
          <w:rtl/>
        </w:rPr>
        <w:t xml:space="preserve"> م</w:t>
      </w:r>
      <w:r w:rsidR="00B46086">
        <w:rPr>
          <w:rtl/>
        </w:rPr>
        <w:t>ی</w:t>
      </w:r>
      <w:r w:rsidR="00745761">
        <w:rPr>
          <w:rtl/>
        </w:rPr>
        <w:t xml:space="preserve"> </w:t>
      </w:r>
      <w:r>
        <w:rPr>
          <w:rtl/>
        </w:rPr>
        <w:t>تواند بگو</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F17F90">
        <w:rPr>
          <w:rStyle w:val="libAieChar"/>
          <w:rtl/>
        </w:rPr>
        <w:t>انّما بعثت لاتمّم مكارم الاخلاق</w:t>
      </w:r>
      <w:r w:rsidRPr="00FB2F2E">
        <w:rPr>
          <w:rStyle w:val="libAlaemChar"/>
          <w:rFonts w:eastAsia="KFGQPC Uthman Taha Naskh"/>
          <w:rtl/>
        </w:rPr>
        <w:t>)</w:t>
      </w:r>
      <w:r w:rsidR="00C1287F">
        <w:rPr>
          <w:rtl/>
        </w:rPr>
        <w:t xml:space="preserve"> </w:t>
      </w:r>
      <w:r w:rsidR="00126EE6" w:rsidRPr="00126EE6">
        <w:rPr>
          <w:rStyle w:val="libFootnotenumChar"/>
          <w:rtl/>
        </w:rPr>
        <w:t>(255)</w:t>
      </w:r>
      <w:r w:rsidR="000C2588" w:rsidRPr="000C2588">
        <w:rPr>
          <w:rtl/>
        </w:rPr>
        <w:t>.</w:t>
      </w:r>
      <w:r w:rsidR="00C1287F">
        <w:rPr>
          <w:rtl/>
        </w:rPr>
        <w:t xml:space="preserve"> </w:t>
      </w:r>
    </w:p>
    <w:p w:rsidR="00C1287F" w:rsidRDefault="00C1287F" w:rsidP="008E081B">
      <w:pPr>
        <w:pStyle w:val="libNormal"/>
        <w:rPr>
          <w:rtl/>
        </w:rPr>
      </w:pPr>
      <w:r>
        <w:rPr>
          <w:rtl/>
        </w:rPr>
        <w:t>شرح فضا</w:t>
      </w:r>
      <w:r w:rsidR="00B46086">
        <w:rPr>
          <w:rtl/>
        </w:rPr>
        <w:t>ی</w:t>
      </w:r>
      <w:r>
        <w:rPr>
          <w:rtl/>
        </w:rPr>
        <w:t>ل اخلاق</w:t>
      </w:r>
      <w:r w:rsidR="00B46086">
        <w:rPr>
          <w:rtl/>
        </w:rPr>
        <w:t>ی</w:t>
      </w:r>
      <w:r>
        <w:rPr>
          <w:rtl/>
        </w:rPr>
        <w:t xml:space="preserve"> او كجا م</w:t>
      </w:r>
      <w:r w:rsidR="00B46086">
        <w:rPr>
          <w:rtl/>
        </w:rPr>
        <w:t>ی</w:t>
      </w:r>
      <w:r>
        <w:rPr>
          <w:rtl/>
        </w:rPr>
        <w:t>سّر است با آن كه خداوند عظ</w:t>
      </w:r>
      <w:r w:rsidR="00B46086">
        <w:rPr>
          <w:rtl/>
        </w:rPr>
        <w:t>ی</w:t>
      </w:r>
      <w:r>
        <w:rPr>
          <w:rtl/>
        </w:rPr>
        <w:t>م فرمود:</w:t>
      </w:r>
    </w:p>
    <w:p w:rsidR="00C1287F" w:rsidRDefault="00FB2F2E" w:rsidP="008E081B">
      <w:pPr>
        <w:pStyle w:val="libNormal"/>
        <w:rPr>
          <w:rtl/>
        </w:rPr>
      </w:pPr>
      <w:r w:rsidRPr="00FB2F2E">
        <w:rPr>
          <w:rStyle w:val="libAlaemChar"/>
          <w:rFonts w:eastAsia="KFGQPC Uthman Taha Naskh"/>
          <w:rtl/>
        </w:rPr>
        <w:t>(</w:t>
      </w:r>
      <w:r w:rsidR="00C1287F" w:rsidRPr="00F17F90">
        <w:rPr>
          <w:rStyle w:val="libAieChar"/>
          <w:rtl/>
        </w:rPr>
        <w:t>وَ إِنَّكَ لَعَلَ</w:t>
      </w:r>
      <w:r w:rsidR="00B46086">
        <w:rPr>
          <w:rStyle w:val="libAieChar"/>
          <w:rtl/>
        </w:rPr>
        <w:t>ی</w:t>
      </w:r>
      <w:r w:rsidR="00C1287F" w:rsidRPr="00F17F90">
        <w:rPr>
          <w:rStyle w:val="libAieChar"/>
          <w:rtl/>
        </w:rPr>
        <w:t xml:space="preserve"> خُلُق عَظِ</w:t>
      </w:r>
      <w:r w:rsidR="00B46086">
        <w:rPr>
          <w:rStyle w:val="libAieChar"/>
          <w:rtl/>
        </w:rPr>
        <w:t>ی</w:t>
      </w:r>
      <w:r w:rsidR="00C1287F" w:rsidRPr="00F17F90">
        <w:rPr>
          <w:rStyle w:val="libAieChar"/>
          <w:rtl/>
        </w:rPr>
        <w:t>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(256)</w:t>
      </w:r>
    </w:p>
    <w:p w:rsidR="00C1287F" w:rsidRDefault="00C1287F" w:rsidP="008E081B">
      <w:pPr>
        <w:pStyle w:val="libNormal"/>
        <w:rPr>
          <w:rtl/>
        </w:rPr>
      </w:pPr>
      <w:r>
        <w:rPr>
          <w:rtl/>
        </w:rPr>
        <w:t>تنها مطالعه در زندگان</w:t>
      </w:r>
      <w:r w:rsidR="00B46086">
        <w:rPr>
          <w:rtl/>
        </w:rPr>
        <w:t>ی</w:t>
      </w:r>
      <w:r>
        <w:rPr>
          <w:rtl/>
        </w:rPr>
        <w:t xml:space="preserve"> و اخلاق و سجا</w:t>
      </w:r>
      <w:r w:rsidR="00B46086">
        <w:rPr>
          <w:rtl/>
        </w:rPr>
        <w:t>ی</w:t>
      </w:r>
      <w:r>
        <w:rPr>
          <w:rtl/>
        </w:rPr>
        <w:t>ا</w:t>
      </w:r>
      <w:r w:rsidR="00B46086">
        <w:rPr>
          <w:rtl/>
        </w:rPr>
        <w:t>ی</w:t>
      </w:r>
      <w:r>
        <w:rPr>
          <w:rtl/>
        </w:rPr>
        <w:t xml:space="preserve"> آن حضرت كفا</w:t>
      </w:r>
      <w:r w:rsidR="00B46086">
        <w:rPr>
          <w:rtl/>
        </w:rPr>
        <w:t>ی</w:t>
      </w:r>
      <w:r>
        <w:rPr>
          <w:rtl/>
        </w:rPr>
        <w:t>ت م</w:t>
      </w:r>
      <w:r w:rsidR="00B46086">
        <w:rPr>
          <w:rtl/>
        </w:rPr>
        <w:t>ی</w:t>
      </w:r>
      <w:r w:rsidR="00745761">
        <w:rPr>
          <w:rtl/>
        </w:rPr>
        <w:t xml:space="preserve"> </w:t>
      </w:r>
      <w:r>
        <w:rPr>
          <w:rtl/>
        </w:rPr>
        <w:t>كند كه هر منصف</w:t>
      </w:r>
      <w:r w:rsidR="00B46086">
        <w:rPr>
          <w:rtl/>
        </w:rPr>
        <w:t>ی</w:t>
      </w:r>
      <w:r>
        <w:rPr>
          <w:rtl/>
        </w:rPr>
        <w:t xml:space="preserve"> به نبوّت او ا</w:t>
      </w:r>
      <w:r w:rsidR="00B46086">
        <w:rPr>
          <w:rtl/>
        </w:rPr>
        <w:t>ی</w:t>
      </w:r>
      <w:r>
        <w:rPr>
          <w:rtl/>
        </w:rPr>
        <w:t>مان ب</w:t>
      </w:r>
      <w:r w:rsidR="00B46086">
        <w:rPr>
          <w:rtl/>
        </w:rPr>
        <w:t>ی</w:t>
      </w:r>
      <w:r>
        <w:rPr>
          <w:rtl/>
        </w:rPr>
        <w:t>اورد: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F17F90">
        <w:rPr>
          <w:rStyle w:val="libAieChar"/>
          <w:rtl/>
        </w:rPr>
        <w:t>أَ</w:t>
      </w:r>
      <w:r w:rsidR="00B46086">
        <w:rPr>
          <w:rStyle w:val="libAieChar"/>
          <w:rtl/>
        </w:rPr>
        <w:t>ی</w:t>
      </w:r>
      <w:r w:rsidR="00C1287F" w:rsidRPr="00F17F90">
        <w:rPr>
          <w:rStyle w:val="libAieChar"/>
          <w:rtl/>
        </w:rPr>
        <w:t>هَا النَّبِ</w:t>
      </w:r>
      <w:r w:rsidR="00B46086">
        <w:rPr>
          <w:rStyle w:val="libAieChar"/>
          <w:rtl/>
        </w:rPr>
        <w:t>ی</w:t>
      </w:r>
      <w:r w:rsidR="00C1287F" w:rsidRPr="00F17F90">
        <w:rPr>
          <w:rStyle w:val="libAieChar"/>
          <w:rtl/>
        </w:rPr>
        <w:t xml:space="preserve"> إِنَّآ أَرْسَلْنَكَ شَاهِداً وَ مُبَشِّراً وَ نَذِ</w:t>
      </w:r>
      <w:r w:rsidR="00B46086">
        <w:rPr>
          <w:rStyle w:val="libAieChar"/>
          <w:rtl/>
        </w:rPr>
        <w:t>ی</w:t>
      </w:r>
      <w:r w:rsidR="00C1287F" w:rsidRPr="00F17F90">
        <w:rPr>
          <w:rStyle w:val="libAieChar"/>
          <w:rtl/>
        </w:rPr>
        <w:t>راً * وَ دَاعِ</w:t>
      </w:r>
      <w:r w:rsidR="00B46086">
        <w:rPr>
          <w:rStyle w:val="libAieChar"/>
          <w:rtl/>
        </w:rPr>
        <w:t>ی</w:t>
      </w:r>
      <w:r w:rsidR="00C1287F" w:rsidRPr="00F17F90">
        <w:rPr>
          <w:rStyle w:val="libAieChar"/>
          <w:rtl/>
        </w:rPr>
        <w:t>اً إِلَ</w:t>
      </w:r>
      <w:r w:rsidR="00B46086">
        <w:rPr>
          <w:rStyle w:val="libAieChar"/>
          <w:rtl/>
        </w:rPr>
        <w:t>ی</w:t>
      </w:r>
      <w:r w:rsidR="00C1287F" w:rsidRPr="00F17F90">
        <w:rPr>
          <w:rStyle w:val="libAieChar"/>
          <w:rtl/>
        </w:rPr>
        <w:t xml:space="preserve"> اللَّهِ بِإِذْنِهِ وَ سِرَاجاً مُّنِ</w:t>
      </w:r>
      <w:r w:rsidR="00B46086">
        <w:rPr>
          <w:rStyle w:val="libAieChar"/>
          <w:rtl/>
        </w:rPr>
        <w:t>ی</w:t>
      </w:r>
      <w:r w:rsidR="00C1287F" w:rsidRPr="00F17F90">
        <w:rPr>
          <w:rStyle w:val="libAieChar"/>
          <w:rtl/>
        </w:rPr>
        <w:t>راً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(257)</w:t>
      </w:r>
    </w:p>
    <w:p w:rsidR="00C1287F" w:rsidRDefault="00C1287F" w:rsidP="008E081B">
      <w:pPr>
        <w:pStyle w:val="libNormal"/>
        <w:rPr>
          <w:rtl/>
        </w:rPr>
      </w:pPr>
      <w:r>
        <w:rPr>
          <w:rtl/>
        </w:rPr>
        <w:t>و ا</w:t>
      </w:r>
      <w:r w:rsidR="00B46086">
        <w:rPr>
          <w:rtl/>
        </w:rPr>
        <w:t>ی</w:t>
      </w:r>
      <w:r>
        <w:rPr>
          <w:rtl/>
        </w:rPr>
        <w:t>ن ظهور بشارت ها</w:t>
      </w:r>
      <w:r w:rsidR="00B46086">
        <w:rPr>
          <w:rtl/>
        </w:rPr>
        <w:t>ی</w:t>
      </w:r>
      <w:r>
        <w:rPr>
          <w:rtl/>
        </w:rPr>
        <w:t xml:space="preserve"> كتب آسمان</w:t>
      </w:r>
      <w:r w:rsidR="00B46086">
        <w:rPr>
          <w:rtl/>
        </w:rPr>
        <w:t>ی</w:t>
      </w:r>
      <w:r>
        <w:rPr>
          <w:rtl/>
        </w:rPr>
        <w:t xml:space="preserve"> است، كه انب</w:t>
      </w:r>
      <w:r w:rsidR="00B46086">
        <w:rPr>
          <w:rtl/>
        </w:rPr>
        <w:t>ی</w:t>
      </w:r>
      <w:r>
        <w:rPr>
          <w:rtl/>
        </w:rPr>
        <w:t>ا</w:t>
      </w:r>
      <w:r w:rsidR="00B46086">
        <w:rPr>
          <w:rtl/>
        </w:rPr>
        <w:t>ی</w:t>
      </w:r>
      <w:r>
        <w:rPr>
          <w:rtl/>
        </w:rPr>
        <w:t xml:space="preserve"> سلف خبر دادند و هر چند دستِ تحر</w:t>
      </w:r>
      <w:r w:rsidR="00B46086">
        <w:rPr>
          <w:rtl/>
        </w:rPr>
        <w:t>ی</w:t>
      </w:r>
      <w:r>
        <w:rPr>
          <w:rtl/>
        </w:rPr>
        <w:t>ف بر آن شد كه اثر</w:t>
      </w:r>
      <w:r w:rsidR="00B46086">
        <w:rPr>
          <w:rtl/>
        </w:rPr>
        <w:t>ی</w:t>
      </w:r>
      <w:r>
        <w:rPr>
          <w:rtl/>
        </w:rPr>
        <w:t xml:space="preserve"> از آنها به جا نگذارد، با وجود ا</w:t>
      </w:r>
      <w:r w:rsidR="00B46086">
        <w:rPr>
          <w:rtl/>
        </w:rPr>
        <w:t>ی</w:t>
      </w:r>
      <w:r>
        <w:rPr>
          <w:rtl/>
        </w:rPr>
        <w:t>ن، تأمّل در آنچه باق</w:t>
      </w:r>
      <w:r w:rsidR="00B46086">
        <w:rPr>
          <w:rtl/>
        </w:rPr>
        <w:t>ی</w:t>
      </w:r>
      <w:r>
        <w:rPr>
          <w:rtl/>
        </w:rPr>
        <w:t xml:space="preserve"> مانده برا</w:t>
      </w:r>
      <w:r w:rsidR="00B46086">
        <w:rPr>
          <w:rtl/>
        </w:rPr>
        <w:t>ی</w:t>
      </w:r>
      <w:r>
        <w:rPr>
          <w:rtl/>
        </w:rPr>
        <w:t xml:space="preserve"> اهل نظر راهگشا</w:t>
      </w:r>
      <w:r w:rsidR="00B46086">
        <w:rPr>
          <w:rtl/>
        </w:rPr>
        <w:t>ی</w:t>
      </w:r>
      <w:r>
        <w:rPr>
          <w:rtl/>
        </w:rPr>
        <w:t xml:space="preserve"> حقا</w:t>
      </w:r>
      <w:r w:rsidR="00B46086">
        <w:rPr>
          <w:rtl/>
        </w:rPr>
        <w:t>ی</w:t>
      </w:r>
      <w:r>
        <w:rPr>
          <w:rtl/>
        </w:rPr>
        <w:t>ق است و به دو نمونه اكتفا م</w:t>
      </w:r>
      <w:r w:rsidR="00B46086">
        <w:rPr>
          <w:rtl/>
        </w:rPr>
        <w:t>ی</w:t>
      </w:r>
      <w:r w:rsidR="00745761">
        <w:rPr>
          <w:rtl/>
        </w:rPr>
        <w:t xml:space="preserve"> </w:t>
      </w:r>
      <w:r>
        <w:rPr>
          <w:rtl/>
        </w:rPr>
        <w:t>شود:</w:t>
      </w:r>
    </w:p>
    <w:p w:rsidR="00C1287F" w:rsidRDefault="00C1287F" w:rsidP="008E081B">
      <w:pPr>
        <w:pStyle w:val="libNormal"/>
        <w:rPr>
          <w:rtl/>
        </w:rPr>
      </w:pPr>
      <w:r>
        <w:rPr>
          <w:rtl/>
        </w:rPr>
        <w:t>تورات، سفر تثن</w:t>
      </w:r>
      <w:r w:rsidR="00B46086">
        <w:rPr>
          <w:rtl/>
        </w:rPr>
        <w:t>ی</w:t>
      </w:r>
      <w:r>
        <w:rPr>
          <w:rtl/>
        </w:rPr>
        <w:t>ه، باب 33: «و ا</w:t>
      </w:r>
      <w:r w:rsidR="00B46086">
        <w:rPr>
          <w:rtl/>
        </w:rPr>
        <w:t>ی</w:t>
      </w:r>
      <w:r>
        <w:rPr>
          <w:rtl/>
        </w:rPr>
        <w:t>نست بركت</w:t>
      </w:r>
      <w:r w:rsidR="00B46086">
        <w:rPr>
          <w:rtl/>
        </w:rPr>
        <w:t>ی</w:t>
      </w:r>
      <w:r>
        <w:rPr>
          <w:rtl/>
        </w:rPr>
        <w:t xml:space="preserve"> كه موس</w:t>
      </w:r>
      <w:r w:rsidR="00B46086">
        <w:rPr>
          <w:rtl/>
        </w:rPr>
        <w:t>ی</w:t>
      </w:r>
      <w:r>
        <w:rPr>
          <w:rtl/>
        </w:rPr>
        <w:t xml:space="preserve"> مرد خدا قبل از وفاتش به بن</w:t>
      </w:r>
      <w:r w:rsidR="00B46086">
        <w:rPr>
          <w:rtl/>
        </w:rPr>
        <w:t>ی</w:t>
      </w:r>
      <w:r>
        <w:rPr>
          <w:rtl/>
        </w:rPr>
        <w:t>اسرائ</w:t>
      </w:r>
      <w:r w:rsidR="00B46086">
        <w:rPr>
          <w:rtl/>
        </w:rPr>
        <w:t>ی</w:t>
      </w:r>
      <w:r>
        <w:rPr>
          <w:rtl/>
        </w:rPr>
        <w:t>ل بركت داده گفت:</w:t>
      </w:r>
    </w:p>
    <w:p w:rsidR="00C1287F" w:rsidRDefault="00B46086" w:rsidP="008E081B">
      <w:pPr>
        <w:pStyle w:val="libNormal"/>
        <w:rPr>
          <w:rtl/>
        </w:rPr>
      </w:pPr>
      <w:r>
        <w:rPr>
          <w:rtl/>
        </w:rPr>
        <w:lastRenderedPageBreak/>
        <w:t>ی</w:t>
      </w:r>
      <w:r w:rsidR="00C1287F">
        <w:rPr>
          <w:rtl/>
        </w:rPr>
        <w:t>هوه از س</w:t>
      </w:r>
      <w:r>
        <w:rPr>
          <w:rtl/>
        </w:rPr>
        <w:t>ی</w:t>
      </w:r>
      <w:r w:rsidR="00C1287F">
        <w:rPr>
          <w:rtl/>
        </w:rPr>
        <w:t>نا آمد و از سع</w:t>
      </w:r>
      <w:r>
        <w:rPr>
          <w:rtl/>
        </w:rPr>
        <w:t>ی</w:t>
      </w:r>
      <w:r w:rsidR="00C1287F">
        <w:rPr>
          <w:rtl/>
        </w:rPr>
        <w:t>ر بر ا</w:t>
      </w:r>
      <w:r>
        <w:rPr>
          <w:rtl/>
        </w:rPr>
        <w:t>ی</w:t>
      </w:r>
      <w:r w:rsidR="00C1287F">
        <w:rPr>
          <w:rtl/>
        </w:rPr>
        <w:t>شان طلوع نمود و از جبل فاران درخشان گرد</w:t>
      </w:r>
      <w:r>
        <w:rPr>
          <w:rtl/>
        </w:rPr>
        <w:t>ی</w:t>
      </w:r>
      <w:r w:rsidR="00C1287F">
        <w:rPr>
          <w:rtl/>
        </w:rPr>
        <w:t>د و با كرورها</w:t>
      </w:r>
      <w:r>
        <w:rPr>
          <w:rtl/>
        </w:rPr>
        <w:t>ی</w:t>
      </w:r>
      <w:r w:rsidR="00C1287F">
        <w:rPr>
          <w:rtl/>
        </w:rPr>
        <w:t xml:space="preserve"> مقدس</w:t>
      </w:r>
      <w:r>
        <w:rPr>
          <w:rtl/>
        </w:rPr>
        <w:t>ی</w:t>
      </w:r>
      <w:r w:rsidR="00C1287F">
        <w:rPr>
          <w:rtl/>
        </w:rPr>
        <w:t>ن آمد و از دستِ راست او برا</w:t>
      </w:r>
      <w:r>
        <w:rPr>
          <w:rtl/>
        </w:rPr>
        <w:t>ی</w:t>
      </w:r>
      <w:r w:rsidR="00C1287F">
        <w:rPr>
          <w:rtl/>
        </w:rPr>
        <w:t xml:space="preserve"> ا</w:t>
      </w:r>
      <w:r>
        <w:rPr>
          <w:rtl/>
        </w:rPr>
        <w:t>ی</w:t>
      </w:r>
      <w:r w:rsidR="00C1287F">
        <w:rPr>
          <w:rtl/>
        </w:rPr>
        <w:t>شان شر</w:t>
      </w:r>
      <w:r>
        <w:rPr>
          <w:rtl/>
        </w:rPr>
        <w:t>ی</w:t>
      </w:r>
      <w:r w:rsidR="00C1287F">
        <w:rPr>
          <w:rtl/>
        </w:rPr>
        <w:t>عت آتش</w:t>
      </w:r>
      <w:r>
        <w:rPr>
          <w:rtl/>
        </w:rPr>
        <w:t>ی</w:t>
      </w:r>
      <w:r w:rsidR="00C1287F">
        <w:rPr>
          <w:rtl/>
        </w:rPr>
        <w:t>ن پد</w:t>
      </w:r>
      <w:r>
        <w:rPr>
          <w:rtl/>
        </w:rPr>
        <w:t>ی</w:t>
      </w:r>
      <w:r w:rsidR="00C1287F">
        <w:rPr>
          <w:rtl/>
        </w:rPr>
        <w:t>د آمد»</w:t>
      </w:r>
      <w:r w:rsidR="000C2588" w:rsidRPr="000C2588">
        <w:rPr>
          <w:rtl/>
        </w:rPr>
        <w:t>.</w:t>
      </w:r>
      <w:r w:rsidR="00C1287F">
        <w:rPr>
          <w:rtl/>
        </w:rPr>
        <w:t xml:space="preserve"> </w:t>
      </w:r>
    </w:p>
    <w:p w:rsidR="00C1287F" w:rsidRDefault="00C1287F" w:rsidP="008E081B">
      <w:pPr>
        <w:pStyle w:val="libNormal"/>
        <w:rPr>
          <w:rtl/>
        </w:rPr>
      </w:pPr>
      <w:r>
        <w:rPr>
          <w:rtl/>
        </w:rPr>
        <w:t>«س</w:t>
      </w:r>
      <w:r w:rsidR="00B46086">
        <w:rPr>
          <w:rtl/>
        </w:rPr>
        <w:t>ی</w:t>
      </w:r>
      <w:r>
        <w:rPr>
          <w:rtl/>
        </w:rPr>
        <w:t>نا» محل نزول وح</w:t>
      </w:r>
      <w:r w:rsidR="00B46086">
        <w:rPr>
          <w:rtl/>
        </w:rPr>
        <w:t>ی</w:t>
      </w:r>
      <w:r>
        <w:rPr>
          <w:rtl/>
        </w:rPr>
        <w:t xml:space="preserve"> بر موس</w:t>
      </w:r>
      <w:r w:rsidR="00B46086">
        <w:rPr>
          <w:rtl/>
        </w:rPr>
        <w:t>ی</w:t>
      </w:r>
      <w:r>
        <w:rPr>
          <w:rtl/>
        </w:rPr>
        <w:t xml:space="preserve"> بن عمران و «سع</w:t>
      </w:r>
      <w:r w:rsidR="00B46086">
        <w:rPr>
          <w:rtl/>
        </w:rPr>
        <w:t>ی</w:t>
      </w:r>
      <w:r>
        <w:rPr>
          <w:rtl/>
        </w:rPr>
        <w:t>ر» محل بعثت ع</w:t>
      </w:r>
      <w:r w:rsidR="00B46086">
        <w:rPr>
          <w:rtl/>
        </w:rPr>
        <w:t>ی</w:t>
      </w:r>
      <w:r>
        <w:rPr>
          <w:rtl/>
        </w:rPr>
        <w:t>س</w:t>
      </w:r>
      <w:r w:rsidR="00B46086">
        <w:rPr>
          <w:rtl/>
        </w:rPr>
        <w:t>ی</w:t>
      </w:r>
      <w:r>
        <w:rPr>
          <w:rtl/>
        </w:rPr>
        <w:t xml:space="preserve"> بن مر</w:t>
      </w:r>
      <w:r w:rsidR="00B46086">
        <w:rPr>
          <w:rtl/>
        </w:rPr>
        <w:t>ی</w:t>
      </w:r>
      <w:r>
        <w:rPr>
          <w:rtl/>
        </w:rPr>
        <w:t xml:space="preserve">م و جبل «فاران» كه </w:t>
      </w:r>
      <w:r w:rsidR="00B46086">
        <w:rPr>
          <w:rtl/>
        </w:rPr>
        <w:t>ی</w:t>
      </w:r>
      <w:r>
        <w:rPr>
          <w:rtl/>
        </w:rPr>
        <w:t>هوه در آن جا درخشان گشت، به شهادت تورات، كوه «مكه» است</w:t>
      </w:r>
      <w:r w:rsidR="000C2588" w:rsidRPr="000C2588">
        <w:rPr>
          <w:rtl/>
        </w:rPr>
        <w:t>.</w:t>
      </w:r>
      <w:r>
        <w:rPr>
          <w:rtl/>
        </w:rPr>
        <w:t xml:space="preserve"> </w:t>
      </w:r>
    </w:p>
    <w:p w:rsidR="00C1287F" w:rsidRDefault="00C1287F" w:rsidP="008E081B">
      <w:pPr>
        <w:pStyle w:val="libNormal"/>
        <w:rPr>
          <w:rtl/>
        </w:rPr>
      </w:pPr>
      <w:r>
        <w:rPr>
          <w:rtl/>
        </w:rPr>
        <w:t>ز</w:t>
      </w:r>
      <w:r w:rsidR="00B46086">
        <w:rPr>
          <w:rtl/>
        </w:rPr>
        <w:t>ی</w:t>
      </w:r>
      <w:r>
        <w:rPr>
          <w:rtl/>
        </w:rPr>
        <w:t>را در سفر تكو</w:t>
      </w:r>
      <w:r w:rsidR="00B46086">
        <w:rPr>
          <w:rtl/>
        </w:rPr>
        <w:t>ی</w:t>
      </w:r>
      <w:r>
        <w:rPr>
          <w:rtl/>
        </w:rPr>
        <w:t>ن، باب 21، در آ</w:t>
      </w:r>
      <w:r w:rsidR="00B46086">
        <w:rPr>
          <w:rtl/>
        </w:rPr>
        <w:t>ی</w:t>
      </w:r>
      <w:r>
        <w:rPr>
          <w:rtl/>
        </w:rPr>
        <w:t>ات مربوط به هاجر و اسماع</w:t>
      </w:r>
      <w:r w:rsidR="00B46086">
        <w:rPr>
          <w:rtl/>
        </w:rPr>
        <w:t>ی</w:t>
      </w:r>
      <w:r>
        <w:rPr>
          <w:rtl/>
        </w:rPr>
        <w:t>ل آمده است:</w:t>
      </w:r>
    </w:p>
    <w:p w:rsidR="00C1287F" w:rsidRDefault="00C1287F" w:rsidP="008E081B">
      <w:pPr>
        <w:pStyle w:val="libNormal"/>
        <w:rPr>
          <w:rtl/>
        </w:rPr>
      </w:pPr>
      <w:r>
        <w:rPr>
          <w:rtl/>
        </w:rPr>
        <w:t>«و خدا با آن پسر م</w:t>
      </w:r>
      <w:r w:rsidR="00B46086">
        <w:rPr>
          <w:rtl/>
        </w:rPr>
        <w:t>ی</w:t>
      </w:r>
      <w:r w:rsidR="00745761">
        <w:rPr>
          <w:rtl/>
        </w:rPr>
        <w:t xml:space="preserve"> </w:t>
      </w:r>
      <w:r>
        <w:rPr>
          <w:rtl/>
        </w:rPr>
        <w:t>بود و او نمو كرده ساكن صحرا شد و در ت</w:t>
      </w:r>
      <w:r w:rsidR="00B46086">
        <w:rPr>
          <w:rtl/>
        </w:rPr>
        <w:t>ی</w:t>
      </w:r>
      <w:r>
        <w:rPr>
          <w:rtl/>
        </w:rPr>
        <w:t>رانداز</w:t>
      </w:r>
      <w:r w:rsidR="00B46086">
        <w:rPr>
          <w:rtl/>
        </w:rPr>
        <w:t>ی</w:t>
      </w:r>
      <w:r>
        <w:rPr>
          <w:rtl/>
        </w:rPr>
        <w:t xml:space="preserve"> بزرگ گرد</w:t>
      </w:r>
      <w:r w:rsidR="00B46086">
        <w:rPr>
          <w:rtl/>
        </w:rPr>
        <w:t>ی</w:t>
      </w:r>
      <w:r>
        <w:rPr>
          <w:rtl/>
        </w:rPr>
        <w:t>د و در صحرا</w:t>
      </w:r>
      <w:r w:rsidR="00B46086">
        <w:rPr>
          <w:rtl/>
        </w:rPr>
        <w:t>ی</w:t>
      </w:r>
      <w:r>
        <w:rPr>
          <w:rtl/>
        </w:rPr>
        <w:t xml:space="preserve"> فاران ساكن شد و مادرش زن</w:t>
      </w:r>
      <w:r w:rsidR="00B46086">
        <w:rPr>
          <w:rtl/>
        </w:rPr>
        <w:t>ی</w:t>
      </w:r>
      <w:r>
        <w:rPr>
          <w:rtl/>
        </w:rPr>
        <w:t xml:space="preserve"> از زم</w:t>
      </w:r>
      <w:r w:rsidR="00B46086">
        <w:rPr>
          <w:rtl/>
        </w:rPr>
        <w:t>ی</w:t>
      </w:r>
      <w:r>
        <w:rPr>
          <w:rtl/>
        </w:rPr>
        <w:t>ن مصر برا</w:t>
      </w:r>
      <w:r w:rsidR="00B46086">
        <w:rPr>
          <w:rtl/>
        </w:rPr>
        <w:t>ی</w:t>
      </w:r>
      <w:r>
        <w:rPr>
          <w:rtl/>
        </w:rPr>
        <w:t>ش گرفت»</w:t>
      </w:r>
      <w:r w:rsidR="000C2588" w:rsidRPr="000C2588">
        <w:rPr>
          <w:rtl/>
        </w:rPr>
        <w:t>.</w:t>
      </w:r>
      <w:r>
        <w:rPr>
          <w:rtl/>
        </w:rPr>
        <w:t xml:space="preserve"> </w:t>
      </w:r>
    </w:p>
    <w:p w:rsidR="00C1287F" w:rsidRDefault="00C1287F" w:rsidP="008E081B">
      <w:pPr>
        <w:pStyle w:val="libNormal"/>
        <w:rPr>
          <w:rtl/>
        </w:rPr>
      </w:pPr>
      <w:r>
        <w:rPr>
          <w:rtl/>
        </w:rPr>
        <w:t>«فاران» مكه است كه اسماع</w:t>
      </w:r>
      <w:r w:rsidR="00B46086">
        <w:rPr>
          <w:rtl/>
        </w:rPr>
        <w:t>ی</w:t>
      </w:r>
      <w:r>
        <w:rPr>
          <w:rtl/>
        </w:rPr>
        <w:t>ل و فرزندان او در آن اقامت داشتند و پ</w:t>
      </w:r>
      <w:r w:rsidR="00B46086">
        <w:rPr>
          <w:rtl/>
        </w:rPr>
        <w:t>ی</w:t>
      </w:r>
      <w:r>
        <w:rPr>
          <w:rtl/>
        </w:rPr>
        <w:t>غمبر</w:t>
      </w:r>
      <w:r w:rsidR="00B46086">
        <w:rPr>
          <w:rtl/>
        </w:rPr>
        <w:t>ی</w:t>
      </w:r>
      <w:r>
        <w:rPr>
          <w:rtl/>
        </w:rPr>
        <w:t xml:space="preserve"> كه از كوه حر</w:t>
      </w:r>
      <w:r w:rsidR="00B46086">
        <w:rPr>
          <w:rtl/>
        </w:rPr>
        <w:t>ی</w:t>
      </w:r>
      <w:r>
        <w:rPr>
          <w:rtl/>
        </w:rPr>
        <w:t xml:space="preserve"> با شر</w:t>
      </w:r>
      <w:r w:rsidR="00B46086">
        <w:rPr>
          <w:rtl/>
        </w:rPr>
        <w:t>ی</w:t>
      </w:r>
      <w:r>
        <w:rPr>
          <w:rtl/>
        </w:rPr>
        <w:t>عت آتش</w:t>
      </w:r>
      <w:r w:rsidR="00B46086">
        <w:rPr>
          <w:rtl/>
        </w:rPr>
        <w:t>ی</w:t>
      </w:r>
      <w:r>
        <w:rPr>
          <w:rtl/>
        </w:rPr>
        <w:t xml:space="preserve">ن و با فرمان: </w:t>
      </w:r>
      <w:r w:rsidR="00FB2F2E" w:rsidRPr="00FB2F2E">
        <w:rPr>
          <w:rStyle w:val="libAlaemChar"/>
          <w:rFonts w:eastAsia="KFGQPC Uthman Taha Naskh"/>
          <w:rtl/>
        </w:rPr>
        <w:t>(</w:t>
      </w:r>
      <w:r w:rsidR="00B46086">
        <w:rPr>
          <w:rStyle w:val="libAieChar"/>
          <w:rtl/>
        </w:rPr>
        <w:t>ی</w:t>
      </w:r>
      <w:r w:rsidRPr="00F17F90">
        <w:rPr>
          <w:rStyle w:val="libAieChar"/>
          <w:rtl/>
        </w:rPr>
        <w:t>ا أَ</w:t>
      </w:r>
      <w:r w:rsidR="00B46086">
        <w:rPr>
          <w:rStyle w:val="libAieChar"/>
          <w:rtl/>
        </w:rPr>
        <w:t>ی</w:t>
      </w:r>
      <w:r w:rsidRPr="00F17F90">
        <w:rPr>
          <w:rStyle w:val="libAieChar"/>
          <w:rtl/>
        </w:rPr>
        <w:t>هَا النَّبِ</w:t>
      </w:r>
      <w:r w:rsidR="00B46086">
        <w:rPr>
          <w:rStyle w:val="libAieChar"/>
          <w:rtl/>
        </w:rPr>
        <w:t>ی</w:t>
      </w:r>
      <w:r w:rsidRPr="00F17F90">
        <w:rPr>
          <w:rStyle w:val="libAieChar"/>
          <w:rtl/>
        </w:rPr>
        <w:t xml:space="preserve"> جَاهِدْ الْكُفَّارَ وَ الْمُنَافِقِ</w:t>
      </w:r>
      <w:r w:rsidR="00B46086">
        <w:rPr>
          <w:rStyle w:val="libAieChar"/>
          <w:rtl/>
        </w:rPr>
        <w:t>ی</w:t>
      </w:r>
      <w:r w:rsidRPr="00F17F90">
        <w:rPr>
          <w:rStyle w:val="libAieChar"/>
          <w:rtl/>
        </w:rPr>
        <w:t>نَ</w:t>
      </w:r>
      <w:r w:rsidR="00FB2F2E" w:rsidRPr="00FB2F2E">
        <w:rPr>
          <w:rStyle w:val="libAlaemChar"/>
          <w:rFonts w:eastAsia="KFGQPC Uthman Taha Naskh"/>
          <w:rtl/>
        </w:rPr>
        <w:t>)</w:t>
      </w:r>
      <w:r>
        <w:rPr>
          <w:rtl/>
        </w:rPr>
        <w:t xml:space="preserve"> </w:t>
      </w:r>
      <w:r w:rsidR="00126EE6" w:rsidRPr="00126EE6">
        <w:rPr>
          <w:rStyle w:val="libFootnotenumChar"/>
          <w:rtl/>
        </w:rPr>
        <w:t>(258)</w:t>
      </w:r>
      <w:r>
        <w:rPr>
          <w:rtl/>
        </w:rPr>
        <w:t xml:space="preserve"> آمد، ك</w:t>
      </w:r>
      <w:r w:rsidR="00B46086">
        <w:rPr>
          <w:rtl/>
        </w:rPr>
        <w:t>ی</w:t>
      </w:r>
      <w:r>
        <w:rPr>
          <w:rtl/>
        </w:rPr>
        <w:t xml:space="preserve">ست به جز آن حضرت؟ </w:t>
      </w:r>
    </w:p>
    <w:p w:rsidR="00C1287F" w:rsidRDefault="00C1287F" w:rsidP="008E081B">
      <w:pPr>
        <w:pStyle w:val="libNormal"/>
        <w:rPr>
          <w:rtl/>
        </w:rPr>
      </w:pPr>
      <w:r>
        <w:rPr>
          <w:rtl/>
        </w:rPr>
        <w:t>و در كتاب حبقّوق (ح</w:t>
      </w:r>
      <w:r w:rsidR="00B46086">
        <w:rPr>
          <w:rtl/>
        </w:rPr>
        <w:t>ی</w:t>
      </w:r>
      <w:r>
        <w:rPr>
          <w:rtl/>
        </w:rPr>
        <w:t>قوق) نب</w:t>
      </w:r>
      <w:r w:rsidR="00B46086">
        <w:rPr>
          <w:rtl/>
        </w:rPr>
        <w:t>ی</w:t>
      </w:r>
      <w:r>
        <w:rPr>
          <w:rtl/>
        </w:rPr>
        <w:t xml:space="preserve"> باب سوم آمده است:</w:t>
      </w:r>
    </w:p>
    <w:p w:rsidR="00C1287F" w:rsidRDefault="00C1287F" w:rsidP="008E081B">
      <w:pPr>
        <w:pStyle w:val="libNormal"/>
        <w:rPr>
          <w:rtl/>
        </w:rPr>
      </w:pPr>
      <w:r>
        <w:rPr>
          <w:rtl/>
        </w:rPr>
        <w:t>«خدا از ت</w:t>
      </w:r>
      <w:r w:rsidR="00B46086">
        <w:rPr>
          <w:rtl/>
        </w:rPr>
        <w:t>ی</w:t>
      </w:r>
      <w:r>
        <w:rPr>
          <w:rtl/>
        </w:rPr>
        <w:t>مان آمد و قدّوس از جبلِ فاران سِلاه جلال او آسمانها را پوشان</w:t>
      </w:r>
      <w:r w:rsidR="00B46086">
        <w:rPr>
          <w:rtl/>
        </w:rPr>
        <w:t>ی</w:t>
      </w:r>
      <w:r>
        <w:rPr>
          <w:rtl/>
        </w:rPr>
        <w:t>د و زم</w:t>
      </w:r>
      <w:r w:rsidR="00B46086">
        <w:rPr>
          <w:rtl/>
        </w:rPr>
        <w:t>ی</w:t>
      </w:r>
      <w:r>
        <w:rPr>
          <w:rtl/>
        </w:rPr>
        <w:t>ن از تسب</w:t>
      </w:r>
      <w:r w:rsidR="00B46086">
        <w:rPr>
          <w:rtl/>
        </w:rPr>
        <w:t>ی</w:t>
      </w:r>
      <w:r>
        <w:rPr>
          <w:rtl/>
        </w:rPr>
        <w:t>ح او مملو گرد</w:t>
      </w:r>
      <w:r w:rsidR="00B46086">
        <w:rPr>
          <w:rtl/>
        </w:rPr>
        <w:t>ی</w:t>
      </w:r>
      <w:r>
        <w:rPr>
          <w:rtl/>
        </w:rPr>
        <w:t>د پرتو او مثل نور بود و از دست و</w:t>
      </w:r>
      <w:r w:rsidR="00B46086">
        <w:rPr>
          <w:rtl/>
        </w:rPr>
        <w:t>ی</w:t>
      </w:r>
      <w:r>
        <w:rPr>
          <w:rtl/>
        </w:rPr>
        <w:t xml:space="preserve"> شعاع ساطع گرد</w:t>
      </w:r>
      <w:r w:rsidR="00B46086">
        <w:rPr>
          <w:rtl/>
        </w:rPr>
        <w:t>ی</w:t>
      </w:r>
      <w:r>
        <w:rPr>
          <w:rtl/>
        </w:rPr>
        <w:t>د»</w:t>
      </w:r>
      <w:r w:rsidR="000C2588" w:rsidRPr="000C2588">
        <w:rPr>
          <w:rtl/>
        </w:rPr>
        <w:t>.</w:t>
      </w:r>
      <w:r>
        <w:rPr>
          <w:rtl/>
        </w:rPr>
        <w:t xml:space="preserve"> </w:t>
      </w:r>
    </w:p>
    <w:p w:rsidR="00C1287F" w:rsidRDefault="00C1287F" w:rsidP="008E081B">
      <w:pPr>
        <w:pStyle w:val="libNormal"/>
        <w:rPr>
          <w:rtl/>
        </w:rPr>
      </w:pPr>
      <w:r>
        <w:rPr>
          <w:rtl/>
        </w:rPr>
        <w:t>به وس</w:t>
      </w:r>
      <w:r w:rsidR="00B46086">
        <w:rPr>
          <w:rtl/>
        </w:rPr>
        <w:t>ی</w:t>
      </w:r>
      <w:r>
        <w:rPr>
          <w:rtl/>
        </w:rPr>
        <w:t>له ظهور آن حضرت از كوه مكّه بود كه در سراسر زم</w:t>
      </w:r>
      <w:r w:rsidR="00B46086">
        <w:rPr>
          <w:rtl/>
        </w:rPr>
        <w:t>ی</w:t>
      </w:r>
      <w:r>
        <w:rPr>
          <w:rtl/>
        </w:rPr>
        <w:t>ن، بانك «سُبْحانَ اللهِ وَ الْحَمْدُ لِلّهِ وَ لا اِلهَ اِلاَّ اللهُ وَ اللهُ اَكْبَرُ» طن</w:t>
      </w:r>
      <w:r w:rsidR="00B46086">
        <w:rPr>
          <w:rtl/>
        </w:rPr>
        <w:t>ی</w:t>
      </w:r>
      <w:r>
        <w:rPr>
          <w:rtl/>
        </w:rPr>
        <w:t>ن افكند و «سُبْحانَ رَبِّ</w:t>
      </w:r>
      <w:r w:rsidR="00B46086">
        <w:rPr>
          <w:rtl/>
        </w:rPr>
        <w:t>ی</w:t>
      </w:r>
      <w:r>
        <w:rPr>
          <w:rtl/>
        </w:rPr>
        <w:t xml:space="preserve"> الْعَظِ</w:t>
      </w:r>
      <w:r w:rsidR="00B46086">
        <w:rPr>
          <w:rtl/>
        </w:rPr>
        <w:t>ی</w:t>
      </w:r>
      <w:r>
        <w:rPr>
          <w:rtl/>
        </w:rPr>
        <w:t>مِ وَ بِحَمْدِهِ» و «سُبْحانَ رَبِّ</w:t>
      </w:r>
      <w:r w:rsidR="00B46086">
        <w:rPr>
          <w:rtl/>
        </w:rPr>
        <w:t>ی</w:t>
      </w:r>
      <w:r>
        <w:rPr>
          <w:rtl/>
        </w:rPr>
        <w:t xml:space="preserve"> الاَعْل</w:t>
      </w:r>
      <w:r w:rsidR="00B46086">
        <w:rPr>
          <w:rtl/>
        </w:rPr>
        <w:t>ی</w:t>
      </w:r>
      <w:r>
        <w:rPr>
          <w:rtl/>
        </w:rPr>
        <w:t xml:space="preserve"> وَ بِحَمْدِهِ» در ركوع و سجود مسلمانان جهان منتشر شد</w:t>
      </w:r>
      <w:r w:rsidR="000C2588" w:rsidRPr="000C2588">
        <w:rPr>
          <w:rtl/>
        </w:rPr>
        <w:t>.</w:t>
      </w:r>
      <w:r>
        <w:rPr>
          <w:rtl/>
        </w:rPr>
        <w:t xml:space="preserve"> </w:t>
      </w:r>
    </w:p>
    <w:p w:rsidR="00C1287F" w:rsidRDefault="00C1287F" w:rsidP="008E081B">
      <w:pPr>
        <w:pStyle w:val="libNormal"/>
        <w:rPr>
          <w:rtl/>
        </w:rPr>
      </w:pPr>
      <w:r>
        <w:rPr>
          <w:rtl/>
        </w:rPr>
        <w:lastRenderedPageBreak/>
        <w:t>انج</w:t>
      </w:r>
      <w:r w:rsidR="00B46086">
        <w:rPr>
          <w:rtl/>
        </w:rPr>
        <w:t>ی</w:t>
      </w:r>
      <w:r>
        <w:rPr>
          <w:rtl/>
        </w:rPr>
        <w:t xml:space="preserve">ل </w:t>
      </w:r>
      <w:r w:rsidR="00B46086">
        <w:rPr>
          <w:rtl/>
        </w:rPr>
        <w:t>ی</w:t>
      </w:r>
      <w:r>
        <w:rPr>
          <w:rtl/>
        </w:rPr>
        <w:t>وحنا باب 14: «و من از پدر سؤال م</w:t>
      </w:r>
      <w:r w:rsidR="00B46086">
        <w:rPr>
          <w:rtl/>
        </w:rPr>
        <w:t>ی</w:t>
      </w:r>
      <w:r w:rsidR="00745761">
        <w:rPr>
          <w:rtl/>
        </w:rPr>
        <w:t xml:space="preserve"> </w:t>
      </w:r>
      <w:r>
        <w:rPr>
          <w:rtl/>
        </w:rPr>
        <w:t>كنم و تسلّ</w:t>
      </w:r>
      <w:r w:rsidR="00B46086">
        <w:rPr>
          <w:rtl/>
        </w:rPr>
        <w:t>ی</w:t>
      </w:r>
      <w:r>
        <w:rPr>
          <w:rtl/>
        </w:rPr>
        <w:t xml:space="preserve"> دهنده د</w:t>
      </w:r>
      <w:r w:rsidR="00B46086">
        <w:rPr>
          <w:rtl/>
        </w:rPr>
        <w:t>ی</w:t>
      </w:r>
      <w:r>
        <w:rPr>
          <w:rtl/>
        </w:rPr>
        <w:t>گر به شما عطا خواهد كرد تا هم</w:t>
      </w:r>
      <w:r w:rsidR="00B46086">
        <w:rPr>
          <w:rtl/>
        </w:rPr>
        <w:t>ی</w:t>
      </w:r>
      <w:r>
        <w:rPr>
          <w:rtl/>
        </w:rPr>
        <w:t>شه با شما بماند</w:t>
      </w:r>
      <w:r w:rsidR="000C2588" w:rsidRPr="000C2588">
        <w:rPr>
          <w:rtl/>
        </w:rPr>
        <w:t>.</w:t>
      </w:r>
      <w:r>
        <w:rPr>
          <w:rtl/>
        </w:rPr>
        <w:t xml:space="preserve"> »</w:t>
      </w:r>
    </w:p>
    <w:p w:rsidR="00C1287F" w:rsidRDefault="00C1287F" w:rsidP="008E081B">
      <w:pPr>
        <w:pStyle w:val="libNormal"/>
        <w:rPr>
          <w:rtl/>
        </w:rPr>
      </w:pPr>
      <w:r>
        <w:rPr>
          <w:rtl/>
        </w:rPr>
        <w:t>و در باب 15 آمده است:</w:t>
      </w:r>
    </w:p>
    <w:p w:rsidR="00C1287F" w:rsidRDefault="00C1287F" w:rsidP="008E081B">
      <w:pPr>
        <w:pStyle w:val="libNormal"/>
        <w:rPr>
          <w:rtl/>
        </w:rPr>
      </w:pPr>
      <w:r>
        <w:rPr>
          <w:rtl/>
        </w:rPr>
        <w:t>«ل</w:t>
      </w:r>
      <w:r w:rsidR="00B46086">
        <w:rPr>
          <w:rtl/>
        </w:rPr>
        <w:t>ی</w:t>
      </w:r>
      <w:r>
        <w:rPr>
          <w:rtl/>
        </w:rPr>
        <w:t>كن چون تسلّ</w:t>
      </w:r>
      <w:r w:rsidR="00B46086">
        <w:rPr>
          <w:rtl/>
        </w:rPr>
        <w:t>ی</w:t>
      </w:r>
      <w:r>
        <w:rPr>
          <w:rtl/>
        </w:rPr>
        <w:t xml:space="preserve"> دهنده كه او را از جانب پدر نزد شما م</w:t>
      </w:r>
      <w:r w:rsidR="00B46086">
        <w:rPr>
          <w:rtl/>
        </w:rPr>
        <w:t>ی</w:t>
      </w:r>
      <w:r w:rsidR="00745761">
        <w:rPr>
          <w:rtl/>
        </w:rPr>
        <w:t xml:space="preserve"> </w:t>
      </w:r>
      <w:r>
        <w:rPr>
          <w:rtl/>
        </w:rPr>
        <w:t>فرستم آ</w:t>
      </w:r>
      <w:r w:rsidR="00B46086">
        <w:rPr>
          <w:rtl/>
        </w:rPr>
        <w:t>ی</w:t>
      </w:r>
      <w:r>
        <w:rPr>
          <w:rtl/>
        </w:rPr>
        <w:t xml:space="preserve">د </w:t>
      </w:r>
      <w:r w:rsidR="00B46086">
        <w:rPr>
          <w:rtl/>
        </w:rPr>
        <w:t>ی</w:t>
      </w:r>
      <w:r>
        <w:rPr>
          <w:rtl/>
        </w:rPr>
        <w:t>عن</w:t>
      </w:r>
      <w:r w:rsidR="00B46086">
        <w:rPr>
          <w:rtl/>
        </w:rPr>
        <w:t>ی</w:t>
      </w:r>
      <w:r>
        <w:rPr>
          <w:rtl/>
        </w:rPr>
        <w:t xml:space="preserve"> روح راست</w:t>
      </w:r>
      <w:r w:rsidR="00B46086">
        <w:rPr>
          <w:rtl/>
        </w:rPr>
        <w:t>ی</w:t>
      </w:r>
      <w:r>
        <w:rPr>
          <w:rtl/>
        </w:rPr>
        <w:t xml:space="preserve"> كه از پدر صادر م</w:t>
      </w:r>
      <w:r w:rsidR="00B46086">
        <w:rPr>
          <w:rtl/>
        </w:rPr>
        <w:t>ی</w:t>
      </w:r>
      <w:r w:rsidR="00745761">
        <w:rPr>
          <w:rtl/>
        </w:rPr>
        <w:t xml:space="preserve"> </w:t>
      </w:r>
      <w:r>
        <w:rPr>
          <w:rtl/>
        </w:rPr>
        <w:t>گردد او بر من شهادت خواهد داد</w:t>
      </w:r>
      <w:r w:rsidR="000C2588" w:rsidRPr="000C2588">
        <w:rPr>
          <w:rtl/>
        </w:rPr>
        <w:t>.</w:t>
      </w:r>
      <w:r>
        <w:rPr>
          <w:rtl/>
        </w:rPr>
        <w:t xml:space="preserve"> »</w:t>
      </w:r>
    </w:p>
    <w:p w:rsidR="00C1287F" w:rsidRDefault="00C1287F" w:rsidP="008E081B">
      <w:pPr>
        <w:pStyle w:val="libNormal"/>
        <w:rPr>
          <w:rtl/>
        </w:rPr>
      </w:pPr>
      <w:r>
        <w:rPr>
          <w:rtl/>
        </w:rPr>
        <w:t>در نسخه اصل، كس</w:t>
      </w:r>
      <w:r w:rsidR="00B46086">
        <w:rPr>
          <w:rtl/>
        </w:rPr>
        <w:t>ی</w:t>
      </w:r>
      <w:r>
        <w:rPr>
          <w:rtl/>
        </w:rPr>
        <w:t xml:space="preserve"> كه ع</w:t>
      </w:r>
      <w:r w:rsidR="00B46086">
        <w:rPr>
          <w:rtl/>
        </w:rPr>
        <w:t>ی</w:t>
      </w:r>
      <w:r>
        <w:rPr>
          <w:rtl/>
        </w:rPr>
        <w:t>س</w:t>
      </w:r>
      <w:r w:rsidR="00B46086">
        <w:rPr>
          <w:rtl/>
        </w:rPr>
        <w:t>ی</w:t>
      </w:r>
      <w:r>
        <w:rPr>
          <w:rtl/>
        </w:rPr>
        <w:t xml:space="preserve"> از خدا سؤال كرده كه او را بفرستد و بر او شهادت دهد، به نام «پارقل</w:t>
      </w:r>
      <w:r w:rsidR="00B46086">
        <w:rPr>
          <w:rtl/>
        </w:rPr>
        <w:t>ی</w:t>
      </w:r>
      <w:r>
        <w:rPr>
          <w:rtl/>
        </w:rPr>
        <w:t>طا» است كه «پر</w:t>
      </w:r>
      <w:r w:rsidR="00B46086">
        <w:rPr>
          <w:rtl/>
        </w:rPr>
        <w:t>ی</w:t>
      </w:r>
      <w:r>
        <w:rPr>
          <w:rtl/>
        </w:rPr>
        <w:t>كل</w:t>
      </w:r>
      <w:r w:rsidR="00B46086">
        <w:rPr>
          <w:rtl/>
        </w:rPr>
        <w:t>ی</w:t>
      </w:r>
      <w:r>
        <w:rPr>
          <w:rtl/>
        </w:rPr>
        <w:t>طوس» است و ترجمه آن با «ستوده شده» و «احمد» و «محمد» موافق است؛ ول</w:t>
      </w:r>
      <w:r w:rsidR="00B46086">
        <w:rPr>
          <w:rtl/>
        </w:rPr>
        <w:t>ی</w:t>
      </w:r>
      <w:r>
        <w:rPr>
          <w:rtl/>
        </w:rPr>
        <w:t xml:space="preserve"> نو</w:t>
      </w:r>
      <w:r w:rsidR="00B46086">
        <w:rPr>
          <w:rtl/>
        </w:rPr>
        <w:t>ی</w:t>
      </w:r>
      <w:r>
        <w:rPr>
          <w:rtl/>
        </w:rPr>
        <w:t>سندگان انج</w:t>
      </w:r>
      <w:r w:rsidR="00B46086">
        <w:rPr>
          <w:rtl/>
        </w:rPr>
        <w:t>ی</w:t>
      </w:r>
      <w:r>
        <w:rPr>
          <w:rtl/>
        </w:rPr>
        <w:t>ل آن را به «پاراكل</w:t>
      </w:r>
      <w:r w:rsidR="00B46086">
        <w:rPr>
          <w:rtl/>
        </w:rPr>
        <w:t>ی</w:t>
      </w:r>
      <w:r>
        <w:rPr>
          <w:rtl/>
        </w:rPr>
        <w:t>توس» تبد</w:t>
      </w:r>
      <w:r w:rsidR="00B46086">
        <w:rPr>
          <w:rtl/>
        </w:rPr>
        <w:t>ی</w:t>
      </w:r>
      <w:r>
        <w:rPr>
          <w:rtl/>
        </w:rPr>
        <w:t>ل كردند و به «تسل</w:t>
      </w:r>
      <w:r w:rsidR="00B46086">
        <w:rPr>
          <w:rtl/>
        </w:rPr>
        <w:t>ی</w:t>
      </w:r>
      <w:r>
        <w:rPr>
          <w:rtl/>
        </w:rPr>
        <w:t xml:space="preserve"> دهنده» ترجمه نمودند</w:t>
      </w:r>
      <w:r w:rsidR="000C2588" w:rsidRPr="000C2588">
        <w:rPr>
          <w:rtl/>
        </w:rPr>
        <w:t>.</w:t>
      </w:r>
      <w:r>
        <w:rPr>
          <w:rtl/>
        </w:rPr>
        <w:t xml:space="preserve"> </w:t>
      </w:r>
    </w:p>
    <w:p w:rsidR="00C1287F" w:rsidRDefault="00C1287F" w:rsidP="008E081B">
      <w:pPr>
        <w:pStyle w:val="libNormal"/>
        <w:rPr>
          <w:rtl/>
        </w:rPr>
      </w:pPr>
      <w:r>
        <w:rPr>
          <w:rtl/>
        </w:rPr>
        <w:t>و ا</w:t>
      </w:r>
      <w:r w:rsidR="00B46086">
        <w:rPr>
          <w:rtl/>
        </w:rPr>
        <w:t>ی</w:t>
      </w:r>
      <w:r>
        <w:rPr>
          <w:rtl/>
        </w:rPr>
        <w:t>ن حق</w:t>
      </w:r>
      <w:r w:rsidR="00B46086">
        <w:rPr>
          <w:rtl/>
        </w:rPr>
        <w:t>ی</w:t>
      </w:r>
      <w:r>
        <w:rPr>
          <w:rtl/>
        </w:rPr>
        <w:t>قت در انج</w:t>
      </w:r>
      <w:r w:rsidR="00B46086">
        <w:rPr>
          <w:rtl/>
        </w:rPr>
        <w:t>ی</w:t>
      </w:r>
      <w:r>
        <w:rPr>
          <w:rtl/>
        </w:rPr>
        <w:t>ل برنابا روشن شد، كه در فصل 112 آمده است:</w:t>
      </w:r>
    </w:p>
    <w:p w:rsidR="00C1287F" w:rsidRDefault="00C1287F" w:rsidP="008E081B">
      <w:pPr>
        <w:pStyle w:val="libNormal"/>
        <w:rPr>
          <w:rtl/>
        </w:rPr>
      </w:pPr>
      <w:r>
        <w:rPr>
          <w:rtl/>
        </w:rPr>
        <w:t xml:space="preserve">«13» </w:t>
      </w:r>
      <w:r w:rsidR="00A968BE">
        <w:rPr>
          <w:rtl/>
        </w:rPr>
        <w:t>بنابراین</w:t>
      </w:r>
      <w:r>
        <w:rPr>
          <w:rtl/>
        </w:rPr>
        <w:t xml:space="preserve"> بدان ا</w:t>
      </w:r>
      <w:r w:rsidR="00B46086">
        <w:rPr>
          <w:rtl/>
        </w:rPr>
        <w:t>ی</w:t>
      </w:r>
      <w:r>
        <w:rPr>
          <w:rtl/>
        </w:rPr>
        <w:t xml:space="preserve"> برنابا كه برا</w:t>
      </w:r>
      <w:r w:rsidR="00B46086">
        <w:rPr>
          <w:rtl/>
        </w:rPr>
        <w:t>ی</w:t>
      </w:r>
      <w:r>
        <w:rPr>
          <w:rtl/>
        </w:rPr>
        <w:t xml:space="preserve"> ا</w:t>
      </w:r>
      <w:r w:rsidR="00B46086">
        <w:rPr>
          <w:rtl/>
        </w:rPr>
        <w:t>ی</w:t>
      </w:r>
      <w:r>
        <w:rPr>
          <w:rtl/>
        </w:rPr>
        <w:t>ن واجب است بر من خود نگهدار</w:t>
      </w:r>
      <w:r w:rsidR="00B46086">
        <w:rPr>
          <w:rtl/>
        </w:rPr>
        <w:t>ی</w:t>
      </w:r>
      <w:r>
        <w:rPr>
          <w:rtl/>
        </w:rPr>
        <w:t xml:space="preserve"> و زود باشد كه </w:t>
      </w:r>
      <w:r w:rsidR="00B46086">
        <w:rPr>
          <w:rtl/>
        </w:rPr>
        <w:t>ی</w:t>
      </w:r>
      <w:r>
        <w:rPr>
          <w:rtl/>
        </w:rPr>
        <w:t>ك</w:t>
      </w:r>
      <w:r w:rsidR="00B46086">
        <w:rPr>
          <w:rtl/>
        </w:rPr>
        <w:t>ی</w:t>
      </w:r>
      <w:r>
        <w:rPr>
          <w:rtl/>
        </w:rPr>
        <w:t xml:space="preserve"> از شاگردان من، مرا به س</w:t>
      </w:r>
      <w:r w:rsidR="00B46086">
        <w:rPr>
          <w:rtl/>
        </w:rPr>
        <w:t>ی</w:t>
      </w:r>
      <w:r>
        <w:rPr>
          <w:rtl/>
        </w:rPr>
        <w:t xml:space="preserve"> پارچه از نقد</w:t>
      </w:r>
      <w:r w:rsidR="00B46086">
        <w:rPr>
          <w:rtl/>
        </w:rPr>
        <w:t>ی</w:t>
      </w:r>
      <w:r>
        <w:rPr>
          <w:rtl/>
        </w:rPr>
        <w:t xml:space="preserve">نه بفروشد «14» و </w:t>
      </w:r>
      <w:r w:rsidR="00A968BE">
        <w:rPr>
          <w:rtl/>
        </w:rPr>
        <w:t>بنابراین</w:t>
      </w:r>
      <w:r>
        <w:rPr>
          <w:rtl/>
        </w:rPr>
        <w:t xml:space="preserve"> من </w:t>
      </w:r>
      <w:r w:rsidR="00B46086">
        <w:rPr>
          <w:rtl/>
        </w:rPr>
        <w:t>ی</w:t>
      </w:r>
      <w:r>
        <w:rPr>
          <w:rtl/>
        </w:rPr>
        <w:t>ق</w:t>
      </w:r>
      <w:r w:rsidR="00B46086">
        <w:rPr>
          <w:rtl/>
        </w:rPr>
        <w:t>ی</w:t>
      </w:r>
      <w:r>
        <w:rPr>
          <w:rtl/>
        </w:rPr>
        <w:t>ن دارم كه آن كه مرا م</w:t>
      </w:r>
      <w:r w:rsidR="00B46086">
        <w:rPr>
          <w:rtl/>
        </w:rPr>
        <w:t>ی</w:t>
      </w:r>
      <w:r w:rsidR="00745761">
        <w:rPr>
          <w:rtl/>
        </w:rPr>
        <w:t xml:space="preserve"> </w:t>
      </w:r>
      <w:r>
        <w:rPr>
          <w:rtl/>
        </w:rPr>
        <w:t>فروشد به نام من كشته خواهد شد «15» ز</w:t>
      </w:r>
      <w:r w:rsidR="00B46086">
        <w:rPr>
          <w:rtl/>
        </w:rPr>
        <w:t>ی</w:t>
      </w:r>
      <w:r>
        <w:rPr>
          <w:rtl/>
        </w:rPr>
        <w:t>را كه خدا مرا از زم</w:t>
      </w:r>
      <w:r w:rsidR="00B46086">
        <w:rPr>
          <w:rtl/>
        </w:rPr>
        <w:t>ی</w:t>
      </w:r>
      <w:r>
        <w:rPr>
          <w:rtl/>
        </w:rPr>
        <w:t>ن بلند م</w:t>
      </w:r>
      <w:r w:rsidR="00B46086">
        <w:rPr>
          <w:rtl/>
        </w:rPr>
        <w:t>ی</w:t>
      </w:r>
      <w:r w:rsidR="00745761">
        <w:rPr>
          <w:rtl/>
        </w:rPr>
        <w:t xml:space="preserve"> </w:t>
      </w:r>
      <w:r>
        <w:rPr>
          <w:rtl/>
        </w:rPr>
        <w:t>كند و منظر آن خائن را تغ</w:t>
      </w:r>
      <w:r w:rsidR="00B46086">
        <w:rPr>
          <w:rtl/>
        </w:rPr>
        <w:t>یی</w:t>
      </w:r>
      <w:r>
        <w:rPr>
          <w:rtl/>
        </w:rPr>
        <w:t>ر م</w:t>
      </w:r>
      <w:r w:rsidR="00B46086">
        <w:rPr>
          <w:rtl/>
        </w:rPr>
        <w:t>ی</w:t>
      </w:r>
      <w:r w:rsidR="00745761">
        <w:rPr>
          <w:rtl/>
        </w:rPr>
        <w:t xml:space="preserve"> </w:t>
      </w:r>
      <w:r>
        <w:rPr>
          <w:rtl/>
        </w:rPr>
        <w:t>دهد تا گمان كند او را هر كس</w:t>
      </w:r>
      <w:r w:rsidR="00B46086">
        <w:rPr>
          <w:rtl/>
        </w:rPr>
        <w:t>ی</w:t>
      </w:r>
      <w:r>
        <w:rPr>
          <w:rtl/>
        </w:rPr>
        <w:t xml:space="preserve"> كه منم «16» و مع ذلك وقت</w:t>
      </w:r>
      <w:r w:rsidR="00B46086">
        <w:rPr>
          <w:rtl/>
        </w:rPr>
        <w:t>ی</w:t>
      </w:r>
      <w:r>
        <w:rPr>
          <w:rtl/>
        </w:rPr>
        <w:t xml:space="preserve"> كه او به بدتر</w:t>
      </w:r>
      <w:r w:rsidR="00B46086">
        <w:rPr>
          <w:rtl/>
        </w:rPr>
        <w:t>ی</w:t>
      </w:r>
      <w:r>
        <w:rPr>
          <w:rtl/>
        </w:rPr>
        <w:t>ن مرگ</w:t>
      </w:r>
      <w:r w:rsidR="00B46086">
        <w:rPr>
          <w:rtl/>
        </w:rPr>
        <w:t>ی</w:t>
      </w:r>
      <w:r>
        <w:rPr>
          <w:rtl/>
        </w:rPr>
        <w:t xml:space="preserve"> بم</w:t>
      </w:r>
      <w:r w:rsidR="00B46086">
        <w:rPr>
          <w:rtl/>
        </w:rPr>
        <w:t>ی</w:t>
      </w:r>
      <w:r>
        <w:rPr>
          <w:rtl/>
        </w:rPr>
        <w:t>رد من خواهم ماند در آن تنگ مدت مد</w:t>
      </w:r>
      <w:r w:rsidR="00B46086">
        <w:rPr>
          <w:rtl/>
        </w:rPr>
        <w:t>ی</w:t>
      </w:r>
      <w:r>
        <w:rPr>
          <w:rtl/>
        </w:rPr>
        <w:t>د</w:t>
      </w:r>
      <w:r w:rsidR="00B46086">
        <w:rPr>
          <w:rtl/>
        </w:rPr>
        <w:t>ی</w:t>
      </w:r>
      <w:r>
        <w:rPr>
          <w:rtl/>
        </w:rPr>
        <w:t xml:space="preserve"> در جهان «17» و ل</w:t>
      </w:r>
      <w:r w:rsidR="00B46086">
        <w:rPr>
          <w:rtl/>
        </w:rPr>
        <w:t>ی</w:t>
      </w:r>
      <w:r>
        <w:rPr>
          <w:rtl/>
        </w:rPr>
        <w:t>كن هنگام</w:t>
      </w:r>
      <w:r w:rsidR="00B46086">
        <w:rPr>
          <w:rtl/>
        </w:rPr>
        <w:t>ی</w:t>
      </w:r>
      <w:r>
        <w:rPr>
          <w:rtl/>
        </w:rPr>
        <w:t xml:space="preserve"> كه ب</w:t>
      </w:r>
      <w:r w:rsidR="00B46086">
        <w:rPr>
          <w:rtl/>
        </w:rPr>
        <w:t>ی</w:t>
      </w:r>
      <w:r>
        <w:rPr>
          <w:rtl/>
        </w:rPr>
        <w:t>ا</w:t>
      </w:r>
      <w:r w:rsidR="00B46086">
        <w:rPr>
          <w:rtl/>
        </w:rPr>
        <w:t>ی</w:t>
      </w:r>
      <w:r>
        <w:rPr>
          <w:rtl/>
        </w:rPr>
        <w:t>د محمد پ</w:t>
      </w:r>
      <w:r w:rsidR="00B46086">
        <w:rPr>
          <w:rtl/>
        </w:rPr>
        <w:t>ی</w:t>
      </w:r>
      <w:r>
        <w:rPr>
          <w:rtl/>
        </w:rPr>
        <w:t xml:space="preserve">غمبر خدا </w:t>
      </w:r>
      <w:r w:rsidR="00184926">
        <w:rPr>
          <w:rtl/>
        </w:rPr>
        <w:t>[</w:t>
      </w:r>
      <w:r>
        <w:rPr>
          <w:rtl/>
        </w:rPr>
        <w:t>مُحَمَّد رَسُولُ الله</w:t>
      </w:r>
      <w:r w:rsidR="00FB2F2E">
        <w:rPr>
          <w:rtl/>
        </w:rPr>
        <w:t>]</w:t>
      </w:r>
      <w:r>
        <w:rPr>
          <w:rtl/>
        </w:rPr>
        <w:t xml:space="preserve"> ا</w:t>
      </w:r>
      <w:r w:rsidR="00B46086">
        <w:rPr>
          <w:rtl/>
        </w:rPr>
        <w:t>ی</w:t>
      </w:r>
      <w:r>
        <w:rPr>
          <w:rtl/>
        </w:rPr>
        <w:t>ن ع</w:t>
      </w:r>
      <w:r w:rsidR="00B46086">
        <w:rPr>
          <w:rtl/>
        </w:rPr>
        <w:t>ی</w:t>
      </w:r>
      <w:r>
        <w:rPr>
          <w:rtl/>
        </w:rPr>
        <w:t>ب از من برداشته م</w:t>
      </w:r>
      <w:r w:rsidR="00B46086">
        <w:rPr>
          <w:rtl/>
        </w:rPr>
        <w:t>ی</w:t>
      </w:r>
      <w:r w:rsidR="00745761">
        <w:rPr>
          <w:rtl/>
        </w:rPr>
        <w:t xml:space="preserve"> </w:t>
      </w:r>
      <w:r w:rsidR="00FB2F2E">
        <w:rPr>
          <w:rtl/>
        </w:rPr>
        <w:t>شود</w:t>
      </w:r>
      <w:r w:rsidR="000C2588" w:rsidRPr="000C2588">
        <w:rPr>
          <w:rtl/>
        </w:rPr>
        <w:t>.</w:t>
      </w:r>
      <w:r>
        <w:rPr>
          <w:rtl/>
        </w:rPr>
        <w:t>»</w:t>
      </w:r>
    </w:p>
    <w:p w:rsidR="00C1287F" w:rsidRDefault="00C1287F" w:rsidP="008E081B">
      <w:pPr>
        <w:pStyle w:val="libNormal"/>
        <w:rPr>
          <w:rtl/>
        </w:rPr>
      </w:pPr>
      <w:r>
        <w:rPr>
          <w:rtl/>
        </w:rPr>
        <w:t xml:space="preserve">و بشارت به عنوان محمد رسول 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فصول</w:t>
      </w:r>
      <w:r w:rsidR="00B46086">
        <w:rPr>
          <w:rtl/>
        </w:rPr>
        <w:t>ی</w:t>
      </w:r>
      <w:r>
        <w:rPr>
          <w:rtl/>
        </w:rPr>
        <w:t xml:space="preserve"> از ا</w:t>
      </w:r>
      <w:r w:rsidR="00B46086">
        <w:rPr>
          <w:rtl/>
        </w:rPr>
        <w:t>ی</w:t>
      </w:r>
      <w:r>
        <w:rPr>
          <w:rtl/>
        </w:rPr>
        <w:t>ن انج</w:t>
      </w:r>
      <w:r w:rsidR="00B46086">
        <w:rPr>
          <w:rtl/>
        </w:rPr>
        <w:t>ی</w:t>
      </w:r>
      <w:r>
        <w:rPr>
          <w:rtl/>
        </w:rPr>
        <w:t>ل آمده است است، مانند «فصل 39 «14» پس چون آدم برخاست بر قدمها</w:t>
      </w:r>
      <w:r w:rsidR="00B46086">
        <w:rPr>
          <w:rtl/>
        </w:rPr>
        <w:t>ی</w:t>
      </w:r>
      <w:r>
        <w:rPr>
          <w:rtl/>
        </w:rPr>
        <w:t xml:space="preserve"> خود در هوا نوشته</w:t>
      </w:r>
      <w:r w:rsidR="00745761">
        <w:rPr>
          <w:rtl/>
        </w:rPr>
        <w:t xml:space="preserve"> </w:t>
      </w:r>
      <w:r>
        <w:rPr>
          <w:rtl/>
        </w:rPr>
        <w:t>ا</w:t>
      </w:r>
      <w:r w:rsidR="00B46086">
        <w:rPr>
          <w:rtl/>
        </w:rPr>
        <w:t>ی</w:t>
      </w:r>
      <w:r>
        <w:rPr>
          <w:rtl/>
        </w:rPr>
        <w:t xml:space="preserve"> د</w:t>
      </w:r>
      <w:r w:rsidR="00B46086">
        <w:rPr>
          <w:rtl/>
        </w:rPr>
        <w:t>ی</w:t>
      </w:r>
      <w:r>
        <w:rPr>
          <w:rtl/>
        </w:rPr>
        <w:t>د كه مثل آفتاب م</w:t>
      </w:r>
      <w:r w:rsidR="00B46086">
        <w:rPr>
          <w:rtl/>
        </w:rPr>
        <w:t>ی</w:t>
      </w:r>
      <w:r w:rsidR="00745761">
        <w:rPr>
          <w:rtl/>
        </w:rPr>
        <w:t xml:space="preserve"> </w:t>
      </w:r>
      <w:r>
        <w:rPr>
          <w:rtl/>
        </w:rPr>
        <w:t>درخش</w:t>
      </w:r>
      <w:r w:rsidR="00B46086">
        <w:rPr>
          <w:rtl/>
        </w:rPr>
        <w:t>ی</w:t>
      </w:r>
      <w:r>
        <w:rPr>
          <w:rtl/>
        </w:rPr>
        <w:t>د كه نص ع</w:t>
      </w:r>
      <w:r w:rsidR="00B46086">
        <w:rPr>
          <w:rtl/>
        </w:rPr>
        <w:t>ی</w:t>
      </w:r>
      <w:r>
        <w:rPr>
          <w:rtl/>
        </w:rPr>
        <w:t>ن او «لا إِلَهَ إِلاَّ الله» و «مُحَمَّد رَسُولُ الله» بود «15» پس آن وقت آدم دهان خود بگشود و گفت:</w:t>
      </w:r>
    </w:p>
    <w:p w:rsidR="00C1287F" w:rsidRDefault="00C1287F" w:rsidP="008E081B">
      <w:pPr>
        <w:pStyle w:val="libNormal"/>
        <w:rPr>
          <w:rtl/>
        </w:rPr>
      </w:pPr>
      <w:r>
        <w:rPr>
          <w:rtl/>
        </w:rPr>
        <w:lastRenderedPageBreak/>
        <w:t>شكر م</w:t>
      </w:r>
      <w:r w:rsidR="00B46086">
        <w:rPr>
          <w:rtl/>
        </w:rPr>
        <w:t>ی</w:t>
      </w:r>
      <w:r w:rsidR="00745761">
        <w:rPr>
          <w:rtl/>
        </w:rPr>
        <w:t xml:space="preserve"> </w:t>
      </w:r>
      <w:r>
        <w:rPr>
          <w:rtl/>
        </w:rPr>
        <w:t>كنم تو را ا</w:t>
      </w:r>
      <w:r w:rsidR="00B46086">
        <w:rPr>
          <w:rtl/>
        </w:rPr>
        <w:t>ی</w:t>
      </w:r>
      <w:r>
        <w:rPr>
          <w:rtl/>
        </w:rPr>
        <w:t xml:space="preserve"> پروردگار خدا</w:t>
      </w:r>
      <w:r w:rsidR="00B46086">
        <w:rPr>
          <w:rtl/>
        </w:rPr>
        <w:t>ی</w:t>
      </w:r>
      <w:r>
        <w:rPr>
          <w:rtl/>
        </w:rPr>
        <w:t xml:space="preserve"> من، ز</w:t>
      </w:r>
      <w:r w:rsidR="00B46086">
        <w:rPr>
          <w:rtl/>
        </w:rPr>
        <w:t>ی</w:t>
      </w:r>
      <w:r>
        <w:rPr>
          <w:rtl/>
        </w:rPr>
        <w:t>را كه تو تفضّل نمود</w:t>
      </w:r>
      <w:r w:rsidR="00B46086">
        <w:rPr>
          <w:rtl/>
        </w:rPr>
        <w:t>ی</w:t>
      </w:r>
      <w:r>
        <w:rPr>
          <w:rtl/>
        </w:rPr>
        <w:t>، پس آفر</w:t>
      </w:r>
      <w:r w:rsidR="00B46086">
        <w:rPr>
          <w:rtl/>
        </w:rPr>
        <w:t>ی</w:t>
      </w:r>
      <w:r>
        <w:rPr>
          <w:rtl/>
        </w:rPr>
        <w:t>د</w:t>
      </w:r>
      <w:r w:rsidR="00B46086">
        <w:rPr>
          <w:rtl/>
        </w:rPr>
        <w:t>ی</w:t>
      </w:r>
      <w:r>
        <w:rPr>
          <w:rtl/>
        </w:rPr>
        <w:t xml:space="preserve"> مرا «16» و ل</w:t>
      </w:r>
      <w:r w:rsidR="00B46086">
        <w:rPr>
          <w:rtl/>
        </w:rPr>
        <w:t>ی</w:t>
      </w:r>
      <w:r>
        <w:rPr>
          <w:rtl/>
        </w:rPr>
        <w:t>كن زار</w:t>
      </w:r>
      <w:r w:rsidR="00B46086">
        <w:rPr>
          <w:rtl/>
        </w:rPr>
        <w:t>ی</w:t>
      </w:r>
      <w:r>
        <w:rPr>
          <w:rtl/>
        </w:rPr>
        <w:t xml:space="preserve"> م</w:t>
      </w:r>
      <w:r w:rsidR="00B46086">
        <w:rPr>
          <w:rtl/>
        </w:rPr>
        <w:t>ی</w:t>
      </w:r>
      <w:r w:rsidR="00745761">
        <w:rPr>
          <w:rtl/>
        </w:rPr>
        <w:t xml:space="preserve"> </w:t>
      </w:r>
      <w:r>
        <w:rPr>
          <w:rtl/>
        </w:rPr>
        <w:t>كنم به سو</w:t>
      </w:r>
      <w:r w:rsidR="00B46086">
        <w:rPr>
          <w:rtl/>
        </w:rPr>
        <w:t>ی</w:t>
      </w:r>
      <w:r>
        <w:rPr>
          <w:rtl/>
        </w:rPr>
        <w:t xml:space="preserve"> تو، ا</w:t>
      </w:r>
      <w:r w:rsidR="00B46086">
        <w:rPr>
          <w:rtl/>
        </w:rPr>
        <w:t>ی</w:t>
      </w:r>
      <w:r>
        <w:rPr>
          <w:rtl/>
        </w:rPr>
        <w:t>ن كه مرا آگاه ساز</w:t>
      </w:r>
      <w:r w:rsidR="00B46086">
        <w:rPr>
          <w:rtl/>
        </w:rPr>
        <w:t>ی</w:t>
      </w:r>
      <w:r>
        <w:rPr>
          <w:rtl/>
        </w:rPr>
        <w:t xml:space="preserve"> كه معنا</w:t>
      </w:r>
      <w:r w:rsidR="00B46086">
        <w:rPr>
          <w:rtl/>
        </w:rPr>
        <w:t>ی</w:t>
      </w:r>
      <w:r>
        <w:rPr>
          <w:rtl/>
        </w:rPr>
        <w:t xml:space="preserve"> ا</w:t>
      </w:r>
      <w:r w:rsidR="00B46086">
        <w:rPr>
          <w:rtl/>
        </w:rPr>
        <w:t>ی</w:t>
      </w:r>
      <w:r>
        <w:rPr>
          <w:rtl/>
        </w:rPr>
        <w:t>ن كلمات محمد رسول الله چ</w:t>
      </w:r>
      <w:r w:rsidR="00B46086">
        <w:rPr>
          <w:rtl/>
        </w:rPr>
        <w:t>ی</w:t>
      </w:r>
      <w:r>
        <w:rPr>
          <w:rtl/>
        </w:rPr>
        <w:t>ست «17» پس خدا</w:t>
      </w:r>
      <w:r w:rsidR="00B46086">
        <w:rPr>
          <w:rtl/>
        </w:rPr>
        <w:t>ی</w:t>
      </w:r>
      <w:r>
        <w:rPr>
          <w:rtl/>
        </w:rPr>
        <w:t xml:space="preserve"> جواب داد:</w:t>
      </w:r>
    </w:p>
    <w:p w:rsidR="00C1287F" w:rsidRDefault="00C1287F" w:rsidP="008E081B">
      <w:pPr>
        <w:pStyle w:val="libNormal"/>
        <w:rPr>
          <w:rtl/>
        </w:rPr>
      </w:pPr>
      <w:r>
        <w:rPr>
          <w:rtl/>
        </w:rPr>
        <w:t>مرحبا به تو ا</w:t>
      </w:r>
      <w:r w:rsidR="00B46086">
        <w:rPr>
          <w:rtl/>
        </w:rPr>
        <w:t>ی</w:t>
      </w:r>
      <w:r>
        <w:rPr>
          <w:rtl/>
        </w:rPr>
        <w:t xml:space="preserve"> بنده من، آدم «18» و به درست</w:t>
      </w:r>
      <w:r w:rsidR="00B46086">
        <w:rPr>
          <w:rtl/>
        </w:rPr>
        <w:t>ی</w:t>
      </w:r>
      <w:r>
        <w:rPr>
          <w:rtl/>
        </w:rPr>
        <w:t xml:space="preserve"> كه م</w:t>
      </w:r>
      <w:r w:rsidR="00B46086">
        <w:rPr>
          <w:rtl/>
        </w:rPr>
        <w:t>ی</w:t>
      </w:r>
      <w:r w:rsidR="00745761">
        <w:rPr>
          <w:rtl/>
        </w:rPr>
        <w:t xml:space="preserve"> </w:t>
      </w:r>
      <w:r>
        <w:rPr>
          <w:rtl/>
        </w:rPr>
        <w:t>گو</w:t>
      </w:r>
      <w:r w:rsidR="00B46086">
        <w:rPr>
          <w:rtl/>
        </w:rPr>
        <w:t>ی</w:t>
      </w:r>
      <w:r>
        <w:rPr>
          <w:rtl/>
        </w:rPr>
        <w:t>م به تو كه تو اوّل انسان</w:t>
      </w:r>
      <w:r w:rsidR="00B46086">
        <w:rPr>
          <w:rtl/>
        </w:rPr>
        <w:t>ی</w:t>
      </w:r>
      <w:r>
        <w:rPr>
          <w:rtl/>
        </w:rPr>
        <w:t xml:space="preserve"> كه آفر</w:t>
      </w:r>
      <w:r w:rsidR="00B46086">
        <w:rPr>
          <w:rtl/>
        </w:rPr>
        <w:t>ی</w:t>
      </w:r>
      <w:r>
        <w:rPr>
          <w:rtl/>
        </w:rPr>
        <w:t>ده</w:t>
      </w:r>
      <w:r w:rsidR="00745761">
        <w:rPr>
          <w:rtl/>
        </w:rPr>
        <w:t xml:space="preserve"> </w:t>
      </w:r>
      <w:r>
        <w:rPr>
          <w:rtl/>
        </w:rPr>
        <w:t>ام او را</w:t>
      </w:r>
      <w:r w:rsidR="000C2588" w:rsidRPr="000C2588">
        <w:rPr>
          <w:rtl/>
        </w:rPr>
        <w:t>.</w:t>
      </w:r>
      <w:r>
        <w:rPr>
          <w:rtl/>
        </w:rPr>
        <w:t xml:space="preserve"> »</w:t>
      </w:r>
    </w:p>
    <w:p w:rsidR="00C1287F" w:rsidRDefault="00C1287F" w:rsidP="008E081B">
      <w:pPr>
        <w:pStyle w:val="libNormal"/>
        <w:rPr>
          <w:rtl/>
        </w:rPr>
      </w:pPr>
      <w:r>
        <w:rPr>
          <w:rtl/>
        </w:rPr>
        <w:t>و «فصل 41: «33» پس چون آدم ملتفت شد، د</w:t>
      </w:r>
      <w:r w:rsidR="00B46086">
        <w:rPr>
          <w:rtl/>
        </w:rPr>
        <w:t>ی</w:t>
      </w:r>
      <w:r>
        <w:rPr>
          <w:rtl/>
        </w:rPr>
        <w:t>د مكتوب</w:t>
      </w:r>
      <w:r w:rsidR="00B46086">
        <w:rPr>
          <w:rtl/>
        </w:rPr>
        <w:t>ی</w:t>
      </w:r>
      <w:r>
        <w:rPr>
          <w:rtl/>
        </w:rPr>
        <w:t xml:space="preserve"> را بالا</w:t>
      </w:r>
      <w:r w:rsidR="00B46086">
        <w:rPr>
          <w:rtl/>
        </w:rPr>
        <w:t>ی</w:t>
      </w:r>
      <w:r>
        <w:rPr>
          <w:rtl/>
        </w:rPr>
        <w:t xml:space="preserve"> دروازه: لا إِلَهَ إِلاَّ اللّهُ مُحَمَّد رَسُولُ اللّه</w:t>
      </w:r>
      <w:r w:rsidR="000C2588" w:rsidRPr="000C2588">
        <w:rPr>
          <w:rtl/>
        </w:rPr>
        <w:t>.</w:t>
      </w:r>
      <w:r>
        <w:rPr>
          <w:rtl/>
        </w:rPr>
        <w:t xml:space="preserve"> »</w:t>
      </w:r>
    </w:p>
    <w:p w:rsidR="00C1287F" w:rsidRDefault="00C1287F" w:rsidP="008E081B">
      <w:pPr>
        <w:pStyle w:val="libNormal"/>
        <w:rPr>
          <w:rtl/>
        </w:rPr>
      </w:pPr>
      <w:r>
        <w:rPr>
          <w:rtl/>
        </w:rPr>
        <w:t>و «فصل 96: «11» آن هنگام خدا بر جهان رحم م</w:t>
      </w:r>
      <w:r w:rsidR="00B46086">
        <w:rPr>
          <w:rtl/>
        </w:rPr>
        <w:t>ی</w:t>
      </w:r>
      <w:r w:rsidR="00745761">
        <w:rPr>
          <w:rtl/>
        </w:rPr>
        <w:t xml:space="preserve"> </w:t>
      </w:r>
      <w:r>
        <w:rPr>
          <w:rtl/>
        </w:rPr>
        <w:t>فرما</w:t>
      </w:r>
      <w:r w:rsidR="00B46086">
        <w:rPr>
          <w:rtl/>
        </w:rPr>
        <w:t>ی</w:t>
      </w:r>
      <w:r>
        <w:rPr>
          <w:rtl/>
        </w:rPr>
        <w:t>د و پ</w:t>
      </w:r>
      <w:r w:rsidR="00B46086">
        <w:rPr>
          <w:rtl/>
        </w:rPr>
        <w:t>ی</w:t>
      </w:r>
      <w:r>
        <w:rPr>
          <w:rtl/>
        </w:rPr>
        <w:t>غمبر خود را كه همه چ</w:t>
      </w:r>
      <w:r w:rsidR="00B46086">
        <w:rPr>
          <w:rtl/>
        </w:rPr>
        <w:t>ی</w:t>
      </w:r>
      <w:r>
        <w:rPr>
          <w:rtl/>
        </w:rPr>
        <w:t>زها را برا</w:t>
      </w:r>
      <w:r w:rsidR="00B46086">
        <w:rPr>
          <w:rtl/>
        </w:rPr>
        <w:t>ی</w:t>
      </w:r>
      <w:r>
        <w:rPr>
          <w:rtl/>
        </w:rPr>
        <w:t xml:space="preserve"> او آفر</w:t>
      </w:r>
      <w:r w:rsidR="00B46086">
        <w:rPr>
          <w:rtl/>
        </w:rPr>
        <w:t>ی</w:t>
      </w:r>
      <w:r>
        <w:rPr>
          <w:rtl/>
        </w:rPr>
        <w:t>ده م</w:t>
      </w:r>
      <w:r w:rsidR="00B46086">
        <w:rPr>
          <w:rtl/>
        </w:rPr>
        <w:t>ی</w:t>
      </w:r>
      <w:r w:rsidR="00745761">
        <w:rPr>
          <w:rtl/>
        </w:rPr>
        <w:t xml:space="preserve"> </w:t>
      </w:r>
      <w:r>
        <w:rPr>
          <w:rtl/>
        </w:rPr>
        <w:t>فرستد «12» آن كه به قوّت از جنوب خواهد آمد و بتان و بت پرستان را هلاك خواهد نمود «13» و تسلّط ش</w:t>
      </w:r>
      <w:r w:rsidR="00B46086">
        <w:rPr>
          <w:rtl/>
        </w:rPr>
        <w:t>ی</w:t>
      </w:r>
      <w:r>
        <w:rPr>
          <w:rtl/>
        </w:rPr>
        <w:t>طان را بر بشر انتزاع خواهد فرمود «14» و به رحمت خدا برا</w:t>
      </w:r>
      <w:r w:rsidR="00B46086">
        <w:rPr>
          <w:rtl/>
        </w:rPr>
        <w:t>ی</w:t>
      </w:r>
      <w:r>
        <w:rPr>
          <w:rtl/>
        </w:rPr>
        <w:t xml:space="preserve"> خلاص</w:t>
      </w:r>
      <w:r w:rsidR="00B46086">
        <w:rPr>
          <w:rtl/>
        </w:rPr>
        <w:t>ی</w:t>
      </w:r>
      <w:r>
        <w:rPr>
          <w:rtl/>
        </w:rPr>
        <w:t xml:space="preserve"> آنان كه به او ا</w:t>
      </w:r>
      <w:r w:rsidR="00B46086">
        <w:rPr>
          <w:rtl/>
        </w:rPr>
        <w:t>ی</w:t>
      </w:r>
      <w:r>
        <w:rPr>
          <w:rtl/>
        </w:rPr>
        <w:t>مان آوردند خواهد آمد «15» و آن كه به سخن او ا</w:t>
      </w:r>
      <w:r w:rsidR="00B46086">
        <w:rPr>
          <w:rtl/>
        </w:rPr>
        <w:t>ی</w:t>
      </w:r>
      <w:r>
        <w:rPr>
          <w:rtl/>
        </w:rPr>
        <w:t>مان آورد مبارك خواهد شد</w:t>
      </w:r>
      <w:r w:rsidR="000C2588" w:rsidRPr="000C2588">
        <w:rPr>
          <w:rtl/>
        </w:rPr>
        <w:t>.</w:t>
      </w:r>
      <w:r>
        <w:rPr>
          <w:rtl/>
        </w:rPr>
        <w:t xml:space="preserve"> »</w:t>
      </w:r>
    </w:p>
    <w:p w:rsidR="00C1287F" w:rsidRDefault="00C1287F" w:rsidP="008E081B">
      <w:pPr>
        <w:pStyle w:val="libNormal"/>
        <w:rPr>
          <w:rtl/>
        </w:rPr>
      </w:pPr>
      <w:r>
        <w:rPr>
          <w:rtl/>
        </w:rPr>
        <w:t>«فصل 97: «1» و با ا</w:t>
      </w:r>
      <w:r w:rsidR="00B46086">
        <w:rPr>
          <w:rtl/>
        </w:rPr>
        <w:t>ی</w:t>
      </w:r>
      <w:r>
        <w:rPr>
          <w:rtl/>
        </w:rPr>
        <w:t>ن كه من لا</w:t>
      </w:r>
      <w:r w:rsidR="00B46086">
        <w:rPr>
          <w:rtl/>
        </w:rPr>
        <w:t>ی</w:t>
      </w:r>
      <w:r>
        <w:rPr>
          <w:rtl/>
        </w:rPr>
        <w:t>ق ن</w:t>
      </w:r>
      <w:r w:rsidR="00B46086">
        <w:rPr>
          <w:rtl/>
        </w:rPr>
        <w:t>ی</w:t>
      </w:r>
      <w:r>
        <w:rPr>
          <w:rtl/>
        </w:rPr>
        <w:t>ستم كه بند كفش او را باز كنم به نعمت و رحمت خدا رس</w:t>
      </w:r>
      <w:r w:rsidR="00B46086">
        <w:rPr>
          <w:rtl/>
        </w:rPr>
        <w:t>ی</w:t>
      </w:r>
      <w:r>
        <w:rPr>
          <w:rtl/>
        </w:rPr>
        <w:t>ده</w:t>
      </w:r>
      <w:r w:rsidR="00745761">
        <w:rPr>
          <w:rtl/>
        </w:rPr>
        <w:t xml:space="preserve"> </w:t>
      </w:r>
      <w:r>
        <w:rPr>
          <w:rtl/>
        </w:rPr>
        <w:t>ام كه او را بب</w:t>
      </w:r>
      <w:r w:rsidR="00B46086">
        <w:rPr>
          <w:rtl/>
        </w:rPr>
        <w:t>ی</w:t>
      </w:r>
      <w:r>
        <w:rPr>
          <w:rtl/>
        </w:rPr>
        <w:t>نم</w:t>
      </w:r>
      <w:r w:rsidR="000C2588" w:rsidRPr="000C2588">
        <w:rPr>
          <w:rtl/>
        </w:rPr>
        <w:t>.</w:t>
      </w:r>
      <w:r>
        <w:rPr>
          <w:rtl/>
        </w:rPr>
        <w:t xml:space="preserve"> »</w:t>
      </w:r>
    </w:p>
    <w:p w:rsidR="00C1287F" w:rsidRDefault="00C1287F" w:rsidP="008E081B">
      <w:pPr>
        <w:pStyle w:val="libNormal"/>
        <w:rPr>
          <w:rtl/>
        </w:rPr>
      </w:pPr>
      <w:r>
        <w:rPr>
          <w:rtl/>
        </w:rPr>
        <w:t>برا</w:t>
      </w:r>
      <w:r w:rsidR="00B46086">
        <w:rPr>
          <w:rtl/>
        </w:rPr>
        <w:t>ی</w:t>
      </w:r>
      <w:r>
        <w:rPr>
          <w:rtl/>
        </w:rPr>
        <w:t xml:space="preserve"> اثبات بشارات تورات و انج</w:t>
      </w:r>
      <w:r w:rsidR="00B46086">
        <w:rPr>
          <w:rtl/>
        </w:rPr>
        <w:t>ی</w:t>
      </w:r>
      <w:r>
        <w:rPr>
          <w:rtl/>
        </w:rPr>
        <w:t>ل كفا</w:t>
      </w:r>
      <w:r w:rsidR="00B46086">
        <w:rPr>
          <w:rtl/>
        </w:rPr>
        <w:t>ی</w:t>
      </w:r>
      <w:r>
        <w:rPr>
          <w:rtl/>
        </w:rPr>
        <w:t>ت م</w:t>
      </w:r>
      <w:r w:rsidR="00B46086">
        <w:rPr>
          <w:rtl/>
        </w:rPr>
        <w:t>ی</w:t>
      </w:r>
      <w:r w:rsidR="00745761">
        <w:rPr>
          <w:rtl/>
        </w:rPr>
        <w:t xml:space="preserve"> </w:t>
      </w:r>
      <w:r>
        <w:rPr>
          <w:rtl/>
        </w:rPr>
        <w:t xml:space="preserve">كند كه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w:t>
      </w:r>
      <w:r w:rsidR="00B46086">
        <w:rPr>
          <w:rtl/>
        </w:rPr>
        <w:t>ی</w:t>
      </w:r>
      <w:r>
        <w:rPr>
          <w:rtl/>
        </w:rPr>
        <w:t>هود و نصار</w:t>
      </w:r>
      <w:r w:rsidR="00B46086">
        <w:rPr>
          <w:rtl/>
        </w:rPr>
        <w:t>ی</w:t>
      </w:r>
      <w:r>
        <w:rPr>
          <w:rtl/>
        </w:rPr>
        <w:t xml:space="preserve"> و احبار و قسّ</w:t>
      </w:r>
      <w:r w:rsidR="00B46086">
        <w:rPr>
          <w:rtl/>
        </w:rPr>
        <w:t>ی</w:t>
      </w:r>
      <w:r>
        <w:rPr>
          <w:rtl/>
        </w:rPr>
        <w:t>س</w:t>
      </w:r>
      <w:r w:rsidR="00B46086">
        <w:rPr>
          <w:rtl/>
        </w:rPr>
        <w:t>ی</w:t>
      </w:r>
      <w:r>
        <w:rPr>
          <w:rtl/>
        </w:rPr>
        <w:t>ن و سلاط</w:t>
      </w:r>
      <w:r w:rsidR="00B46086">
        <w:rPr>
          <w:rtl/>
        </w:rPr>
        <w:t>ی</w:t>
      </w:r>
      <w:r>
        <w:rPr>
          <w:rtl/>
        </w:rPr>
        <w:t xml:space="preserve">ن آنها را به اسلام دعوت كرد و با اعتقاد </w:t>
      </w:r>
      <w:r w:rsidR="00B46086">
        <w:rPr>
          <w:rtl/>
        </w:rPr>
        <w:t>ی</w:t>
      </w:r>
      <w:r>
        <w:rPr>
          <w:rtl/>
        </w:rPr>
        <w:t>هود كه گفتند:</w:t>
      </w:r>
    </w:p>
    <w:p w:rsidR="00C1287F" w:rsidRDefault="00C1287F" w:rsidP="008E081B">
      <w:pPr>
        <w:pStyle w:val="libNormal"/>
        <w:rPr>
          <w:rtl/>
        </w:rPr>
      </w:pPr>
      <w:r>
        <w:rPr>
          <w:rtl/>
        </w:rPr>
        <w:t>(عُزَ</w:t>
      </w:r>
      <w:r w:rsidR="00B46086">
        <w:rPr>
          <w:rtl/>
        </w:rPr>
        <w:t>ی</w:t>
      </w:r>
      <w:r>
        <w:rPr>
          <w:rtl/>
        </w:rPr>
        <w:t xml:space="preserve">رٌ ابْنُ اللهِ) </w:t>
      </w:r>
      <w:r w:rsidR="00126EE6" w:rsidRPr="00126EE6">
        <w:rPr>
          <w:rStyle w:val="libFootnotenumChar"/>
          <w:rtl/>
        </w:rPr>
        <w:t>(259)</w:t>
      </w:r>
      <w:r>
        <w:rPr>
          <w:rtl/>
        </w:rPr>
        <w:t xml:space="preserve"> و با اعتقاد نصار</w:t>
      </w:r>
      <w:r w:rsidR="00B46086">
        <w:rPr>
          <w:rtl/>
        </w:rPr>
        <w:t>ی</w:t>
      </w:r>
      <w:r>
        <w:rPr>
          <w:rtl/>
        </w:rPr>
        <w:t xml:space="preserve"> كه گفتند:</w:t>
      </w:r>
    </w:p>
    <w:p w:rsidR="00C1287F" w:rsidRDefault="00C1287F" w:rsidP="008E081B">
      <w:pPr>
        <w:pStyle w:val="libNormal"/>
        <w:rPr>
          <w:rtl/>
        </w:rPr>
      </w:pPr>
      <w:r>
        <w:rPr>
          <w:rtl/>
        </w:rPr>
        <w:t>(إِنَّ اللهَ ثَالِثُ ثَلاَثَة</w:t>
      </w:r>
      <w:r w:rsidR="00FB2F2E">
        <w:rPr>
          <w:rtl/>
        </w:rPr>
        <w:t>)</w:t>
      </w:r>
      <w:r>
        <w:rPr>
          <w:rtl/>
        </w:rPr>
        <w:t xml:space="preserve"> </w:t>
      </w:r>
      <w:r w:rsidR="00126EE6" w:rsidRPr="00126EE6">
        <w:rPr>
          <w:rStyle w:val="libFootnotenumChar"/>
          <w:rtl/>
        </w:rPr>
        <w:t>(260)</w:t>
      </w:r>
      <w:r>
        <w:rPr>
          <w:rtl/>
        </w:rPr>
        <w:t xml:space="preserve"> درافتاد و با كمال صراحت اعلان كرد كه من همانم كه در تورات و انج</w:t>
      </w:r>
      <w:r w:rsidR="00B46086">
        <w:rPr>
          <w:rtl/>
        </w:rPr>
        <w:t>ی</w:t>
      </w:r>
      <w:r>
        <w:rPr>
          <w:rtl/>
        </w:rPr>
        <w:t>ل به من بشارت داده شده است:</w:t>
      </w:r>
    </w:p>
    <w:p w:rsidR="00C1287F" w:rsidRDefault="00FB2F2E" w:rsidP="008E081B">
      <w:pPr>
        <w:pStyle w:val="libNormal"/>
        <w:rPr>
          <w:rtl/>
        </w:rPr>
      </w:pPr>
      <w:r w:rsidRPr="00FB2F2E">
        <w:rPr>
          <w:rStyle w:val="libAlaemChar"/>
          <w:rFonts w:eastAsia="KFGQPC Uthman Taha Naskh"/>
          <w:rtl/>
        </w:rPr>
        <w:lastRenderedPageBreak/>
        <w:t>(</w:t>
      </w:r>
      <w:r w:rsidR="00C1287F" w:rsidRPr="00AA32F6">
        <w:rPr>
          <w:rStyle w:val="libAieChar"/>
          <w:rtl/>
        </w:rPr>
        <w:t>الَّذِ</w:t>
      </w:r>
      <w:r w:rsidR="00B46086">
        <w:rPr>
          <w:rStyle w:val="libAieChar"/>
          <w:rtl/>
        </w:rPr>
        <w:t>ی</w:t>
      </w:r>
      <w:r w:rsidR="00C1287F" w:rsidRPr="00AA32F6">
        <w:rPr>
          <w:rStyle w:val="libAieChar"/>
          <w:rtl/>
        </w:rPr>
        <w:t xml:space="preserve">نَ </w:t>
      </w:r>
      <w:r w:rsidR="00B46086">
        <w:rPr>
          <w:rStyle w:val="libAieChar"/>
          <w:rtl/>
        </w:rPr>
        <w:t>ی</w:t>
      </w:r>
      <w:r w:rsidR="00C1287F" w:rsidRPr="00AA32F6">
        <w:rPr>
          <w:rStyle w:val="libAieChar"/>
          <w:rtl/>
        </w:rPr>
        <w:t>تَّبِعُونَ الرَّسُولَ النَّبِ</w:t>
      </w:r>
      <w:r w:rsidR="00B46086">
        <w:rPr>
          <w:rStyle w:val="libAieChar"/>
          <w:rtl/>
        </w:rPr>
        <w:t>ی</w:t>
      </w:r>
      <w:r w:rsidR="00C1287F" w:rsidRPr="00AA32F6">
        <w:rPr>
          <w:rStyle w:val="libAieChar"/>
          <w:rtl/>
        </w:rPr>
        <w:t xml:space="preserve"> الاُْمِّ</w:t>
      </w:r>
      <w:r w:rsidR="00B46086">
        <w:rPr>
          <w:rStyle w:val="libAieChar"/>
          <w:rtl/>
        </w:rPr>
        <w:t>ی</w:t>
      </w:r>
      <w:r w:rsidR="00C1287F" w:rsidRPr="00AA32F6">
        <w:rPr>
          <w:rStyle w:val="libAieChar"/>
          <w:rtl/>
        </w:rPr>
        <w:t xml:space="preserve"> الَّذِ</w:t>
      </w:r>
      <w:r w:rsidR="00B46086">
        <w:rPr>
          <w:rStyle w:val="libAieChar"/>
          <w:rtl/>
        </w:rPr>
        <w:t>ی</w:t>
      </w:r>
      <w:r w:rsidR="00C1287F" w:rsidRPr="00AA32F6">
        <w:rPr>
          <w:rStyle w:val="libAieChar"/>
          <w:rtl/>
        </w:rPr>
        <w:t xml:space="preserve"> </w:t>
      </w:r>
      <w:r w:rsidR="00B46086">
        <w:rPr>
          <w:rStyle w:val="libAieChar"/>
          <w:rtl/>
        </w:rPr>
        <w:t>ی</w:t>
      </w:r>
      <w:r w:rsidR="00C1287F" w:rsidRPr="00AA32F6">
        <w:rPr>
          <w:rStyle w:val="libAieChar"/>
          <w:rtl/>
        </w:rPr>
        <w:t>جِدُونَهُ مَكْتُوباً عِنْدَهُمْ فِ</w:t>
      </w:r>
      <w:r w:rsidR="00B46086">
        <w:rPr>
          <w:rStyle w:val="libAieChar"/>
          <w:rtl/>
        </w:rPr>
        <w:t>ی</w:t>
      </w:r>
      <w:r w:rsidR="00C1287F" w:rsidRPr="00AA32F6">
        <w:rPr>
          <w:rStyle w:val="libAieChar"/>
          <w:rtl/>
        </w:rPr>
        <w:t xml:space="preserve"> التَّوْرَاةِ وَ الاِْنجِ</w:t>
      </w:r>
      <w:r w:rsidR="00B46086">
        <w:rPr>
          <w:rStyle w:val="libAieChar"/>
          <w:rtl/>
        </w:rPr>
        <w:t>ی</w:t>
      </w:r>
      <w:r w:rsidR="00C1287F" w:rsidRPr="00AA32F6">
        <w:rPr>
          <w:rStyle w:val="libAieChar"/>
          <w:rtl/>
        </w:rPr>
        <w:t>لِ</w:t>
      </w:r>
      <w:r w:rsidRPr="00FB2F2E">
        <w:rPr>
          <w:rStyle w:val="libAlaemChar"/>
          <w:rFonts w:eastAsia="KFGQPC Uthman Taha Naskh"/>
          <w:rtl/>
        </w:rPr>
        <w:t>)</w:t>
      </w:r>
      <w:r w:rsidR="00C1287F">
        <w:rPr>
          <w:rtl/>
        </w:rPr>
        <w:t xml:space="preserve"> </w:t>
      </w:r>
      <w:r w:rsidR="00126EE6" w:rsidRPr="00126EE6">
        <w:rPr>
          <w:rStyle w:val="libFootnotenumChar"/>
          <w:rtl/>
        </w:rPr>
        <w:t>(261)</w:t>
      </w:r>
      <w:r w:rsidR="00C1287F">
        <w:rPr>
          <w:rtl/>
        </w:rPr>
        <w:t xml:space="preserve"> </w:t>
      </w:r>
      <w:r w:rsidRPr="00FB2F2E">
        <w:rPr>
          <w:rStyle w:val="libAlaemChar"/>
          <w:rFonts w:eastAsia="KFGQPC Uthman Taha Naskh"/>
          <w:rtl/>
        </w:rPr>
        <w:t>(</w:t>
      </w:r>
      <w:r w:rsidR="00C1287F" w:rsidRPr="00AA32F6">
        <w:rPr>
          <w:rStyle w:val="libAieChar"/>
          <w:rtl/>
        </w:rPr>
        <w:t>وَإِذْ قَالَ عِ</w:t>
      </w:r>
      <w:r w:rsidR="00B46086">
        <w:rPr>
          <w:rStyle w:val="libAieChar"/>
          <w:rtl/>
        </w:rPr>
        <w:t>ی</w:t>
      </w:r>
      <w:r w:rsidR="00C1287F" w:rsidRPr="00AA32F6">
        <w:rPr>
          <w:rStyle w:val="libAieChar"/>
          <w:rtl/>
        </w:rPr>
        <w:t>سَ</w:t>
      </w:r>
      <w:r w:rsidR="00B46086">
        <w:rPr>
          <w:rStyle w:val="libAieChar"/>
          <w:rtl/>
        </w:rPr>
        <w:t>ی</w:t>
      </w:r>
      <w:r w:rsidR="00C1287F" w:rsidRPr="00AA32F6">
        <w:rPr>
          <w:rStyle w:val="libAieChar"/>
          <w:rtl/>
        </w:rPr>
        <w:t xml:space="preserve"> ابْنُ مَرْ</w:t>
      </w:r>
      <w:r w:rsidR="00B46086">
        <w:rPr>
          <w:rStyle w:val="libAieChar"/>
          <w:rtl/>
        </w:rPr>
        <w:t>ی</w:t>
      </w:r>
      <w:r w:rsidR="00C1287F" w:rsidRPr="00AA32F6">
        <w:rPr>
          <w:rStyle w:val="libAieChar"/>
          <w:rtl/>
        </w:rPr>
        <w:t xml:space="preserve">مَ </w:t>
      </w:r>
      <w:r w:rsidR="00B46086">
        <w:rPr>
          <w:rStyle w:val="libAieChar"/>
          <w:rtl/>
        </w:rPr>
        <w:t>ی</w:t>
      </w:r>
      <w:r w:rsidR="00C1287F" w:rsidRPr="00AA32F6">
        <w:rPr>
          <w:rStyle w:val="libAieChar"/>
          <w:rtl/>
        </w:rPr>
        <w:t>ا بَنِ</w:t>
      </w:r>
      <w:r w:rsidR="00B46086">
        <w:rPr>
          <w:rStyle w:val="libAieChar"/>
          <w:rtl/>
        </w:rPr>
        <w:t>ی</w:t>
      </w:r>
      <w:r w:rsidR="00C1287F" w:rsidRPr="00AA32F6">
        <w:rPr>
          <w:rStyle w:val="libAieChar"/>
          <w:rtl/>
        </w:rPr>
        <w:t xml:space="preserve"> إِسْرَائِ</w:t>
      </w:r>
      <w:r w:rsidR="00B46086">
        <w:rPr>
          <w:rStyle w:val="libAieChar"/>
          <w:rtl/>
        </w:rPr>
        <w:t>ی</w:t>
      </w:r>
      <w:r w:rsidR="00C1287F" w:rsidRPr="00AA32F6">
        <w:rPr>
          <w:rStyle w:val="libAieChar"/>
          <w:rtl/>
        </w:rPr>
        <w:t>لَ إِنِّ</w:t>
      </w:r>
      <w:r w:rsidR="00B46086">
        <w:rPr>
          <w:rStyle w:val="libAieChar"/>
          <w:rtl/>
        </w:rPr>
        <w:t>ی</w:t>
      </w:r>
      <w:r w:rsidR="00C1287F" w:rsidRPr="00AA32F6">
        <w:rPr>
          <w:rStyle w:val="libAieChar"/>
          <w:rtl/>
        </w:rPr>
        <w:t xml:space="preserve"> رَسُولُ اللهِ إِلَ</w:t>
      </w:r>
      <w:r w:rsidR="00B46086">
        <w:rPr>
          <w:rStyle w:val="libAieChar"/>
          <w:rtl/>
        </w:rPr>
        <w:t>ی</w:t>
      </w:r>
      <w:r w:rsidR="00C1287F" w:rsidRPr="00AA32F6">
        <w:rPr>
          <w:rStyle w:val="libAieChar"/>
          <w:rtl/>
        </w:rPr>
        <w:t>كُمْ مُصَدِّقاً لِمَا بَ</w:t>
      </w:r>
      <w:r w:rsidR="00B46086">
        <w:rPr>
          <w:rStyle w:val="libAieChar"/>
          <w:rtl/>
        </w:rPr>
        <w:t>ی</w:t>
      </w:r>
      <w:r w:rsidR="00C1287F" w:rsidRPr="00AA32F6">
        <w:rPr>
          <w:rStyle w:val="libAieChar"/>
          <w:rtl/>
        </w:rPr>
        <w:t xml:space="preserve">نَ </w:t>
      </w:r>
      <w:r w:rsidR="00B46086">
        <w:rPr>
          <w:rStyle w:val="libAieChar"/>
          <w:rtl/>
        </w:rPr>
        <w:t>ی</w:t>
      </w:r>
      <w:r w:rsidR="00C1287F" w:rsidRPr="00AA32F6">
        <w:rPr>
          <w:rStyle w:val="libAieChar"/>
          <w:rtl/>
        </w:rPr>
        <w:t>دَ</w:t>
      </w:r>
      <w:r w:rsidR="00B46086">
        <w:rPr>
          <w:rStyle w:val="libAieChar"/>
          <w:rtl/>
        </w:rPr>
        <w:t>ی</w:t>
      </w:r>
      <w:r w:rsidR="00C1287F" w:rsidRPr="00AA32F6">
        <w:rPr>
          <w:rStyle w:val="libAieChar"/>
          <w:rtl/>
        </w:rPr>
        <w:t xml:space="preserve"> مِنَ التَّوْرَاةِ وَ مُبَشِّراً بِرَسُول </w:t>
      </w:r>
      <w:r w:rsidR="00B46086">
        <w:rPr>
          <w:rStyle w:val="libAieChar"/>
          <w:rtl/>
        </w:rPr>
        <w:t>ی</w:t>
      </w:r>
      <w:r w:rsidR="00C1287F" w:rsidRPr="00AA32F6">
        <w:rPr>
          <w:rStyle w:val="libAieChar"/>
          <w:rtl/>
        </w:rPr>
        <w:t>أْتِ</w:t>
      </w:r>
      <w:r w:rsidR="00B46086">
        <w:rPr>
          <w:rStyle w:val="libAieChar"/>
          <w:rtl/>
        </w:rPr>
        <w:t>ی</w:t>
      </w:r>
      <w:r w:rsidR="00C1287F" w:rsidRPr="00AA32F6">
        <w:rPr>
          <w:rStyle w:val="libAieChar"/>
          <w:rtl/>
        </w:rPr>
        <w:t xml:space="preserve"> مِنْ بَعْدِ</w:t>
      </w:r>
      <w:r w:rsidR="00B46086">
        <w:rPr>
          <w:rStyle w:val="libAieChar"/>
          <w:rtl/>
        </w:rPr>
        <w:t>ی</w:t>
      </w:r>
      <w:r w:rsidR="00C1287F" w:rsidRPr="00AA32F6">
        <w:rPr>
          <w:rStyle w:val="libAieChar"/>
          <w:rtl/>
        </w:rPr>
        <w:t xml:space="preserve"> اسْمُهُ أَحْمَدُ</w:t>
      </w:r>
      <w:r w:rsidRPr="00FB2F2E">
        <w:rPr>
          <w:rStyle w:val="libAlaemChar"/>
          <w:rFonts w:eastAsia="KFGQPC Uthman Taha Naskh"/>
          <w:rtl/>
        </w:rPr>
        <w:t>)</w:t>
      </w:r>
      <w:r w:rsidR="00C1287F">
        <w:rPr>
          <w:rtl/>
        </w:rPr>
        <w:t xml:space="preserve">» </w:t>
      </w:r>
      <w:r w:rsidR="00126EE6" w:rsidRPr="00126EE6">
        <w:rPr>
          <w:rStyle w:val="libFootnotenumChar"/>
          <w:rtl/>
        </w:rPr>
        <w:t>(262)</w:t>
      </w:r>
    </w:p>
    <w:p w:rsidR="00C1287F" w:rsidRDefault="00C1287F" w:rsidP="008E081B">
      <w:pPr>
        <w:pStyle w:val="libNormal"/>
        <w:rPr>
          <w:rtl/>
        </w:rPr>
      </w:pPr>
      <w:r>
        <w:rPr>
          <w:rtl/>
        </w:rPr>
        <w:t>اگر آن چنان نبود كه ادعا فرمود، آ</w:t>
      </w:r>
      <w:r w:rsidR="00B46086">
        <w:rPr>
          <w:rtl/>
        </w:rPr>
        <w:t>ی</w:t>
      </w:r>
      <w:r>
        <w:rPr>
          <w:rtl/>
        </w:rPr>
        <w:t>ا ممكن بود كه آن حضرت در مقابل آن دشمنان</w:t>
      </w:r>
      <w:r w:rsidR="00B46086">
        <w:rPr>
          <w:rtl/>
        </w:rPr>
        <w:t>ی</w:t>
      </w:r>
      <w:r>
        <w:rPr>
          <w:rtl/>
        </w:rPr>
        <w:t xml:space="preserve"> كه سلطنت معنو</w:t>
      </w:r>
      <w:r w:rsidR="00B46086">
        <w:rPr>
          <w:rtl/>
        </w:rPr>
        <w:t>ی</w:t>
      </w:r>
      <w:r>
        <w:rPr>
          <w:rtl/>
        </w:rPr>
        <w:t xml:space="preserve"> و ماد</w:t>
      </w:r>
      <w:r w:rsidR="00B46086">
        <w:rPr>
          <w:rtl/>
        </w:rPr>
        <w:t>ی</w:t>
      </w:r>
      <w:r>
        <w:rPr>
          <w:rtl/>
        </w:rPr>
        <w:t xml:space="preserve"> خود را در خطر م</w:t>
      </w:r>
      <w:r w:rsidR="00B46086">
        <w:rPr>
          <w:rtl/>
        </w:rPr>
        <w:t>ی</w:t>
      </w:r>
      <w:r w:rsidR="00745761">
        <w:rPr>
          <w:rtl/>
        </w:rPr>
        <w:t xml:space="preserve"> </w:t>
      </w:r>
      <w:r>
        <w:rPr>
          <w:rtl/>
        </w:rPr>
        <w:t>د</w:t>
      </w:r>
      <w:r w:rsidR="00B46086">
        <w:rPr>
          <w:rtl/>
        </w:rPr>
        <w:t>ی</w:t>
      </w:r>
      <w:r>
        <w:rPr>
          <w:rtl/>
        </w:rPr>
        <w:t>دند و در جستجو</w:t>
      </w:r>
      <w:r w:rsidR="00B46086">
        <w:rPr>
          <w:rtl/>
        </w:rPr>
        <w:t>ی</w:t>
      </w:r>
      <w:r>
        <w:rPr>
          <w:rtl/>
        </w:rPr>
        <w:t xml:space="preserve"> هر نقطه ضعف</w:t>
      </w:r>
      <w:r w:rsidR="00B46086">
        <w:rPr>
          <w:rtl/>
        </w:rPr>
        <w:t>ی</w:t>
      </w:r>
      <w:r>
        <w:rPr>
          <w:rtl/>
        </w:rPr>
        <w:t xml:space="preserve"> بودند، با ا</w:t>
      </w:r>
      <w:r w:rsidR="00B46086">
        <w:rPr>
          <w:rtl/>
        </w:rPr>
        <w:t>ی</w:t>
      </w:r>
      <w:r>
        <w:rPr>
          <w:rtl/>
        </w:rPr>
        <w:t>ن قاطع</w:t>
      </w:r>
      <w:r w:rsidR="00B46086">
        <w:rPr>
          <w:rtl/>
        </w:rPr>
        <w:t>ی</w:t>
      </w:r>
      <w:r>
        <w:rPr>
          <w:rtl/>
        </w:rPr>
        <w:t xml:space="preserve">ت اعلان كند؟ </w:t>
      </w:r>
    </w:p>
    <w:p w:rsidR="00C1287F" w:rsidRDefault="00C1287F" w:rsidP="008E081B">
      <w:pPr>
        <w:pStyle w:val="libNormal"/>
        <w:rPr>
          <w:rtl/>
        </w:rPr>
      </w:pPr>
      <w:r>
        <w:rPr>
          <w:rtl/>
        </w:rPr>
        <w:t>و احبار و قسّ</w:t>
      </w:r>
      <w:r w:rsidR="00B46086">
        <w:rPr>
          <w:rtl/>
        </w:rPr>
        <w:t>ی</w:t>
      </w:r>
      <w:r>
        <w:rPr>
          <w:rtl/>
        </w:rPr>
        <w:t>س</w:t>
      </w:r>
      <w:r w:rsidR="00B46086">
        <w:rPr>
          <w:rtl/>
        </w:rPr>
        <w:t>ی</w:t>
      </w:r>
      <w:r>
        <w:rPr>
          <w:rtl/>
        </w:rPr>
        <w:t>ن و علما</w:t>
      </w:r>
      <w:r w:rsidR="00B46086">
        <w:rPr>
          <w:rtl/>
        </w:rPr>
        <w:t>ی</w:t>
      </w:r>
      <w:r>
        <w:rPr>
          <w:rtl/>
        </w:rPr>
        <w:t xml:space="preserve"> </w:t>
      </w:r>
      <w:r w:rsidR="00B46086">
        <w:rPr>
          <w:rtl/>
        </w:rPr>
        <w:t>ی</w:t>
      </w:r>
      <w:r>
        <w:rPr>
          <w:rtl/>
        </w:rPr>
        <w:t>هود و نصار</w:t>
      </w:r>
      <w:r w:rsidR="00B46086">
        <w:rPr>
          <w:rtl/>
        </w:rPr>
        <w:t>ی</w:t>
      </w:r>
      <w:r>
        <w:rPr>
          <w:rtl/>
        </w:rPr>
        <w:t xml:space="preserve"> و سلاط</w:t>
      </w:r>
      <w:r w:rsidR="00B46086">
        <w:rPr>
          <w:rtl/>
        </w:rPr>
        <w:t>ی</w:t>
      </w:r>
      <w:r>
        <w:rPr>
          <w:rtl/>
        </w:rPr>
        <w:t>ن كه به هر حربه ا</w:t>
      </w:r>
      <w:r w:rsidR="00B46086">
        <w:rPr>
          <w:rtl/>
        </w:rPr>
        <w:t>ی</w:t>
      </w:r>
      <w:r>
        <w:rPr>
          <w:rtl/>
        </w:rPr>
        <w:t xml:space="preserve"> در مقابله با آن حضرت متوسل شدند، تا جا</w:t>
      </w:r>
      <w:r w:rsidR="00B46086">
        <w:rPr>
          <w:rtl/>
        </w:rPr>
        <w:t>یی</w:t>
      </w:r>
      <w:r>
        <w:rPr>
          <w:rtl/>
        </w:rPr>
        <w:t xml:space="preserve"> كه از جنگ و مباهله عاجز شده و به جز</w:t>
      </w:r>
      <w:r w:rsidR="00B46086">
        <w:rPr>
          <w:rtl/>
        </w:rPr>
        <w:t>ی</w:t>
      </w:r>
      <w:r>
        <w:rPr>
          <w:rtl/>
        </w:rPr>
        <w:t>ه تن در دادند، چگونه در مقابل ا</w:t>
      </w:r>
      <w:r w:rsidR="00B46086">
        <w:rPr>
          <w:rtl/>
        </w:rPr>
        <w:t>ی</w:t>
      </w:r>
      <w:r>
        <w:rPr>
          <w:rtl/>
        </w:rPr>
        <w:t>ن ادعا ب</w:t>
      </w:r>
      <w:r w:rsidR="00B46086">
        <w:rPr>
          <w:rtl/>
        </w:rPr>
        <w:t>ی</w:t>
      </w:r>
      <w:r>
        <w:rPr>
          <w:rtl/>
        </w:rPr>
        <w:t>چاره شدند و نتوانستند به انكار ا</w:t>
      </w:r>
      <w:r w:rsidR="00B46086">
        <w:rPr>
          <w:rtl/>
        </w:rPr>
        <w:t>ی</w:t>
      </w:r>
      <w:r>
        <w:rPr>
          <w:rtl/>
        </w:rPr>
        <w:t>ن ادعا تمام گفته</w:t>
      </w:r>
      <w:r w:rsidR="00745761">
        <w:rPr>
          <w:rtl/>
        </w:rPr>
        <w:t xml:space="preserve"> </w:t>
      </w:r>
      <w:r>
        <w:rPr>
          <w:rtl/>
        </w:rPr>
        <w:t>ها</w:t>
      </w:r>
      <w:r w:rsidR="00B46086">
        <w:rPr>
          <w:rtl/>
        </w:rPr>
        <w:t>ی</w:t>
      </w:r>
      <w:r>
        <w:rPr>
          <w:rtl/>
        </w:rPr>
        <w:t xml:space="preserve"> آن حضرت را باطل كنند! </w:t>
      </w:r>
    </w:p>
    <w:p w:rsidR="00C1287F" w:rsidRDefault="00C1287F" w:rsidP="008E081B">
      <w:pPr>
        <w:pStyle w:val="libNormal"/>
        <w:rPr>
          <w:rtl/>
        </w:rPr>
      </w:pPr>
      <w:r>
        <w:rPr>
          <w:rtl/>
        </w:rPr>
        <w:t>آن ادعا</w:t>
      </w:r>
      <w:r w:rsidR="00B46086">
        <w:rPr>
          <w:rtl/>
        </w:rPr>
        <w:t>ی</w:t>
      </w:r>
      <w:r>
        <w:rPr>
          <w:rtl/>
        </w:rPr>
        <w:t xml:space="preserve"> صر</w:t>
      </w:r>
      <w:r w:rsidR="00B46086">
        <w:rPr>
          <w:rtl/>
        </w:rPr>
        <w:t>ی</w:t>
      </w:r>
      <w:r>
        <w:rPr>
          <w:rtl/>
        </w:rPr>
        <w:t>ح و ا</w:t>
      </w:r>
      <w:r w:rsidR="00B46086">
        <w:rPr>
          <w:rtl/>
        </w:rPr>
        <w:t>ی</w:t>
      </w:r>
      <w:r>
        <w:rPr>
          <w:rtl/>
        </w:rPr>
        <w:t>ن سكوت بهتانگ</w:t>
      </w:r>
      <w:r w:rsidR="00B46086">
        <w:rPr>
          <w:rtl/>
        </w:rPr>
        <w:t>ی</w:t>
      </w:r>
      <w:r>
        <w:rPr>
          <w:rtl/>
        </w:rPr>
        <w:t>زِ علما و امرا</w:t>
      </w:r>
      <w:r w:rsidR="00B46086">
        <w:rPr>
          <w:rtl/>
        </w:rPr>
        <w:t>ی</w:t>
      </w:r>
      <w:r>
        <w:rPr>
          <w:rtl/>
        </w:rPr>
        <w:t xml:space="preserve"> </w:t>
      </w:r>
      <w:r w:rsidR="00B46086">
        <w:rPr>
          <w:rtl/>
        </w:rPr>
        <w:t>ی</w:t>
      </w:r>
      <w:r>
        <w:rPr>
          <w:rtl/>
        </w:rPr>
        <w:t>هود و نصار</w:t>
      </w:r>
      <w:r w:rsidR="00B46086">
        <w:rPr>
          <w:rtl/>
        </w:rPr>
        <w:t>ی</w:t>
      </w:r>
      <w:r>
        <w:rPr>
          <w:rtl/>
        </w:rPr>
        <w:t>، برهان قاطع بر ثبوت آن بشارات، در عصر ظهور آن حضرت است</w:t>
      </w:r>
      <w:r w:rsidR="000C2588" w:rsidRPr="000C2588">
        <w:rPr>
          <w:rtl/>
        </w:rPr>
        <w:t>.</w:t>
      </w:r>
      <w:r>
        <w:rPr>
          <w:rtl/>
        </w:rPr>
        <w:t xml:space="preserve"> </w:t>
      </w:r>
    </w:p>
    <w:p w:rsidR="00C1287F" w:rsidRDefault="00C1287F" w:rsidP="008E081B">
      <w:pPr>
        <w:pStyle w:val="libNormal"/>
        <w:rPr>
          <w:rtl/>
        </w:rPr>
      </w:pPr>
      <w:r>
        <w:rPr>
          <w:rtl/>
        </w:rPr>
        <w:t>هر چند پس از آن در اثر حب جاه و مقام و مال و منال چاره</w:t>
      </w:r>
      <w:r w:rsidR="00745761">
        <w:rPr>
          <w:rtl/>
        </w:rPr>
        <w:t xml:space="preserve"> </w:t>
      </w:r>
      <w:r>
        <w:rPr>
          <w:rtl/>
        </w:rPr>
        <w:t>ا</w:t>
      </w:r>
      <w:r w:rsidR="00B46086">
        <w:rPr>
          <w:rtl/>
        </w:rPr>
        <w:t>ی</w:t>
      </w:r>
      <w:r>
        <w:rPr>
          <w:rtl/>
        </w:rPr>
        <w:t xml:space="preserve"> جز توسل به قلم تحر</w:t>
      </w:r>
      <w:r w:rsidR="00B46086">
        <w:rPr>
          <w:rtl/>
        </w:rPr>
        <w:t>ی</w:t>
      </w:r>
      <w:r>
        <w:rPr>
          <w:rtl/>
        </w:rPr>
        <w:t>ف ند</w:t>
      </w:r>
      <w:r w:rsidR="00B46086">
        <w:rPr>
          <w:rtl/>
        </w:rPr>
        <w:t>ی</w:t>
      </w:r>
      <w:r>
        <w:rPr>
          <w:rtl/>
        </w:rPr>
        <w:t>دند</w:t>
      </w:r>
      <w:r w:rsidR="000C2588" w:rsidRPr="000C2588">
        <w:rPr>
          <w:rtl/>
        </w:rPr>
        <w:t>.</w:t>
      </w:r>
      <w:r>
        <w:rPr>
          <w:rtl/>
        </w:rPr>
        <w:t xml:space="preserve"> نمونه آن را فخرالاسلام در كتاب ان</w:t>
      </w:r>
      <w:r w:rsidR="00B46086">
        <w:rPr>
          <w:rtl/>
        </w:rPr>
        <w:t>ی</w:t>
      </w:r>
      <w:r>
        <w:rPr>
          <w:rtl/>
        </w:rPr>
        <w:t>س الاعلام در شرح حال خود آورده و خلاصه</w:t>
      </w:r>
      <w:r w:rsidR="00745761">
        <w:rPr>
          <w:rtl/>
        </w:rPr>
        <w:t xml:space="preserve"> </w:t>
      </w:r>
      <w:r>
        <w:rPr>
          <w:rtl/>
        </w:rPr>
        <w:t>اش ا</w:t>
      </w:r>
      <w:r w:rsidR="00B46086">
        <w:rPr>
          <w:rtl/>
        </w:rPr>
        <w:t>ی</w:t>
      </w:r>
      <w:r>
        <w:rPr>
          <w:rtl/>
        </w:rPr>
        <w:t>نست كه: در كل</w:t>
      </w:r>
      <w:r w:rsidR="00B46086">
        <w:rPr>
          <w:rtl/>
        </w:rPr>
        <w:t>ی</w:t>
      </w:r>
      <w:r>
        <w:rPr>
          <w:rtl/>
        </w:rPr>
        <w:t>سا</w:t>
      </w:r>
      <w:r w:rsidR="00B46086">
        <w:rPr>
          <w:rtl/>
        </w:rPr>
        <w:t>ی</w:t>
      </w:r>
      <w:r>
        <w:rPr>
          <w:rtl/>
        </w:rPr>
        <w:t xml:space="preserve"> اروم</w:t>
      </w:r>
      <w:r w:rsidR="00B46086">
        <w:rPr>
          <w:rtl/>
        </w:rPr>
        <w:t>ی</w:t>
      </w:r>
      <w:r>
        <w:rPr>
          <w:rtl/>
        </w:rPr>
        <w:t>ه متولد شدم و در آخر ا</w:t>
      </w:r>
      <w:r w:rsidR="00B46086">
        <w:rPr>
          <w:rtl/>
        </w:rPr>
        <w:t>ی</w:t>
      </w:r>
      <w:r>
        <w:rPr>
          <w:rtl/>
        </w:rPr>
        <w:t>ام تحص</w:t>
      </w:r>
      <w:r w:rsidR="00B46086">
        <w:rPr>
          <w:rtl/>
        </w:rPr>
        <w:t>ی</w:t>
      </w:r>
      <w:r>
        <w:rPr>
          <w:rtl/>
        </w:rPr>
        <w:t xml:space="preserve">ل به خدمت </w:t>
      </w:r>
      <w:r w:rsidR="00B46086">
        <w:rPr>
          <w:rtl/>
        </w:rPr>
        <w:t>ی</w:t>
      </w:r>
      <w:r>
        <w:rPr>
          <w:rtl/>
        </w:rPr>
        <w:t>ك</w:t>
      </w:r>
      <w:r w:rsidR="00B46086">
        <w:rPr>
          <w:rtl/>
        </w:rPr>
        <w:t>ی</w:t>
      </w:r>
      <w:r>
        <w:rPr>
          <w:rtl/>
        </w:rPr>
        <w:t xml:space="preserve"> از بزرگان فرقه كاتول</w:t>
      </w:r>
      <w:r w:rsidR="00B46086">
        <w:rPr>
          <w:rtl/>
        </w:rPr>
        <w:t>ی</w:t>
      </w:r>
      <w:r>
        <w:rPr>
          <w:rtl/>
        </w:rPr>
        <w:t>ك درآمدم، كه در مجلس درس او قر</w:t>
      </w:r>
      <w:r w:rsidR="00B46086">
        <w:rPr>
          <w:rtl/>
        </w:rPr>
        <w:t>ی</w:t>
      </w:r>
      <w:r>
        <w:rPr>
          <w:rtl/>
        </w:rPr>
        <w:t xml:space="preserve">ب به چهارصد </w:t>
      </w:r>
      <w:r w:rsidR="00B46086">
        <w:rPr>
          <w:rtl/>
        </w:rPr>
        <w:t>ی</w:t>
      </w:r>
      <w:r>
        <w:rPr>
          <w:rtl/>
        </w:rPr>
        <w:t>ا پانصد نفر حاضر م</w:t>
      </w:r>
      <w:r w:rsidR="00B46086">
        <w:rPr>
          <w:rtl/>
        </w:rPr>
        <w:t>ی</w:t>
      </w:r>
      <w:r w:rsidR="00745761">
        <w:rPr>
          <w:rtl/>
        </w:rPr>
        <w:t xml:space="preserve"> </w:t>
      </w:r>
      <w:r>
        <w:rPr>
          <w:rtl/>
        </w:rPr>
        <w:t>شدند</w:t>
      </w:r>
      <w:r w:rsidR="000C2588" w:rsidRPr="000C2588">
        <w:rPr>
          <w:rtl/>
        </w:rPr>
        <w:t>.</w:t>
      </w:r>
      <w:r>
        <w:rPr>
          <w:rtl/>
        </w:rPr>
        <w:t xml:space="preserve"> روز</w:t>
      </w:r>
      <w:r w:rsidR="00B46086">
        <w:rPr>
          <w:rtl/>
        </w:rPr>
        <w:t>ی</w:t>
      </w:r>
      <w:r>
        <w:rPr>
          <w:rtl/>
        </w:rPr>
        <w:t xml:space="preserve"> در غ</w:t>
      </w:r>
      <w:r w:rsidR="00B46086">
        <w:rPr>
          <w:rtl/>
        </w:rPr>
        <w:t>ی</w:t>
      </w:r>
      <w:r>
        <w:rPr>
          <w:rtl/>
        </w:rPr>
        <w:t>بت استاد مباحثه ب</w:t>
      </w:r>
      <w:r w:rsidR="00B46086">
        <w:rPr>
          <w:rtl/>
        </w:rPr>
        <w:t>ی</w:t>
      </w:r>
      <w:r>
        <w:rPr>
          <w:rtl/>
        </w:rPr>
        <w:t>ن شاگردان درگرفت و چون به حضور استاد رس</w:t>
      </w:r>
      <w:r w:rsidR="00B46086">
        <w:rPr>
          <w:rtl/>
        </w:rPr>
        <w:t>ی</w:t>
      </w:r>
      <w:r>
        <w:rPr>
          <w:rtl/>
        </w:rPr>
        <w:t>دم سؤال كرد بحث در چه بود؟ گفتم:</w:t>
      </w:r>
    </w:p>
    <w:p w:rsidR="00C1287F" w:rsidRDefault="00C1287F" w:rsidP="008E081B">
      <w:pPr>
        <w:pStyle w:val="libNormal"/>
        <w:rPr>
          <w:rtl/>
        </w:rPr>
      </w:pPr>
      <w:r>
        <w:rPr>
          <w:rtl/>
        </w:rPr>
        <w:t>در معنا</w:t>
      </w:r>
      <w:r w:rsidR="00B46086">
        <w:rPr>
          <w:rtl/>
        </w:rPr>
        <w:t>ی</w:t>
      </w:r>
      <w:r>
        <w:rPr>
          <w:rtl/>
        </w:rPr>
        <w:t xml:space="preserve"> كلمه «فارقل</w:t>
      </w:r>
      <w:r w:rsidR="00B46086">
        <w:rPr>
          <w:rtl/>
        </w:rPr>
        <w:t>ی</w:t>
      </w:r>
      <w:r>
        <w:rPr>
          <w:rtl/>
        </w:rPr>
        <w:t>ط»؛ پس از آن كه از نظرات آنها جستجو كرد گفت:</w:t>
      </w:r>
    </w:p>
    <w:p w:rsidR="00C1287F" w:rsidRDefault="00C1287F" w:rsidP="008E081B">
      <w:pPr>
        <w:pStyle w:val="libNormal"/>
        <w:rPr>
          <w:rtl/>
        </w:rPr>
      </w:pPr>
      <w:r>
        <w:rPr>
          <w:rtl/>
        </w:rPr>
        <w:t>حق غ</w:t>
      </w:r>
      <w:r w:rsidR="00B46086">
        <w:rPr>
          <w:rtl/>
        </w:rPr>
        <w:t>ی</w:t>
      </w:r>
      <w:r>
        <w:rPr>
          <w:rtl/>
        </w:rPr>
        <w:t>ر از ا</w:t>
      </w:r>
      <w:r w:rsidR="00B46086">
        <w:rPr>
          <w:rtl/>
        </w:rPr>
        <w:t>ی</w:t>
      </w:r>
      <w:r>
        <w:rPr>
          <w:rtl/>
        </w:rPr>
        <w:t>نهاست، كل</w:t>
      </w:r>
      <w:r w:rsidR="00B46086">
        <w:rPr>
          <w:rtl/>
        </w:rPr>
        <w:t>ی</w:t>
      </w:r>
      <w:r>
        <w:rPr>
          <w:rtl/>
        </w:rPr>
        <w:t>د مخزن</w:t>
      </w:r>
      <w:r w:rsidR="00B46086">
        <w:rPr>
          <w:rtl/>
        </w:rPr>
        <w:t>ی</w:t>
      </w:r>
      <w:r>
        <w:rPr>
          <w:rtl/>
        </w:rPr>
        <w:t>، كه تصور م</w:t>
      </w:r>
      <w:r w:rsidR="00B46086">
        <w:rPr>
          <w:rtl/>
        </w:rPr>
        <w:t>ی</w:t>
      </w:r>
      <w:r w:rsidR="00745761">
        <w:rPr>
          <w:rtl/>
        </w:rPr>
        <w:t xml:space="preserve"> </w:t>
      </w:r>
      <w:r>
        <w:rPr>
          <w:rtl/>
        </w:rPr>
        <w:t>كردم گنج</w:t>
      </w:r>
      <w:r w:rsidR="00B46086">
        <w:rPr>
          <w:rtl/>
        </w:rPr>
        <w:t>ی</w:t>
      </w:r>
      <w:r>
        <w:rPr>
          <w:rtl/>
        </w:rPr>
        <w:t>نه اوست، به من داد و گفت:</w:t>
      </w:r>
    </w:p>
    <w:p w:rsidR="00C1287F" w:rsidRDefault="00C1287F" w:rsidP="008E081B">
      <w:pPr>
        <w:pStyle w:val="libNormal"/>
        <w:rPr>
          <w:rtl/>
        </w:rPr>
      </w:pPr>
      <w:r>
        <w:rPr>
          <w:rtl/>
        </w:rPr>
        <w:lastRenderedPageBreak/>
        <w:t xml:space="preserve">دو كتاب را از آن صندوق كه </w:t>
      </w:r>
      <w:r w:rsidR="00B46086">
        <w:rPr>
          <w:rtl/>
        </w:rPr>
        <w:t>ی</w:t>
      </w:r>
      <w:r>
        <w:rPr>
          <w:rtl/>
        </w:rPr>
        <w:t>ك</w:t>
      </w:r>
      <w:r w:rsidR="00B46086">
        <w:rPr>
          <w:rtl/>
        </w:rPr>
        <w:t>ی</w:t>
      </w:r>
      <w:r>
        <w:rPr>
          <w:rtl/>
        </w:rPr>
        <w:t xml:space="preserve"> به زبان سر</w:t>
      </w:r>
      <w:r w:rsidR="00B46086">
        <w:rPr>
          <w:rtl/>
        </w:rPr>
        <w:t>ی</w:t>
      </w:r>
      <w:r>
        <w:rPr>
          <w:rtl/>
        </w:rPr>
        <w:t>ان</w:t>
      </w:r>
      <w:r w:rsidR="00B46086">
        <w:rPr>
          <w:rtl/>
        </w:rPr>
        <w:t>ی</w:t>
      </w:r>
      <w:r>
        <w:rPr>
          <w:rtl/>
        </w:rPr>
        <w:t xml:space="preserve"> و د</w:t>
      </w:r>
      <w:r w:rsidR="00B46086">
        <w:rPr>
          <w:rtl/>
        </w:rPr>
        <w:t>ی</w:t>
      </w:r>
      <w:r>
        <w:rPr>
          <w:rtl/>
        </w:rPr>
        <w:t>گر</w:t>
      </w:r>
      <w:r w:rsidR="00B46086">
        <w:rPr>
          <w:rtl/>
        </w:rPr>
        <w:t>ی</w:t>
      </w:r>
      <w:r>
        <w:rPr>
          <w:rtl/>
        </w:rPr>
        <w:t xml:space="preserve"> به زبان </w:t>
      </w:r>
      <w:r w:rsidR="00B46086">
        <w:rPr>
          <w:rtl/>
        </w:rPr>
        <w:t>ی</w:t>
      </w:r>
      <w:r>
        <w:rPr>
          <w:rtl/>
        </w:rPr>
        <w:t>ونان</w:t>
      </w:r>
      <w:r w:rsidR="00B46086">
        <w:rPr>
          <w:rtl/>
        </w:rPr>
        <w:t>ی</w:t>
      </w:r>
      <w:r>
        <w:rPr>
          <w:rtl/>
        </w:rPr>
        <w:t>، كه قبل از ظهور حضرت خاتم الانب</w:t>
      </w:r>
      <w:r w:rsidR="00B46086">
        <w:rPr>
          <w:rtl/>
        </w:rPr>
        <w:t>ی</w:t>
      </w:r>
      <w:r>
        <w:rPr>
          <w:rtl/>
        </w:rPr>
        <w:t>ا بر پوست نوشته شده است، ب</w:t>
      </w:r>
      <w:r w:rsidR="00B46086">
        <w:rPr>
          <w:rtl/>
        </w:rPr>
        <w:t>ی</w:t>
      </w:r>
      <w:r>
        <w:rPr>
          <w:rtl/>
        </w:rPr>
        <w:t>ار</w:t>
      </w:r>
      <w:r w:rsidR="000C2588" w:rsidRPr="000C2588">
        <w:rPr>
          <w:rtl/>
        </w:rPr>
        <w:t>.</w:t>
      </w:r>
      <w:r>
        <w:rPr>
          <w:rtl/>
        </w:rPr>
        <w:t xml:space="preserve"> </w:t>
      </w:r>
    </w:p>
    <w:p w:rsidR="00C1287F" w:rsidRDefault="00C1287F" w:rsidP="008E081B">
      <w:pPr>
        <w:pStyle w:val="libNormal"/>
        <w:rPr>
          <w:rtl/>
        </w:rPr>
      </w:pPr>
      <w:r>
        <w:rPr>
          <w:rtl/>
        </w:rPr>
        <w:t>سپس به من نشان داد كه ا</w:t>
      </w:r>
      <w:r w:rsidR="00B46086">
        <w:rPr>
          <w:rtl/>
        </w:rPr>
        <w:t>ی</w:t>
      </w:r>
      <w:r>
        <w:rPr>
          <w:rtl/>
        </w:rPr>
        <w:t>ن لفظ را به معن</w:t>
      </w:r>
      <w:r w:rsidR="00B46086">
        <w:rPr>
          <w:rtl/>
        </w:rPr>
        <w:t>ی</w:t>
      </w:r>
      <w:r>
        <w:rPr>
          <w:rtl/>
        </w:rPr>
        <w:t xml:space="preserve"> «احمد» و «محمد» نوشته بودند و به من گفت:</w:t>
      </w:r>
    </w:p>
    <w:p w:rsidR="00C1287F" w:rsidRDefault="00C1287F" w:rsidP="008E081B">
      <w:pPr>
        <w:pStyle w:val="libNormal"/>
        <w:rPr>
          <w:rtl/>
        </w:rPr>
      </w:pPr>
      <w:r>
        <w:rPr>
          <w:rtl/>
        </w:rPr>
        <w:t>علما</w:t>
      </w:r>
      <w:r w:rsidR="00B46086">
        <w:rPr>
          <w:rtl/>
        </w:rPr>
        <w:t>ی</w:t>
      </w:r>
      <w:r>
        <w:rPr>
          <w:rtl/>
        </w:rPr>
        <w:t xml:space="preserve"> مس</w:t>
      </w:r>
      <w:r w:rsidR="00B46086">
        <w:rPr>
          <w:rtl/>
        </w:rPr>
        <w:t>ی</w:t>
      </w:r>
      <w:r>
        <w:rPr>
          <w:rtl/>
        </w:rPr>
        <w:t>ح</w:t>
      </w:r>
      <w:r w:rsidR="00B46086">
        <w:rPr>
          <w:rtl/>
        </w:rPr>
        <w:t>ی</w:t>
      </w:r>
      <w:r>
        <w:rPr>
          <w:rtl/>
        </w:rPr>
        <w:t xml:space="preserve">ت قبل از ظهور حضرت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معنا</w:t>
      </w:r>
      <w:r w:rsidR="00B46086">
        <w:rPr>
          <w:rtl/>
        </w:rPr>
        <w:t>ی</w:t>
      </w:r>
      <w:r>
        <w:rPr>
          <w:rtl/>
        </w:rPr>
        <w:t xml:space="preserve"> ا</w:t>
      </w:r>
      <w:r w:rsidR="00B46086">
        <w:rPr>
          <w:rtl/>
        </w:rPr>
        <w:t>ی</w:t>
      </w:r>
      <w:r>
        <w:rPr>
          <w:rtl/>
        </w:rPr>
        <w:t>ن اسم اختلاف</w:t>
      </w:r>
      <w:r w:rsidR="00B46086">
        <w:rPr>
          <w:rtl/>
        </w:rPr>
        <w:t>ی</w:t>
      </w:r>
      <w:r>
        <w:rPr>
          <w:rtl/>
        </w:rPr>
        <w:t xml:space="preserve"> نداشتند و بعد از ظهور آن حضرت تحر</w:t>
      </w:r>
      <w:r w:rsidR="00B46086">
        <w:rPr>
          <w:rtl/>
        </w:rPr>
        <w:t>ی</w:t>
      </w:r>
      <w:r>
        <w:rPr>
          <w:rtl/>
        </w:rPr>
        <w:t>ف كردند</w:t>
      </w:r>
      <w:r w:rsidR="000C2588" w:rsidRPr="000C2588">
        <w:rPr>
          <w:rtl/>
        </w:rPr>
        <w:t>.</w:t>
      </w:r>
      <w:r>
        <w:rPr>
          <w:rtl/>
        </w:rPr>
        <w:t xml:space="preserve"> </w:t>
      </w:r>
    </w:p>
    <w:p w:rsidR="00C1287F" w:rsidRDefault="00C1287F" w:rsidP="008E081B">
      <w:pPr>
        <w:pStyle w:val="libNormal"/>
        <w:rPr>
          <w:rtl/>
        </w:rPr>
      </w:pPr>
      <w:r>
        <w:rPr>
          <w:rtl/>
        </w:rPr>
        <w:t>نظر او را نسبت به د</w:t>
      </w:r>
      <w:r w:rsidR="00B46086">
        <w:rPr>
          <w:rtl/>
        </w:rPr>
        <w:t>ی</w:t>
      </w:r>
      <w:r>
        <w:rPr>
          <w:rtl/>
        </w:rPr>
        <w:t>ن نصار</w:t>
      </w:r>
      <w:r w:rsidR="00B46086">
        <w:rPr>
          <w:rtl/>
        </w:rPr>
        <w:t>ی</w:t>
      </w:r>
      <w:r>
        <w:rPr>
          <w:rtl/>
        </w:rPr>
        <w:t xml:space="preserve"> پرس</w:t>
      </w:r>
      <w:r w:rsidR="00B46086">
        <w:rPr>
          <w:rtl/>
        </w:rPr>
        <w:t>ی</w:t>
      </w:r>
      <w:r>
        <w:rPr>
          <w:rtl/>
        </w:rPr>
        <w:t>دم</w:t>
      </w:r>
      <w:r w:rsidR="000C2588" w:rsidRPr="000C2588">
        <w:rPr>
          <w:rtl/>
        </w:rPr>
        <w:t>.</w:t>
      </w:r>
      <w:r>
        <w:rPr>
          <w:rtl/>
        </w:rPr>
        <w:t xml:space="preserve"> </w:t>
      </w:r>
    </w:p>
    <w:p w:rsidR="00C1287F" w:rsidRDefault="00C1287F" w:rsidP="008E081B">
      <w:pPr>
        <w:pStyle w:val="libNormal"/>
        <w:rPr>
          <w:rtl/>
        </w:rPr>
      </w:pPr>
      <w:r>
        <w:rPr>
          <w:rtl/>
        </w:rPr>
        <w:t>گفت:</w:t>
      </w:r>
    </w:p>
    <w:p w:rsidR="00C1287F" w:rsidRDefault="00C1287F" w:rsidP="008E081B">
      <w:pPr>
        <w:pStyle w:val="libNormal"/>
        <w:rPr>
          <w:rtl/>
        </w:rPr>
      </w:pPr>
      <w:r>
        <w:rPr>
          <w:rtl/>
        </w:rPr>
        <w:t>منسوخ است و طر</w:t>
      </w:r>
      <w:r w:rsidR="00B46086">
        <w:rPr>
          <w:rtl/>
        </w:rPr>
        <w:t>ی</w:t>
      </w:r>
      <w:r>
        <w:rPr>
          <w:rtl/>
        </w:rPr>
        <w:t xml:space="preserve">قه نجات، منحصر به متابعت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t>از او پرس</w:t>
      </w:r>
      <w:r w:rsidR="00B46086">
        <w:rPr>
          <w:rtl/>
        </w:rPr>
        <w:t>ی</w:t>
      </w:r>
      <w:r>
        <w:rPr>
          <w:rtl/>
        </w:rPr>
        <w:t>دم چرا شما اظهار نم</w:t>
      </w:r>
      <w:r w:rsidR="00B46086">
        <w:rPr>
          <w:rtl/>
        </w:rPr>
        <w:t>ی</w:t>
      </w:r>
      <w:r w:rsidR="00745761">
        <w:rPr>
          <w:rtl/>
        </w:rPr>
        <w:t xml:space="preserve"> </w:t>
      </w:r>
      <w:r>
        <w:rPr>
          <w:rtl/>
        </w:rPr>
        <w:t>كن</w:t>
      </w:r>
      <w:r w:rsidR="00B46086">
        <w:rPr>
          <w:rtl/>
        </w:rPr>
        <w:t>ی</w:t>
      </w:r>
      <w:r>
        <w:rPr>
          <w:rtl/>
        </w:rPr>
        <w:t xml:space="preserve">د؟ </w:t>
      </w:r>
    </w:p>
    <w:p w:rsidR="00C1287F" w:rsidRDefault="00C1287F" w:rsidP="008E081B">
      <w:pPr>
        <w:pStyle w:val="libNormal"/>
        <w:rPr>
          <w:rtl/>
        </w:rPr>
      </w:pPr>
      <w:r>
        <w:rPr>
          <w:rtl/>
        </w:rPr>
        <w:t xml:space="preserve">عذر آورد، كه اگر اظهار كنم من را خواهند كشت و </w:t>
      </w:r>
      <w:r w:rsidR="000C2588" w:rsidRPr="000C2588">
        <w:rPr>
          <w:rFonts w:hint="cs"/>
          <w:rtl/>
        </w:rPr>
        <w:t>...</w:t>
      </w:r>
    </w:p>
    <w:p w:rsidR="00C1287F" w:rsidRDefault="00C1287F" w:rsidP="008E081B">
      <w:pPr>
        <w:pStyle w:val="libNormal"/>
        <w:rPr>
          <w:rtl/>
        </w:rPr>
      </w:pPr>
      <w:r>
        <w:rPr>
          <w:rtl/>
        </w:rPr>
        <w:t>پس از آن، هر دو گر</w:t>
      </w:r>
      <w:r w:rsidR="00B46086">
        <w:rPr>
          <w:rtl/>
        </w:rPr>
        <w:t>ی</w:t>
      </w:r>
      <w:r>
        <w:rPr>
          <w:rtl/>
        </w:rPr>
        <w:t>ه كرد</w:t>
      </w:r>
      <w:r w:rsidR="00B46086">
        <w:rPr>
          <w:rtl/>
        </w:rPr>
        <w:t>ی</w:t>
      </w:r>
      <w:r>
        <w:rPr>
          <w:rtl/>
        </w:rPr>
        <w:t>م و من با توشه</w:t>
      </w:r>
      <w:r w:rsidR="00745761">
        <w:rPr>
          <w:rtl/>
        </w:rPr>
        <w:t xml:space="preserve"> </w:t>
      </w:r>
      <w:r>
        <w:rPr>
          <w:rtl/>
        </w:rPr>
        <w:t>ا</w:t>
      </w:r>
      <w:r w:rsidR="00B46086">
        <w:rPr>
          <w:rtl/>
        </w:rPr>
        <w:t>ی</w:t>
      </w:r>
      <w:r>
        <w:rPr>
          <w:rtl/>
        </w:rPr>
        <w:t xml:space="preserve"> كه از استاد گرفتم به بلاد اسلام هجرت نمودم </w:t>
      </w:r>
      <w:r w:rsidR="00126EE6" w:rsidRPr="00126EE6">
        <w:rPr>
          <w:rStyle w:val="libFootnotenumChar"/>
          <w:rtl/>
        </w:rPr>
        <w:t>(263)</w:t>
      </w:r>
      <w:r w:rsidR="000C2588" w:rsidRPr="000C2588">
        <w:rPr>
          <w:rtl/>
        </w:rPr>
        <w:t>.</w:t>
      </w:r>
      <w:r>
        <w:rPr>
          <w:rtl/>
        </w:rPr>
        <w:t xml:space="preserve"> </w:t>
      </w:r>
    </w:p>
    <w:p w:rsidR="00C1287F" w:rsidRDefault="00C1287F" w:rsidP="008E081B">
      <w:pPr>
        <w:pStyle w:val="libNormal"/>
        <w:rPr>
          <w:rtl/>
        </w:rPr>
      </w:pPr>
      <w:r>
        <w:rPr>
          <w:rtl/>
        </w:rPr>
        <w:t>مطالعه آن دو كتاب موجب انقلاب روح</w:t>
      </w:r>
      <w:r w:rsidR="00B46086">
        <w:rPr>
          <w:rtl/>
        </w:rPr>
        <w:t>ی</w:t>
      </w:r>
      <w:r>
        <w:rPr>
          <w:rtl/>
        </w:rPr>
        <w:t xml:space="preserve"> آن قسّ</w:t>
      </w:r>
      <w:r w:rsidR="00B46086">
        <w:rPr>
          <w:rtl/>
        </w:rPr>
        <w:t>ی</w:t>
      </w:r>
      <w:r>
        <w:rPr>
          <w:rtl/>
        </w:rPr>
        <w:t>س عال</w:t>
      </w:r>
      <w:r w:rsidR="00B46086">
        <w:rPr>
          <w:rtl/>
        </w:rPr>
        <w:t>ی</w:t>
      </w:r>
      <w:r>
        <w:rPr>
          <w:rtl/>
        </w:rPr>
        <w:t xml:space="preserve"> مقام شد و پس از گرو</w:t>
      </w:r>
      <w:r w:rsidR="00B46086">
        <w:rPr>
          <w:rtl/>
        </w:rPr>
        <w:t>ی</w:t>
      </w:r>
      <w:r>
        <w:rPr>
          <w:rtl/>
        </w:rPr>
        <w:t>دن به اسلام كتاب ان</w:t>
      </w:r>
      <w:r w:rsidR="00B46086">
        <w:rPr>
          <w:rtl/>
        </w:rPr>
        <w:t>ی</w:t>
      </w:r>
      <w:r>
        <w:rPr>
          <w:rtl/>
        </w:rPr>
        <w:t>س الاعلام را كه حاك</w:t>
      </w:r>
      <w:r w:rsidR="00B46086">
        <w:rPr>
          <w:rtl/>
        </w:rPr>
        <w:t>ی</w:t>
      </w:r>
      <w:r>
        <w:rPr>
          <w:rtl/>
        </w:rPr>
        <w:t xml:space="preserve"> از تتبع و تحق</w:t>
      </w:r>
      <w:r w:rsidR="00B46086">
        <w:rPr>
          <w:rtl/>
        </w:rPr>
        <w:t>ی</w:t>
      </w:r>
      <w:r>
        <w:rPr>
          <w:rtl/>
        </w:rPr>
        <w:t>ق او در عهد قد</w:t>
      </w:r>
      <w:r w:rsidR="00B46086">
        <w:rPr>
          <w:rtl/>
        </w:rPr>
        <w:t>ی</w:t>
      </w:r>
      <w:r>
        <w:rPr>
          <w:rtl/>
        </w:rPr>
        <w:t>م و جد</w:t>
      </w:r>
      <w:r w:rsidR="00B46086">
        <w:rPr>
          <w:rtl/>
        </w:rPr>
        <w:t>ی</w:t>
      </w:r>
      <w:r>
        <w:rPr>
          <w:rtl/>
        </w:rPr>
        <w:t>د است در بطلان آ</w:t>
      </w:r>
      <w:r w:rsidR="00B46086">
        <w:rPr>
          <w:rtl/>
        </w:rPr>
        <w:t>یی</w:t>
      </w:r>
      <w:r>
        <w:rPr>
          <w:rtl/>
        </w:rPr>
        <w:t>ن نصار</w:t>
      </w:r>
      <w:r w:rsidR="00B46086">
        <w:rPr>
          <w:rtl/>
        </w:rPr>
        <w:t>ی</w:t>
      </w:r>
      <w:r>
        <w:rPr>
          <w:rtl/>
        </w:rPr>
        <w:t xml:space="preserve"> و حقّان</w:t>
      </w:r>
      <w:r w:rsidR="00B46086">
        <w:rPr>
          <w:rtl/>
        </w:rPr>
        <w:t>ی</w:t>
      </w:r>
      <w:r>
        <w:rPr>
          <w:rtl/>
        </w:rPr>
        <w:t>ت اسلام نوشت</w:t>
      </w:r>
      <w:r w:rsidR="000C2588" w:rsidRPr="000C2588">
        <w:rPr>
          <w:rtl/>
        </w:rPr>
        <w:t>.</w:t>
      </w:r>
      <w:r>
        <w:rPr>
          <w:rtl/>
        </w:rPr>
        <w:t xml:space="preserve"> </w:t>
      </w:r>
    </w:p>
    <w:p w:rsidR="00C1287F" w:rsidRDefault="00AA32F6" w:rsidP="001535EA">
      <w:pPr>
        <w:pStyle w:val="Heading1Center"/>
        <w:rPr>
          <w:rtl/>
        </w:rPr>
      </w:pPr>
      <w:r>
        <w:rPr>
          <w:rtl/>
        </w:rPr>
        <w:br w:type="page"/>
      </w:r>
      <w:bookmarkStart w:id="30" w:name="_Toc461094724"/>
      <w:r w:rsidR="00C1287F">
        <w:rPr>
          <w:rtl/>
        </w:rPr>
        <w:lastRenderedPageBreak/>
        <w:t>معاد</w:t>
      </w:r>
      <w:bookmarkEnd w:id="30"/>
    </w:p>
    <w:p w:rsidR="00C1287F" w:rsidRDefault="00C1287F" w:rsidP="00AA32F6">
      <w:pPr>
        <w:pStyle w:val="Heading2"/>
        <w:rPr>
          <w:rtl/>
        </w:rPr>
      </w:pPr>
      <w:bookmarkStart w:id="31" w:name="_Toc461094725"/>
      <w:r>
        <w:rPr>
          <w:rtl/>
        </w:rPr>
        <w:t>اشاره</w:t>
      </w:r>
      <w:bookmarkEnd w:id="31"/>
    </w:p>
    <w:p w:rsidR="00C1287F" w:rsidRDefault="00C1287F" w:rsidP="008E081B">
      <w:pPr>
        <w:pStyle w:val="libNormal"/>
        <w:rPr>
          <w:rtl/>
        </w:rPr>
      </w:pPr>
      <w:r>
        <w:rPr>
          <w:rtl/>
        </w:rPr>
        <w:t>اعتقاد به معاد از دو راه حاصل م</w:t>
      </w:r>
      <w:r w:rsidR="00B46086">
        <w:rPr>
          <w:rtl/>
        </w:rPr>
        <w:t>ی</w:t>
      </w:r>
      <w:r w:rsidR="00745761">
        <w:rPr>
          <w:rtl/>
        </w:rPr>
        <w:t xml:space="preserve"> </w:t>
      </w:r>
      <w:r>
        <w:rPr>
          <w:rtl/>
        </w:rPr>
        <w:t>شود:</w:t>
      </w:r>
    </w:p>
    <w:p w:rsidR="00C1287F" w:rsidRDefault="00C1287F" w:rsidP="00AA32F6">
      <w:pPr>
        <w:pStyle w:val="libNormal"/>
        <w:rPr>
          <w:rtl/>
        </w:rPr>
      </w:pPr>
      <w:r>
        <w:rPr>
          <w:rtl/>
        </w:rPr>
        <w:t>دل</w:t>
      </w:r>
      <w:r w:rsidR="00B46086">
        <w:rPr>
          <w:rtl/>
        </w:rPr>
        <w:t>ی</w:t>
      </w:r>
      <w:r>
        <w:rPr>
          <w:rtl/>
        </w:rPr>
        <w:t>ل عقل</w:t>
      </w:r>
      <w:r w:rsidR="00B46086">
        <w:rPr>
          <w:rtl/>
        </w:rPr>
        <w:t>ی</w:t>
      </w:r>
    </w:p>
    <w:p w:rsidR="00C1287F" w:rsidRDefault="00C1287F" w:rsidP="00AA32F6">
      <w:pPr>
        <w:pStyle w:val="libNormal"/>
        <w:rPr>
          <w:rtl/>
        </w:rPr>
      </w:pPr>
      <w:r>
        <w:rPr>
          <w:rtl/>
        </w:rPr>
        <w:t>دل</w:t>
      </w:r>
      <w:r w:rsidR="00B46086">
        <w:rPr>
          <w:rtl/>
        </w:rPr>
        <w:t>ی</w:t>
      </w:r>
      <w:r>
        <w:rPr>
          <w:rtl/>
        </w:rPr>
        <w:t>ل نقل</w:t>
      </w:r>
      <w:r w:rsidR="00B46086">
        <w:rPr>
          <w:rtl/>
        </w:rPr>
        <w:t>ی</w:t>
      </w:r>
      <w:r>
        <w:rPr>
          <w:rtl/>
        </w:rPr>
        <w:t xml:space="preserve"> مبتن</w:t>
      </w:r>
      <w:r w:rsidR="00B46086">
        <w:rPr>
          <w:rtl/>
        </w:rPr>
        <w:t>ی</w:t>
      </w:r>
      <w:r>
        <w:rPr>
          <w:rtl/>
        </w:rPr>
        <w:t xml:space="preserve"> بر عقل</w:t>
      </w:r>
    </w:p>
    <w:p w:rsidR="00C1287F" w:rsidRDefault="00C1287F" w:rsidP="00AA32F6">
      <w:pPr>
        <w:pStyle w:val="Heading2"/>
        <w:rPr>
          <w:rtl/>
        </w:rPr>
      </w:pPr>
      <w:bookmarkStart w:id="32" w:name="_Toc461094726"/>
      <w:r>
        <w:rPr>
          <w:rtl/>
        </w:rPr>
        <w:t>دل</w:t>
      </w:r>
      <w:r w:rsidR="00B46086">
        <w:rPr>
          <w:rtl/>
        </w:rPr>
        <w:t>ی</w:t>
      </w:r>
      <w:r>
        <w:rPr>
          <w:rtl/>
        </w:rPr>
        <w:t>ل عقل</w:t>
      </w:r>
      <w:r w:rsidR="00B46086">
        <w:rPr>
          <w:rtl/>
        </w:rPr>
        <w:t>ی</w:t>
      </w:r>
      <w:bookmarkEnd w:id="32"/>
    </w:p>
    <w:p w:rsidR="00C1287F" w:rsidRDefault="00C1287F" w:rsidP="008E081B">
      <w:pPr>
        <w:pStyle w:val="libNormal"/>
        <w:rPr>
          <w:rtl/>
        </w:rPr>
      </w:pPr>
      <w:r>
        <w:rPr>
          <w:rtl/>
        </w:rPr>
        <w:t>1</w:t>
      </w:r>
      <w:r w:rsidR="0057291D">
        <w:rPr>
          <w:rFonts w:hint="cs"/>
          <w:rtl/>
        </w:rPr>
        <w:t>.</w:t>
      </w:r>
      <w:r>
        <w:rPr>
          <w:rtl/>
        </w:rPr>
        <w:t xml:space="preserve"> عقل هر عاقل</w:t>
      </w:r>
      <w:r w:rsidR="00B46086">
        <w:rPr>
          <w:rtl/>
        </w:rPr>
        <w:t>ی</w:t>
      </w:r>
      <w:r>
        <w:rPr>
          <w:rtl/>
        </w:rPr>
        <w:t xml:space="preserve"> درك م</w:t>
      </w:r>
      <w:r w:rsidR="00B46086">
        <w:rPr>
          <w:rtl/>
        </w:rPr>
        <w:t>ی</w:t>
      </w:r>
      <w:r w:rsidR="00745761">
        <w:rPr>
          <w:rtl/>
        </w:rPr>
        <w:t xml:space="preserve"> </w:t>
      </w:r>
      <w:r>
        <w:rPr>
          <w:rtl/>
        </w:rPr>
        <w:t>كند كه عالم و جاهل و متخلّق به اخلاق فاضله مانند جود و كرم و اخلاق رذ</w:t>
      </w:r>
      <w:r w:rsidR="00B46086">
        <w:rPr>
          <w:rtl/>
        </w:rPr>
        <w:t>ی</w:t>
      </w:r>
      <w:r>
        <w:rPr>
          <w:rtl/>
        </w:rPr>
        <w:t>له، مانند بخل و حسد و ن</w:t>
      </w:r>
      <w:r w:rsidR="00B46086">
        <w:rPr>
          <w:rtl/>
        </w:rPr>
        <w:t>ی</w:t>
      </w:r>
      <w:r>
        <w:rPr>
          <w:rtl/>
        </w:rPr>
        <w:t>كوكار و بد كردار با هم برابر ن</w:t>
      </w:r>
      <w:r w:rsidR="00B46086">
        <w:rPr>
          <w:rtl/>
        </w:rPr>
        <w:t>ی</w:t>
      </w:r>
      <w:r>
        <w:rPr>
          <w:rtl/>
        </w:rPr>
        <w:t xml:space="preserve">ستند و پاداش ندادن هر </w:t>
      </w:r>
      <w:r w:rsidR="00B46086">
        <w:rPr>
          <w:rtl/>
        </w:rPr>
        <w:t>ی</w:t>
      </w:r>
      <w:r>
        <w:rPr>
          <w:rtl/>
        </w:rPr>
        <w:t>ك را به تناسب عمل، ظلم است</w:t>
      </w:r>
      <w:r w:rsidR="000C2588" w:rsidRPr="000C2588">
        <w:rPr>
          <w:rtl/>
        </w:rPr>
        <w:t>.</w:t>
      </w:r>
      <w:r>
        <w:rPr>
          <w:rtl/>
        </w:rPr>
        <w:t xml:space="preserve"> </w:t>
      </w:r>
    </w:p>
    <w:p w:rsidR="00C1287F" w:rsidRDefault="00C1287F" w:rsidP="008E081B">
      <w:pPr>
        <w:pStyle w:val="libNormal"/>
        <w:rPr>
          <w:rtl/>
        </w:rPr>
      </w:pPr>
      <w:r>
        <w:rPr>
          <w:rtl/>
        </w:rPr>
        <w:t>از طرف</w:t>
      </w:r>
      <w:r w:rsidR="00B46086">
        <w:rPr>
          <w:rtl/>
        </w:rPr>
        <w:t>ی</w:t>
      </w:r>
      <w:r>
        <w:rPr>
          <w:rtl/>
        </w:rPr>
        <w:t xml:space="preserve"> آن چنان كه با</w:t>
      </w:r>
      <w:r w:rsidR="00B46086">
        <w:rPr>
          <w:rtl/>
        </w:rPr>
        <w:t>ی</w:t>
      </w:r>
      <w:r>
        <w:rPr>
          <w:rtl/>
        </w:rPr>
        <w:t>د خوبان سزا</w:t>
      </w:r>
      <w:r w:rsidR="00B46086">
        <w:rPr>
          <w:rtl/>
        </w:rPr>
        <w:t>ی</w:t>
      </w:r>
      <w:r>
        <w:rPr>
          <w:rtl/>
        </w:rPr>
        <w:t xml:space="preserve"> خوب</w:t>
      </w:r>
      <w:r w:rsidR="00B46086">
        <w:rPr>
          <w:rtl/>
        </w:rPr>
        <w:t>ی</w:t>
      </w:r>
      <w:r>
        <w:rPr>
          <w:rtl/>
        </w:rPr>
        <w:t xml:space="preserve"> و بدان سزا</w:t>
      </w:r>
      <w:r w:rsidR="00B46086">
        <w:rPr>
          <w:rtl/>
        </w:rPr>
        <w:t>ی</w:t>
      </w:r>
      <w:r>
        <w:rPr>
          <w:rtl/>
        </w:rPr>
        <w:t xml:space="preserve"> بد</w:t>
      </w:r>
      <w:r w:rsidR="00B46086">
        <w:rPr>
          <w:rtl/>
        </w:rPr>
        <w:t>ی</w:t>
      </w:r>
      <w:r>
        <w:rPr>
          <w:rtl/>
        </w:rPr>
        <w:t xml:space="preserve"> خود را در ا</w:t>
      </w:r>
      <w:r w:rsidR="00B46086">
        <w:rPr>
          <w:rtl/>
        </w:rPr>
        <w:t>ی</w:t>
      </w:r>
      <w:r>
        <w:rPr>
          <w:rtl/>
        </w:rPr>
        <w:t>ن زندگ</w:t>
      </w:r>
      <w:r w:rsidR="00B46086">
        <w:rPr>
          <w:rtl/>
        </w:rPr>
        <w:t>ی</w:t>
      </w:r>
      <w:r>
        <w:rPr>
          <w:rtl/>
        </w:rPr>
        <w:t xml:space="preserve"> نم</w:t>
      </w:r>
      <w:r w:rsidR="00B46086">
        <w:rPr>
          <w:rtl/>
        </w:rPr>
        <w:t>ی</w:t>
      </w:r>
      <w:r w:rsidR="00745761">
        <w:rPr>
          <w:rtl/>
        </w:rPr>
        <w:t xml:space="preserve"> </w:t>
      </w:r>
      <w:r>
        <w:rPr>
          <w:rtl/>
        </w:rPr>
        <w:t>ب</w:t>
      </w:r>
      <w:r w:rsidR="00B46086">
        <w:rPr>
          <w:rtl/>
        </w:rPr>
        <w:t>ی</w:t>
      </w:r>
      <w:r>
        <w:rPr>
          <w:rtl/>
        </w:rPr>
        <w:t>نند و اگر زندگان</w:t>
      </w:r>
      <w:r w:rsidR="00B46086">
        <w:rPr>
          <w:rtl/>
        </w:rPr>
        <w:t>ی</w:t>
      </w:r>
      <w:r>
        <w:rPr>
          <w:rtl/>
        </w:rPr>
        <w:t xml:space="preserve"> د</w:t>
      </w:r>
      <w:r w:rsidR="00B46086">
        <w:rPr>
          <w:rtl/>
        </w:rPr>
        <w:t>ی</w:t>
      </w:r>
      <w:r>
        <w:rPr>
          <w:rtl/>
        </w:rPr>
        <w:t>گر</w:t>
      </w:r>
      <w:r w:rsidR="00B46086">
        <w:rPr>
          <w:rtl/>
        </w:rPr>
        <w:t>ی</w:t>
      </w:r>
      <w:r>
        <w:rPr>
          <w:rtl/>
        </w:rPr>
        <w:t xml:space="preserve"> توأم با حساب و ثواب و عقاب، به تناسب عقا</w:t>
      </w:r>
      <w:r w:rsidR="00B46086">
        <w:rPr>
          <w:rtl/>
        </w:rPr>
        <w:t>ی</w:t>
      </w:r>
      <w:r>
        <w:rPr>
          <w:rtl/>
        </w:rPr>
        <w:t>د و اخلاق و اعمال نباشد ظلم است و عدل خداوند</w:t>
      </w:r>
      <w:r w:rsidR="00B46086">
        <w:rPr>
          <w:rtl/>
        </w:rPr>
        <w:t>ی</w:t>
      </w:r>
      <w:r>
        <w:rPr>
          <w:rtl/>
        </w:rPr>
        <w:t xml:space="preserve"> ا</w:t>
      </w:r>
      <w:r w:rsidR="00B46086">
        <w:rPr>
          <w:rtl/>
        </w:rPr>
        <w:t>ی</w:t>
      </w:r>
      <w:r>
        <w:rPr>
          <w:rtl/>
        </w:rPr>
        <w:t>جاب م</w:t>
      </w:r>
      <w:r w:rsidR="00B46086">
        <w:rPr>
          <w:rtl/>
        </w:rPr>
        <w:t>ی</w:t>
      </w:r>
      <w:r w:rsidR="00745761">
        <w:rPr>
          <w:rtl/>
        </w:rPr>
        <w:t xml:space="preserve"> </w:t>
      </w:r>
      <w:r>
        <w:rPr>
          <w:rtl/>
        </w:rPr>
        <w:t>كند كه حشر و نشر و حساب و ثواب و عقاب</w:t>
      </w:r>
      <w:r w:rsidR="00B46086">
        <w:rPr>
          <w:rtl/>
        </w:rPr>
        <w:t>ی</w:t>
      </w:r>
      <w:r>
        <w:rPr>
          <w:rtl/>
        </w:rPr>
        <w:t xml:space="preserve"> باشد:</w:t>
      </w:r>
    </w:p>
    <w:p w:rsidR="00C1287F" w:rsidRDefault="00FB2F2E" w:rsidP="008E081B">
      <w:pPr>
        <w:pStyle w:val="libNormal"/>
        <w:rPr>
          <w:rtl/>
        </w:rPr>
      </w:pPr>
      <w:r w:rsidRPr="00FB2F2E">
        <w:rPr>
          <w:rStyle w:val="libAlaemChar"/>
          <w:rFonts w:eastAsia="KFGQPC Uthman Taha Naskh"/>
          <w:rtl/>
        </w:rPr>
        <w:t>(</w:t>
      </w:r>
      <w:r w:rsidR="00C1287F" w:rsidRPr="00AA32F6">
        <w:rPr>
          <w:rStyle w:val="libAieChar"/>
          <w:rtl/>
        </w:rPr>
        <w:t>أَمْ نَجْعَلُ الَّذِ</w:t>
      </w:r>
      <w:r w:rsidR="00B46086">
        <w:rPr>
          <w:rStyle w:val="libAieChar"/>
          <w:rtl/>
        </w:rPr>
        <w:t>ی</w:t>
      </w:r>
      <w:r w:rsidR="00C1287F" w:rsidRPr="00AA32F6">
        <w:rPr>
          <w:rStyle w:val="libAieChar"/>
          <w:rtl/>
        </w:rPr>
        <w:t>نَ ءَامَنُواْ وَ عَمِلُواْ الْصَّالِحَتِ كَالْمُفْسِدِ</w:t>
      </w:r>
      <w:r w:rsidR="00B46086">
        <w:rPr>
          <w:rStyle w:val="libAieChar"/>
          <w:rtl/>
        </w:rPr>
        <w:t>ی</w:t>
      </w:r>
      <w:r w:rsidR="00C1287F" w:rsidRPr="00AA32F6">
        <w:rPr>
          <w:rStyle w:val="libAieChar"/>
          <w:rtl/>
        </w:rPr>
        <w:t>نَ فِ</w:t>
      </w:r>
      <w:r w:rsidR="00B46086">
        <w:rPr>
          <w:rStyle w:val="libAieChar"/>
          <w:rtl/>
        </w:rPr>
        <w:t>ی</w:t>
      </w:r>
      <w:r w:rsidR="00C1287F" w:rsidRPr="00AA32F6">
        <w:rPr>
          <w:rStyle w:val="libAieChar"/>
          <w:rtl/>
        </w:rPr>
        <w:t xml:space="preserve"> الاَْرْضِ أَمْ نَجْعَلُ الْمُتَّقِ</w:t>
      </w:r>
      <w:r w:rsidR="00B46086">
        <w:rPr>
          <w:rStyle w:val="libAieChar"/>
          <w:rtl/>
        </w:rPr>
        <w:t>ی</w:t>
      </w:r>
      <w:r w:rsidR="00C1287F" w:rsidRPr="00AA32F6">
        <w:rPr>
          <w:rStyle w:val="libAieChar"/>
          <w:rtl/>
        </w:rPr>
        <w:t>نَ كَالْفُجَّارِ</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(264)</w:t>
      </w:r>
    </w:p>
    <w:p w:rsidR="00C1287F" w:rsidRDefault="00C1287F" w:rsidP="008E081B">
      <w:pPr>
        <w:pStyle w:val="libNormal"/>
        <w:rPr>
          <w:rtl/>
        </w:rPr>
      </w:pPr>
      <w:r>
        <w:rPr>
          <w:rtl/>
        </w:rPr>
        <w:t>2</w:t>
      </w:r>
      <w:r w:rsidR="0057291D">
        <w:rPr>
          <w:rFonts w:hint="cs"/>
          <w:rtl/>
        </w:rPr>
        <w:t>.</w:t>
      </w:r>
      <w:r>
        <w:rPr>
          <w:rtl/>
        </w:rPr>
        <w:t xml:space="preserve"> خداوند متعال حك</w:t>
      </w:r>
      <w:r w:rsidR="00B46086">
        <w:rPr>
          <w:rtl/>
        </w:rPr>
        <w:t>ی</w:t>
      </w:r>
      <w:r>
        <w:rPr>
          <w:rtl/>
        </w:rPr>
        <w:t>م است و كار عبث و ب</w:t>
      </w:r>
      <w:r w:rsidR="00B46086">
        <w:rPr>
          <w:rtl/>
        </w:rPr>
        <w:t>ی</w:t>
      </w:r>
      <w:r>
        <w:rPr>
          <w:rtl/>
        </w:rPr>
        <w:t>هوده از او سر نم</w:t>
      </w:r>
      <w:r w:rsidR="00B46086">
        <w:rPr>
          <w:rtl/>
        </w:rPr>
        <w:t>ی</w:t>
      </w:r>
      <w:r w:rsidR="00745761">
        <w:rPr>
          <w:rtl/>
        </w:rPr>
        <w:t xml:space="preserve"> </w:t>
      </w:r>
      <w:r>
        <w:rPr>
          <w:rtl/>
        </w:rPr>
        <w:t>زند و انسان را آفر</w:t>
      </w:r>
      <w:r w:rsidR="00B46086">
        <w:rPr>
          <w:rtl/>
        </w:rPr>
        <w:t>ی</w:t>
      </w:r>
      <w:r>
        <w:rPr>
          <w:rtl/>
        </w:rPr>
        <w:t>ده و در او به جز قوا</w:t>
      </w:r>
      <w:r w:rsidR="00B46086">
        <w:rPr>
          <w:rtl/>
        </w:rPr>
        <w:t>یی</w:t>
      </w:r>
      <w:r>
        <w:rPr>
          <w:rtl/>
        </w:rPr>
        <w:t xml:space="preserve"> كه برا</w:t>
      </w:r>
      <w:r w:rsidR="00B46086">
        <w:rPr>
          <w:rtl/>
        </w:rPr>
        <w:t>ی</w:t>
      </w:r>
      <w:r>
        <w:rPr>
          <w:rtl/>
        </w:rPr>
        <w:t xml:space="preserve"> زندگ</w:t>
      </w:r>
      <w:r w:rsidR="00B46086">
        <w:rPr>
          <w:rtl/>
        </w:rPr>
        <w:t>ی</w:t>
      </w:r>
      <w:r>
        <w:rPr>
          <w:rtl/>
        </w:rPr>
        <w:t xml:space="preserve"> گ</w:t>
      </w:r>
      <w:r w:rsidR="00B46086">
        <w:rPr>
          <w:rtl/>
        </w:rPr>
        <w:t>ی</w:t>
      </w:r>
      <w:r>
        <w:rPr>
          <w:rtl/>
        </w:rPr>
        <w:t>اه</w:t>
      </w:r>
      <w:r w:rsidR="00B46086">
        <w:rPr>
          <w:rtl/>
        </w:rPr>
        <w:t>ی</w:t>
      </w:r>
      <w:r>
        <w:rPr>
          <w:rtl/>
        </w:rPr>
        <w:t xml:space="preserve"> و ح</w:t>
      </w:r>
      <w:r w:rsidR="00B46086">
        <w:rPr>
          <w:rtl/>
        </w:rPr>
        <w:t>ی</w:t>
      </w:r>
      <w:r>
        <w:rPr>
          <w:rtl/>
        </w:rPr>
        <w:t>وان</w:t>
      </w:r>
      <w:r w:rsidR="00B46086">
        <w:rPr>
          <w:rtl/>
        </w:rPr>
        <w:t>ی</w:t>
      </w:r>
      <w:r>
        <w:rPr>
          <w:rtl/>
        </w:rPr>
        <w:t xml:space="preserve"> ضرور</w:t>
      </w:r>
      <w:r w:rsidR="00B46086">
        <w:rPr>
          <w:rtl/>
        </w:rPr>
        <w:t>ی</w:t>
      </w:r>
      <w:r>
        <w:rPr>
          <w:rtl/>
        </w:rPr>
        <w:t>ست چون جذب و دفع و شهوت و غضب قوّه د</w:t>
      </w:r>
      <w:r w:rsidR="00B46086">
        <w:rPr>
          <w:rtl/>
        </w:rPr>
        <w:t>ی</w:t>
      </w:r>
      <w:r>
        <w:rPr>
          <w:rtl/>
        </w:rPr>
        <w:t>گر</w:t>
      </w:r>
      <w:r w:rsidR="00B46086">
        <w:rPr>
          <w:rtl/>
        </w:rPr>
        <w:t>ی</w:t>
      </w:r>
      <w:r>
        <w:rPr>
          <w:rtl/>
        </w:rPr>
        <w:t xml:space="preserve"> ن</w:t>
      </w:r>
      <w:r w:rsidR="00B46086">
        <w:rPr>
          <w:rtl/>
        </w:rPr>
        <w:t>ی</w:t>
      </w:r>
      <w:r>
        <w:rPr>
          <w:rtl/>
        </w:rPr>
        <w:t>ز آفر</w:t>
      </w:r>
      <w:r w:rsidR="00B46086">
        <w:rPr>
          <w:rtl/>
        </w:rPr>
        <w:t>ی</w:t>
      </w:r>
      <w:r>
        <w:rPr>
          <w:rtl/>
        </w:rPr>
        <w:t>ده است كه او را به كمالات علم</w:t>
      </w:r>
      <w:r w:rsidR="00B46086">
        <w:rPr>
          <w:rtl/>
        </w:rPr>
        <w:t>ی</w:t>
      </w:r>
      <w:r>
        <w:rPr>
          <w:rtl/>
        </w:rPr>
        <w:t xml:space="preserve"> و فضا</w:t>
      </w:r>
      <w:r w:rsidR="00B46086">
        <w:rPr>
          <w:rtl/>
        </w:rPr>
        <w:t>ی</w:t>
      </w:r>
      <w:r>
        <w:rPr>
          <w:rtl/>
        </w:rPr>
        <w:t>ل اخلاق</w:t>
      </w:r>
      <w:r w:rsidR="00B46086">
        <w:rPr>
          <w:rtl/>
        </w:rPr>
        <w:t>ی</w:t>
      </w:r>
      <w:r>
        <w:rPr>
          <w:rtl/>
        </w:rPr>
        <w:t xml:space="preserve"> و گفتار راست و رفتار شا</w:t>
      </w:r>
      <w:r w:rsidR="00B46086">
        <w:rPr>
          <w:rtl/>
        </w:rPr>
        <w:t>ی</w:t>
      </w:r>
      <w:r>
        <w:rPr>
          <w:rtl/>
        </w:rPr>
        <w:t>سته م</w:t>
      </w:r>
      <w:r w:rsidR="00B46086">
        <w:rPr>
          <w:rtl/>
        </w:rPr>
        <w:t>ی</w:t>
      </w:r>
      <w:r w:rsidR="00745761">
        <w:rPr>
          <w:rtl/>
        </w:rPr>
        <w:t xml:space="preserve"> </w:t>
      </w:r>
      <w:r>
        <w:rPr>
          <w:rtl/>
        </w:rPr>
        <w:t>خواند</w:t>
      </w:r>
      <w:r w:rsidR="000C2588" w:rsidRPr="000C2588">
        <w:rPr>
          <w:rtl/>
        </w:rPr>
        <w:t>.</w:t>
      </w:r>
      <w:r>
        <w:rPr>
          <w:rtl/>
        </w:rPr>
        <w:t xml:space="preserve"> انسان در رس</w:t>
      </w:r>
      <w:r w:rsidR="00B46086">
        <w:rPr>
          <w:rtl/>
        </w:rPr>
        <w:t>ی</w:t>
      </w:r>
      <w:r>
        <w:rPr>
          <w:rtl/>
        </w:rPr>
        <w:t>دن به كمالات به ه</w:t>
      </w:r>
      <w:r w:rsidR="00B46086">
        <w:rPr>
          <w:rtl/>
        </w:rPr>
        <w:t>ی</w:t>
      </w:r>
      <w:r>
        <w:rPr>
          <w:rtl/>
        </w:rPr>
        <w:t>چ حدّ</w:t>
      </w:r>
      <w:r w:rsidR="00B46086">
        <w:rPr>
          <w:rtl/>
        </w:rPr>
        <w:t>ی</w:t>
      </w:r>
      <w:r>
        <w:rPr>
          <w:rtl/>
        </w:rPr>
        <w:t xml:space="preserve"> متوقف ن</w:t>
      </w:r>
      <w:r w:rsidR="00B46086">
        <w:rPr>
          <w:rtl/>
        </w:rPr>
        <w:t>ی</w:t>
      </w:r>
      <w:r>
        <w:rPr>
          <w:rtl/>
        </w:rPr>
        <w:t>ست و به هر مرتبه از علم و قدرت نا</w:t>
      </w:r>
      <w:r w:rsidR="00B46086">
        <w:rPr>
          <w:rtl/>
        </w:rPr>
        <w:t>ی</w:t>
      </w:r>
      <w:r>
        <w:rPr>
          <w:rtl/>
        </w:rPr>
        <w:t>ل شود، تشنه مرتبه بالاتر است و خدا انب</w:t>
      </w:r>
      <w:r w:rsidR="00B46086">
        <w:rPr>
          <w:rtl/>
        </w:rPr>
        <w:t>ی</w:t>
      </w:r>
      <w:r>
        <w:rPr>
          <w:rtl/>
        </w:rPr>
        <w:t>ا را برا</w:t>
      </w:r>
      <w:r w:rsidR="00B46086">
        <w:rPr>
          <w:rtl/>
        </w:rPr>
        <w:t>ی</w:t>
      </w:r>
      <w:r>
        <w:rPr>
          <w:rtl/>
        </w:rPr>
        <w:t xml:space="preserve"> ترب</w:t>
      </w:r>
      <w:r w:rsidR="00B46086">
        <w:rPr>
          <w:rtl/>
        </w:rPr>
        <w:t>ی</w:t>
      </w:r>
      <w:r>
        <w:rPr>
          <w:rtl/>
        </w:rPr>
        <w:t>ت ا</w:t>
      </w:r>
      <w:r w:rsidR="00B46086">
        <w:rPr>
          <w:rtl/>
        </w:rPr>
        <w:t>ی</w:t>
      </w:r>
      <w:r>
        <w:rPr>
          <w:rtl/>
        </w:rPr>
        <w:t xml:space="preserve">ن فطرت </w:t>
      </w:r>
      <w:r>
        <w:rPr>
          <w:rtl/>
        </w:rPr>
        <w:lastRenderedPageBreak/>
        <w:t>فرستاده است، تا آن را به مبدأ كمال نامتناه</w:t>
      </w:r>
      <w:r w:rsidR="00B46086">
        <w:rPr>
          <w:rtl/>
        </w:rPr>
        <w:t>ی</w:t>
      </w:r>
      <w:r>
        <w:rPr>
          <w:rtl/>
        </w:rPr>
        <w:t xml:space="preserve"> هدا</w:t>
      </w:r>
      <w:r w:rsidR="00B46086">
        <w:rPr>
          <w:rtl/>
        </w:rPr>
        <w:t>ی</w:t>
      </w:r>
      <w:r>
        <w:rPr>
          <w:rtl/>
        </w:rPr>
        <w:t>ت كنند و اگر زندگ</w:t>
      </w:r>
      <w:r w:rsidR="00B46086">
        <w:rPr>
          <w:rtl/>
        </w:rPr>
        <w:t>ی</w:t>
      </w:r>
      <w:r>
        <w:rPr>
          <w:rtl/>
        </w:rPr>
        <w:t xml:space="preserve"> محدود به عمر آدم</w:t>
      </w:r>
      <w:r w:rsidR="00B46086">
        <w:rPr>
          <w:rtl/>
        </w:rPr>
        <w:t>ی</w:t>
      </w:r>
      <w:r>
        <w:rPr>
          <w:rtl/>
        </w:rPr>
        <w:t xml:space="preserve"> در ا</w:t>
      </w:r>
      <w:r w:rsidR="00B46086">
        <w:rPr>
          <w:rtl/>
        </w:rPr>
        <w:t>ی</w:t>
      </w:r>
      <w:r>
        <w:rPr>
          <w:rtl/>
        </w:rPr>
        <w:t>ن جهان بود، وجود چن</w:t>
      </w:r>
      <w:r w:rsidR="00B46086">
        <w:rPr>
          <w:rtl/>
        </w:rPr>
        <w:t>ی</w:t>
      </w:r>
      <w:r>
        <w:rPr>
          <w:rtl/>
        </w:rPr>
        <w:t>ن فطرت</w:t>
      </w:r>
      <w:r w:rsidR="00B46086">
        <w:rPr>
          <w:rtl/>
        </w:rPr>
        <w:t>ی</w:t>
      </w:r>
      <w:r>
        <w:rPr>
          <w:rtl/>
        </w:rPr>
        <w:t xml:space="preserve"> لغو و بعثت انب</w:t>
      </w:r>
      <w:r w:rsidR="00B46086">
        <w:rPr>
          <w:rtl/>
        </w:rPr>
        <w:t>ی</w:t>
      </w:r>
      <w:r>
        <w:rPr>
          <w:rtl/>
        </w:rPr>
        <w:t>ا برا</w:t>
      </w:r>
      <w:r w:rsidR="00B46086">
        <w:rPr>
          <w:rtl/>
        </w:rPr>
        <w:t>ی</w:t>
      </w:r>
      <w:r>
        <w:rPr>
          <w:rtl/>
        </w:rPr>
        <w:t xml:space="preserve"> هدا</w:t>
      </w:r>
      <w:r w:rsidR="00B46086">
        <w:rPr>
          <w:rtl/>
        </w:rPr>
        <w:t>ی</w:t>
      </w:r>
      <w:r>
        <w:rPr>
          <w:rtl/>
        </w:rPr>
        <w:t>ت ا</w:t>
      </w:r>
      <w:r w:rsidR="00B46086">
        <w:rPr>
          <w:rtl/>
        </w:rPr>
        <w:t>ی</w:t>
      </w:r>
      <w:r>
        <w:rPr>
          <w:rtl/>
        </w:rPr>
        <w:t>ن فطرت عبث بود</w:t>
      </w:r>
      <w:r w:rsidR="000C2588" w:rsidRPr="000C2588">
        <w:rPr>
          <w:rtl/>
        </w:rPr>
        <w:t>.</w:t>
      </w:r>
      <w:r>
        <w:rPr>
          <w:rtl/>
        </w:rPr>
        <w:t xml:space="preserve"> </w:t>
      </w:r>
    </w:p>
    <w:p w:rsidR="00C1287F" w:rsidRDefault="00C1287F" w:rsidP="008E081B">
      <w:pPr>
        <w:pStyle w:val="libNormal"/>
        <w:rPr>
          <w:rtl/>
        </w:rPr>
      </w:pPr>
      <w:r>
        <w:rPr>
          <w:rtl/>
        </w:rPr>
        <w:t>پس حكمت خداوند ا</w:t>
      </w:r>
      <w:r w:rsidR="00B46086">
        <w:rPr>
          <w:rtl/>
        </w:rPr>
        <w:t>ی</w:t>
      </w:r>
      <w:r>
        <w:rPr>
          <w:rtl/>
        </w:rPr>
        <w:t>جاب م</w:t>
      </w:r>
      <w:r w:rsidR="00B46086">
        <w:rPr>
          <w:rtl/>
        </w:rPr>
        <w:t>ی</w:t>
      </w:r>
      <w:r w:rsidR="00745761">
        <w:rPr>
          <w:rtl/>
        </w:rPr>
        <w:t xml:space="preserve"> </w:t>
      </w:r>
      <w:r>
        <w:rPr>
          <w:rtl/>
        </w:rPr>
        <w:t>كند كه زندگ</w:t>
      </w:r>
      <w:r w:rsidR="00B46086">
        <w:rPr>
          <w:rtl/>
        </w:rPr>
        <w:t>ی</w:t>
      </w:r>
      <w:r>
        <w:rPr>
          <w:rtl/>
        </w:rPr>
        <w:t xml:space="preserve"> انسان به ح</w:t>
      </w:r>
      <w:r w:rsidR="00B46086">
        <w:rPr>
          <w:rtl/>
        </w:rPr>
        <w:t>ی</w:t>
      </w:r>
      <w:r>
        <w:rPr>
          <w:rtl/>
        </w:rPr>
        <w:t>ات مادّ</w:t>
      </w:r>
      <w:r w:rsidR="00B46086">
        <w:rPr>
          <w:rtl/>
        </w:rPr>
        <w:t>ی</w:t>
      </w:r>
      <w:r>
        <w:rPr>
          <w:rtl/>
        </w:rPr>
        <w:t xml:space="preserve"> و ح</w:t>
      </w:r>
      <w:r w:rsidR="00B46086">
        <w:rPr>
          <w:rtl/>
        </w:rPr>
        <w:t>ی</w:t>
      </w:r>
      <w:r>
        <w:rPr>
          <w:rtl/>
        </w:rPr>
        <w:t>وان</w:t>
      </w:r>
      <w:r w:rsidR="00B46086">
        <w:rPr>
          <w:rtl/>
        </w:rPr>
        <w:t>ی</w:t>
      </w:r>
      <w:r>
        <w:rPr>
          <w:rtl/>
        </w:rPr>
        <w:t xml:space="preserve"> ختم نشود و ح</w:t>
      </w:r>
      <w:r w:rsidR="00B46086">
        <w:rPr>
          <w:rtl/>
        </w:rPr>
        <w:t>ی</w:t>
      </w:r>
      <w:r>
        <w:rPr>
          <w:rtl/>
        </w:rPr>
        <w:t>ات انسان برا</w:t>
      </w:r>
      <w:r w:rsidR="00B46086">
        <w:rPr>
          <w:rtl/>
        </w:rPr>
        <w:t>ی</w:t>
      </w:r>
      <w:r>
        <w:rPr>
          <w:rtl/>
        </w:rPr>
        <w:t xml:space="preserve"> وصول به كمال مقصود از خلقت ادامه پ</w:t>
      </w:r>
      <w:r w:rsidR="00B46086">
        <w:rPr>
          <w:rtl/>
        </w:rPr>
        <w:t>ی</w:t>
      </w:r>
      <w:r>
        <w:rPr>
          <w:rtl/>
        </w:rPr>
        <w:t>دا كند:</w:t>
      </w:r>
    </w:p>
    <w:p w:rsidR="00C1287F" w:rsidRDefault="00FB2F2E" w:rsidP="008E081B">
      <w:pPr>
        <w:pStyle w:val="libNormal"/>
        <w:rPr>
          <w:rtl/>
        </w:rPr>
      </w:pPr>
      <w:r w:rsidRPr="00FB2F2E">
        <w:rPr>
          <w:rStyle w:val="libAlaemChar"/>
          <w:rFonts w:eastAsia="KFGQPC Uthman Taha Naskh"/>
          <w:rtl/>
        </w:rPr>
        <w:t>(</w:t>
      </w:r>
      <w:r w:rsidR="00C1287F" w:rsidRPr="00AA32F6">
        <w:rPr>
          <w:rStyle w:val="libAieChar"/>
          <w:rtl/>
        </w:rPr>
        <w:t>أَفَحَسِبْتُمْ أَنَّمَا خَلَقْنَكُمْ عَبَثاً وَ أَنَّكُمْ إِلَ</w:t>
      </w:r>
      <w:r w:rsidR="00B46086">
        <w:rPr>
          <w:rStyle w:val="libAieChar"/>
          <w:rtl/>
        </w:rPr>
        <w:t>ی</w:t>
      </w:r>
      <w:r w:rsidR="00C1287F" w:rsidRPr="00AA32F6">
        <w:rPr>
          <w:rStyle w:val="libAieChar"/>
          <w:rtl/>
        </w:rPr>
        <w:t>نَا لا تُرْجَعُونَ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(265)</w:t>
      </w:r>
    </w:p>
    <w:p w:rsidR="00C1287F" w:rsidRDefault="00C1287F" w:rsidP="008E081B">
      <w:pPr>
        <w:pStyle w:val="libNormal"/>
        <w:rPr>
          <w:rtl/>
        </w:rPr>
      </w:pPr>
      <w:r>
        <w:rPr>
          <w:rtl/>
        </w:rPr>
        <w:t>3</w:t>
      </w:r>
      <w:r w:rsidR="0057291D">
        <w:rPr>
          <w:rFonts w:hint="cs"/>
          <w:rtl/>
        </w:rPr>
        <w:t>.</w:t>
      </w:r>
      <w:r>
        <w:rPr>
          <w:rtl/>
        </w:rPr>
        <w:t xml:space="preserve"> فطرت هر انسان</w:t>
      </w:r>
      <w:r w:rsidR="00B46086">
        <w:rPr>
          <w:rtl/>
        </w:rPr>
        <w:t>ی</w:t>
      </w:r>
      <w:r>
        <w:rPr>
          <w:rtl/>
        </w:rPr>
        <w:t xml:space="preserve"> حكم م</w:t>
      </w:r>
      <w:r w:rsidR="00B46086">
        <w:rPr>
          <w:rtl/>
        </w:rPr>
        <w:t>ی</w:t>
      </w:r>
      <w:r w:rsidR="00745761">
        <w:rPr>
          <w:rtl/>
        </w:rPr>
        <w:t xml:space="preserve"> </w:t>
      </w:r>
      <w:r>
        <w:rPr>
          <w:rtl/>
        </w:rPr>
        <w:t>كند كه با</w:t>
      </w:r>
      <w:r w:rsidR="00B46086">
        <w:rPr>
          <w:rtl/>
        </w:rPr>
        <w:t>ی</w:t>
      </w:r>
      <w:r>
        <w:rPr>
          <w:rtl/>
        </w:rPr>
        <w:t>د حق هر صاحب حقّ</w:t>
      </w:r>
      <w:r w:rsidR="00B46086">
        <w:rPr>
          <w:rtl/>
        </w:rPr>
        <w:t>ی</w:t>
      </w:r>
      <w:r>
        <w:rPr>
          <w:rtl/>
        </w:rPr>
        <w:t xml:space="preserve"> به او داده شود و داد هر مظلوم</w:t>
      </w:r>
      <w:r w:rsidR="00B46086">
        <w:rPr>
          <w:rtl/>
        </w:rPr>
        <w:t>ی</w:t>
      </w:r>
      <w:r>
        <w:rPr>
          <w:rtl/>
        </w:rPr>
        <w:t xml:space="preserve"> از ظالم گرفته شود و هم</w:t>
      </w:r>
      <w:r w:rsidR="00B46086">
        <w:rPr>
          <w:rtl/>
        </w:rPr>
        <w:t>ی</w:t>
      </w:r>
      <w:r>
        <w:rPr>
          <w:rtl/>
        </w:rPr>
        <w:t>ن فطرت، بشر را با هر مسلك و آ</w:t>
      </w:r>
      <w:r w:rsidR="00B46086">
        <w:rPr>
          <w:rtl/>
        </w:rPr>
        <w:t>یی</w:t>
      </w:r>
      <w:r>
        <w:rPr>
          <w:rtl/>
        </w:rPr>
        <w:t>ن</w:t>
      </w:r>
      <w:r w:rsidR="00B46086">
        <w:rPr>
          <w:rtl/>
        </w:rPr>
        <w:t>ی</w:t>
      </w:r>
      <w:r>
        <w:rPr>
          <w:rtl/>
        </w:rPr>
        <w:t xml:space="preserve"> كه باشند به تشك</w:t>
      </w:r>
      <w:r w:rsidR="00B46086">
        <w:rPr>
          <w:rtl/>
        </w:rPr>
        <w:t>ی</w:t>
      </w:r>
      <w:r>
        <w:rPr>
          <w:rtl/>
        </w:rPr>
        <w:t>ل دستگاه</w:t>
      </w:r>
      <w:r w:rsidR="00745761">
        <w:rPr>
          <w:rtl/>
        </w:rPr>
        <w:t xml:space="preserve"> </w:t>
      </w:r>
      <w:r>
        <w:rPr>
          <w:rtl/>
        </w:rPr>
        <w:t>ها</w:t>
      </w:r>
      <w:r w:rsidR="00B46086">
        <w:rPr>
          <w:rtl/>
        </w:rPr>
        <w:t>ی</w:t>
      </w:r>
      <w:r>
        <w:rPr>
          <w:rtl/>
        </w:rPr>
        <w:t xml:space="preserve"> قضا</w:t>
      </w:r>
      <w:r w:rsidR="00B46086">
        <w:rPr>
          <w:rtl/>
        </w:rPr>
        <w:t>یی</w:t>
      </w:r>
      <w:r>
        <w:rPr>
          <w:rtl/>
        </w:rPr>
        <w:t xml:space="preserve"> و محكمه</w:t>
      </w:r>
      <w:r w:rsidR="00745761">
        <w:rPr>
          <w:rtl/>
        </w:rPr>
        <w:t xml:space="preserve"> </w:t>
      </w:r>
      <w:r>
        <w:rPr>
          <w:rtl/>
        </w:rPr>
        <w:t>ها</w:t>
      </w:r>
      <w:r w:rsidR="00B46086">
        <w:rPr>
          <w:rtl/>
        </w:rPr>
        <w:t>ی</w:t>
      </w:r>
      <w:r>
        <w:rPr>
          <w:rtl/>
        </w:rPr>
        <w:t xml:space="preserve"> عدل و انصاف وام</w:t>
      </w:r>
      <w:r w:rsidR="00B46086">
        <w:rPr>
          <w:rtl/>
        </w:rPr>
        <w:t>ی</w:t>
      </w:r>
      <w:r>
        <w:rPr>
          <w:rtl/>
        </w:rPr>
        <w:t xml:space="preserve"> دارد</w:t>
      </w:r>
      <w:r w:rsidR="000C2588" w:rsidRPr="000C2588">
        <w:rPr>
          <w:rtl/>
        </w:rPr>
        <w:t>.</w:t>
      </w:r>
      <w:r>
        <w:rPr>
          <w:rtl/>
        </w:rPr>
        <w:t xml:space="preserve"> </w:t>
      </w:r>
    </w:p>
    <w:p w:rsidR="00C1287F" w:rsidRDefault="00C1287F" w:rsidP="008E081B">
      <w:pPr>
        <w:pStyle w:val="libNormal"/>
        <w:rPr>
          <w:rtl/>
        </w:rPr>
      </w:pPr>
      <w:r>
        <w:rPr>
          <w:rtl/>
        </w:rPr>
        <w:t>و از طرف</w:t>
      </w:r>
      <w:r w:rsidR="00B46086">
        <w:rPr>
          <w:rtl/>
        </w:rPr>
        <w:t>ی</w:t>
      </w:r>
      <w:r>
        <w:rPr>
          <w:rtl/>
        </w:rPr>
        <w:t xml:space="preserve"> روشن است كه در ا</w:t>
      </w:r>
      <w:r w:rsidR="00B46086">
        <w:rPr>
          <w:rtl/>
        </w:rPr>
        <w:t>ی</w:t>
      </w:r>
      <w:r>
        <w:rPr>
          <w:rtl/>
        </w:rPr>
        <w:t>ن زندگ</w:t>
      </w:r>
      <w:r w:rsidR="00B46086">
        <w:rPr>
          <w:rtl/>
        </w:rPr>
        <w:t>ی</w:t>
      </w:r>
      <w:r>
        <w:rPr>
          <w:rtl/>
        </w:rPr>
        <w:t>، بس</w:t>
      </w:r>
      <w:r w:rsidR="00B46086">
        <w:rPr>
          <w:rtl/>
        </w:rPr>
        <w:t>ی</w:t>
      </w:r>
      <w:r>
        <w:rPr>
          <w:rtl/>
        </w:rPr>
        <w:t>ار</w:t>
      </w:r>
      <w:r w:rsidR="00B46086">
        <w:rPr>
          <w:rtl/>
        </w:rPr>
        <w:t>ی</w:t>
      </w:r>
      <w:r>
        <w:rPr>
          <w:rtl/>
        </w:rPr>
        <w:t xml:space="preserve"> از ستمگران بر ار</w:t>
      </w:r>
      <w:r w:rsidR="00B46086">
        <w:rPr>
          <w:rtl/>
        </w:rPr>
        <w:t>ی</w:t>
      </w:r>
      <w:r>
        <w:rPr>
          <w:rtl/>
        </w:rPr>
        <w:t>كه عزّت و اقتدار زندگ</w:t>
      </w:r>
      <w:r w:rsidR="00B46086">
        <w:rPr>
          <w:rtl/>
        </w:rPr>
        <w:t>ی</w:t>
      </w:r>
      <w:r>
        <w:rPr>
          <w:rtl/>
        </w:rPr>
        <w:t xml:space="preserve"> را سپر</w:t>
      </w:r>
      <w:r w:rsidR="00B46086">
        <w:rPr>
          <w:rtl/>
        </w:rPr>
        <w:t>ی</w:t>
      </w:r>
      <w:r>
        <w:rPr>
          <w:rtl/>
        </w:rPr>
        <w:t xml:space="preserve"> م</w:t>
      </w:r>
      <w:r w:rsidR="00B46086">
        <w:rPr>
          <w:rtl/>
        </w:rPr>
        <w:t>ی</w:t>
      </w:r>
      <w:r w:rsidR="00745761">
        <w:rPr>
          <w:rtl/>
        </w:rPr>
        <w:t xml:space="preserve"> </w:t>
      </w:r>
      <w:r>
        <w:rPr>
          <w:rtl/>
        </w:rPr>
        <w:t>كنند و ستمكشان در ز</w:t>
      </w:r>
      <w:r w:rsidR="00B46086">
        <w:rPr>
          <w:rtl/>
        </w:rPr>
        <w:t>ی</w:t>
      </w:r>
      <w:r>
        <w:rPr>
          <w:rtl/>
        </w:rPr>
        <w:t>ر تاز</w:t>
      </w:r>
      <w:r w:rsidR="00B46086">
        <w:rPr>
          <w:rtl/>
        </w:rPr>
        <w:t>ی</w:t>
      </w:r>
      <w:r>
        <w:rPr>
          <w:rtl/>
        </w:rPr>
        <w:t>انه و شكنجه ستمگران جان م</w:t>
      </w:r>
      <w:r w:rsidR="00B46086">
        <w:rPr>
          <w:rtl/>
        </w:rPr>
        <w:t>ی</w:t>
      </w:r>
      <w:r w:rsidR="00745761">
        <w:rPr>
          <w:rtl/>
        </w:rPr>
        <w:t xml:space="preserve"> </w:t>
      </w:r>
      <w:r>
        <w:rPr>
          <w:rtl/>
        </w:rPr>
        <w:t>دهند، پس حكمت، عدل، عزّت و رحمت خداوند ا</w:t>
      </w:r>
      <w:r w:rsidR="00B46086">
        <w:rPr>
          <w:rtl/>
        </w:rPr>
        <w:t>ی</w:t>
      </w:r>
      <w:r>
        <w:rPr>
          <w:rtl/>
        </w:rPr>
        <w:t>جاب م</w:t>
      </w:r>
      <w:r w:rsidR="00B46086">
        <w:rPr>
          <w:rtl/>
        </w:rPr>
        <w:t>ی</w:t>
      </w:r>
      <w:r w:rsidR="00745761">
        <w:rPr>
          <w:rtl/>
        </w:rPr>
        <w:t xml:space="preserve"> </w:t>
      </w:r>
      <w:r>
        <w:rPr>
          <w:rtl/>
        </w:rPr>
        <w:t>كند كه داد آن مظلومان از آن ظالمان گرفته شود:</w:t>
      </w:r>
    </w:p>
    <w:p w:rsidR="00C1287F" w:rsidRDefault="00FB2F2E" w:rsidP="008E081B">
      <w:pPr>
        <w:pStyle w:val="libNormal"/>
        <w:rPr>
          <w:rtl/>
        </w:rPr>
      </w:pPr>
      <w:r w:rsidRPr="00FB2F2E">
        <w:rPr>
          <w:rStyle w:val="libAlaemChar"/>
          <w:rFonts w:eastAsia="KFGQPC Uthman Taha Naskh"/>
          <w:rtl/>
        </w:rPr>
        <w:t>(</w:t>
      </w:r>
      <w:r w:rsidR="00C1287F" w:rsidRPr="00AA32F6">
        <w:rPr>
          <w:rStyle w:val="libAieChar"/>
          <w:rtl/>
        </w:rPr>
        <w:t xml:space="preserve">وَ لا تَحْسَبَنَّ اللَّهَ غَفِلاً عَمَّا </w:t>
      </w:r>
      <w:r w:rsidR="00B46086">
        <w:rPr>
          <w:rStyle w:val="libAieChar"/>
          <w:rtl/>
        </w:rPr>
        <w:t>ی</w:t>
      </w:r>
      <w:r w:rsidR="00C1287F" w:rsidRPr="00AA32F6">
        <w:rPr>
          <w:rStyle w:val="libAieChar"/>
          <w:rtl/>
        </w:rPr>
        <w:t xml:space="preserve">عْمَلُ الظَّلِمُونَ إِنّمَا </w:t>
      </w:r>
      <w:r w:rsidR="00B46086">
        <w:rPr>
          <w:rStyle w:val="libAieChar"/>
          <w:rtl/>
        </w:rPr>
        <w:t>ی</w:t>
      </w:r>
      <w:r w:rsidR="00C1287F" w:rsidRPr="00AA32F6">
        <w:rPr>
          <w:rStyle w:val="libAieChar"/>
          <w:rtl/>
        </w:rPr>
        <w:t>ؤَخِّرُهُمْ لِ</w:t>
      </w:r>
      <w:r w:rsidR="00B46086">
        <w:rPr>
          <w:rStyle w:val="libAieChar"/>
          <w:rtl/>
        </w:rPr>
        <w:t>ی</w:t>
      </w:r>
      <w:r w:rsidR="00C1287F" w:rsidRPr="00AA32F6">
        <w:rPr>
          <w:rStyle w:val="libAieChar"/>
          <w:rtl/>
        </w:rPr>
        <w:t>وْم تَشْخَصُ فِ</w:t>
      </w:r>
      <w:r w:rsidR="00B46086">
        <w:rPr>
          <w:rStyle w:val="libAieChar"/>
          <w:rtl/>
        </w:rPr>
        <w:t>ی</w:t>
      </w:r>
      <w:r w:rsidR="00C1287F" w:rsidRPr="00AA32F6">
        <w:rPr>
          <w:rStyle w:val="libAieChar"/>
          <w:rtl/>
        </w:rPr>
        <w:t>هِ الاَْبْصَرُ</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(266)</w:t>
      </w:r>
    </w:p>
    <w:p w:rsidR="00C1287F" w:rsidRDefault="0057291D" w:rsidP="008E081B">
      <w:pPr>
        <w:pStyle w:val="libNormal"/>
        <w:rPr>
          <w:rtl/>
        </w:rPr>
      </w:pPr>
      <w:r>
        <w:rPr>
          <w:rtl/>
        </w:rPr>
        <w:t>4</w:t>
      </w:r>
      <w:r>
        <w:rPr>
          <w:rFonts w:hint="cs"/>
          <w:rtl/>
        </w:rPr>
        <w:t xml:space="preserve">. </w:t>
      </w:r>
      <w:r w:rsidR="00C1287F">
        <w:rPr>
          <w:rtl/>
        </w:rPr>
        <w:t>حكمت خداوند متعال اقتضا م</w:t>
      </w:r>
      <w:r w:rsidR="00B46086">
        <w:rPr>
          <w:rtl/>
        </w:rPr>
        <w:t>ی</w:t>
      </w:r>
      <w:r w:rsidR="00745761">
        <w:rPr>
          <w:rtl/>
        </w:rPr>
        <w:t xml:space="preserve"> </w:t>
      </w:r>
      <w:r w:rsidR="00C1287F">
        <w:rPr>
          <w:rtl/>
        </w:rPr>
        <w:t>كند كه وس</w:t>
      </w:r>
      <w:r w:rsidR="00B46086">
        <w:rPr>
          <w:rtl/>
        </w:rPr>
        <w:t>ی</w:t>
      </w:r>
      <w:r w:rsidR="00C1287F">
        <w:rPr>
          <w:rtl/>
        </w:rPr>
        <w:t>له رس</w:t>
      </w:r>
      <w:r w:rsidR="00B46086">
        <w:rPr>
          <w:rtl/>
        </w:rPr>
        <w:t>ی</w:t>
      </w:r>
      <w:r w:rsidR="00C1287F">
        <w:rPr>
          <w:rtl/>
        </w:rPr>
        <w:t>دن انسان را به غرض از خلقت و ثمره وجودش فراهم كند و آن م</w:t>
      </w:r>
      <w:r w:rsidR="00B46086">
        <w:rPr>
          <w:rtl/>
        </w:rPr>
        <w:t>ی</w:t>
      </w:r>
      <w:r w:rsidR="00C1287F">
        <w:rPr>
          <w:rtl/>
        </w:rPr>
        <w:t>سّر ن</w:t>
      </w:r>
      <w:r w:rsidR="00B46086">
        <w:rPr>
          <w:rtl/>
        </w:rPr>
        <w:t>ی</w:t>
      </w:r>
      <w:r w:rsidR="00C1287F">
        <w:rPr>
          <w:rtl/>
        </w:rPr>
        <w:t>ست مگر به امر به آنچه موجب سعادت اوست و نه</w:t>
      </w:r>
      <w:r w:rsidR="00B46086">
        <w:rPr>
          <w:rtl/>
        </w:rPr>
        <w:t>ی</w:t>
      </w:r>
      <w:r w:rsidR="00C1287F">
        <w:rPr>
          <w:rtl/>
        </w:rPr>
        <w:t xml:space="preserve"> از آنچه موجب شقاوت اوست؛ البته اجرا</w:t>
      </w:r>
      <w:r w:rsidR="00B46086">
        <w:rPr>
          <w:rtl/>
        </w:rPr>
        <w:t>ی</w:t>
      </w:r>
      <w:r w:rsidR="00C1287F">
        <w:rPr>
          <w:rtl/>
        </w:rPr>
        <w:t xml:space="preserve"> دستورات اله</w:t>
      </w:r>
      <w:r w:rsidR="00B46086">
        <w:rPr>
          <w:rtl/>
        </w:rPr>
        <w:t>ی</w:t>
      </w:r>
      <w:r w:rsidR="00C1287F">
        <w:rPr>
          <w:rtl/>
        </w:rPr>
        <w:t xml:space="preserve"> با آن كه مخالف هو</w:t>
      </w:r>
      <w:r w:rsidR="00B46086">
        <w:rPr>
          <w:rtl/>
        </w:rPr>
        <w:t>ی</w:t>
      </w:r>
      <w:r w:rsidR="00C1287F">
        <w:rPr>
          <w:rtl/>
        </w:rPr>
        <w:t xml:space="preserve"> و هوس سركش آدم</w:t>
      </w:r>
      <w:r w:rsidR="00B46086">
        <w:rPr>
          <w:rtl/>
        </w:rPr>
        <w:t>ی</w:t>
      </w:r>
      <w:r w:rsidR="00C1287F">
        <w:rPr>
          <w:rtl/>
        </w:rPr>
        <w:t>ست م</w:t>
      </w:r>
      <w:r w:rsidR="00B46086">
        <w:rPr>
          <w:rtl/>
        </w:rPr>
        <w:t>ی</w:t>
      </w:r>
      <w:r w:rsidR="00C1287F">
        <w:rPr>
          <w:rtl/>
        </w:rPr>
        <w:t>سّر ن</w:t>
      </w:r>
      <w:r w:rsidR="00B46086">
        <w:rPr>
          <w:rtl/>
        </w:rPr>
        <w:t>ی</w:t>
      </w:r>
      <w:r w:rsidR="00C1287F">
        <w:rPr>
          <w:rtl/>
        </w:rPr>
        <w:t>ست مگر به خوف و رجا و ا</w:t>
      </w:r>
      <w:r w:rsidR="00B46086">
        <w:rPr>
          <w:rtl/>
        </w:rPr>
        <w:t>ی</w:t>
      </w:r>
      <w:r w:rsidR="00C1287F">
        <w:rPr>
          <w:rtl/>
        </w:rPr>
        <w:t>ن دو محقّق نم</w:t>
      </w:r>
      <w:r w:rsidR="00B46086">
        <w:rPr>
          <w:rtl/>
        </w:rPr>
        <w:t>ی</w:t>
      </w:r>
      <w:r w:rsidR="00745761">
        <w:rPr>
          <w:rtl/>
        </w:rPr>
        <w:t xml:space="preserve"> </w:t>
      </w:r>
      <w:r w:rsidR="00C1287F">
        <w:rPr>
          <w:rtl/>
        </w:rPr>
        <w:t xml:space="preserve">شود مگر به بشارت و انذار و بشارت و </w:t>
      </w:r>
      <w:r w:rsidR="00C1287F">
        <w:rPr>
          <w:rtl/>
        </w:rPr>
        <w:lastRenderedPageBreak/>
        <w:t>انذار مستلزم ثواب و عقاب و وجود نقمت و نعمت بعد از ا</w:t>
      </w:r>
      <w:r w:rsidR="00B46086">
        <w:rPr>
          <w:rtl/>
        </w:rPr>
        <w:t>ی</w:t>
      </w:r>
      <w:r w:rsidR="00C1287F">
        <w:rPr>
          <w:rtl/>
        </w:rPr>
        <w:t>ن زندگ</w:t>
      </w:r>
      <w:r w:rsidR="00B46086">
        <w:rPr>
          <w:rtl/>
        </w:rPr>
        <w:t>ی</w:t>
      </w:r>
      <w:r w:rsidR="00C1287F">
        <w:rPr>
          <w:rtl/>
        </w:rPr>
        <w:t>ست و گرنه بشارت و انذار دروغ خواهد بود و خداوند متعال منزّه از قب</w:t>
      </w:r>
      <w:r w:rsidR="00B46086">
        <w:rPr>
          <w:rtl/>
        </w:rPr>
        <w:t>ی</w:t>
      </w:r>
      <w:r w:rsidR="00C1287F">
        <w:rPr>
          <w:rtl/>
        </w:rPr>
        <w:t>ح است</w:t>
      </w:r>
      <w:r w:rsidR="000C2588" w:rsidRPr="000C2588">
        <w:rPr>
          <w:rtl/>
        </w:rPr>
        <w:t>.</w:t>
      </w:r>
      <w:r w:rsidR="00C1287F">
        <w:rPr>
          <w:rtl/>
        </w:rPr>
        <w:t xml:space="preserve"> </w:t>
      </w:r>
    </w:p>
    <w:p w:rsidR="00C1287F" w:rsidRDefault="00C1287F" w:rsidP="00AA32F6">
      <w:pPr>
        <w:pStyle w:val="Heading2"/>
        <w:rPr>
          <w:rtl/>
        </w:rPr>
      </w:pPr>
      <w:bookmarkStart w:id="33" w:name="_Toc461094727"/>
      <w:r>
        <w:rPr>
          <w:rtl/>
        </w:rPr>
        <w:t>دل</w:t>
      </w:r>
      <w:r w:rsidR="00B46086">
        <w:rPr>
          <w:rtl/>
        </w:rPr>
        <w:t>ی</w:t>
      </w:r>
      <w:r>
        <w:rPr>
          <w:rtl/>
        </w:rPr>
        <w:t>ل نقل</w:t>
      </w:r>
      <w:r w:rsidR="00B46086">
        <w:rPr>
          <w:rtl/>
        </w:rPr>
        <w:t>ی</w:t>
      </w:r>
      <w:bookmarkEnd w:id="33"/>
    </w:p>
    <w:p w:rsidR="00C1287F" w:rsidRDefault="00C1287F" w:rsidP="008E081B">
      <w:pPr>
        <w:pStyle w:val="libNormal"/>
        <w:rPr>
          <w:rtl/>
        </w:rPr>
      </w:pPr>
      <w:r>
        <w:rPr>
          <w:rtl/>
        </w:rPr>
        <w:t>تمام اد</w:t>
      </w:r>
      <w:r w:rsidR="00B46086">
        <w:rPr>
          <w:rtl/>
        </w:rPr>
        <w:t>ی</w:t>
      </w:r>
      <w:r>
        <w:rPr>
          <w:rtl/>
        </w:rPr>
        <w:t>ان آسمان</w:t>
      </w:r>
      <w:r w:rsidR="00B46086">
        <w:rPr>
          <w:rtl/>
        </w:rPr>
        <w:t>ی</w:t>
      </w:r>
      <w:r>
        <w:rPr>
          <w:rtl/>
        </w:rPr>
        <w:t xml:space="preserve"> به معاد معتقد هستند و منشأ ا</w:t>
      </w:r>
      <w:r w:rsidR="00B46086">
        <w:rPr>
          <w:rtl/>
        </w:rPr>
        <w:t>ی</w:t>
      </w:r>
      <w:r>
        <w:rPr>
          <w:rtl/>
        </w:rPr>
        <w:t>ن اعتقاد اخبار پ</w:t>
      </w:r>
      <w:r w:rsidR="00B46086">
        <w:rPr>
          <w:rtl/>
        </w:rPr>
        <w:t>ی</w:t>
      </w:r>
      <w:r>
        <w:rPr>
          <w:rtl/>
        </w:rPr>
        <w:t>غبمران است و اخبار آنان مستند به وح</w:t>
      </w:r>
      <w:r w:rsidR="00B46086">
        <w:rPr>
          <w:rtl/>
        </w:rPr>
        <w:t>ی</w:t>
      </w:r>
      <w:r>
        <w:rPr>
          <w:rtl/>
        </w:rPr>
        <w:t>ست و عصمت انب</w:t>
      </w:r>
      <w:r w:rsidR="00B46086">
        <w:rPr>
          <w:rtl/>
        </w:rPr>
        <w:t>ی</w:t>
      </w:r>
      <w:r>
        <w:rPr>
          <w:rtl/>
        </w:rPr>
        <w:t>ا و مصون</w:t>
      </w:r>
      <w:r w:rsidR="00B46086">
        <w:rPr>
          <w:rtl/>
        </w:rPr>
        <w:t>ی</w:t>
      </w:r>
      <w:r>
        <w:rPr>
          <w:rtl/>
        </w:rPr>
        <w:t>ت وح</w:t>
      </w:r>
      <w:r w:rsidR="00B46086">
        <w:rPr>
          <w:rtl/>
        </w:rPr>
        <w:t>ی</w:t>
      </w:r>
      <w:r>
        <w:rPr>
          <w:rtl/>
        </w:rPr>
        <w:t xml:space="preserve"> از خطا، ا</w:t>
      </w:r>
      <w:r w:rsidR="00B46086">
        <w:rPr>
          <w:rtl/>
        </w:rPr>
        <w:t>ی</w:t>
      </w:r>
      <w:r>
        <w:rPr>
          <w:rtl/>
        </w:rPr>
        <w:t>مان و اعتقاد به معاد را ا</w:t>
      </w:r>
      <w:r w:rsidR="00B46086">
        <w:rPr>
          <w:rtl/>
        </w:rPr>
        <w:t>ی</w:t>
      </w:r>
      <w:r>
        <w:rPr>
          <w:rtl/>
        </w:rPr>
        <w:t>جاب م</w:t>
      </w:r>
      <w:r w:rsidR="00B46086">
        <w:rPr>
          <w:rtl/>
        </w:rPr>
        <w:t>ی</w:t>
      </w:r>
      <w:r w:rsidR="00745761">
        <w:rPr>
          <w:rtl/>
        </w:rPr>
        <w:t xml:space="preserve"> </w:t>
      </w:r>
      <w:r>
        <w:rPr>
          <w:rtl/>
        </w:rPr>
        <w:t>كند</w:t>
      </w:r>
      <w:r w:rsidR="000C2588" w:rsidRPr="000C2588">
        <w:rPr>
          <w:rtl/>
        </w:rPr>
        <w:t>.</w:t>
      </w:r>
      <w:r>
        <w:rPr>
          <w:rtl/>
        </w:rPr>
        <w:t xml:space="preserve"> </w:t>
      </w:r>
    </w:p>
    <w:p w:rsidR="00C1287F" w:rsidRDefault="00C1287F" w:rsidP="008E081B">
      <w:pPr>
        <w:pStyle w:val="libNormal"/>
        <w:rPr>
          <w:rtl/>
        </w:rPr>
      </w:pPr>
      <w:r>
        <w:rPr>
          <w:rtl/>
        </w:rPr>
        <w:t>منكر</w:t>
      </w:r>
      <w:r w:rsidR="00B46086">
        <w:rPr>
          <w:rtl/>
        </w:rPr>
        <w:t>ی</w:t>
      </w:r>
      <w:r>
        <w:rPr>
          <w:rtl/>
        </w:rPr>
        <w:t>ن معاد و حشر و نشر در قبال اخبار پ</w:t>
      </w:r>
      <w:r w:rsidR="00B46086">
        <w:rPr>
          <w:rtl/>
        </w:rPr>
        <w:t>ی</w:t>
      </w:r>
      <w:r>
        <w:rPr>
          <w:rtl/>
        </w:rPr>
        <w:t>غمبران به جز استبعاد، بهانه</w:t>
      </w:r>
      <w:r w:rsidR="00745761">
        <w:rPr>
          <w:rtl/>
        </w:rPr>
        <w:t xml:space="preserve"> </w:t>
      </w:r>
      <w:r>
        <w:rPr>
          <w:rtl/>
        </w:rPr>
        <w:t>ا</w:t>
      </w:r>
      <w:r w:rsidR="00B46086">
        <w:rPr>
          <w:rtl/>
        </w:rPr>
        <w:t>ی</w:t>
      </w:r>
      <w:r>
        <w:rPr>
          <w:rtl/>
        </w:rPr>
        <w:t xml:space="preserve"> برا</w:t>
      </w:r>
      <w:r w:rsidR="00B46086">
        <w:rPr>
          <w:rtl/>
        </w:rPr>
        <w:t>ی</w:t>
      </w:r>
      <w:r>
        <w:rPr>
          <w:rtl/>
        </w:rPr>
        <w:t xml:space="preserve"> انكار نداشتند، كه چگونه م</w:t>
      </w:r>
      <w:r w:rsidR="00B46086">
        <w:rPr>
          <w:rtl/>
        </w:rPr>
        <w:t>ی</w:t>
      </w:r>
      <w:r w:rsidR="00745761">
        <w:rPr>
          <w:rtl/>
        </w:rPr>
        <w:t xml:space="preserve"> </w:t>
      </w:r>
      <w:r>
        <w:rPr>
          <w:rtl/>
        </w:rPr>
        <w:t>شود بعد از مُردن زنده شو</w:t>
      </w:r>
      <w:r w:rsidR="00B46086">
        <w:rPr>
          <w:rtl/>
        </w:rPr>
        <w:t>ی</w:t>
      </w:r>
      <w:r>
        <w:rPr>
          <w:rtl/>
        </w:rPr>
        <w:t>م و پس از پوس</w:t>
      </w:r>
      <w:r w:rsidR="00B46086">
        <w:rPr>
          <w:rtl/>
        </w:rPr>
        <w:t>ی</w:t>
      </w:r>
      <w:r>
        <w:rPr>
          <w:rtl/>
        </w:rPr>
        <w:t>دن و خاك شدن، آن ذرات پراكنده مرده، به هم پ</w:t>
      </w:r>
      <w:r w:rsidR="00B46086">
        <w:rPr>
          <w:rtl/>
        </w:rPr>
        <w:t>ی</w:t>
      </w:r>
      <w:r>
        <w:rPr>
          <w:rtl/>
        </w:rPr>
        <w:t>وسته و دوباره ح</w:t>
      </w:r>
      <w:r w:rsidR="00B46086">
        <w:rPr>
          <w:rtl/>
        </w:rPr>
        <w:t>ی</w:t>
      </w:r>
      <w:r>
        <w:rPr>
          <w:rtl/>
        </w:rPr>
        <w:t>ات پ</w:t>
      </w:r>
      <w:r w:rsidR="00B46086">
        <w:rPr>
          <w:rtl/>
        </w:rPr>
        <w:t>ی</w:t>
      </w:r>
      <w:r>
        <w:rPr>
          <w:rtl/>
        </w:rPr>
        <w:t>دا كنند؛ غافل از آن كه موجودات زنده از اجزا</w:t>
      </w:r>
      <w:r w:rsidR="00B46086">
        <w:rPr>
          <w:rtl/>
        </w:rPr>
        <w:t>ی</w:t>
      </w:r>
      <w:r>
        <w:rPr>
          <w:rtl/>
        </w:rPr>
        <w:t xml:space="preserve"> مرده پراكنده ساخته شده و همان علم و قدرت و حكمت</w:t>
      </w:r>
      <w:r w:rsidR="00B46086">
        <w:rPr>
          <w:rtl/>
        </w:rPr>
        <w:t>ی</w:t>
      </w:r>
      <w:r>
        <w:rPr>
          <w:rtl/>
        </w:rPr>
        <w:t xml:space="preserve"> كه اجزا</w:t>
      </w:r>
      <w:r w:rsidR="00B46086">
        <w:rPr>
          <w:rtl/>
        </w:rPr>
        <w:t>ی</w:t>
      </w:r>
      <w:r>
        <w:rPr>
          <w:rtl/>
        </w:rPr>
        <w:t xml:space="preserve"> مادّه مرده را به ترك</w:t>
      </w:r>
      <w:r w:rsidR="00B46086">
        <w:rPr>
          <w:rtl/>
        </w:rPr>
        <w:t>ی</w:t>
      </w:r>
      <w:r>
        <w:rPr>
          <w:rtl/>
        </w:rPr>
        <w:t>ب خاص و نظام مخصوص</w:t>
      </w:r>
      <w:r w:rsidR="00B46086">
        <w:rPr>
          <w:rtl/>
        </w:rPr>
        <w:t>ی</w:t>
      </w:r>
      <w:r>
        <w:rPr>
          <w:rtl/>
        </w:rPr>
        <w:t>، برا</w:t>
      </w:r>
      <w:r w:rsidR="00B46086">
        <w:rPr>
          <w:rtl/>
        </w:rPr>
        <w:t>ی</w:t>
      </w:r>
      <w:r>
        <w:rPr>
          <w:rtl/>
        </w:rPr>
        <w:t xml:space="preserve"> پذ</w:t>
      </w:r>
      <w:r w:rsidR="00B46086">
        <w:rPr>
          <w:rtl/>
        </w:rPr>
        <w:t>ی</w:t>
      </w:r>
      <w:r>
        <w:rPr>
          <w:rtl/>
        </w:rPr>
        <w:t>رفتن ح</w:t>
      </w:r>
      <w:r w:rsidR="00B46086">
        <w:rPr>
          <w:rtl/>
        </w:rPr>
        <w:t>ی</w:t>
      </w:r>
      <w:r>
        <w:rPr>
          <w:rtl/>
        </w:rPr>
        <w:t>ات و زندگ</w:t>
      </w:r>
      <w:r w:rsidR="00B46086">
        <w:rPr>
          <w:rtl/>
        </w:rPr>
        <w:t>ی</w:t>
      </w:r>
      <w:r>
        <w:rPr>
          <w:rtl/>
        </w:rPr>
        <w:t xml:space="preserve"> مستعد م</w:t>
      </w:r>
      <w:r w:rsidR="00B46086">
        <w:rPr>
          <w:rtl/>
        </w:rPr>
        <w:t>ی</w:t>
      </w:r>
      <w:r w:rsidR="00745761">
        <w:rPr>
          <w:rtl/>
        </w:rPr>
        <w:t xml:space="preserve"> </w:t>
      </w:r>
      <w:r>
        <w:rPr>
          <w:rtl/>
        </w:rPr>
        <w:t>كند و مجموعه</w:t>
      </w:r>
      <w:r w:rsidR="00745761">
        <w:rPr>
          <w:rtl/>
        </w:rPr>
        <w:t xml:space="preserve"> </w:t>
      </w:r>
      <w:r>
        <w:rPr>
          <w:rtl/>
        </w:rPr>
        <w:t>ا</w:t>
      </w:r>
      <w:r w:rsidR="00B46086">
        <w:rPr>
          <w:rtl/>
        </w:rPr>
        <w:t>ی</w:t>
      </w:r>
      <w:r>
        <w:rPr>
          <w:rtl/>
        </w:rPr>
        <w:t xml:space="preserve"> چون انسان با اعضا و قوا</w:t>
      </w:r>
      <w:r w:rsidR="00B46086">
        <w:rPr>
          <w:rtl/>
        </w:rPr>
        <w:t>ی</w:t>
      </w:r>
      <w:r>
        <w:rPr>
          <w:rtl/>
        </w:rPr>
        <w:t xml:space="preserve"> مختلف بدون مانند و نمونه قبل</w:t>
      </w:r>
      <w:r w:rsidR="00B46086">
        <w:rPr>
          <w:rtl/>
        </w:rPr>
        <w:t>ی</w:t>
      </w:r>
      <w:r>
        <w:rPr>
          <w:rtl/>
        </w:rPr>
        <w:t xml:space="preserve"> م</w:t>
      </w:r>
      <w:r w:rsidR="00B46086">
        <w:rPr>
          <w:rtl/>
        </w:rPr>
        <w:t>ی</w:t>
      </w:r>
      <w:r w:rsidR="00745761">
        <w:rPr>
          <w:rtl/>
        </w:rPr>
        <w:t xml:space="preserve"> </w:t>
      </w:r>
      <w:r>
        <w:rPr>
          <w:rtl/>
        </w:rPr>
        <w:t>سازد، م</w:t>
      </w:r>
      <w:r w:rsidR="00B46086">
        <w:rPr>
          <w:rtl/>
        </w:rPr>
        <w:t>ی</w:t>
      </w:r>
      <w:r w:rsidR="00745761">
        <w:rPr>
          <w:rtl/>
        </w:rPr>
        <w:t xml:space="preserve"> </w:t>
      </w:r>
      <w:r>
        <w:rPr>
          <w:rtl/>
        </w:rPr>
        <w:t>تواند بعد از مردن و پراكنده شدن، ذرّات</w:t>
      </w:r>
      <w:r w:rsidR="00B46086">
        <w:rPr>
          <w:rtl/>
        </w:rPr>
        <w:t>ی</w:t>
      </w:r>
      <w:r>
        <w:rPr>
          <w:rtl/>
        </w:rPr>
        <w:t xml:space="preserve"> را كه هر كجا باشند و به هر صورت درآمده باشند از د</w:t>
      </w:r>
      <w:r w:rsidR="00B46086">
        <w:rPr>
          <w:rtl/>
        </w:rPr>
        <w:t>ی</w:t>
      </w:r>
      <w:r>
        <w:rPr>
          <w:rtl/>
        </w:rPr>
        <w:t>د علمِ مح</w:t>
      </w:r>
      <w:r w:rsidR="00B46086">
        <w:rPr>
          <w:rtl/>
        </w:rPr>
        <w:t>ی</w:t>
      </w:r>
      <w:r>
        <w:rPr>
          <w:rtl/>
        </w:rPr>
        <w:t>ط او پنهان ن</w:t>
      </w:r>
      <w:r w:rsidR="00B46086">
        <w:rPr>
          <w:rtl/>
        </w:rPr>
        <w:t>ی</w:t>
      </w:r>
      <w:r>
        <w:rPr>
          <w:rtl/>
        </w:rPr>
        <w:t>ستند، جمع كند و با قدرت</w:t>
      </w:r>
      <w:r w:rsidR="00B46086">
        <w:rPr>
          <w:rtl/>
        </w:rPr>
        <w:t>ی</w:t>
      </w:r>
      <w:r>
        <w:rPr>
          <w:rtl/>
        </w:rPr>
        <w:t xml:space="preserve"> كه خلقت اوّل را بدون مثال ساخت، خلق دوم را با مثال و سابقه كار اوّل كه سهل</w:t>
      </w:r>
      <w:r w:rsidR="00745761">
        <w:rPr>
          <w:rtl/>
        </w:rPr>
        <w:t xml:space="preserve"> </w:t>
      </w:r>
      <w:r>
        <w:rPr>
          <w:rtl/>
        </w:rPr>
        <w:t>تر است بسازد:</w:t>
      </w:r>
    </w:p>
    <w:p w:rsidR="00C1287F" w:rsidRDefault="00FB2F2E" w:rsidP="008E081B">
      <w:pPr>
        <w:pStyle w:val="libNormal"/>
        <w:rPr>
          <w:rtl/>
        </w:rPr>
      </w:pPr>
      <w:r w:rsidRPr="00FB2F2E">
        <w:rPr>
          <w:rStyle w:val="libAlaemChar"/>
          <w:rFonts w:eastAsia="KFGQPC Uthman Taha Naskh"/>
          <w:rtl/>
        </w:rPr>
        <w:t>(</w:t>
      </w:r>
      <w:r w:rsidR="00C1287F" w:rsidRPr="00AA32F6">
        <w:rPr>
          <w:rStyle w:val="libAieChar"/>
          <w:rtl/>
        </w:rPr>
        <w:t>قَالُواْ أَءِذَا مِتْنَا وَ كُنَّا تُرَاباً وَ عِظَماً أَءِنَّا لَمَبْعُوثونَ</w:t>
      </w:r>
      <w:r w:rsidRPr="00FB2F2E">
        <w:rPr>
          <w:rStyle w:val="libAlaemChar"/>
          <w:rFonts w:eastAsia="KFGQPC Uthman Taha Naskh"/>
          <w:rtl/>
        </w:rPr>
        <w:t>)</w:t>
      </w:r>
      <w:r w:rsidR="00C1287F">
        <w:rPr>
          <w:rtl/>
        </w:rPr>
        <w:t xml:space="preserve"> </w:t>
      </w:r>
      <w:r w:rsidR="00126EE6" w:rsidRPr="00126EE6">
        <w:rPr>
          <w:rStyle w:val="libFootnotenumChar"/>
          <w:rtl/>
        </w:rPr>
        <w:t>(267)</w:t>
      </w:r>
      <w:r w:rsidR="00C1287F">
        <w:rPr>
          <w:rtl/>
        </w:rPr>
        <w:t xml:space="preserve">، </w:t>
      </w:r>
      <w:r w:rsidRPr="00FB2F2E">
        <w:rPr>
          <w:rStyle w:val="libAlaemChar"/>
          <w:rFonts w:eastAsia="KFGQPC Uthman Taha Naskh"/>
          <w:rtl/>
        </w:rPr>
        <w:t>(</w:t>
      </w:r>
      <w:r w:rsidR="00C1287F" w:rsidRPr="00AA32F6">
        <w:rPr>
          <w:rStyle w:val="libAieChar"/>
          <w:rtl/>
        </w:rPr>
        <w:t>أَوَ لَ</w:t>
      </w:r>
      <w:r w:rsidR="00B46086">
        <w:rPr>
          <w:rStyle w:val="libAieChar"/>
          <w:rtl/>
        </w:rPr>
        <w:t>ی</w:t>
      </w:r>
      <w:r w:rsidR="00C1287F" w:rsidRPr="00AA32F6">
        <w:rPr>
          <w:rStyle w:val="libAieChar"/>
          <w:rtl/>
        </w:rPr>
        <w:t>سَ الَّذِ</w:t>
      </w:r>
      <w:r w:rsidR="00B46086">
        <w:rPr>
          <w:rStyle w:val="libAieChar"/>
          <w:rtl/>
        </w:rPr>
        <w:t>ی</w:t>
      </w:r>
      <w:r w:rsidR="00C1287F" w:rsidRPr="00AA32F6">
        <w:rPr>
          <w:rStyle w:val="libAieChar"/>
          <w:rtl/>
        </w:rPr>
        <w:t xml:space="preserve"> خَلَقَ السَّمَوَتِ وَ الاَْرْضَ بِقَدِر عَلَ</w:t>
      </w:r>
      <w:r w:rsidR="00B46086">
        <w:rPr>
          <w:rStyle w:val="libAieChar"/>
          <w:rtl/>
        </w:rPr>
        <w:t>ی</w:t>
      </w:r>
      <w:r w:rsidR="00C1287F" w:rsidRPr="00AA32F6">
        <w:rPr>
          <w:rStyle w:val="libAieChar"/>
          <w:rtl/>
        </w:rPr>
        <w:t xml:space="preserve"> أَن </w:t>
      </w:r>
      <w:r w:rsidR="00B46086">
        <w:rPr>
          <w:rStyle w:val="libAieChar"/>
          <w:rtl/>
        </w:rPr>
        <w:t>ی</w:t>
      </w:r>
      <w:r w:rsidR="00C1287F" w:rsidRPr="00AA32F6">
        <w:rPr>
          <w:rStyle w:val="libAieChar"/>
          <w:rtl/>
        </w:rPr>
        <w:t>خْلُقَ مِثْلَهُم بَلَ</w:t>
      </w:r>
      <w:r w:rsidR="00B46086">
        <w:rPr>
          <w:rStyle w:val="libAieChar"/>
          <w:rtl/>
        </w:rPr>
        <w:t>ی</w:t>
      </w:r>
      <w:r w:rsidR="00C1287F" w:rsidRPr="00AA32F6">
        <w:rPr>
          <w:rStyle w:val="libAieChar"/>
          <w:rtl/>
        </w:rPr>
        <w:t xml:space="preserve"> وَ هُوَ الْخَلَّقُ الْعَلِ</w:t>
      </w:r>
      <w:r w:rsidR="00B46086">
        <w:rPr>
          <w:rStyle w:val="libAieChar"/>
          <w:rtl/>
        </w:rPr>
        <w:t>ی</w:t>
      </w:r>
      <w:r w:rsidR="00C1287F" w:rsidRPr="00AA32F6">
        <w:rPr>
          <w:rStyle w:val="libAieChar"/>
          <w:rtl/>
        </w:rPr>
        <w:t>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(268)</w:t>
      </w:r>
    </w:p>
    <w:p w:rsidR="00C1287F" w:rsidRDefault="00C1287F" w:rsidP="008E081B">
      <w:pPr>
        <w:pStyle w:val="libNormal"/>
        <w:rPr>
          <w:rtl/>
        </w:rPr>
      </w:pPr>
      <w:r>
        <w:rPr>
          <w:rtl/>
        </w:rPr>
        <w:t>آن قدرت</w:t>
      </w:r>
      <w:r w:rsidR="00B46086">
        <w:rPr>
          <w:rtl/>
        </w:rPr>
        <w:t>ی</w:t>
      </w:r>
      <w:r>
        <w:rPr>
          <w:rtl/>
        </w:rPr>
        <w:t xml:space="preserve"> كه از درخت سبز آتش روشن م</w:t>
      </w:r>
      <w:r w:rsidR="00B46086">
        <w:rPr>
          <w:rtl/>
        </w:rPr>
        <w:t>ی</w:t>
      </w:r>
      <w:r w:rsidR="00745761">
        <w:rPr>
          <w:rtl/>
        </w:rPr>
        <w:t xml:space="preserve"> </w:t>
      </w:r>
      <w:r>
        <w:rPr>
          <w:rtl/>
        </w:rPr>
        <w:t>كند و زم</w:t>
      </w:r>
      <w:r w:rsidR="00B46086">
        <w:rPr>
          <w:rtl/>
        </w:rPr>
        <w:t>ی</w:t>
      </w:r>
      <w:r>
        <w:rPr>
          <w:rtl/>
        </w:rPr>
        <w:t>ن مرده را در هر بهار بعد از مرگ خزان زنده م</w:t>
      </w:r>
      <w:r w:rsidR="00B46086">
        <w:rPr>
          <w:rtl/>
        </w:rPr>
        <w:t>ی</w:t>
      </w:r>
      <w:r w:rsidR="00745761">
        <w:rPr>
          <w:rtl/>
        </w:rPr>
        <w:t xml:space="preserve"> </w:t>
      </w:r>
      <w:r>
        <w:rPr>
          <w:rtl/>
        </w:rPr>
        <w:t>نما</w:t>
      </w:r>
      <w:r w:rsidR="00B46086">
        <w:rPr>
          <w:rtl/>
        </w:rPr>
        <w:t>ی</w:t>
      </w:r>
      <w:r>
        <w:rPr>
          <w:rtl/>
        </w:rPr>
        <w:t>د، ناتوان از اح</w:t>
      </w:r>
      <w:r w:rsidR="00B46086">
        <w:rPr>
          <w:rtl/>
        </w:rPr>
        <w:t>ی</w:t>
      </w:r>
      <w:r>
        <w:rPr>
          <w:rtl/>
        </w:rPr>
        <w:t>ا</w:t>
      </w:r>
      <w:r w:rsidR="00B46086">
        <w:rPr>
          <w:rtl/>
        </w:rPr>
        <w:t>ی</w:t>
      </w:r>
      <w:r>
        <w:rPr>
          <w:rtl/>
        </w:rPr>
        <w:t xml:space="preserve"> بعد از اماته ن</w:t>
      </w:r>
      <w:r w:rsidR="00B46086">
        <w:rPr>
          <w:rtl/>
        </w:rPr>
        <w:t>ی</w:t>
      </w:r>
      <w:r>
        <w:rPr>
          <w:rtl/>
        </w:rPr>
        <w:t xml:space="preserve">ست: </w:t>
      </w:r>
      <w:r w:rsidR="00FB2F2E" w:rsidRPr="00FB2F2E">
        <w:rPr>
          <w:rStyle w:val="libAlaemChar"/>
          <w:rFonts w:eastAsia="KFGQPC Uthman Taha Naskh"/>
          <w:rtl/>
        </w:rPr>
        <w:t>(</w:t>
      </w:r>
      <w:r w:rsidRPr="00AA32F6">
        <w:rPr>
          <w:rStyle w:val="libAieChar"/>
          <w:rtl/>
        </w:rPr>
        <w:t>اَلَّذِ</w:t>
      </w:r>
      <w:r w:rsidR="00B46086">
        <w:rPr>
          <w:rStyle w:val="libAieChar"/>
          <w:rtl/>
        </w:rPr>
        <w:t>ی</w:t>
      </w:r>
      <w:r w:rsidRPr="00AA32F6">
        <w:rPr>
          <w:rStyle w:val="libAieChar"/>
          <w:rtl/>
        </w:rPr>
        <w:t xml:space="preserve"> جَعَلَ لَكُم مِّنَ الشَّجَرِ الاَْخْضَرِ نَاراً فَإِذَآ أَنتُم مِّنْهُ تُوقِدُونَ</w:t>
      </w:r>
      <w:r w:rsidR="00FB2F2E" w:rsidRPr="00FB2F2E">
        <w:rPr>
          <w:rStyle w:val="libAlaemChar"/>
          <w:rFonts w:eastAsia="KFGQPC Uthman Taha Naskh"/>
          <w:rtl/>
        </w:rPr>
        <w:t>)</w:t>
      </w:r>
      <w:r>
        <w:rPr>
          <w:rtl/>
        </w:rPr>
        <w:t xml:space="preserve"> </w:t>
      </w:r>
      <w:r w:rsidR="00126EE6" w:rsidRPr="00126EE6">
        <w:rPr>
          <w:rStyle w:val="libFootnotenumChar"/>
          <w:rtl/>
        </w:rPr>
        <w:t>(269)</w:t>
      </w:r>
      <w:r>
        <w:rPr>
          <w:rtl/>
        </w:rPr>
        <w:t xml:space="preserve">، </w:t>
      </w:r>
      <w:r w:rsidR="00FB2F2E" w:rsidRPr="00FB2F2E">
        <w:rPr>
          <w:rStyle w:val="libAlaemChar"/>
          <w:rFonts w:eastAsia="KFGQPC Uthman Taha Naskh"/>
          <w:rtl/>
        </w:rPr>
        <w:t>(</w:t>
      </w:r>
      <w:r w:rsidRPr="00AA32F6">
        <w:rPr>
          <w:rStyle w:val="libAieChar"/>
          <w:rtl/>
        </w:rPr>
        <w:t xml:space="preserve">إِعْلَمُواْ أَنَّ اللَّهَ </w:t>
      </w:r>
      <w:r w:rsidR="00B46086">
        <w:rPr>
          <w:rStyle w:val="libAieChar"/>
          <w:rtl/>
        </w:rPr>
        <w:t>ی</w:t>
      </w:r>
      <w:r w:rsidRPr="00AA32F6">
        <w:rPr>
          <w:rStyle w:val="libAieChar"/>
          <w:rtl/>
        </w:rPr>
        <w:t>حْ</w:t>
      </w:r>
      <w:r w:rsidR="00B46086">
        <w:rPr>
          <w:rStyle w:val="libAieChar"/>
          <w:rtl/>
        </w:rPr>
        <w:t>ی</w:t>
      </w:r>
      <w:r w:rsidRPr="00AA32F6">
        <w:rPr>
          <w:rStyle w:val="libAieChar"/>
          <w:rtl/>
        </w:rPr>
        <w:t xml:space="preserve"> الاَْرْضَ بَعْدَ مَوْتِهَا قَدْ بَ</w:t>
      </w:r>
      <w:r w:rsidR="00B46086">
        <w:rPr>
          <w:rStyle w:val="libAieChar"/>
          <w:rtl/>
        </w:rPr>
        <w:t>ی</w:t>
      </w:r>
      <w:r w:rsidRPr="00AA32F6">
        <w:rPr>
          <w:rStyle w:val="libAieChar"/>
          <w:rtl/>
        </w:rPr>
        <w:t>نَّا لَكُمُ الاْ</w:t>
      </w:r>
      <w:r w:rsidR="00B46086">
        <w:rPr>
          <w:rStyle w:val="libAieChar"/>
          <w:rtl/>
        </w:rPr>
        <w:t>ی</w:t>
      </w:r>
      <w:r w:rsidRPr="00AA32F6">
        <w:rPr>
          <w:rStyle w:val="libAieChar"/>
          <w:rtl/>
        </w:rPr>
        <w:t>تِ لَعَلَّكُمْ تَعْقِلُونَ</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(270)</w:t>
      </w:r>
    </w:p>
    <w:p w:rsidR="00C1287F" w:rsidRDefault="00C1287F" w:rsidP="008E081B">
      <w:pPr>
        <w:pStyle w:val="libNormal"/>
        <w:rPr>
          <w:rtl/>
        </w:rPr>
      </w:pPr>
      <w:r>
        <w:rPr>
          <w:rtl/>
        </w:rPr>
        <w:lastRenderedPageBreak/>
        <w:t>قدرت</w:t>
      </w:r>
      <w:r w:rsidR="00B46086">
        <w:rPr>
          <w:rtl/>
        </w:rPr>
        <w:t>ی</w:t>
      </w:r>
      <w:r>
        <w:rPr>
          <w:rtl/>
        </w:rPr>
        <w:t xml:space="preserve"> كه هر شب مشعل ادراك انسان را به وس</w:t>
      </w:r>
      <w:r w:rsidR="00B46086">
        <w:rPr>
          <w:rtl/>
        </w:rPr>
        <w:t>ی</w:t>
      </w:r>
      <w:r>
        <w:rPr>
          <w:rtl/>
        </w:rPr>
        <w:t>له خواب خاموش م</w:t>
      </w:r>
      <w:r w:rsidR="00B46086">
        <w:rPr>
          <w:rtl/>
        </w:rPr>
        <w:t>ی</w:t>
      </w:r>
      <w:r w:rsidR="00745761">
        <w:rPr>
          <w:rtl/>
        </w:rPr>
        <w:t xml:space="preserve"> </w:t>
      </w:r>
      <w:r>
        <w:rPr>
          <w:rtl/>
        </w:rPr>
        <w:t>كند و علم و اخت</w:t>
      </w:r>
      <w:r w:rsidR="00B46086">
        <w:rPr>
          <w:rtl/>
        </w:rPr>
        <w:t>ی</w:t>
      </w:r>
      <w:r>
        <w:rPr>
          <w:rtl/>
        </w:rPr>
        <w:t>ار آدم</w:t>
      </w:r>
      <w:r w:rsidR="00B46086">
        <w:rPr>
          <w:rtl/>
        </w:rPr>
        <w:t>ی</w:t>
      </w:r>
      <w:r>
        <w:rPr>
          <w:rtl/>
        </w:rPr>
        <w:t xml:space="preserve"> را از او م</w:t>
      </w:r>
      <w:r w:rsidR="00B46086">
        <w:rPr>
          <w:rtl/>
        </w:rPr>
        <w:t>ی</w:t>
      </w:r>
      <w:r w:rsidR="00745761">
        <w:rPr>
          <w:rtl/>
        </w:rPr>
        <w:t xml:space="preserve"> </w:t>
      </w:r>
      <w:r>
        <w:rPr>
          <w:rtl/>
        </w:rPr>
        <w:t>گ</w:t>
      </w:r>
      <w:r w:rsidR="00B46086">
        <w:rPr>
          <w:rtl/>
        </w:rPr>
        <w:t>ی</w:t>
      </w:r>
      <w:r>
        <w:rPr>
          <w:rtl/>
        </w:rPr>
        <w:t>رد، قادر است بعد از خاموش كردن به وس</w:t>
      </w:r>
      <w:r w:rsidR="00B46086">
        <w:rPr>
          <w:rtl/>
        </w:rPr>
        <w:t>ی</w:t>
      </w:r>
      <w:r>
        <w:rPr>
          <w:rtl/>
        </w:rPr>
        <w:t>له مرگ، دوباره آن را روشن كند و معلومات از دست رفته را به او برگرداند:</w:t>
      </w:r>
    </w:p>
    <w:p w:rsidR="00C1287F" w:rsidRDefault="00C1287F" w:rsidP="008E081B">
      <w:pPr>
        <w:pStyle w:val="libNormal"/>
        <w:rPr>
          <w:rtl/>
        </w:rPr>
      </w:pPr>
      <w:r>
        <w:rPr>
          <w:rtl/>
        </w:rPr>
        <w:t>«لتموتن كما تنامون و لتبعثن كما تست</w:t>
      </w:r>
      <w:r w:rsidR="00B46086">
        <w:rPr>
          <w:rtl/>
        </w:rPr>
        <w:t>ی</w:t>
      </w:r>
      <w:r>
        <w:rPr>
          <w:rtl/>
        </w:rPr>
        <w:t>قظون»</w:t>
      </w:r>
      <w:r w:rsidR="000C2588" w:rsidRPr="000C2588">
        <w:rPr>
          <w:rtl/>
        </w:rPr>
        <w:t>.</w:t>
      </w:r>
      <w:r>
        <w:rPr>
          <w:rtl/>
        </w:rPr>
        <w:t xml:space="preserve"> </w:t>
      </w:r>
      <w:r w:rsidR="00126EE6" w:rsidRPr="00126EE6">
        <w:rPr>
          <w:rStyle w:val="libFootnotenumChar"/>
          <w:rtl/>
        </w:rPr>
        <w:t>(271)</w:t>
      </w:r>
    </w:p>
    <w:p w:rsidR="00C1287F" w:rsidRDefault="00AA32F6" w:rsidP="001535EA">
      <w:pPr>
        <w:pStyle w:val="Heading1Center"/>
        <w:rPr>
          <w:rtl/>
        </w:rPr>
      </w:pPr>
      <w:r>
        <w:rPr>
          <w:rtl/>
        </w:rPr>
        <w:br w:type="page"/>
      </w:r>
      <w:bookmarkStart w:id="34" w:name="_Toc461094728"/>
      <w:r w:rsidR="00C1287F">
        <w:rPr>
          <w:rtl/>
        </w:rPr>
        <w:lastRenderedPageBreak/>
        <w:t>امامت</w:t>
      </w:r>
      <w:bookmarkEnd w:id="34"/>
    </w:p>
    <w:p w:rsidR="00C1287F" w:rsidRPr="001535EA" w:rsidRDefault="009E0187" w:rsidP="009E0187">
      <w:pPr>
        <w:pStyle w:val="libNormal"/>
        <w:rPr>
          <w:rtl/>
        </w:rPr>
      </w:pPr>
      <w:r>
        <w:rPr>
          <w:rFonts w:hint="cs"/>
          <w:rtl/>
          <w:lang w:bidi="fa-IR"/>
        </w:rPr>
        <w:t>[</w:t>
      </w:r>
      <w:r w:rsidR="00C1287F">
        <w:rPr>
          <w:rtl/>
        </w:rPr>
        <w:t>امامت انتصاب</w:t>
      </w:r>
      <w:r w:rsidR="00B46086">
        <w:rPr>
          <w:rtl/>
        </w:rPr>
        <w:t>ی</w:t>
      </w:r>
      <w:r w:rsidR="00C1287F">
        <w:rPr>
          <w:rtl/>
        </w:rPr>
        <w:t>ست</w:t>
      </w:r>
      <w:r>
        <w:rPr>
          <w:rtl/>
        </w:rPr>
        <w:t xml:space="preserve"> نه انتخاب</w:t>
      </w:r>
      <w:r w:rsidR="00B46086">
        <w:rPr>
          <w:rtl/>
        </w:rPr>
        <w:t>ی</w:t>
      </w:r>
      <w:r>
        <w:rPr>
          <w:rFonts w:hint="cs"/>
          <w:rtl/>
        </w:rPr>
        <w:t>]</w:t>
      </w:r>
    </w:p>
    <w:p w:rsidR="00C1287F" w:rsidRDefault="00C1287F" w:rsidP="009E0187">
      <w:pPr>
        <w:pStyle w:val="Heading2"/>
        <w:rPr>
          <w:rtl/>
        </w:rPr>
      </w:pPr>
      <w:bookmarkStart w:id="35" w:name="_Toc461094729"/>
      <w:r>
        <w:rPr>
          <w:rtl/>
        </w:rPr>
        <w:t>اشاره</w:t>
      </w:r>
      <w:bookmarkEnd w:id="35"/>
    </w:p>
    <w:p w:rsidR="00C1287F" w:rsidRDefault="00C1287F" w:rsidP="008E081B">
      <w:pPr>
        <w:pStyle w:val="libNormal"/>
        <w:rPr>
          <w:rtl/>
        </w:rPr>
      </w:pPr>
      <w:r>
        <w:rPr>
          <w:rtl/>
        </w:rPr>
        <w:t>ب</w:t>
      </w:r>
      <w:r w:rsidR="00B46086">
        <w:rPr>
          <w:rtl/>
        </w:rPr>
        <w:t>ی</w:t>
      </w:r>
      <w:r>
        <w:rPr>
          <w:rtl/>
        </w:rPr>
        <w:t>ن عامّه و خاصّه در لزوم وجود خل</w:t>
      </w:r>
      <w:r w:rsidR="00B46086">
        <w:rPr>
          <w:rtl/>
        </w:rPr>
        <w:t>ی</w:t>
      </w:r>
      <w:r>
        <w:rPr>
          <w:rtl/>
        </w:rPr>
        <w:t>فه برا</w:t>
      </w:r>
      <w:r w:rsidR="00B46086">
        <w:rPr>
          <w:rtl/>
        </w:rPr>
        <w:t>ی</w:t>
      </w:r>
      <w:r>
        <w:rPr>
          <w:rtl/>
        </w:rPr>
        <w:t xml:space="preserve"> پ</w:t>
      </w:r>
      <w:r w:rsidR="00B46086">
        <w:rPr>
          <w:rtl/>
        </w:rPr>
        <w:t>ی</w:t>
      </w:r>
      <w:r>
        <w:rPr>
          <w:rtl/>
        </w:rPr>
        <w:t>غمبر اختلاف</w:t>
      </w:r>
      <w:r w:rsidR="00B46086">
        <w:rPr>
          <w:rtl/>
        </w:rPr>
        <w:t>ی</w:t>
      </w:r>
      <w:r>
        <w:rPr>
          <w:rtl/>
        </w:rPr>
        <w:t xml:space="preserve"> ن</w:t>
      </w:r>
      <w:r w:rsidR="00B46086">
        <w:rPr>
          <w:rtl/>
        </w:rPr>
        <w:t>ی</w:t>
      </w:r>
      <w:r>
        <w:rPr>
          <w:rtl/>
        </w:rPr>
        <w:t>ست، اختلاف در ا</w:t>
      </w:r>
      <w:r w:rsidR="00B46086">
        <w:rPr>
          <w:rtl/>
        </w:rPr>
        <w:t>ی</w:t>
      </w:r>
      <w:r>
        <w:rPr>
          <w:rtl/>
        </w:rPr>
        <w:t>نست كه آ</w:t>
      </w:r>
      <w:r w:rsidR="00B46086">
        <w:rPr>
          <w:rtl/>
        </w:rPr>
        <w:t>ی</w:t>
      </w:r>
      <w:r>
        <w:rPr>
          <w:rtl/>
        </w:rPr>
        <w:t>ا خلافت خل</w:t>
      </w:r>
      <w:r w:rsidR="00B46086">
        <w:rPr>
          <w:rtl/>
        </w:rPr>
        <w:t>ی</w:t>
      </w:r>
      <w:r>
        <w:rPr>
          <w:rtl/>
        </w:rPr>
        <w:t>فه پ</w:t>
      </w:r>
      <w:r w:rsidR="00B46086">
        <w:rPr>
          <w:rtl/>
        </w:rPr>
        <w:t>ی</w:t>
      </w:r>
      <w:r>
        <w:rPr>
          <w:rtl/>
        </w:rPr>
        <w:t xml:space="preserve">غمبر به انتصاب است </w:t>
      </w:r>
      <w:r w:rsidR="00B46086">
        <w:rPr>
          <w:rtl/>
        </w:rPr>
        <w:t>ی</w:t>
      </w:r>
      <w:r>
        <w:rPr>
          <w:rtl/>
        </w:rPr>
        <w:t>ا به انتخاب</w:t>
      </w:r>
      <w:r w:rsidR="000C2588" w:rsidRPr="000C2588">
        <w:rPr>
          <w:rtl/>
        </w:rPr>
        <w:t>.</w:t>
      </w:r>
      <w:r>
        <w:rPr>
          <w:rtl/>
        </w:rPr>
        <w:t xml:space="preserve"> </w:t>
      </w:r>
    </w:p>
    <w:p w:rsidR="00C1287F" w:rsidRDefault="00C1287F" w:rsidP="008E081B">
      <w:pPr>
        <w:pStyle w:val="libNormal"/>
        <w:rPr>
          <w:rtl/>
        </w:rPr>
      </w:pPr>
      <w:r>
        <w:rPr>
          <w:rtl/>
        </w:rPr>
        <w:t>عامّه م</w:t>
      </w:r>
      <w:r w:rsidR="00B46086">
        <w:rPr>
          <w:rtl/>
        </w:rPr>
        <w:t>ی</w:t>
      </w:r>
      <w:r w:rsidR="00745761">
        <w:rPr>
          <w:rtl/>
        </w:rPr>
        <w:t xml:space="preserve"> </w:t>
      </w:r>
      <w:r>
        <w:rPr>
          <w:rtl/>
        </w:rPr>
        <w:t>گو</w:t>
      </w:r>
      <w:r w:rsidR="00B46086">
        <w:rPr>
          <w:rtl/>
        </w:rPr>
        <w:t>ی</w:t>
      </w:r>
      <w:r>
        <w:rPr>
          <w:rtl/>
        </w:rPr>
        <w:t>ند:</w:t>
      </w:r>
    </w:p>
    <w:p w:rsidR="00C1287F" w:rsidRDefault="00C1287F" w:rsidP="008E081B">
      <w:pPr>
        <w:pStyle w:val="libNormal"/>
        <w:rPr>
          <w:rtl/>
        </w:rPr>
      </w:pPr>
      <w:r>
        <w:rPr>
          <w:rtl/>
        </w:rPr>
        <w:t>احت</w:t>
      </w:r>
      <w:r w:rsidR="00B46086">
        <w:rPr>
          <w:rtl/>
        </w:rPr>
        <w:t>ی</w:t>
      </w:r>
      <w:r>
        <w:rPr>
          <w:rtl/>
        </w:rPr>
        <w:t>اج به تع</w:t>
      </w:r>
      <w:r w:rsidR="00B46086">
        <w:rPr>
          <w:rtl/>
        </w:rPr>
        <w:t>یی</w:t>
      </w:r>
      <w:r>
        <w:rPr>
          <w:rtl/>
        </w:rPr>
        <w:t>ن از جانب خدا و پ</w:t>
      </w:r>
      <w:r w:rsidR="00B46086">
        <w:rPr>
          <w:rtl/>
        </w:rPr>
        <w:t>ی</w:t>
      </w:r>
      <w:r>
        <w:rPr>
          <w:rtl/>
        </w:rPr>
        <w:t>غمبر ن</w:t>
      </w:r>
      <w:r w:rsidR="00B46086">
        <w:rPr>
          <w:rtl/>
        </w:rPr>
        <w:t>ی</w:t>
      </w:r>
      <w:r>
        <w:rPr>
          <w:rtl/>
        </w:rPr>
        <w:t>ست و خل</w:t>
      </w:r>
      <w:r w:rsidR="00B46086">
        <w:rPr>
          <w:rtl/>
        </w:rPr>
        <w:t>ی</w:t>
      </w:r>
      <w:r>
        <w:rPr>
          <w:rtl/>
        </w:rPr>
        <w:t>فه به انتخاب امّت مع</w:t>
      </w:r>
      <w:r w:rsidR="00B46086">
        <w:rPr>
          <w:rtl/>
        </w:rPr>
        <w:t>ی</w:t>
      </w:r>
      <w:r>
        <w:rPr>
          <w:rtl/>
        </w:rPr>
        <w:t>ن م</w:t>
      </w:r>
      <w:r w:rsidR="00B46086">
        <w:rPr>
          <w:rtl/>
        </w:rPr>
        <w:t>ی</w:t>
      </w:r>
      <w:r w:rsidR="00745761">
        <w:rPr>
          <w:rtl/>
        </w:rPr>
        <w:t xml:space="preserve"> </w:t>
      </w:r>
      <w:r>
        <w:rPr>
          <w:rtl/>
        </w:rPr>
        <w:t>شود؛ خاصّه م</w:t>
      </w:r>
      <w:r w:rsidR="00B46086">
        <w:rPr>
          <w:rtl/>
        </w:rPr>
        <w:t>ی</w:t>
      </w:r>
      <w:r w:rsidR="00745761">
        <w:rPr>
          <w:rtl/>
        </w:rPr>
        <w:t xml:space="preserve"> </w:t>
      </w:r>
      <w:r>
        <w:rPr>
          <w:rtl/>
        </w:rPr>
        <w:t>گو</w:t>
      </w:r>
      <w:r w:rsidR="00B46086">
        <w:rPr>
          <w:rtl/>
        </w:rPr>
        <w:t>ی</w:t>
      </w:r>
      <w:r>
        <w:rPr>
          <w:rtl/>
        </w:rPr>
        <w:t>ند جز به نصب و تع</w:t>
      </w:r>
      <w:r w:rsidR="00B46086">
        <w:rPr>
          <w:rtl/>
        </w:rPr>
        <w:t>یی</w:t>
      </w:r>
      <w:r>
        <w:rPr>
          <w:rtl/>
        </w:rPr>
        <w:t>ن پ</w:t>
      </w:r>
      <w:r w:rsidR="00B46086">
        <w:rPr>
          <w:rtl/>
        </w:rPr>
        <w:t>ی</w:t>
      </w:r>
      <w:r>
        <w:rPr>
          <w:rtl/>
        </w:rPr>
        <w:t>غمبر كه نصب و تع</w:t>
      </w:r>
      <w:r w:rsidR="00B46086">
        <w:rPr>
          <w:rtl/>
        </w:rPr>
        <w:t>یی</w:t>
      </w:r>
      <w:r>
        <w:rPr>
          <w:rtl/>
        </w:rPr>
        <w:t>ن خداست مع</w:t>
      </w:r>
      <w:r w:rsidR="00B46086">
        <w:rPr>
          <w:rtl/>
        </w:rPr>
        <w:t>ی</w:t>
      </w:r>
      <w:r>
        <w:rPr>
          <w:rtl/>
        </w:rPr>
        <w:t>ن نم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حَكَم در ا</w:t>
      </w:r>
      <w:r w:rsidR="00B46086">
        <w:rPr>
          <w:rtl/>
        </w:rPr>
        <w:t>ی</w:t>
      </w:r>
      <w:r>
        <w:rPr>
          <w:rtl/>
        </w:rPr>
        <w:t>ن اختلاف عقل و كتاب و سنّت است</w:t>
      </w:r>
      <w:r w:rsidR="000C2588" w:rsidRPr="000C2588">
        <w:rPr>
          <w:rtl/>
        </w:rPr>
        <w:t>.</w:t>
      </w:r>
      <w:r>
        <w:rPr>
          <w:rtl/>
        </w:rPr>
        <w:t xml:space="preserve"> </w:t>
      </w:r>
    </w:p>
    <w:p w:rsidR="00C1287F" w:rsidRDefault="00C1287F" w:rsidP="009E0187">
      <w:pPr>
        <w:pStyle w:val="Heading2"/>
        <w:rPr>
          <w:rtl/>
        </w:rPr>
      </w:pPr>
      <w:bookmarkStart w:id="36" w:name="_Toc461094730"/>
      <w:r>
        <w:rPr>
          <w:rtl/>
        </w:rPr>
        <w:t>الف: حكومت عقل</w:t>
      </w:r>
      <w:bookmarkEnd w:id="36"/>
    </w:p>
    <w:p w:rsidR="00C1287F" w:rsidRDefault="00C1287F" w:rsidP="008E081B">
      <w:pPr>
        <w:pStyle w:val="libNormal"/>
        <w:rPr>
          <w:rtl/>
        </w:rPr>
      </w:pPr>
      <w:r>
        <w:rPr>
          <w:rtl/>
        </w:rPr>
        <w:t>به سه وجه اكتفا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57291D">
        <w:rPr>
          <w:rFonts w:hint="cs"/>
          <w:rtl/>
        </w:rPr>
        <w:t>.</w:t>
      </w:r>
      <w:r>
        <w:rPr>
          <w:rtl/>
        </w:rPr>
        <w:t xml:space="preserve"> اگر مخترع</w:t>
      </w:r>
      <w:r w:rsidR="00B46086">
        <w:rPr>
          <w:rtl/>
        </w:rPr>
        <w:t>ی</w:t>
      </w:r>
      <w:r>
        <w:rPr>
          <w:rtl/>
        </w:rPr>
        <w:t xml:space="preserve"> كارخانه</w:t>
      </w:r>
      <w:r w:rsidR="00745761">
        <w:rPr>
          <w:rtl/>
        </w:rPr>
        <w:t xml:space="preserve"> </w:t>
      </w:r>
      <w:r>
        <w:rPr>
          <w:rtl/>
        </w:rPr>
        <w:t>ا</w:t>
      </w:r>
      <w:r w:rsidR="00B46086">
        <w:rPr>
          <w:rtl/>
        </w:rPr>
        <w:t>ی</w:t>
      </w:r>
      <w:r>
        <w:rPr>
          <w:rtl/>
        </w:rPr>
        <w:t xml:space="preserve"> تأس</w:t>
      </w:r>
      <w:r w:rsidR="00B46086">
        <w:rPr>
          <w:rtl/>
        </w:rPr>
        <w:t>ی</w:t>
      </w:r>
      <w:r>
        <w:rPr>
          <w:rtl/>
        </w:rPr>
        <w:t>س كند كه محصول آن كارخانه گرانبهاتر</w:t>
      </w:r>
      <w:r w:rsidR="00B46086">
        <w:rPr>
          <w:rtl/>
        </w:rPr>
        <w:t>ی</w:t>
      </w:r>
      <w:r>
        <w:rPr>
          <w:rtl/>
        </w:rPr>
        <w:t>ن گوهر است و غرض از اختراع، ادامه آن محصول است و در حضور و غ</w:t>
      </w:r>
      <w:r w:rsidR="00B46086">
        <w:rPr>
          <w:rtl/>
        </w:rPr>
        <w:t>ی</w:t>
      </w:r>
      <w:r>
        <w:rPr>
          <w:rtl/>
        </w:rPr>
        <w:t>اب و ح</w:t>
      </w:r>
      <w:r w:rsidR="00B46086">
        <w:rPr>
          <w:rtl/>
        </w:rPr>
        <w:t>ی</w:t>
      </w:r>
      <w:r>
        <w:rPr>
          <w:rtl/>
        </w:rPr>
        <w:t>ات و موت مخترع نبا</w:t>
      </w:r>
      <w:r w:rsidR="00B46086">
        <w:rPr>
          <w:rtl/>
        </w:rPr>
        <w:t>ی</w:t>
      </w:r>
      <w:r>
        <w:rPr>
          <w:rtl/>
        </w:rPr>
        <w:t>د كار متوقف شود و برا</w:t>
      </w:r>
      <w:r w:rsidR="00B46086">
        <w:rPr>
          <w:rtl/>
        </w:rPr>
        <w:t>ی</w:t>
      </w:r>
      <w:r>
        <w:rPr>
          <w:rtl/>
        </w:rPr>
        <w:t xml:space="preserve"> حصول آن محصول در ساخت ابزار آن كارخانه و ك</w:t>
      </w:r>
      <w:r w:rsidR="00B46086">
        <w:rPr>
          <w:rtl/>
        </w:rPr>
        <w:t>ی</w:t>
      </w:r>
      <w:r>
        <w:rPr>
          <w:rtl/>
        </w:rPr>
        <w:t>ف</w:t>
      </w:r>
      <w:r w:rsidR="00B46086">
        <w:rPr>
          <w:rtl/>
        </w:rPr>
        <w:t>ی</w:t>
      </w:r>
      <w:r>
        <w:rPr>
          <w:rtl/>
        </w:rPr>
        <w:t>ت عمل آنها ظرافتها و دقتها</w:t>
      </w:r>
      <w:r w:rsidR="00B46086">
        <w:rPr>
          <w:rtl/>
        </w:rPr>
        <w:t>یی</w:t>
      </w:r>
      <w:r>
        <w:rPr>
          <w:rtl/>
        </w:rPr>
        <w:t xml:space="preserve"> اعمال شده كه اطلاع بر آنها جز به راهنما</w:t>
      </w:r>
      <w:r w:rsidR="00B46086">
        <w:rPr>
          <w:rtl/>
        </w:rPr>
        <w:t>یی</w:t>
      </w:r>
      <w:r>
        <w:rPr>
          <w:rtl/>
        </w:rPr>
        <w:t xml:space="preserve"> آن مخترع م</w:t>
      </w:r>
      <w:r w:rsidR="00B46086">
        <w:rPr>
          <w:rtl/>
        </w:rPr>
        <w:t>ی</w:t>
      </w:r>
      <w:r>
        <w:rPr>
          <w:rtl/>
        </w:rPr>
        <w:t>سّر ن</w:t>
      </w:r>
      <w:r w:rsidR="00B46086">
        <w:rPr>
          <w:rtl/>
        </w:rPr>
        <w:t>ی</w:t>
      </w:r>
      <w:r>
        <w:rPr>
          <w:rtl/>
        </w:rPr>
        <w:t>ست، آ</w:t>
      </w:r>
      <w:r w:rsidR="00B46086">
        <w:rPr>
          <w:rtl/>
        </w:rPr>
        <w:t>ی</w:t>
      </w:r>
      <w:r>
        <w:rPr>
          <w:rtl/>
        </w:rPr>
        <w:t>ا م</w:t>
      </w:r>
      <w:r w:rsidR="00B46086">
        <w:rPr>
          <w:rtl/>
        </w:rPr>
        <w:t>ی</w:t>
      </w:r>
      <w:r w:rsidR="00745761">
        <w:rPr>
          <w:rtl/>
        </w:rPr>
        <w:t xml:space="preserve"> </w:t>
      </w:r>
      <w:r>
        <w:rPr>
          <w:rtl/>
        </w:rPr>
        <w:t>شود باور كرد كه آن مخترع كس</w:t>
      </w:r>
      <w:r w:rsidR="00B46086">
        <w:rPr>
          <w:rtl/>
        </w:rPr>
        <w:t>ی</w:t>
      </w:r>
      <w:r>
        <w:rPr>
          <w:rtl/>
        </w:rPr>
        <w:t xml:space="preserve"> را كه دانا به اسرار ابزار آن كارخانه و توانا بر به كار انداختن آن ابزار است مع</w:t>
      </w:r>
      <w:r w:rsidR="00B46086">
        <w:rPr>
          <w:rtl/>
        </w:rPr>
        <w:t>ی</w:t>
      </w:r>
      <w:r>
        <w:rPr>
          <w:rtl/>
        </w:rPr>
        <w:t>ن نكند؟ و مهندس</w:t>
      </w:r>
      <w:r w:rsidR="00B46086">
        <w:rPr>
          <w:rtl/>
        </w:rPr>
        <w:t>ی</w:t>
      </w:r>
      <w:r>
        <w:rPr>
          <w:rtl/>
        </w:rPr>
        <w:t xml:space="preserve"> آن كارخانه را به انتخاب مردم</w:t>
      </w:r>
      <w:r w:rsidR="00B46086">
        <w:rPr>
          <w:rtl/>
        </w:rPr>
        <w:t>ی</w:t>
      </w:r>
      <w:r>
        <w:rPr>
          <w:rtl/>
        </w:rPr>
        <w:t xml:space="preserve"> وابگذارد كه از شناخت ابزار و ظرافتها</w:t>
      </w:r>
      <w:r w:rsidR="00B46086">
        <w:rPr>
          <w:rtl/>
        </w:rPr>
        <w:t>ی</w:t>
      </w:r>
      <w:r>
        <w:rPr>
          <w:rtl/>
        </w:rPr>
        <w:t xml:space="preserve"> كاربرد آن ب</w:t>
      </w:r>
      <w:r w:rsidR="00B46086">
        <w:rPr>
          <w:rtl/>
        </w:rPr>
        <w:t>ی</w:t>
      </w:r>
      <w:r>
        <w:rPr>
          <w:rtl/>
        </w:rPr>
        <w:t>گانه</w:t>
      </w:r>
      <w:r w:rsidR="00745761">
        <w:rPr>
          <w:rtl/>
        </w:rPr>
        <w:t xml:space="preserve"> </w:t>
      </w:r>
      <w:r>
        <w:rPr>
          <w:rtl/>
        </w:rPr>
        <w:t xml:space="preserve">اند؟! </w:t>
      </w:r>
    </w:p>
    <w:p w:rsidR="00C1287F" w:rsidRDefault="00C1287F" w:rsidP="008E081B">
      <w:pPr>
        <w:pStyle w:val="libNormal"/>
        <w:rPr>
          <w:rtl/>
        </w:rPr>
      </w:pPr>
      <w:r>
        <w:rPr>
          <w:rtl/>
        </w:rPr>
        <w:lastRenderedPageBreak/>
        <w:t>آ</w:t>
      </w:r>
      <w:r w:rsidR="00B46086">
        <w:rPr>
          <w:rtl/>
        </w:rPr>
        <w:t>ی</w:t>
      </w:r>
      <w:r>
        <w:rPr>
          <w:rtl/>
        </w:rPr>
        <w:t>ا دقّت و ظرافت معارف و سنن و قوان</w:t>
      </w:r>
      <w:r w:rsidR="00B46086">
        <w:rPr>
          <w:rtl/>
        </w:rPr>
        <w:t>ی</w:t>
      </w:r>
      <w:r>
        <w:rPr>
          <w:rtl/>
        </w:rPr>
        <w:t>ن اله</w:t>
      </w:r>
      <w:r w:rsidR="00B46086">
        <w:rPr>
          <w:rtl/>
        </w:rPr>
        <w:t>ی</w:t>
      </w:r>
      <w:r>
        <w:rPr>
          <w:rtl/>
        </w:rPr>
        <w:t xml:space="preserve"> در جم</w:t>
      </w:r>
      <w:r w:rsidR="00B46086">
        <w:rPr>
          <w:rtl/>
        </w:rPr>
        <w:t>ی</w:t>
      </w:r>
      <w:r>
        <w:rPr>
          <w:rtl/>
        </w:rPr>
        <w:t>ع شؤون ح</w:t>
      </w:r>
      <w:r w:rsidR="00B46086">
        <w:rPr>
          <w:rtl/>
        </w:rPr>
        <w:t>ی</w:t>
      </w:r>
      <w:r>
        <w:rPr>
          <w:rtl/>
        </w:rPr>
        <w:t>ات انسان كه ابزار كارخانه د</w:t>
      </w:r>
      <w:r w:rsidR="00B46086">
        <w:rPr>
          <w:rtl/>
        </w:rPr>
        <w:t>ی</w:t>
      </w:r>
      <w:r>
        <w:rPr>
          <w:rtl/>
        </w:rPr>
        <w:t>ن خداست و محصولش ارزشمندتر</w:t>
      </w:r>
      <w:r w:rsidR="00B46086">
        <w:rPr>
          <w:rtl/>
        </w:rPr>
        <w:t>ی</w:t>
      </w:r>
      <w:r>
        <w:rPr>
          <w:rtl/>
        </w:rPr>
        <w:t>ن گوهر خز</w:t>
      </w:r>
      <w:r w:rsidR="00B46086">
        <w:rPr>
          <w:rtl/>
        </w:rPr>
        <w:t>ی</w:t>
      </w:r>
      <w:r>
        <w:rPr>
          <w:rtl/>
        </w:rPr>
        <w:t>نه وجود است كه آن كمال انسان</w:t>
      </w:r>
      <w:r w:rsidR="00B46086">
        <w:rPr>
          <w:rtl/>
        </w:rPr>
        <w:t>ی</w:t>
      </w:r>
      <w:r>
        <w:rPr>
          <w:rtl/>
        </w:rPr>
        <w:t>ت به معرفت الله و عبادت الله و تعد</w:t>
      </w:r>
      <w:r w:rsidR="00B46086">
        <w:rPr>
          <w:rtl/>
        </w:rPr>
        <w:t>ی</w:t>
      </w:r>
      <w:r>
        <w:rPr>
          <w:rtl/>
        </w:rPr>
        <w:t>ل شهوت انسان به عفّت و غضب او به شجاعت و فكر او به حكمت و ا</w:t>
      </w:r>
      <w:r w:rsidR="00B46086">
        <w:rPr>
          <w:rtl/>
        </w:rPr>
        <w:t>ی</w:t>
      </w:r>
      <w:r>
        <w:rPr>
          <w:rtl/>
        </w:rPr>
        <w:t>جاد مد</w:t>
      </w:r>
      <w:r w:rsidR="00B46086">
        <w:rPr>
          <w:rtl/>
        </w:rPr>
        <w:t>ی</w:t>
      </w:r>
      <w:r>
        <w:rPr>
          <w:rtl/>
        </w:rPr>
        <w:t xml:space="preserve">نه فاضله بر اساس قسط و عدالت است كمتر از دقّت و ظرافتِ اعمال شده در اختراع آن مخترع است؟! </w:t>
      </w:r>
    </w:p>
    <w:p w:rsidR="00C1287F" w:rsidRDefault="00C1287F" w:rsidP="008E081B">
      <w:pPr>
        <w:pStyle w:val="libNormal"/>
        <w:rPr>
          <w:rtl/>
        </w:rPr>
      </w:pPr>
      <w:r>
        <w:rPr>
          <w:rtl/>
        </w:rPr>
        <w:t>كتاب</w:t>
      </w:r>
      <w:r w:rsidR="00B46086">
        <w:rPr>
          <w:rtl/>
        </w:rPr>
        <w:t>ی</w:t>
      </w:r>
      <w:r>
        <w:rPr>
          <w:rtl/>
        </w:rPr>
        <w:t xml:space="preserve"> كه خداوند متعال در تعر</w:t>
      </w:r>
      <w:r w:rsidR="00B46086">
        <w:rPr>
          <w:rtl/>
        </w:rPr>
        <w:t>ی</w:t>
      </w:r>
      <w:r>
        <w:rPr>
          <w:rtl/>
        </w:rPr>
        <w:t>ف آن فرموده است:</w:t>
      </w:r>
    </w:p>
    <w:p w:rsidR="00C1287F" w:rsidRDefault="00FB2F2E" w:rsidP="008E081B">
      <w:pPr>
        <w:pStyle w:val="libNormal"/>
        <w:rPr>
          <w:rtl/>
        </w:rPr>
      </w:pPr>
      <w:r w:rsidRPr="00FB2F2E">
        <w:rPr>
          <w:rStyle w:val="libAlaemChar"/>
          <w:rFonts w:eastAsia="KFGQPC Uthman Taha Naskh"/>
          <w:rtl/>
        </w:rPr>
        <w:t>(</w:t>
      </w:r>
      <w:r w:rsidR="00C1287F" w:rsidRPr="009E0187">
        <w:rPr>
          <w:rStyle w:val="libAieChar"/>
          <w:rtl/>
        </w:rPr>
        <w:t>وَ نَزَّلْنَا عَلَ</w:t>
      </w:r>
      <w:r w:rsidR="00B46086">
        <w:rPr>
          <w:rStyle w:val="libAieChar"/>
          <w:rtl/>
        </w:rPr>
        <w:t>ی</w:t>
      </w:r>
      <w:r w:rsidR="00C1287F" w:rsidRPr="009E0187">
        <w:rPr>
          <w:rStyle w:val="libAieChar"/>
          <w:rtl/>
        </w:rPr>
        <w:t>كَ الْكِتَبَ تِبْ</w:t>
      </w:r>
      <w:r w:rsidR="00B46086">
        <w:rPr>
          <w:rStyle w:val="libAieChar"/>
          <w:rtl/>
        </w:rPr>
        <w:t>ی</w:t>
      </w:r>
      <w:r w:rsidR="00C1287F" w:rsidRPr="009E0187">
        <w:rPr>
          <w:rStyle w:val="libAieChar"/>
          <w:rtl/>
        </w:rPr>
        <w:t>ناً لِّكُلِّ شَ</w:t>
      </w:r>
      <w:r w:rsidR="00B46086">
        <w:rPr>
          <w:rStyle w:val="libAieChar"/>
          <w:rtl/>
        </w:rPr>
        <w:t>ی</w:t>
      </w:r>
      <w:r w:rsidR="00C1287F" w:rsidRPr="009E0187">
        <w:rPr>
          <w:rStyle w:val="libAieChar"/>
          <w:rtl/>
        </w:rPr>
        <w:t>ء وَ هُد</w:t>
      </w:r>
      <w:r w:rsidR="00B46086">
        <w:rPr>
          <w:rStyle w:val="libAieChar"/>
          <w:rtl/>
        </w:rPr>
        <w:t>ی</w:t>
      </w:r>
      <w:r w:rsidR="00C1287F" w:rsidRPr="009E0187">
        <w:rPr>
          <w:rStyle w:val="libAieChar"/>
          <w:rtl/>
        </w:rPr>
        <w:t xml:space="preserve"> وَ رَحْمَةً</w:t>
      </w:r>
      <w:r w:rsidRPr="00FB2F2E">
        <w:rPr>
          <w:rStyle w:val="libAlaemChar"/>
          <w:rFonts w:eastAsia="KFGQPC Uthman Taha Naskh"/>
          <w:rtl/>
        </w:rPr>
        <w:t>)</w:t>
      </w:r>
      <w:r w:rsidR="00C1287F">
        <w:rPr>
          <w:rtl/>
        </w:rPr>
        <w:t xml:space="preserve"> </w:t>
      </w:r>
      <w:r w:rsidR="00126EE6" w:rsidRPr="00126EE6">
        <w:rPr>
          <w:rStyle w:val="libFootnotenumChar"/>
          <w:rtl/>
        </w:rPr>
        <w:t>(272)</w:t>
      </w:r>
      <w:r w:rsidR="00C1287F" w:rsidRPr="0057291D">
        <w:rPr>
          <w:rtl/>
        </w:rPr>
        <w:t xml:space="preserve"> </w:t>
      </w:r>
      <w:r w:rsidR="00C1287F" w:rsidRPr="0057291D">
        <w:rPr>
          <w:rFonts w:eastAsia="KFGQPC Uthman Taha Naskh"/>
          <w:rtl/>
        </w:rPr>
        <w:t xml:space="preserve">و </w:t>
      </w:r>
      <w:r w:rsidRPr="00FB2F2E">
        <w:rPr>
          <w:rStyle w:val="libAlaemChar"/>
          <w:rFonts w:eastAsia="KFGQPC Uthman Taha Naskh"/>
          <w:rtl/>
        </w:rPr>
        <w:t>(</w:t>
      </w:r>
      <w:r w:rsidR="00C1287F" w:rsidRPr="009E0187">
        <w:rPr>
          <w:rStyle w:val="libAieChar"/>
          <w:rtl/>
        </w:rPr>
        <w:t>كِتَبٌ أَنزَلْنَهُ إِلَ</w:t>
      </w:r>
      <w:r w:rsidR="00B46086">
        <w:rPr>
          <w:rStyle w:val="libAieChar"/>
          <w:rtl/>
        </w:rPr>
        <w:t>ی</w:t>
      </w:r>
      <w:r w:rsidR="00C1287F" w:rsidRPr="009E0187">
        <w:rPr>
          <w:rStyle w:val="libAieChar"/>
          <w:rtl/>
        </w:rPr>
        <w:t>كَ لِتُخْرِجَ النَّاسَ مِنَ الظُّلُمَتِ إِل</w:t>
      </w:r>
      <w:r w:rsidR="00B46086">
        <w:rPr>
          <w:rStyle w:val="libAieChar"/>
          <w:rtl/>
        </w:rPr>
        <w:t>ی</w:t>
      </w:r>
      <w:r w:rsidR="00C1287F" w:rsidRPr="009E0187">
        <w:rPr>
          <w:rStyle w:val="libAieChar"/>
          <w:rtl/>
        </w:rPr>
        <w:t xml:space="preserve"> النُّورِ</w:t>
      </w:r>
      <w:r w:rsidRPr="00FB2F2E">
        <w:rPr>
          <w:rStyle w:val="libAlaemChar"/>
          <w:rFonts w:eastAsia="KFGQPC Uthman Taha Naskh"/>
          <w:rtl/>
        </w:rPr>
        <w:t>)</w:t>
      </w:r>
      <w:r w:rsidR="00C1287F">
        <w:rPr>
          <w:rtl/>
        </w:rPr>
        <w:t xml:space="preserve"> </w:t>
      </w:r>
      <w:r w:rsidR="00126EE6" w:rsidRPr="00126EE6">
        <w:rPr>
          <w:rStyle w:val="libFootnotenumChar"/>
          <w:rtl/>
        </w:rPr>
        <w:t>(273)</w:t>
      </w:r>
      <w:r w:rsidR="00C1287F" w:rsidRPr="0057291D">
        <w:rPr>
          <w:rStyle w:val="libNormal0Char"/>
          <w:rtl/>
        </w:rPr>
        <w:t xml:space="preserve"> </w:t>
      </w:r>
      <w:r w:rsidR="00C1287F" w:rsidRPr="0057291D">
        <w:rPr>
          <w:rStyle w:val="libNormal0Char"/>
          <w:rFonts w:eastAsia="KFGQPC Uthman Taha Naskh"/>
          <w:rtl/>
        </w:rPr>
        <w:t xml:space="preserve">و </w:t>
      </w:r>
      <w:r w:rsidRPr="00FB2F2E">
        <w:rPr>
          <w:rStyle w:val="libAlaemChar"/>
          <w:rFonts w:eastAsia="KFGQPC Uthman Taha Naskh"/>
          <w:rtl/>
        </w:rPr>
        <w:t>(</w:t>
      </w:r>
      <w:r w:rsidR="00C1287F" w:rsidRPr="009E0187">
        <w:rPr>
          <w:rStyle w:val="libAieChar"/>
          <w:rtl/>
        </w:rPr>
        <w:t>وَ مَآ أَنزَلْنَا عَلَ</w:t>
      </w:r>
      <w:r w:rsidR="00B46086">
        <w:rPr>
          <w:rStyle w:val="libAieChar"/>
          <w:rtl/>
        </w:rPr>
        <w:t>ی</w:t>
      </w:r>
      <w:r w:rsidR="00C1287F" w:rsidRPr="009E0187">
        <w:rPr>
          <w:rStyle w:val="libAieChar"/>
          <w:rtl/>
        </w:rPr>
        <w:t>كَ الِكتَبَ إِلاَّ لِتُبَ</w:t>
      </w:r>
      <w:r w:rsidR="00B46086">
        <w:rPr>
          <w:rStyle w:val="libAieChar"/>
          <w:rtl/>
        </w:rPr>
        <w:t>ی</w:t>
      </w:r>
      <w:r w:rsidR="00C1287F" w:rsidRPr="009E0187">
        <w:rPr>
          <w:rStyle w:val="libAieChar"/>
          <w:rtl/>
        </w:rPr>
        <w:t>نَ لَهُمُ الَّذِ</w:t>
      </w:r>
      <w:r w:rsidR="00B46086">
        <w:rPr>
          <w:rStyle w:val="libAieChar"/>
          <w:rtl/>
        </w:rPr>
        <w:t>ی</w:t>
      </w:r>
      <w:r w:rsidR="00C1287F" w:rsidRPr="009E0187">
        <w:rPr>
          <w:rStyle w:val="libAieChar"/>
          <w:rtl/>
        </w:rPr>
        <w:t xml:space="preserve"> اخْتَلَفُواْ فِ</w:t>
      </w:r>
      <w:r w:rsidR="00B46086">
        <w:rPr>
          <w:rStyle w:val="libAieChar"/>
          <w:rtl/>
        </w:rPr>
        <w:t>ی</w:t>
      </w:r>
      <w:r w:rsidR="00C1287F" w:rsidRPr="009E0187">
        <w:rPr>
          <w:rStyle w:val="libAieChar"/>
          <w:rtl/>
        </w:rPr>
        <w:t>هِ</w:t>
      </w:r>
      <w:r w:rsidRPr="00FB2F2E">
        <w:rPr>
          <w:rStyle w:val="libAlaemChar"/>
          <w:rFonts w:eastAsia="KFGQPC Uthman Taha Naskh"/>
          <w:rtl/>
        </w:rPr>
        <w:t>)</w:t>
      </w:r>
      <w:r w:rsidR="00C1287F">
        <w:rPr>
          <w:rtl/>
        </w:rPr>
        <w:t xml:space="preserve"> </w:t>
      </w:r>
      <w:r w:rsidR="00126EE6" w:rsidRPr="00126EE6">
        <w:rPr>
          <w:rStyle w:val="libFootnotenumChar"/>
          <w:rtl/>
        </w:rPr>
        <w:t>(274)</w:t>
      </w:r>
      <w:r w:rsidR="00C1287F">
        <w:rPr>
          <w:rtl/>
        </w:rPr>
        <w:t xml:space="preserve"> مب</w:t>
      </w:r>
      <w:r w:rsidR="00B46086">
        <w:rPr>
          <w:rtl/>
        </w:rPr>
        <w:t>ی</w:t>
      </w:r>
      <w:r w:rsidR="00C1287F">
        <w:rPr>
          <w:rtl/>
        </w:rPr>
        <w:t>ن</w:t>
      </w:r>
      <w:r w:rsidR="00B46086">
        <w:rPr>
          <w:rtl/>
        </w:rPr>
        <w:t>ی</w:t>
      </w:r>
      <w:r w:rsidR="00C1287F">
        <w:rPr>
          <w:rtl/>
        </w:rPr>
        <w:t xml:space="preserve"> م</w:t>
      </w:r>
      <w:r w:rsidR="00B46086">
        <w:rPr>
          <w:rtl/>
        </w:rPr>
        <w:t>ی</w:t>
      </w:r>
      <w:r w:rsidR="00745761">
        <w:rPr>
          <w:rtl/>
        </w:rPr>
        <w:t xml:space="preserve"> </w:t>
      </w:r>
      <w:r w:rsidR="00C1287F">
        <w:rPr>
          <w:rtl/>
        </w:rPr>
        <w:t>خواهد كه آنچه را كه ا</w:t>
      </w:r>
      <w:r w:rsidR="00B46086">
        <w:rPr>
          <w:rtl/>
        </w:rPr>
        <w:t>ی</w:t>
      </w:r>
      <w:r w:rsidR="00C1287F">
        <w:rPr>
          <w:rtl/>
        </w:rPr>
        <w:t>ن كتاب تب</w:t>
      </w:r>
      <w:r w:rsidR="00B46086">
        <w:rPr>
          <w:rtl/>
        </w:rPr>
        <w:t>ی</w:t>
      </w:r>
      <w:r w:rsidR="00C1287F">
        <w:rPr>
          <w:rtl/>
        </w:rPr>
        <w:t>انِ آن است استخراج كند و مح</w:t>
      </w:r>
      <w:r w:rsidR="00B46086">
        <w:rPr>
          <w:rtl/>
        </w:rPr>
        <w:t>ی</w:t>
      </w:r>
      <w:r w:rsidR="00C1287F">
        <w:rPr>
          <w:rtl/>
        </w:rPr>
        <w:t>ط بر ظلمات فكر</w:t>
      </w:r>
      <w:r w:rsidR="00B46086">
        <w:rPr>
          <w:rtl/>
        </w:rPr>
        <w:t>ی</w:t>
      </w:r>
      <w:r w:rsidR="00C1287F">
        <w:rPr>
          <w:rtl/>
        </w:rPr>
        <w:t xml:space="preserve"> و اخلاق</w:t>
      </w:r>
      <w:r w:rsidR="00B46086">
        <w:rPr>
          <w:rtl/>
        </w:rPr>
        <w:t>ی</w:t>
      </w:r>
      <w:r w:rsidR="00C1287F">
        <w:rPr>
          <w:rtl/>
        </w:rPr>
        <w:t xml:space="preserve"> و عمل</w:t>
      </w:r>
      <w:r w:rsidR="00B46086">
        <w:rPr>
          <w:rtl/>
        </w:rPr>
        <w:t>ی</w:t>
      </w:r>
      <w:r w:rsidR="00C1287F">
        <w:rPr>
          <w:rtl/>
        </w:rPr>
        <w:t xml:space="preserve"> بشر و راهنما</w:t>
      </w:r>
      <w:r w:rsidR="00B46086">
        <w:rPr>
          <w:rtl/>
        </w:rPr>
        <w:t>ی</w:t>
      </w:r>
      <w:r w:rsidR="00C1287F">
        <w:rPr>
          <w:rtl/>
        </w:rPr>
        <w:t xml:space="preserve"> او به عالَم نور باشد و در تمام آنچه مورد اختلاف نوع انسان است مب</w:t>
      </w:r>
      <w:r w:rsidR="00B46086">
        <w:rPr>
          <w:rtl/>
        </w:rPr>
        <w:t>ی</w:t>
      </w:r>
      <w:r w:rsidR="00C1287F">
        <w:rPr>
          <w:rtl/>
        </w:rPr>
        <w:t>ن حق و باطل باشد، كه مرز آن اختلافات از عم</w:t>
      </w:r>
      <w:r w:rsidR="00B46086">
        <w:rPr>
          <w:rtl/>
        </w:rPr>
        <w:t>ی</w:t>
      </w:r>
      <w:r w:rsidR="00C1287F">
        <w:rPr>
          <w:rtl/>
        </w:rPr>
        <w:t>ق</w:t>
      </w:r>
      <w:r w:rsidR="00745761">
        <w:rPr>
          <w:rtl/>
        </w:rPr>
        <w:t xml:space="preserve"> </w:t>
      </w:r>
      <w:r w:rsidR="00C1287F">
        <w:rPr>
          <w:rtl/>
        </w:rPr>
        <w:t>تر</w:t>
      </w:r>
      <w:r w:rsidR="00B46086">
        <w:rPr>
          <w:rtl/>
        </w:rPr>
        <w:t>ی</w:t>
      </w:r>
      <w:r w:rsidR="00C1287F">
        <w:rPr>
          <w:rtl/>
        </w:rPr>
        <w:t>ن مسائل وجود در مبدأ و معاد است كه فكر نوابغ اند</w:t>
      </w:r>
      <w:r w:rsidR="00B46086">
        <w:rPr>
          <w:rtl/>
        </w:rPr>
        <w:t>ی</w:t>
      </w:r>
      <w:r w:rsidR="00C1287F">
        <w:rPr>
          <w:rtl/>
        </w:rPr>
        <w:t>شه را به حل خود مشغول كرده است تا مثلاً اختلاف دو زن بر سر فرزند ش</w:t>
      </w:r>
      <w:r w:rsidR="00B46086">
        <w:rPr>
          <w:rtl/>
        </w:rPr>
        <w:t>ی</w:t>
      </w:r>
      <w:r w:rsidR="00C1287F">
        <w:rPr>
          <w:rtl/>
        </w:rPr>
        <w:t>رخوار</w:t>
      </w:r>
      <w:r w:rsidR="00B46086">
        <w:rPr>
          <w:rtl/>
        </w:rPr>
        <w:t>ی</w:t>
      </w:r>
      <w:r w:rsidR="00C1287F">
        <w:rPr>
          <w:rtl/>
        </w:rPr>
        <w:t xml:space="preserve"> كه هر </w:t>
      </w:r>
      <w:r w:rsidR="00B46086">
        <w:rPr>
          <w:rtl/>
        </w:rPr>
        <w:t>ی</w:t>
      </w:r>
      <w:r w:rsidR="00C1287F">
        <w:rPr>
          <w:rtl/>
        </w:rPr>
        <w:t>ك ادّعا</w:t>
      </w:r>
      <w:r w:rsidR="00B46086">
        <w:rPr>
          <w:rtl/>
        </w:rPr>
        <w:t>ی</w:t>
      </w:r>
      <w:r w:rsidR="00C1287F">
        <w:rPr>
          <w:rtl/>
        </w:rPr>
        <w:t xml:space="preserve"> مادر</w:t>
      </w:r>
      <w:r w:rsidR="00B46086">
        <w:rPr>
          <w:rtl/>
        </w:rPr>
        <w:t>ی</w:t>
      </w:r>
      <w:r w:rsidR="00C1287F">
        <w:rPr>
          <w:rtl/>
        </w:rPr>
        <w:t xml:space="preserve"> او را داشته باشند</w:t>
      </w:r>
      <w:r w:rsidR="000C2588" w:rsidRPr="000C2588">
        <w:rPr>
          <w:rtl/>
        </w:rPr>
        <w:t>.</w:t>
      </w:r>
      <w:r w:rsidR="00C1287F">
        <w:rPr>
          <w:rtl/>
        </w:rPr>
        <w:t xml:space="preserve"> </w:t>
      </w:r>
    </w:p>
    <w:p w:rsidR="00C1287F" w:rsidRDefault="00C1287F" w:rsidP="008E081B">
      <w:pPr>
        <w:pStyle w:val="libNormal"/>
        <w:rPr>
          <w:rtl/>
        </w:rPr>
      </w:pPr>
      <w:r>
        <w:rPr>
          <w:rtl/>
        </w:rPr>
        <w:t>آ</w:t>
      </w:r>
      <w:r w:rsidR="00B46086">
        <w:rPr>
          <w:rtl/>
        </w:rPr>
        <w:t>ی</w:t>
      </w:r>
      <w:r>
        <w:rPr>
          <w:rtl/>
        </w:rPr>
        <w:t>ا م</w:t>
      </w:r>
      <w:r w:rsidR="00B46086">
        <w:rPr>
          <w:rtl/>
        </w:rPr>
        <w:t>ی</w:t>
      </w:r>
      <w:r w:rsidR="00745761">
        <w:rPr>
          <w:rtl/>
        </w:rPr>
        <w:t xml:space="preserve"> </w:t>
      </w:r>
      <w:r>
        <w:rPr>
          <w:rtl/>
        </w:rPr>
        <w:t>توان پذ</w:t>
      </w:r>
      <w:r w:rsidR="00B46086">
        <w:rPr>
          <w:rtl/>
        </w:rPr>
        <w:t>ی</w:t>
      </w:r>
      <w:r>
        <w:rPr>
          <w:rtl/>
        </w:rPr>
        <w:t>رفت كه كاربرد ا</w:t>
      </w:r>
      <w:r w:rsidR="00B46086">
        <w:rPr>
          <w:rtl/>
        </w:rPr>
        <w:t>ی</w:t>
      </w:r>
      <w:r>
        <w:rPr>
          <w:rtl/>
        </w:rPr>
        <w:t>ن كتاب در هدا</w:t>
      </w:r>
      <w:r w:rsidR="00B46086">
        <w:rPr>
          <w:rtl/>
        </w:rPr>
        <w:t>ی</w:t>
      </w:r>
      <w:r>
        <w:rPr>
          <w:rtl/>
        </w:rPr>
        <w:t>ت عموم</w:t>
      </w:r>
      <w:r w:rsidR="00B46086">
        <w:rPr>
          <w:rtl/>
        </w:rPr>
        <w:t>ی</w:t>
      </w:r>
      <w:r>
        <w:rPr>
          <w:rtl/>
        </w:rPr>
        <w:t xml:space="preserve"> و ترب</w:t>
      </w:r>
      <w:r w:rsidR="00B46086">
        <w:rPr>
          <w:rtl/>
        </w:rPr>
        <w:t>ی</w:t>
      </w:r>
      <w:r>
        <w:rPr>
          <w:rtl/>
        </w:rPr>
        <w:t>ت انسان</w:t>
      </w:r>
      <w:r w:rsidR="00B46086">
        <w:rPr>
          <w:rtl/>
        </w:rPr>
        <w:t>ی</w:t>
      </w:r>
      <w:r>
        <w:rPr>
          <w:rtl/>
        </w:rPr>
        <w:t xml:space="preserve"> و حل مشكلات و رفع اختلافات، به رحلت رسول اكرم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تمام شده است؟! </w:t>
      </w:r>
    </w:p>
    <w:p w:rsidR="00C1287F" w:rsidRDefault="00C1287F" w:rsidP="008E081B">
      <w:pPr>
        <w:pStyle w:val="libNormal"/>
        <w:rPr>
          <w:rtl/>
        </w:rPr>
      </w:pPr>
      <w:r>
        <w:rPr>
          <w:rtl/>
        </w:rPr>
        <w:t>آ</w:t>
      </w:r>
      <w:r w:rsidR="00B46086">
        <w:rPr>
          <w:rtl/>
        </w:rPr>
        <w:t>ی</w:t>
      </w:r>
      <w:r>
        <w:rPr>
          <w:rtl/>
        </w:rPr>
        <w:t>ا خدا و پ</w:t>
      </w:r>
      <w:r w:rsidR="00B46086">
        <w:rPr>
          <w:rtl/>
        </w:rPr>
        <w:t>ی</w:t>
      </w:r>
      <w:r>
        <w:rPr>
          <w:rtl/>
        </w:rPr>
        <w:t>غمبرش ا</w:t>
      </w:r>
      <w:r w:rsidR="00B46086">
        <w:rPr>
          <w:rtl/>
        </w:rPr>
        <w:t>ی</w:t>
      </w:r>
      <w:r>
        <w:rPr>
          <w:rtl/>
        </w:rPr>
        <w:t>ن قانون و تعل</w:t>
      </w:r>
      <w:r w:rsidR="00B46086">
        <w:rPr>
          <w:rtl/>
        </w:rPr>
        <w:t>ی</w:t>
      </w:r>
      <w:r>
        <w:rPr>
          <w:rtl/>
        </w:rPr>
        <w:t>م و ترب</w:t>
      </w:r>
      <w:r w:rsidR="00B46086">
        <w:rPr>
          <w:rtl/>
        </w:rPr>
        <w:t>ی</w:t>
      </w:r>
      <w:r>
        <w:rPr>
          <w:rtl/>
        </w:rPr>
        <w:t>ت را بدون مفسّر و معلّم و مربّ</w:t>
      </w:r>
      <w:r w:rsidR="00B46086">
        <w:rPr>
          <w:rtl/>
        </w:rPr>
        <w:t>ی</w:t>
      </w:r>
      <w:r>
        <w:rPr>
          <w:rtl/>
        </w:rPr>
        <w:t xml:space="preserve"> رها كرده و تع</w:t>
      </w:r>
      <w:r w:rsidR="00B46086">
        <w:rPr>
          <w:rtl/>
        </w:rPr>
        <w:t>یی</w:t>
      </w:r>
      <w:r>
        <w:rPr>
          <w:rtl/>
        </w:rPr>
        <w:t>ن مفسّر و معلّم و مربّ</w:t>
      </w:r>
      <w:r w:rsidR="00B46086">
        <w:rPr>
          <w:rtl/>
        </w:rPr>
        <w:t>ی</w:t>
      </w:r>
      <w:r>
        <w:rPr>
          <w:rtl/>
        </w:rPr>
        <w:t xml:space="preserve"> را به انتخاب مردمِ ب</w:t>
      </w:r>
      <w:r w:rsidR="00B46086">
        <w:rPr>
          <w:rtl/>
        </w:rPr>
        <w:t>ی</w:t>
      </w:r>
      <w:r w:rsidR="00745761">
        <w:rPr>
          <w:rtl/>
        </w:rPr>
        <w:t xml:space="preserve"> </w:t>
      </w:r>
      <w:r>
        <w:rPr>
          <w:rtl/>
        </w:rPr>
        <w:t>خبر از علوم و معارف و قوان</w:t>
      </w:r>
      <w:r w:rsidR="00B46086">
        <w:rPr>
          <w:rtl/>
        </w:rPr>
        <w:t>ی</w:t>
      </w:r>
      <w:r>
        <w:rPr>
          <w:rtl/>
        </w:rPr>
        <w:t>ن و احكام ا</w:t>
      </w:r>
      <w:r w:rsidR="00B46086">
        <w:rPr>
          <w:rtl/>
        </w:rPr>
        <w:t>ی</w:t>
      </w:r>
      <w:r>
        <w:rPr>
          <w:rtl/>
        </w:rPr>
        <w:t>ن كتاب وا گذاشته</w:t>
      </w:r>
      <w:r w:rsidR="00745761">
        <w:rPr>
          <w:rtl/>
        </w:rPr>
        <w:t xml:space="preserve"> </w:t>
      </w:r>
      <w:r>
        <w:rPr>
          <w:rtl/>
        </w:rPr>
        <w:t xml:space="preserve">اند؟! </w:t>
      </w:r>
    </w:p>
    <w:p w:rsidR="00C1287F" w:rsidRDefault="00C1287F" w:rsidP="008E081B">
      <w:pPr>
        <w:pStyle w:val="libNormal"/>
        <w:rPr>
          <w:rtl/>
        </w:rPr>
      </w:pPr>
      <w:r>
        <w:rPr>
          <w:rtl/>
        </w:rPr>
        <w:lastRenderedPageBreak/>
        <w:t>2</w:t>
      </w:r>
      <w:r w:rsidR="0057291D">
        <w:rPr>
          <w:rFonts w:hint="cs"/>
          <w:rtl/>
        </w:rPr>
        <w:t>.</w:t>
      </w:r>
      <w:r>
        <w:rPr>
          <w:rtl/>
        </w:rPr>
        <w:t xml:space="preserve"> امامت و رهبر</w:t>
      </w:r>
      <w:r w:rsidR="00B46086">
        <w:rPr>
          <w:rtl/>
        </w:rPr>
        <w:t>ی</w:t>
      </w:r>
      <w:r>
        <w:rPr>
          <w:rtl/>
        </w:rPr>
        <w:t xml:space="preserve"> انسان </w:t>
      </w:r>
      <w:r w:rsidR="00B46086">
        <w:rPr>
          <w:rtl/>
        </w:rPr>
        <w:t>ی</w:t>
      </w:r>
      <w:r>
        <w:rPr>
          <w:rtl/>
        </w:rPr>
        <w:t>عن</w:t>
      </w:r>
      <w:r w:rsidR="00B46086">
        <w:rPr>
          <w:rtl/>
        </w:rPr>
        <w:t>ی</w:t>
      </w:r>
      <w:r>
        <w:rPr>
          <w:rtl/>
        </w:rPr>
        <w:t xml:space="preserve"> پ</w:t>
      </w:r>
      <w:r w:rsidR="00B46086">
        <w:rPr>
          <w:rtl/>
        </w:rPr>
        <w:t>ی</w:t>
      </w:r>
      <w:r>
        <w:rPr>
          <w:rtl/>
        </w:rPr>
        <w:t>شوا</w:t>
      </w:r>
      <w:r w:rsidR="00B46086">
        <w:rPr>
          <w:rtl/>
        </w:rPr>
        <w:t>یی</w:t>
      </w:r>
      <w:r>
        <w:rPr>
          <w:rtl/>
        </w:rPr>
        <w:t xml:space="preserve"> و رهبر</w:t>
      </w:r>
      <w:r w:rsidR="00B46086">
        <w:rPr>
          <w:rtl/>
        </w:rPr>
        <w:t>ی</w:t>
      </w:r>
      <w:r>
        <w:rPr>
          <w:rtl/>
        </w:rPr>
        <w:t xml:space="preserve"> عقل انسان، ز</w:t>
      </w:r>
      <w:r w:rsidR="00B46086">
        <w:rPr>
          <w:rtl/>
        </w:rPr>
        <w:t>ی</w:t>
      </w:r>
      <w:r>
        <w:rPr>
          <w:rtl/>
        </w:rPr>
        <w:t>را موضوع بحث امامت، كس</w:t>
      </w:r>
      <w:r w:rsidR="00B46086">
        <w:rPr>
          <w:rtl/>
        </w:rPr>
        <w:t>ی</w:t>
      </w:r>
      <w:r>
        <w:rPr>
          <w:rtl/>
        </w:rPr>
        <w:t>ست كه امام انسان است و انسان</w:t>
      </w:r>
      <w:r w:rsidR="00B46086">
        <w:rPr>
          <w:rtl/>
        </w:rPr>
        <w:t>ی</w:t>
      </w:r>
      <w:r>
        <w:rPr>
          <w:rtl/>
        </w:rPr>
        <w:t>تِ انسان به عقل و فكر اوست «دعامة الإنسان العقل»</w:t>
      </w:r>
      <w:r w:rsidR="000C2588" w:rsidRPr="000C2588">
        <w:rPr>
          <w:rtl/>
        </w:rPr>
        <w:t>.</w:t>
      </w:r>
      <w:r>
        <w:rPr>
          <w:rtl/>
        </w:rPr>
        <w:t xml:space="preserve"> </w:t>
      </w:r>
      <w:r w:rsidR="00126EE6" w:rsidRPr="00126EE6">
        <w:rPr>
          <w:rStyle w:val="libFootnotenumChar"/>
          <w:rtl/>
        </w:rPr>
        <w:t>(275)</w:t>
      </w:r>
    </w:p>
    <w:p w:rsidR="00C1287F" w:rsidRDefault="00C1287F" w:rsidP="008E081B">
      <w:pPr>
        <w:pStyle w:val="libNormal"/>
        <w:rPr>
          <w:rtl/>
        </w:rPr>
      </w:pPr>
      <w:r>
        <w:rPr>
          <w:rtl/>
        </w:rPr>
        <w:t>در نظام خلقتِ انسان قوا و اعضا</w:t>
      </w:r>
      <w:r w:rsidR="00B46086">
        <w:rPr>
          <w:rtl/>
        </w:rPr>
        <w:t>ی</w:t>
      </w:r>
      <w:r>
        <w:rPr>
          <w:rtl/>
        </w:rPr>
        <w:t xml:space="preserve"> بدن محتاجند به راهنما</w:t>
      </w:r>
      <w:r w:rsidR="00B46086">
        <w:rPr>
          <w:rtl/>
        </w:rPr>
        <w:t>یی</w:t>
      </w:r>
      <w:r>
        <w:rPr>
          <w:rtl/>
        </w:rPr>
        <w:t xml:space="preserve"> حواس و اعصابِ حركت ن</w:t>
      </w:r>
      <w:r w:rsidR="00B46086">
        <w:rPr>
          <w:rtl/>
        </w:rPr>
        <w:t>ی</w:t>
      </w:r>
      <w:r>
        <w:rPr>
          <w:rtl/>
        </w:rPr>
        <w:t>ازمندند به تبع</w:t>
      </w:r>
      <w:r w:rsidR="00B46086">
        <w:rPr>
          <w:rtl/>
        </w:rPr>
        <w:t>ی</w:t>
      </w:r>
      <w:r>
        <w:rPr>
          <w:rtl/>
        </w:rPr>
        <w:t>ت از اعصاب حس و راهنما</w:t>
      </w:r>
      <w:r w:rsidR="00B46086">
        <w:rPr>
          <w:rtl/>
        </w:rPr>
        <w:t>ی</w:t>
      </w:r>
      <w:r>
        <w:rPr>
          <w:rtl/>
        </w:rPr>
        <w:t xml:space="preserve"> حواس در خطا و صواب عقل آدم</w:t>
      </w:r>
      <w:r w:rsidR="00B46086">
        <w:rPr>
          <w:rtl/>
        </w:rPr>
        <w:t>ی</w:t>
      </w:r>
      <w:r>
        <w:rPr>
          <w:rtl/>
        </w:rPr>
        <w:t xml:space="preserve"> است، كه آن هم با ادراك محدود و آس</w:t>
      </w:r>
      <w:r w:rsidR="00B46086">
        <w:rPr>
          <w:rtl/>
        </w:rPr>
        <w:t>ی</w:t>
      </w:r>
      <w:r>
        <w:rPr>
          <w:rtl/>
        </w:rPr>
        <w:t>ب پذ</w:t>
      </w:r>
      <w:r w:rsidR="00B46086">
        <w:rPr>
          <w:rtl/>
        </w:rPr>
        <w:t>ی</w:t>
      </w:r>
      <w:r>
        <w:rPr>
          <w:rtl/>
        </w:rPr>
        <w:t>ر</w:t>
      </w:r>
      <w:r w:rsidR="00B46086">
        <w:rPr>
          <w:rtl/>
        </w:rPr>
        <w:t>ی</w:t>
      </w:r>
      <w:r>
        <w:rPr>
          <w:rtl/>
        </w:rPr>
        <w:t xml:space="preserve"> به خطا و هو</w:t>
      </w:r>
      <w:r w:rsidR="00B46086">
        <w:rPr>
          <w:rtl/>
        </w:rPr>
        <w:t>ی</w:t>
      </w:r>
      <w:r>
        <w:rPr>
          <w:rtl/>
        </w:rPr>
        <w:t>، ن</w:t>
      </w:r>
      <w:r w:rsidR="00B46086">
        <w:rPr>
          <w:rtl/>
        </w:rPr>
        <w:t>ی</w:t>
      </w:r>
      <w:r>
        <w:rPr>
          <w:rtl/>
        </w:rPr>
        <w:t>ازمند به رهبر</w:t>
      </w:r>
      <w:r w:rsidR="00B46086">
        <w:rPr>
          <w:rtl/>
        </w:rPr>
        <w:t>ی</w:t>
      </w:r>
      <w:r>
        <w:rPr>
          <w:rtl/>
        </w:rPr>
        <w:t xml:space="preserve"> عقلِ كامل</w:t>
      </w:r>
      <w:r w:rsidR="00B46086">
        <w:rPr>
          <w:rtl/>
        </w:rPr>
        <w:t>ی</w:t>
      </w:r>
      <w:r>
        <w:rPr>
          <w:rtl/>
        </w:rPr>
        <w:t>ست كه مح</w:t>
      </w:r>
      <w:r w:rsidR="00B46086">
        <w:rPr>
          <w:rtl/>
        </w:rPr>
        <w:t>ی</w:t>
      </w:r>
      <w:r>
        <w:rPr>
          <w:rtl/>
        </w:rPr>
        <w:t>ط بر درد و درمان و عوامل نقص و كمال انسان و مصون از خطا و هو</w:t>
      </w:r>
      <w:r w:rsidR="00B46086">
        <w:rPr>
          <w:rtl/>
        </w:rPr>
        <w:t>ی</w:t>
      </w:r>
      <w:r>
        <w:rPr>
          <w:rtl/>
        </w:rPr>
        <w:t xml:space="preserve"> باشد، تا هدا</w:t>
      </w:r>
      <w:r w:rsidR="00B46086">
        <w:rPr>
          <w:rtl/>
        </w:rPr>
        <w:t>ی</w:t>
      </w:r>
      <w:r>
        <w:rPr>
          <w:rtl/>
        </w:rPr>
        <w:t>ت عقل انسان به امامت او محقّق شود و راه معرفت چن</w:t>
      </w:r>
      <w:r w:rsidR="00B46086">
        <w:rPr>
          <w:rtl/>
        </w:rPr>
        <w:t>ی</w:t>
      </w:r>
      <w:r>
        <w:rPr>
          <w:rtl/>
        </w:rPr>
        <w:t>ن عقل كامل</w:t>
      </w:r>
      <w:r w:rsidR="00B46086">
        <w:rPr>
          <w:rtl/>
        </w:rPr>
        <w:t>ی</w:t>
      </w:r>
      <w:r>
        <w:rPr>
          <w:rtl/>
        </w:rPr>
        <w:t xml:space="preserve"> تعر</w:t>
      </w:r>
      <w:r w:rsidR="00B46086">
        <w:rPr>
          <w:rtl/>
        </w:rPr>
        <w:t>ی</w:t>
      </w:r>
      <w:r>
        <w:rPr>
          <w:rtl/>
        </w:rPr>
        <w:t>ف خداست</w:t>
      </w:r>
      <w:r w:rsidR="000C2588" w:rsidRPr="000C2588">
        <w:rPr>
          <w:rtl/>
        </w:rPr>
        <w:t>.</w:t>
      </w:r>
      <w:r>
        <w:rPr>
          <w:rtl/>
        </w:rPr>
        <w:t xml:space="preserve"> </w:t>
      </w:r>
    </w:p>
    <w:p w:rsidR="00C1287F" w:rsidRDefault="00C1287F" w:rsidP="008E081B">
      <w:pPr>
        <w:pStyle w:val="libNormal"/>
        <w:rPr>
          <w:rtl/>
        </w:rPr>
      </w:pPr>
      <w:r>
        <w:rPr>
          <w:rtl/>
        </w:rPr>
        <w:t>از ا</w:t>
      </w:r>
      <w:r w:rsidR="00B46086">
        <w:rPr>
          <w:rtl/>
        </w:rPr>
        <w:t>ی</w:t>
      </w:r>
      <w:r>
        <w:rPr>
          <w:rtl/>
        </w:rPr>
        <w:t>ن رو تصوّر حق</w:t>
      </w:r>
      <w:r w:rsidR="00B46086">
        <w:rPr>
          <w:rtl/>
        </w:rPr>
        <w:t>ی</w:t>
      </w:r>
      <w:r>
        <w:rPr>
          <w:rtl/>
        </w:rPr>
        <w:t>قت امامت از تصد</w:t>
      </w:r>
      <w:r w:rsidR="00B46086">
        <w:rPr>
          <w:rtl/>
        </w:rPr>
        <w:t>ی</w:t>
      </w:r>
      <w:r>
        <w:rPr>
          <w:rtl/>
        </w:rPr>
        <w:t>ق به انتصاب</w:t>
      </w:r>
      <w:r w:rsidR="00B46086">
        <w:rPr>
          <w:rtl/>
        </w:rPr>
        <w:t>ی</w:t>
      </w:r>
      <w:r>
        <w:rPr>
          <w:rtl/>
        </w:rPr>
        <w:t xml:space="preserve"> بودن امام از جانب خداوند متعال جدا نم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3</w:t>
      </w:r>
      <w:r w:rsidR="0057291D">
        <w:rPr>
          <w:rFonts w:hint="cs"/>
          <w:rtl/>
        </w:rPr>
        <w:t>.</w:t>
      </w:r>
      <w:r>
        <w:rPr>
          <w:rtl/>
        </w:rPr>
        <w:t xml:space="preserve"> از آن جا كه مقام امامت مقام حفظ، تفس</w:t>
      </w:r>
      <w:r w:rsidR="00B46086">
        <w:rPr>
          <w:rtl/>
        </w:rPr>
        <w:t>ی</w:t>
      </w:r>
      <w:r>
        <w:rPr>
          <w:rtl/>
        </w:rPr>
        <w:t>ر و اجرا</w:t>
      </w:r>
      <w:r w:rsidR="00B46086">
        <w:rPr>
          <w:rtl/>
        </w:rPr>
        <w:t>ی</w:t>
      </w:r>
      <w:r>
        <w:rPr>
          <w:rtl/>
        </w:rPr>
        <w:t xml:space="preserve"> قوان</w:t>
      </w:r>
      <w:r w:rsidR="00B46086">
        <w:rPr>
          <w:rtl/>
        </w:rPr>
        <w:t>ی</w:t>
      </w:r>
      <w:r>
        <w:rPr>
          <w:rtl/>
        </w:rPr>
        <w:t>ن خداست، به همان دل</w:t>
      </w:r>
      <w:r w:rsidR="00B46086">
        <w:rPr>
          <w:rtl/>
        </w:rPr>
        <w:t>ی</w:t>
      </w:r>
      <w:r>
        <w:rPr>
          <w:rtl/>
        </w:rPr>
        <w:t>ل كه عصمتِ مبلّغِ قانون اله</w:t>
      </w:r>
      <w:r w:rsidR="00B46086">
        <w:rPr>
          <w:rtl/>
        </w:rPr>
        <w:t>ی</w:t>
      </w:r>
      <w:r>
        <w:rPr>
          <w:rtl/>
        </w:rPr>
        <w:t xml:space="preserve"> لازم است، عصمتِ حافظ و مفسّر و مجر</w:t>
      </w:r>
      <w:r w:rsidR="00B46086">
        <w:rPr>
          <w:rtl/>
        </w:rPr>
        <w:t>ی</w:t>
      </w:r>
      <w:r>
        <w:rPr>
          <w:rtl/>
        </w:rPr>
        <w:t xml:space="preserve"> آن قانون هم لازم است و همچنانكه خطا و هو</w:t>
      </w:r>
      <w:r w:rsidR="00B46086">
        <w:rPr>
          <w:rtl/>
        </w:rPr>
        <w:t>ی</w:t>
      </w:r>
      <w:r>
        <w:rPr>
          <w:rtl/>
        </w:rPr>
        <w:t xml:space="preserve"> در مبلّغ، غرض از بعثت را كه هدا</w:t>
      </w:r>
      <w:r w:rsidR="00B46086">
        <w:rPr>
          <w:rtl/>
        </w:rPr>
        <w:t>ی</w:t>
      </w:r>
      <w:r>
        <w:rPr>
          <w:rtl/>
        </w:rPr>
        <w:t>ت است باطل م</w:t>
      </w:r>
      <w:r w:rsidR="00B46086">
        <w:rPr>
          <w:rtl/>
        </w:rPr>
        <w:t>ی</w:t>
      </w:r>
      <w:r w:rsidR="00745761">
        <w:rPr>
          <w:rtl/>
        </w:rPr>
        <w:t xml:space="preserve"> </w:t>
      </w:r>
      <w:r>
        <w:rPr>
          <w:rtl/>
        </w:rPr>
        <w:t>كند، خطا و تأثّر از هو</w:t>
      </w:r>
      <w:r w:rsidR="00B46086">
        <w:rPr>
          <w:rtl/>
        </w:rPr>
        <w:t>ی</w:t>
      </w:r>
      <w:r>
        <w:rPr>
          <w:rtl/>
        </w:rPr>
        <w:t xml:space="preserve"> در مفسّر و مجر</w:t>
      </w:r>
      <w:r w:rsidR="00B46086">
        <w:rPr>
          <w:rtl/>
        </w:rPr>
        <w:t>ی</w:t>
      </w:r>
      <w:r>
        <w:rPr>
          <w:rtl/>
        </w:rPr>
        <w:t xml:space="preserve"> قانون ن</w:t>
      </w:r>
      <w:r w:rsidR="00B46086">
        <w:rPr>
          <w:rtl/>
        </w:rPr>
        <w:t>ی</w:t>
      </w:r>
      <w:r>
        <w:rPr>
          <w:rtl/>
        </w:rPr>
        <w:t>ز موجب اضلال است و شناخت معصوم جز به ارشاد خداوند متعال م</w:t>
      </w:r>
      <w:r w:rsidR="00B46086">
        <w:rPr>
          <w:rtl/>
        </w:rPr>
        <w:t>ی</w:t>
      </w:r>
      <w:r>
        <w:rPr>
          <w:rtl/>
        </w:rPr>
        <w:t>سّر ن</w:t>
      </w:r>
      <w:r w:rsidR="00B46086">
        <w:rPr>
          <w:rtl/>
        </w:rPr>
        <w:t>ی</w:t>
      </w:r>
      <w:r>
        <w:rPr>
          <w:rtl/>
        </w:rPr>
        <w:t>ست</w:t>
      </w:r>
      <w:r w:rsidR="000C2588" w:rsidRPr="000C2588">
        <w:rPr>
          <w:rtl/>
        </w:rPr>
        <w:t>.</w:t>
      </w:r>
      <w:r>
        <w:rPr>
          <w:rtl/>
        </w:rPr>
        <w:t xml:space="preserve"> </w:t>
      </w:r>
    </w:p>
    <w:p w:rsidR="00C1287F" w:rsidRDefault="00C1287F" w:rsidP="009E0187">
      <w:pPr>
        <w:pStyle w:val="Heading2"/>
        <w:rPr>
          <w:rtl/>
        </w:rPr>
      </w:pPr>
      <w:bookmarkStart w:id="37" w:name="_Toc461094731"/>
      <w:r>
        <w:rPr>
          <w:rtl/>
        </w:rPr>
        <w:t>ب: حكومت قرآن</w:t>
      </w:r>
      <w:bookmarkEnd w:id="37"/>
    </w:p>
    <w:p w:rsidR="00C1287F" w:rsidRDefault="00C1287F" w:rsidP="009E0187">
      <w:pPr>
        <w:pStyle w:val="Heading3"/>
        <w:rPr>
          <w:rtl/>
        </w:rPr>
      </w:pPr>
      <w:bookmarkStart w:id="38" w:name="_Toc461094732"/>
      <w:r>
        <w:rPr>
          <w:rtl/>
        </w:rPr>
        <w:t>اشاره</w:t>
      </w:r>
      <w:bookmarkEnd w:id="38"/>
    </w:p>
    <w:p w:rsidR="00C1287F" w:rsidRDefault="00C1287F" w:rsidP="008E081B">
      <w:pPr>
        <w:pStyle w:val="libNormal"/>
        <w:rPr>
          <w:rtl/>
        </w:rPr>
      </w:pPr>
      <w:r>
        <w:rPr>
          <w:rtl/>
        </w:rPr>
        <w:t>نظر به رعا</w:t>
      </w:r>
      <w:r w:rsidR="00B46086">
        <w:rPr>
          <w:rtl/>
        </w:rPr>
        <w:t>ی</w:t>
      </w:r>
      <w:r>
        <w:rPr>
          <w:rtl/>
        </w:rPr>
        <w:t>ت اختصار، به سه آ</w:t>
      </w:r>
      <w:r w:rsidR="00B46086">
        <w:rPr>
          <w:rtl/>
        </w:rPr>
        <w:t>ی</w:t>
      </w:r>
      <w:r>
        <w:rPr>
          <w:rtl/>
        </w:rPr>
        <w:t>ه اشاره م</w:t>
      </w:r>
      <w:r w:rsidR="00B46086">
        <w:rPr>
          <w:rtl/>
        </w:rPr>
        <w:t>ی</w:t>
      </w:r>
      <w:r w:rsidR="00745761">
        <w:rPr>
          <w:rtl/>
        </w:rPr>
        <w:t xml:space="preserve"> </w:t>
      </w:r>
      <w:r>
        <w:rPr>
          <w:rtl/>
        </w:rPr>
        <w:t>شود:</w:t>
      </w:r>
    </w:p>
    <w:p w:rsidR="00C1287F" w:rsidRDefault="00C1287F" w:rsidP="009E0187">
      <w:pPr>
        <w:pStyle w:val="Heading3"/>
        <w:rPr>
          <w:rtl/>
        </w:rPr>
      </w:pPr>
      <w:bookmarkStart w:id="39" w:name="_Toc461094733"/>
      <w:r>
        <w:rPr>
          <w:rtl/>
        </w:rPr>
        <w:t>آ</w:t>
      </w:r>
      <w:r w:rsidR="00B46086">
        <w:rPr>
          <w:rtl/>
        </w:rPr>
        <w:t>ی</w:t>
      </w:r>
      <w:r>
        <w:rPr>
          <w:rtl/>
        </w:rPr>
        <w:t>ه اوّل</w:t>
      </w:r>
      <w:bookmarkEnd w:id="39"/>
    </w:p>
    <w:p w:rsidR="00C1287F" w:rsidRDefault="00FB2F2E" w:rsidP="008E081B">
      <w:pPr>
        <w:pStyle w:val="libNormal"/>
        <w:rPr>
          <w:rtl/>
        </w:rPr>
      </w:pPr>
      <w:r w:rsidRPr="00FB2F2E">
        <w:rPr>
          <w:rStyle w:val="libAlaemChar"/>
          <w:rFonts w:eastAsia="KFGQPC Uthman Taha Naskh"/>
          <w:rtl/>
        </w:rPr>
        <w:t>(</w:t>
      </w:r>
      <w:r w:rsidR="00C1287F" w:rsidRPr="009E0187">
        <w:rPr>
          <w:rStyle w:val="libAieChar"/>
          <w:rtl/>
        </w:rPr>
        <w:t xml:space="preserve">وَ جَعَلْنَا مِنْهُمْ أَئِمَّةً </w:t>
      </w:r>
      <w:r w:rsidR="00B46086">
        <w:rPr>
          <w:rStyle w:val="libAieChar"/>
          <w:rtl/>
        </w:rPr>
        <w:t>ی</w:t>
      </w:r>
      <w:r w:rsidR="00C1287F" w:rsidRPr="009E0187">
        <w:rPr>
          <w:rStyle w:val="libAieChar"/>
          <w:rtl/>
        </w:rPr>
        <w:t>هْدُونَ بِأَمْرِنَا لَمَّا صَبَرُوا وَ كَانُوا بِاَ</w:t>
      </w:r>
      <w:r w:rsidR="00B46086">
        <w:rPr>
          <w:rStyle w:val="libAieChar"/>
          <w:rtl/>
        </w:rPr>
        <w:t>ی</w:t>
      </w:r>
      <w:r w:rsidR="00C1287F" w:rsidRPr="009E0187">
        <w:rPr>
          <w:rStyle w:val="libAieChar"/>
          <w:rtl/>
        </w:rPr>
        <w:t xml:space="preserve">تِنا </w:t>
      </w:r>
      <w:r w:rsidR="00B46086">
        <w:rPr>
          <w:rStyle w:val="libAieChar"/>
          <w:rtl/>
        </w:rPr>
        <w:t>ی</w:t>
      </w:r>
      <w:r w:rsidR="00C1287F" w:rsidRPr="009E0187">
        <w:rPr>
          <w:rStyle w:val="libAieChar"/>
          <w:rtl/>
        </w:rPr>
        <w:t>وقِنُونَ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(276)</w:t>
      </w:r>
    </w:p>
    <w:p w:rsidR="00C1287F" w:rsidRDefault="00C1287F" w:rsidP="008E081B">
      <w:pPr>
        <w:pStyle w:val="libNormal"/>
        <w:rPr>
          <w:rtl/>
        </w:rPr>
      </w:pPr>
      <w:r>
        <w:rPr>
          <w:rtl/>
        </w:rPr>
        <w:lastRenderedPageBreak/>
        <w:t>هر درخت</w:t>
      </w:r>
      <w:r w:rsidR="00B46086">
        <w:rPr>
          <w:rtl/>
        </w:rPr>
        <w:t>ی</w:t>
      </w:r>
      <w:r>
        <w:rPr>
          <w:rtl/>
        </w:rPr>
        <w:t xml:space="preserve"> را به اصل و فرع و ر</w:t>
      </w:r>
      <w:r w:rsidR="00B46086">
        <w:rPr>
          <w:rtl/>
        </w:rPr>
        <w:t>ی</w:t>
      </w:r>
      <w:r>
        <w:rPr>
          <w:rtl/>
        </w:rPr>
        <w:t>شه و م</w:t>
      </w:r>
      <w:r w:rsidR="00B46086">
        <w:rPr>
          <w:rtl/>
        </w:rPr>
        <w:t>ی</w:t>
      </w:r>
      <w:r>
        <w:rPr>
          <w:rtl/>
        </w:rPr>
        <w:t>وه</w:t>
      </w:r>
      <w:r w:rsidR="00745761">
        <w:rPr>
          <w:rtl/>
        </w:rPr>
        <w:t xml:space="preserve"> </w:t>
      </w:r>
      <w:r>
        <w:rPr>
          <w:rtl/>
        </w:rPr>
        <w:t>اش با</w:t>
      </w:r>
      <w:r w:rsidR="00B46086">
        <w:rPr>
          <w:rtl/>
        </w:rPr>
        <w:t>ی</w:t>
      </w:r>
      <w:r>
        <w:rPr>
          <w:rtl/>
        </w:rPr>
        <w:t>د شناخت؛ اصل و فرعِ شجره ط</w:t>
      </w:r>
      <w:r w:rsidR="00B46086">
        <w:rPr>
          <w:rtl/>
        </w:rPr>
        <w:t>ی</w:t>
      </w:r>
      <w:r>
        <w:rPr>
          <w:rtl/>
        </w:rPr>
        <w:t>به امامت در قرآن مج</w:t>
      </w:r>
      <w:r w:rsidR="00B46086">
        <w:rPr>
          <w:rtl/>
        </w:rPr>
        <w:t>ی</w:t>
      </w:r>
      <w:r>
        <w:rPr>
          <w:rtl/>
        </w:rPr>
        <w:t>د، در ا</w:t>
      </w:r>
      <w:r w:rsidR="00B46086">
        <w:rPr>
          <w:rtl/>
        </w:rPr>
        <w:t>ی</w:t>
      </w:r>
      <w:r>
        <w:rPr>
          <w:rtl/>
        </w:rPr>
        <w:t>ن آ</w:t>
      </w:r>
      <w:r w:rsidR="00B46086">
        <w:rPr>
          <w:rtl/>
        </w:rPr>
        <w:t>ی</w:t>
      </w:r>
      <w:r>
        <w:rPr>
          <w:rtl/>
        </w:rPr>
        <w:t>ه ب</w:t>
      </w:r>
      <w:r w:rsidR="00B46086">
        <w:rPr>
          <w:rtl/>
        </w:rPr>
        <w:t>ی</w:t>
      </w:r>
      <w:r>
        <w:rPr>
          <w:rtl/>
        </w:rPr>
        <w:t>ان شده است</w:t>
      </w:r>
      <w:r w:rsidR="000C2588" w:rsidRPr="000C2588">
        <w:rPr>
          <w:rtl/>
        </w:rPr>
        <w:t>.</w:t>
      </w:r>
      <w:r>
        <w:rPr>
          <w:rtl/>
        </w:rPr>
        <w:t xml:space="preserve"> </w:t>
      </w:r>
    </w:p>
    <w:p w:rsidR="00C1287F" w:rsidRDefault="00C1287F" w:rsidP="008E081B">
      <w:pPr>
        <w:pStyle w:val="libNormal"/>
        <w:rPr>
          <w:rtl/>
        </w:rPr>
      </w:pPr>
      <w:r>
        <w:rPr>
          <w:rtl/>
        </w:rPr>
        <w:t xml:space="preserve">اصل امامت صبر و </w:t>
      </w:r>
      <w:r w:rsidR="00B46086">
        <w:rPr>
          <w:rtl/>
        </w:rPr>
        <w:t>ی</w:t>
      </w:r>
      <w:r>
        <w:rPr>
          <w:rtl/>
        </w:rPr>
        <w:t>ق</w:t>
      </w:r>
      <w:r w:rsidR="00B46086">
        <w:rPr>
          <w:rtl/>
        </w:rPr>
        <w:t>ی</w:t>
      </w:r>
      <w:r>
        <w:rPr>
          <w:rtl/>
        </w:rPr>
        <w:t>ن به آ</w:t>
      </w:r>
      <w:r w:rsidR="00B46086">
        <w:rPr>
          <w:rtl/>
        </w:rPr>
        <w:t>ی</w:t>
      </w:r>
      <w:r>
        <w:rPr>
          <w:rtl/>
        </w:rPr>
        <w:t>ات خداوند است و ا</w:t>
      </w:r>
      <w:r w:rsidR="00B46086">
        <w:rPr>
          <w:rtl/>
        </w:rPr>
        <w:t>ی</w:t>
      </w:r>
      <w:r>
        <w:rPr>
          <w:rtl/>
        </w:rPr>
        <w:t>ن دو كلمه، مب</w:t>
      </w:r>
      <w:r w:rsidR="00B46086">
        <w:rPr>
          <w:rtl/>
        </w:rPr>
        <w:t>ی</w:t>
      </w:r>
      <w:r>
        <w:rPr>
          <w:rtl/>
        </w:rPr>
        <w:t>ن بالاتر</w:t>
      </w:r>
      <w:r w:rsidR="00B46086">
        <w:rPr>
          <w:rtl/>
        </w:rPr>
        <w:t>ی</w:t>
      </w:r>
      <w:r>
        <w:rPr>
          <w:rtl/>
        </w:rPr>
        <w:t>ن مرتبه كمال آدم</w:t>
      </w:r>
      <w:r w:rsidR="00B46086">
        <w:rPr>
          <w:rtl/>
        </w:rPr>
        <w:t>ی</w:t>
      </w:r>
      <w:r>
        <w:rPr>
          <w:rtl/>
        </w:rPr>
        <w:t xml:space="preserve">ست؛ </w:t>
      </w:r>
      <w:r w:rsidR="00B46086">
        <w:rPr>
          <w:rtl/>
        </w:rPr>
        <w:t>ی</w:t>
      </w:r>
      <w:r>
        <w:rPr>
          <w:rtl/>
        </w:rPr>
        <w:t>عن</w:t>
      </w:r>
      <w:r w:rsidR="00B46086">
        <w:rPr>
          <w:rtl/>
        </w:rPr>
        <w:t>ی</w:t>
      </w:r>
      <w:r>
        <w:rPr>
          <w:rtl/>
        </w:rPr>
        <w:t xml:space="preserve"> امام با</w:t>
      </w:r>
      <w:r w:rsidR="00B46086">
        <w:rPr>
          <w:rtl/>
        </w:rPr>
        <w:t>ی</w:t>
      </w:r>
      <w:r>
        <w:rPr>
          <w:rtl/>
        </w:rPr>
        <w:t>د از جهت كمال عقل</w:t>
      </w:r>
      <w:r w:rsidR="00B46086">
        <w:rPr>
          <w:rtl/>
        </w:rPr>
        <w:t>ی</w:t>
      </w:r>
      <w:r>
        <w:rPr>
          <w:rtl/>
        </w:rPr>
        <w:t xml:space="preserve"> به معرفت و </w:t>
      </w:r>
      <w:r w:rsidR="00B46086">
        <w:rPr>
          <w:rtl/>
        </w:rPr>
        <w:t>ی</w:t>
      </w:r>
      <w:r>
        <w:rPr>
          <w:rtl/>
        </w:rPr>
        <w:t>ق</w:t>
      </w:r>
      <w:r w:rsidR="00B46086">
        <w:rPr>
          <w:rtl/>
        </w:rPr>
        <w:t>ی</w:t>
      </w:r>
      <w:r>
        <w:rPr>
          <w:rtl/>
        </w:rPr>
        <w:t>ن به آ</w:t>
      </w:r>
      <w:r w:rsidR="00B46086">
        <w:rPr>
          <w:rtl/>
        </w:rPr>
        <w:t>ی</w:t>
      </w:r>
      <w:r>
        <w:rPr>
          <w:rtl/>
        </w:rPr>
        <w:t>ات خداوند متعال كه جمع مضاف به آن ذات قدّوس است نا</w:t>
      </w:r>
      <w:r w:rsidR="00B46086">
        <w:rPr>
          <w:rtl/>
        </w:rPr>
        <w:t>ی</w:t>
      </w:r>
      <w:r>
        <w:rPr>
          <w:rtl/>
        </w:rPr>
        <w:t>ل باشد و از جهت اراد</w:t>
      </w:r>
      <w:r w:rsidR="00B46086">
        <w:rPr>
          <w:rtl/>
        </w:rPr>
        <w:t>ی</w:t>
      </w:r>
      <w:r>
        <w:rPr>
          <w:rtl/>
        </w:rPr>
        <w:t xml:space="preserve"> به مقام صبر كه حبس نفس است از هر چه مكروه خداست و بر هر چه محبوب اوست رس</w:t>
      </w:r>
      <w:r w:rsidR="00B46086">
        <w:rPr>
          <w:rtl/>
        </w:rPr>
        <w:t>ی</w:t>
      </w:r>
      <w:r>
        <w:rPr>
          <w:rtl/>
        </w:rPr>
        <w:t>ده باشد و ا</w:t>
      </w:r>
      <w:r w:rsidR="00B46086">
        <w:rPr>
          <w:rtl/>
        </w:rPr>
        <w:t>ی</w:t>
      </w:r>
      <w:r>
        <w:rPr>
          <w:rtl/>
        </w:rPr>
        <w:t>ن دو جمله مب</w:t>
      </w:r>
      <w:r w:rsidR="00B46086">
        <w:rPr>
          <w:rtl/>
        </w:rPr>
        <w:t>ی</w:t>
      </w:r>
      <w:r>
        <w:rPr>
          <w:rtl/>
        </w:rPr>
        <w:t>ن علم و عصمت امام است و فرع امامت هدا</w:t>
      </w:r>
      <w:r w:rsidR="00B46086">
        <w:rPr>
          <w:rtl/>
        </w:rPr>
        <w:t>ی</w:t>
      </w:r>
      <w:r>
        <w:rPr>
          <w:rtl/>
        </w:rPr>
        <w:t>ت به امر خداست و هدا</w:t>
      </w:r>
      <w:r w:rsidR="00B46086">
        <w:rPr>
          <w:rtl/>
        </w:rPr>
        <w:t>ی</w:t>
      </w:r>
      <w:r>
        <w:rPr>
          <w:rtl/>
        </w:rPr>
        <w:t>ت به امر اله</w:t>
      </w:r>
      <w:r w:rsidR="00B46086">
        <w:rPr>
          <w:rtl/>
        </w:rPr>
        <w:t>ی</w:t>
      </w:r>
      <w:r>
        <w:rPr>
          <w:rtl/>
        </w:rPr>
        <w:t xml:space="preserve"> وساطت امام را ب</w:t>
      </w:r>
      <w:r w:rsidR="00B46086">
        <w:rPr>
          <w:rtl/>
        </w:rPr>
        <w:t>ی</w:t>
      </w:r>
      <w:r>
        <w:rPr>
          <w:rtl/>
        </w:rPr>
        <w:t>ن عالَم خلق و عالَم امر اثبات م</w:t>
      </w:r>
      <w:r w:rsidR="00B46086">
        <w:rPr>
          <w:rtl/>
        </w:rPr>
        <w:t>ی</w:t>
      </w:r>
      <w:r w:rsidR="00745761">
        <w:rPr>
          <w:rtl/>
        </w:rPr>
        <w:t xml:space="preserve"> </w:t>
      </w:r>
      <w:r>
        <w:rPr>
          <w:rtl/>
        </w:rPr>
        <w:t>كند و خودِ ا</w:t>
      </w:r>
      <w:r w:rsidR="00B46086">
        <w:rPr>
          <w:rtl/>
        </w:rPr>
        <w:t>ی</w:t>
      </w:r>
      <w:r>
        <w:rPr>
          <w:rtl/>
        </w:rPr>
        <w:t>ن فرع هم كه ظهور آن اصل است تبلور علم و عصمت امام است</w:t>
      </w:r>
      <w:r w:rsidR="000C2588" w:rsidRPr="000C2588">
        <w:rPr>
          <w:rtl/>
        </w:rPr>
        <w:t>.</w:t>
      </w:r>
      <w:r>
        <w:rPr>
          <w:rtl/>
        </w:rPr>
        <w:t xml:space="preserve"> </w:t>
      </w:r>
    </w:p>
    <w:p w:rsidR="00C1287F" w:rsidRDefault="00C1287F" w:rsidP="008E081B">
      <w:pPr>
        <w:pStyle w:val="libNormal"/>
        <w:rPr>
          <w:rtl/>
        </w:rPr>
      </w:pPr>
      <w:r>
        <w:rPr>
          <w:rtl/>
        </w:rPr>
        <w:t>شجره ط</w:t>
      </w:r>
      <w:r w:rsidR="00B46086">
        <w:rPr>
          <w:rtl/>
        </w:rPr>
        <w:t>ی</w:t>
      </w:r>
      <w:r>
        <w:rPr>
          <w:rtl/>
        </w:rPr>
        <w:t>به</w:t>
      </w:r>
      <w:r w:rsidR="00745761">
        <w:rPr>
          <w:rtl/>
        </w:rPr>
        <w:t xml:space="preserve"> </w:t>
      </w:r>
      <w:r>
        <w:rPr>
          <w:rtl/>
        </w:rPr>
        <w:t>ا</w:t>
      </w:r>
      <w:r w:rsidR="00B46086">
        <w:rPr>
          <w:rtl/>
        </w:rPr>
        <w:t>ی</w:t>
      </w:r>
      <w:r>
        <w:rPr>
          <w:rtl/>
        </w:rPr>
        <w:t xml:space="preserve"> كه آن اصل و ا</w:t>
      </w:r>
      <w:r w:rsidR="00B46086">
        <w:rPr>
          <w:rtl/>
        </w:rPr>
        <w:t>ی</w:t>
      </w:r>
      <w:r>
        <w:rPr>
          <w:rtl/>
        </w:rPr>
        <w:t xml:space="preserve">ن فرع اوست جز به </w:t>
      </w:r>
      <w:r w:rsidR="00B46086">
        <w:rPr>
          <w:rtl/>
        </w:rPr>
        <w:t>ی</w:t>
      </w:r>
      <w:r>
        <w:rPr>
          <w:rtl/>
        </w:rPr>
        <w:t>دِ قدرت خداوند متعال پرورش نم</w:t>
      </w:r>
      <w:r w:rsidR="00B46086">
        <w:rPr>
          <w:rtl/>
        </w:rPr>
        <w:t>ی</w:t>
      </w:r>
      <w:r w:rsidR="00745761">
        <w:rPr>
          <w:rtl/>
        </w:rPr>
        <w:t xml:space="preserve"> </w:t>
      </w:r>
      <w:r w:rsidR="00B46086">
        <w:rPr>
          <w:rtl/>
        </w:rPr>
        <w:t>ی</w:t>
      </w:r>
      <w:r>
        <w:rPr>
          <w:rtl/>
        </w:rPr>
        <w:t>ابد، از ا</w:t>
      </w:r>
      <w:r w:rsidR="00B46086">
        <w:rPr>
          <w:rtl/>
        </w:rPr>
        <w:t>ی</w:t>
      </w:r>
      <w:r>
        <w:rPr>
          <w:rtl/>
        </w:rPr>
        <w:t>ن رو فرمود:</w:t>
      </w:r>
    </w:p>
    <w:p w:rsidR="00C1287F" w:rsidRDefault="00FB2F2E" w:rsidP="008E081B">
      <w:pPr>
        <w:pStyle w:val="libNormal"/>
        <w:rPr>
          <w:rtl/>
        </w:rPr>
      </w:pPr>
      <w:r w:rsidRPr="00FB2F2E">
        <w:rPr>
          <w:rStyle w:val="libAlaemChar"/>
          <w:rFonts w:eastAsia="KFGQPC Uthman Taha Naskh"/>
          <w:rtl/>
        </w:rPr>
        <w:t>(</w:t>
      </w:r>
      <w:r w:rsidR="00C1287F" w:rsidRPr="009E0187">
        <w:rPr>
          <w:rStyle w:val="libAieChar"/>
          <w:rtl/>
        </w:rPr>
        <w:t xml:space="preserve">وَ جَعَلْنَا مِنْهُمْ أَئِمَّةً </w:t>
      </w:r>
      <w:r w:rsidR="00B46086">
        <w:rPr>
          <w:rStyle w:val="libAieChar"/>
          <w:rtl/>
        </w:rPr>
        <w:t>ی</w:t>
      </w:r>
      <w:r w:rsidR="00C1287F" w:rsidRPr="009E0187">
        <w:rPr>
          <w:rStyle w:val="libAieChar"/>
          <w:rtl/>
        </w:rPr>
        <w:t>هْدُونَ بِأَمْرِنَا لَمَّا صَبَرُوا وَ كَانُوا بِاَ</w:t>
      </w:r>
      <w:r w:rsidR="00B46086">
        <w:rPr>
          <w:rStyle w:val="libAieChar"/>
          <w:rtl/>
        </w:rPr>
        <w:t>ی</w:t>
      </w:r>
      <w:r w:rsidR="00C1287F" w:rsidRPr="009E0187">
        <w:rPr>
          <w:rStyle w:val="libAieChar"/>
          <w:rtl/>
        </w:rPr>
        <w:t xml:space="preserve">تِنا </w:t>
      </w:r>
      <w:r w:rsidR="00B46086">
        <w:rPr>
          <w:rStyle w:val="libAieChar"/>
          <w:rtl/>
        </w:rPr>
        <w:t>ی</w:t>
      </w:r>
      <w:r w:rsidR="00C1287F" w:rsidRPr="009E0187">
        <w:rPr>
          <w:rStyle w:val="libAieChar"/>
          <w:rtl/>
        </w:rPr>
        <w:t>وقِنُونَ</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9E0187">
      <w:pPr>
        <w:pStyle w:val="Heading3"/>
        <w:rPr>
          <w:rtl/>
        </w:rPr>
      </w:pPr>
      <w:bookmarkStart w:id="40" w:name="_Toc461094734"/>
      <w:r>
        <w:rPr>
          <w:rtl/>
        </w:rPr>
        <w:t>آ</w:t>
      </w:r>
      <w:r w:rsidR="00B46086">
        <w:rPr>
          <w:rtl/>
        </w:rPr>
        <w:t>ی</w:t>
      </w:r>
      <w:r>
        <w:rPr>
          <w:rtl/>
        </w:rPr>
        <w:t>ه دوم</w:t>
      </w:r>
      <w:bookmarkEnd w:id="40"/>
    </w:p>
    <w:p w:rsidR="00C1287F" w:rsidRDefault="00FB2F2E" w:rsidP="008E081B">
      <w:pPr>
        <w:pStyle w:val="libNormal"/>
        <w:rPr>
          <w:rtl/>
        </w:rPr>
      </w:pPr>
      <w:r w:rsidRPr="00FB2F2E">
        <w:rPr>
          <w:rStyle w:val="libAlaemChar"/>
          <w:rFonts w:eastAsia="KFGQPC Uthman Taha Naskh"/>
          <w:rtl/>
        </w:rPr>
        <w:t>(</w:t>
      </w:r>
      <w:r w:rsidR="00C1287F" w:rsidRPr="009E0187">
        <w:rPr>
          <w:rStyle w:val="libAieChar"/>
          <w:rtl/>
        </w:rPr>
        <w:t>وَ إِذِ ابْتَلَ</w:t>
      </w:r>
      <w:r w:rsidR="00B46086">
        <w:rPr>
          <w:rStyle w:val="libAieChar"/>
          <w:rtl/>
        </w:rPr>
        <w:t>ی</w:t>
      </w:r>
      <w:r w:rsidR="00C1287F" w:rsidRPr="009E0187">
        <w:rPr>
          <w:rStyle w:val="libAieChar"/>
          <w:rtl/>
        </w:rPr>
        <w:t xml:space="preserve"> إِبْرَهِ</w:t>
      </w:r>
      <w:r w:rsidR="00B46086">
        <w:rPr>
          <w:rStyle w:val="libAieChar"/>
          <w:rtl/>
        </w:rPr>
        <w:t>ی</w:t>
      </w:r>
      <w:r w:rsidR="00C1287F" w:rsidRPr="009E0187">
        <w:rPr>
          <w:rStyle w:val="libAieChar"/>
          <w:rtl/>
        </w:rPr>
        <w:t>مَ رَبُّهُ بِكَلِمَت فَأَتَمَّهُنَّ قَالَ إِنِّ</w:t>
      </w:r>
      <w:r w:rsidR="00B46086">
        <w:rPr>
          <w:rStyle w:val="libAieChar"/>
          <w:rtl/>
        </w:rPr>
        <w:t>ی</w:t>
      </w:r>
      <w:r w:rsidR="00C1287F" w:rsidRPr="009E0187">
        <w:rPr>
          <w:rStyle w:val="libAieChar"/>
          <w:rtl/>
        </w:rPr>
        <w:t xml:space="preserve"> جَاعِلُكَ لِلنَّاسِ إِمَاماً قَالَ وَ مِن ذُرِّ</w:t>
      </w:r>
      <w:r w:rsidR="00B46086">
        <w:rPr>
          <w:rStyle w:val="libAieChar"/>
          <w:rtl/>
        </w:rPr>
        <w:t>ی</w:t>
      </w:r>
      <w:r w:rsidR="00C1287F" w:rsidRPr="009E0187">
        <w:rPr>
          <w:rStyle w:val="libAieChar"/>
          <w:rtl/>
        </w:rPr>
        <w:t>تِ</w:t>
      </w:r>
      <w:r w:rsidR="00B46086">
        <w:rPr>
          <w:rStyle w:val="libAieChar"/>
          <w:rtl/>
        </w:rPr>
        <w:t>ی</w:t>
      </w:r>
      <w:r w:rsidR="00C1287F" w:rsidRPr="009E0187">
        <w:rPr>
          <w:rStyle w:val="libAieChar"/>
          <w:rtl/>
        </w:rPr>
        <w:t xml:space="preserve"> قَالَ لا </w:t>
      </w:r>
      <w:r w:rsidR="00B46086">
        <w:rPr>
          <w:rStyle w:val="libAieChar"/>
          <w:rtl/>
        </w:rPr>
        <w:t>ی</w:t>
      </w:r>
      <w:r w:rsidR="00C1287F" w:rsidRPr="009E0187">
        <w:rPr>
          <w:rStyle w:val="libAieChar"/>
          <w:rtl/>
        </w:rPr>
        <w:t>نَالُ عَهْدِ</w:t>
      </w:r>
      <w:r w:rsidR="00B46086">
        <w:rPr>
          <w:rStyle w:val="libAieChar"/>
          <w:rtl/>
        </w:rPr>
        <w:t>ی</w:t>
      </w:r>
      <w:r w:rsidR="00C1287F" w:rsidRPr="009E0187">
        <w:rPr>
          <w:rStyle w:val="libAieChar"/>
          <w:rtl/>
        </w:rPr>
        <w:t xml:space="preserve"> الظَّلِمِ</w:t>
      </w:r>
      <w:r w:rsidR="00B46086">
        <w:rPr>
          <w:rStyle w:val="libAieChar"/>
          <w:rtl/>
        </w:rPr>
        <w:t>ی</w:t>
      </w:r>
      <w:r w:rsidR="00C1287F" w:rsidRPr="009E0187">
        <w:rPr>
          <w:rStyle w:val="libAieChar"/>
          <w:rtl/>
        </w:rPr>
        <w:t>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(277)</w:t>
      </w:r>
    </w:p>
    <w:p w:rsidR="00C1287F" w:rsidRDefault="00C1287F" w:rsidP="008E081B">
      <w:pPr>
        <w:pStyle w:val="libNormal"/>
        <w:rPr>
          <w:rtl/>
        </w:rPr>
      </w:pPr>
      <w:r>
        <w:rPr>
          <w:rtl/>
        </w:rPr>
        <w:t>امامت مقام</w:t>
      </w:r>
      <w:r w:rsidR="00B46086">
        <w:rPr>
          <w:rtl/>
        </w:rPr>
        <w:t>ی</w:t>
      </w:r>
      <w:r>
        <w:rPr>
          <w:rtl/>
        </w:rPr>
        <w:t>ست كه حضرت ابراه</w:t>
      </w:r>
      <w:r w:rsidR="00B46086">
        <w:rPr>
          <w:rtl/>
        </w:rPr>
        <w:t>ی</w:t>
      </w:r>
      <w:r>
        <w:rPr>
          <w:rtl/>
        </w:rPr>
        <w:t>م بعد از آزما</w:t>
      </w:r>
      <w:r w:rsidR="00B46086">
        <w:rPr>
          <w:rtl/>
        </w:rPr>
        <w:t>ی</w:t>
      </w:r>
      <w:r>
        <w:rPr>
          <w:rtl/>
        </w:rPr>
        <w:t>شها</w:t>
      </w:r>
      <w:r w:rsidR="00B46086">
        <w:rPr>
          <w:rtl/>
        </w:rPr>
        <w:t>ی</w:t>
      </w:r>
      <w:r>
        <w:rPr>
          <w:rtl/>
        </w:rPr>
        <w:t xml:space="preserve"> طاقت فرسا مانند امتحان به گذاشتن زن و فرزند به تنها</w:t>
      </w:r>
      <w:r w:rsidR="00B46086">
        <w:rPr>
          <w:rtl/>
        </w:rPr>
        <w:t>یی</w:t>
      </w:r>
      <w:r>
        <w:rPr>
          <w:rtl/>
        </w:rPr>
        <w:t xml:space="preserve"> در ب</w:t>
      </w:r>
      <w:r w:rsidR="00B46086">
        <w:rPr>
          <w:rtl/>
        </w:rPr>
        <w:t>ی</w:t>
      </w:r>
      <w:r>
        <w:rPr>
          <w:rtl/>
        </w:rPr>
        <w:t>ابان</w:t>
      </w:r>
      <w:r w:rsidR="00B46086">
        <w:rPr>
          <w:rtl/>
        </w:rPr>
        <w:t>ی</w:t>
      </w:r>
      <w:r>
        <w:rPr>
          <w:rtl/>
        </w:rPr>
        <w:t xml:space="preserve"> بدون زرع و آباد</w:t>
      </w:r>
      <w:r w:rsidR="00B46086">
        <w:rPr>
          <w:rtl/>
        </w:rPr>
        <w:t>ی</w:t>
      </w:r>
      <w:r>
        <w:rPr>
          <w:rtl/>
        </w:rPr>
        <w:t xml:space="preserve"> و مه</w:t>
      </w:r>
      <w:r w:rsidR="00B46086">
        <w:rPr>
          <w:rtl/>
        </w:rPr>
        <w:t>ی</w:t>
      </w:r>
      <w:r>
        <w:rPr>
          <w:rtl/>
        </w:rPr>
        <w:t>ا شدن برا</w:t>
      </w:r>
      <w:r w:rsidR="00B46086">
        <w:rPr>
          <w:rtl/>
        </w:rPr>
        <w:t>ی</w:t>
      </w:r>
      <w:r>
        <w:rPr>
          <w:rtl/>
        </w:rPr>
        <w:t xml:space="preserve"> قربان</w:t>
      </w:r>
      <w:r w:rsidR="00B46086">
        <w:rPr>
          <w:rtl/>
        </w:rPr>
        <w:t>ی</w:t>
      </w:r>
      <w:r>
        <w:rPr>
          <w:rtl/>
        </w:rPr>
        <w:t xml:space="preserve"> اسماع</w:t>
      </w:r>
      <w:r w:rsidR="00B46086">
        <w:rPr>
          <w:rtl/>
        </w:rPr>
        <w:t>ی</w:t>
      </w:r>
      <w:r>
        <w:rPr>
          <w:rtl/>
        </w:rPr>
        <w:t>ل و سوختن به آتش نمرود و ط</w:t>
      </w:r>
      <w:r w:rsidR="00B46086">
        <w:rPr>
          <w:rtl/>
        </w:rPr>
        <w:t>ی</w:t>
      </w:r>
      <w:r>
        <w:rPr>
          <w:rtl/>
        </w:rPr>
        <w:t xml:space="preserve"> مراتب نبوّت و رسالت و خلّت، به آن منصب رس</w:t>
      </w:r>
      <w:r w:rsidR="00B46086">
        <w:rPr>
          <w:rtl/>
        </w:rPr>
        <w:t>ی</w:t>
      </w:r>
      <w:r>
        <w:rPr>
          <w:rtl/>
        </w:rPr>
        <w:t>د و خداوند متعال فرمود:</w:t>
      </w:r>
    </w:p>
    <w:p w:rsidR="00C1287F" w:rsidRDefault="0057291D" w:rsidP="0057291D">
      <w:pPr>
        <w:pStyle w:val="libNormal"/>
        <w:rPr>
          <w:rtl/>
        </w:rPr>
      </w:pPr>
      <w:r w:rsidRPr="0057291D">
        <w:rPr>
          <w:rStyle w:val="libAlaemChar"/>
          <w:rFonts w:eastAsia="KFGQPC Uthman Taha Naskh" w:hint="cs"/>
          <w:rtl/>
        </w:rPr>
        <w:t>(</w:t>
      </w:r>
      <w:r w:rsidR="00C1287F" w:rsidRPr="0057291D">
        <w:rPr>
          <w:rStyle w:val="libAieChar"/>
          <w:rtl/>
        </w:rPr>
        <w:t>إِنِّ</w:t>
      </w:r>
      <w:r w:rsidR="00B46086" w:rsidRPr="0057291D">
        <w:rPr>
          <w:rStyle w:val="libAieChar"/>
          <w:rtl/>
        </w:rPr>
        <w:t>ی</w:t>
      </w:r>
      <w:r w:rsidR="00C1287F" w:rsidRPr="0057291D">
        <w:rPr>
          <w:rStyle w:val="libAieChar"/>
          <w:rtl/>
        </w:rPr>
        <w:t xml:space="preserve"> جَاعِلُكَ لِلنَّاسِ إِمَاماً</w:t>
      </w:r>
      <w:r w:rsidRPr="0057291D">
        <w:rPr>
          <w:rStyle w:val="libAlaemChar"/>
          <w:rFonts w:eastAsia="KFGQPC Uthman Taha Naskh" w:hint="cs"/>
          <w:rtl/>
        </w:rPr>
        <w:t>)</w:t>
      </w:r>
      <w:r w:rsidR="00C1287F">
        <w:rPr>
          <w:rtl/>
        </w:rPr>
        <w:t>؛ عظمت آن مقام آن چنان نظرش را جلب كرد كه آن را برا</w:t>
      </w:r>
      <w:r w:rsidR="00B46086">
        <w:rPr>
          <w:rtl/>
        </w:rPr>
        <w:t>ی</w:t>
      </w:r>
      <w:r w:rsidR="00C1287F">
        <w:rPr>
          <w:rtl/>
        </w:rPr>
        <w:t xml:space="preserve"> ذرّ</w:t>
      </w:r>
      <w:r w:rsidR="00B46086">
        <w:rPr>
          <w:rtl/>
        </w:rPr>
        <w:t>ی</w:t>
      </w:r>
      <w:r w:rsidR="00C1287F">
        <w:rPr>
          <w:rtl/>
        </w:rPr>
        <w:t>ه خود درخواست نمود و خداوند فرمود:</w:t>
      </w:r>
    </w:p>
    <w:p w:rsidR="00C1287F" w:rsidRDefault="00FB2F2E" w:rsidP="008E081B">
      <w:pPr>
        <w:pStyle w:val="libNormal"/>
        <w:rPr>
          <w:rtl/>
        </w:rPr>
      </w:pPr>
      <w:r w:rsidRPr="00FB2F2E">
        <w:rPr>
          <w:rStyle w:val="libAlaemChar"/>
          <w:rFonts w:eastAsia="KFGQPC Uthman Taha Naskh"/>
          <w:rtl/>
        </w:rPr>
        <w:lastRenderedPageBreak/>
        <w:t>(</w:t>
      </w:r>
      <w:r w:rsidR="00C1287F" w:rsidRPr="009E0187">
        <w:rPr>
          <w:rStyle w:val="libAieChar"/>
          <w:rtl/>
        </w:rPr>
        <w:t xml:space="preserve">لا </w:t>
      </w:r>
      <w:r w:rsidR="00B46086">
        <w:rPr>
          <w:rStyle w:val="libAieChar"/>
          <w:rtl/>
        </w:rPr>
        <w:t>ی</w:t>
      </w:r>
      <w:r w:rsidR="00C1287F" w:rsidRPr="009E0187">
        <w:rPr>
          <w:rStyle w:val="libAieChar"/>
          <w:rtl/>
        </w:rPr>
        <w:t>نالُ عَهْدِ</w:t>
      </w:r>
      <w:r w:rsidR="00B46086">
        <w:rPr>
          <w:rStyle w:val="libAieChar"/>
          <w:rtl/>
        </w:rPr>
        <w:t>ی</w:t>
      </w:r>
      <w:r w:rsidR="00C1287F" w:rsidRPr="009E0187">
        <w:rPr>
          <w:rStyle w:val="libAieChar"/>
          <w:rtl/>
        </w:rPr>
        <w:t xml:space="preserve"> الظَّلِمِ</w:t>
      </w:r>
      <w:r w:rsidR="00B46086">
        <w:rPr>
          <w:rStyle w:val="libAieChar"/>
          <w:rtl/>
        </w:rPr>
        <w:t>ی</w:t>
      </w:r>
      <w:r w:rsidR="00C1287F" w:rsidRPr="009E0187">
        <w:rPr>
          <w:rStyle w:val="libAieChar"/>
          <w:rtl/>
        </w:rPr>
        <w:t>نَ</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در ا</w:t>
      </w:r>
      <w:r w:rsidR="00B46086">
        <w:rPr>
          <w:rtl/>
        </w:rPr>
        <w:t>ی</w:t>
      </w:r>
      <w:r>
        <w:rPr>
          <w:rtl/>
        </w:rPr>
        <w:t>ن جمله از امامت به عهد خداوند متعال تعب</w:t>
      </w:r>
      <w:r w:rsidR="00B46086">
        <w:rPr>
          <w:rtl/>
        </w:rPr>
        <w:t>ی</w:t>
      </w:r>
      <w:r>
        <w:rPr>
          <w:rtl/>
        </w:rPr>
        <w:t>ر شده است، كه جز مقام عصمت به ا</w:t>
      </w:r>
      <w:r w:rsidR="00B46086">
        <w:rPr>
          <w:rtl/>
        </w:rPr>
        <w:t>ی</w:t>
      </w:r>
      <w:r>
        <w:rPr>
          <w:rtl/>
        </w:rPr>
        <w:t>ن منصب نا</w:t>
      </w:r>
      <w:r w:rsidR="00B46086">
        <w:rPr>
          <w:rtl/>
        </w:rPr>
        <w:t>ی</w:t>
      </w:r>
      <w:r>
        <w:rPr>
          <w:rtl/>
        </w:rPr>
        <w:t>ل نم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ترد</w:t>
      </w:r>
      <w:r w:rsidR="00B46086">
        <w:rPr>
          <w:rtl/>
        </w:rPr>
        <w:t>ی</w:t>
      </w:r>
      <w:r>
        <w:rPr>
          <w:rtl/>
        </w:rPr>
        <w:t>د</w:t>
      </w:r>
      <w:r w:rsidR="00B46086">
        <w:rPr>
          <w:rtl/>
        </w:rPr>
        <w:t>ی</w:t>
      </w:r>
      <w:r>
        <w:rPr>
          <w:rtl/>
        </w:rPr>
        <w:t xml:space="preserve"> ن</w:t>
      </w:r>
      <w:r w:rsidR="00B46086">
        <w:rPr>
          <w:rtl/>
        </w:rPr>
        <w:t>ی</w:t>
      </w:r>
      <w:r>
        <w:rPr>
          <w:rtl/>
        </w:rPr>
        <w:t>ست كه ابراه</w:t>
      </w:r>
      <w:r w:rsidR="00B46086">
        <w:rPr>
          <w:rtl/>
        </w:rPr>
        <w:t>ی</w:t>
      </w:r>
      <w:r>
        <w:rPr>
          <w:rtl/>
        </w:rPr>
        <w:t>م امامت را برا</w:t>
      </w:r>
      <w:r w:rsidR="00B46086">
        <w:rPr>
          <w:rtl/>
        </w:rPr>
        <w:t>ی</w:t>
      </w:r>
      <w:r>
        <w:rPr>
          <w:rtl/>
        </w:rPr>
        <w:t xml:space="preserve"> عموم ذرّ</w:t>
      </w:r>
      <w:r w:rsidR="00B46086">
        <w:rPr>
          <w:rtl/>
        </w:rPr>
        <w:t>ی</w:t>
      </w:r>
      <w:r>
        <w:rPr>
          <w:rtl/>
        </w:rPr>
        <w:t>ه خود نخواست، ز</w:t>
      </w:r>
      <w:r w:rsidR="00B46086">
        <w:rPr>
          <w:rtl/>
        </w:rPr>
        <w:t>ی</w:t>
      </w:r>
      <w:r>
        <w:rPr>
          <w:rtl/>
        </w:rPr>
        <w:t>را ممكن ن</w:t>
      </w:r>
      <w:r w:rsidR="00B46086">
        <w:rPr>
          <w:rtl/>
        </w:rPr>
        <w:t>ی</w:t>
      </w:r>
      <w:r>
        <w:rPr>
          <w:rtl/>
        </w:rPr>
        <w:t>ست خل</w:t>
      </w:r>
      <w:r w:rsidR="00B46086">
        <w:rPr>
          <w:rtl/>
        </w:rPr>
        <w:t>ی</w:t>
      </w:r>
      <w:r>
        <w:rPr>
          <w:rtl/>
        </w:rPr>
        <w:t>ل خدا امامت انسان</w:t>
      </w:r>
      <w:r w:rsidR="00B46086">
        <w:rPr>
          <w:rtl/>
        </w:rPr>
        <w:t>ی</w:t>
      </w:r>
      <w:r>
        <w:rPr>
          <w:rtl/>
        </w:rPr>
        <w:t>ت را از خداوند عادل برا</w:t>
      </w:r>
      <w:r w:rsidR="00B46086">
        <w:rPr>
          <w:rtl/>
        </w:rPr>
        <w:t>ی</w:t>
      </w:r>
      <w:r>
        <w:rPr>
          <w:rtl/>
        </w:rPr>
        <w:t xml:space="preserve"> كس</w:t>
      </w:r>
      <w:r w:rsidR="00B46086">
        <w:rPr>
          <w:rtl/>
        </w:rPr>
        <w:t>ی</w:t>
      </w:r>
      <w:r>
        <w:rPr>
          <w:rtl/>
        </w:rPr>
        <w:t xml:space="preserve"> كه عادل ن</w:t>
      </w:r>
      <w:r w:rsidR="00B46086">
        <w:rPr>
          <w:rtl/>
        </w:rPr>
        <w:t>ی</w:t>
      </w:r>
      <w:r>
        <w:rPr>
          <w:rtl/>
        </w:rPr>
        <w:t>ست بخواهد و چون برا</w:t>
      </w:r>
      <w:r w:rsidR="00B46086">
        <w:rPr>
          <w:rtl/>
        </w:rPr>
        <w:t>ی</w:t>
      </w:r>
      <w:r>
        <w:rPr>
          <w:rtl/>
        </w:rPr>
        <w:t xml:space="preserve"> ذر</w:t>
      </w:r>
      <w:r w:rsidR="00B46086">
        <w:rPr>
          <w:rtl/>
        </w:rPr>
        <w:t>ی</w:t>
      </w:r>
      <w:r>
        <w:rPr>
          <w:rtl/>
        </w:rPr>
        <w:t>ه عادل خود در خواست كرد و ا</w:t>
      </w:r>
      <w:r w:rsidR="00B46086">
        <w:rPr>
          <w:rtl/>
        </w:rPr>
        <w:t>ی</w:t>
      </w:r>
      <w:r>
        <w:rPr>
          <w:rtl/>
        </w:rPr>
        <w:t>ن خواسته نسبت به عادل</w:t>
      </w:r>
      <w:r w:rsidR="00B46086">
        <w:rPr>
          <w:rtl/>
        </w:rPr>
        <w:t>ی</w:t>
      </w:r>
      <w:r>
        <w:rPr>
          <w:rtl/>
        </w:rPr>
        <w:t xml:space="preserve"> هم كه در گذشته ظلم</w:t>
      </w:r>
      <w:r w:rsidR="00B46086">
        <w:rPr>
          <w:rtl/>
        </w:rPr>
        <w:t>ی</w:t>
      </w:r>
      <w:r>
        <w:rPr>
          <w:rtl/>
        </w:rPr>
        <w:t xml:space="preserve"> از او سر زده باشد عموم</w:t>
      </w:r>
      <w:r w:rsidR="00B46086">
        <w:rPr>
          <w:rtl/>
        </w:rPr>
        <w:t>ی</w:t>
      </w:r>
      <w:r>
        <w:rPr>
          <w:rtl/>
        </w:rPr>
        <w:t>ت داشت، لذا مقصود از جواب پروردگار ا</w:t>
      </w:r>
      <w:r w:rsidR="00B46086">
        <w:rPr>
          <w:rtl/>
        </w:rPr>
        <w:t>ی</w:t>
      </w:r>
      <w:r>
        <w:rPr>
          <w:rtl/>
        </w:rPr>
        <w:t>ن بود كه ا</w:t>
      </w:r>
      <w:r w:rsidR="00B46086">
        <w:rPr>
          <w:rtl/>
        </w:rPr>
        <w:t>ی</w:t>
      </w:r>
      <w:r>
        <w:rPr>
          <w:rtl/>
        </w:rPr>
        <w:t>ن دعا در مورد كس</w:t>
      </w:r>
      <w:r w:rsidR="00B46086">
        <w:rPr>
          <w:rtl/>
        </w:rPr>
        <w:t>ی</w:t>
      </w:r>
      <w:r>
        <w:rPr>
          <w:rtl/>
        </w:rPr>
        <w:t xml:space="preserve"> كه ظلم</w:t>
      </w:r>
      <w:r w:rsidR="00B46086">
        <w:rPr>
          <w:rtl/>
        </w:rPr>
        <w:t>ی</w:t>
      </w:r>
      <w:r>
        <w:rPr>
          <w:rtl/>
        </w:rPr>
        <w:t xml:space="preserve"> از او سر زده مستجاب ن</w:t>
      </w:r>
      <w:r w:rsidR="00B46086">
        <w:rPr>
          <w:rtl/>
        </w:rPr>
        <w:t>ی</w:t>
      </w:r>
      <w:r>
        <w:rPr>
          <w:rtl/>
        </w:rPr>
        <w:t>ست، بلكه امامت مطلقه به حكم عقل و شرع مشروط به طهارت و عصمت مطلقه است</w:t>
      </w:r>
      <w:r w:rsidR="000C2588" w:rsidRPr="000C2588">
        <w:rPr>
          <w:rtl/>
        </w:rPr>
        <w:t>.</w:t>
      </w:r>
      <w:r>
        <w:rPr>
          <w:rtl/>
        </w:rPr>
        <w:t xml:space="preserve"> </w:t>
      </w:r>
    </w:p>
    <w:p w:rsidR="00C1287F" w:rsidRDefault="00C1287F" w:rsidP="009E0187">
      <w:pPr>
        <w:pStyle w:val="Heading3"/>
        <w:rPr>
          <w:rtl/>
        </w:rPr>
      </w:pPr>
      <w:bookmarkStart w:id="41" w:name="_Toc461094735"/>
      <w:r>
        <w:rPr>
          <w:rtl/>
        </w:rPr>
        <w:t>آ</w:t>
      </w:r>
      <w:r w:rsidR="00B46086">
        <w:rPr>
          <w:rtl/>
        </w:rPr>
        <w:t>ی</w:t>
      </w:r>
      <w:r>
        <w:rPr>
          <w:rtl/>
        </w:rPr>
        <w:t>ه سوم</w:t>
      </w:r>
      <w:bookmarkEnd w:id="41"/>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9E0187">
        <w:rPr>
          <w:rStyle w:val="libAieChar"/>
          <w:rtl/>
        </w:rPr>
        <w:t>أَ</w:t>
      </w:r>
      <w:r w:rsidR="00B46086">
        <w:rPr>
          <w:rStyle w:val="libAieChar"/>
          <w:rtl/>
        </w:rPr>
        <w:t>ی</w:t>
      </w:r>
      <w:r w:rsidR="00C1287F" w:rsidRPr="009E0187">
        <w:rPr>
          <w:rStyle w:val="libAieChar"/>
          <w:rtl/>
        </w:rPr>
        <w:t>هَا الَّذِ</w:t>
      </w:r>
      <w:r w:rsidR="00B46086">
        <w:rPr>
          <w:rStyle w:val="libAieChar"/>
          <w:rtl/>
        </w:rPr>
        <w:t>ی</w:t>
      </w:r>
      <w:r w:rsidR="00C1287F" w:rsidRPr="009E0187">
        <w:rPr>
          <w:rStyle w:val="libAieChar"/>
          <w:rtl/>
        </w:rPr>
        <w:t>نَ ءَامَنُواْ أَطِ</w:t>
      </w:r>
      <w:r w:rsidR="00B46086">
        <w:rPr>
          <w:rStyle w:val="libAieChar"/>
          <w:rtl/>
        </w:rPr>
        <w:t>ی</w:t>
      </w:r>
      <w:r w:rsidR="00C1287F" w:rsidRPr="009E0187">
        <w:rPr>
          <w:rStyle w:val="libAieChar"/>
          <w:rtl/>
        </w:rPr>
        <w:t>عُواْ اللَّهَ وَ أَطِ</w:t>
      </w:r>
      <w:r w:rsidR="00B46086">
        <w:rPr>
          <w:rStyle w:val="libAieChar"/>
          <w:rtl/>
        </w:rPr>
        <w:t>ی</w:t>
      </w:r>
      <w:r w:rsidR="00C1287F" w:rsidRPr="009E0187">
        <w:rPr>
          <w:rStyle w:val="libAieChar"/>
          <w:rtl/>
        </w:rPr>
        <w:t>عُواْ الرَّسُولَ وَ أُوْلِ</w:t>
      </w:r>
      <w:r w:rsidR="00B46086">
        <w:rPr>
          <w:rStyle w:val="libAieChar"/>
          <w:rtl/>
        </w:rPr>
        <w:t>ی</w:t>
      </w:r>
      <w:r w:rsidR="00C1287F" w:rsidRPr="009E0187">
        <w:rPr>
          <w:rStyle w:val="libAieChar"/>
          <w:rtl/>
        </w:rPr>
        <w:t xml:space="preserve"> الاَْمْرِ مِنكُمْ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(278)</w:t>
      </w:r>
    </w:p>
    <w:p w:rsidR="00C1287F" w:rsidRDefault="00C1287F" w:rsidP="008E081B">
      <w:pPr>
        <w:pStyle w:val="libNormal"/>
        <w:rPr>
          <w:rtl/>
        </w:rPr>
      </w:pPr>
      <w:r>
        <w:rPr>
          <w:rtl/>
        </w:rPr>
        <w:t>در ا</w:t>
      </w:r>
      <w:r w:rsidR="00B46086">
        <w:rPr>
          <w:rtl/>
        </w:rPr>
        <w:t>ی</w:t>
      </w:r>
      <w:r>
        <w:rPr>
          <w:rtl/>
        </w:rPr>
        <w:t>ن آ</w:t>
      </w:r>
      <w:r w:rsidR="00B46086">
        <w:rPr>
          <w:rtl/>
        </w:rPr>
        <w:t>ی</w:t>
      </w:r>
      <w:r>
        <w:rPr>
          <w:rtl/>
        </w:rPr>
        <w:t>ه كر</w:t>
      </w:r>
      <w:r w:rsidR="00B46086">
        <w:rPr>
          <w:rtl/>
        </w:rPr>
        <w:t>ی</w:t>
      </w:r>
      <w:r>
        <w:rPr>
          <w:rtl/>
        </w:rPr>
        <w:t>مه، اول</w:t>
      </w:r>
      <w:r w:rsidR="00B46086">
        <w:rPr>
          <w:rtl/>
        </w:rPr>
        <w:t>ی</w:t>
      </w:r>
      <w:r>
        <w:rPr>
          <w:rtl/>
        </w:rPr>
        <w:t xml:space="preserve"> الامر بر رسول عطف شده است و هر چند عطف در قوّه تكرار «اط</w:t>
      </w:r>
      <w:r w:rsidR="00B46086">
        <w:rPr>
          <w:rtl/>
        </w:rPr>
        <w:t>ی</w:t>
      </w:r>
      <w:r>
        <w:rPr>
          <w:rtl/>
        </w:rPr>
        <w:t>عوا» است، ول</w:t>
      </w:r>
      <w:r w:rsidR="00B46086">
        <w:rPr>
          <w:rtl/>
        </w:rPr>
        <w:t>ی</w:t>
      </w:r>
      <w:r>
        <w:rPr>
          <w:rtl/>
        </w:rPr>
        <w:t xml:space="preserve"> اكتفا به </w:t>
      </w:r>
      <w:r w:rsidR="00B46086">
        <w:rPr>
          <w:rtl/>
        </w:rPr>
        <w:t>ی</w:t>
      </w:r>
      <w:r>
        <w:rPr>
          <w:rtl/>
        </w:rPr>
        <w:t>ك «اط</w:t>
      </w:r>
      <w:r w:rsidR="00B46086">
        <w:rPr>
          <w:rtl/>
        </w:rPr>
        <w:t>ی</w:t>
      </w:r>
      <w:r>
        <w:rPr>
          <w:rtl/>
        </w:rPr>
        <w:t>عوا» در هر دو، نشان م</w:t>
      </w:r>
      <w:r w:rsidR="00B46086">
        <w:rPr>
          <w:rtl/>
        </w:rPr>
        <w:t>ی</w:t>
      </w:r>
      <w:r w:rsidR="00745761">
        <w:rPr>
          <w:rtl/>
        </w:rPr>
        <w:t xml:space="preserve"> </w:t>
      </w:r>
      <w:r>
        <w:rPr>
          <w:rtl/>
        </w:rPr>
        <w:t>دهد كه وجوب اطاعت اول</w:t>
      </w:r>
      <w:r w:rsidR="00B46086">
        <w:rPr>
          <w:rtl/>
        </w:rPr>
        <w:t>ی</w:t>
      </w:r>
      <w:r>
        <w:rPr>
          <w:rtl/>
        </w:rPr>
        <w:t xml:space="preserve"> الامر با وجوب اطاعت رسول اكرم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از </w:t>
      </w:r>
      <w:r w:rsidR="00B46086">
        <w:rPr>
          <w:rtl/>
        </w:rPr>
        <w:t>ی</w:t>
      </w:r>
      <w:r>
        <w:rPr>
          <w:rtl/>
        </w:rPr>
        <w:t xml:space="preserve">ك سنخ و </w:t>
      </w:r>
      <w:r w:rsidR="00B46086">
        <w:rPr>
          <w:rtl/>
        </w:rPr>
        <w:t>ی</w:t>
      </w:r>
      <w:r>
        <w:rPr>
          <w:rtl/>
        </w:rPr>
        <w:t>ك حق</w:t>
      </w:r>
      <w:r w:rsidR="00B46086">
        <w:rPr>
          <w:rtl/>
        </w:rPr>
        <w:t>ی</w:t>
      </w:r>
      <w:r>
        <w:rPr>
          <w:rtl/>
        </w:rPr>
        <w:t>قت است و مانند اطاعت رسول بدون ق</w:t>
      </w:r>
      <w:r w:rsidR="00B46086">
        <w:rPr>
          <w:rtl/>
        </w:rPr>
        <w:t>ی</w:t>
      </w:r>
      <w:r>
        <w:rPr>
          <w:rtl/>
        </w:rPr>
        <w:t>د و شرط</w:t>
      </w:r>
      <w:r w:rsidR="00B46086">
        <w:rPr>
          <w:rtl/>
        </w:rPr>
        <w:t>ی</w:t>
      </w:r>
      <w:r>
        <w:rPr>
          <w:rtl/>
        </w:rPr>
        <w:t xml:space="preserve"> در وجوب و بدون حدّ</w:t>
      </w:r>
      <w:r w:rsidR="00B46086">
        <w:rPr>
          <w:rtl/>
        </w:rPr>
        <w:t>ی</w:t>
      </w:r>
      <w:r>
        <w:rPr>
          <w:rtl/>
        </w:rPr>
        <w:t xml:space="preserve"> در واجب لازم است و چن</w:t>
      </w:r>
      <w:r w:rsidR="00B46086">
        <w:rPr>
          <w:rtl/>
        </w:rPr>
        <w:t>ی</w:t>
      </w:r>
      <w:r>
        <w:rPr>
          <w:rtl/>
        </w:rPr>
        <w:t>ن وجوب</w:t>
      </w:r>
      <w:r w:rsidR="00B46086">
        <w:rPr>
          <w:rtl/>
        </w:rPr>
        <w:t>ی</w:t>
      </w:r>
      <w:r>
        <w:rPr>
          <w:rtl/>
        </w:rPr>
        <w:t xml:space="preserve"> بدون عصمت ول</w:t>
      </w:r>
      <w:r w:rsidR="00B46086">
        <w:rPr>
          <w:rtl/>
        </w:rPr>
        <w:t>ی</w:t>
      </w:r>
      <w:r>
        <w:rPr>
          <w:rtl/>
        </w:rPr>
        <w:t xml:space="preserve"> امر ممكن ن</w:t>
      </w:r>
      <w:r w:rsidR="00B46086">
        <w:rPr>
          <w:rtl/>
        </w:rPr>
        <w:t>ی</w:t>
      </w:r>
      <w:r>
        <w:rPr>
          <w:rtl/>
        </w:rPr>
        <w:t>ست، چون اطاعت هر كس مق</w:t>
      </w:r>
      <w:r w:rsidR="00B46086">
        <w:rPr>
          <w:rtl/>
        </w:rPr>
        <w:t>ی</w:t>
      </w:r>
      <w:r>
        <w:rPr>
          <w:rtl/>
        </w:rPr>
        <w:t>د به عدم مخالفت فرمان او با فرمان خداست و به جهت ا</w:t>
      </w:r>
      <w:r w:rsidR="00B46086">
        <w:rPr>
          <w:rtl/>
        </w:rPr>
        <w:t>ی</w:t>
      </w:r>
      <w:r>
        <w:rPr>
          <w:rtl/>
        </w:rPr>
        <w:t>ن كه فرمان معصوم به مقتضا</w:t>
      </w:r>
      <w:r w:rsidR="00B46086">
        <w:rPr>
          <w:rtl/>
        </w:rPr>
        <w:t>ی</w:t>
      </w:r>
      <w:r>
        <w:rPr>
          <w:rtl/>
        </w:rPr>
        <w:t xml:space="preserve"> عصمت، مخالف فرمان خدا ن</w:t>
      </w:r>
      <w:r w:rsidR="00B46086">
        <w:rPr>
          <w:rtl/>
        </w:rPr>
        <w:t>ی</w:t>
      </w:r>
      <w:r>
        <w:rPr>
          <w:rtl/>
        </w:rPr>
        <w:t>ست، وجوب اطاعتش مق</w:t>
      </w:r>
      <w:r w:rsidR="00B46086">
        <w:rPr>
          <w:rtl/>
        </w:rPr>
        <w:t>ی</w:t>
      </w:r>
      <w:r>
        <w:rPr>
          <w:rtl/>
        </w:rPr>
        <w:t>د به ق</w:t>
      </w:r>
      <w:r w:rsidR="00B46086">
        <w:rPr>
          <w:rtl/>
        </w:rPr>
        <w:t>ی</w:t>
      </w:r>
      <w:r>
        <w:rPr>
          <w:rtl/>
        </w:rPr>
        <w:t>د</w:t>
      </w:r>
      <w:r w:rsidR="00B46086">
        <w:rPr>
          <w:rtl/>
        </w:rPr>
        <w:t>ی</w:t>
      </w:r>
      <w:r>
        <w:rPr>
          <w:rtl/>
        </w:rPr>
        <w:t xml:space="preserve">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با اعتراف به ا</w:t>
      </w:r>
      <w:r w:rsidR="00B46086">
        <w:rPr>
          <w:rtl/>
        </w:rPr>
        <w:t>ی</w:t>
      </w:r>
      <w:r>
        <w:rPr>
          <w:rtl/>
        </w:rPr>
        <w:t>ن كه امامت، خلافت رسول است در به پا داشتن د</w:t>
      </w:r>
      <w:r w:rsidR="00B46086">
        <w:rPr>
          <w:rtl/>
        </w:rPr>
        <w:t>ی</w:t>
      </w:r>
      <w:r>
        <w:rPr>
          <w:rtl/>
        </w:rPr>
        <w:t>ن و حفظ حوزه ملت، به گونه</w:t>
      </w:r>
      <w:r w:rsidR="00745761">
        <w:rPr>
          <w:rtl/>
        </w:rPr>
        <w:t xml:space="preserve"> </w:t>
      </w:r>
      <w:r>
        <w:rPr>
          <w:rtl/>
        </w:rPr>
        <w:t>ا</w:t>
      </w:r>
      <w:r w:rsidR="00B46086">
        <w:rPr>
          <w:rtl/>
        </w:rPr>
        <w:t>ی</w:t>
      </w:r>
      <w:r>
        <w:rPr>
          <w:rtl/>
        </w:rPr>
        <w:t xml:space="preserve"> كه پ</w:t>
      </w:r>
      <w:r w:rsidR="00B46086">
        <w:rPr>
          <w:rtl/>
        </w:rPr>
        <w:t>ی</w:t>
      </w:r>
      <w:r>
        <w:rPr>
          <w:rtl/>
        </w:rPr>
        <w:t>رو</w:t>
      </w:r>
      <w:r w:rsidR="00B46086">
        <w:rPr>
          <w:rtl/>
        </w:rPr>
        <w:t>ی</w:t>
      </w:r>
      <w:r>
        <w:rPr>
          <w:rtl/>
        </w:rPr>
        <w:t xml:space="preserve"> او بر تمام امّت واجب است، </w:t>
      </w:r>
      <w:r w:rsidR="00126EE6" w:rsidRPr="00126EE6">
        <w:rPr>
          <w:rStyle w:val="libFootnotenumChar"/>
          <w:rtl/>
        </w:rPr>
        <w:t>(279)</w:t>
      </w:r>
      <w:r>
        <w:rPr>
          <w:rtl/>
        </w:rPr>
        <w:t xml:space="preserve"> و به </w:t>
      </w:r>
      <w:r>
        <w:rPr>
          <w:rtl/>
        </w:rPr>
        <w:lastRenderedPageBreak/>
        <w:t>مقتضا</w:t>
      </w:r>
      <w:r w:rsidR="00B46086">
        <w:rPr>
          <w:rtl/>
        </w:rPr>
        <w:t>ی</w:t>
      </w:r>
      <w:r>
        <w:rPr>
          <w:rtl/>
        </w:rPr>
        <w:t xml:space="preserve">: </w:t>
      </w:r>
      <w:r w:rsidR="00FB2F2E" w:rsidRPr="00FB2F2E">
        <w:rPr>
          <w:rStyle w:val="libAlaemChar"/>
          <w:rFonts w:eastAsia="KFGQPC Uthman Taha Naskh"/>
          <w:rtl/>
        </w:rPr>
        <w:t>(</w:t>
      </w:r>
      <w:r w:rsidRPr="009E0187">
        <w:rPr>
          <w:rStyle w:val="libAieChar"/>
          <w:rtl/>
        </w:rPr>
        <w:t xml:space="preserve">ان اللّهَ </w:t>
      </w:r>
      <w:r w:rsidR="00B46086">
        <w:rPr>
          <w:rStyle w:val="libAieChar"/>
          <w:rtl/>
        </w:rPr>
        <w:t>ی</w:t>
      </w:r>
      <w:r w:rsidRPr="009E0187">
        <w:rPr>
          <w:rStyle w:val="libAieChar"/>
          <w:rtl/>
        </w:rPr>
        <w:t>أْمُرُ بِالْعَدْلِ وَ الإِحْسانِ</w:t>
      </w:r>
      <w:r w:rsidR="00FB2F2E" w:rsidRPr="00FB2F2E">
        <w:rPr>
          <w:rStyle w:val="libAlaemChar"/>
          <w:rFonts w:eastAsia="KFGQPC Uthman Taha Naskh"/>
          <w:rtl/>
        </w:rPr>
        <w:t>)</w:t>
      </w:r>
      <w:r>
        <w:rPr>
          <w:rtl/>
        </w:rPr>
        <w:t xml:space="preserve"> </w:t>
      </w:r>
      <w:r w:rsidR="00126EE6" w:rsidRPr="00126EE6">
        <w:rPr>
          <w:rStyle w:val="libFootnotenumChar"/>
          <w:rtl/>
        </w:rPr>
        <w:t>(280)</w:t>
      </w:r>
      <w:r w:rsidRPr="0057291D">
        <w:rPr>
          <w:rtl/>
        </w:rPr>
        <w:t xml:space="preserve"> </w:t>
      </w:r>
      <w:r w:rsidRPr="0057291D">
        <w:rPr>
          <w:rFonts w:eastAsia="KFGQPC Uthman Taha Naskh"/>
          <w:rtl/>
        </w:rPr>
        <w:t xml:space="preserve">و </w:t>
      </w:r>
      <w:r w:rsidR="00FB2F2E" w:rsidRPr="00FB2F2E">
        <w:rPr>
          <w:rStyle w:val="libAlaemChar"/>
          <w:rFonts w:eastAsia="KFGQPC Uthman Taha Naskh"/>
          <w:rtl/>
        </w:rPr>
        <w:t>(</w:t>
      </w:r>
      <w:r w:rsidR="00B46086">
        <w:rPr>
          <w:rStyle w:val="libAieChar"/>
          <w:rtl/>
        </w:rPr>
        <w:t>ی</w:t>
      </w:r>
      <w:r w:rsidRPr="009E0187">
        <w:rPr>
          <w:rStyle w:val="libAieChar"/>
          <w:rtl/>
        </w:rPr>
        <w:t xml:space="preserve">أْمُرُهُمْ بِالْمَعْرُوفِ وَ </w:t>
      </w:r>
      <w:r w:rsidR="00B46086">
        <w:rPr>
          <w:rStyle w:val="libAieChar"/>
          <w:rtl/>
        </w:rPr>
        <w:t>ی</w:t>
      </w:r>
      <w:r w:rsidRPr="009E0187">
        <w:rPr>
          <w:rStyle w:val="libAieChar"/>
          <w:rtl/>
        </w:rPr>
        <w:t>نْهاهُمْ عَن الْمُنْكَرِ</w:t>
      </w:r>
      <w:r w:rsidR="00FB2F2E" w:rsidRPr="00FB2F2E">
        <w:rPr>
          <w:rStyle w:val="libAlaemChar"/>
          <w:rFonts w:eastAsia="KFGQPC Uthman Taha Naskh"/>
          <w:rtl/>
        </w:rPr>
        <w:t>)</w:t>
      </w:r>
      <w:r>
        <w:rPr>
          <w:rtl/>
        </w:rPr>
        <w:t xml:space="preserve"> </w:t>
      </w:r>
      <w:r w:rsidR="00126EE6" w:rsidRPr="00126EE6">
        <w:rPr>
          <w:rStyle w:val="libFootnotenumChar"/>
          <w:rtl/>
        </w:rPr>
        <w:t>(281)</w:t>
      </w:r>
      <w:r>
        <w:rPr>
          <w:rtl/>
        </w:rPr>
        <w:t xml:space="preserve"> اگر ول</w:t>
      </w:r>
      <w:r w:rsidR="00B46086">
        <w:rPr>
          <w:rtl/>
        </w:rPr>
        <w:t>ی</w:t>
      </w:r>
      <w:r>
        <w:rPr>
          <w:rtl/>
        </w:rPr>
        <w:t xml:space="preserve"> امر معصوم نباشد، اطاعت مطلقه او مستلزم امر خدا به ظلم و منكر و نه</w:t>
      </w:r>
      <w:r w:rsidR="00B46086">
        <w:rPr>
          <w:rtl/>
        </w:rPr>
        <w:t>ی</w:t>
      </w:r>
      <w:r>
        <w:rPr>
          <w:rtl/>
        </w:rPr>
        <w:t xml:space="preserve"> خدا از عدل و معروف است</w:t>
      </w:r>
      <w:r w:rsidR="000C2588" w:rsidRPr="000C2588">
        <w:rPr>
          <w:rtl/>
        </w:rPr>
        <w:t>.</w:t>
      </w:r>
      <w:r>
        <w:rPr>
          <w:rtl/>
        </w:rPr>
        <w:t xml:space="preserve"> </w:t>
      </w:r>
    </w:p>
    <w:p w:rsidR="00C1287F" w:rsidRDefault="00C1287F" w:rsidP="008E081B">
      <w:pPr>
        <w:pStyle w:val="libNormal"/>
        <w:rPr>
          <w:rtl/>
        </w:rPr>
      </w:pPr>
      <w:r>
        <w:rPr>
          <w:rtl/>
        </w:rPr>
        <w:t>گذشته از ا</w:t>
      </w:r>
      <w:r w:rsidR="00B46086">
        <w:rPr>
          <w:rtl/>
        </w:rPr>
        <w:t>ی</w:t>
      </w:r>
      <w:r>
        <w:rPr>
          <w:rtl/>
        </w:rPr>
        <w:t>ن، اگر ول</w:t>
      </w:r>
      <w:r w:rsidR="00B46086">
        <w:rPr>
          <w:rtl/>
        </w:rPr>
        <w:t>ی</w:t>
      </w:r>
      <w:r>
        <w:rPr>
          <w:rtl/>
        </w:rPr>
        <w:t xml:space="preserve"> امر معصوم نباشد، ممكن است كه فرمان او برخلاف فرمان خدا و رسول باشد، كه در ا</w:t>
      </w:r>
      <w:r w:rsidR="00B46086">
        <w:rPr>
          <w:rtl/>
        </w:rPr>
        <w:t>ی</w:t>
      </w:r>
      <w:r>
        <w:rPr>
          <w:rtl/>
        </w:rPr>
        <w:t>ن صورت امر به اطاعت خدا و پ</w:t>
      </w:r>
      <w:r w:rsidR="00B46086">
        <w:rPr>
          <w:rtl/>
        </w:rPr>
        <w:t>ی</w:t>
      </w:r>
      <w:r>
        <w:rPr>
          <w:rtl/>
        </w:rPr>
        <w:t>غمبر و امر به اطاعت ول</w:t>
      </w:r>
      <w:r w:rsidR="00B46086">
        <w:rPr>
          <w:rtl/>
        </w:rPr>
        <w:t>ی</w:t>
      </w:r>
      <w:r>
        <w:rPr>
          <w:rtl/>
        </w:rPr>
        <w:t xml:space="preserve"> امر، امر به ضدّ</w:t>
      </w:r>
      <w:r w:rsidR="00B46086">
        <w:rPr>
          <w:rtl/>
        </w:rPr>
        <w:t>ی</w:t>
      </w:r>
      <w:r>
        <w:rPr>
          <w:rtl/>
        </w:rPr>
        <w:t>ن، خواهد بود و محال است</w:t>
      </w:r>
      <w:r w:rsidR="000C2588" w:rsidRPr="000C2588">
        <w:rPr>
          <w:rtl/>
        </w:rPr>
        <w:t>.</w:t>
      </w:r>
      <w:r>
        <w:rPr>
          <w:rtl/>
        </w:rPr>
        <w:t xml:space="preserve"> </w:t>
      </w:r>
    </w:p>
    <w:p w:rsidR="00C1287F" w:rsidRDefault="00C1287F" w:rsidP="008E081B">
      <w:pPr>
        <w:pStyle w:val="libNormal"/>
        <w:rPr>
          <w:rtl/>
        </w:rPr>
      </w:pPr>
      <w:r>
        <w:rPr>
          <w:rtl/>
        </w:rPr>
        <w:t>نت</w:t>
      </w:r>
      <w:r w:rsidR="00B46086">
        <w:rPr>
          <w:rtl/>
        </w:rPr>
        <w:t>ی</w:t>
      </w:r>
      <w:r>
        <w:rPr>
          <w:rtl/>
        </w:rPr>
        <w:t>جه آن كه: امر به اطاعت اول</w:t>
      </w:r>
      <w:r w:rsidR="00B46086">
        <w:rPr>
          <w:rtl/>
        </w:rPr>
        <w:t>ی</w:t>
      </w:r>
      <w:r>
        <w:rPr>
          <w:rtl/>
        </w:rPr>
        <w:t xml:space="preserve"> الامر بدون ق</w:t>
      </w:r>
      <w:r w:rsidR="00B46086">
        <w:rPr>
          <w:rtl/>
        </w:rPr>
        <w:t>ی</w:t>
      </w:r>
      <w:r>
        <w:rPr>
          <w:rtl/>
        </w:rPr>
        <w:t>د و شرط، دل</w:t>
      </w:r>
      <w:r w:rsidR="00B46086">
        <w:rPr>
          <w:rtl/>
        </w:rPr>
        <w:t>ی</w:t>
      </w:r>
      <w:r>
        <w:rPr>
          <w:rtl/>
        </w:rPr>
        <w:t>ل بر عدم تخلّف امر آنان از امر خدا و رسول است و ا</w:t>
      </w:r>
      <w:r w:rsidR="00B46086">
        <w:rPr>
          <w:rtl/>
        </w:rPr>
        <w:t>ی</w:t>
      </w:r>
      <w:r>
        <w:rPr>
          <w:rtl/>
        </w:rPr>
        <w:t>ن خود شاهد عصمت ول</w:t>
      </w:r>
      <w:r w:rsidR="00B46086">
        <w:rPr>
          <w:rtl/>
        </w:rPr>
        <w:t>ی</w:t>
      </w:r>
      <w:r>
        <w:rPr>
          <w:rtl/>
        </w:rPr>
        <w:t xml:space="preserve"> امر است و تع</w:t>
      </w:r>
      <w:r w:rsidR="00B46086">
        <w:rPr>
          <w:rtl/>
        </w:rPr>
        <w:t>یی</w:t>
      </w:r>
      <w:r>
        <w:rPr>
          <w:rtl/>
        </w:rPr>
        <w:t>ن معصوم جز از طرف عالِم السر و الخف</w:t>
      </w:r>
      <w:r w:rsidR="00B46086">
        <w:rPr>
          <w:rtl/>
        </w:rPr>
        <w:t>ی</w:t>
      </w:r>
      <w:r>
        <w:rPr>
          <w:rtl/>
        </w:rPr>
        <w:t>ات ممكن ن</w:t>
      </w:r>
      <w:r w:rsidR="00B46086">
        <w:rPr>
          <w:rtl/>
        </w:rPr>
        <w:t>ی</w:t>
      </w:r>
      <w:r>
        <w:rPr>
          <w:rtl/>
        </w:rPr>
        <w:t>ست</w:t>
      </w:r>
      <w:r w:rsidR="000C2588" w:rsidRPr="000C2588">
        <w:rPr>
          <w:rtl/>
        </w:rPr>
        <w:t>.</w:t>
      </w:r>
      <w:r>
        <w:rPr>
          <w:rtl/>
        </w:rPr>
        <w:t xml:space="preserve"> </w:t>
      </w:r>
    </w:p>
    <w:p w:rsidR="00C1287F" w:rsidRDefault="00C1287F" w:rsidP="009E0187">
      <w:pPr>
        <w:pStyle w:val="Heading2"/>
        <w:rPr>
          <w:rtl/>
        </w:rPr>
      </w:pPr>
      <w:bookmarkStart w:id="42" w:name="_Toc461094736"/>
      <w:r>
        <w:rPr>
          <w:rtl/>
        </w:rPr>
        <w:t>ج: حكومت سنّت</w:t>
      </w:r>
      <w:bookmarkEnd w:id="42"/>
    </w:p>
    <w:p w:rsidR="00C1287F" w:rsidRDefault="00C1287F" w:rsidP="009E0187">
      <w:pPr>
        <w:pStyle w:val="Heading3"/>
        <w:rPr>
          <w:rtl/>
        </w:rPr>
      </w:pPr>
      <w:bookmarkStart w:id="43" w:name="_Toc461094737"/>
      <w:r>
        <w:rPr>
          <w:rtl/>
        </w:rPr>
        <w:t>اشاره</w:t>
      </w:r>
      <w:bookmarkEnd w:id="43"/>
    </w:p>
    <w:p w:rsidR="00C1287F" w:rsidRDefault="00184926" w:rsidP="008E081B">
      <w:pPr>
        <w:pStyle w:val="libNormal"/>
        <w:rPr>
          <w:rtl/>
        </w:rPr>
      </w:pPr>
      <w:r>
        <w:rPr>
          <w:rtl/>
        </w:rPr>
        <w:t>[</w:t>
      </w:r>
      <w:r w:rsidR="00C1287F">
        <w:rPr>
          <w:rtl/>
        </w:rPr>
        <w:t>استشهاد به روا</w:t>
      </w:r>
      <w:r w:rsidR="00B46086">
        <w:rPr>
          <w:rtl/>
        </w:rPr>
        <w:t>ی</w:t>
      </w:r>
      <w:r w:rsidR="00C1287F">
        <w:rPr>
          <w:rtl/>
        </w:rPr>
        <w:t>ات عامّه وارده از طرق عامّه بر امامت ام</w:t>
      </w:r>
      <w:r w:rsidR="00B46086">
        <w:rPr>
          <w:rtl/>
        </w:rPr>
        <w:t>ی</w:t>
      </w:r>
      <w:r w:rsidR="00C1287F">
        <w:rPr>
          <w:rtl/>
        </w:rPr>
        <w:t>رالمؤمن</w:t>
      </w:r>
      <w:r w:rsidR="00B46086">
        <w:rPr>
          <w:rtl/>
        </w:rPr>
        <w:t>ی</w:t>
      </w:r>
      <w:r w:rsidR="00C1287F">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به جهت اتمام حجت و جدال به احسن است و گرنه، با وجود اخبار متواتره دالّه بر ا</w:t>
      </w:r>
      <w:r w:rsidR="00B46086">
        <w:rPr>
          <w:rtl/>
        </w:rPr>
        <w:t>ی</w:t>
      </w:r>
      <w:r w:rsidR="00C1287F">
        <w:rPr>
          <w:rtl/>
        </w:rPr>
        <w:t>ن كه در آن نفس قدس</w:t>
      </w:r>
      <w:r w:rsidR="00B46086">
        <w:rPr>
          <w:rtl/>
        </w:rPr>
        <w:t>ی</w:t>
      </w:r>
      <w:r w:rsidR="00C1287F">
        <w:rPr>
          <w:rtl/>
        </w:rPr>
        <w:t>ه، تمام شرائط مذكور در كتاب و سنّت برا</w:t>
      </w:r>
      <w:r w:rsidR="00B46086">
        <w:rPr>
          <w:rtl/>
        </w:rPr>
        <w:t>ی</w:t>
      </w:r>
      <w:r w:rsidR="00C1287F">
        <w:rPr>
          <w:rtl/>
        </w:rPr>
        <w:t xml:space="preserve"> امامت، جمع است، ن</w:t>
      </w:r>
      <w:r w:rsidR="00B46086">
        <w:rPr>
          <w:rtl/>
        </w:rPr>
        <w:t>ی</w:t>
      </w:r>
      <w:r w:rsidR="00C1287F">
        <w:rPr>
          <w:rtl/>
        </w:rPr>
        <w:t>از</w:t>
      </w:r>
      <w:r w:rsidR="00B46086">
        <w:rPr>
          <w:rtl/>
        </w:rPr>
        <w:t>ی</w:t>
      </w:r>
      <w:r w:rsidR="00C1287F">
        <w:rPr>
          <w:rtl/>
        </w:rPr>
        <w:t xml:space="preserve"> به ا</w:t>
      </w:r>
      <w:r w:rsidR="00B46086">
        <w:rPr>
          <w:rtl/>
        </w:rPr>
        <w:t>ی</w:t>
      </w:r>
      <w:r w:rsidR="00C1287F">
        <w:rPr>
          <w:rtl/>
        </w:rPr>
        <w:t>ن استشهاد ن</w:t>
      </w:r>
      <w:r w:rsidR="00B46086">
        <w:rPr>
          <w:rtl/>
        </w:rPr>
        <w:t>ی</w:t>
      </w:r>
      <w:r w:rsidR="00C1287F">
        <w:rPr>
          <w:rtl/>
        </w:rPr>
        <w:t>ست</w:t>
      </w:r>
      <w:r w:rsidR="000C2588" w:rsidRPr="000C2588">
        <w:rPr>
          <w:rtl/>
        </w:rPr>
        <w:t>.</w:t>
      </w:r>
      <w:r w:rsidR="00C1287F">
        <w:rPr>
          <w:rtl/>
        </w:rPr>
        <w:t xml:space="preserve"> </w:t>
      </w:r>
    </w:p>
    <w:p w:rsidR="00C1287F" w:rsidRDefault="00C1287F" w:rsidP="008E081B">
      <w:pPr>
        <w:pStyle w:val="libNormal"/>
        <w:rPr>
          <w:rtl/>
        </w:rPr>
      </w:pPr>
      <w:r>
        <w:rPr>
          <w:rtl/>
        </w:rPr>
        <w:t>و روا</w:t>
      </w:r>
      <w:r w:rsidR="00B46086">
        <w:rPr>
          <w:rtl/>
        </w:rPr>
        <w:t>ی</w:t>
      </w:r>
      <w:r>
        <w:rPr>
          <w:rtl/>
        </w:rPr>
        <w:t>ات</w:t>
      </w:r>
      <w:r w:rsidR="00B46086">
        <w:rPr>
          <w:rtl/>
        </w:rPr>
        <w:t>ی</w:t>
      </w:r>
      <w:r>
        <w:rPr>
          <w:rtl/>
        </w:rPr>
        <w:t xml:space="preserve"> كه از عامّه نقل و بر آن اطلاق صح</w:t>
      </w:r>
      <w:r w:rsidR="00B46086">
        <w:rPr>
          <w:rtl/>
        </w:rPr>
        <w:t>ی</w:t>
      </w:r>
      <w:r>
        <w:rPr>
          <w:rtl/>
        </w:rPr>
        <w:t>ح شده است، برحسب مواز</w:t>
      </w:r>
      <w:r w:rsidR="00B46086">
        <w:rPr>
          <w:rtl/>
        </w:rPr>
        <w:t>ی</w:t>
      </w:r>
      <w:r>
        <w:rPr>
          <w:rtl/>
        </w:rPr>
        <w:t>ن صحّت در نزد آنهاست و اطلاق صحّت بر اخبار منقول از طرق خاصّه از جهت اعتبار آن خبر است، اعم از صح</w:t>
      </w:r>
      <w:r w:rsidR="00B46086">
        <w:rPr>
          <w:rtl/>
        </w:rPr>
        <w:t>ی</w:t>
      </w:r>
      <w:r>
        <w:rPr>
          <w:rtl/>
        </w:rPr>
        <w:t>ح اصطلاح</w:t>
      </w:r>
      <w:r w:rsidR="00B46086">
        <w:rPr>
          <w:rtl/>
        </w:rPr>
        <w:t>ی</w:t>
      </w:r>
      <w:r>
        <w:rPr>
          <w:rtl/>
        </w:rPr>
        <w:t xml:space="preserve"> و موثّق بر حسب مواز</w:t>
      </w:r>
      <w:r w:rsidR="00B46086">
        <w:rPr>
          <w:rtl/>
        </w:rPr>
        <w:t>ی</w:t>
      </w:r>
      <w:r>
        <w:rPr>
          <w:rtl/>
        </w:rPr>
        <w:t>ن رجال در نزد خاصّه</w:t>
      </w:r>
      <w:r w:rsidR="00FB2F2E">
        <w:rPr>
          <w:rtl/>
        </w:rPr>
        <w:t>]</w:t>
      </w:r>
      <w:r w:rsidR="000C2588" w:rsidRPr="000C2588">
        <w:rPr>
          <w:rtl/>
        </w:rPr>
        <w:t>.</w:t>
      </w:r>
      <w:r>
        <w:rPr>
          <w:rtl/>
        </w:rPr>
        <w:t xml:space="preserve"> </w:t>
      </w:r>
    </w:p>
    <w:p w:rsidR="00C1287F" w:rsidRDefault="00C1287F" w:rsidP="008E081B">
      <w:pPr>
        <w:pStyle w:val="libNormal"/>
        <w:rPr>
          <w:rtl/>
        </w:rPr>
      </w:pPr>
      <w:r>
        <w:rPr>
          <w:rtl/>
        </w:rPr>
        <w:t>پ</w:t>
      </w:r>
      <w:r w:rsidR="00B46086">
        <w:rPr>
          <w:rtl/>
        </w:rPr>
        <w:t>ی</w:t>
      </w:r>
      <w:r>
        <w:rPr>
          <w:rtl/>
        </w:rPr>
        <w:t>رو</w:t>
      </w:r>
      <w:r w:rsidR="00B46086">
        <w:rPr>
          <w:rtl/>
        </w:rPr>
        <w:t>ی</w:t>
      </w:r>
      <w:r>
        <w:rPr>
          <w:rtl/>
        </w:rPr>
        <w:t xml:space="preserve"> از سنّت رسول، به مقتضا</w:t>
      </w:r>
      <w:r w:rsidR="00B46086">
        <w:rPr>
          <w:rtl/>
        </w:rPr>
        <w:t>ی</w:t>
      </w:r>
      <w:r>
        <w:rPr>
          <w:rtl/>
        </w:rPr>
        <w:t xml:space="preserve"> ادراك عقل است كه پ</w:t>
      </w:r>
      <w:r w:rsidR="00B46086">
        <w:rPr>
          <w:rtl/>
        </w:rPr>
        <w:t>ی</w:t>
      </w:r>
      <w:r>
        <w:rPr>
          <w:rtl/>
        </w:rPr>
        <w:t>رو</w:t>
      </w:r>
      <w:r w:rsidR="00B46086">
        <w:rPr>
          <w:rtl/>
        </w:rPr>
        <w:t>ی</w:t>
      </w:r>
      <w:r>
        <w:rPr>
          <w:rtl/>
        </w:rPr>
        <w:t xml:space="preserve"> از معصوم لازم است و به مقتضا</w:t>
      </w:r>
      <w:r w:rsidR="00B46086">
        <w:rPr>
          <w:rtl/>
        </w:rPr>
        <w:t>ی</w:t>
      </w:r>
      <w:r>
        <w:rPr>
          <w:rtl/>
        </w:rPr>
        <w:t xml:space="preserve"> حكم كتاب خداست كه: </w:t>
      </w:r>
      <w:r w:rsidR="00FB2F2E" w:rsidRPr="00FB2F2E">
        <w:rPr>
          <w:rStyle w:val="libAlaemChar"/>
          <w:rFonts w:eastAsia="KFGQPC Uthman Taha Naskh"/>
          <w:rtl/>
        </w:rPr>
        <w:t>(</w:t>
      </w:r>
      <w:r w:rsidRPr="009E0187">
        <w:rPr>
          <w:rStyle w:val="libAieChar"/>
          <w:rtl/>
        </w:rPr>
        <w:t>وَ مَا ءَاتَ</w:t>
      </w:r>
      <w:r w:rsidR="00B46086">
        <w:rPr>
          <w:rStyle w:val="libAieChar"/>
          <w:rtl/>
        </w:rPr>
        <w:t>ی</w:t>
      </w:r>
      <w:r w:rsidRPr="009E0187">
        <w:rPr>
          <w:rStyle w:val="libAieChar"/>
          <w:rtl/>
        </w:rPr>
        <w:t>كُمُ الرَّسُولُ فَخُذُوهُ وَ مَا نَهَ</w:t>
      </w:r>
      <w:r w:rsidR="00B46086">
        <w:rPr>
          <w:rStyle w:val="libAieChar"/>
          <w:rtl/>
        </w:rPr>
        <w:t>ی</w:t>
      </w:r>
      <w:r w:rsidRPr="009E0187">
        <w:rPr>
          <w:rStyle w:val="libAieChar"/>
          <w:rtl/>
        </w:rPr>
        <w:t>كُمْ عَنْهُ فَانتَهُواْ</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(282)</w:t>
      </w:r>
    </w:p>
    <w:p w:rsidR="00C1287F" w:rsidRDefault="00C1287F" w:rsidP="008E081B">
      <w:pPr>
        <w:pStyle w:val="libNormal"/>
        <w:rPr>
          <w:rtl/>
        </w:rPr>
      </w:pPr>
      <w:r>
        <w:rPr>
          <w:rtl/>
        </w:rPr>
        <w:lastRenderedPageBreak/>
        <w:t>از سنّت به حد</w:t>
      </w:r>
      <w:r w:rsidR="00B46086">
        <w:rPr>
          <w:rtl/>
        </w:rPr>
        <w:t>ی</w:t>
      </w:r>
      <w:r>
        <w:rPr>
          <w:rtl/>
        </w:rPr>
        <w:t>ث</w:t>
      </w:r>
      <w:r w:rsidR="00B46086">
        <w:rPr>
          <w:rtl/>
        </w:rPr>
        <w:t>ی</w:t>
      </w:r>
      <w:r>
        <w:rPr>
          <w:rtl/>
        </w:rPr>
        <w:t xml:space="preserve"> اكتفا م</w:t>
      </w:r>
      <w:r w:rsidR="00B46086">
        <w:rPr>
          <w:rtl/>
        </w:rPr>
        <w:t>ی</w:t>
      </w:r>
      <w:r w:rsidR="00745761">
        <w:rPr>
          <w:rtl/>
        </w:rPr>
        <w:t xml:space="preserve"> </w:t>
      </w:r>
      <w:r>
        <w:rPr>
          <w:rtl/>
        </w:rPr>
        <w:t>شود كه صحّت آن مسلّم و به فرمان خدا پذ</w:t>
      </w:r>
      <w:r w:rsidR="00B46086">
        <w:rPr>
          <w:rtl/>
        </w:rPr>
        <w:t>ی</w:t>
      </w:r>
      <w:r>
        <w:rPr>
          <w:rtl/>
        </w:rPr>
        <w:t>رفتن آن واجب است و آن حد</w:t>
      </w:r>
      <w:r w:rsidR="00B46086">
        <w:rPr>
          <w:rtl/>
        </w:rPr>
        <w:t>ی</w:t>
      </w:r>
      <w:r>
        <w:rPr>
          <w:rtl/>
        </w:rPr>
        <w:t xml:space="preserve">ث را عامّه و خاصّه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نقل كرده</w:t>
      </w:r>
      <w:r w:rsidR="00745761">
        <w:rPr>
          <w:rtl/>
        </w:rPr>
        <w:t xml:space="preserve"> </w:t>
      </w:r>
      <w:r>
        <w:rPr>
          <w:rtl/>
        </w:rPr>
        <w:t>اند و به صد و رش از آن حضرت اعتراف نموده</w:t>
      </w:r>
      <w:r w:rsidR="00745761">
        <w:rPr>
          <w:rtl/>
        </w:rPr>
        <w:t xml:space="preserve"> </w:t>
      </w:r>
      <w:r>
        <w:rPr>
          <w:rtl/>
        </w:rPr>
        <w:t>اند و اگر چه به طرق متعدد</w:t>
      </w:r>
      <w:r w:rsidR="00B46086">
        <w:rPr>
          <w:rtl/>
        </w:rPr>
        <w:t>ی</w:t>
      </w:r>
      <w:r>
        <w:rPr>
          <w:rtl/>
        </w:rPr>
        <w:t xml:space="preserve"> نقل شده، ول</w:t>
      </w:r>
      <w:r w:rsidR="00B46086">
        <w:rPr>
          <w:rtl/>
        </w:rPr>
        <w:t>ی</w:t>
      </w:r>
      <w:r>
        <w:rPr>
          <w:rtl/>
        </w:rPr>
        <w:t xml:space="preserve"> به </w:t>
      </w:r>
      <w:r w:rsidR="00B46086">
        <w:rPr>
          <w:rtl/>
        </w:rPr>
        <w:t>ی</w:t>
      </w:r>
      <w:r>
        <w:rPr>
          <w:rtl/>
        </w:rPr>
        <w:t>ك</w:t>
      </w:r>
      <w:r w:rsidR="00B46086">
        <w:rPr>
          <w:rtl/>
        </w:rPr>
        <w:t>ی</w:t>
      </w:r>
      <w:r>
        <w:rPr>
          <w:rtl/>
        </w:rPr>
        <w:t xml:space="preserve"> از طرق كه صحت آن ثابت است نقل م</w:t>
      </w:r>
      <w:r w:rsidR="00B46086">
        <w:rPr>
          <w:rtl/>
        </w:rPr>
        <w:t>ی</w:t>
      </w:r>
      <w:r w:rsidR="00745761">
        <w:rPr>
          <w:rtl/>
        </w:rPr>
        <w:t xml:space="preserve"> </w:t>
      </w:r>
      <w:r>
        <w:rPr>
          <w:rtl/>
        </w:rPr>
        <w:t>شود و آن روا</w:t>
      </w:r>
      <w:r w:rsidR="00B46086">
        <w:rPr>
          <w:rtl/>
        </w:rPr>
        <w:t>ی</w:t>
      </w:r>
      <w:r>
        <w:rPr>
          <w:rtl/>
        </w:rPr>
        <w:t>تِ ز</w:t>
      </w:r>
      <w:r w:rsidR="00B46086">
        <w:rPr>
          <w:rtl/>
        </w:rPr>
        <w:t>ی</w:t>
      </w:r>
      <w:r>
        <w:rPr>
          <w:rtl/>
        </w:rPr>
        <w:t>د بن ارقم است:</w:t>
      </w:r>
    </w:p>
    <w:p w:rsidR="00C1287F" w:rsidRDefault="00C1287F" w:rsidP="008E081B">
      <w:pPr>
        <w:pStyle w:val="libNormal"/>
        <w:rPr>
          <w:rtl/>
        </w:rPr>
      </w:pPr>
      <w:r>
        <w:rPr>
          <w:rtl/>
        </w:rPr>
        <w:t>قال:</w:t>
      </w:r>
    </w:p>
    <w:p w:rsidR="00C1287F" w:rsidRDefault="00C1287F" w:rsidP="008E081B">
      <w:pPr>
        <w:pStyle w:val="libNormal"/>
        <w:rPr>
          <w:rtl/>
        </w:rPr>
      </w:pPr>
      <w:r>
        <w:rPr>
          <w:rtl/>
        </w:rPr>
        <w:t xml:space="preserve">لما رجع رسول 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من حجة الوداع و نزل غد</w:t>
      </w:r>
      <w:r w:rsidR="00B46086">
        <w:rPr>
          <w:rtl/>
        </w:rPr>
        <w:t>ی</w:t>
      </w:r>
      <w:r>
        <w:rPr>
          <w:rtl/>
        </w:rPr>
        <w:t>ر خم امر بدوحات فقممن، فقال:</w:t>
      </w:r>
    </w:p>
    <w:p w:rsidR="00C1287F" w:rsidRDefault="00C1287F" w:rsidP="008E081B">
      <w:pPr>
        <w:pStyle w:val="libNormal"/>
        <w:rPr>
          <w:rtl/>
        </w:rPr>
      </w:pPr>
      <w:r>
        <w:rPr>
          <w:rtl/>
        </w:rPr>
        <w:t>كان</w:t>
      </w:r>
      <w:r w:rsidR="00B46086">
        <w:rPr>
          <w:rtl/>
        </w:rPr>
        <w:t>ی</w:t>
      </w:r>
      <w:r>
        <w:rPr>
          <w:rtl/>
        </w:rPr>
        <w:t xml:space="preserve"> قد دع</w:t>
      </w:r>
      <w:r w:rsidR="00B46086">
        <w:rPr>
          <w:rtl/>
        </w:rPr>
        <w:t>ی</w:t>
      </w:r>
      <w:r>
        <w:rPr>
          <w:rtl/>
        </w:rPr>
        <w:t>ت فاجبت، ان</w:t>
      </w:r>
      <w:r w:rsidR="00B46086">
        <w:rPr>
          <w:rtl/>
        </w:rPr>
        <w:t>ی</w:t>
      </w:r>
      <w:r>
        <w:rPr>
          <w:rtl/>
        </w:rPr>
        <w:t xml:space="preserve"> قد تركت ف</w:t>
      </w:r>
      <w:r w:rsidR="00B46086">
        <w:rPr>
          <w:rtl/>
        </w:rPr>
        <w:t>ی</w:t>
      </w:r>
      <w:r>
        <w:rPr>
          <w:rtl/>
        </w:rPr>
        <w:t>كم الثقل</w:t>
      </w:r>
      <w:r w:rsidR="00B46086">
        <w:rPr>
          <w:rtl/>
        </w:rPr>
        <w:t>ی</w:t>
      </w:r>
      <w:r>
        <w:rPr>
          <w:rtl/>
        </w:rPr>
        <w:t>ن احدهما اكبر من الاخر كتاب الله و عترت</w:t>
      </w:r>
      <w:r w:rsidR="00B46086">
        <w:rPr>
          <w:rtl/>
        </w:rPr>
        <w:t>ی</w:t>
      </w:r>
      <w:r>
        <w:rPr>
          <w:rtl/>
        </w:rPr>
        <w:t xml:space="preserve"> فانظروا ك</w:t>
      </w:r>
      <w:r w:rsidR="00B46086">
        <w:rPr>
          <w:rtl/>
        </w:rPr>
        <w:t>ی</w:t>
      </w:r>
      <w:r>
        <w:rPr>
          <w:rtl/>
        </w:rPr>
        <w:t>ف تخلفون</w:t>
      </w:r>
      <w:r w:rsidR="00B46086">
        <w:rPr>
          <w:rtl/>
        </w:rPr>
        <w:t>ی</w:t>
      </w:r>
      <w:r>
        <w:rPr>
          <w:rtl/>
        </w:rPr>
        <w:t xml:space="preserve"> ف</w:t>
      </w:r>
      <w:r w:rsidR="00B46086">
        <w:rPr>
          <w:rtl/>
        </w:rPr>
        <w:t>ی</w:t>
      </w:r>
      <w:r>
        <w:rPr>
          <w:rtl/>
        </w:rPr>
        <w:t xml:space="preserve">هما، فانهما لن </w:t>
      </w:r>
      <w:r w:rsidR="00B46086">
        <w:rPr>
          <w:rtl/>
        </w:rPr>
        <w:t>ی</w:t>
      </w:r>
      <w:r>
        <w:rPr>
          <w:rtl/>
        </w:rPr>
        <w:t>تفرقا حت</w:t>
      </w:r>
      <w:r w:rsidR="00B46086">
        <w:rPr>
          <w:rtl/>
        </w:rPr>
        <w:t>ی</w:t>
      </w:r>
      <w:r>
        <w:rPr>
          <w:rtl/>
        </w:rPr>
        <w:t xml:space="preserve"> </w:t>
      </w:r>
      <w:r w:rsidR="00B46086">
        <w:rPr>
          <w:rtl/>
        </w:rPr>
        <w:t>ی</w:t>
      </w:r>
      <w:r>
        <w:rPr>
          <w:rtl/>
        </w:rPr>
        <w:t>ردا عل</w:t>
      </w:r>
      <w:r w:rsidR="00B46086">
        <w:rPr>
          <w:rtl/>
        </w:rPr>
        <w:t>ی</w:t>
      </w:r>
      <w:r>
        <w:rPr>
          <w:rtl/>
        </w:rPr>
        <w:t xml:space="preserve"> الحوض، ثم قال ان الله عز و جل مولا</w:t>
      </w:r>
      <w:r w:rsidR="00B46086">
        <w:rPr>
          <w:rtl/>
        </w:rPr>
        <w:t>ی</w:t>
      </w:r>
      <w:r>
        <w:rPr>
          <w:rtl/>
        </w:rPr>
        <w:t xml:space="preserve"> و انا مول</w:t>
      </w:r>
      <w:r w:rsidR="00B46086">
        <w:rPr>
          <w:rtl/>
        </w:rPr>
        <w:t>ی</w:t>
      </w:r>
      <w:r>
        <w:rPr>
          <w:rtl/>
        </w:rPr>
        <w:t xml:space="preserve"> كل مؤمن، ثم اخذ ب</w:t>
      </w:r>
      <w:r w:rsidR="00B46086">
        <w:rPr>
          <w:rtl/>
        </w:rPr>
        <w:t>ی</w:t>
      </w:r>
      <w:r>
        <w:rPr>
          <w:rtl/>
        </w:rPr>
        <w:t>د عل</w:t>
      </w:r>
      <w:r w:rsidR="00B46086">
        <w:rPr>
          <w:rtl/>
        </w:rPr>
        <w:t>ی</w:t>
      </w:r>
      <w:r>
        <w:rPr>
          <w:rtl/>
        </w:rPr>
        <w:t xml:space="preserve"> رض</w:t>
      </w:r>
      <w:r w:rsidR="00B46086">
        <w:rPr>
          <w:rtl/>
        </w:rPr>
        <w:t>ی</w:t>
      </w:r>
      <w:r>
        <w:rPr>
          <w:rtl/>
        </w:rPr>
        <w:t xml:space="preserve"> الله عنه فقال من كنت مولاه فهذا ول</w:t>
      </w:r>
      <w:r w:rsidR="00B46086">
        <w:rPr>
          <w:rtl/>
        </w:rPr>
        <w:t>ی</w:t>
      </w:r>
      <w:r>
        <w:rPr>
          <w:rtl/>
        </w:rPr>
        <w:t>ه اللّهم والِ من والاه و عاد من عاداه و ذكر الحد</w:t>
      </w:r>
      <w:r w:rsidR="00B46086">
        <w:rPr>
          <w:rtl/>
        </w:rPr>
        <w:t>ی</w:t>
      </w:r>
      <w:r>
        <w:rPr>
          <w:rtl/>
        </w:rPr>
        <w:t>ث بطوله</w:t>
      </w:r>
      <w:r w:rsidR="000C2588" w:rsidRPr="000C2588">
        <w:rPr>
          <w:rtl/>
        </w:rPr>
        <w:t>.</w:t>
      </w:r>
      <w:r>
        <w:rPr>
          <w:rtl/>
        </w:rPr>
        <w:t xml:space="preserve"> </w:t>
      </w:r>
      <w:r w:rsidR="00126EE6" w:rsidRPr="00126EE6">
        <w:rPr>
          <w:rStyle w:val="libFootnotenumChar"/>
          <w:rtl/>
        </w:rPr>
        <w:t>(283)</w:t>
      </w:r>
    </w:p>
    <w:p w:rsidR="00C1287F" w:rsidRDefault="00C1287F" w:rsidP="008E081B">
      <w:pPr>
        <w:pStyle w:val="libNormal"/>
        <w:rPr>
          <w:rtl/>
        </w:rPr>
      </w:pPr>
      <w:r>
        <w:rPr>
          <w:rtl/>
        </w:rPr>
        <w:t>اهم</w:t>
      </w:r>
      <w:r w:rsidR="00B46086">
        <w:rPr>
          <w:rtl/>
        </w:rPr>
        <w:t>ی</w:t>
      </w:r>
      <w:r>
        <w:rPr>
          <w:rtl/>
        </w:rPr>
        <w:t>ت امامت امّت در نظر آن حضرت به حدّ</w:t>
      </w:r>
      <w:r w:rsidR="00B46086">
        <w:rPr>
          <w:rtl/>
        </w:rPr>
        <w:t>ی</w:t>
      </w:r>
      <w:r>
        <w:rPr>
          <w:rtl/>
        </w:rPr>
        <w:t xml:space="preserve"> بود كه نه تنها در بازگشت از حجة الوداع، بلكه در مناسبتها</w:t>
      </w:r>
      <w:r w:rsidR="00B46086">
        <w:rPr>
          <w:rtl/>
        </w:rPr>
        <w:t>ی</w:t>
      </w:r>
      <w:r>
        <w:rPr>
          <w:rtl/>
        </w:rPr>
        <w:t xml:space="preserve"> مختلف، حتّ</w:t>
      </w:r>
      <w:r w:rsidR="00B46086">
        <w:rPr>
          <w:rtl/>
        </w:rPr>
        <w:t>ی</w:t>
      </w:r>
      <w:r>
        <w:rPr>
          <w:rtl/>
        </w:rPr>
        <w:t xml:space="preserve"> در مرض موت هم كه اصحاب در حجره</w:t>
      </w:r>
      <w:r w:rsidR="00745761">
        <w:rPr>
          <w:rtl/>
        </w:rPr>
        <w:t xml:space="preserve"> </w:t>
      </w:r>
      <w:r>
        <w:rPr>
          <w:rtl/>
        </w:rPr>
        <w:t>اش جمع بودند به كتاب و عترت وص</w:t>
      </w:r>
      <w:r w:rsidR="00B46086">
        <w:rPr>
          <w:rtl/>
        </w:rPr>
        <w:t>ی</w:t>
      </w:r>
      <w:r>
        <w:rPr>
          <w:rtl/>
        </w:rPr>
        <w:t>ت كرد</w:t>
      </w:r>
      <w:r w:rsidR="000C2588" w:rsidRPr="000C2588">
        <w:rPr>
          <w:rtl/>
        </w:rPr>
        <w:t>.</w:t>
      </w:r>
      <w:r>
        <w:rPr>
          <w:rtl/>
        </w:rPr>
        <w:t xml:space="preserve"> در بعض</w:t>
      </w:r>
      <w:r w:rsidR="00B46086">
        <w:rPr>
          <w:rtl/>
        </w:rPr>
        <w:t>ی</w:t>
      </w:r>
      <w:r>
        <w:rPr>
          <w:rtl/>
        </w:rPr>
        <w:t xml:space="preserve"> به عنوان: «ان</w:t>
      </w:r>
      <w:r w:rsidR="00B46086">
        <w:rPr>
          <w:rtl/>
        </w:rPr>
        <w:t>ی</w:t>
      </w:r>
      <w:r>
        <w:rPr>
          <w:rtl/>
        </w:rPr>
        <w:t xml:space="preserve"> قد تركت ف</w:t>
      </w:r>
      <w:r w:rsidR="00B46086">
        <w:rPr>
          <w:rtl/>
        </w:rPr>
        <w:t>ی</w:t>
      </w:r>
      <w:r>
        <w:rPr>
          <w:rtl/>
        </w:rPr>
        <w:t>كم الثقل</w:t>
      </w:r>
      <w:r w:rsidR="00B46086">
        <w:rPr>
          <w:rtl/>
        </w:rPr>
        <w:t>ی</w:t>
      </w:r>
      <w:r>
        <w:rPr>
          <w:rtl/>
        </w:rPr>
        <w:t xml:space="preserve">ن» </w:t>
      </w:r>
      <w:r w:rsidR="00126EE6" w:rsidRPr="00126EE6">
        <w:rPr>
          <w:rStyle w:val="libFootnotenumChar"/>
          <w:rtl/>
        </w:rPr>
        <w:t>(284)</w:t>
      </w:r>
      <w:r>
        <w:rPr>
          <w:rtl/>
        </w:rPr>
        <w:t xml:space="preserve"> و در بعض</w:t>
      </w:r>
      <w:r w:rsidR="00B46086">
        <w:rPr>
          <w:rtl/>
        </w:rPr>
        <w:t>ی</w:t>
      </w:r>
      <w:r>
        <w:rPr>
          <w:rtl/>
        </w:rPr>
        <w:t xml:space="preserve"> به عنوان: «ان</w:t>
      </w:r>
      <w:r w:rsidR="00B46086">
        <w:rPr>
          <w:rtl/>
        </w:rPr>
        <w:t>ی</w:t>
      </w:r>
      <w:r>
        <w:rPr>
          <w:rtl/>
        </w:rPr>
        <w:t xml:space="preserve"> تارك ف</w:t>
      </w:r>
      <w:r w:rsidR="00B46086">
        <w:rPr>
          <w:rtl/>
        </w:rPr>
        <w:t>ی</w:t>
      </w:r>
      <w:r>
        <w:rPr>
          <w:rtl/>
        </w:rPr>
        <w:t>كم خل</w:t>
      </w:r>
      <w:r w:rsidR="00B46086">
        <w:rPr>
          <w:rtl/>
        </w:rPr>
        <w:t>ی</w:t>
      </w:r>
      <w:r>
        <w:rPr>
          <w:rtl/>
        </w:rPr>
        <w:t>فت</w:t>
      </w:r>
      <w:r w:rsidR="00B46086">
        <w:rPr>
          <w:rtl/>
        </w:rPr>
        <w:t>ی</w:t>
      </w:r>
      <w:r>
        <w:rPr>
          <w:rtl/>
        </w:rPr>
        <w:t xml:space="preserve">ن» </w:t>
      </w:r>
      <w:r w:rsidR="00126EE6" w:rsidRPr="00126EE6">
        <w:rPr>
          <w:rStyle w:val="libFootnotenumChar"/>
          <w:rtl/>
        </w:rPr>
        <w:t>(285)</w:t>
      </w:r>
      <w:r>
        <w:rPr>
          <w:rtl/>
        </w:rPr>
        <w:t xml:space="preserve"> و در بعض</w:t>
      </w:r>
      <w:r w:rsidR="00B46086">
        <w:rPr>
          <w:rtl/>
        </w:rPr>
        <w:t>ی</w:t>
      </w:r>
      <w:r>
        <w:rPr>
          <w:rtl/>
        </w:rPr>
        <w:t xml:space="preserve"> به عنوان: «ان</w:t>
      </w:r>
      <w:r w:rsidR="00B46086">
        <w:rPr>
          <w:rtl/>
        </w:rPr>
        <w:t>ی</w:t>
      </w:r>
      <w:r>
        <w:rPr>
          <w:rtl/>
        </w:rPr>
        <w:t xml:space="preserve"> تارك ف</w:t>
      </w:r>
      <w:r w:rsidR="00B46086">
        <w:rPr>
          <w:rtl/>
        </w:rPr>
        <w:t>ی</w:t>
      </w:r>
      <w:r>
        <w:rPr>
          <w:rtl/>
        </w:rPr>
        <w:t>كم الثقل</w:t>
      </w:r>
      <w:r w:rsidR="00B46086">
        <w:rPr>
          <w:rtl/>
        </w:rPr>
        <w:t>ی</w:t>
      </w:r>
      <w:r>
        <w:rPr>
          <w:rtl/>
        </w:rPr>
        <w:t xml:space="preserve">ن» </w:t>
      </w:r>
      <w:r w:rsidR="00126EE6" w:rsidRPr="00126EE6">
        <w:rPr>
          <w:rStyle w:val="libFootnotenumChar"/>
          <w:rtl/>
        </w:rPr>
        <w:t>(286)</w:t>
      </w:r>
      <w:r>
        <w:rPr>
          <w:rtl/>
        </w:rPr>
        <w:t xml:space="preserve"> و در بعض</w:t>
      </w:r>
      <w:r w:rsidR="00B46086">
        <w:rPr>
          <w:rtl/>
        </w:rPr>
        <w:t>ی</w:t>
      </w:r>
      <w:r>
        <w:rPr>
          <w:rtl/>
        </w:rPr>
        <w:t xml:space="preserve">: «لن </w:t>
      </w:r>
      <w:r w:rsidR="00B46086">
        <w:rPr>
          <w:rtl/>
        </w:rPr>
        <w:t>ی</w:t>
      </w:r>
      <w:r>
        <w:rPr>
          <w:rtl/>
        </w:rPr>
        <w:t xml:space="preserve">فترقا» </w:t>
      </w:r>
      <w:r w:rsidR="00126EE6" w:rsidRPr="00126EE6">
        <w:rPr>
          <w:rStyle w:val="libFootnotenumChar"/>
          <w:rtl/>
        </w:rPr>
        <w:t>(287)</w:t>
      </w:r>
      <w:r>
        <w:rPr>
          <w:rtl/>
        </w:rPr>
        <w:t xml:space="preserve"> و در بعض</w:t>
      </w:r>
      <w:r w:rsidR="00B46086">
        <w:rPr>
          <w:rtl/>
        </w:rPr>
        <w:t>ی</w:t>
      </w:r>
      <w:r>
        <w:rPr>
          <w:rtl/>
        </w:rPr>
        <w:t xml:space="preserve">: «لن </w:t>
      </w:r>
      <w:r w:rsidR="00B46086">
        <w:rPr>
          <w:rtl/>
        </w:rPr>
        <w:t>ی</w:t>
      </w:r>
      <w:r>
        <w:rPr>
          <w:rtl/>
        </w:rPr>
        <w:t xml:space="preserve">تفرقا» </w:t>
      </w:r>
      <w:r w:rsidR="00126EE6" w:rsidRPr="00126EE6">
        <w:rPr>
          <w:rStyle w:val="libFootnotenumChar"/>
          <w:rtl/>
        </w:rPr>
        <w:t>(288)</w:t>
      </w:r>
      <w:r>
        <w:rPr>
          <w:rtl/>
        </w:rPr>
        <w:t xml:space="preserve"> و در بعض</w:t>
      </w:r>
      <w:r w:rsidR="00B46086">
        <w:rPr>
          <w:rtl/>
        </w:rPr>
        <w:t>ی</w:t>
      </w:r>
      <w:r>
        <w:rPr>
          <w:rtl/>
        </w:rPr>
        <w:t xml:space="preserve">: «لا تقدموهما فتهلكوا و لا تعلموهما فانهما اعلم منكم» </w:t>
      </w:r>
      <w:r w:rsidR="00126EE6" w:rsidRPr="00126EE6">
        <w:rPr>
          <w:rStyle w:val="libFootnotenumChar"/>
          <w:rtl/>
        </w:rPr>
        <w:t>(289)</w:t>
      </w:r>
      <w:r>
        <w:rPr>
          <w:rtl/>
        </w:rPr>
        <w:t xml:space="preserve"> و در بعض</w:t>
      </w:r>
      <w:r w:rsidR="00B46086">
        <w:rPr>
          <w:rtl/>
        </w:rPr>
        <w:t>ی</w:t>
      </w:r>
      <w:r>
        <w:rPr>
          <w:rtl/>
        </w:rPr>
        <w:t>: «ان</w:t>
      </w:r>
      <w:r w:rsidR="00B46086">
        <w:rPr>
          <w:rtl/>
        </w:rPr>
        <w:t>ی</w:t>
      </w:r>
      <w:r>
        <w:rPr>
          <w:rtl/>
        </w:rPr>
        <w:t xml:space="preserve"> تارك ف</w:t>
      </w:r>
      <w:r w:rsidR="00B46086">
        <w:rPr>
          <w:rtl/>
        </w:rPr>
        <w:t>ی</w:t>
      </w:r>
      <w:r>
        <w:rPr>
          <w:rtl/>
        </w:rPr>
        <w:t>كم امر</w:t>
      </w:r>
      <w:r w:rsidR="00B46086">
        <w:rPr>
          <w:rtl/>
        </w:rPr>
        <w:t>ی</w:t>
      </w:r>
      <w:r>
        <w:rPr>
          <w:rtl/>
        </w:rPr>
        <w:t>ن لن تضلوا ان اتبعتموهما»</w:t>
      </w:r>
      <w:r w:rsidR="000C2588" w:rsidRPr="000C2588">
        <w:rPr>
          <w:rtl/>
        </w:rPr>
        <w:t>.</w:t>
      </w:r>
      <w:r>
        <w:rPr>
          <w:rtl/>
        </w:rPr>
        <w:t xml:space="preserve"> </w:t>
      </w:r>
      <w:r w:rsidR="00126EE6" w:rsidRPr="00126EE6">
        <w:rPr>
          <w:rStyle w:val="libFootnotenumChar"/>
          <w:rtl/>
        </w:rPr>
        <w:t>(290)</w:t>
      </w:r>
    </w:p>
    <w:p w:rsidR="00C1287F" w:rsidRDefault="00C1287F" w:rsidP="008E081B">
      <w:pPr>
        <w:pStyle w:val="libNormal"/>
        <w:rPr>
          <w:rtl/>
        </w:rPr>
      </w:pPr>
      <w:r>
        <w:rPr>
          <w:rtl/>
        </w:rPr>
        <w:lastRenderedPageBreak/>
        <w:t>هر چند ب</w:t>
      </w:r>
      <w:r w:rsidR="00B46086">
        <w:rPr>
          <w:rtl/>
        </w:rPr>
        <w:t>ی</w:t>
      </w:r>
      <w:r>
        <w:rPr>
          <w:rtl/>
        </w:rPr>
        <w:t>ان تمام نكات</w:t>
      </w:r>
      <w:r w:rsidR="00B46086">
        <w:rPr>
          <w:rtl/>
        </w:rPr>
        <w:t>ی</w:t>
      </w:r>
      <w:r>
        <w:rPr>
          <w:rtl/>
        </w:rPr>
        <w:t xml:space="preserve"> كه در كلام رسول خداست م</w:t>
      </w:r>
      <w:r w:rsidR="00B46086">
        <w:rPr>
          <w:rtl/>
        </w:rPr>
        <w:t>ی</w:t>
      </w:r>
      <w:r>
        <w:rPr>
          <w:rtl/>
        </w:rPr>
        <w:t>سر ن</w:t>
      </w:r>
      <w:r w:rsidR="00B46086">
        <w:rPr>
          <w:rtl/>
        </w:rPr>
        <w:t>ی</w:t>
      </w:r>
      <w:r>
        <w:rPr>
          <w:rtl/>
        </w:rPr>
        <w:t>ست، ول</w:t>
      </w:r>
      <w:r w:rsidR="00B46086">
        <w:rPr>
          <w:rtl/>
        </w:rPr>
        <w:t>ی</w:t>
      </w:r>
      <w:r>
        <w:rPr>
          <w:rtl/>
        </w:rPr>
        <w:t xml:space="preserve"> به چند نكته اشاره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4D31E0">
        <w:rPr>
          <w:rFonts w:hint="cs"/>
          <w:rtl/>
        </w:rPr>
        <w:t>.</w:t>
      </w:r>
      <w:r>
        <w:rPr>
          <w:rtl/>
        </w:rPr>
        <w:t xml:space="preserve"> جمله: «ان</w:t>
      </w:r>
      <w:r w:rsidR="00B46086">
        <w:rPr>
          <w:rtl/>
        </w:rPr>
        <w:t>ی</w:t>
      </w:r>
      <w:r>
        <w:rPr>
          <w:rtl/>
        </w:rPr>
        <w:t xml:space="preserve"> قد تركت» مب</w:t>
      </w:r>
      <w:r w:rsidR="00B46086">
        <w:rPr>
          <w:rtl/>
        </w:rPr>
        <w:t>ی</w:t>
      </w:r>
      <w:r>
        <w:rPr>
          <w:rtl/>
        </w:rPr>
        <w:t>ن ا</w:t>
      </w:r>
      <w:r w:rsidR="00B46086">
        <w:rPr>
          <w:rtl/>
        </w:rPr>
        <w:t>ی</w:t>
      </w:r>
      <w:r>
        <w:rPr>
          <w:rtl/>
        </w:rPr>
        <w:t>نست كه كتاب خدا و عترت، تركه و م</w:t>
      </w:r>
      <w:r w:rsidR="00B46086">
        <w:rPr>
          <w:rtl/>
        </w:rPr>
        <w:t>ی</w:t>
      </w:r>
      <w:r>
        <w:rPr>
          <w:rtl/>
        </w:rPr>
        <w:t>راث</w:t>
      </w:r>
      <w:r w:rsidR="00B46086">
        <w:rPr>
          <w:rtl/>
        </w:rPr>
        <w:t>ی</w:t>
      </w:r>
      <w:r>
        <w:rPr>
          <w:rtl/>
        </w:rPr>
        <w:t>ست كه از آن حضرت برا</w:t>
      </w:r>
      <w:r w:rsidR="00B46086">
        <w:rPr>
          <w:rtl/>
        </w:rPr>
        <w:t>ی</w:t>
      </w:r>
      <w:r>
        <w:rPr>
          <w:rtl/>
        </w:rPr>
        <w:t xml:space="preserve"> امّت به جا مانده است، ز</w:t>
      </w:r>
      <w:r w:rsidR="00B46086">
        <w:rPr>
          <w:rtl/>
        </w:rPr>
        <w:t>ی</w:t>
      </w:r>
      <w:r>
        <w:rPr>
          <w:rtl/>
        </w:rPr>
        <w:t>را نسبت پ</w:t>
      </w:r>
      <w:r w:rsidR="00B46086">
        <w:rPr>
          <w:rtl/>
        </w:rPr>
        <w:t>ی</w:t>
      </w:r>
      <w:r>
        <w:rPr>
          <w:rtl/>
        </w:rPr>
        <w:t>غمبر به امّت نسبت پدر است به فرزند؛ چون انسان جسم و جان</w:t>
      </w:r>
      <w:r w:rsidR="00B46086">
        <w:rPr>
          <w:rtl/>
        </w:rPr>
        <w:t>ی</w:t>
      </w:r>
      <w:r>
        <w:rPr>
          <w:rtl/>
        </w:rPr>
        <w:t xml:space="preserve"> دارد كه نسبت روح به تن، نسبت معن</w:t>
      </w:r>
      <w:r w:rsidR="00B46086">
        <w:rPr>
          <w:rtl/>
        </w:rPr>
        <w:t>ی</w:t>
      </w:r>
      <w:r>
        <w:rPr>
          <w:rtl/>
        </w:rPr>
        <w:t xml:space="preserve"> به لفظ و مغز به پوست است و قوا و اعضا</w:t>
      </w:r>
      <w:r w:rsidR="00B46086">
        <w:rPr>
          <w:rtl/>
        </w:rPr>
        <w:t>ی</w:t>
      </w:r>
      <w:r>
        <w:rPr>
          <w:rtl/>
        </w:rPr>
        <w:t xml:space="preserve"> جسمان</w:t>
      </w:r>
      <w:r w:rsidR="00B46086">
        <w:rPr>
          <w:rtl/>
        </w:rPr>
        <w:t>ی</w:t>
      </w:r>
      <w:r>
        <w:rPr>
          <w:rtl/>
        </w:rPr>
        <w:t xml:space="preserve"> از طر</w:t>
      </w:r>
      <w:r w:rsidR="00B46086">
        <w:rPr>
          <w:rtl/>
        </w:rPr>
        <w:t>ی</w:t>
      </w:r>
      <w:r>
        <w:rPr>
          <w:rtl/>
        </w:rPr>
        <w:t>ق پدرِ جسمان</w:t>
      </w:r>
      <w:r w:rsidR="00B46086">
        <w:rPr>
          <w:rtl/>
        </w:rPr>
        <w:t>ی</w:t>
      </w:r>
      <w:r>
        <w:rPr>
          <w:rtl/>
        </w:rPr>
        <w:t xml:space="preserve"> به انسان افاضه شده و قوا و اعضا</w:t>
      </w:r>
      <w:r w:rsidR="00B46086">
        <w:rPr>
          <w:rtl/>
        </w:rPr>
        <w:t>ی</w:t>
      </w:r>
      <w:r>
        <w:rPr>
          <w:rtl/>
        </w:rPr>
        <w:t xml:space="preserve"> روحان</w:t>
      </w:r>
      <w:r w:rsidR="00B46086">
        <w:rPr>
          <w:rtl/>
        </w:rPr>
        <w:t>ی</w:t>
      </w:r>
      <w:r>
        <w:rPr>
          <w:rtl/>
        </w:rPr>
        <w:t xml:space="preserve"> از عقا</w:t>
      </w:r>
      <w:r w:rsidR="00B46086">
        <w:rPr>
          <w:rtl/>
        </w:rPr>
        <w:t>ی</w:t>
      </w:r>
      <w:r>
        <w:rPr>
          <w:rtl/>
        </w:rPr>
        <w:t>د حقّه و اخلاق فاضله و اعمال صالحه از طر</w:t>
      </w:r>
      <w:r w:rsidR="00B46086">
        <w:rPr>
          <w:rtl/>
        </w:rPr>
        <w:t>ی</w:t>
      </w:r>
      <w:r>
        <w:rPr>
          <w:rtl/>
        </w:rPr>
        <w:t>ق پ</w:t>
      </w:r>
      <w:r w:rsidR="00B46086">
        <w:rPr>
          <w:rtl/>
        </w:rPr>
        <w:t>ی</w:t>
      </w:r>
      <w:r>
        <w:rPr>
          <w:rtl/>
        </w:rPr>
        <w:t>غمبر كه پدر روحان</w:t>
      </w:r>
      <w:r w:rsidR="00B46086">
        <w:rPr>
          <w:rtl/>
        </w:rPr>
        <w:t>ی</w:t>
      </w:r>
      <w:r>
        <w:rPr>
          <w:rtl/>
        </w:rPr>
        <w:t xml:space="preserve"> انسان است عنا</w:t>
      </w:r>
      <w:r w:rsidR="00B46086">
        <w:rPr>
          <w:rtl/>
        </w:rPr>
        <w:t>ی</w:t>
      </w:r>
      <w:r>
        <w:rPr>
          <w:rtl/>
        </w:rPr>
        <w:t>ت شده است</w:t>
      </w:r>
      <w:r w:rsidR="000C2588" w:rsidRPr="000C2588">
        <w:rPr>
          <w:rtl/>
        </w:rPr>
        <w:t>.</w:t>
      </w:r>
      <w:r>
        <w:rPr>
          <w:rtl/>
        </w:rPr>
        <w:t xml:space="preserve"> </w:t>
      </w:r>
    </w:p>
    <w:p w:rsidR="00C1287F" w:rsidRDefault="00C1287F" w:rsidP="008E081B">
      <w:pPr>
        <w:pStyle w:val="libNormal"/>
        <w:rPr>
          <w:rtl/>
        </w:rPr>
      </w:pPr>
      <w:r>
        <w:rPr>
          <w:rtl/>
        </w:rPr>
        <w:t>واسطه افاضه س</w:t>
      </w:r>
      <w:r w:rsidR="00B46086">
        <w:rPr>
          <w:rtl/>
        </w:rPr>
        <w:t>ی</w:t>
      </w:r>
      <w:r>
        <w:rPr>
          <w:rtl/>
        </w:rPr>
        <w:t>رتِ روحان</w:t>
      </w:r>
      <w:r w:rsidR="00B46086">
        <w:rPr>
          <w:rtl/>
        </w:rPr>
        <w:t>ی</w:t>
      </w:r>
      <w:r>
        <w:rPr>
          <w:rtl/>
        </w:rPr>
        <w:t xml:space="preserve"> و صورتِ عقلان</w:t>
      </w:r>
      <w:r w:rsidR="00B46086">
        <w:rPr>
          <w:rtl/>
        </w:rPr>
        <w:t>ی</w:t>
      </w:r>
      <w:r>
        <w:rPr>
          <w:rtl/>
        </w:rPr>
        <w:t>، با واسطه افاضه صورت مادّ</w:t>
      </w:r>
      <w:r w:rsidR="00B46086">
        <w:rPr>
          <w:rtl/>
        </w:rPr>
        <w:t>ی</w:t>
      </w:r>
      <w:r>
        <w:rPr>
          <w:rtl/>
        </w:rPr>
        <w:t xml:space="preserve"> و ه</w:t>
      </w:r>
      <w:r w:rsidR="00B46086">
        <w:rPr>
          <w:rtl/>
        </w:rPr>
        <w:t>ی</w:t>
      </w:r>
      <w:r>
        <w:rPr>
          <w:rtl/>
        </w:rPr>
        <w:t>أت جسمان</w:t>
      </w:r>
      <w:r w:rsidR="00B46086">
        <w:rPr>
          <w:rtl/>
        </w:rPr>
        <w:t>ی</w:t>
      </w:r>
      <w:r>
        <w:rPr>
          <w:rtl/>
        </w:rPr>
        <w:t xml:space="preserve"> قابل مقا</w:t>
      </w:r>
      <w:r w:rsidR="00B46086">
        <w:rPr>
          <w:rtl/>
        </w:rPr>
        <w:t>ی</w:t>
      </w:r>
      <w:r>
        <w:rPr>
          <w:rtl/>
        </w:rPr>
        <w:t>سه ن</w:t>
      </w:r>
      <w:r w:rsidR="00B46086">
        <w:rPr>
          <w:rtl/>
        </w:rPr>
        <w:t>ی</w:t>
      </w:r>
      <w:r>
        <w:rPr>
          <w:rtl/>
        </w:rPr>
        <w:t>ست، همچنان كه مغز با پوست و معن</w:t>
      </w:r>
      <w:r w:rsidR="00B46086">
        <w:rPr>
          <w:rtl/>
        </w:rPr>
        <w:t>ی</w:t>
      </w:r>
      <w:r>
        <w:rPr>
          <w:rtl/>
        </w:rPr>
        <w:t xml:space="preserve"> با لفظ و مروار</w:t>
      </w:r>
      <w:r w:rsidR="00B46086">
        <w:rPr>
          <w:rtl/>
        </w:rPr>
        <w:t>ی</w:t>
      </w:r>
      <w:r>
        <w:rPr>
          <w:rtl/>
        </w:rPr>
        <w:t>د با صدف قابل مقا</w:t>
      </w:r>
      <w:r w:rsidR="00B46086">
        <w:rPr>
          <w:rtl/>
        </w:rPr>
        <w:t>ی</w:t>
      </w:r>
      <w:r>
        <w:rPr>
          <w:rtl/>
        </w:rPr>
        <w:t>سه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چن</w:t>
      </w:r>
      <w:r w:rsidR="00B46086">
        <w:rPr>
          <w:rtl/>
        </w:rPr>
        <w:t>ی</w:t>
      </w:r>
      <w:r>
        <w:rPr>
          <w:rtl/>
        </w:rPr>
        <w:t>ن پدر</w:t>
      </w:r>
      <w:r w:rsidR="00B46086">
        <w:rPr>
          <w:rtl/>
        </w:rPr>
        <w:t>ی</w:t>
      </w:r>
      <w:r>
        <w:rPr>
          <w:rtl/>
        </w:rPr>
        <w:t xml:space="preserve"> به جمله: «كان</w:t>
      </w:r>
      <w:r w:rsidR="00B46086">
        <w:rPr>
          <w:rtl/>
        </w:rPr>
        <w:t>ی</w:t>
      </w:r>
      <w:r>
        <w:rPr>
          <w:rtl/>
        </w:rPr>
        <w:t xml:space="preserve"> قد دع</w:t>
      </w:r>
      <w:r w:rsidR="00B46086">
        <w:rPr>
          <w:rtl/>
        </w:rPr>
        <w:t>ی</w:t>
      </w:r>
      <w:r>
        <w:rPr>
          <w:rtl/>
        </w:rPr>
        <w:t>ت فاجبت» خبر از رحلت خود م</w:t>
      </w:r>
      <w:r w:rsidR="00B46086">
        <w:rPr>
          <w:rtl/>
        </w:rPr>
        <w:t>ی</w:t>
      </w:r>
      <w:r w:rsidR="00745761">
        <w:rPr>
          <w:rtl/>
        </w:rPr>
        <w:t xml:space="preserve"> </w:t>
      </w:r>
      <w:r>
        <w:rPr>
          <w:rtl/>
        </w:rPr>
        <w:t>دهد و م</w:t>
      </w:r>
      <w:r w:rsidR="00B46086">
        <w:rPr>
          <w:rtl/>
        </w:rPr>
        <w:t>ی</w:t>
      </w:r>
      <w:r>
        <w:rPr>
          <w:rtl/>
        </w:rPr>
        <w:t>راث و تركه خود را برا</w:t>
      </w:r>
      <w:r w:rsidR="00B46086">
        <w:rPr>
          <w:rtl/>
        </w:rPr>
        <w:t>ی</w:t>
      </w:r>
      <w:r>
        <w:rPr>
          <w:rtl/>
        </w:rPr>
        <w:t xml:space="preserve"> فرزندان خود مع</w:t>
      </w:r>
      <w:r w:rsidR="00B46086">
        <w:rPr>
          <w:rtl/>
        </w:rPr>
        <w:t>ی</w:t>
      </w:r>
      <w:r>
        <w:rPr>
          <w:rtl/>
        </w:rPr>
        <w:t>ن م</w:t>
      </w:r>
      <w:r w:rsidR="00B46086">
        <w:rPr>
          <w:rtl/>
        </w:rPr>
        <w:t>ی</w:t>
      </w:r>
      <w:r w:rsidR="00745761">
        <w:rPr>
          <w:rtl/>
        </w:rPr>
        <w:t xml:space="preserve"> </w:t>
      </w:r>
      <w:r>
        <w:rPr>
          <w:rtl/>
        </w:rPr>
        <w:t>كند، كه باز مانده و حاصل وجود من برا</w:t>
      </w:r>
      <w:r w:rsidR="00B46086">
        <w:rPr>
          <w:rtl/>
        </w:rPr>
        <w:t>ی</w:t>
      </w:r>
      <w:r>
        <w:rPr>
          <w:rtl/>
        </w:rPr>
        <w:t xml:space="preserve"> امّت دو چ</w:t>
      </w:r>
      <w:r w:rsidR="00B46086">
        <w:rPr>
          <w:rtl/>
        </w:rPr>
        <w:t>ی</w:t>
      </w:r>
      <w:r>
        <w:rPr>
          <w:rtl/>
        </w:rPr>
        <w:t>ز است:</w:t>
      </w:r>
    </w:p>
    <w:p w:rsidR="00C1287F" w:rsidRDefault="00C1287F" w:rsidP="008E081B">
      <w:pPr>
        <w:pStyle w:val="libNormal"/>
        <w:rPr>
          <w:rtl/>
        </w:rPr>
      </w:pPr>
      <w:r>
        <w:rPr>
          <w:rtl/>
        </w:rPr>
        <w:t>«كتاب الله و عترت</w:t>
      </w:r>
      <w:r w:rsidR="00B46086">
        <w:rPr>
          <w:rtl/>
        </w:rPr>
        <w:t>ی</w:t>
      </w:r>
      <w:r>
        <w:rPr>
          <w:rtl/>
        </w:rPr>
        <w:t>»</w:t>
      </w:r>
      <w:r w:rsidR="000C2588" w:rsidRPr="000C2588">
        <w:rPr>
          <w:rtl/>
        </w:rPr>
        <w:t>.</w:t>
      </w:r>
      <w:r>
        <w:rPr>
          <w:rtl/>
        </w:rPr>
        <w:t xml:space="preserve"> </w:t>
      </w:r>
    </w:p>
    <w:p w:rsidR="00C1287F" w:rsidRDefault="00C1287F" w:rsidP="008E081B">
      <w:pPr>
        <w:pStyle w:val="libNormal"/>
        <w:rPr>
          <w:rtl/>
        </w:rPr>
      </w:pPr>
      <w:r>
        <w:rPr>
          <w:rtl/>
        </w:rPr>
        <w:t>كتابْ رابطه خدا با امّت و عترتْ رابطه پ</w:t>
      </w:r>
      <w:r w:rsidR="00B46086">
        <w:rPr>
          <w:rtl/>
        </w:rPr>
        <w:t>ی</w:t>
      </w:r>
      <w:r>
        <w:rPr>
          <w:rtl/>
        </w:rPr>
        <w:t>غمبر با امّت است؛ قطع رابطه با كتاب قطع رابطه با خداست و قطع رابطه با عترت قطع رابطه با پ</w:t>
      </w:r>
      <w:r w:rsidR="00B46086">
        <w:rPr>
          <w:rtl/>
        </w:rPr>
        <w:t>ی</w:t>
      </w:r>
      <w:r>
        <w:rPr>
          <w:rtl/>
        </w:rPr>
        <w:t>غمبر است و قطع رابطه با پ</w:t>
      </w:r>
      <w:r w:rsidR="00B46086">
        <w:rPr>
          <w:rtl/>
        </w:rPr>
        <w:t>ی</w:t>
      </w:r>
      <w:r>
        <w:rPr>
          <w:rtl/>
        </w:rPr>
        <w:t>غمبرِ خدا قطع رابطه با خداست</w:t>
      </w:r>
      <w:r w:rsidR="000C2588" w:rsidRPr="000C2588">
        <w:rPr>
          <w:rtl/>
        </w:rPr>
        <w:t>.</w:t>
      </w:r>
      <w:r>
        <w:rPr>
          <w:rtl/>
        </w:rPr>
        <w:t xml:space="preserve"> </w:t>
      </w:r>
    </w:p>
    <w:p w:rsidR="00C1287F" w:rsidRDefault="00C1287F" w:rsidP="008E081B">
      <w:pPr>
        <w:pStyle w:val="libNormal"/>
        <w:rPr>
          <w:rtl/>
        </w:rPr>
      </w:pPr>
      <w:r>
        <w:rPr>
          <w:rtl/>
        </w:rPr>
        <w:t>خاص</w:t>
      </w:r>
      <w:r w:rsidR="00B46086">
        <w:rPr>
          <w:rtl/>
        </w:rPr>
        <w:t>ی</w:t>
      </w:r>
      <w:r>
        <w:rPr>
          <w:rtl/>
        </w:rPr>
        <w:t>ت اضافه آن است كه مضاف از مضاف ال</w:t>
      </w:r>
      <w:r w:rsidR="00B46086">
        <w:rPr>
          <w:rtl/>
        </w:rPr>
        <w:t>ی</w:t>
      </w:r>
      <w:r>
        <w:rPr>
          <w:rtl/>
        </w:rPr>
        <w:t>ه كسب ح</w:t>
      </w:r>
      <w:r w:rsidR="00B46086">
        <w:rPr>
          <w:rtl/>
        </w:rPr>
        <w:t>ی</w:t>
      </w:r>
      <w:r>
        <w:rPr>
          <w:rtl/>
        </w:rPr>
        <w:t>ث</w:t>
      </w:r>
      <w:r w:rsidR="00B46086">
        <w:rPr>
          <w:rtl/>
        </w:rPr>
        <w:t>ی</w:t>
      </w:r>
      <w:r>
        <w:rPr>
          <w:rtl/>
        </w:rPr>
        <w:t>ت م</w:t>
      </w:r>
      <w:r w:rsidR="00B46086">
        <w:rPr>
          <w:rtl/>
        </w:rPr>
        <w:t>ی</w:t>
      </w:r>
      <w:r w:rsidR="00745761">
        <w:rPr>
          <w:rtl/>
        </w:rPr>
        <w:t xml:space="preserve"> </w:t>
      </w:r>
      <w:r>
        <w:rPr>
          <w:rtl/>
        </w:rPr>
        <w:t>كند و هر چند اضافه كتاب به خدا و عترت به پ</w:t>
      </w:r>
      <w:r w:rsidR="00B46086">
        <w:rPr>
          <w:rtl/>
        </w:rPr>
        <w:t>ی</w:t>
      </w:r>
      <w:r>
        <w:rPr>
          <w:rtl/>
        </w:rPr>
        <w:t>غمبرِ خاتم كه شخص اوّل عالَم است، منزلت و مقام كتاب و عترت را روشن م</w:t>
      </w:r>
      <w:r w:rsidR="00B46086">
        <w:rPr>
          <w:rtl/>
        </w:rPr>
        <w:t>ی</w:t>
      </w:r>
      <w:r w:rsidR="00745761">
        <w:rPr>
          <w:rtl/>
        </w:rPr>
        <w:t xml:space="preserve"> </w:t>
      </w:r>
      <w:r>
        <w:rPr>
          <w:rtl/>
        </w:rPr>
        <w:t>كند، ول</w:t>
      </w:r>
      <w:r w:rsidR="00B46086">
        <w:rPr>
          <w:rtl/>
        </w:rPr>
        <w:t>ی</w:t>
      </w:r>
      <w:r>
        <w:rPr>
          <w:rtl/>
        </w:rPr>
        <w:t xml:space="preserve"> به لحاظ اهم</w:t>
      </w:r>
      <w:r w:rsidR="00B46086">
        <w:rPr>
          <w:rtl/>
        </w:rPr>
        <w:t>ی</w:t>
      </w:r>
      <w:r>
        <w:rPr>
          <w:rtl/>
        </w:rPr>
        <w:t xml:space="preserve">ت مطلب، </w:t>
      </w:r>
      <w:r>
        <w:rPr>
          <w:rtl/>
        </w:rPr>
        <w:lastRenderedPageBreak/>
        <w:t>حضرت ا</w:t>
      </w:r>
      <w:r w:rsidR="00B46086">
        <w:rPr>
          <w:rtl/>
        </w:rPr>
        <w:t>ی</w:t>
      </w:r>
      <w:r>
        <w:rPr>
          <w:rtl/>
        </w:rPr>
        <w:t>ن دو را به ثقل</w:t>
      </w:r>
      <w:r w:rsidR="00B46086">
        <w:rPr>
          <w:rtl/>
        </w:rPr>
        <w:t>ی</w:t>
      </w:r>
      <w:r>
        <w:rPr>
          <w:rtl/>
        </w:rPr>
        <w:t>ن وصف م</w:t>
      </w:r>
      <w:r w:rsidR="00B46086">
        <w:rPr>
          <w:rtl/>
        </w:rPr>
        <w:t>ی</w:t>
      </w:r>
      <w:r w:rsidR="00745761">
        <w:rPr>
          <w:rtl/>
        </w:rPr>
        <w:t xml:space="preserve"> </w:t>
      </w:r>
      <w:r>
        <w:rPr>
          <w:rtl/>
        </w:rPr>
        <w:t>نما</w:t>
      </w:r>
      <w:r w:rsidR="00B46086">
        <w:rPr>
          <w:rtl/>
        </w:rPr>
        <w:t>ی</w:t>
      </w:r>
      <w:r>
        <w:rPr>
          <w:rtl/>
        </w:rPr>
        <w:t>د، كه حاك</w:t>
      </w:r>
      <w:r w:rsidR="00B46086">
        <w:rPr>
          <w:rtl/>
        </w:rPr>
        <w:t>ی</w:t>
      </w:r>
      <w:r>
        <w:rPr>
          <w:rtl/>
        </w:rPr>
        <w:t xml:space="preserve"> از ارزشمند</w:t>
      </w:r>
      <w:r w:rsidR="00B46086">
        <w:rPr>
          <w:rtl/>
        </w:rPr>
        <w:t>ی</w:t>
      </w:r>
      <w:r>
        <w:rPr>
          <w:rtl/>
        </w:rPr>
        <w:t xml:space="preserve"> و گرانسنگ</w:t>
      </w:r>
      <w:r w:rsidR="00B46086">
        <w:rPr>
          <w:rtl/>
        </w:rPr>
        <w:t>ی</w:t>
      </w:r>
      <w:r>
        <w:rPr>
          <w:rtl/>
        </w:rPr>
        <w:t xml:space="preserve"> ا</w:t>
      </w:r>
      <w:r w:rsidR="00B46086">
        <w:rPr>
          <w:rtl/>
        </w:rPr>
        <w:t>ی</w:t>
      </w:r>
      <w:r>
        <w:rPr>
          <w:rtl/>
        </w:rPr>
        <w:t>ن دو باز مانده پ</w:t>
      </w:r>
      <w:r w:rsidR="00B46086">
        <w:rPr>
          <w:rtl/>
        </w:rPr>
        <w:t>ی</w:t>
      </w:r>
      <w:r>
        <w:rPr>
          <w:rtl/>
        </w:rPr>
        <w:t>غمبر است</w:t>
      </w:r>
      <w:r w:rsidR="000C2588" w:rsidRPr="000C2588">
        <w:rPr>
          <w:rtl/>
        </w:rPr>
        <w:t>.</w:t>
      </w:r>
      <w:r>
        <w:rPr>
          <w:rtl/>
        </w:rPr>
        <w:t xml:space="preserve"> </w:t>
      </w:r>
    </w:p>
    <w:p w:rsidR="00C1287F" w:rsidRDefault="00C1287F" w:rsidP="008E081B">
      <w:pPr>
        <w:pStyle w:val="libNormal"/>
        <w:rPr>
          <w:rtl/>
        </w:rPr>
      </w:pPr>
      <w:r>
        <w:rPr>
          <w:rtl/>
        </w:rPr>
        <w:t>نفاست و سنگ</w:t>
      </w:r>
      <w:r w:rsidR="00B46086">
        <w:rPr>
          <w:rtl/>
        </w:rPr>
        <w:t>ی</w:t>
      </w:r>
      <w:r>
        <w:rPr>
          <w:rtl/>
        </w:rPr>
        <w:t>ن</w:t>
      </w:r>
      <w:r w:rsidR="00B46086">
        <w:rPr>
          <w:rtl/>
        </w:rPr>
        <w:t>ی</w:t>
      </w:r>
      <w:r>
        <w:rPr>
          <w:rtl/>
        </w:rPr>
        <w:t xml:space="preserve"> وزن معنو</w:t>
      </w:r>
      <w:r w:rsidR="00B46086">
        <w:rPr>
          <w:rtl/>
        </w:rPr>
        <w:t>ی</w:t>
      </w:r>
      <w:r>
        <w:rPr>
          <w:rtl/>
        </w:rPr>
        <w:t xml:space="preserve"> قرآن فوق ادراك عقول است، چون قرآن تجلّ</w:t>
      </w:r>
      <w:r w:rsidR="00B46086">
        <w:rPr>
          <w:rtl/>
        </w:rPr>
        <w:t>ی</w:t>
      </w:r>
      <w:r>
        <w:rPr>
          <w:rtl/>
        </w:rPr>
        <w:t xml:space="preserve"> خالق برا</w:t>
      </w:r>
      <w:r w:rsidR="00B46086">
        <w:rPr>
          <w:rtl/>
        </w:rPr>
        <w:t>ی</w:t>
      </w:r>
      <w:r>
        <w:rPr>
          <w:rtl/>
        </w:rPr>
        <w:t xml:space="preserve"> خلق است و برا</w:t>
      </w:r>
      <w:r w:rsidR="00B46086">
        <w:rPr>
          <w:rtl/>
        </w:rPr>
        <w:t>ی</w:t>
      </w:r>
      <w:r>
        <w:rPr>
          <w:rtl/>
        </w:rPr>
        <w:t xml:space="preserve"> درك عظمت قرآن توجّه به ا</w:t>
      </w:r>
      <w:r w:rsidR="00B46086">
        <w:rPr>
          <w:rtl/>
        </w:rPr>
        <w:t>ی</w:t>
      </w:r>
      <w:r>
        <w:rPr>
          <w:rtl/>
        </w:rPr>
        <w:t>ن چند آ</w:t>
      </w:r>
      <w:r w:rsidR="00B46086">
        <w:rPr>
          <w:rtl/>
        </w:rPr>
        <w:t>ی</w:t>
      </w:r>
      <w:r>
        <w:rPr>
          <w:rtl/>
        </w:rPr>
        <w:t>ه كاف</w:t>
      </w:r>
      <w:r w:rsidR="00B46086">
        <w:rPr>
          <w:rtl/>
        </w:rPr>
        <w:t>ی</w:t>
      </w:r>
      <w:r>
        <w:rPr>
          <w:rtl/>
        </w:rPr>
        <w:t xml:space="preserve"> است:</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9E0187">
        <w:rPr>
          <w:rStyle w:val="libAieChar"/>
          <w:rtl/>
        </w:rPr>
        <w:t>س * وَ الْقُرْءَانِ الْحَكِ</w:t>
      </w:r>
      <w:r w:rsidR="00B46086">
        <w:rPr>
          <w:rStyle w:val="libAieChar"/>
          <w:rtl/>
        </w:rPr>
        <w:t>ی</w:t>
      </w:r>
      <w:r w:rsidR="00C1287F" w:rsidRPr="009E0187">
        <w:rPr>
          <w:rStyle w:val="libAieChar"/>
          <w:rtl/>
        </w:rPr>
        <w:t>مِ</w:t>
      </w:r>
      <w:r w:rsidRPr="00FB2F2E">
        <w:rPr>
          <w:rStyle w:val="libAlaemChar"/>
          <w:rFonts w:eastAsia="KFGQPC Uthman Taha Naskh"/>
          <w:rtl/>
        </w:rPr>
        <w:t>)</w:t>
      </w:r>
      <w:r w:rsidR="00C1287F">
        <w:rPr>
          <w:rtl/>
        </w:rPr>
        <w:t xml:space="preserve"> </w:t>
      </w:r>
      <w:r w:rsidR="00126EE6" w:rsidRPr="00126EE6">
        <w:rPr>
          <w:rStyle w:val="libFootnotenumChar"/>
          <w:rtl/>
        </w:rPr>
        <w:t>(291)</w:t>
      </w:r>
      <w:r w:rsidR="00C1287F">
        <w:rPr>
          <w:rtl/>
        </w:rPr>
        <w:t xml:space="preserve">، </w:t>
      </w:r>
      <w:r w:rsidRPr="00FB2F2E">
        <w:rPr>
          <w:rStyle w:val="libAlaemChar"/>
          <w:rFonts w:eastAsia="KFGQPC Uthman Taha Naskh"/>
          <w:rtl/>
        </w:rPr>
        <w:t>(</w:t>
      </w:r>
      <w:r w:rsidR="00C1287F" w:rsidRPr="009E0187">
        <w:rPr>
          <w:rStyle w:val="libAieChar"/>
          <w:rtl/>
        </w:rPr>
        <w:t>ق وَ الْقُرْءَانِ الْمَجِ</w:t>
      </w:r>
      <w:r w:rsidR="00B46086">
        <w:rPr>
          <w:rStyle w:val="libAieChar"/>
          <w:rtl/>
        </w:rPr>
        <w:t>ی</w:t>
      </w:r>
      <w:r w:rsidR="00C1287F" w:rsidRPr="009E0187">
        <w:rPr>
          <w:rStyle w:val="libAieChar"/>
          <w:rtl/>
        </w:rPr>
        <w:t>دِ</w:t>
      </w:r>
      <w:r w:rsidRPr="00FB2F2E">
        <w:rPr>
          <w:rStyle w:val="libAlaemChar"/>
          <w:rFonts w:eastAsia="KFGQPC Uthman Taha Naskh"/>
          <w:rtl/>
        </w:rPr>
        <w:t>)</w:t>
      </w:r>
      <w:r w:rsidR="00C1287F">
        <w:rPr>
          <w:rtl/>
        </w:rPr>
        <w:t xml:space="preserve"> </w:t>
      </w:r>
      <w:r w:rsidR="00126EE6" w:rsidRPr="00126EE6">
        <w:rPr>
          <w:rStyle w:val="libFootnotenumChar"/>
          <w:rtl/>
        </w:rPr>
        <w:t>(292)</w:t>
      </w:r>
      <w:r w:rsidR="00C1287F">
        <w:rPr>
          <w:rtl/>
        </w:rPr>
        <w:t xml:space="preserve">، </w:t>
      </w:r>
      <w:r w:rsidRPr="00FB2F2E">
        <w:rPr>
          <w:rStyle w:val="libAlaemChar"/>
          <w:rFonts w:eastAsia="KFGQPC Uthman Taha Naskh"/>
          <w:rtl/>
        </w:rPr>
        <w:t>(</w:t>
      </w:r>
      <w:r w:rsidR="00C1287F" w:rsidRPr="009E0187">
        <w:rPr>
          <w:rStyle w:val="libAieChar"/>
          <w:rtl/>
        </w:rPr>
        <w:t>إِنَّهُ لَقُرْءَانٌ كَرِ</w:t>
      </w:r>
      <w:r w:rsidR="00B46086">
        <w:rPr>
          <w:rStyle w:val="libAieChar"/>
          <w:rtl/>
        </w:rPr>
        <w:t>ی</w:t>
      </w:r>
      <w:r w:rsidR="00C1287F" w:rsidRPr="009E0187">
        <w:rPr>
          <w:rStyle w:val="libAieChar"/>
          <w:rtl/>
        </w:rPr>
        <w:t>مٌ * فِ</w:t>
      </w:r>
      <w:r w:rsidR="00B46086">
        <w:rPr>
          <w:rStyle w:val="libAieChar"/>
          <w:rtl/>
        </w:rPr>
        <w:t>ی</w:t>
      </w:r>
      <w:r w:rsidR="00C1287F" w:rsidRPr="009E0187">
        <w:rPr>
          <w:rStyle w:val="libAieChar"/>
          <w:rtl/>
        </w:rPr>
        <w:t xml:space="preserve"> كِتَب مَّكْنُون * لاَّ </w:t>
      </w:r>
      <w:r w:rsidR="00B46086">
        <w:rPr>
          <w:rStyle w:val="libAieChar"/>
          <w:rtl/>
        </w:rPr>
        <w:t>ی</w:t>
      </w:r>
      <w:r w:rsidR="00C1287F" w:rsidRPr="009E0187">
        <w:rPr>
          <w:rStyle w:val="libAieChar"/>
          <w:rtl/>
        </w:rPr>
        <w:t>مَسُّهُ إِلاَّ الْمُطَهَّرُونَ</w:t>
      </w:r>
      <w:r w:rsidRPr="00FB2F2E">
        <w:rPr>
          <w:rStyle w:val="libAlaemChar"/>
          <w:rFonts w:eastAsia="KFGQPC Uthman Taha Naskh"/>
          <w:rtl/>
        </w:rPr>
        <w:t>)</w:t>
      </w:r>
      <w:r w:rsidR="00C1287F">
        <w:rPr>
          <w:rtl/>
        </w:rPr>
        <w:t xml:space="preserve"> </w:t>
      </w:r>
      <w:r w:rsidR="00126EE6" w:rsidRPr="00126EE6">
        <w:rPr>
          <w:rStyle w:val="libFootnotenumChar"/>
          <w:rtl/>
        </w:rPr>
        <w:t>(293)</w:t>
      </w:r>
      <w:r w:rsidR="00C1287F">
        <w:rPr>
          <w:rtl/>
        </w:rPr>
        <w:t xml:space="preserve">، </w:t>
      </w:r>
      <w:r w:rsidRPr="00FB2F2E">
        <w:rPr>
          <w:rStyle w:val="libAlaemChar"/>
          <w:rFonts w:eastAsia="KFGQPC Uthman Taha Naskh"/>
          <w:rtl/>
        </w:rPr>
        <w:t>(</w:t>
      </w:r>
      <w:r w:rsidR="00C1287F" w:rsidRPr="009E0187">
        <w:rPr>
          <w:rStyle w:val="libAieChar"/>
          <w:rtl/>
        </w:rPr>
        <w:t>لَوْ أَنزَلْنَا هَذا الْقُرْءَانَ عَلَ</w:t>
      </w:r>
      <w:r w:rsidR="00B46086">
        <w:rPr>
          <w:rStyle w:val="libAieChar"/>
          <w:rtl/>
        </w:rPr>
        <w:t>ی</w:t>
      </w:r>
      <w:r w:rsidR="00C1287F" w:rsidRPr="009E0187">
        <w:rPr>
          <w:rStyle w:val="libAieChar"/>
          <w:rtl/>
        </w:rPr>
        <w:t xml:space="preserve"> جَبَل لَّرَأَ</w:t>
      </w:r>
      <w:r w:rsidR="00B46086">
        <w:rPr>
          <w:rStyle w:val="libAieChar"/>
          <w:rtl/>
        </w:rPr>
        <w:t>ی</w:t>
      </w:r>
      <w:r w:rsidR="00C1287F" w:rsidRPr="009E0187">
        <w:rPr>
          <w:rStyle w:val="libAieChar"/>
          <w:rtl/>
        </w:rPr>
        <w:t>تَهُ خَشِعاً مُّتَصَدِّعاً مِّنْ خَشْ</w:t>
      </w:r>
      <w:r w:rsidR="00B46086">
        <w:rPr>
          <w:rStyle w:val="libAieChar"/>
          <w:rtl/>
        </w:rPr>
        <w:t>ی</w:t>
      </w:r>
      <w:r w:rsidR="00C1287F" w:rsidRPr="009E0187">
        <w:rPr>
          <w:rStyle w:val="libAieChar"/>
          <w:rtl/>
        </w:rPr>
        <w:t xml:space="preserve">ةِ اللَّهِ وَ تِلْكَ الاَْمْثَلُ نَضْرِبُهَا لِلنَّاسِ لَعَلَّهُمْ </w:t>
      </w:r>
      <w:r w:rsidR="00B46086">
        <w:rPr>
          <w:rStyle w:val="libAieChar"/>
          <w:rtl/>
        </w:rPr>
        <w:t>ی</w:t>
      </w:r>
      <w:r w:rsidR="00C1287F" w:rsidRPr="009E0187">
        <w:rPr>
          <w:rStyle w:val="libAieChar"/>
          <w:rtl/>
        </w:rPr>
        <w:t>تَفَكَّرُونَ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(294)</w:t>
      </w:r>
    </w:p>
    <w:p w:rsidR="00C1287F" w:rsidRDefault="00C1287F" w:rsidP="008E081B">
      <w:pPr>
        <w:pStyle w:val="libNormal"/>
        <w:rPr>
          <w:rtl/>
        </w:rPr>
      </w:pPr>
      <w:r>
        <w:rPr>
          <w:rtl/>
        </w:rPr>
        <w:t>وصف عترت به همان صفت</w:t>
      </w:r>
      <w:r w:rsidR="00B46086">
        <w:rPr>
          <w:rtl/>
        </w:rPr>
        <w:t>ی</w:t>
      </w:r>
      <w:r>
        <w:rPr>
          <w:rtl/>
        </w:rPr>
        <w:t xml:space="preserve"> كه وصف قرآن است مب</w:t>
      </w:r>
      <w:r w:rsidR="00B46086">
        <w:rPr>
          <w:rtl/>
        </w:rPr>
        <w:t>ی</w:t>
      </w:r>
      <w:r>
        <w:rPr>
          <w:rtl/>
        </w:rPr>
        <w:t>ن ا</w:t>
      </w:r>
      <w:r w:rsidR="00B46086">
        <w:rPr>
          <w:rtl/>
        </w:rPr>
        <w:t>ی</w:t>
      </w:r>
      <w:r>
        <w:rPr>
          <w:rtl/>
        </w:rPr>
        <w:t>نست كه عترت در كلام رسول، عِدل قرآن و شر</w:t>
      </w:r>
      <w:r w:rsidR="00B46086">
        <w:rPr>
          <w:rtl/>
        </w:rPr>
        <w:t>ی</w:t>
      </w:r>
      <w:r>
        <w:rPr>
          <w:rtl/>
        </w:rPr>
        <w:t>ك وح</w:t>
      </w:r>
      <w:r w:rsidR="00B46086">
        <w:rPr>
          <w:rtl/>
        </w:rPr>
        <w:t>ی</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t>همسنگ بودن عترت با قرآن در ب</w:t>
      </w:r>
      <w:r w:rsidR="00B46086">
        <w:rPr>
          <w:rtl/>
        </w:rPr>
        <w:t>ی</w:t>
      </w:r>
      <w:r>
        <w:rPr>
          <w:rtl/>
        </w:rPr>
        <w:t>ان پ</w:t>
      </w:r>
      <w:r w:rsidR="00B46086">
        <w:rPr>
          <w:rtl/>
        </w:rPr>
        <w:t>ی</w:t>
      </w:r>
      <w:r>
        <w:rPr>
          <w:rtl/>
        </w:rPr>
        <w:t>غمبر خاتم كه م</w:t>
      </w:r>
      <w:r w:rsidR="00B46086">
        <w:rPr>
          <w:rtl/>
        </w:rPr>
        <w:t>ی</w:t>
      </w:r>
      <w:r>
        <w:rPr>
          <w:rtl/>
        </w:rPr>
        <w:t>زان حق</w:t>
      </w:r>
      <w:r w:rsidR="00B46086">
        <w:rPr>
          <w:rtl/>
        </w:rPr>
        <w:t>ی</w:t>
      </w:r>
      <w:r>
        <w:rPr>
          <w:rtl/>
        </w:rPr>
        <w:t>قت است، ممكن ن</w:t>
      </w:r>
      <w:r w:rsidR="00B46086">
        <w:rPr>
          <w:rtl/>
        </w:rPr>
        <w:t>ی</w:t>
      </w:r>
      <w:r>
        <w:rPr>
          <w:rtl/>
        </w:rPr>
        <w:t>ست مگر ا</w:t>
      </w:r>
      <w:r w:rsidR="00B46086">
        <w:rPr>
          <w:rtl/>
        </w:rPr>
        <w:t>ی</w:t>
      </w:r>
      <w:r>
        <w:rPr>
          <w:rtl/>
        </w:rPr>
        <w:t xml:space="preserve">ن كه آن عترت در: </w:t>
      </w:r>
      <w:r w:rsidR="00FB2F2E" w:rsidRPr="00FB2F2E">
        <w:rPr>
          <w:rStyle w:val="libAlaemChar"/>
          <w:rFonts w:eastAsia="KFGQPC Uthman Taha Naskh"/>
          <w:rtl/>
        </w:rPr>
        <w:t>(</w:t>
      </w:r>
      <w:r w:rsidRPr="009E0187">
        <w:rPr>
          <w:rStyle w:val="libAieChar"/>
          <w:rtl/>
        </w:rPr>
        <w:t>تِبْ</w:t>
      </w:r>
      <w:r w:rsidR="00B46086">
        <w:rPr>
          <w:rStyle w:val="libAieChar"/>
          <w:rtl/>
        </w:rPr>
        <w:t>ی</w:t>
      </w:r>
      <w:r w:rsidRPr="009E0187">
        <w:rPr>
          <w:rStyle w:val="libAieChar"/>
          <w:rtl/>
        </w:rPr>
        <w:t>ناً لِّكُلِّ شَ</w:t>
      </w:r>
      <w:r w:rsidR="00B46086">
        <w:rPr>
          <w:rStyle w:val="libAieChar"/>
          <w:rtl/>
        </w:rPr>
        <w:t>ی</w:t>
      </w:r>
      <w:r w:rsidRPr="009E0187">
        <w:rPr>
          <w:rStyle w:val="libAieChar"/>
          <w:rtl/>
        </w:rPr>
        <w:t>ء</w:t>
      </w:r>
      <w:r w:rsidR="00FB2F2E" w:rsidRPr="00FB2F2E">
        <w:rPr>
          <w:rStyle w:val="libAlaemChar"/>
          <w:rFonts w:eastAsia="KFGQPC Uthman Taha Naskh"/>
          <w:rtl/>
        </w:rPr>
        <w:t>)</w:t>
      </w:r>
      <w:r>
        <w:rPr>
          <w:rtl/>
        </w:rPr>
        <w:t xml:space="preserve"> </w:t>
      </w:r>
      <w:r w:rsidR="00126EE6" w:rsidRPr="00126EE6">
        <w:rPr>
          <w:rStyle w:val="libFootnotenumChar"/>
          <w:rtl/>
        </w:rPr>
        <w:t>(295)</w:t>
      </w:r>
      <w:r>
        <w:rPr>
          <w:rtl/>
        </w:rPr>
        <w:t xml:space="preserve"> شر</w:t>
      </w:r>
      <w:r w:rsidR="00B46086">
        <w:rPr>
          <w:rtl/>
        </w:rPr>
        <w:t>ی</w:t>
      </w:r>
      <w:r>
        <w:rPr>
          <w:rtl/>
        </w:rPr>
        <w:t xml:space="preserve">ك علم و در: </w:t>
      </w:r>
      <w:r w:rsidR="00FB2F2E" w:rsidRPr="00FB2F2E">
        <w:rPr>
          <w:rStyle w:val="libAlaemChar"/>
          <w:rFonts w:eastAsia="KFGQPC Uthman Taha Naskh"/>
          <w:rtl/>
        </w:rPr>
        <w:t>(</w:t>
      </w:r>
      <w:r w:rsidRPr="009E0187">
        <w:rPr>
          <w:rStyle w:val="libAieChar"/>
          <w:rtl/>
        </w:rPr>
        <w:t xml:space="preserve">لا </w:t>
      </w:r>
      <w:r w:rsidR="00B46086">
        <w:rPr>
          <w:rStyle w:val="libAieChar"/>
          <w:rtl/>
        </w:rPr>
        <w:t>ی</w:t>
      </w:r>
      <w:r w:rsidRPr="009E0187">
        <w:rPr>
          <w:rStyle w:val="libAieChar"/>
          <w:rtl/>
        </w:rPr>
        <w:t>أْتِ</w:t>
      </w:r>
      <w:r w:rsidR="00B46086">
        <w:rPr>
          <w:rStyle w:val="libAieChar"/>
          <w:rtl/>
        </w:rPr>
        <w:t>ی</w:t>
      </w:r>
      <w:r w:rsidRPr="009E0187">
        <w:rPr>
          <w:rStyle w:val="libAieChar"/>
          <w:rtl/>
        </w:rPr>
        <w:t>هِ الْبَطِلُ مِن بَ</w:t>
      </w:r>
      <w:r w:rsidR="00B46086">
        <w:rPr>
          <w:rStyle w:val="libAieChar"/>
          <w:rtl/>
        </w:rPr>
        <w:t>ی</w:t>
      </w:r>
      <w:r w:rsidRPr="009E0187">
        <w:rPr>
          <w:rStyle w:val="libAieChar"/>
          <w:rtl/>
        </w:rPr>
        <w:t xml:space="preserve">نِ </w:t>
      </w:r>
      <w:r w:rsidR="00B46086">
        <w:rPr>
          <w:rStyle w:val="libAieChar"/>
          <w:rtl/>
        </w:rPr>
        <w:t>ی</w:t>
      </w:r>
      <w:r w:rsidRPr="009E0187">
        <w:rPr>
          <w:rStyle w:val="libAieChar"/>
          <w:rtl/>
        </w:rPr>
        <w:t>دَ</w:t>
      </w:r>
      <w:r w:rsidR="00B46086">
        <w:rPr>
          <w:rStyle w:val="libAieChar"/>
          <w:rtl/>
        </w:rPr>
        <w:t>ی</w:t>
      </w:r>
      <w:r w:rsidRPr="009E0187">
        <w:rPr>
          <w:rStyle w:val="libAieChar"/>
          <w:rtl/>
        </w:rPr>
        <w:t>هِ وَ لا مِنْ خَلْفِه</w:t>
      </w:r>
      <w:r w:rsidR="00FB2F2E" w:rsidRPr="00FB2F2E">
        <w:rPr>
          <w:rStyle w:val="libAlaemChar"/>
          <w:rFonts w:eastAsia="KFGQPC Uthman Taha Naskh"/>
          <w:rtl/>
        </w:rPr>
        <w:t>)</w:t>
      </w:r>
      <w:r>
        <w:rPr>
          <w:rtl/>
        </w:rPr>
        <w:t xml:space="preserve"> </w:t>
      </w:r>
      <w:r w:rsidR="00126EE6" w:rsidRPr="00126EE6">
        <w:rPr>
          <w:rStyle w:val="libFootnotenumChar"/>
          <w:rtl/>
        </w:rPr>
        <w:t>(296)</w:t>
      </w:r>
      <w:r>
        <w:rPr>
          <w:rtl/>
        </w:rPr>
        <w:t xml:space="preserve"> شر</w:t>
      </w:r>
      <w:r w:rsidR="00B46086">
        <w:rPr>
          <w:rtl/>
        </w:rPr>
        <w:t>ی</w:t>
      </w:r>
      <w:r>
        <w:rPr>
          <w:rtl/>
        </w:rPr>
        <w:t>ك عصمت قرآن باشد</w:t>
      </w:r>
      <w:r w:rsidR="000C2588" w:rsidRPr="000C2588">
        <w:rPr>
          <w:rtl/>
        </w:rPr>
        <w:t>.</w:t>
      </w:r>
      <w:r>
        <w:rPr>
          <w:rtl/>
        </w:rPr>
        <w:t xml:space="preserve"> </w:t>
      </w:r>
    </w:p>
    <w:p w:rsidR="00C1287F" w:rsidRDefault="00C1287F" w:rsidP="008E081B">
      <w:pPr>
        <w:pStyle w:val="libNormal"/>
        <w:rPr>
          <w:rtl/>
        </w:rPr>
      </w:pPr>
      <w:r>
        <w:rPr>
          <w:rtl/>
        </w:rPr>
        <w:t>2</w:t>
      </w:r>
      <w:r w:rsidR="004D31E0">
        <w:rPr>
          <w:rFonts w:hint="cs"/>
          <w:rtl/>
        </w:rPr>
        <w:t>.</w:t>
      </w:r>
      <w:r>
        <w:rPr>
          <w:rtl/>
        </w:rPr>
        <w:t xml:space="preserve"> جمله: «فانهما لن </w:t>
      </w:r>
      <w:r w:rsidR="00B46086">
        <w:rPr>
          <w:rtl/>
        </w:rPr>
        <w:t>ی</w:t>
      </w:r>
      <w:r>
        <w:rPr>
          <w:rtl/>
        </w:rPr>
        <w:t>تفرقا» دلالت بر ت لازم و عدم تفك</w:t>
      </w:r>
      <w:r w:rsidR="00B46086">
        <w:rPr>
          <w:rtl/>
        </w:rPr>
        <w:t>ی</w:t>
      </w:r>
      <w:r>
        <w:rPr>
          <w:rtl/>
        </w:rPr>
        <w:t xml:space="preserve">ك قرآن و عترت دارد، كه هر </w:t>
      </w:r>
      <w:r w:rsidR="00B46086">
        <w:rPr>
          <w:rtl/>
        </w:rPr>
        <w:t>ی</w:t>
      </w:r>
      <w:r>
        <w:rPr>
          <w:rtl/>
        </w:rPr>
        <w:t>ك از د</w:t>
      </w:r>
      <w:r w:rsidR="00B46086">
        <w:rPr>
          <w:rtl/>
        </w:rPr>
        <w:t>ی</w:t>
      </w:r>
      <w:r>
        <w:rPr>
          <w:rtl/>
        </w:rPr>
        <w:t>گر</w:t>
      </w:r>
      <w:r w:rsidR="00B46086">
        <w:rPr>
          <w:rtl/>
        </w:rPr>
        <w:t>ی</w:t>
      </w:r>
      <w:r>
        <w:rPr>
          <w:rtl/>
        </w:rPr>
        <w:t xml:space="preserve"> جدا</w:t>
      </w:r>
      <w:r w:rsidR="00B46086">
        <w:rPr>
          <w:rtl/>
        </w:rPr>
        <w:t>یی</w:t>
      </w:r>
      <w:r>
        <w:rPr>
          <w:rtl/>
        </w:rPr>
        <w:t xml:space="preserve"> پذ</w:t>
      </w:r>
      <w:r w:rsidR="00B46086">
        <w:rPr>
          <w:rtl/>
        </w:rPr>
        <w:t>ی</w:t>
      </w:r>
      <w:r>
        <w:rPr>
          <w:rtl/>
        </w:rPr>
        <w:t>ر ن</w:t>
      </w:r>
      <w:r w:rsidR="00B46086">
        <w:rPr>
          <w:rtl/>
        </w:rPr>
        <w:t>ی</w:t>
      </w:r>
      <w:r>
        <w:rPr>
          <w:rtl/>
        </w:rPr>
        <w:t>ست، ز</w:t>
      </w:r>
      <w:r w:rsidR="00B46086">
        <w:rPr>
          <w:rtl/>
        </w:rPr>
        <w:t>ی</w:t>
      </w:r>
      <w:r>
        <w:rPr>
          <w:rtl/>
        </w:rPr>
        <w:t>را قرآن كتاب</w:t>
      </w:r>
      <w:r w:rsidR="00B46086">
        <w:rPr>
          <w:rtl/>
        </w:rPr>
        <w:t>ی</w:t>
      </w:r>
      <w:r>
        <w:rPr>
          <w:rtl/>
        </w:rPr>
        <w:t>ست كه برا</w:t>
      </w:r>
      <w:r w:rsidR="00B46086">
        <w:rPr>
          <w:rtl/>
        </w:rPr>
        <w:t>ی</w:t>
      </w:r>
      <w:r>
        <w:rPr>
          <w:rtl/>
        </w:rPr>
        <w:t xml:space="preserve"> همه افراد بشر با ظرف</w:t>
      </w:r>
      <w:r w:rsidR="00B46086">
        <w:rPr>
          <w:rtl/>
        </w:rPr>
        <w:t>ی</w:t>
      </w:r>
      <w:r>
        <w:rPr>
          <w:rtl/>
        </w:rPr>
        <w:t>تها و قابل</w:t>
      </w:r>
      <w:r w:rsidR="00B46086">
        <w:rPr>
          <w:rtl/>
        </w:rPr>
        <w:t>ی</w:t>
      </w:r>
      <w:r>
        <w:rPr>
          <w:rtl/>
        </w:rPr>
        <w:t>تها</w:t>
      </w:r>
      <w:r w:rsidR="00B46086">
        <w:rPr>
          <w:rtl/>
        </w:rPr>
        <w:t>ی</w:t>
      </w:r>
      <w:r>
        <w:rPr>
          <w:rtl/>
        </w:rPr>
        <w:t xml:space="preserve"> مختلف نازل شده است و عبارات آن برا</w:t>
      </w:r>
      <w:r w:rsidR="00B46086">
        <w:rPr>
          <w:rtl/>
        </w:rPr>
        <w:t>ی</w:t>
      </w:r>
      <w:r>
        <w:rPr>
          <w:rtl/>
        </w:rPr>
        <w:t xml:space="preserve"> عوام، اشارات آن برا</w:t>
      </w:r>
      <w:r w:rsidR="00B46086">
        <w:rPr>
          <w:rtl/>
        </w:rPr>
        <w:t>ی</w:t>
      </w:r>
      <w:r>
        <w:rPr>
          <w:rtl/>
        </w:rPr>
        <w:t xml:space="preserve"> علما، لطا</w:t>
      </w:r>
      <w:r w:rsidR="00B46086">
        <w:rPr>
          <w:rtl/>
        </w:rPr>
        <w:t>ی</w:t>
      </w:r>
      <w:r>
        <w:rPr>
          <w:rtl/>
        </w:rPr>
        <w:t>ف آن برا</w:t>
      </w:r>
      <w:r w:rsidR="00B46086">
        <w:rPr>
          <w:rtl/>
        </w:rPr>
        <w:t>ی</w:t>
      </w:r>
      <w:r>
        <w:rPr>
          <w:rtl/>
        </w:rPr>
        <w:t xml:space="preserve"> اول</w:t>
      </w:r>
      <w:r w:rsidR="00B46086">
        <w:rPr>
          <w:rtl/>
        </w:rPr>
        <w:t>ی</w:t>
      </w:r>
      <w:r>
        <w:rPr>
          <w:rtl/>
        </w:rPr>
        <w:t>ا و حقا</w:t>
      </w:r>
      <w:r w:rsidR="00B46086">
        <w:rPr>
          <w:rtl/>
        </w:rPr>
        <w:t>ی</w:t>
      </w:r>
      <w:r>
        <w:rPr>
          <w:rtl/>
        </w:rPr>
        <w:t>ق آن برا</w:t>
      </w:r>
      <w:r w:rsidR="00B46086">
        <w:rPr>
          <w:rtl/>
        </w:rPr>
        <w:t>ی</w:t>
      </w:r>
      <w:r>
        <w:rPr>
          <w:rtl/>
        </w:rPr>
        <w:t xml:space="preserve"> انب</w:t>
      </w:r>
      <w:r w:rsidR="00B46086">
        <w:rPr>
          <w:rtl/>
        </w:rPr>
        <w:t>ی</w:t>
      </w:r>
      <w:r>
        <w:rPr>
          <w:rtl/>
        </w:rPr>
        <w:t>است و پست</w:t>
      </w:r>
      <w:r w:rsidR="00745761">
        <w:rPr>
          <w:rtl/>
        </w:rPr>
        <w:t xml:space="preserve"> </w:t>
      </w:r>
      <w:r>
        <w:rPr>
          <w:rtl/>
        </w:rPr>
        <w:t>تر</w:t>
      </w:r>
      <w:r w:rsidR="00B46086">
        <w:rPr>
          <w:rtl/>
        </w:rPr>
        <w:t>ی</w:t>
      </w:r>
      <w:r>
        <w:rPr>
          <w:rtl/>
        </w:rPr>
        <w:t>ن افراد نوع بشر كه همّت آنها تأم</w:t>
      </w:r>
      <w:r w:rsidR="00B46086">
        <w:rPr>
          <w:rtl/>
        </w:rPr>
        <w:t>ی</w:t>
      </w:r>
      <w:r>
        <w:rPr>
          <w:rtl/>
        </w:rPr>
        <w:t>ن حوا</w:t>
      </w:r>
      <w:r w:rsidR="00B46086">
        <w:rPr>
          <w:rtl/>
        </w:rPr>
        <w:t>ی</w:t>
      </w:r>
      <w:r>
        <w:rPr>
          <w:rtl/>
        </w:rPr>
        <w:t>ج مادّ</w:t>
      </w:r>
      <w:r w:rsidR="00B46086">
        <w:rPr>
          <w:rtl/>
        </w:rPr>
        <w:t>ی</w:t>
      </w:r>
      <w:r>
        <w:rPr>
          <w:rtl/>
        </w:rPr>
        <w:t>ست تا بالاتر</w:t>
      </w:r>
      <w:r w:rsidR="00B46086">
        <w:rPr>
          <w:rtl/>
        </w:rPr>
        <w:t>ی</w:t>
      </w:r>
      <w:r>
        <w:rPr>
          <w:rtl/>
        </w:rPr>
        <w:t>ن افراد كه اضطراب روح</w:t>
      </w:r>
      <w:r w:rsidR="00B46086">
        <w:rPr>
          <w:rtl/>
        </w:rPr>
        <w:t>ی</w:t>
      </w:r>
      <w:r>
        <w:rPr>
          <w:rtl/>
        </w:rPr>
        <w:t xml:space="preserve"> آنان جز با اطم</w:t>
      </w:r>
      <w:r w:rsidR="00B46086">
        <w:rPr>
          <w:rtl/>
        </w:rPr>
        <w:t>ی</w:t>
      </w:r>
      <w:r>
        <w:rPr>
          <w:rtl/>
        </w:rPr>
        <w:t>نان به ذكر الله رفع نم</w:t>
      </w:r>
      <w:r w:rsidR="00B46086">
        <w:rPr>
          <w:rtl/>
        </w:rPr>
        <w:t>ی</w:t>
      </w:r>
      <w:r w:rsidR="00745761">
        <w:rPr>
          <w:rtl/>
        </w:rPr>
        <w:t xml:space="preserve"> </w:t>
      </w:r>
      <w:r>
        <w:rPr>
          <w:rtl/>
        </w:rPr>
        <w:t>شود و گمشده آنان اسما</w:t>
      </w:r>
      <w:r w:rsidR="00B46086">
        <w:rPr>
          <w:rtl/>
        </w:rPr>
        <w:t>ی</w:t>
      </w:r>
      <w:r>
        <w:rPr>
          <w:rtl/>
        </w:rPr>
        <w:t xml:space="preserve"> حسن</w:t>
      </w:r>
      <w:r w:rsidR="00B46086">
        <w:rPr>
          <w:rtl/>
        </w:rPr>
        <w:t>ی</w:t>
      </w:r>
      <w:r>
        <w:rPr>
          <w:rtl/>
        </w:rPr>
        <w:t xml:space="preserve"> و امثال عل</w:t>
      </w:r>
      <w:r w:rsidR="00B46086">
        <w:rPr>
          <w:rtl/>
        </w:rPr>
        <w:t>ی</w:t>
      </w:r>
      <w:r>
        <w:rPr>
          <w:rtl/>
        </w:rPr>
        <w:t>ا و تحمّل اسم اعظم است با</w:t>
      </w:r>
      <w:r w:rsidR="00B46086">
        <w:rPr>
          <w:rtl/>
        </w:rPr>
        <w:t>ی</w:t>
      </w:r>
      <w:r>
        <w:rPr>
          <w:rtl/>
        </w:rPr>
        <w:t>د از هدا</w:t>
      </w:r>
      <w:r w:rsidR="00B46086">
        <w:rPr>
          <w:rtl/>
        </w:rPr>
        <w:t>ی</w:t>
      </w:r>
      <w:r>
        <w:rPr>
          <w:rtl/>
        </w:rPr>
        <w:t>ت آن بهره</w:t>
      </w:r>
      <w:r w:rsidR="00745761">
        <w:rPr>
          <w:rtl/>
        </w:rPr>
        <w:t xml:space="preserve"> </w:t>
      </w:r>
      <w:r>
        <w:rPr>
          <w:rtl/>
        </w:rPr>
        <w:t>مند شوند</w:t>
      </w:r>
      <w:r w:rsidR="000C2588" w:rsidRPr="000C2588">
        <w:rPr>
          <w:rtl/>
        </w:rPr>
        <w:t>.</w:t>
      </w:r>
      <w:r>
        <w:rPr>
          <w:rtl/>
        </w:rPr>
        <w:t xml:space="preserve"> </w:t>
      </w:r>
    </w:p>
    <w:p w:rsidR="00C1287F" w:rsidRDefault="00C1287F" w:rsidP="008E081B">
      <w:pPr>
        <w:pStyle w:val="libNormal"/>
        <w:rPr>
          <w:rtl/>
        </w:rPr>
      </w:pPr>
      <w:r>
        <w:rPr>
          <w:rtl/>
        </w:rPr>
        <w:lastRenderedPageBreak/>
        <w:t>و ا</w:t>
      </w:r>
      <w:r w:rsidR="00B46086">
        <w:rPr>
          <w:rtl/>
        </w:rPr>
        <w:t>ی</w:t>
      </w:r>
      <w:r>
        <w:rPr>
          <w:rtl/>
        </w:rPr>
        <w:t>ن كتاب همانند آفتاب</w:t>
      </w:r>
      <w:r w:rsidR="00B46086">
        <w:rPr>
          <w:rtl/>
        </w:rPr>
        <w:t>ی</w:t>
      </w:r>
      <w:r>
        <w:rPr>
          <w:rtl/>
        </w:rPr>
        <w:t>ست كه انسانِ سرما خورده، به حرارت آن خود را گرم م</w:t>
      </w:r>
      <w:r w:rsidR="00B46086">
        <w:rPr>
          <w:rtl/>
        </w:rPr>
        <w:t>ی</w:t>
      </w:r>
      <w:r w:rsidR="00745761">
        <w:rPr>
          <w:rtl/>
        </w:rPr>
        <w:t xml:space="preserve"> </w:t>
      </w:r>
      <w:r>
        <w:rPr>
          <w:rtl/>
        </w:rPr>
        <w:t>كند و زارعْ پرورش زراعتش را از آن م</w:t>
      </w:r>
      <w:r w:rsidR="00B46086">
        <w:rPr>
          <w:rtl/>
        </w:rPr>
        <w:t>ی</w:t>
      </w:r>
      <w:r w:rsidR="00745761">
        <w:rPr>
          <w:rtl/>
        </w:rPr>
        <w:t xml:space="preserve"> </w:t>
      </w:r>
      <w:r>
        <w:rPr>
          <w:rtl/>
        </w:rPr>
        <w:t>خواهد و دانشمندِ طب</w:t>
      </w:r>
      <w:r w:rsidR="00B46086">
        <w:rPr>
          <w:rtl/>
        </w:rPr>
        <w:t>ی</w:t>
      </w:r>
      <w:r>
        <w:rPr>
          <w:rtl/>
        </w:rPr>
        <w:t>ع</w:t>
      </w:r>
      <w:r w:rsidR="00B46086">
        <w:rPr>
          <w:rtl/>
        </w:rPr>
        <w:t>ی</w:t>
      </w:r>
      <w:r>
        <w:rPr>
          <w:rtl/>
        </w:rPr>
        <w:t>، تجز</w:t>
      </w:r>
      <w:r w:rsidR="00B46086">
        <w:rPr>
          <w:rtl/>
        </w:rPr>
        <w:t>ی</w:t>
      </w:r>
      <w:r>
        <w:rPr>
          <w:rtl/>
        </w:rPr>
        <w:t>ه اشعّه آن و آثار آنها را در پرورش معادن و نباتات جستجو م</w:t>
      </w:r>
      <w:r w:rsidR="00B46086">
        <w:rPr>
          <w:rtl/>
        </w:rPr>
        <w:t>ی</w:t>
      </w:r>
      <w:r w:rsidR="00745761">
        <w:rPr>
          <w:rtl/>
        </w:rPr>
        <w:t xml:space="preserve"> </w:t>
      </w:r>
      <w:r>
        <w:rPr>
          <w:rtl/>
        </w:rPr>
        <w:t>كند و عالِمِ اله</w:t>
      </w:r>
      <w:r w:rsidR="00B46086">
        <w:rPr>
          <w:rtl/>
        </w:rPr>
        <w:t>ی</w:t>
      </w:r>
      <w:r>
        <w:rPr>
          <w:rtl/>
        </w:rPr>
        <w:t xml:space="preserve"> به تأث</w:t>
      </w:r>
      <w:r w:rsidR="00B46086">
        <w:rPr>
          <w:rtl/>
        </w:rPr>
        <w:t>ی</w:t>
      </w:r>
      <w:r>
        <w:rPr>
          <w:rtl/>
        </w:rPr>
        <w:t>ر خورش</w:t>
      </w:r>
      <w:r w:rsidR="00B46086">
        <w:rPr>
          <w:rtl/>
        </w:rPr>
        <w:t>ی</w:t>
      </w:r>
      <w:r>
        <w:rPr>
          <w:rtl/>
        </w:rPr>
        <w:t>د در زم</w:t>
      </w:r>
      <w:r w:rsidR="00B46086">
        <w:rPr>
          <w:rtl/>
        </w:rPr>
        <w:t>ی</w:t>
      </w:r>
      <w:r>
        <w:rPr>
          <w:rtl/>
        </w:rPr>
        <w:t>ن و موال</w:t>
      </w:r>
      <w:r w:rsidR="00B46086">
        <w:rPr>
          <w:rtl/>
        </w:rPr>
        <w:t>ی</w:t>
      </w:r>
      <w:r>
        <w:rPr>
          <w:rtl/>
        </w:rPr>
        <w:t>د آن نظر كرده و در سنن و قوان</w:t>
      </w:r>
      <w:r w:rsidR="00B46086">
        <w:rPr>
          <w:rtl/>
        </w:rPr>
        <w:t>ی</w:t>
      </w:r>
      <w:r>
        <w:rPr>
          <w:rtl/>
        </w:rPr>
        <w:t>ن</w:t>
      </w:r>
      <w:r w:rsidR="00B46086">
        <w:rPr>
          <w:rtl/>
        </w:rPr>
        <w:t>ی</w:t>
      </w:r>
      <w:r>
        <w:rPr>
          <w:rtl/>
        </w:rPr>
        <w:t xml:space="preserve"> كه در طلوع و غروب و قُرب و بُعد خورش</w:t>
      </w:r>
      <w:r w:rsidR="00B46086">
        <w:rPr>
          <w:rtl/>
        </w:rPr>
        <w:t>ی</w:t>
      </w:r>
      <w:r>
        <w:rPr>
          <w:rtl/>
        </w:rPr>
        <w:t>د از زم</w:t>
      </w:r>
      <w:r w:rsidR="00B46086">
        <w:rPr>
          <w:rtl/>
        </w:rPr>
        <w:t>ی</w:t>
      </w:r>
      <w:r>
        <w:rPr>
          <w:rtl/>
        </w:rPr>
        <w:t>ن به كار برده شده، گمشده خود را كه خالق و مدبّر آفتاب است م</w:t>
      </w:r>
      <w:r w:rsidR="00B46086">
        <w:rPr>
          <w:rtl/>
        </w:rPr>
        <w:t>ی</w:t>
      </w:r>
      <w:r w:rsidR="00745761">
        <w:rPr>
          <w:rtl/>
        </w:rPr>
        <w:t xml:space="preserve"> </w:t>
      </w:r>
      <w:r w:rsidR="00B46086">
        <w:rPr>
          <w:rtl/>
        </w:rPr>
        <w:t>ی</w:t>
      </w:r>
      <w:r>
        <w:rPr>
          <w:rtl/>
        </w:rPr>
        <w:t>ابد</w:t>
      </w:r>
      <w:r w:rsidR="000C2588" w:rsidRPr="000C2588">
        <w:rPr>
          <w:rtl/>
        </w:rPr>
        <w:t>.</w:t>
      </w:r>
      <w:r>
        <w:rPr>
          <w:rtl/>
        </w:rPr>
        <w:t xml:space="preserve"> </w:t>
      </w:r>
    </w:p>
    <w:p w:rsidR="00C1287F" w:rsidRDefault="00C1287F" w:rsidP="008E081B">
      <w:pPr>
        <w:pStyle w:val="libNormal"/>
        <w:rPr>
          <w:rtl/>
        </w:rPr>
      </w:pPr>
      <w:r>
        <w:rPr>
          <w:rtl/>
        </w:rPr>
        <w:t>چن</w:t>
      </w:r>
      <w:r w:rsidR="00B46086">
        <w:rPr>
          <w:rtl/>
        </w:rPr>
        <w:t>ی</w:t>
      </w:r>
      <w:r>
        <w:rPr>
          <w:rtl/>
        </w:rPr>
        <w:t>ن كتاب</w:t>
      </w:r>
      <w:r w:rsidR="00B46086">
        <w:rPr>
          <w:rtl/>
        </w:rPr>
        <w:t>ی</w:t>
      </w:r>
      <w:r>
        <w:rPr>
          <w:rtl/>
        </w:rPr>
        <w:t xml:space="preserve"> كه برا</w:t>
      </w:r>
      <w:r w:rsidR="00B46086">
        <w:rPr>
          <w:rtl/>
        </w:rPr>
        <w:t>ی</w:t>
      </w:r>
      <w:r>
        <w:rPr>
          <w:rtl/>
        </w:rPr>
        <w:t xml:space="preserve"> همه افراد بشر و پاسخگو</w:t>
      </w:r>
      <w:r w:rsidR="00B46086">
        <w:rPr>
          <w:rtl/>
        </w:rPr>
        <w:t>ی</w:t>
      </w:r>
      <w:r>
        <w:rPr>
          <w:rtl/>
        </w:rPr>
        <w:t xml:space="preserve"> تمام ن</w:t>
      </w:r>
      <w:r w:rsidR="00B46086">
        <w:rPr>
          <w:rtl/>
        </w:rPr>
        <w:t>ی</w:t>
      </w:r>
      <w:r>
        <w:rPr>
          <w:rtl/>
        </w:rPr>
        <w:t>ازها</w:t>
      </w:r>
      <w:r w:rsidR="00B46086">
        <w:rPr>
          <w:rtl/>
        </w:rPr>
        <w:t>ی</w:t>
      </w:r>
      <w:r>
        <w:rPr>
          <w:rtl/>
        </w:rPr>
        <w:t xml:space="preserve"> انسان</w:t>
      </w:r>
      <w:r w:rsidR="00B46086">
        <w:rPr>
          <w:rtl/>
        </w:rPr>
        <w:t>ی</w:t>
      </w:r>
      <w:r>
        <w:rPr>
          <w:rtl/>
        </w:rPr>
        <w:t>ت در دن</w:t>
      </w:r>
      <w:r w:rsidR="00B46086">
        <w:rPr>
          <w:rtl/>
        </w:rPr>
        <w:t>ی</w:t>
      </w:r>
      <w:r>
        <w:rPr>
          <w:rtl/>
        </w:rPr>
        <w:t>ا و برزخ و آخرت است، معلّم</w:t>
      </w:r>
      <w:r w:rsidR="00B46086">
        <w:rPr>
          <w:rtl/>
        </w:rPr>
        <w:t>ی</w:t>
      </w:r>
      <w:r>
        <w:rPr>
          <w:rtl/>
        </w:rPr>
        <w:t xml:space="preserve"> لازم دارد كه همه آنها را بداند، ز</w:t>
      </w:r>
      <w:r w:rsidR="00B46086">
        <w:rPr>
          <w:rtl/>
        </w:rPr>
        <w:t>ی</w:t>
      </w:r>
      <w:r>
        <w:rPr>
          <w:rtl/>
        </w:rPr>
        <w:t>را طبِّ بدون طب</w:t>
      </w:r>
      <w:r w:rsidR="00B46086">
        <w:rPr>
          <w:rtl/>
        </w:rPr>
        <w:t>ی</w:t>
      </w:r>
      <w:r>
        <w:rPr>
          <w:rtl/>
        </w:rPr>
        <w:t>ب و علمِ بدون معلّم و قانون آن هم قانون خدا برا</w:t>
      </w:r>
      <w:r w:rsidR="00B46086">
        <w:rPr>
          <w:rtl/>
        </w:rPr>
        <w:t>ی</w:t>
      </w:r>
      <w:r>
        <w:rPr>
          <w:rtl/>
        </w:rPr>
        <w:t xml:space="preserve"> تنظ</w:t>
      </w:r>
      <w:r w:rsidR="00B46086">
        <w:rPr>
          <w:rtl/>
        </w:rPr>
        <w:t>ی</w:t>
      </w:r>
      <w:r>
        <w:rPr>
          <w:rtl/>
        </w:rPr>
        <w:t>م معاش و معاد بدون مفسّر</w:t>
      </w:r>
      <w:r w:rsidR="00B46086">
        <w:rPr>
          <w:rtl/>
        </w:rPr>
        <w:t>ی</w:t>
      </w:r>
      <w:r>
        <w:rPr>
          <w:rtl/>
        </w:rPr>
        <w:t xml:space="preserve"> متناسب با آن، ناقص است و با: </w:t>
      </w:r>
      <w:r w:rsidR="00FB2F2E" w:rsidRPr="00FB2F2E">
        <w:rPr>
          <w:rStyle w:val="libAlaemChar"/>
          <w:rFonts w:eastAsia="KFGQPC Uthman Taha Naskh"/>
          <w:rtl/>
        </w:rPr>
        <w:t>(</w:t>
      </w:r>
      <w:r w:rsidRPr="009E0187">
        <w:rPr>
          <w:rStyle w:val="libAieChar"/>
          <w:rtl/>
        </w:rPr>
        <w:t>اَلْ</w:t>
      </w:r>
      <w:r w:rsidR="00B46086">
        <w:rPr>
          <w:rStyle w:val="libAieChar"/>
          <w:rtl/>
        </w:rPr>
        <w:t>ی</w:t>
      </w:r>
      <w:r w:rsidRPr="009E0187">
        <w:rPr>
          <w:rStyle w:val="libAieChar"/>
          <w:rtl/>
        </w:rPr>
        <w:t>وْمَ أَكْمَلْتُ لَكُمْ دِ</w:t>
      </w:r>
      <w:r w:rsidR="00B46086">
        <w:rPr>
          <w:rStyle w:val="libAieChar"/>
          <w:rtl/>
        </w:rPr>
        <w:t>ی</w:t>
      </w:r>
      <w:r w:rsidRPr="009E0187">
        <w:rPr>
          <w:rStyle w:val="libAieChar"/>
          <w:rtl/>
        </w:rPr>
        <w:t>نَكُمْ</w:t>
      </w:r>
      <w:r w:rsidR="00FB2F2E" w:rsidRPr="00FB2F2E">
        <w:rPr>
          <w:rStyle w:val="libAlaemChar"/>
          <w:rFonts w:eastAsia="KFGQPC Uthman Taha Naskh"/>
          <w:rtl/>
        </w:rPr>
        <w:t>)</w:t>
      </w:r>
      <w:r>
        <w:rPr>
          <w:rtl/>
        </w:rPr>
        <w:t xml:space="preserve"> </w:t>
      </w:r>
      <w:r w:rsidR="00126EE6" w:rsidRPr="00126EE6">
        <w:rPr>
          <w:rStyle w:val="libFootnotenumChar"/>
          <w:rtl/>
        </w:rPr>
        <w:t>(297)</w:t>
      </w:r>
      <w:r>
        <w:rPr>
          <w:rtl/>
        </w:rPr>
        <w:t xml:space="preserve"> سازگار ن</w:t>
      </w:r>
      <w:r w:rsidR="00B46086">
        <w:rPr>
          <w:rtl/>
        </w:rPr>
        <w:t>ی</w:t>
      </w:r>
      <w:r>
        <w:rPr>
          <w:rtl/>
        </w:rPr>
        <w:t>ست و نقض غرض از نزول ا</w:t>
      </w:r>
      <w:r w:rsidR="00B46086">
        <w:rPr>
          <w:rtl/>
        </w:rPr>
        <w:t>ی</w:t>
      </w:r>
      <w:r>
        <w:rPr>
          <w:rtl/>
        </w:rPr>
        <w:t xml:space="preserve">ن كتاب لازم آمده و با: </w:t>
      </w:r>
      <w:r w:rsidR="00FB2F2E" w:rsidRPr="00FB2F2E">
        <w:rPr>
          <w:rStyle w:val="libAlaemChar"/>
          <w:rFonts w:eastAsia="KFGQPC Uthman Taha Naskh"/>
          <w:rtl/>
        </w:rPr>
        <w:t>(</w:t>
      </w:r>
      <w:r w:rsidRPr="009E0187">
        <w:rPr>
          <w:rStyle w:val="libAieChar"/>
          <w:rtl/>
        </w:rPr>
        <w:t>وَ نَزَّلْنَا عَلَ</w:t>
      </w:r>
      <w:r w:rsidR="00B46086">
        <w:rPr>
          <w:rStyle w:val="libAieChar"/>
          <w:rtl/>
        </w:rPr>
        <w:t>ی</w:t>
      </w:r>
      <w:r w:rsidRPr="009E0187">
        <w:rPr>
          <w:rStyle w:val="libAieChar"/>
          <w:rtl/>
        </w:rPr>
        <w:t>كَ الْكِتَبَ تِبْ</w:t>
      </w:r>
      <w:r w:rsidR="00B46086">
        <w:rPr>
          <w:rStyle w:val="libAieChar"/>
          <w:rtl/>
        </w:rPr>
        <w:t>ی</w:t>
      </w:r>
      <w:r w:rsidRPr="009E0187">
        <w:rPr>
          <w:rStyle w:val="libAieChar"/>
          <w:rtl/>
        </w:rPr>
        <w:t>ناً لِّكُلِّ شَ</w:t>
      </w:r>
      <w:r w:rsidR="00B46086">
        <w:rPr>
          <w:rStyle w:val="libAieChar"/>
          <w:rtl/>
        </w:rPr>
        <w:t>ی</w:t>
      </w:r>
      <w:r w:rsidRPr="009E0187">
        <w:rPr>
          <w:rStyle w:val="libAieChar"/>
          <w:rtl/>
        </w:rPr>
        <w:t>ء</w:t>
      </w:r>
      <w:r w:rsidR="00FB2F2E" w:rsidRPr="00FB2F2E">
        <w:rPr>
          <w:rStyle w:val="libAlaemChar"/>
          <w:rFonts w:eastAsia="KFGQPC Uthman Taha Naskh"/>
          <w:rtl/>
        </w:rPr>
        <w:t>)</w:t>
      </w:r>
      <w:r>
        <w:rPr>
          <w:rtl/>
        </w:rPr>
        <w:t xml:space="preserve"> </w:t>
      </w:r>
      <w:r w:rsidR="00126EE6" w:rsidRPr="00126EE6">
        <w:rPr>
          <w:rStyle w:val="libFootnotenumChar"/>
          <w:rtl/>
        </w:rPr>
        <w:t>(298)</w:t>
      </w:r>
      <w:r>
        <w:rPr>
          <w:rtl/>
        </w:rPr>
        <w:t xml:space="preserve"> جمع نم</w:t>
      </w:r>
      <w:r w:rsidR="00B46086">
        <w:rPr>
          <w:rtl/>
        </w:rPr>
        <w:t>ی</w:t>
      </w:r>
      <w:r w:rsidR="00745761">
        <w:rPr>
          <w:rtl/>
        </w:rPr>
        <w:t xml:space="preserve"> </w:t>
      </w:r>
      <w:r>
        <w:rPr>
          <w:rtl/>
        </w:rPr>
        <w:t>شود و تشر</w:t>
      </w:r>
      <w:r w:rsidR="00B46086">
        <w:rPr>
          <w:rtl/>
        </w:rPr>
        <w:t>ی</w:t>
      </w:r>
      <w:r>
        <w:rPr>
          <w:rtl/>
        </w:rPr>
        <w:t>ع د</w:t>
      </w:r>
      <w:r w:rsidR="00B46086">
        <w:rPr>
          <w:rtl/>
        </w:rPr>
        <w:t>ی</w:t>
      </w:r>
      <w:r>
        <w:rPr>
          <w:rtl/>
        </w:rPr>
        <w:t>نِ ناقص از حك</w:t>
      </w:r>
      <w:r w:rsidR="00B46086">
        <w:rPr>
          <w:rtl/>
        </w:rPr>
        <w:t>ی</w:t>
      </w:r>
      <w:r>
        <w:rPr>
          <w:rtl/>
        </w:rPr>
        <w:t>م و كاملِ عل</w:t>
      </w:r>
      <w:r w:rsidR="00B46086">
        <w:rPr>
          <w:rtl/>
        </w:rPr>
        <w:t>ی</w:t>
      </w:r>
      <w:r>
        <w:rPr>
          <w:rtl/>
        </w:rPr>
        <w:t xml:space="preserve"> الاطلاق، قب</w:t>
      </w:r>
      <w:r w:rsidR="00B46086">
        <w:rPr>
          <w:rtl/>
        </w:rPr>
        <w:t>ی</w:t>
      </w:r>
      <w:r>
        <w:rPr>
          <w:rtl/>
        </w:rPr>
        <w:t>ح بوده و نقضِ غرض محال است و به ا</w:t>
      </w:r>
      <w:r w:rsidR="00B46086">
        <w:rPr>
          <w:rtl/>
        </w:rPr>
        <w:t>ی</w:t>
      </w:r>
      <w:r>
        <w:rPr>
          <w:rtl/>
        </w:rPr>
        <w:t>ن جهت فرمود:</w:t>
      </w:r>
    </w:p>
    <w:p w:rsidR="00C1287F" w:rsidRDefault="00C1287F" w:rsidP="008E081B">
      <w:pPr>
        <w:pStyle w:val="libNormal"/>
        <w:rPr>
          <w:rtl/>
        </w:rPr>
      </w:pPr>
      <w:r>
        <w:rPr>
          <w:rtl/>
        </w:rPr>
        <w:t xml:space="preserve">«لن </w:t>
      </w:r>
      <w:r w:rsidR="00B46086">
        <w:rPr>
          <w:rtl/>
        </w:rPr>
        <w:t>ی</w:t>
      </w:r>
      <w:r>
        <w:rPr>
          <w:rtl/>
        </w:rPr>
        <w:t>تفرقا»</w:t>
      </w:r>
      <w:r w:rsidR="000C2588" w:rsidRPr="000C2588">
        <w:rPr>
          <w:rtl/>
        </w:rPr>
        <w:t>.</w:t>
      </w:r>
      <w:r>
        <w:rPr>
          <w:rtl/>
        </w:rPr>
        <w:t xml:space="preserve"> </w:t>
      </w:r>
    </w:p>
    <w:p w:rsidR="00C1287F" w:rsidRDefault="00C1287F" w:rsidP="008E081B">
      <w:pPr>
        <w:pStyle w:val="libNormal"/>
        <w:rPr>
          <w:rtl/>
        </w:rPr>
      </w:pPr>
      <w:r>
        <w:rPr>
          <w:rtl/>
        </w:rPr>
        <w:t>3</w:t>
      </w:r>
      <w:r w:rsidR="004D31E0">
        <w:rPr>
          <w:rFonts w:hint="cs"/>
          <w:rtl/>
        </w:rPr>
        <w:t>.</w:t>
      </w:r>
      <w:r>
        <w:rPr>
          <w:rtl/>
        </w:rPr>
        <w:t xml:space="preserve"> در روا</w:t>
      </w:r>
      <w:r w:rsidR="00B46086">
        <w:rPr>
          <w:rtl/>
        </w:rPr>
        <w:t>ی</w:t>
      </w:r>
      <w:r>
        <w:rPr>
          <w:rtl/>
        </w:rPr>
        <w:t>ت د</w:t>
      </w:r>
      <w:r w:rsidR="00B46086">
        <w:rPr>
          <w:rtl/>
        </w:rPr>
        <w:t>ی</w:t>
      </w:r>
      <w:r>
        <w:rPr>
          <w:rtl/>
        </w:rPr>
        <w:t>گر</w:t>
      </w:r>
      <w:r w:rsidR="00B46086">
        <w:rPr>
          <w:rtl/>
        </w:rPr>
        <w:t>ی</w:t>
      </w:r>
      <w:r>
        <w:rPr>
          <w:rtl/>
        </w:rPr>
        <w:t xml:space="preserve"> فرمود:</w:t>
      </w:r>
    </w:p>
    <w:p w:rsidR="00C1287F" w:rsidRDefault="00C1287F" w:rsidP="008E081B">
      <w:pPr>
        <w:pStyle w:val="libNormal"/>
        <w:rPr>
          <w:rtl/>
        </w:rPr>
      </w:pPr>
      <w:r>
        <w:rPr>
          <w:rtl/>
        </w:rPr>
        <w:t>«</w:t>
      </w:r>
      <w:r w:rsidR="00B46086">
        <w:rPr>
          <w:rtl/>
        </w:rPr>
        <w:t>ی</w:t>
      </w:r>
      <w:r>
        <w:rPr>
          <w:rtl/>
        </w:rPr>
        <w:t>ا أ</w:t>
      </w:r>
      <w:r w:rsidR="00B46086">
        <w:rPr>
          <w:rtl/>
        </w:rPr>
        <w:t>ی</w:t>
      </w:r>
      <w:r>
        <w:rPr>
          <w:rtl/>
        </w:rPr>
        <w:t>ها الناس إن</w:t>
      </w:r>
      <w:r w:rsidR="00B46086">
        <w:rPr>
          <w:rtl/>
        </w:rPr>
        <w:t>ی</w:t>
      </w:r>
      <w:r>
        <w:rPr>
          <w:rtl/>
        </w:rPr>
        <w:t xml:space="preserve"> تارك ف</w:t>
      </w:r>
      <w:r w:rsidR="00B46086">
        <w:rPr>
          <w:rtl/>
        </w:rPr>
        <w:t>ی</w:t>
      </w:r>
      <w:r>
        <w:rPr>
          <w:rtl/>
        </w:rPr>
        <w:t>كم أمر</w:t>
      </w:r>
      <w:r w:rsidR="00B46086">
        <w:rPr>
          <w:rtl/>
        </w:rPr>
        <w:t>ی</w:t>
      </w:r>
      <w:r>
        <w:rPr>
          <w:rtl/>
        </w:rPr>
        <w:t>ن لن تضلوا إن اتبعتموهما»؛ همچنان كه در مباحث قبل اشاره شد، هدا</w:t>
      </w:r>
      <w:r w:rsidR="00B46086">
        <w:rPr>
          <w:rtl/>
        </w:rPr>
        <w:t>ی</w:t>
      </w:r>
      <w:r>
        <w:rPr>
          <w:rtl/>
        </w:rPr>
        <w:t>ت انسان از جهت خصوص</w:t>
      </w:r>
      <w:r w:rsidR="00B46086">
        <w:rPr>
          <w:rtl/>
        </w:rPr>
        <w:t>ی</w:t>
      </w:r>
      <w:r>
        <w:rPr>
          <w:rtl/>
        </w:rPr>
        <w:t>ت خلقت او موجب سعادت ابد</w:t>
      </w:r>
      <w:r w:rsidR="00B46086">
        <w:rPr>
          <w:rtl/>
        </w:rPr>
        <w:t>ی</w:t>
      </w:r>
      <w:r>
        <w:rPr>
          <w:rtl/>
        </w:rPr>
        <w:t xml:space="preserve"> و ضلالتش موجب شقاوت ابد</w:t>
      </w:r>
      <w:r w:rsidR="00B46086">
        <w:rPr>
          <w:rtl/>
        </w:rPr>
        <w:t>ی</w:t>
      </w:r>
      <w:r>
        <w:rPr>
          <w:rtl/>
        </w:rPr>
        <w:t xml:space="preserve"> است، چرا كه انسان عصاره موجودات جهان است و موجود</w:t>
      </w:r>
      <w:r w:rsidR="00B46086">
        <w:rPr>
          <w:rtl/>
        </w:rPr>
        <w:t>ی</w:t>
      </w:r>
      <w:r>
        <w:rPr>
          <w:rtl/>
        </w:rPr>
        <w:t>ست دن</w:t>
      </w:r>
      <w:r w:rsidR="00B46086">
        <w:rPr>
          <w:rtl/>
        </w:rPr>
        <w:t>ی</w:t>
      </w:r>
      <w:r>
        <w:rPr>
          <w:rtl/>
        </w:rPr>
        <w:t>و</w:t>
      </w:r>
      <w:r w:rsidR="00B46086">
        <w:rPr>
          <w:rtl/>
        </w:rPr>
        <w:t>ی</w:t>
      </w:r>
      <w:r>
        <w:rPr>
          <w:rtl/>
        </w:rPr>
        <w:t>، برزخ</w:t>
      </w:r>
      <w:r w:rsidR="00B46086">
        <w:rPr>
          <w:rtl/>
        </w:rPr>
        <w:t>ی</w:t>
      </w:r>
      <w:r>
        <w:rPr>
          <w:rtl/>
        </w:rPr>
        <w:t>، اخرو</w:t>
      </w:r>
      <w:r w:rsidR="00B46086">
        <w:rPr>
          <w:rtl/>
        </w:rPr>
        <w:t>ی</w:t>
      </w:r>
      <w:r>
        <w:rPr>
          <w:rtl/>
        </w:rPr>
        <w:t>، ملك</w:t>
      </w:r>
      <w:r w:rsidR="00B46086">
        <w:rPr>
          <w:rtl/>
        </w:rPr>
        <w:t>ی</w:t>
      </w:r>
      <w:r>
        <w:rPr>
          <w:rtl/>
        </w:rPr>
        <w:t xml:space="preserve"> و ملكوت</w:t>
      </w:r>
      <w:r w:rsidR="00B46086">
        <w:rPr>
          <w:rtl/>
        </w:rPr>
        <w:t>ی</w:t>
      </w:r>
      <w:r>
        <w:rPr>
          <w:rtl/>
        </w:rPr>
        <w:t xml:space="preserve"> و وابسته به عالم خلق و امر و مخلوق</w:t>
      </w:r>
      <w:r w:rsidR="00B46086">
        <w:rPr>
          <w:rtl/>
        </w:rPr>
        <w:t>ی</w:t>
      </w:r>
      <w:r>
        <w:rPr>
          <w:rtl/>
        </w:rPr>
        <w:t>ست برا</w:t>
      </w:r>
      <w:r w:rsidR="00B46086">
        <w:rPr>
          <w:rtl/>
        </w:rPr>
        <w:t>ی</w:t>
      </w:r>
      <w:r>
        <w:rPr>
          <w:rtl/>
        </w:rPr>
        <w:t xml:space="preserve"> بقا نه فنا و چن</w:t>
      </w:r>
      <w:r w:rsidR="00B46086">
        <w:rPr>
          <w:rtl/>
        </w:rPr>
        <w:t>ی</w:t>
      </w:r>
      <w:r>
        <w:rPr>
          <w:rtl/>
        </w:rPr>
        <w:t>ن هدا</w:t>
      </w:r>
      <w:r w:rsidR="00B46086">
        <w:rPr>
          <w:rtl/>
        </w:rPr>
        <w:t>ی</w:t>
      </w:r>
      <w:r>
        <w:rPr>
          <w:rtl/>
        </w:rPr>
        <w:t>ت</w:t>
      </w:r>
      <w:r w:rsidR="00B46086">
        <w:rPr>
          <w:rtl/>
        </w:rPr>
        <w:t>ی</w:t>
      </w:r>
      <w:r>
        <w:rPr>
          <w:rtl/>
        </w:rPr>
        <w:t xml:space="preserve"> ممكن ن</w:t>
      </w:r>
      <w:r w:rsidR="00B46086">
        <w:rPr>
          <w:rtl/>
        </w:rPr>
        <w:t>ی</w:t>
      </w:r>
      <w:r>
        <w:rPr>
          <w:rtl/>
        </w:rPr>
        <w:t>ست جز به تعل</w:t>
      </w:r>
      <w:r w:rsidR="00B46086">
        <w:rPr>
          <w:rtl/>
        </w:rPr>
        <w:t>ی</w:t>
      </w:r>
      <w:r>
        <w:rPr>
          <w:rtl/>
        </w:rPr>
        <w:t>م و ترب</w:t>
      </w:r>
      <w:r w:rsidR="00B46086">
        <w:rPr>
          <w:rtl/>
        </w:rPr>
        <w:t>ی</w:t>
      </w:r>
      <w:r>
        <w:rPr>
          <w:rtl/>
        </w:rPr>
        <w:t>تِ وح</w:t>
      </w:r>
      <w:r w:rsidR="00B46086">
        <w:rPr>
          <w:rtl/>
        </w:rPr>
        <w:t>ی</w:t>
      </w:r>
      <w:r>
        <w:rPr>
          <w:rtl/>
        </w:rPr>
        <w:t xml:space="preserve"> اله</w:t>
      </w:r>
      <w:r w:rsidR="00B46086">
        <w:rPr>
          <w:rtl/>
        </w:rPr>
        <w:t>ی</w:t>
      </w:r>
      <w:r>
        <w:rPr>
          <w:rtl/>
        </w:rPr>
        <w:t xml:space="preserve"> كه نور مقّدس از ظلمات است:</w:t>
      </w:r>
    </w:p>
    <w:p w:rsidR="00C1287F" w:rsidRDefault="00FB2F2E" w:rsidP="008E081B">
      <w:pPr>
        <w:pStyle w:val="libNormal"/>
        <w:rPr>
          <w:rtl/>
        </w:rPr>
      </w:pPr>
      <w:r w:rsidRPr="00FB2F2E">
        <w:rPr>
          <w:rStyle w:val="libAlaemChar"/>
          <w:rFonts w:eastAsia="KFGQPC Uthman Taha Naskh"/>
          <w:rtl/>
        </w:rPr>
        <w:lastRenderedPageBreak/>
        <w:t>(</w:t>
      </w:r>
      <w:r w:rsidR="00C1287F" w:rsidRPr="009E0187">
        <w:rPr>
          <w:rStyle w:val="libAieChar"/>
          <w:rtl/>
        </w:rPr>
        <w:t>قَدْ جَآءَكُم مِّنَ اللَّهِ نُورٌ وَ كِتَبٌ مُّبِ</w:t>
      </w:r>
      <w:r w:rsidR="00B46086">
        <w:rPr>
          <w:rStyle w:val="libAieChar"/>
          <w:rtl/>
        </w:rPr>
        <w:t>ی</w:t>
      </w:r>
      <w:r w:rsidR="00C1287F" w:rsidRPr="009E0187">
        <w:rPr>
          <w:rStyle w:val="libAieChar"/>
          <w:rtl/>
        </w:rPr>
        <w:t>نٌ</w:t>
      </w:r>
      <w:r w:rsidRPr="00FB2F2E">
        <w:rPr>
          <w:rStyle w:val="libAlaemChar"/>
          <w:rFonts w:eastAsia="KFGQPC Uthman Taha Naskh"/>
          <w:rtl/>
        </w:rPr>
        <w:t>)</w:t>
      </w:r>
      <w:r w:rsidR="00C1287F">
        <w:rPr>
          <w:rtl/>
        </w:rPr>
        <w:t xml:space="preserve"> </w:t>
      </w:r>
      <w:r w:rsidR="00126EE6" w:rsidRPr="00126EE6">
        <w:rPr>
          <w:rStyle w:val="libFootnotenumChar"/>
          <w:rtl/>
        </w:rPr>
        <w:t>(299)</w:t>
      </w:r>
      <w:r w:rsidR="00C1287F">
        <w:rPr>
          <w:rtl/>
        </w:rPr>
        <w:t xml:space="preserve"> و بنا بر قانون تناسب و سنخ</w:t>
      </w:r>
      <w:r w:rsidR="00B46086">
        <w:rPr>
          <w:rtl/>
        </w:rPr>
        <w:t>ی</w:t>
      </w:r>
      <w:r w:rsidR="00C1287F">
        <w:rPr>
          <w:rtl/>
        </w:rPr>
        <w:t>ت، معلّم آن هم با</w:t>
      </w:r>
      <w:r w:rsidR="00B46086">
        <w:rPr>
          <w:rtl/>
        </w:rPr>
        <w:t>ی</w:t>
      </w:r>
      <w:r w:rsidR="00C1287F">
        <w:rPr>
          <w:rtl/>
        </w:rPr>
        <w:t>د معصوم از خطا و هو</w:t>
      </w:r>
      <w:r w:rsidR="00B46086">
        <w:rPr>
          <w:rtl/>
        </w:rPr>
        <w:t>ی</w:t>
      </w:r>
      <w:r w:rsidR="00C1287F">
        <w:rPr>
          <w:rtl/>
        </w:rPr>
        <w:t xml:space="preserve"> باشد و چون با تمسّك به ا</w:t>
      </w:r>
      <w:r w:rsidR="00B46086">
        <w:rPr>
          <w:rtl/>
        </w:rPr>
        <w:t>ی</w:t>
      </w:r>
      <w:r w:rsidR="00C1287F">
        <w:rPr>
          <w:rtl/>
        </w:rPr>
        <w:t>ن هدا</w:t>
      </w:r>
      <w:r w:rsidR="00B46086">
        <w:rPr>
          <w:rtl/>
        </w:rPr>
        <w:t>ی</w:t>
      </w:r>
      <w:r w:rsidR="00C1287F">
        <w:rPr>
          <w:rtl/>
        </w:rPr>
        <w:t>ت و هاد</w:t>
      </w:r>
      <w:r w:rsidR="00B46086">
        <w:rPr>
          <w:rtl/>
        </w:rPr>
        <w:t>ی</w:t>
      </w:r>
      <w:r w:rsidR="00C1287F">
        <w:rPr>
          <w:rtl/>
        </w:rPr>
        <w:t xml:space="preserve"> معصوم، بشر از ضلالتها</w:t>
      </w:r>
      <w:r w:rsidR="00B46086">
        <w:rPr>
          <w:rtl/>
        </w:rPr>
        <w:t>ی</w:t>
      </w:r>
      <w:r w:rsidR="00C1287F">
        <w:rPr>
          <w:rtl/>
        </w:rPr>
        <w:t xml:space="preserve"> فكر</w:t>
      </w:r>
      <w:r w:rsidR="00B46086">
        <w:rPr>
          <w:rtl/>
        </w:rPr>
        <w:t>ی</w:t>
      </w:r>
      <w:r w:rsidR="00C1287F">
        <w:rPr>
          <w:rtl/>
        </w:rPr>
        <w:t xml:space="preserve"> و اخلاق</w:t>
      </w:r>
      <w:r w:rsidR="00B46086">
        <w:rPr>
          <w:rtl/>
        </w:rPr>
        <w:t>ی</w:t>
      </w:r>
      <w:r w:rsidR="00C1287F">
        <w:rPr>
          <w:rtl/>
        </w:rPr>
        <w:t xml:space="preserve"> و عمل</w:t>
      </w:r>
      <w:r w:rsidR="00B46086">
        <w:rPr>
          <w:rtl/>
        </w:rPr>
        <w:t>ی</w:t>
      </w:r>
      <w:r w:rsidR="00C1287F">
        <w:rPr>
          <w:rtl/>
        </w:rPr>
        <w:t xml:space="preserve"> ب</w:t>
      </w:r>
      <w:r w:rsidR="00B46086">
        <w:rPr>
          <w:rtl/>
        </w:rPr>
        <w:t>ی</w:t>
      </w:r>
      <w:r w:rsidR="00C1287F">
        <w:rPr>
          <w:rtl/>
        </w:rPr>
        <w:t>مه م</w:t>
      </w:r>
      <w:r w:rsidR="00B46086">
        <w:rPr>
          <w:rtl/>
        </w:rPr>
        <w:t>ی</w:t>
      </w:r>
      <w:r w:rsidR="00745761">
        <w:rPr>
          <w:rtl/>
        </w:rPr>
        <w:t xml:space="preserve"> </w:t>
      </w:r>
      <w:r w:rsidR="00C1287F">
        <w:rPr>
          <w:rtl/>
        </w:rPr>
        <w:t>شود، فرمود:</w:t>
      </w:r>
    </w:p>
    <w:p w:rsidR="00C1287F" w:rsidRDefault="00C1287F" w:rsidP="008E081B">
      <w:pPr>
        <w:pStyle w:val="libNormal"/>
        <w:rPr>
          <w:rtl/>
        </w:rPr>
      </w:pPr>
      <w:r>
        <w:rPr>
          <w:rtl/>
        </w:rPr>
        <w:t>«لن تضلوا إن اتبعتموهما»</w:t>
      </w:r>
      <w:r w:rsidR="000C2588" w:rsidRPr="000C2588">
        <w:rPr>
          <w:rtl/>
        </w:rPr>
        <w:t>.</w:t>
      </w:r>
      <w:r>
        <w:rPr>
          <w:rtl/>
        </w:rPr>
        <w:t xml:space="preserve"> </w:t>
      </w:r>
    </w:p>
    <w:p w:rsidR="00C1287F" w:rsidRDefault="00C1287F" w:rsidP="008E081B">
      <w:pPr>
        <w:pStyle w:val="libNormal"/>
        <w:rPr>
          <w:rtl/>
        </w:rPr>
      </w:pPr>
      <w:r>
        <w:rPr>
          <w:rtl/>
        </w:rPr>
        <w:t>4</w:t>
      </w:r>
      <w:r w:rsidR="004D31E0">
        <w:rPr>
          <w:rFonts w:hint="cs"/>
          <w:rtl/>
        </w:rPr>
        <w:t>.</w:t>
      </w:r>
      <w:r>
        <w:rPr>
          <w:rtl/>
        </w:rPr>
        <w:t xml:space="preserve"> و در جمله: «و لا تعلموهما فانهما أعلم منكم» اكتفا م</w:t>
      </w:r>
      <w:r w:rsidR="00B46086">
        <w:rPr>
          <w:rtl/>
        </w:rPr>
        <w:t>ی</w:t>
      </w:r>
      <w:r w:rsidR="00745761">
        <w:rPr>
          <w:rtl/>
        </w:rPr>
        <w:t xml:space="preserve"> </w:t>
      </w:r>
      <w:r>
        <w:rPr>
          <w:rtl/>
        </w:rPr>
        <w:t xml:space="preserve">شود به گفته </w:t>
      </w:r>
      <w:r w:rsidR="00B46086">
        <w:rPr>
          <w:rtl/>
        </w:rPr>
        <w:t>ی</w:t>
      </w:r>
      <w:r>
        <w:rPr>
          <w:rtl/>
        </w:rPr>
        <w:t>ك</w:t>
      </w:r>
      <w:r w:rsidR="00B46086">
        <w:rPr>
          <w:rtl/>
        </w:rPr>
        <w:t>ی</w:t>
      </w:r>
      <w:r>
        <w:rPr>
          <w:rtl/>
        </w:rPr>
        <w:t xml:space="preserve"> از متعصّب</w:t>
      </w:r>
      <w:r w:rsidR="00745761">
        <w:rPr>
          <w:rtl/>
        </w:rPr>
        <w:t xml:space="preserve"> </w:t>
      </w:r>
      <w:r>
        <w:rPr>
          <w:rtl/>
        </w:rPr>
        <w:t>تر</w:t>
      </w:r>
      <w:r w:rsidR="00B46086">
        <w:rPr>
          <w:rtl/>
        </w:rPr>
        <w:t>ی</w:t>
      </w:r>
      <w:r>
        <w:rPr>
          <w:rtl/>
        </w:rPr>
        <w:t>ن علما</w:t>
      </w:r>
      <w:r w:rsidR="00B46086">
        <w:rPr>
          <w:rtl/>
        </w:rPr>
        <w:t>ی</w:t>
      </w:r>
      <w:r>
        <w:rPr>
          <w:rtl/>
        </w:rPr>
        <w:t xml:space="preserve"> عامّه كه م</w:t>
      </w:r>
      <w:r w:rsidR="00B46086">
        <w:rPr>
          <w:rtl/>
        </w:rPr>
        <w:t>ی</w:t>
      </w:r>
      <w:r w:rsidR="00745761">
        <w:rPr>
          <w:rtl/>
        </w:rPr>
        <w:t xml:space="preserve"> </w:t>
      </w:r>
      <w:r>
        <w:rPr>
          <w:rtl/>
        </w:rPr>
        <w:t>گو</w:t>
      </w:r>
      <w:r w:rsidR="00B46086">
        <w:rPr>
          <w:rtl/>
        </w:rPr>
        <w:t>ی</w:t>
      </w:r>
      <w:r>
        <w:rPr>
          <w:rtl/>
        </w:rPr>
        <w:t xml:space="preserve">د </w:t>
      </w:r>
      <w:r w:rsidR="00126EE6" w:rsidRPr="00126EE6">
        <w:rPr>
          <w:rStyle w:val="libFootnotenumChar"/>
          <w:rtl/>
        </w:rPr>
        <w:t>(300)</w:t>
      </w:r>
      <w:r>
        <w:rPr>
          <w:rtl/>
        </w:rPr>
        <w:t>: «و تم</w:t>
      </w:r>
      <w:r w:rsidR="00B46086">
        <w:rPr>
          <w:rtl/>
        </w:rPr>
        <w:t>ی</w:t>
      </w:r>
      <w:r>
        <w:rPr>
          <w:rtl/>
        </w:rPr>
        <w:t>زوا بذلك عن بق</w:t>
      </w:r>
      <w:r w:rsidR="00B46086">
        <w:rPr>
          <w:rtl/>
        </w:rPr>
        <w:t>ی</w:t>
      </w:r>
      <w:r>
        <w:rPr>
          <w:rtl/>
        </w:rPr>
        <w:t>ة العلماء، لان الله أذهب عنهم الرجس و طهرهم تطه</w:t>
      </w:r>
      <w:r w:rsidR="00B46086">
        <w:rPr>
          <w:rtl/>
        </w:rPr>
        <w:t>ی</w:t>
      </w:r>
      <w:r>
        <w:rPr>
          <w:rtl/>
        </w:rPr>
        <w:t>راً» تا آن جا كه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 xml:space="preserve">«ثم احق من </w:t>
      </w:r>
      <w:r w:rsidR="00B46086">
        <w:rPr>
          <w:rtl/>
        </w:rPr>
        <w:t>ی</w:t>
      </w:r>
      <w:r>
        <w:rPr>
          <w:rtl/>
        </w:rPr>
        <w:t>تمسّك به منهم امامهم و عالمهم عل</w:t>
      </w:r>
      <w:r w:rsidR="00B46086">
        <w:rPr>
          <w:rtl/>
        </w:rPr>
        <w:t>ی</w:t>
      </w:r>
      <w:r>
        <w:rPr>
          <w:rtl/>
        </w:rPr>
        <w:t xml:space="preserve"> بن اب</w:t>
      </w:r>
      <w:r w:rsidR="00B46086">
        <w:rPr>
          <w:rtl/>
        </w:rPr>
        <w:t>ی</w:t>
      </w:r>
      <w:r>
        <w:rPr>
          <w:rtl/>
        </w:rPr>
        <w:t xml:space="preserve"> طالب كرّم الله وجهه لما قدّمناه من مز</w:t>
      </w:r>
      <w:r w:rsidR="00B46086">
        <w:rPr>
          <w:rtl/>
        </w:rPr>
        <w:t>ی</w:t>
      </w:r>
      <w:r>
        <w:rPr>
          <w:rtl/>
        </w:rPr>
        <w:t>د علمه و دقائق مستنبطاته و من ثمَّ قال ابوبكر عل</w:t>
      </w:r>
      <w:r w:rsidR="00B46086">
        <w:rPr>
          <w:rtl/>
        </w:rPr>
        <w:t>ی</w:t>
      </w:r>
      <w:r>
        <w:rPr>
          <w:rtl/>
        </w:rPr>
        <w:t xml:space="preserve"> عترة رسول اللهِ ا</w:t>
      </w:r>
      <w:r w:rsidR="00B46086">
        <w:rPr>
          <w:rtl/>
        </w:rPr>
        <w:t>ی</w:t>
      </w:r>
      <w:r>
        <w:rPr>
          <w:rtl/>
        </w:rPr>
        <w:t xml:space="preserve"> الّذ</w:t>
      </w:r>
      <w:r w:rsidR="00B46086">
        <w:rPr>
          <w:rtl/>
        </w:rPr>
        <w:t>ی</w:t>
      </w:r>
      <w:r>
        <w:rPr>
          <w:rtl/>
        </w:rPr>
        <w:t>ن حث عل</w:t>
      </w:r>
      <w:r w:rsidR="00B46086">
        <w:rPr>
          <w:rtl/>
        </w:rPr>
        <w:t>ی</w:t>
      </w:r>
      <w:r>
        <w:rPr>
          <w:rtl/>
        </w:rPr>
        <w:t xml:space="preserve"> التّمسّك بهم، فخصّه لما قلنا و كذلك خصّه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بما مرَّ </w:t>
      </w:r>
      <w:r w:rsidR="00B46086">
        <w:rPr>
          <w:rtl/>
        </w:rPr>
        <w:t>ی</w:t>
      </w:r>
      <w:r>
        <w:rPr>
          <w:rtl/>
        </w:rPr>
        <w:t>وم غد</w:t>
      </w:r>
      <w:r w:rsidR="00B46086">
        <w:rPr>
          <w:rtl/>
        </w:rPr>
        <w:t>ی</w:t>
      </w:r>
      <w:r>
        <w:rPr>
          <w:rtl/>
        </w:rPr>
        <w:t>ر خمّ»</w:t>
      </w:r>
      <w:r w:rsidR="000C2588" w:rsidRPr="000C2588">
        <w:rPr>
          <w:rtl/>
        </w:rPr>
        <w:t>.</w:t>
      </w:r>
      <w:r>
        <w:rPr>
          <w:rtl/>
        </w:rPr>
        <w:t xml:space="preserve"> </w:t>
      </w:r>
    </w:p>
    <w:p w:rsidR="00C1287F" w:rsidRDefault="00C1287F" w:rsidP="008E081B">
      <w:pPr>
        <w:pStyle w:val="libNormal"/>
        <w:rPr>
          <w:rtl/>
        </w:rPr>
      </w:pPr>
      <w:r>
        <w:rPr>
          <w:rtl/>
        </w:rPr>
        <w:t>توجّه به ا</w:t>
      </w:r>
      <w:r w:rsidR="00B46086">
        <w:rPr>
          <w:rtl/>
        </w:rPr>
        <w:t>ی</w:t>
      </w:r>
      <w:r>
        <w:rPr>
          <w:rtl/>
        </w:rPr>
        <w:t>ن نكته لازم است كه با تصد</w:t>
      </w:r>
      <w:r w:rsidR="00B46086">
        <w:rPr>
          <w:rtl/>
        </w:rPr>
        <w:t>ی</w:t>
      </w:r>
      <w:r>
        <w:rPr>
          <w:rtl/>
        </w:rPr>
        <w:t>ق به ا</w:t>
      </w:r>
      <w:r w:rsidR="00B46086">
        <w:rPr>
          <w:rtl/>
        </w:rPr>
        <w:t>ی</w:t>
      </w:r>
      <w:r>
        <w:rPr>
          <w:rtl/>
        </w:rPr>
        <w:t>ن كه امت</w:t>
      </w:r>
      <w:r w:rsidR="00B46086">
        <w:rPr>
          <w:rtl/>
        </w:rPr>
        <w:t>ی</w:t>
      </w:r>
      <w:r>
        <w:rPr>
          <w:rtl/>
        </w:rPr>
        <w:t>از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از بق</w:t>
      </w:r>
      <w:r w:rsidR="00B46086">
        <w:rPr>
          <w:rtl/>
        </w:rPr>
        <w:t>ی</w:t>
      </w:r>
      <w:r>
        <w:rPr>
          <w:rtl/>
        </w:rPr>
        <w:t>ه علما از جهت آ</w:t>
      </w:r>
      <w:r w:rsidR="00B46086">
        <w:rPr>
          <w:rtl/>
        </w:rPr>
        <w:t>ی</w:t>
      </w:r>
      <w:r>
        <w:rPr>
          <w:rtl/>
        </w:rPr>
        <w:t>ه تطه</w:t>
      </w:r>
      <w:r w:rsidR="00B46086">
        <w:rPr>
          <w:rtl/>
        </w:rPr>
        <w:t>ی</w:t>
      </w:r>
      <w:r>
        <w:rPr>
          <w:rtl/>
        </w:rPr>
        <w:t>ر است كه به حكم ا</w:t>
      </w:r>
      <w:r w:rsidR="00B46086">
        <w:rPr>
          <w:rtl/>
        </w:rPr>
        <w:t>ی</w:t>
      </w:r>
      <w:r>
        <w:rPr>
          <w:rtl/>
        </w:rPr>
        <w:t>ن آ</w:t>
      </w:r>
      <w:r w:rsidR="00B46086">
        <w:rPr>
          <w:rtl/>
        </w:rPr>
        <w:t>ی</w:t>
      </w:r>
      <w:r>
        <w:rPr>
          <w:rtl/>
        </w:rPr>
        <w:t>ه از مطلق رجس پاك شده است و با اقرار به ا</w:t>
      </w:r>
      <w:r w:rsidR="00B46086">
        <w:rPr>
          <w:rtl/>
        </w:rPr>
        <w:t>ی</w:t>
      </w:r>
      <w:r>
        <w:rPr>
          <w:rtl/>
        </w:rPr>
        <w:t>ن كه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را اعلم تمام امّت شمرده و خدا هم م</w:t>
      </w:r>
      <w:r w:rsidR="00B46086">
        <w:rPr>
          <w:rtl/>
        </w:rPr>
        <w:t>ی</w:t>
      </w:r>
      <w:r w:rsidR="00745761">
        <w:rPr>
          <w:rtl/>
        </w:rPr>
        <w:t xml:space="preserve"> </w:t>
      </w:r>
      <w:r>
        <w:rPr>
          <w:rtl/>
        </w:rPr>
        <w:t>فرما</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9E0187">
        <w:rPr>
          <w:rStyle w:val="libAieChar"/>
          <w:rtl/>
        </w:rPr>
        <w:t xml:space="preserve">قُلْ هَلْ </w:t>
      </w:r>
      <w:r w:rsidR="00B46086">
        <w:rPr>
          <w:rStyle w:val="libAieChar"/>
          <w:rtl/>
        </w:rPr>
        <w:t>ی</w:t>
      </w:r>
      <w:r w:rsidR="00C1287F" w:rsidRPr="009E0187">
        <w:rPr>
          <w:rStyle w:val="libAieChar"/>
          <w:rtl/>
        </w:rPr>
        <w:t>سْتَوِ</w:t>
      </w:r>
      <w:r w:rsidR="00B46086">
        <w:rPr>
          <w:rStyle w:val="libAieChar"/>
          <w:rtl/>
        </w:rPr>
        <w:t>ی</w:t>
      </w:r>
      <w:r w:rsidR="00C1287F" w:rsidRPr="009E0187">
        <w:rPr>
          <w:rStyle w:val="libAieChar"/>
          <w:rtl/>
        </w:rPr>
        <w:t xml:space="preserve"> الَّذِ</w:t>
      </w:r>
      <w:r w:rsidR="00B46086">
        <w:rPr>
          <w:rStyle w:val="libAieChar"/>
          <w:rtl/>
        </w:rPr>
        <w:t>ی</w:t>
      </w:r>
      <w:r w:rsidR="00C1287F" w:rsidRPr="009E0187">
        <w:rPr>
          <w:rStyle w:val="libAieChar"/>
          <w:rtl/>
        </w:rPr>
        <w:t xml:space="preserve">نَ </w:t>
      </w:r>
      <w:r w:rsidR="00B46086">
        <w:rPr>
          <w:rStyle w:val="libAieChar"/>
          <w:rtl/>
        </w:rPr>
        <w:t>ی</w:t>
      </w:r>
      <w:r w:rsidR="00C1287F" w:rsidRPr="009E0187">
        <w:rPr>
          <w:rStyle w:val="libAieChar"/>
          <w:rtl/>
        </w:rPr>
        <w:t>عْلَمُونَ وَ الَّذِ</w:t>
      </w:r>
      <w:r w:rsidR="00B46086">
        <w:rPr>
          <w:rStyle w:val="libAieChar"/>
          <w:rtl/>
        </w:rPr>
        <w:t>ی</w:t>
      </w:r>
      <w:r w:rsidR="00C1287F" w:rsidRPr="009E0187">
        <w:rPr>
          <w:rStyle w:val="libAieChar"/>
          <w:rtl/>
        </w:rPr>
        <w:t xml:space="preserve">نَ لا </w:t>
      </w:r>
      <w:r w:rsidR="00B46086">
        <w:rPr>
          <w:rStyle w:val="libAieChar"/>
          <w:rtl/>
        </w:rPr>
        <w:t>ی</w:t>
      </w:r>
      <w:r w:rsidR="00C1287F" w:rsidRPr="009E0187">
        <w:rPr>
          <w:rStyle w:val="libAieChar"/>
          <w:rtl/>
        </w:rPr>
        <w:t xml:space="preserve">عْلَمُونَ إِنَّمَا </w:t>
      </w:r>
      <w:r w:rsidR="00B46086">
        <w:rPr>
          <w:rStyle w:val="libAieChar"/>
          <w:rtl/>
        </w:rPr>
        <w:t>ی</w:t>
      </w:r>
      <w:r w:rsidR="00C1287F" w:rsidRPr="009E0187">
        <w:rPr>
          <w:rStyle w:val="libAieChar"/>
          <w:rtl/>
        </w:rPr>
        <w:t>تَذَكَّرُ أُوْلُواْ الاَْلْبَبِ</w:t>
      </w:r>
      <w:r w:rsidRPr="00FB2F2E">
        <w:rPr>
          <w:rStyle w:val="libAlaemChar"/>
          <w:rFonts w:eastAsia="KFGQPC Uthman Taha Naskh"/>
          <w:rtl/>
        </w:rPr>
        <w:t>)</w:t>
      </w:r>
      <w:r w:rsidR="00C1287F">
        <w:rPr>
          <w:rtl/>
        </w:rPr>
        <w:t xml:space="preserve"> </w:t>
      </w:r>
      <w:r w:rsidR="00126EE6" w:rsidRPr="00126EE6">
        <w:rPr>
          <w:rStyle w:val="libFootnotenumChar"/>
          <w:rtl/>
        </w:rPr>
        <w:t>(301)</w:t>
      </w:r>
      <w:r w:rsidR="00C1287F">
        <w:rPr>
          <w:rtl/>
        </w:rPr>
        <w:t xml:space="preserve"> و </w:t>
      </w:r>
      <w:r w:rsidRPr="00FB2F2E">
        <w:rPr>
          <w:rStyle w:val="libAlaemChar"/>
          <w:rFonts w:eastAsia="KFGQPC Uthman Taha Naskh"/>
          <w:rtl/>
        </w:rPr>
        <w:t>(</w:t>
      </w:r>
      <w:r w:rsidR="00C1287F" w:rsidRPr="009E0187">
        <w:rPr>
          <w:rStyle w:val="libAieChar"/>
          <w:rtl/>
        </w:rPr>
        <w:t xml:space="preserve">أَفَمَن </w:t>
      </w:r>
      <w:r w:rsidR="00B46086">
        <w:rPr>
          <w:rStyle w:val="libAieChar"/>
          <w:rtl/>
        </w:rPr>
        <w:t>ی</w:t>
      </w:r>
      <w:r w:rsidR="00C1287F" w:rsidRPr="009E0187">
        <w:rPr>
          <w:rStyle w:val="libAieChar"/>
          <w:rtl/>
        </w:rPr>
        <w:t>هْدِ</w:t>
      </w:r>
      <w:r w:rsidR="00B46086">
        <w:rPr>
          <w:rStyle w:val="libAieChar"/>
          <w:rtl/>
        </w:rPr>
        <w:t>ی</w:t>
      </w:r>
      <w:r w:rsidR="00C1287F" w:rsidRPr="009E0187">
        <w:rPr>
          <w:rStyle w:val="libAieChar"/>
          <w:rtl/>
        </w:rPr>
        <w:t xml:space="preserve"> إِلَ</w:t>
      </w:r>
      <w:r w:rsidR="00B46086">
        <w:rPr>
          <w:rStyle w:val="libAieChar"/>
          <w:rtl/>
        </w:rPr>
        <w:t>ی</w:t>
      </w:r>
      <w:r w:rsidR="00C1287F" w:rsidRPr="009E0187">
        <w:rPr>
          <w:rStyle w:val="libAieChar"/>
          <w:rtl/>
        </w:rPr>
        <w:t xml:space="preserve"> الْحَقِّ أَحَقُّ أَنْ </w:t>
      </w:r>
      <w:r w:rsidR="00B46086">
        <w:rPr>
          <w:rStyle w:val="libAieChar"/>
          <w:rtl/>
        </w:rPr>
        <w:t>ی</w:t>
      </w:r>
      <w:r w:rsidR="00C1287F" w:rsidRPr="009E0187">
        <w:rPr>
          <w:rStyle w:val="libAieChar"/>
          <w:rtl/>
        </w:rPr>
        <w:t xml:space="preserve">تَّبَعَ أَمَّن لاَّ </w:t>
      </w:r>
      <w:r w:rsidR="00B46086">
        <w:rPr>
          <w:rStyle w:val="libAieChar"/>
          <w:rtl/>
        </w:rPr>
        <w:t>ی</w:t>
      </w:r>
      <w:r w:rsidR="00C1287F" w:rsidRPr="009E0187">
        <w:rPr>
          <w:rStyle w:val="libAieChar"/>
          <w:rtl/>
        </w:rPr>
        <w:t>هِدِّ</w:t>
      </w:r>
      <w:r w:rsidR="00B46086">
        <w:rPr>
          <w:rStyle w:val="libAieChar"/>
          <w:rtl/>
        </w:rPr>
        <w:t>ی</w:t>
      </w:r>
      <w:r w:rsidR="00C1287F" w:rsidRPr="009E0187">
        <w:rPr>
          <w:rStyle w:val="libAieChar"/>
          <w:rtl/>
        </w:rPr>
        <w:t xml:space="preserve"> إِلاَّ أَنْ </w:t>
      </w:r>
      <w:r w:rsidR="00B46086">
        <w:rPr>
          <w:rStyle w:val="libAieChar"/>
          <w:rtl/>
        </w:rPr>
        <w:t>ی</w:t>
      </w:r>
      <w:r w:rsidR="00C1287F" w:rsidRPr="009E0187">
        <w:rPr>
          <w:rStyle w:val="libAieChar"/>
          <w:rtl/>
        </w:rPr>
        <w:t>هْدَ</w:t>
      </w:r>
      <w:r w:rsidR="00B46086">
        <w:rPr>
          <w:rStyle w:val="libAieChar"/>
          <w:rtl/>
        </w:rPr>
        <w:t>ی</w:t>
      </w:r>
      <w:r w:rsidR="00C1287F" w:rsidRPr="009E0187">
        <w:rPr>
          <w:rStyle w:val="libAieChar"/>
          <w:rtl/>
        </w:rPr>
        <w:t xml:space="preserve"> فَمَا لَكُمْ كَ</w:t>
      </w:r>
      <w:r w:rsidR="00B46086">
        <w:rPr>
          <w:rStyle w:val="libAieChar"/>
          <w:rtl/>
        </w:rPr>
        <w:t>ی</w:t>
      </w:r>
      <w:r w:rsidR="00C1287F" w:rsidRPr="009E0187">
        <w:rPr>
          <w:rStyle w:val="libAieChar"/>
          <w:rtl/>
        </w:rPr>
        <w:t>فَ تَحْكُمُونَ</w:t>
      </w:r>
      <w:r w:rsidRPr="00FB2F2E">
        <w:rPr>
          <w:rStyle w:val="libAlaemChar"/>
          <w:rFonts w:eastAsia="KFGQPC Uthman Taha Naskh"/>
          <w:rtl/>
        </w:rPr>
        <w:t>)</w:t>
      </w:r>
      <w:r w:rsidR="00C1287F">
        <w:rPr>
          <w:rtl/>
        </w:rPr>
        <w:t xml:space="preserve"> </w:t>
      </w:r>
      <w:r w:rsidR="00126EE6" w:rsidRPr="00126EE6">
        <w:rPr>
          <w:rStyle w:val="libFootnotenumChar"/>
          <w:rtl/>
        </w:rPr>
        <w:t>(302)</w:t>
      </w:r>
      <w:r w:rsidR="00C1287F">
        <w:rPr>
          <w:rtl/>
        </w:rPr>
        <w:t xml:space="preserve"> و با اعتراف به صحّت: «إن</w:t>
      </w:r>
      <w:r w:rsidR="00B46086">
        <w:rPr>
          <w:rtl/>
        </w:rPr>
        <w:t>ی</w:t>
      </w:r>
      <w:r w:rsidR="00C1287F">
        <w:rPr>
          <w:rtl/>
        </w:rPr>
        <w:t xml:space="preserve"> تارك ف</w:t>
      </w:r>
      <w:r w:rsidR="00B46086">
        <w:rPr>
          <w:rtl/>
        </w:rPr>
        <w:t>ی</w:t>
      </w:r>
      <w:r w:rsidR="00C1287F">
        <w:rPr>
          <w:rtl/>
        </w:rPr>
        <w:t>كم أمر</w:t>
      </w:r>
      <w:r w:rsidR="00B46086">
        <w:rPr>
          <w:rtl/>
        </w:rPr>
        <w:t>ی</w:t>
      </w:r>
      <w:r w:rsidR="00C1287F">
        <w:rPr>
          <w:rtl/>
        </w:rPr>
        <w:t>ن لن تضلوا إن اتبعتموهما و هما كتاب الله و اهل ب</w:t>
      </w:r>
      <w:r w:rsidR="00B46086">
        <w:rPr>
          <w:rtl/>
        </w:rPr>
        <w:t>ی</w:t>
      </w:r>
      <w:r w:rsidR="00C1287F">
        <w:rPr>
          <w:rtl/>
        </w:rPr>
        <w:t>ت</w:t>
      </w:r>
      <w:r w:rsidR="00B46086">
        <w:rPr>
          <w:rtl/>
        </w:rPr>
        <w:t>ی</w:t>
      </w:r>
      <w:r w:rsidR="00C1287F">
        <w:rPr>
          <w:rtl/>
        </w:rPr>
        <w:t xml:space="preserve"> عترت</w:t>
      </w:r>
      <w:r w:rsidR="00B46086">
        <w:rPr>
          <w:rtl/>
        </w:rPr>
        <w:t>ی</w:t>
      </w:r>
      <w:r w:rsidR="00C1287F">
        <w:rPr>
          <w:rtl/>
        </w:rPr>
        <w:t>» همه امّت برا</w:t>
      </w:r>
      <w:r w:rsidR="00B46086">
        <w:rPr>
          <w:rtl/>
        </w:rPr>
        <w:t>ی</w:t>
      </w:r>
      <w:r w:rsidR="00C1287F">
        <w:rPr>
          <w:rtl/>
        </w:rPr>
        <w:t xml:space="preserve"> نجات از ضلالت مأمور به پ</w:t>
      </w:r>
      <w:r w:rsidR="00B46086">
        <w:rPr>
          <w:rtl/>
        </w:rPr>
        <w:t>ی</w:t>
      </w:r>
      <w:r w:rsidR="00C1287F">
        <w:rPr>
          <w:rtl/>
        </w:rPr>
        <w:t>رو</w:t>
      </w:r>
      <w:r w:rsidR="00B46086">
        <w:rPr>
          <w:rtl/>
        </w:rPr>
        <w:t>ی</w:t>
      </w:r>
      <w:r w:rsidR="00C1287F">
        <w:rPr>
          <w:rtl/>
        </w:rPr>
        <w:t xml:space="preserve"> از عل</w:t>
      </w:r>
      <w:r w:rsidR="00B46086">
        <w:rPr>
          <w:rtl/>
        </w:rPr>
        <w:t>ی</w:t>
      </w:r>
      <w:r w:rsidR="00C1287F">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هستند، </w:t>
      </w:r>
      <w:r w:rsidR="00A968BE">
        <w:rPr>
          <w:rtl/>
        </w:rPr>
        <w:t>بنابراین</w:t>
      </w:r>
      <w:r w:rsidR="00C1287F">
        <w:rPr>
          <w:rtl/>
        </w:rPr>
        <w:t xml:space="preserve"> حجّت بر متبوع</w:t>
      </w:r>
      <w:r w:rsidR="00B46086">
        <w:rPr>
          <w:rtl/>
        </w:rPr>
        <w:t>ی</w:t>
      </w:r>
      <w:r w:rsidR="00C1287F">
        <w:rPr>
          <w:rtl/>
        </w:rPr>
        <w:t>ت عل</w:t>
      </w:r>
      <w:r w:rsidR="00B46086">
        <w:rPr>
          <w:rtl/>
        </w:rPr>
        <w:t>ی</w:t>
      </w:r>
      <w:r w:rsidR="00C1287F">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و تابع</w:t>
      </w:r>
      <w:r w:rsidR="00B46086">
        <w:rPr>
          <w:rtl/>
        </w:rPr>
        <w:t>ی</w:t>
      </w:r>
      <w:r w:rsidR="00C1287F">
        <w:rPr>
          <w:rtl/>
        </w:rPr>
        <w:t>ت عموم امّت بدون استثنا تمام است:</w:t>
      </w:r>
    </w:p>
    <w:p w:rsidR="00C1287F" w:rsidRDefault="00FB2F2E" w:rsidP="008E081B">
      <w:pPr>
        <w:pStyle w:val="libNormal"/>
        <w:rPr>
          <w:rtl/>
        </w:rPr>
      </w:pPr>
      <w:r w:rsidRPr="00FB2F2E">
        <w:rPr>
          <w:rStyle w:val="libAlaemChar"/>
          <w:rFonts w:eastAsia="KFGQPC Uthman Taha Naskh"/>
          <w:rtl/>
        </w:rPr>
        <w:t>(</w:t>
      </w:r>
      <w:r w:rsidR="00C1287F" w:rsidRPr="009E0187">
        <w:rPr>
          <w:rStyle w:val="libAieChar"/>
          <w:rtl/>
        </w:rPr>
        <w:t>قُلْ فَلِلَّهِ الْحُجَّةُ الْبَلِغَةُ</w:t>
      </w:r>
      <w:r w:rsidRPr="00FB2F2E">
        <w:rPr>
          <w:rStyle w:val="libAlaemChar"/>
          <w:rFonts w:eastAsia="KFGQPC Uthman Taha Naskh"/>
          <w:rtl/>
        </w:rPr>
        <w:t>)</w:t>
      </w:r>
      <w:r w:rsidR="00C1287F">
        <w:rPr>
          <w:rtl/>
        </w:rPr>
        <w:t xml:space="preserve"> </w:t>
      </w:r>
      <w:r w:rsidR="00126EE6" w:rsidRPr="00126EE6">
        <w:rPr>
          <w:rStyle w:val="libFootnotenumChar"/>
          <w:rtl/>
        </w:rPr>
        <w:t>(303)</w:t>
      </w:r>
      <w:r w:rsidR="000C2588" w:rsidRPr="000C2588">
        <w:rPr>
          <w:rtl/>
        </w:rPr>
        <w:t>.</w:t>
      </w:r>
      <w:r w:rsidR="00C1287F">
        <w:rPr>
          <w:rtl/>
        </w:rPr>
        <w:t xml:space="preserve"> </w:t>
      </w:r>
    </w:p>
    <w:p w:rsidR="00C1287F" w:rsidRDefault="00C1287F" w:rsidP="008E081B">
      <w:pPr>
        <w:pStyle w:val="libNormal"/>
        <w:rPr>
          <w:rtl/>
        </w:rPr>
      </w:pPr>
      <w:r>
        <w:rPr>
          <w:rtl/>
        </w:rPr>
        <w:lastRenderedPageBreak/>
        <w:t>5</w:t>
      </w:r>
      <w:r w:rsidR="004D31E0">
        <w:rPr>
          <w:rFonts w:hint="cs"/>
          <w:rtl/>
        </w:rPr>
        <w:t>.</w:t>
      </w:r>
      <w:r>
        <w:rPr>
          <w:rtl/>
        </w:rPr>
        <w:t xml:space="preserve">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با گرفتن دست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و معرّف</w:t>
      </w:r>
      <w:r w:rsidR="00B46086">
        <w:rPr>
          <w:rtl/>
        </w:rPr>
        <w:t>ی</w:t>
      </w:r>
      <w:r>
        <w:rPr>
          <w:rtl/>
        </w:rPr>
        <w:t xml:space="preserve"> او خواست كه بعد از ب</w:t>
      </w:r>
      <w:r w:rsidR="00B46086">
        <w:rPr>
          <w:rtl/>
        </w:rPr>
        <w:t>ی</w:t>
      </w:r>
      <w:r>
        <w:rPr>
          <w:rtl/>
        </w:rPr>
        <w:t>ان كبر</w:t>
      </w:r>
      <w:r w:rsidR="00B46086">
        <w:rPr>
          <w:rtl/>
        </w:rPr>
        <w:t>ی</w:t>
      </w:r>
      <w:r>
        <w:rPr>
          <w:rtl/>
        </w:rPr>
        <w:t>، مصداق را هم مع</w:t>
      </w:r>
      <w:r w:rsidR="00B46086">
        <w:rPr>
          <w:rtl/>
        </w:rPr>
        <w:t>ی</w:t>
      </w:r>
      <w:r>
        <w:rPr>
          <w:rtl/>
        </w:rPr>
        <w:t>ن كند تا جا</w:t>
      </w:r>
      <w:r w:rsidR="00B46086">
        <w:rPr>
          <w:rtl/>
        </w:rPr>
        <w:t>ی</w:t>
      </w:r>
      <w:r>
        <w:rPr>
          <w:rtl/>
        </w:rPr>
        <w:t xml:space="preserve"> شبهه برا</w:t>
      </w:r>
      <w:r w:rsidR="00B46086">
        <w:rPr>
          <w:rtl/>
        </w:rPr>
        <w:t>ی</w:t>
      </w:r>
      <w:r>
        <w:rPr>
          <w:rtl/>
        </w:rPr>
        <w:t xml:space="preserve"> احد</w:t>
      </w:r>
      <w:r w:rsidR="00B46086">
        <w:rPr>
          <w:rtl/>
        </w:rPr>
        <w:t>ی</w:t>
      </w:r>
      <w:r>
        <w:rPr>
          <w:rtl/>
        </w:rPr>
        <w:t xml:space="preserve"> نماند و ب</w:t>
      </w:r>
      <w:r w:rsidR="00B46086">
        <w:rPr>
          <w:rtl/>
        </w:rPr>
        <w:t>ی</w:t>
      </w:r>
      <w:r>
        <w:rPr>
          <w:rtl/>
        </w:rPr>
        <w:t>ان فرما</w:t>
      </w:r>
      <w:r w:rsidR="00B46086">
        <w:rPr>
          <w:rtl/>
        </w:rPr>
        <w:t>ی</w:t>
      </w:r>
      <w:r>
        <w:rPr>
          <w:rtl/>
        </w:rPr>
        <w:t>د كه ا</w:t>
      </w:r>
      <w:r w:rsidR="00B46086">
        <w:rPr>
          <w:rtl/>
        </w:rPr>
        <w:t>ی</w:t>
      </w:r>
      <w:r>
        <w:rPr>
          <w:rtl/>
        </w:rPr>
        <w:t>ن همان ثقل</w:t>
      </w:r>
      <w:r w:rsidR="00B46086">
        <w:rPr>
          <w:rtl/>
        </w:rPr>
        <w:t>ی</w:t>
      </w:r>
      <w:r>
        <w:rPr>
          <w:rtl/>
        </w:rPr>
        <w:t>ست كه از قرآن جدا شدن</w:t>
      </w:r>
      <w:r w:rsidR="00B46086">
        <w:rPr>
          <w:rtl/>
        </w:rPr>
        <w:t>ی</w:t>
      </w:r>
      <w:r>
        <w:rPr>
          <w:rtl/>
        </w:rPr>
        <w:t xml:space="preserve"> ن</w:t>
      </w:r>
      <w:r w:rsidR="00B46086">
        <w:rPr>
          <w:rtl/>
        </w:rPr>
        <w:t>ی</w:t>
      </w:r>
      <w:r>
        <w:rPr>
          <w:rtl/>
        </w:rPr>
        <w:t>ست و عصمت او ضامن هدا</w:t>
      </w:r>
      <w:r w:rsidR="00B46086">
        <w:rPr>
          <w:rtl/>
        </w:rPr>
        <w:t>ی</w:t>
      </w:r>
      <w:r>
        <w:rPr>
          <w:rtl/>
        </w:rPr>
        <w:t>ت امّت است و همچنان كه پ</w:t>
      </w:r>
      <w:r w:rsidR="00B46086">
        <w:rPr>
          <w:rtl/>
        </w:rPr>
        <w:t>ی</w:t>
      </w:r>
      <w:r>
        <w:rPr>
          <w:rtl/>
        </w:rPr>
        <w:t>غمبر مولا</w:t>
      </w:r>
      <w:r w:rsidR="00B46086">
        <w:rPr>
          <w:rtl/>
        </w:rPr>
        <w:t>ی</w:t>
      </w:r>
      <w:r>
        <w:rPr>
          <w:rtl/>
        </w:rPr>
        <w:t xml:space="preserve"> جم</w:t>
      </w:r>
      <w:r w:rsidR="00B46086">
        <w:rPr>
          <w:rtl/>
        </w:rPr>
        <w:t>ی</w:t>
      </w:r>
      <w:r>
        <w:rPr>
          <w:rtl/>
        </w:rPr>
        <w:t>ع مؤمن</w:t>
      </w:r>
      <w:r w:rsidR="00B46086">
        <w:rPr>
          <w:rtl/>
        </w:rPr>
        <w:t>ی</w:t>
      </w:r>
      <w:r>
        <w:rPr>
          <w:rtl/>
        </w:rPr>
        <w:t>ن است، همان مولو</w:t>
      </w:r>
      <w:r w:rsidR="00B46086">
        <w:rPr>
          <w:rtl/>
        </w:rPr>
        <w:t>ی</w:t>
      </w:r>
      <w:r>
        <w:rPr>
          <w:rtl/>
        </w:rPr>
        <w:t>ت برا</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ن</w:t>
      </w:r>
      <w:r w:rsidR="00B46086">
        <w:rPr>
          <w:rtl/>
        </w:rPr>
        <w:t>ی</w:t>
      </w:r>
      <w:r>
        <w:rPr>
          <w:rtl/>
        </w:rPr>
        <w:t>ز ثابت است:</w:t>
      </w:r>
    </w:p>
    <w:p w:rsidR="00C1287F" w:rsidRDefault="00FB2F2E" w:rsidP="008E081B">
      <w:pPr>
        <w:pStyle w:val="libNormal"/>
        <w:rPr>
          <w:rtl/>
        </w:rPr>
      </w:pPr>
      <w:r w:rsidRPr="00FB2F2E">
        <w:rPr>
          <w:rStyle w:val="libAlaemChar"/>
          <w:rFonts w:eastAsia="KFGQPC Uthman Taha Naskh"/>
          <w:rtl/>
        </w:rPr>
        <w:t>(</w:t>
      </w:r>
      <w:r w:rsidR="00C1287F" w:rsidRPr="009E0187">
        <w:rPr>
          <w:rStyle w:val="libAieChar"/>
          <w:rtl/>
        </w:rPr>
        <w:t>إِنَّمَا وَلِ</w:t>
      </w:r>
      <w:r w:rsidR="00B46086">
        <w:rPr>
          <w:rStyle w:val="libAieChar"/>
          <w:rtl/>
        </w:rPr>
        <w:t>ی</w:t>
      </w:r>
      <w:r w:rsidR="00C1287F" w:rsidRPr="009E0187">
        <w:rPr>
          <w:rStyle w:val="libAieChar"/>
          <w:rtl/>
        </w:rPr>
        <w:t>كُمُ اللَّهُ وَ رَسُولُهُ وَ الَّذِ</w:t>
      </w:r>
      <w:r w:rsidR="00B46086">
        <w:rPr>
          <w:rStyle w:val="libAieChar"/>
          <w:rtl/>
        </w:rPr>
        <w:t>ی</w:t>
      </w:r>
      <w:r w:rsidR="00C1287F" w:rsidRPr="009E0187">
        <w:rPr>
          <w:rStyle w:val="libAieChar"/>
          <w:rtl/>
        </w:rPr>
        <w:t>نَ ءَامَنُواْ الَّذِ</w:t>
      </w:r>
      <w:r w:rsidR="00B46086">
        <w:rPr>
          <w:rStyle w:val="libAieChar"/>
          <w:rtl/>
        </w:rPr>
        <w:t>ی</w:t>
      </w:r>
      <w:r w:rsidR="00C1287F" w:rsidRPr="009E0187">
        <w:rPr>
          <w:rStyle w:val="libAieChar"/>
          <w:rtl/>
        </w:rPr>
        <w:t xml:space="preserve">نَ </w:t>
      </w:r>
      <w:r w:rsidR="00B46086">
        <w:rPr>
          <w:rStyle w:val="libAieChar"/>
          <w:rtl/>
        </w:rPr>
        <w:t>ی</w:t>
      </w:r>
      <w:r w:rsidR="00C1287F" w:rsidRPr="009E0187">
        <w:rPr>
          <w:rStyle w:val="libAieChar"/>
          <w:rtl/>
        </w:rPr>
        <w:t>ق</w:t>
      </w:r>
      <w:r w:rsidR="00B46086">
        <w:rPr>
          <w:rStyle w:val="libAieChar"/>
          <w:rtl/>
        </w:rPr>
        <w:t>ی</w:t>
      </w:r>
      <w:r w:rsidR="00C1287F" w:rsidRPr="009E0187">
        <w:rPr>
          <w:rStyle w:val="libAieChar"/>
          <w:rtl/>
        </w:rPr>
        <w:t xml:space="preserve">مُونَ الصَّلَوة وَ </w:t>
      </w:r>
      <w:r w:rsidR="00B46086">
        <w:rPr>
          <w:rStyle w:val="libAieChar"/>
          <w:rtl/>
        </w:rPr>
        <w:t>ی</w:t>
      </w:r>
      <w:r w:rsidR="00C1287F" w:rsidRPr="009E0187">
        <w:rPr>
          <w:rStyle w:val="libAieChar"/>
          <w:rtl/>
        </w:rPr>
        <w:t>ؤْتُونَ الزَّكوةَ وَ هُمْ رَكِعُونَ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(304)</w:t>
      </w:r>
    </w:p>
    <w:p w:rsidR="00C1287F" w:rsidRDefault="00C1287F" w:rsidP="008E081B">
      <w:pPr>
        <w:pStyle w:val="libNormal"/>
        <w:rPr>
          <w:rtl/>
        </w:rPr>
      </w:pPr>
      <w:r>
        <w:rPr>
          <w:rtl/>
        </w:rPr>
        <w:t>هر چند حكم</w:t>
      </w:r>
      <w:r w:rsidR="00B46086">
        <w:rPr>
          <w:rtl/>
        </w:rPr>
        <w:t>ی</w:t>
      </w:r>
      <w:r>
        <w:rPr>
          <w:rtl/>
        </w:rPr>
        <w:t>ت عقل و كتاب و سنّت در مسأله خلافت و امامت عامّه، امامت خاصّه را هم روشن م</w:t>
      </w:r>
      <w:r w:rsidR="00B46086">
        <w:rPr>
          <w:rtl/>
        </w:rPr>
        <w:t>ی</w:t>
      </w:r>
      <w:r w:rsidR="00745761">
        <w:rPr>
          <w:rtl/>
        </w:rPr>
        <w:t xml:space="preserve"> </w:t>
      </w:r>
      <w:r>
        <w:rPr>
          <w:rtl/>
        </w:rPr>
        <w:t>كند و اوصاف</w:t>
      </w:r>
      <w:r w:rsidR="00B46086">
        <w:rPr>
          <w:rtl/>
        </w:rPr>
        <w:t>ی</w:t>
      </w:r>
      <w:r>
        <w:rPr>
          <w:rtl/>
        </w:rPr>
        <w:t xml:space="preserve"> كه در امام لازم است مصداق</w:t>
      </w:r>
      <w:r w:rsidR="00B46086">
        <w:rPr>
          <w:rtl/>
        </w:rPr>
        <w:t>ی</w:t>
      </w:r>
      <w:r>
        <w:rPr>
          <w:rtl/>
        </w:rPr>
        <w:t xml:space="preserve"> جز ائمّه معصوم</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پ</w:t>
      </w:r>
      <w:r w:rsidR="00B46086">
        <w:rPr>
          <w:rtl/>
        </w:rPr>
        <w:t>ی</w:t>
      </w:r>
      <w:r>
        <w:rPr>
          <w:rtl/>
        </w:rPr>
        <w:t>دا نم</w:t>
      </w:r>
      <w:r w:rsidR="00B46086">
        <w:rPr>
          <w:rtl/>
        </w:rPr>
        <w:t>ی</w:t>
      </w:r>
      <w:r w:rsidR="00745761">
        <w:rPr>
          <w:rtl/>
        </w:rPr>
        <w:t xml:space="preserve"> </w:t>
      </w:r>
      <w:r>
        <w:rPr>
          <w:rtl/>
        </w:rPr>
        <w:t>كند، ول</w:t>
      </w:r>
      <w:r w:rsidR="00B46086">
        <w:rPr>
          <w:rtl/>
        </w:rPr>
        <w:t>ی</w:t>
      </w:r>
      <w:r>
        <w:rPr>
          <w:rtl/>
        </w:rPr>
        <w:t xml:space="preserve"> به ملاحظه اتمام حجّت گذشته از ب</w:t>
      </w:r>
      <w:r w:rsidR="00B46086">
        <w:rPr>
          <w:rtl/>
        </w:rPr>
        <w:t>ی</w:t>
      </w:r>
      <w:r>
        <w:rPr>
          <w:rtl/>
        </w:rPr>
        <w:t>ان حد</w:t>
      </w:r>
      <w:r w:rsidR="00B46086">
        <w:rPr>
          <w:rtl/>
        </w:rPr>
        <w:t>ی</w:t>
      </w:r>
      <w:r>
        <w:rPr>
          <w:rtl/>
        </w:rPr>
        <w:t>ث ثقل</w:t>
      </w:r>
      <w:r w:rsidR="00B46086">
        <w:rPr>
          <w:rtl/>
        </w:rPr>
        <w:t>ی</w:t>
      </w:r>
      <w:r>
        <w:rPr>
          <w:rtl/>
        </w:rPr>
        <w:t>ن چند حد</w:t>
      </w:r>
      <w:r w:rsidR="00B46086">
        <w:rPr>
          <w:rtl/>
        </w:rPr>
        <w:t>ی</w:t>
      </w:r>
      <w:r>
        <w:rPr>
          <w:rtl/>
        </w:rPr>
        <w:t>ث د</w:t>
      </w:r>
      <w:r w:rsidR="00B46086">
        <w:rPr>
          <w:rtl/>
        </w:rPr>
        <w:t>ی</w:t>
      </w:r>
      <w:r>
        <w:rPr>
          <w:rtl/>
        </w:rPr>
        <w:t>گر كه صحّت آنها نزد اهل حد</w:t>
      </w:r>
      <w:r w:rsidR="00B46086">
        <w:rPr>
          <w:rtl/>
        </w:rPr>
        <w:t>ی</w:t>
      </w:r>
      <w:r>
        <w:rPr>
          <w:rtl/>
        </w:rPr>
        <w:t>ث محرز است در مورد س</w:t>
      </w:r>
      <w:r w:rsidR="00B46086">
        <w:rPr>
          <w:rtl/>
        </w:rPr>
        <w:t>ی</w:t>
      </w:r>
      <w:r>
        <w:rPr>
          <w:rtl/>
        </w:rPr>
        <w:t>دالوص</w:t>
      </w:r>
      <w:r w:rsidR="00B46086">
        <w:rPr>
          <w:rtl/>
        </w:rPr>
        <w:t>یی</w:t>
      </w:r>
      <w:r>
        <w:rPr>
          <w:rtl/>
        </w:rPr>
        <w:t>ن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ذكر م</w:t>
      </w:r>
      <w:r w:rsidR="00B46086">
        <w:rPr>
          <w:rtl/>
        </w:rPr>
        <w:t>ی</w:t>
      </w:r>
      <w:r w:rsidR="00745761">
        <w:rPr>
          <w:rtl/>
        </w:rPr>
        <w:t xml:space="preserve"> </w:t>
      </w:r>
      <w:r>
        <w:rPr>
          <w:rtl/>
        </w:rPr>
        <w:t>شود:</w:t>
      </w:r>
    </w:p>
    <w:p w:rsidR="00C1287F" w:rsidRDefault="00C1287F" w:rsidP="009E0187">
      <w:pPr>
        <w:pStyle w:val="Heading3"/>
        <w:rPr>
          <w:rtl/>
        </w:rPr>
      </w:pPr>
      <w:bookmarkStart w:id="44" w:name="_Toc461094738"/>
      <w:r>
        <w:rPr>
          <w:rtl/>
        </w:rPr>
        <w:t>حد</w:t>
      </w:r>
      <w:r w:rsidR="00B46086">
        <w:rPr>
          <w:rtl/>
        </w:rPr>
        <w:t>ی</w:t>
      </w:r>
      <w:r>
        <w:rPr>
          <w:rtl/>
        </w:rPr>
        <w:t>ث اوّل</w:t>
      </w:r>
      <w:bookmarkEnd w:id="44"/>
    </w:p>
    <w:p w:rsidR="00C1287F" w:rsidRDefault="00C1287F" w:rsidP="008E081B">
      <w:pPr>
        <w:pStyle w:val="libNormal"/>
        <w:rPr>
          <w:rtl/>
        </w:rPr>
      </w:pPr>
      <w:r>
        <w:rPr>
          <w:rtl/>
        </w:rPr>
        <w:t>عن أب</w:t>
      </w:r>
      <w:r w:rsidR="00B46086">
        <w:rPr>
          <w:rtl/>
        </w:rPr>
        <w:t>ی</w:t>
      </w:r>
      <w:r>
        <w:rPr>
          <w:rtl/>
        </w:rPr>
        <w:t xml:space="preserve"> ذر رض</w:t>
      </w:r>
      <w:r w:rsidR="00B46086">
        <w:rPr>
          <w:rtl/>
        </w:rPr>
        <w:t>ی</w:t>
      </w:r>
      <w:r>
        <w:rPr>
          <w:rtl/>
        </w:rPr>
        <w:t xml:space="preserve"> الله عنه قال:</w:t>
      </w:r>
    </w:p>
    <w:p w:rsidR="00C1287F" w:rsidRDefault="00C1287F" w:rsidP="00AE3522">
      <w:pPr>
        <w:pStyle w:val="libNormal"/>
        <w:rPr>
          <w:rtl/>
        </w:rPr>
      </w:pPr>
      <w:r>
        <w:rPr>
          <w:rtl/>
        </w:rPr>
        <w:t xml:space="preserve">قال رسول الله </w:t>
      </w:r>
      <w:r w:rsidR="00AE3522" w:rsidRPr="0075545B">
        <w:rPr>
          <w:rStyle w:val="libAlaemChar"/>
          <w:rtl/>
        </w:rPr>
        <w:t>صلى‌الله‌عل</w:t>
      </w:r>
      <w:r w:rsidR="00AE3522">
        <w:rPr>
          <w:rStyle w:val="libAlaemChar"/>
          <w:rtl/>
        </w:rPr>
        <w:t>ی</w:t>
      </w:r>
      <w:r w:rsidR="00AE3522" w:rsidRPr="0075545B">
        <w:rPr>
          <w:rStyle w:val="libAlaemChar"/>
          <w:rtl/>
        </w:rPr>
        <w:t>ه‌وآله‌وسلم</w:t>
      </w:r>
      <w:r>
        <w:rPr>
          <w:rtl/>
        </w:rPr>
        <w:t>:</w:t>
      </w:r>
    </w:p>
    <w:p w:rsidR="00C1287F" w:rsidRDefault="00C1287F" w:rsidP="008E081B">
      <w:pPr>
        <w:pStyle w:val="libNormal"/>
        <w:rPr>
          <w:rtl/>
        </w:rPr>
      </w:pPr>
      <w:r>
        <w:rPr>
          <w:rtl/>
        </w:rPr>
        <w:t>من اطاعن</w:t>
      </w:r>
      <w:r w:rsidR="00B46086">
        <w:rPr>
          <w:rtl/>
        </w:rPr>
        <w:t>ی</w:t>
      </w:r>
      <w:r>
        <w:rPr>
          <w:rtl/>
        </w:rPr>
        <w:t xml:space="preserve"> فقد اطاع الله و من عصان</w:t>
      </w:r>
      <w:r w:rsidR="00B46086">
        <w:rPr>
          <w:rtl/>
        </w:rPr>
        <w:t>ی</w:t>
      </w:r>
      <w:r>
        <w:rPr>
          <w:rtl/>
        </w:rPr>
        <w:t xml:space="preserve"> فقد عص</w:t>
      </w:r>
      <w:r w:rsidR="00B46086">
        <w:rPr>
          <w:rtl/>
        </w:rPr>
        <w:t>ی</w:t>
      </w:r>
      <w:r>
        <w:rPr>
          <w:rtl/>
        </w:rPr>
        <w:t xml:space="preserve"> الله و من اطاع عل</w:t>
      </w:r>
      <w:r w:rsidR="00B46086">
        <w:rPr>
          <w:rtl/>
        </w:rPr>
        <w:t>ی</w:t>
      </w:r>
      <w:r>
        <w:rPr>
          <w:rtl/>
        </w:rPr>
        <w:t>اً فقد اطاعن</w:t>
      </w:r>
      <w:r w:rsidR="00B46086">
        <w:rPr>
          <w:rtl/>
        </w:rPr>
        <w:t>ی</w:t>
      </w:r>
      <w:r>
        <w:rPr>
          <w:rtl/>
        </w:rPr>
        <w:t xml:space="preserve"> و من عص</w:t>
      </w:r>
      <w:r w:rsidR="00B46086">
        <w:rPr>
          <w:rtl/>
        </w:rPr>
        <w:t>ی</w:t>
      </w:r>
      <w:r>
        <w:rPr>
          <w:rtl/>
        </w:rPr>
        <w:t xml:space="preserve"> عل</w:t>
      </w:r>
      <w:r w:rsidR="00B46086">
        <w:rPr>
          <w:rtl/>
        </w:rPr>
        <w:t>ی</w:t>
      </w:r>
      <w:r>
        <w:rPr>
          <w:rtl/>
        </w:rPr>
        <w:t>اً فقد عصان</w:t>
      </w:r>
      <w:r w:rsidR="00B46086">
        <w:rPr>
          <w:rtl/>
        </w:rPr>
        <w:t>ی</w:t>
      </w:r>
      <w:r w:rsidR="000C2588" w:rsidRPr="000C2588">
        <w:rPr>
          <w:rtl/>
        </w:rPr>
        <w:t>.</w:t>
      </w:r>
      <w:r>
        <w:rPr>
          <w:rtl/>
        </w:rPr>
        <w:t xml:space="preserve"> </w:t>
      </w:r>
      <w:r w:rsidR="00126EE6" w:rsidRPr="00126EE6">
        <w:rPr>
          <w:rStyle w:val="libFootnotenumChar"/>
          <w:rtl/>
        </w:rPr>
        <w:t>(305)</w:t>
      </w:r>
    </w:p>
    <w:p w:rsidR="00C1287F" w:rsidRDefault="00C1287F" w:rsidP="008E081B">
      <w:pPr>
        <w:pStyle w:val="libNormal"/>
        <w:rPr>
          <w:rtl/>
        </w:rPr>
      </w:pPr>
      <w:r>
        <w:rPr>
          <w:rtl/>
        </w:rPr>
        <w:t>در ا</w:t>
      </w:r>
      <w:r w:rsidR="00B46086">
        <w:rPr>
          <w:rtl/>
        </w:rPr>
        <w:t>ی</w:t>
      </w:r>
      <w:r>
        <w:rPr>
          <w:rtl/>
        </w:rPr>
        <w:t>ن حد</w:t>
      </w:r>
      <w:r w:rsidR="00B46086">
        <w:rPr>
          <w:rtl/>
        </w:rPr>
        <w:t>ی</w:t>
      </w:r>
      <w:r>
        <w:rPr>
          <w:rtl/>
        </w:rPr>
        <w:t>ث كه صحّت آن مورد تصد</w:t>
      </w:r>
      <w:r w:rsidR="00B46086">
        <w:rPr>
          <w:rtl/>
        </w:rPr>
        <w:t>ی</w:t>
      </w:r>
      <w:r>
        <w:rPr>
          <w:rtl/>
        </w:rPr>
        <w:t>ق بزرگان عامّه است به حكم ب</w:t>
      </w:r>
      <w:r w:rsidR="00B46086">
        <w:rPr>
          <w:rtl/>
        </w:rPr>
        <w:t>ی</w:t>
      </w:r>
      <w:r>
        <w:rPr>
          <w:rtl/>
        </w:rPr>
        <w:t>ان رسول كه خداوند در قرآن عصمت گفتارش را ب</w:t>
      </w:r>
      <w:r w:rsidR="00B46086">
        <w:rPr>
          <w:rtl/>
        </w:rPr>
        <w:t>ی</w:t>
      </w:r>
      <w:r>
        <w:rPr>
          <w:rtl/>
        </w:rPr>
        <w:t>ان كرده و دل</w:t>
      </w:r>
      <w:r w:rsidR="00B46086">
        <w:rPr>
          <w:rtl/>
        </w:rPr>
        <w:t>ی</w:t>
      </w:r>
      <w:r>
        <w:rPr>
          <w:rtl/>
        </w:rPr>
        <w:t>ل عقل</w:t>
      </w:r>
      <w:r w:rsidR="00B46086">
        <w:rPr>
          <w:rtl/>
        </w:rPr>
        <w:t>ی</w:t>
      </w:r>
      <w:r>
        <w:rPr>
          <w:rtl/>
        </w:rPr>
        <w:t xml:space="preserve"> هم بر آن قائم شده اطاعت و عص</w:t>
      </w:r>
      <w:r w:rsidR="00B46086">
        <w:rPr>
          <w:rtl/>
        </w:rPr>
        <w:t>ی</w:t>
      </w:r>
      <w:r>
        <w:rPr>
          <w:rtl/>
        </w:rPr>
        <w:t>ان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اطاعت و عص</w:t>
      </w:r>
      <w:r w:rsidR="00B46086">
        <w:rPr>
          <w:rtl/>
        </w:rPr>
        <w:t>ی</w:t>
      </w:r>
      <w:r>
        <w:rPr>
          <w:rtl/>
        </w:rPr>
        <w:t>ان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و اطاعت و عص</w:t>
      </w:r>
      <w:r w:rsidR="00B46086">
        <w:rPr>
          <w:rtl/>
        </w:rPr>
        <w:t>ی</w:t>
      </w:r>
      <w:r>
        <w:rPr>
          <w:rtl/>
        </w:rPr>
        <w:t>ان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اطاعت و عص</w:t>
      </w:r>
      <w:r w:rsidR="00B46086">
        <w:rPr>
          <w:rtl/>
        </w:rPr>
        <w:t>ی</w:t>
      </w:r>
      <w:r>
        <w:rPr>
          <w:rtl/>
        </w:rPr>
        <w:t>ان خدا شمرده شده است</w:t>
      </w:r>
      <w:r w:rsidR="000C2588" w:rsidRPr="000C2588">
        <w:rPr>
          <w:rtl/>
        </w:rPr>
        <w:t>.</w:t>
      </w:r>
      <w:r>
        <w:rPr>
          <w:rtl/>
        </w:rPr>
        <w:t xml:space="preserve"> </w:t>
      </w:r>
    </w:p>
    <w:p w:rsidR="00C1287F" w:rsidRDefault="00C1287F" w:rsidP="008E081B">
      <w:pPr>
        <w:pStyle w:val="libNormal"/>
        <w:rPr>
          <w:rtl/>
        </w:rPr>
      </w:pPr>
      <w:r>
        <w:rPr>
          <w:rtl/>
        </w:rPr>
        <w:lastRenderedPageBreak/>
        <w:t>با توجه به ا</w:t>
      </w:r>
      <w:r w:rsidR="00B46086">
        <w:rPr>
          <w:rtl/>
        </w:rPr>
        <w:t>ی</w:t>
      </w:r>
      <w:r>
        <w:rPr>
          <w:rtl/>
        </w:rPr>
        <w:t>ن كه اطاعت و عص</w:t>
      </w:r>
      <w:r w:rsidR="00B46086">
        <w:rPr>
          <w:rtl/>
        </w:rPr>
        <w:t>ی</w:t>
      </w:r>
      <w:r>
        <w:rPr>
          <w:rtl/>
        </w:rPr>
        <w:t>ان در مورد امر و نه</w:t>
      </w:r>
      <w:r w:rsidR="00B46086">
        <w:rPr>
          <w:rtl/>
        </w:rPr>
        <w:t>ی</w:t>
      </w:r>
      <w:r>
        <w:rPr>
          <w:rtl/>
        </w:rPr>
        <w:t>ست و منشأ امر و نه</w:t>
      </w:r>
      <w:r w:rsidR="00B46086">
        <w:rPr>
          <w:rtl/>
        </w:rPr>
        <w:t>ی</w:t>
      </w:r>
      <w:r>
        <w:rPr>
          <w:rtl/>
        </w:rPr>
        <w:t xml:space="preserve"> اراده و كراهت است، </w:t>
      </w:r>
      <w:r w:rsidR="00A968BE">
        <w:rPr>
          <w:rtl/>
        </w:rPr>
        <w:t>بنابراین</w:t>
      </w:r>
      <w:r>
        <w:rPr>
          <w:rtl/>
        </w:rPr>
        <w:t xml:space="preserve"> ممكن ن</w:t>
      </w:r>
      <w:r w:rsidR="00B46086">
        <w:rPr>
          <w:rtl/>
        </w:rPr>
        <w:t>ی</w:t>
      </w:r>
      <w:r>
        <w:rPr>
          <w:rtl/>
        </w:rPr>
        <w:t>ست اطاعت و عص</w:t>
      </w:r>
      <w:r w:rsidR="00B46086">
        <w:rPr>
          <w:rtl/>
        </w:rPr>
        <w:t>ی</w:t>
      </w:r>
      <w:r>
        <w:rPr>
          <w:rtl/>
        </w:rPr>
        <w:t>ان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اطاعت و عص</w:t>
      </w:r>
      <w:r w:rsidR="00B46086">
        <w:rPr>
          <w:rtl/>
        </w:rPr>
        <w:t>ی</w:t>
      </w:r>
      <w:r>
        <w:rPr>
          <w:rtl/>
        </w:rPr>
        <w:t>ان خدا باشد، مگر ا</w:t>
      </w:r>
      <w:r w:rsidR="00B46086">
        <w:rPr>
          <w:rtl/>
        </w:rPr>
        <w:t>ی</w:t>
      </w:r>
      <w:r>
        <w:rPr>
          <w:rtl/>
        </w:rPr>
        <w:t>ن كه اراده و كراهت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مظهر اراده و كراهت خدا باشد</w:t>
      </w:r>
      <w:r w:rsidR="000C2588" w:rsidRPr="000C2588">
        <w:rPr>
          <w:rtl/>
        </w:rPr>
        <w:t>.</w:t>
      </w:r>
      <w:r>
        <w:rPr>
          <w:rtl/>
        </w:rPr>
        <w:t xml:space="preserve"> </w:t>
      </w:r>
    </w:p>
    <w:p w:rsidR="00C1287F" w:rsidRDefault="00C1287F" w:rsidP="008E081B">
      <w:pPr>
        <w:pStyle w:val="libNormal"/>
        <w:rPr>
          <w:rtl/>
        </w:rPr>
      </w:pPr>
      <w:r>
        <w:rPr>
          <w:rtl/>
        </w:rPr>
        <w:t>كس</w:t>
      </w:r>
      <w:r w:rsidR="00B46086">
        <w:rPr>
          <w:rtl/>
        </w:rPr>
        <w:t>ی</w:t>
      </w:r>
      <w:r>
        <w:rPr>
          <w:rtl/>
        </w:rPr>
        <w:t xml:space="preserve"> كه اراده و كراهت او مظهر اراده و كراهت خداست، با</w:t>
      </w:r>
      <w:r w:rsidR="00B46086">
        <w:rPr>
          <w:rtl/>
        </w:rPr>
        <w:t>ی</w:t>
      </w:r>
      <w:r>
        <w:rPr>
          <w:rtl/>
        </w:rPr>
        <w:t>د به مقام عصمت</w:t>
      </w:r>
      <w:r w:rsidR="00B46086">
        <w:rPr>
          <w:rtl/>
        </w:rPr>
        <w:t>ی</w:t>
      </w:r>
      <w:r>
        <w:rPr>
          <w:rtl/>
        </w:rPr>
        <w:t xml:space="preserve"> رس</w:t>
      </w:r>
      <w:r w:rsidR="00B46086">
        <w:rPr>
          <w:rtl/>
        </w:rPr>
        <w:t>ی</w:t>
      </w:r>
      <w:r>
        <w:rPr>
          <w:rtl/>
        </w:rPr>
        <w:t>ده باشد كه رضا و غضب او، رضا و غضب بار</w:t>
      </w:r>
      <w:r w:rsidR="00B46086">
        <w:rPr>
          <w:rtl/>
        </w:rPr>
        <w:t>ی</w:t>
      </w:r>
      <w:r>
        <w:rPr>
          <w:rtl/>
        </w:rPr>
        <w:t xml:space="preserve"> تعال</w:t>
      </w:r>
      <w:r w:rsidR="00B46086">
        <w:rPr>
          <w:rtl/>
        </w:rPr>
        <w:t>ی</w:t>
      </w:r>
      <w:r>
        <w:rPr>
          <w:rtl/>
        </w:rPr>
        <w:t xml:space="preserve"> باشد و به مقتضا</w:t>
      </w:r>
      <w:r w:rsidR="00B46086">
        <w:rPr>
          <w:rtl/>
        </w:rPr>
        <w:t>ی</w:t>
      </w:r>
      <w:r>
        <w:rPr>
          <w:rtl/>
        </w:rPr>
        <w:t xml:space="preserve"> عموم كلمه «مَنْ»، هر كس كه در دا</w:t>
      </w:r>
      <w:r w:rsidR="00B46086">
        <w:rPr>
          <w:rtl/>
        </w:rPr>
        <w:t>ی</w:t>
      </w:r>
      <w:r>
        <w:rPr>
          <w:rtl/>
        </w:rPr>
        <w:t>ره اطاعت خدا و پ</w:t>
      </w:r>
      <w:r w:rsidR="00B46086">
        <w:rPr>
          <w:rtl/>
        </w:rPr>
        <w:t>ی</w:t>
      </w:r>
      <w:r>
        <w:rPr>
          <w:rtl/>
        </w:rPr>
        <w:t>غمبر است با</w:t>
      </w:r>
      <w:r w:rsidR="00B46086">
        <w:rPr>
          <w:rtl/>
        </w:rPr>
        <w:t>ی</w:t>
      </w:r>
      <w:r>
        <w:rPr>
          <w:rtl/>
        </w:rPr>
        <w:t>د سر بر خط فرمان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بگذارد، وگرنه خدا و رسول خدا را عص</w:t>
      </w:r>
      <w:r w:rsidR="00B46086">
        <w:rPr>
          <w:rtl/>
        </w:rPr>
        <w:t>ی</w:t>
      </w:r>
      <w:r>
        <w:rPr>
          <w:rtl/>
        </w:rPr>
        <w:t>ان نموده است</w:t>
      </w:r>
      <w:r w:rsidRPr="009E0187">
        <w:rPr>
          <w:rStyle w:val="libAieChar"/>
          <w:rtl/>
        </w:rPr>
        <w:t xml:space="preserve">، </w:t>
      </w:r>
      <w:r w:rsidR="00FB2F2E" w:rsidRPr="00FB2F2E">
        <w:rPr>
          <w:rStyle w:val="libAlaemChar"/>
          <w:rFonts w:eastAsia="KFGQPC Uthman Taha Naskh"/>
          <w:rtl/>
        </w:rPr>
        <w:t>(</w:t>
      </w:r>
      <w:r w:rsidRPr="009E0187">
        <w:rPr>
          <w:rStyle w:val="libAieChar"/>
          <w:rtl/>
        </w:rPr>
        <w:t xml:space="preserve">وَ مَن </w:t>
      </w:r>
      <w:r w:rsidR="00B46086">
        <w:rPr>
          <w:rStyle w:val="libAieChar"/>
          <w:rtl/>
        </w:rPr>
        <w:t>ی</w:t>
      </w:r>
      <w:r w:rsidRPr="009E0187">
        <w:rPr>
          <w:rStyle w:val="libAieChar"/>
          <w:rtl/>
        </w:rPr>
        <w:t>عْصِ اللَّهَ وَ رَسُولَهُ فَقَدْ ضَلَّ ضَلَلاً مُّبِ</w:t>
      </w:r>
      <w:r w:rsidR="00B46086">
        <w:rPr>
          <w:rStyle w:val="libAieChar"/>
          <w:rtl/>
        </w:rPr>
        <w:t>ی</w:t>
      </w:r>
      <w:r w:rsidRPr="009E0187">
        <w:rPr>
          <w:rStyle w:val="libAieChar"/>
          <w:rtl/>
        </w:rPr>
        <w:t>ناً</w:t>
      </w:r>
      <w:r w:rsidR="00FB2F2E" w:rsidRPr="00FB2F2E">
        <w:rPr>
          <w:rStyle w:val="libAlaemChar"/>
          <w:rFonts w:eastAsia="KFGQPC Uthman Taha Naskh"/>
          <w:rtl/>
        </w:rPr>
        <w:t>)</w:t>
      </w:r>
      <w:r>
        <w:rPr>
          <w:rtl/>
        </w:rPr>
        <w:t xml:space="preserve"> </w:t>
      </w:r>
      <w:r w:rsidR="00126EE6" w:rsidRPr="00126EE6">
        <w:rPr>
          <w:rStyle w:val="libFootnotenumChar"/>
          <w:rtl/>
        </w:rPr>
        <w:t>(306)</w:t>
      </w:r>
      <w:r>
        <w:rPr>
          <w:rtl/>
        </w:rPr>
        <w:t xml:space="preserve"> </w:t>
      </w:r>
      <w:r w:rsidR="00FB2F2E" w:rsidRPr="00FB2F2E">
        <w:rPr>
          <w:rStyle w:val="libAlaemChar"/>
          <w:rFonts w:eastAsia="KFGQPC Uthman Taha Naskh"/>
          <w:rtl/>
        </w:rPr>
        <w:t>(</w:t>
      </w:r>
      <w:r w:rsidRPr="009E0187">
        <w:rPr>
          <w:rStyle w:val="libAieChar"/>
          <w:rtl/>
        </w:rPr>
        <w:t xml:space="preserve">وَ مَن </w:t>
      </w:r>
      <w:r w:rsidR="00B46086">
        <w:rPr>
          <w:rStyle w:val="libAieChar"/>
          <w:rtl/>
        </w:rPr>
        <w:t>ی</w:t>
      </w:r>
      <w:r w:rsidRPr="009E0187">
        <w:rPr>
          <w:rStyle w:val="libAieChar"/>
          <w:rtl/>
        </w:rPr>
        <w:t>عْصِ اللَّهَ وَ رَسُولَهُ فَإِنَّ لَهُ نَارَ جَهَنَّمَ خَلِدِ</w:t>
      </w:r>
      <w:r w:rsidR="00B46086">
        <w:rPr>
          <w:rStyle w:val="libAieChar"/>
          <w:rtl/>
        </w:rPr>
        <w:t>ی</w:t>
      </w:r>
      <w:r w:rsidRPr="009E0187">
        <w:rPr>
          <w:rStyle w:val="libAieChar"/>
          <w:rtl/>
        </w:rPr>
        <w:t>نَ فِ</w:t>
      </w:r>
      <w:r w:rsidR="00B46086">
        <w:rPr>
          <w:rStyle w:val="libAieChar"/>
          <w:rtl/>
        </w:rPr>
        <w:t>ی</w:t>
      </w:r>
      <w:r w:rsidRPr="009E0187">
        <w:rPr>
          <w:rStyle w:val="libAieChar"/>
          <w:rtl/>
        </w:rPr>
        <w:t>هَآ أَبَداً</w:t>
      </w:r>
      <w:r w:rsidR="00FB2F2E" w:rsidRPr="00FB2F2E">
        <w:rPr>
          <w:rStyle w:val="libAlaemChar"/>
          <w:rFonts w:eastAsia="KFGQPC Uthman Taha Naskh"/>
          <w:rtl/>
        </w:rPr>
        <w:t>)</w:t>
      </w:r>
      <w:r>
        <w:rPr>
          <w:rtl/>
        </w:rPr>
        <w:t xml:space="preserve"> </w:t>
      </w:r>
      <w:r w:rsidR="00126EE6" w:rsidRPr="00126EE6">
        <w:rPr>
          <w:rStyle w:val="libFootnotenumChar"/>
          <w:rtl/>
        </w:rPr>
        <w:t>(307)</w:t>
      </w:r>
      <w:r>
        <w:rPr>
          <w:rtl/>
        </w:rPr>
        <w:t xml:space="preserve"> و هر كس از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اطاعت كند از خدا و رسول خدا اطاعت نموده است</w:t>
      </w:r>
      <w:r w:rsidR="000C2588" w:rsidRPr="000C2588">
        <w:rPr>
          <w:rtl/>
        </w:rPr>
        <w:t>.</w:t>
      </w:r>
      <w:r>
        <w:rPr>
          <w:rtl/>
        </w:rPr>
        <w:t xml:space="preserve"> </w:t>
      </w:r>
    </w:p>
    <w:p w:rsidR="00C1287F" w:rsidRDefault="00FB2F2E" w:rsidP="008E081B">
      <w:pPr>
        <w:pStyle w:val="libNormal"/>
        <w:rPr>
          <w:rtl/>
        </w:rPr>
      </w:pPr>
      <w:r w:rsidRPr="00FB2F2E">
        <w:rPr>
          <w:rStyle w:val="libAlaemChar"/>
          <w:rFonts w:eastAsia="KFGQPC Uthman Taha Naskh"/>
          <w:rtl/>
        </w:rPr>
        <w:t>(</w:t>
      </w:r>
      <w:r w:rsidR="00C1287F" w:rsidRPr="009E0187">
        <w:rPr>
          <w:rStyle w:val="libAieChar"/>
          <w:rtl/>
        </w:rPr>
        <w:t xml:space="preserve">وَمَنْ </w:t>
      </w:r>
      <w:r w:rsidR="00B46086">
        <w:rPr>
          <w:rStyle w:val="libAieChar"/>
          <w:rtl/>
        </w:rPr>
        <w:t>ی</w:t>
      </w:r>
      <w:r w:rsidR="00C1287F" w:rsidRPr="009E0187">
        <w:rPr>
          <w:rStyle w:val="libAieChar"/>
          <w:rtl/>
        </w:rPr>
        <w:t xml:space="preserve">طِعِ اللهَ وَ رَسُولَهُ </w:t>
      </w:r>
      <w:r w:rsidR="00B46086">
        <w:rPr>
          <w:rStyle w:val="libAieChar"/>
          <w:rtl/>
        </w:rPr>
        <w:t>ی</w:t>
      </w:r>
      <w:r w:rsidR="00C1287F" w:rsidRPr="009E0187">
        <w:rPr>
          <w:rStyle w:val="libAieChar"/>
          <w:rtl/>
        </w:rPr>
        <w:t>دْخِلْهُ جَنَّات تَجْرِ</w:t>
      </w:r>
      <w:r w:rsidR="00B46086">
        <w:rPr>
          <w:rStyle w:val="libAieChar"/>
          <w:rtl/>
        </w:rPr>
        <w:t>ی</w:t>
      </w:r>
      <w:r w:rsidR="00C1287F" w:rsidRPr="009E0187">
        <w:rPr>
          <w:rStyle w:val="libAieChar"/>
          <w:rtl/>
        </w:rPr>
        <w:t xml:space="preserve"> مِنْ تَحْتِهَا الاَْنْهَارُ</w:t>
      </w:r>
      <w:r w:rsidRPr="00FB2F2E">
        <w:rPr>
          <w:rStyle w:val="libAlaemChar"/>
          <w:rFonts w:eastAsia="KFGQPC Uthman Taha Naskh"/>
          <w:rtl/>
        </w:rPr>
        <w:t>)</w:t>
      </w:r>
      <w:r w:rsidR="00C1287F">
        <w:rPr>
          <w:rtl/>
        </w:rPr>
        <w:t xml:space="preserve">، </w:t>
      </w:r>
      <w:r w:rsidR="00126EE6" w:rsidRPr="00126EE6">
        <w:rPr>
          <w:rStyle w:val="libFootnotenumChar"/>
          <w:rtl/>
        </w:rPr>
        <w:t>(308)</w:t>
      </w:r>
      <w:r w:rsidR="00C1287F">
        <w:rPr>
          <w:rtl/>
        </w:rPr>
        <w:t xml:space="preserve"> </w:t>
      </w:r>
      <w:r w:rsidRPr="00FB2F2E">
        <w:rPr>
          <w:rStyle w:val="libAlaemChar"/>
          <w:rFonts w:eastAsia="KFGQPC Uthman Taha Naskh"/>
          <w:rtl/>
        </w:rPr>
        <w:t>(</w:t>
      </w:r>
      <w:r w:rsidR="00C1287F" w:rsidRPr="009E0187">
        <w:rPr>
          <w:rStyle w:val="libAieChar"/>
          <w:rtl/>
        </w:rPr>
        <w:t xml:space="preserve">وَمَنْ </w:t>
      </w:r>
      <w:r w:rsidR="00B46086">
        <w:rPr>
          <w:rStyle w:val="libAieChar"/>
          <w:rtl/>
        </w:rPr>
        <w:t>ی</w:t>
      </w:r>
      <w:r w:rsidR="00C1287F" w:rsidRPr="009E0187">
        <w:rPr>
          <w:rStyle w:val="libAieChar"/>
          <w:rtl/>
        </w:rPr>
        <w:t>طِعِ اللهَ وَ رَسُولَهُ فَقَدْ فَازَ فَوْزاً عَظِ</w:t>
      </w:r>
      <w:r w:rsidR="00B46086">
        <w:rPr>
          <w:rStyle w:val="libAieChar"/>
          <w:rtl/>
        </w:rPr>
        <w:t>ی</w:t>
      </w:r>
      <w:r w:rsidR="00C1287F" w:rsidRPr="009E0187">
        <w:rPr>
          <w:rStyle w:val="libAieChar"/>
          <w:rtl/>
        </w:rPr>
        <w:t>ماً</w:t>
      </w:r>
      <w:r w:rsidRPr="00FB2F2E">
        <w:rPr>
          <w:rStyle w:val="libAlaemChar"/>
          <w:rFonts w:eastAsia="KFGQPC Uthman Taha Naskh"/>
          <w:rtl/>
        </w:rPr>
        <w:t>)</w:t>
      </w:r>
      <w:r w:rsidR="00C1287F">
        <w:rPr>
          <w:rtl/>
        </w:rPr>
        <w:t xml:space="preserve">، </w:t>
      </w:r>
      <w:r w:rsidR="00126EE6" w:rsidRPr="00126EE6">
        <w:rPr>
          <w:rStyle w:val="libFootnotenumChar"/>
          <w:rtl/>
        </w:rPr>
        <w:t>(309)</w:t>
      </w:r>
      <w:r w:rsidR="00C1287F">
        <w:rPr>
          <w:rtl/>
        </w:rPr>
        <w:t xml:space="preserve"> </w:t>
      </w:r>
      <w:r w:rsidRPr="00FB2F2E">
        <w:rPr>
          <w:rStyle w:val="libAlaemChar"/>
          <w:rFonts w:eastAsia="KFGQPC Uthman Taha Naskh"/>
          <w:rtl/>
        </w:rPr>
        <w:t>(</w:t>
      </w:r>
      <w:r w:rsidR="00C1287F" w:rsidRPr="009E0187">
        <w:rPr>
          <w:rStyle w:val="libAieChar"/>
          <w:rtl/>
        </w:rPr>
        <w:t xml:space="preserve">وَمَنْ </w:t>
      </w:r>
      <w:r w:rsidR="00B46086">
        <w:rPr>
          <w:rStyle w:val="libAieChar"/>
          <w:rtl/>
        </w:rPr>
        <w:t>ی</w:t>
      </w:r>
      <w:r w:rsidR="00C1287F" w:rsidRPr="009E0187">
        <w:rPr>
          <w:rStyle w:val="libAieChar"/>
          <w:rtl/>
        </w:rPr>
        <w:t>طِعِ اللهَ وَ الرَّسُولَ فَأُوْلَئِكَ مَعَ الَّذِ</w:t>
      </w:r>
      <w:r w:rsidR="00B46086">
        <w:rPr>
          <w:rStyle w:val="libAieChar"/>
          <w:rtl/>
        </w:rPr>
        <w:t>ی</w:t>
      </w:r>
      <w:r w:rsidR="00C1287F" w:rsidRPr="009E0187">
        <w:rPr>
          <w:rStyle w:val="libAieChar"/>
          <w:rtl/>
        </w:rPr>
        <w:t>نَ أَنْعَمَ اللهُ عَلَ</w:t>
      </w:r>
      <w:r w:rsidR="00B46086">
        <w:rPr>
          <w:rStyle w:val="libAieChar"/>
          <w:rtl/>
        </w:rPr>
        <w:t>ی</w:t>
      </w:r>
      <w:r w:rsidR="00C1287F" w:rsidRPr="009E0187">
        <w:rPr>
          <w:rStyle w:val="libAieChar"/>
          <w:rtl/>
        </w:rPr>
        <w:t>هِمْ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(310)</w:t>
      </w:r>
    </w:p>
    <w:p w:rsidR="00C1287F" w:rsidRDefault="00C1287F" w:rsidP="009E0187">
      <w:pPr>
        <w:pStyle w:val="Heading3"/>
        <w:rPr>
          <w:rtl/>
        </w:rPr>
      </w:pPr>
      <w:bookmarkStart w:id="45" w:name="_Toc461094739"/>
      <w:r>
        <w:rPr>
          <w:rtl/>
        </w:rPr>
        <w:t>حد</w:t>
      </w:r>
      <w:r w:rsidR="00B46086">
        <w:rPr>
          <w:rtl/>
        </w:rPr>
        <w:t>ی</w:t>
      </w:r>
      <w:r>
        <w:rPr>
          <w:rtl/>
        </w:rPr>
        <w:t>ث دوم</w:t>
      </w:r>
      <w:bookmarkEnd w:id="45"/>
    </w:p>
    <w:p w:rsidR="00C1287F" w:rsidRDefault="00C1287F" w:rsidP="009E0187">
      <w:pPr>
        <w:pStyle w:val="Heading3"/>
        <w:rPr>
          <w:rtl/>
        </w:rPr>
      </w:pPr>
      <w:bookmarkStart w:id="46" w:name="_Toc461094740"/>
      <w:r>
        <w:rPr>
          <w:rtl/>
        </w:rPr>
        <w:t>اشاره</w:t>
      </w:r>
      <w:bookmarkEnd w:id="46"/>
    </w:p>
    <w:p w:rsidR="00C1287F" w:rsidRDefault="00C1287F" w:rsidP="008E081B">
      <w:pPr>
        <w:pStyle w:val="libNormal"/>
        <w:rPr>
          <w:rtl/>
        </w:rPr>
      </w:pPr>
      <w:r>
        <w:rPr>
          <w:rtl/>
        </w:rPr>
        <w:t xml:space="preserve">ان رسول 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خرج ال</w:t>
      </w:r>
      <w:r w:rsidR="00B46086">
        <w:rPr>
          <w:rtl/>
        </w:rPr>
        <w:t>ی</w:t>
      </w:r>
      <w:r>
        <w:rPr>
          <w:rtl/>
        </w:rPr>
        <w:t xml:space="preserve"> تبوك و استخلف عل</w:t>
      </w:r>
      <w:r w:rsidR="00B46086">
        <w:rPr>
          <w:rtl/>
        </w:rPr>
        <w:t>ی</w:t>
      </w:r>
      <w:r>
        <w:rPr>
          <w:rtl/>
        </w:rPr>
        <w:t>اً فقال اتخلفن</w:t>
      </w:r>
      <w:r w:rsidR="00B46086">
        <w:rPr>
          <w:rtl/>
        </w:rPr>
        <w:t>ی</w:t>
      </w:r>
      <w:r>
        <w:rPr>
          <w:rtl/>
        </w:rPr>
        <w:t xml:space="preserve"> ف</w:t>
      </w:r>
      <w:r w:rsidR="00B46086">
        <w:rPr>
          <w:rtl/>
        </w:rPr>
        <w:t>ی</w:t>
      </w:r>
      <w:r>
        <w:rPr>
          <w:rtl/>
        </w:rPr>
        <w:t xml:space="preserve"> الصب</w:t>
      </w:r>
      <w:r w:rsidR="00B46086">
        <w:rPr>
          <w:rtl/>
        </w:rPr>
        <w:t>ی</w:t>
      </w:r>
      <w:r>
        <w:rPr>
          <w:rtl/>
        </w:rPr>
        <w:t>ان و النساء قال الا ترض</w:t>
      </w:r>
      <w:r w:rsidR="00B46086">
        <w:rPr>
          <w:rtl/>
        </w:rPr>
        <w:t>ی</w:t>
      </w:r>
      <w:r>
        <w:rPr>
          <w:rtl/>
        </w:rPr>
        <w:t xml:space="preserve"> ان تكون من</w:t>
      </w:r>
      <w:r w:rsidR="00B46086">
        <w:rPr>
          <w:rtl/>
        </w:rPr>
        <w:t>ی</w:t>
      </w:r>
      <w:r>
        <w:rPr>
          <w:rtl/>
        </w:rPr>
        <w:t xml:space="preserve"> بمنزلة هارون من موس</w:t>
      </w:r>
      <w:r w:rsidR="00B46086">
        <w:rPr>
          <w:rtl/>
        </w:rPr>
        <w:t>ی</w:t>
      </w:r>
      <w:r>
        <w:rPr>
          <w:rtl/>
        </w:rPr>
        <w:t xml:space="preserve"> الا انه ل</w:t>
      </w:r>
      <w:r w:rsidR="00B46086">
        <w:rPr>
          <w:rtl/>
        </w:rPr>
        <w:t>ی</w:t>
      </w:r>
      <w:r>
        <w:rPr>
          <w:rtl/>
        </w:rPr>
        <w:t>س نب</w:t>
      </w:r>
      <w:r w:rsidR="00B46086">
        <w:rPr>
          <w:rtl/>
        </w:rPr>
        <w:t>ی</w:t>
      </w:r>
      <w:r>
        <w:rPr>
          <w:rtl/>
        </w:rPr>
        <w:t xml:space="preserve"> بعد</w:t>
      </w:r>
      <w:r w:rsidR="00B46086">
        <w:rPr>
          <w:rtl/>
        </w:rPr>
        <w:t>ی</w:t>
      </w:r>
      <w:r w:rsidR="000C2588" w:rsidRPr="000C2588">
        <w:rPr>
          <w:rtl/>
        </w:rPr>
        <w:t>.</w:t>
      </w:r>
      <w:r>
        <w:rPr>
          <w:rtl/>
        </w:rPr>
        <w:t xml:space="preserve"> </w:t>
      </w:r>
      <w:r w:rsidR="00126EE6" w:rsidRPr="00126EE6">
        <w:rPr>
          <w:rStyle w:val="libFootnotenumChar"/>
          <w:rtl/>
        </w:rPr>
        <w:t>(311)</w:t>
      </w:r>
    </w:p>
    <w:p w:rsidR="00C1287F" w:rsidRDefault="00C1287F" w:rsidP="008E081B">
      <w:pPr>
        <w:pStyle w:val="libNormal"/>
        <w:rPr>
          <w:rtl/>
        </w:rPr>
      </w:pPr>
      <w:r>
        <w:rPr>
          <w:rtl/>
        </w:rPr>
        <w:t>ا</w:t>
      </w:r>
      <w:r w:rsidR="00B46086">
        <w:rPr>
          <w:rtl/>
        </w:rPr>
        <w:t>ی</w:t>
      </w:r>
      <w:r>
        <w:rPr>
          <w:rtl/>
        </w:rPr>
        <w:t>ن روا</w:t>
      </w:r>
      <w:r w:rsidR="00B46086">
        <w:rPr>
          <w:rtl/>
        </w:rPr>
        <w:t>ی</w:t>
      </w:r>
      <w:r>
        <w:rPr>
          <w:rtl/>
        </w:rPr>
        <w:t>ت</w:t>
      </w:r>
      <w:r w:rsidR="00B46086">
        <w:rPr>
          <w:rtl/>
        </w:rPr>
        <w:t>ی</w:t>
      </w:r>
      <w:r>
        <w:rPr>
          <w:rtl/>
        </w:rPr>
        <w:t>ست كه در صحاح و مسان</w:t>
      </w:r>
      <w:r w:rsidR="00B46086">
        <w:rPr>
          <w:rtl/>
        </w:rPr>
        <w:t>ی</w:t>
      </w:r>
      <w:r>
        <w:rPr>
          <w:rtl/>
        </w:rPr>
        <w:t>د معتبره عامّه ذكر شده است و جمع</w:t>
      </w:r>
      <w:r w:rsidR="00B46086">
        <w:rPr>
          <w:rtl/>
        </w:rPr>
        <w:t>ی</w:t>
      </w:r>
      <w:r>
        <w:rPr>
          <w:rtl/>
        </w:rPr>
        <w:t xml:space="preserve"> از بزرگان عامّه اتفاق بر صحّت حد</w:t>
      </w:r>
      <w:r w:rsidR="00B46086">
        <w:rPr>
          <w:rtl/>
        </w:rPr>
        <w:t>ی</w:t>
      </w:r>
      <w:r>
        <w:rPr>
          <w:rtl/>
        </w:rPr>
        <w:t>ث را نقل كرده</w:t>
      </w:r>
      <w:r w:rsidR="00745761">
        <w:rPr>
          <w:rtl/>
        </w:rPr>
        <w:t xml:space="preserve"> </w:t>
      </w:r>
      <w:r>
        <w:rPr>
          <w:rtl/>
        </w:rPr>
        <w:t>اند، كه نمونه گفتار آنان از ا</w:t>
      </w:r>
      <w:r w:rsidR="00B46086">
        <w:rPr>
          <w:rtl/>
        </w:rPr>
        <w:t>ی</w:t>
      </w:r>
      <w:r>
        <w:rPr>
          <w:rtl/>
        </w:rPr>
        <w:t>ن قرار است:</w:t>
      </w:r>
    </w:p>
    <w:p w:rsidR="00C1287F" w:rsidRDefault="00C1287F" w:rsidP="008E081B">
      <w:pPr>
        <w:pStyle w:val="libNormal"/>
        <w:rPr>
          <w:rtl/>
        </w:rPr>
      </w:pPr>
      <w:r>
        <w:rPr>
          <w:rtl/>
        </w:rPr>
        <w:lastRenderedPageBreak/>
        <w:t>«هذا حد</w:t>
      </w:r>
      <w:r w:rsidR="00B46086">
        <w:rPr>
          <w:rtl/>
        </w:rPr>
        <w:t>ی</w:t>
      </w:r>
      <w:r>
        <w:rPr>
          <w:rtl/>
        </w:rPr>
        <w:t>ث متفق عل</w:t>
      </w:r>
      <w:r w:rsidR="00B46086">
        <w:rPr>
          <w:rtl/>
        </w:rPr>
        <w:t>ی</w:t>
      </w:r>
      <w:r>
        <w:rPr>
          <w:rtl/>
        </w:rPr>
        <w:t xml:space="preserve"> صحّته رواه الائمّة ال حفاظ، كأب</w:t>
      </w:r>
      <w:r w:rsidR="00B46086">
        <w:rPr>
          <w:rtl/>
        </w:rPr>
        <w:t>ی</w:t>
      </w:r>
      <w:r>
        <w:rPr>
          <w:rtl/>
        </w:rPr>
        <w:t xml:space="preserve"> عبدالله البخار</w:t>
      </w:r>
      <w:r w:rsidR="00B46086">
        <w:rPr>
          <w:rtl/>
        </w:rPr>
        <w:t>ی</w:t>
      </w:r>
      <w:r>
        <w:rPr>
          <w:rtl/>
        </w:rPr>
        <w:t xml:space="preserve"> ف</w:t>
      </w:r>
      <w:r w:rsidR="00B46086">
        <w:rPr>
          <w:rtl/>
        </w:rPr>
        <w:t>ی</w:t>
      </w:r>
      <w:r>
        <w:rPr>
          <w:rtl/>
        </w:rPr>
        <w:t xml:space="preserve"> صح</w:t>
      </w:r>
      <w:r w:rsidR="00B46086">
        <w:rPr>
          <w:rtl/>
        </w:rPr>
        <w:t>ی</w:t>
      </w:r>
      <w:r>
        <w:rPr>
          <w:rtl/>
        </w:rPr>
        <w:t>حه و مسلم ابن الحجاج ف</w:t>
      </w:r>
      <w:r w:rsidR="00B46086">
        <w:rPr>
          <w:rtl/>
        </w:rPr>
        <w:t>ی</w:t>
      </w:r>
      <w:r>
        <w:rPr>
          <w:rtl/>
        </w:rPr>
        <w:t xml:space="preserve"> صح</w:t>
      </w:r>
      <w:r w:rsidR="00B46086">
        <w:rPr>
          <w:rtl/>
        </w:rPr>
        <w:t>ی</w:t>
      </w:r>
      <w:r>
        <w:rPr>
          <w:rtl/>
        </w:rPr>
        <w:t>حه و أب</w:t>
      </w:r>
      <w:r w:rsidR="00B46086">
        <w:rPr>
          <w:rtl/>
        </w:rPr>
        <w:t>ی</w:t>
      </w:r>
      <w:r>
        <w:rPr>
          <w:rtl/>
        </w:rPr>
        <w:t xml:space="preserve"> داود ف</w:t>
      </w:r>
      <w:r w:rsidR="00B46086">
        <w:rPr>
          <w:rtl/>
        </w:rPr>
        <w:t>ی</w:t>
      </w:r>
      <w:r>
        <w:rPr>
          <w:rtl/>
        </w:rPr>
        <w:t xml:space="preserve"> سننه و أب</w:t>
      </w:r>
      <w:r w:rsidR="00B46086">
        <w:rPr>
          <w:rtl/>
        </w:rPr>
        <w:t>ی</w:t>
      </w:r>
      <w:r>
        <w:rPr>
          <w:rtl/>
        </w:rPr>
        <w:t xml:space="preserve"> ع</w:t>
      </w:r>
      <w:r w:rsidR="00B46086">
        <w:rPr>
          <w:rtl/>
        </w:rPr>
        <w:t>ی</w:t>
      </w:r>
      <w:r>
        <w:rPr>
          <w:rtl/>
        </w:rPr>
        <w:t>س</w:t>
      </w:r>
      <w:r w:rsidR="00B46086">
        <w:rPr>
          <w:rtl/>
        </w:rPr>
        <w:t>ی</w:t>
      </w:r>
      <w:r>
        <w:rPr>
          <w:rtl/>
        </w:rPr>
        <w:t xml:space="preserve"> الترمذ</w:t>
      </w:r>
      <w:r w:rsidR="00B46086">
        <w:rPr>
          <w:rtl/>
        </w:rPr>
        <w:t>ی</w:t>
      </w:r>
      <w:r>
        <w:rPr>
          <w:rtl/>
        </w:rPr>
        <w:t xml:space="preserve"> ف</w:t>
      </w:r>
      <w:r w:rsidR="00B46086">
        <w:rPr>
          <w:rtl/>
        </w:rPr>
        <w:t>ی</w:t>
      </w:r>
      <w:r>
        <w:rPr>
          <w:rtl/>
        </w:rPr>
        <w:t xml:space="preserve"> جامعه و أب</w:t>
      </w:r>
      <w:r w:rsidR="00B46086">
        <w:rPr>
          <w:rtl/>
        </w:rPr>
        <w:t>ی</w:t>
      </w:r>
      <w:r>
        <w:rPr>
          <w:rtl/>
        </w:rPr>
        <w:t xml:space="preserve"> عبدالرحمان النسا</w:t>
      </w:r>
      <w:r w:rsidR="00B46086">
        <w:rPr>
          <w:rtl/>
        </w:rPr>
        <w:t>یی</w:t>
      </w:r>
      <w:r>
        <w:rPr>
          <w:rtl/>
        </w:rPr>
        <w:t xml:space="preserve"> ف</w:t>
      </w:r>
      <w:r w:rsidR="00B46086">
        <w:rPr>
          <w:rtl/>
        </w:rPr>
        <w:t>ی</w:t>
      </w:r>
      <w:r>
        <w:rPr>
          <w:rtl/>
        </w:rPr>
        <w:t xml:space="preserve"> سننه و ابن ماجة القزو</w:t>
      </w:r>
      <w:r w:rsidR="00B46086">
        <w:rPr>
          <w:rtl/>
        </w:rPr>
        <w:t>ی</w:t>
      </w:r>
      <w:r>
        <w:rPr>
          <w:rtl/>
        </w:rPr>
        <w:t>ن</w:t>
      </w:r>
      <w:r w:rsidR="00B46086">
        <w:rPr>
          <w:rtl/>
        </w:rPr>
        <w:t>ی</w:t>
      </w:r>
      <w:r>
        <w:rPr>
          <w:rtl/>
        </w:rPr>
        <w:t xml:space="preserve"> ف</w:t>
      </w:r>
      <w:r w:rsidR="00B46086">
        <w:rPr>
          <w:rtl/>
        </w:rPr>
        <w:t>ی</w:t>
      </w:r>
      <w:r>
        <w:rPr>
          <w:rtl/>
        </w:rPr>
        <w:t xml:space="preserve"> سننه، واتفق الجم</w:t>
      </w:r>
      <w:r w:rsidR="00B46086">
        <w:rPr>
          <w:rtl/>
        </w:rPr>
        <w:t>ی</w:t>
      </w:r>
      <w:r>
        <w:rPr>
          <w:rtl/>
        </w:rPr>
        <w:t>ع عل</w:t>
      </w:r>
      <w:r w:rsidR="00B46086">
        <w:rPr>
          <w:rtl/>
        </w:rPr>
        <w:t>ی</w:t>
      </w:r>
      <w:r>
        <w:rPr>
          <w:rtl/>
        </w:rPr>
        <w:t xml:space="preserve"> صحّته حت</w:t>
      </w:r>
      <w:r w:rsidR="00B46086">
        <w:rPr>
          <w:rtl/>
        </w:rPr>
        <w:t>ی</w:t>
      </w:r>
      <w:r>
        <w:rPr>
          <w:rtl/>
        </w:rPr>
        <w:t xml:space="preserve"> صار ذلك اجماعاً منهم، قال الحاكم الن</w:t>
      </w:r>
      <w:r w:rsidR="00B46086">
        <w:rPr>
          <w:rtl/>
        </w:rPr>
        <w:t>ی</w:t>
      </w:r>
      <w:r>
        <w:rPr>
          <w:rtl/>
        </w:rPr>
        <w:t>سابور</w:t>
      </w:r>
      <w:r w:rsidR="00B46086">
        <w:rPr>
          <w:rtl/>
        </w:rPr>
        <w:t>ی</w:t>
      </w:r>
      <w:r>
        <w:rPr>
          <w:rtl/>
        </w:rPr>
        <w:t xml:space="preserve"> هذا حد</w:t>
      </w:r>
      <w:r w:rsidR="00B46086">
        <w:rPr>
          <w:rtl/>
        </w:rPr>
        <w:t>ی</w:t>
      </w:r>
      <w:r>
        <w:rPr>
          <w:rtl/>
        </w:rPr>
        <w:t>ث دخل ف</w:t>
      </w:r>
      <w:r w:rsidR="00B46086">
        <w:rPr>
          <w:rtl/>
        </w:rPr>
        <w:t>ی</w:t>
      </w:r>
      <w:r>
        <w:rPr>
          <w:rtl/>
        </w:rPr>
        <w:t xml:space="preserve"> حد التواتر»</w:t>
      </w:r>
      <w:r w:rsidR="000C2588" w:rsidRPr="000C2588">
        <w:rPr>
          <w:rtl/>
        </w:rPr>
        <w:t>.</w:t>
      </w:r>
      <w:r>
        <w:rPr>
          <w:rtl/>
        </w:rPr>
        <w:t xml:space="preserve"> </w:t>
      </w:r>
      <w:r w:rsidR="00126EE6" w:rsidRPr="00126EE6">
        <w:rPr>
          <w:rStyle w:val="libFootnotenumChar"/>
          <w:rtl/>
        </w:rPr>
        <w:t>(312)</w:t>
      </w:r>
    </w:p>
    <w:p w:rsidR="00C1287F" w:rsidRDefault="00C1287F" w:rsidP="008E081B">
      <w:pPr>
        <w:pStyle w:val="libNormal"/>
        <w:rPr>
          <w:rtl/>
        </w:rPr>
      </w:pPr>
      <w:r>
        <w:rPr>
          <w:rtl/>
        </w:rPr>
        <w:t>ا</w:t>
      </w:r>
      <w:r w:rsidR="00B46086">
        <w:rPr>
          <w:rtl/>
        </w:rPr>
        <w:t>ی</w:t>
      </w:r>
      <w:r>
        <w:rPr>
          <w:rtl/>
        </w:rPr>
        <w:t>ن روا</w:t>
      </w:r>
      <w:r w:rsidR="00B46086">
        <w:rPr>
          <w:rtl/>
        </w:rPr>
        <w:t>ی</w:t>
      </w:r>
      <w:r>
        <w:rPr>
          <w:rtl/>
        </w:rPr>
        <w:t>ت به مقتضا</w:t>
      </w:r>
      <w:r w:rsidR="00B46086">
        <w:rPr>
          <w:rtl/>
        </w:rPr>
        <w:t>ی</w:t>
      </w:r>
      <w:r>
        <w:rPr>
          <w:rtl/>
        </w:rPr>
        <w:t xml:space="preserve"> عموم، منزلت هر مقام</w:t>
      </w:r>
      <w:r w:rsidR="00B46086">
        <w:rPr>
          <w:rtl/>
        </w:rPr>
        <w:t>ی</w:t>
      </w:r>
      <w:r>
        <w:rPr>
          <w:rtl/>
        </w:rPr>
        <w:t xml:space="preserve"> را كه هارون نسبت به موس</w:t>
      </w:r>
      <w:r w:rsidR="00B46086">
        <w:rPr>
          <w:rtl/>
        </w:rPr>
        <w:t>ی</w:t>
      </w:r>
      <w:r>
        <w:rPr>
          <w:rtl/>
        </w:rPr>
        <w:t xml:space="preserve"> داشته برا</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نسبت به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ثابت م</w:t>
      </w:r>
      <w:r w:rsidR="00B46086">
        <w:rPr>
          <w:rtl/>
        </w:rPr>
        <w:t>ی</w:t>
      </w:r>
      <w:r w:rsidR="00745761">
        <w:rPr>
          <w:rtl/>
        </w:rPr>
        <w:t xml:space="preserve"> </w:t>
      </w:r>
      <w:r>
        <w:rPr>
          <w:rtl/>
        </w:rPr>
        <w:t>كند و استثنا</w:t>
      </w:r>
      <w:r w:rsidR="00B46086">
        <w:rPr>
          <w:rtl/>
        </w:rPr>
        <w:t>ی</w:t>
      </w:r>
      <w:r>
        <w:rPr>
          <w:rtl/>
        </w:rPr>
        <w:t xml:space="preserve"> مقام نبوّت مؤكّد ا</w:t>
      </w:r>
      <w:r w:rsidR="00B46086">
        <w:rPr>
          <w:rtl/>
        </w:rPr>
        <w:t>ی</w:t>
      </w:r>
      <w:r>
        <w:rPr>
          <w:rtl/>
        </w:rPr>
        <w:t>ن عمومِ منزلت است</w:t>
      </w:r>
      <w:r w:rsidR="000C2588" w:rsidRPr="000C2588">
        <w:rPr>
          <w:rtl/>
        </w:rPr>
        <w:t>.</w:t>
      </w:r>
      <w:r>
        <w:rPr>
          <w:rtl/>
        </w:rPr>
        <w:t xml:space="preserve"> </w:t>
      </w:r>
    </w:p>
    <w:p w:rsidR="00C1287F" w:rsidRDefault="00C1287F" w:rsidP="008E081B">
      <w:pPr>
        <w:pStyle w:val="libNormal"/>
        <w:rPr>
          <w:rtl/>
        </w:rPr>
      </w:pPr>
      <w:r>
        <w:rPr>
          <w:rtl/>
        </w:rPr>
        <w:t>در قرآن مج</w:t>
      </w:r>
      <w:r w:rsidR="00B46086">
        <w:rPr>
          <w:rtl/>
        </w:rPr>
        <w:t>ی</w:t>
      </w:r>
      <w:r>
        <w:rPr>
          <w:rtl/>
        </w:rPr>
        <w:t>د منزلت هارون نسبت به موس</w:t>
      </w:r>
      <w:r w:rsidR="00B46086">
        <w:rPr>
          <w:rtl/>
        </w:rPr>
        <w:t>ی</w:t>
      </w:r>
      <w:r>
        <w:rPr>
          <w:rtl/>
        </w:rPr>
        <w:t xml:space="preserve"> ا</w:t>
      </w:r>
      <w:r w:rsidR="00B46086">
        <w:rPr>
          <w:rtl/>
        </w:rPr>
        <w:t>ی</w:t>
      </w:r>
      <w:r>
        <w:rPr>
          <w:rtl/>
        </w:rPr>
        <w:t>ن چن</w:t>
      </w:r>
      <w:r w:rsidR="00B46086">
        <w:rPr>
          <w:rtl/>
        </w:rPr>
        <w:t>ی</w:t>
      </w:r>
      <w:r>
        <w:rPr>
          <w:rtl/>
        </w:rPr>
        <w:t>ن ب</w:t>
      </w:r>
      <w:r w:rsidR="00B46086">
        <w:rPr>
          <w:rtl/>
        </w:rPr>
        <w:t>ی</w:t>
      </w:r>
      <w:r>
        <w:rPr>
          <w:rtl/>
        </w:rPr>
        <w:t>ان شده:</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وَ اجْعَلْ لِّ</w:t>
      </w:r>
      <w:r w:rsidR="00B46086">
        <w:rPr>
          <w:rStyle w:val="libAieChar"/>
          <w:rtl/>
        </w:rPr>
        <w:t>ی</w:t>
      </w:r>
      <w:r w:rsidR="00C1287F" w:rsidRPr="00192EF4">
        <w:rPr>
          <w:rStyle w:val="libAieChar"/>
          <w:rtl/>
        </w:rPr>
        <w:t xml:space="preserve"> وَزِ</w:t>
      </w:r>
      <w:r w:rsidR="00B46086">
        <w:rPr>
          <w:rStyle w:val="libAieChar"/>
          <w:rtl/>
        </w:rPr>
        <w:t>ی</w:t>
      </w:r>
      <w:r w:rsidR="00C1287F" w:rsidRPr="00192EF4">
        <w:rPr>
          <w:rStyle w:val="libAieChar"/>
          <w:rtl/>
        </w:rPr>
        <w:t>راً مِّنْ اَهْلِ</w:t>
      </w:r>
      <w:r w:rsidR="00B46086">
        <w:rPr>
          <w:rStyle w:val="libAieChar"/>
          <w:rtl/>
        </w:rPr>
        <w:t>ی</w:t>
      </w:r>
      <w:r w:rsidR="00C1287F" w:rsidRPr="00192EF4">
        <w:rPr>
          <w:rStyle w:val="libAieChar"/>
          <w:rtl/>
        </w:rPr>
        <w:t xml:space="preserve"> * هَرُونَ أَخِ</w:t>
      </w:r>
      <w:r w:rsidR="00B46086">
        <w:rPr>
          <w:rStyle w:val="libAieChar"/>
          <w:rtl/>
        </w:rPr>
        <w:t>ی</w:t>
      </w:r>
      <w:r w:rsidR="00C1287F" w:rsidRPr="00192EF4">
        <w:rPr>
          <w:rStyle w:val="libAieChar"/>
          <w:rtl/>
        </w:rPr>
        <w:t xml:space="preserve"> * اشْدُدْبِهِ أَزْرِ</w:t>
      </w:r>
      <w:r w:rsidR="00B46086">
        <w:rPr>
          <w:rStyle w:val="libAieChar"/>
          <w:rtl/>
        </w:rPr>
        <w:t>ی</w:t>
      </w:r>
      <w:r w:rsidR="00C1287F" w:rsidRPr="00192EF4">
        <w:rPr>
          <w:rStyle w:val="libAieChar"/>
          <w:rtl/>
        </w:rPr>
        <w:t xml:space="preserve"> * وَ أَشْرِكْهُ فِ</w:t>
      </w:r>
      <w:r w:rsidR="00B46086">
        <w:rPr>
          <w:rStyle w:val="libAieChar"/>
          <w:rtl/>
        </w:rPr>
        <w:t>ی</w:t>
      </w:r>
      <w:r w:rsidR="00C1287F" w:rsidRPr="00192EF4">
        <w:rPr>
          <w:rStyle w:val="libAieChar"/>
          <w:rtl/>
        </w:rPr>
        <w:t xml:space="preserve"> أَمْرِ</w:t>
      </w:r>
      <w:r w:rsidR="00B46086">
        <w:rPr>
          <w:rStyle w:val="libAieChar"/>
          <w:rtl/>
        </w:rPr>
        <w:t>ی</w:t>
      </w:r>
      <w:r w:rsidRPr="00FB2F2E">
        <w:rPr>
          <w:rStyle w:val="libAlaemChar"/>
          <w:rFonts w:eastAsia="KFGQPC Uthman Taha Naskh"/>
          <w:rtl/>
        </w:rPr>
        <w:t>)</w:t>
      </w:r>
      <w:r w:rsidR="00C1287F">
        <w:rPr>
          <w:rtl/>
        </w:rPr>
        <w:t xml:space="preserve"> </w:t>
      </w:r>
      <w:r w:rsidR="00126EE6" w:rsidRPr="00126EE6">
        <w:rPr>
          <w:rStyle w:val="libFootnotenumChar"/>
          <w:rtl/>
        </w:rPr>
        <w:t>(313)</w:t>
      </w:r>
      <w:r w:rsidR="00C1287F">
        <w:rPr>
          <w:rtl/>
        </w:rPr>
        <w:t xml:space="preserve">، </w:t>
      </w:r>
      <w:r w:rsidRPr="00FB2F2E">
        <w:rPr>
          <w:rStyle w:val="libAlaemChar"/>
          <w:rFonts w:eastAsia="KFGQPC Uthman Taha Naskh"/>
          <w:rtl/>
        </w:rPr>
        <w:t>(</w:t>
      </w:r>
      <w:r w:rsidR="00C1287F" w:rsidRPr="00192EF4">
        <w:rPr>
          <w:rStyle w:val="libAieChar"/>
          <w:rtl/>
        </w:rPr>
        <w:t>وَ قَالَ مُوسَ</w:t>
      </w:r>
      <w:r w:rsidR="00B46086">
        <w:rPr>
          <w:rStyle w:val="libAieChar"/>
          <w:rtl/>
        </w:rPr>
        <w:t>ی</w:t>
      </w:r>
      <w:r w:rsidR="00C1287F" w:rsidRPr="00192EF4">
        <w:rPr>
          <w:rStyle w:val="libAieChar"/>
          <w:rtl/>
        </w:rPr>
        <w:t xml:space="preserve"> لاَِخِ</w:t>
      </w:r>
      <w:r w:rsidR="00B46086">
        <w:rPr>
          <w:rStyle w:val="libAieChar"/>
          <w:rtl/>
        </w:rPr>
        <w:t>ی</w:t>
      </w:r>
      <w:r w:rsidR="00C1287F" w:rsidRPr="00192EF4">
        <w:rPr>
          <w:rStyle w:val="libAieChar"/>
          <w:rtl/>
        </w:rPr>
        <w:t>هِ هَرُونَ اخْلُفْنِ</w:t>
      </w:r>
      <w:r w:rsidR="00B46086">
        <w:rPr>
          <w:rStyle w:val="libAieChar"/>
          <w:rtl/>
        </w:rPr>
        <w:t>ی</w:t>
      </w:r>
      <w:r w:rsidR="00C1287F" w:rsidRPr="00192EF4">
        <w:rPr>
          <w:rStyle w:val="libAieChar"/>
          <w:rtl/>
        </w:rPr>
        <w:t xml:space="preserve"> فِ</w:t>
      </w:r>
      <w:r w:rsidR="00B46086">
        <w:rPr>
          <w:rStyle w:val="libAieChar"/>
          <w:rtl/>
        </w:rPr>
        <w:t>ی</w:t>
      </w:r>
      <w:r w:rsidR="00C1287F" w:rsidRPr="00192EF4">
        <w:rPr>
          <w:rStyle w:val="libAieChar"/>
          <w:rtl/>
        </w:rPr>
        <w:t xml:space="preserve"> قَوْمِ</w:t>
      </w:r>
      <w:r w:rsidR="00B46086">
        <w:rPr>
          <w:rStyle w:val="libAieChar"/>
          <w:rtl/>
        </w:rPr>
        <w:t>ی</w:t>
      </w:r>
      <w:r w:rsidR="00C1287F" w:rsidRPr="00192EF4">
        <w:rPr>
          <w:rStyle w:val="libAieChar"/>
          <w:rtl/>
        </w:rPr>
        <w:t xml:space="preserve"> وَ أَصْلِحْ وَ لا تَتَّبِعْ سَبِ</w:t>
      </w:r>
      <w:r w:rsidR="00B46086">
        <w:rPr>
          <w:rStyle w:val="libAieChar"/>
          <w:rtl/>
        </w:rPr>
        <w:t>ی</w:t>
      </w:r>
      <w:r w:rsidR="00C1287F" w:rsidRPr="00192EF4">
        <w:rPr>
          <w:rStyle w:val="libAieChar"/>
          <w:rtl/>
        </w:rPr>
        <w:t>لَ الْمُفْسِدِ</w:t>
      </w:r>
      <w:r w:rsidR="00B46086">
        <w:rPr>
          <w:rStyle w:val="libAieChar"/>
          <w:rtl/>
        </w:rPr>
        <w:t>ی</w:t>
      </w:r>
      <w:r w:rsidR="00C1287F" w:rsidRPr="00192EF4">
        <w:rPr>
          <w:rStyle w:val="libAieChar"/>
          <w:rtl/>
        </w:rPr>
        <w:t>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(314)</w:t>
      </w:r>
    </w:p>
    <w:p w:rsidR="00C1287F" w:rsidRDefault="00C1287F" w:rsidP="008E081B">
      <w:pPr>
        <w:pStyle w:val="libNormal"/>
        <w:rPr>
          <w:rtl/>
        </w:rPr>
      </w:pPr>
      <w:r>
        <w:rPr>
          <w:rtl/>
        </w:rPr>
        <w:t>و آن منزلت در پنج امر خلاصه شده است:</w:t>
      </w:r>
    </w:p>
    <w:p w:rsidR="00C1287F" w:rsidRDefault="00C1287F" w:rsidP="00184926">
      <w:pPr>
        <w:pStyle w:val="libNormal"/>
        <w:rPr>
          <w:rtl/>
        </w:rPr>
      </w:pPr>
      <w:r>
        <w:rPr>
          <w:rtl/>
        </w:rPr>
        <w:t>1</w:t>
      </w:r>
      <w:r w:rsidR="009F6186">
        <w:rPr>
          <w:rFonts w:hint="cs"/>
          <w:rtl/>
        </w:rPr>
        <w:t>.</w:t>
      </w:r>
      <w:r>
        <w:rPr>
          <w:rtl/>
        </w:rPr>
        <w:t xml:space="preserve"> وزارت: وز</w:t>
      </w:r>
      <w:r w:rsidR="00B46086">
        <w:rPr>
          <w:rtl/>
        </w:rPr>
        <w:t>ی</w:t>
      </w:r>
      <w:r>
        <w:rPr>
          <w:rtl/>
        </w:rPr>
        <w:t>ر كس</w:t>
      </w:r>
      <w:r w:rsidR="00B46086">
        <w:rPr>
          <w:rtl/>
        </w:rPr>
        <w:t>ی</w:t>
      </w:r>
      <w:r>
        <w:rPr>
          <w:rtl/>
        </w:rPr>
        <w:t>ست كه بار سنگ</w:t>
      </w:r>
      <w:r w:rsidR="00B46086">
        <w:rPr>
          <w:rtl/>
        </w:rPr>
        <w:t>ی</w:t>
      </w:r>
      <w:r>
        <w:rPr>
          <w:rtl/>
        </w:rPr>
        <w:t>ن مسوؤل</w:t>
      </w:r>
      <w:r w:rsidR="00B46086">
        <w:rPr>
          <w:rtl/>
        </w:rPr>
        <w:t>ی</w:t>
      </w:r>
      <w:r>
        <w:rPr>
          <w:rtl/>
        </w:rPr>
        <w:t>ت</w:t>
      </w:r>
      <w:r w:rsidR="00B46086">
        <w:rPr>
          <w:rtl/>
        </w:rPr>
        <w:t>ی</w:t>
      </w:r>
      <w:r>
        <w:rPr>
          <w:rtl/>
        </w:rPr>
        <w:t xml:space="preserve"> كه ام</w:t>
      </w:r>
      <w:r w:rsidR="00B46086">
        <w:rPr>
          <w:rtl/>
        </w:rPr>
        <w:t>ی</w:t>
      </w:r>
      <w:r>
        <w:rPr>
          <w:rtl/>
        </w:rPr>
        <w:t>ر دارد بر دوش م</w:t>
      </w:r>
      <w:r w:rsidR="00B46086">
        <w:rPr>
          <w:rtl/>
        </w:rPr>
        <w:t>ی</w:t>
      </w:r>
      <w:r w:rsidR="00745761">
        <w:rPr>
          <w:rtl/>
        </w:rPr>
        <w:t xml:space="preserve"> </w:t>
      </w:r>
      <w:r>
        <w:rPr>
          <w:rtl/>
        </w:rPr>
        <w:t>كشد و متصد</w:t>
      </w:r>
      <w:r w:rsidR="00B46086">
        <w:rPr>
          <w:rtl/>
        </w:rPr>
        <w:t>ی</w:t>
      </w:r>
      <w:r>
        <w:rPr>
          <w:rtl/>
        </w:rPr>
        <w:t xml:space="preserve"> انجام آن م</w:t>
      </w:r>
      <w:r w:rsidR="00B46086">
        <w:rPr>
          <w:rtl/>
        </w:rPr>
        <w:t>ی</w:t>
      </w:r>
      <w:r w:rsidR="00745761">
        <w:rPr>
          <w:rtl/>
        </w:rPr>
        <w:t xml:space="preserve"> </w:t>
      </w:r>
      <w:r>
        <w:rPr>
          <w:rtl/>
        </w:rPr>
        <w:t>شود و ا</w:t>
      </w:r>
      <w:r w:rsidR="00B46086">
        <w:rPr>
          <w:rtl/>
        </w:rPr>
        <w:t>ی</w:t>
      </w:r>
      <w:r>
        <w:rPr>
          <w:rtl/>
        </w:rPr>
        <w:t>ن مقام نه تنها در حد</w:t>
      </w:r>
      <w:r w:rsidR="00B46086">
        <w:rPr>
          <w:rtl/>
        </w:rPr>
        <w:t>ی</w:t>
      </w:r>
      <w:r>
        <w:rPr>
          <w:rtl/>
        </w:rPr>
        <w:t>ث منزلت، بلكه در روا</w:t>
      </w:r>
      <w:r w:rsidR="00B46086">
        <w:rPr>
          <w:rtl/>
        </w:rPr>
        <w:t>ی</w:t>
      </w:r>
      <w:r>
        <w:rPr>
          <w:rtl/>
        </w:rPr>
        <w:t>ات د</w:t>
      </w:r>
      <w:r w:rsidR="00B46086">
        <w:rPr>
          <w:rtl/>
        </w:rPr>
        <w:t>ی</w:t>
      </w:r>
      <w:r>
        <w:rPr>
          <w:rtl/>
        </w:rPr>
        <w:t>گر</w:t>
      </w:r>
      <w:r w:rsidR="00B46086">
        <w:rPr>
          <w:rtl/>
        </w:rPr>
        <w:t>ی</w:t>
      </w:r>
      <w:r>
        <w:rPr>
          <w:rtl/>
        </w:rPr>
        <w:t xml:space="preserve"> هم در كتب حد</w:t>
      </w:r>
      <w:r w:rsidR="00B46086">
        <w:rPr>
          <w:rtl/>
        </w:rPr>
        <w:t>ی</w:t>
      </w:r>
      <w:r>
        <w:rPr>
          <w:rtl/>
        </w:rPr>
        <w:t>ث و تفس</w:t>
      </w:r>
      <w:r w:rsidR="00B46086">
        <w:rPr>
          <w:rtl/>
        </w:rPr>
        <w:t>ی</w:t>
      </w:r>
      <w:r>
        <w:rPr>
          <w:rtl/>
        </w:rPr>
        <w:t>ر عامّه، برا</w:t>
      </w:r>
      <w:r w:rsidR="00B46086">
        <w:rPr>
          <w:rtl/>
        </w:rPr>
        <w:t>ی</w:t>
      </w:r>
      <w:r>
        <w:rPr>
          <w:rtl/>
        </w:rPr>
        <w:t xml:space="preserve"> آن حضرت وارد شده است</w:t>
      </w:r>
      <w:r w:rsidR="000C2588" w:rsidRPr="000C2588">
        <w:rPr>
          <w:rtl/>
        </w:rPr>
        <w:t>.</w:t>
      </w:r>
      <w:r>
        <w:rPr>
          <w:rtl/>
        </w:rPr>
        <w:t xml:space="preserve"> </w:t>
      </w:r>
      <w:r w:rsidR="00126EE6" w:rsidRPr="00126EE6">
        <w:rPr>
          <w:rStyle w:val="libFootnotenumChar"/>
          <w:rtl/>
        </w:rPr>
        <w:t>(315)</w:t>
      </w:r>
    </w:p>
    <w:p w:rsidR="00C1287F" w:rsidRDefault="00C1287F" w:rsidP="008E081B">
      <w:pPr>
        <w:pStyle w:val="libNormal"/>
        <w:rPr>
          <w:rtl/>
        </w:rPr>
      </w:pPr>
      <w:r>
        <w:rPr>
          <w:rtl/>
        </w:rPr>
        <w:t>2</w:t>
      </w:r>
      <w:r w:rsidR="009F6186">
        <w:rPr>
          <w:rFonts w:hint="cs"/>
          <w:rtl/>
        </w:rPr>
        <w:t>.</w:t>
      </w:r>
      <w:r>
        <w:rPr>
          <w:rtl/>
        </w:rPr>
        <w:t xml:space="preserve"> اخوّت و برادر</w:t>
      </w:r>
      <w:r w:rsidR="00B46086">
        <w:rPr>
          <w:rtl/>
        </w:rPr>
        <w:t>ی</w:t>
      </w:r>
      <w:r>
        <w:rPr>
          <w:rtl/>
        </w:rPr>
        <w:t>: چون برادر</w:t>
      </w:r>
      <w:r w:rsidR="00B46086">
        <w:rPr>
          <w:rtl/>
        </w:rPr>
        <w:t>ی</w:t>
      </w:r>
      <w:r>
        <w:rPr>
          <w:rtl/>
        </w:rPr>
        <w:t xml:space="preserve"> هارون با موس</w:t>
      </w:r>
      <w:r w:rsidR="00B46086">
        <w:rPr>
          <w:rtl/>
        </w:rPr>
        <w:t>ی</w:t>
      </w:r>
      <w:r>
        <w:rPr>
          <w:rtl/>
        </w:rPr>
        <w:t xml:space="preserve"> نَسَب</w:t>
      </w:r>
      <w:r w:rsidR="00B46086">
        <w:rPr>
          <w:rtl/>
        </w:rPr>
        <w:t>ی</w:t>
      </w:r>
      <w:r>
        <w:rPr>
          <w:rtl/>
        </w:rPr>
        <w:t xml:space="preserve"> بود، ا</w:t>
      </w:r>
      <w:r w:rsidR="00B46086">
        <w:rPr>
          <w:rtl/>
        </w:rPr>
        <w:t>ی</w:t>
      </w:r>
      <w:r>
        <w:rPr>
          <w:rtl/>
        </w:rPr>
        <w:t xml:space="preserve">ن منزلت را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برا</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عقد اخوّت محقق كرد و روا</w:t>
      </w:r>
      <w:r w:rsidR="00B46086">
        <w:rPr>
          <w:rtl/>
        </w:rPr>
        <w:t>ی</w:t>
      </w:r>
      <w:r>
        <w:rPr>
          <w:rtl/>
        </w:rPr>
        <w:t>ات عامّه و خاصّه در ا</w:t>
      </w:r>
      <w:r w:rsidR="00B46086">
        <w:rPr>
          <w:rtl/>
        </w:rPr>
        <w:t>ی</w:t>
      </w:r>
      <w:r>
        <w:rPr>
          <w:rtl/>
        </w:rPr>
        <w:t>ن موضوع بس</w:t>
      </w:r>
      <w:r w:rsidR="00B46086">
        <w:rPr>
          <w:rtl/>
        </w:rPr>
        <w:t>ی</w:t>
      </w:r>
      <w:r>
        <w:rPr>
          <w:rtl/>
        </w:rPr>
        <w:t xml:space="preserve">ار است، كه به </w:t>
      </w:r>
      <w:r w:rsidR="00B46086">
        <w:rPr>
          <w:rtl/>
        </w:rPr>
        <w:t>ی</w:t>
      </w:r>
      <w:r>
        <w:rPr>
          <w:rtl/>
        </w:rPr>
        <w:t>ك روا</w:t>
      </w:r>
      <w:r w:rsidR="00B46086">
        <w:rPr>
          <w:rtl/>
        </w:rPr>
        <w:t>ی</w:t>
      </w:r>
      <w:r>
        <w:rPr>
          <w:rtl/>
        </w:rPr>
        <w:t>ت اكتفا م</w:t>
      </w:r>
      <w:r w:rsidR="00B46086">
        <w:rPr>
          <w:rtl/>
        </w:rPr>
        <w:t>ی</w:t>
      </w:r>
      <w:r w:rsidR="00745761">
        <w:rPr>
          <w:rtl/>
        </w:rPr>
        <w:t xml:space="preserve"> </w:t>
      </w:r>
      <w:r>
        <w:rPr>
          <w:rtl/>
        </w:rPr>
        <w:t>شود:</w:t>
      </w:r>
    </w:p>
    <w:p w:rsidR="00C1287F" w:rsidRDefault="00C1287F" w:rsidP="008E081B">
      <w:pPr>
        <w:pStyle w:val="libNormal"/>
        <w:rPr>
          <w:rtl/>
        </w:rPr>
      </w:pPr>
      <w:r>
        <w:rPr>
          <w:rtl/>
        </w:rPr>
        <w:t>عبدالله بن عمر گفت:</w:t>
      </w:r>
    </w:p>
    <w:p w:rsidR="00C1287F" w:rsidRDefault="00C1287F" w:rsidP="008E081B">
      <w:pPr>
        <w:pStyle w:val="libNormal"/>
        <w:rPr>
          <w:rtl/>
        </w:rPr>
      </w:pPr>
      <w:r>
        <w:rPr>
          <w:rtl/>
        </w:rPr>
        <w:t>چون پ</w:t>
      </w:r>
      <w:r w:rsidR="00B46086">
        <w:rPr>
          <w:rtl/>
        </w:rPr>
        <w:t>ی</w:t>
      </w:r>
      <w:r>
        <w:rPr>
          <w:rtl/>
        </w:rPr>
        <w:t>غمبر به مد</w:t>
      </w:r>
      <w:r w:rsidR="00B46086">
        <w:rPr>
          <w:rtl/>
        </w:rPr>
        <w:t>ی</w:t>
      </w:r>
      <w:r>
        <w:rPr>
          <w:rtl/>
        </w:rPr>
        <w:t>نه وارد شد، ب</w:t>
      </w:r>
      <w:r w:rsidR="00B46086">
        <w:rPr>
          <w:rtl/>
        </w:rPr>
        <w:t>ی</w:t>
      </w:r>
      <w:r>
        <w:rPr>
          <w:rtl/>
        </w:rPr>
        <w:t>ن اصحاب اخوّت و برادر</w:t>
      </w:r>
      <w:r w:rsidR="00B46086">
        <w:rPr>
          <w:rtl/>
        </w:rPr>
        <w:t>ی</w:t>
      </w:r>
      <w:r>
        <w:rPr>
          <w:rtl/>
        </w:rPr>
        <w:t xml:space="preserve"> برقرار كرد؛ پس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با چشم گر</w:t>
      </w:r>
      <w:r w:rsidR="00B46086">
        <w:rPr>
          <w:rtl/>
        </w:rPr>
        <w:t>ی</w:t>
      </w:r>
      <w:r>
        <w:rPr>
          <w:rtl/>
        </w:rPr>
        <w:t>ان آمد، گفت:</w:t>
      </w:r>
    </w:p>
    <w:p w:rsidR="00C1287F" w:rsidRDefault="00B46086" w:rsidP="008E081B">
      <w:pPr>
        <w:pStyle w:val="libNormal"/>
        <w:rPr>
          <w:rtl/>
        </w:rPr>
      </w:pPr>
      <w:r>
        <w:rPr>
          <w:rtl/>
        </w:rPr>
        <w:lastRenderedPageBreak/>
        <w:t>ی</w:t>
      </w:r>
      <w:r w:rsidR="00C1287F">
        <w:rPr>
          <w:rtl/>
        </w:rPr>
        <w:t>ا رسول اللّه اصحابت را برادر كرد</w:t>
      </w:r>
      <w:r>
        <w:rPr>
          <w:rtl/>
        </w:rPr>
        <w:t>ی</w:t>
      </w:r>
      <w:r w:rsidR="00C1287F">
        <w:rPr>
          <w:rtl/>
        </w:rPr>
        <w:t xml:space="preserve"> و مرا با كس</w:t>
      </w:r>
      <w:r>
        <w:rPr>
          <w:rtl/>
        </w:rPr>
        <w:t>ی</w:t>
      </w:r>
      <w:r w:rsidR="00C1287F">
        <w:rPr>
          <w:rtl/>
        </w:rPr>
        <w:t xml:space="preserve"> برادر نكرد</w:t>
      </w:r>
      <w:r>
        <w:rPr>
          <w:rtl/>
        </w:rPr>
        <w:t>ی</w:t>
      </w:r>
      <w:r w:rsidR="00C1287F">
        <w:rPr>
          <w:rtl/>
        </w:rPr>
        <w:t>، فرمود:</w:t>
      </w:r>
    </w:p>
    <w:p w:rsidR="00C1287F" w:rsidRDefault="00C1287F" w:rsidP="008E081B">
      <w:pPr>
        <w:pStyle w:val="libNormal"/>
        <w:rPr>
          <w:rtl/>
        </w:rPr>
      </w:pPr>
      <w:r>
        <w:rPr>
          <w:rtl/>
        </w:rPr>
        <w:t>«</w:t>
      </w:r>
      <w:r w:rsidR="00B46086">
        <w:rPr>
          <w:rtl/>
        </w:rPr>
        <w:t>ی</w:t>
      </w:r>
      <w:r>
        <w:rPr>
          <w:rtl/>
        </w:rPr>
        <w:t>ا عل</w:t>
      </w:r>
      <w:r w:rsidR="00B46086">
        <w:rPr>
          <w:rtl/>
        </w:rPr>
        <w:t>ی</w:t>
      </w:r>
      <w:r>
        <w:rPr>
          <w:rtl/>
        </w:rPr>
        <w:t xml:space="preserve"> انت اخ</w:t>
      </w:r>
      <w:r w:rsidR="00B46086">
        <w:rPr>
          <w:rtl/>
        </w:rPr>
        <w:t>ی</w:t>
      </w:r>
      <w:r>
        <w:rPr>
          <w:rtl/>
        </w:rPr>
        <w:t xml:space="preserve"> ف</w:t>
      </w:r>
      <w:r w:rsidR="00B46086">
        <w:rPr>
          <w:rtl/>
        </w:rPr>
        <w:t>ی</w:t>
      </w:r>
      <w:r>
        <w:rPr>
          <w:rtl/>
        </w:rPr>
        <w:t xml:space="preserve"> الدن</w:t>
      </w:r>
      <w:r w:rsidR="00B46086">
        <w:rPr>
          <w:rtl/>
        </w:rPr>
        <w:t>ی</w:t>
      </w:r>
      <w:r>
        <w:rPr>
          <w:rtl/>
        </w:rPr>
        <w:t>ا و الآخرة»</w:t>
      </w:r>
      <w:r w:rsidR="000C2588" w:rsidRPr="000C2588">
        <w:rPr>
          <w:rtl/>
        </w:rPr>
        <w:t>.</w:t>
      </w:r>
      <w:r>
        <w:rPr>
          <w:rtl/>
        </w:rPr>
        <w:t xml:space="preserve"> </w:t>
      </w:r>
      <w:r w:rsidR="00126EE6" w:rsidRPr="00126EE6">
        <w:rPr>
          <w:rStyle w:val="libFootnotenumChar"/>
          <w:rtl/>
        </w:rPr>
        <w:t>(316)</w:t>
      </w:r>
    </w:p>
    <w:p w:rsidR="00C1287F" w:rsidRDefault="00C1287F" w:rsidP="008E081B">
      <w:pPr>
        <w:pStyle w:val="libNormal"/>
        <w:rPr>
          <w:rtl/>
        </w:rPr>
      </w:pPr>
      <w:r>
        <w:rPr>
          <w:rtl/>
        </w:rPr>
        <w:t>ا</w:t>
      </w:r>
      <w:r w:rsidR="00B46086">
        <w:rPr>
          <w:rtl/>
        </w:rPr>
        <w:t>ی</w:t>
      </w:r>
      <w:r>
        <w:rPr>
          <w:rtl/>
        </w:rPr>
        <w:t>ن اخوت آشكار م</w:t>
      </w:r>
      <w:r w:rsidR="00B46086">
        <w:rPr>
          <w:rtl/>
        </w:rPr>
        <w:t>ی</w:t>
      </w:r>
      <w:r w:rsidR="00745761">
        <w:rPr>
          <w:rtl/>
        </w:rPr>
        <w:t xml:space="preserve"> </w:t>
      </w:r>
      <w:r>
        <w:rPr>
          <w:rtl/>
        </w:rPr>
        <w:t>كند كه مقام حضرت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هنگام نزول آ</w:t>
      </w:r>
      <w:r w:rsidR="00B46086">
        <w:rPr>
          <w:rtl/>
        </w:rPr>
        <w:t>ی</w:t>
      </w:r>
      <w:r>
        <w:rPr>
          <w:rtl/>
        </w:rPr>
        <w:t xml:space="preserve">ه </w:t>
      </w:r>
      <w:r w:rsidR="00FB2F2E" w:rsidRPr="00FB2F2E">
        <w:rPr>
          <w:rStyle w:val="libAlaemChar"/>
          <w:rFonts w:eastAsia="KFGQPC Uthman Taha Naskh"/>
          <w:rtl/>
        </w:rPr>
        <w:t>(</w:t>
      </w:r>
      <w:r w:rsidRPr="00192EF4">
        <w:rPr>
          <w:rStyle w:val="libAieChar"/>
          <w:rtl/>
        </w:rPr>
        <w:t>إِنَّمَا الْمُؤْمِنُونَ إِخْوَةٌ</w:t>
      </w:r>
      <w:r w:rsidR="00FB2F2E" w:rsidRPr="00FB2F2E">
        <w:rPr>
          <w:rStyle w:val="libAlaemChar"/>
          <w:rFonts w:eastAsia="KFGQPC Uthman Taha Naskh"/>
          <w:rtl/>
        </w:rPr>
        <w:t>)</w:t>
      </w:r>
      <w:r>
        <w:rPr>
          <w:rtl/>
        </w:rPr>
        <w:t xml:space="preserve"> </w:t>
      </w:r>
      <w:r w:rsidR="00126EE6" w:rsidRPr="00126EE6">
        <w:rPr>
          <w:rStyle w:val="libFootnotenumChar"/>
          <w:rtl/>
        </w:rPr>
        <w:t>(317)</w:t>
      </w:r>
      <w:r>
        <w:rPr>
          <w:rtl/>
        </w:rPr>
        <w:t xml:space="preserve"> از هر مؤمن</w:t>
      </w:r>
      <w:r w:rsidR="00B46086">
        <w:rPr>
          <w:rtl/>
        </w:rPr>
        <w:t>ی</w:t>
      </w:r>
      <w:r>
        <w:rPr>
          <w:rtl/>
        </w:rPr>
        <w:t xml:space="preserve"> رف</w:t>
      </w:r>
      <w:r w:rsidR="00B46086">
        <w:rPr>
          <w:rtl/>
        </w:rPr>
        <w:t>ی</w:t>
      </w:r>
      <w:r>
        <w:rPr>
          <w:rtl/>
        </w:rPr>
        <w:t>ع</w:t>
      </w:r>
      <w:r w:rsidR="00745761">
        <w:rPr>
          <w:rtl/>
        </w:rPr>
        <w:t xml:space="preserve"> </w:t>
      </w:r>
      <w:r>
        <w:rPr>
          <w:rtl/>
        </w:rPr>
        <w:t>تر و بالاتر بوده است؛ ز</w:t>
      </w:r>
      <w:r w:rsidR="00B46086">
        <w:rPr>
          <w:rtl/>
        </w:rPr>
        <w:t>ی</w:t>
      </w:r>
      <w:r>
        <w:rPr>
          <w:rtl/>
        </w:rPr>
        <w:t xml:space="preserve">را بر حسب مدارك عامّه و خاصّه 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w:t>
      </w:r>
      <w:r w:rsidR="00B46086">
        <w:rPr>
          <w:rtl/>
        </w:rPr>
        <w:t>ی</w:t>
      </w:r>
      <w:r>
        <w:rPr>
          <w:rtl/>
        </w:rPr>
        <w:t>ن اصحاب بر حسب منزلت ا</w:t>
      </w:r>
      <w:r w:rsidR="00B46086">
        <w:rPr>
          <w:rtl/>
        </w:rPr>
        <w:t>ی</w:t>
      </w:r>
      <w:r>
        <w:rPr>
          <w:rtl/>
        </w:rPr>
        <w:t>شان اخوت برقرار نمود، آنچنان كه ب</w:t>
      </w:r>
      <w:r w:rsidR="00B46086">
        <w:rPr>
          <w:rtl/>
        </w:rPr>
        <w:t>ی</w:t>
      </w:r>
      <w:r>
        <w:rPr>
          <w:rtl/>
        </w:rPr>
        <w:t>ن ابوبكر و عمر و ب</w:t>
      </w:r>
      <w:r w:rsidR="00B46086">
        <w:rPr>
          <w:rtl/>
        </w:rPr>
        <w:t>ی</w:t>
      </w:r>
      <w:r>
        <w:rPr>
          <w:rtl/>
        </w:rPr>
        <w:t>ن عثمان و عبدالرّحمن، ب</w:t>
      </w:r>
      <w:r w:rsidR="00B46086">
        <w:rPr>
          <w:rtl/>
        </w:rPr>
        <w:t>ی</w:t>
      </w:r>
      <w:r>
        <w:rPr>
          <w:rtl/>
        </w:rPr>
        <w:t>ن اب</w:t>
      </w:r>
      <w:r w:rsidR="00B46086">
        <w:rPr>
          <w:rtl/>
        </w:rPr>
        <w:t>ی</w:t>
      </w:r>
      <w:r>
        <w:rPr>
          <w:rtl/>
        </w:rPr>
        <w:t xml:space="preserve"> عب</w:t>
      </w:r>
      <w:r w:rsidR="00B46086">
        <w:rPr>
          <w:rtl/>
        </w:rPr>
        <w:t>ی</w:t>
      </w:r>
      <w:r>
        <w:rPr>
          <w:rtl/>
        </w:rPr>
        <w:t xml:space="preserve">ده و سعد بن معاذ و </w:t>
      </w:r>
      <w:r w:rsidR="000C2588" w:rsidRPr="000C2588">
        <w:rPr>
          <w:rFonts w:hint="cs"/>
          <w:rtl/>
        </w:rPr>
        <w:t>...</w:t>
      </w:r>
      <w:r>
        <w:rPr>
          <w:rFonts w:hint="cs"/>
          <w:rtl/>
        </w:rPr>
        <w:t xml:space="preserve"> اخوت قرار داد، </w:t>
      </w:r>
      <w:r w:rsidR="00126EE6" w:rsidRPr="00126EE6">
        <w:rPr>
          <w:rStyle w:val="libFootnotenumChar"/>
          <w:rFonts w:hint="cs"/>
          <w:rtl/>
        </w:rPr>
        <w:t>(318)</w:t>
      </w:r>
      <w:r>
        <w:rPr>
          <w:rFonts w:hint="cs"/>
          <w:rtl/>
        </w:rPr>
        <w:t xml:space="preserve"> و حضرت عل</w:t>
      </w:r>
      <w:r w:rsidR="00B46086">
        <w:rPr>
          <w:rFonts w:hint="cs"/>
          <w:rtl/>
        </w:rPr>
        <w:t>ی</w:t>
      </w:r>
      <w:r>
        <w:rPr>
          <w:rFonts w:hint="cs"/>
          <w:rtl/>
        </w:rPr>
        <w:t xml:space="preserve"> </w:t>
      </w:r>
      <w:r w:rsidR="0075545B" w:rsidRPr="0075545B">
        <w:rPr>
          <w:rStyle w:val="libAlaemChar"/>
          <w:rFonts w:hint="cs"/>
          <w:rtl/>
        </w:rPr>
        <w:t>عل</w:t>
      </w:r>
      <w:r w:rsidR="00B46086">
        <w:rPr>
          <w:rStyle w:val="libAlaemChar"/>
          <w:rFonts w:hint="cs"/>
          <w:rtl/>
        </w:rPr>
        <w:t>ی</w:t>
      </w:r>
      <w:r w:rsidR="0075545B" w:rsidRPr="0075545B">
        <w:rPr>
          <w:rStyle w:val="libAlaemChar"/>
          <w:rFonts w:hint="cs"/>
          <w:rtl/>
        </w:rPr>
        <w:t>ه‌السلام</w:t>
      </w:r>
      <w:r>
        <w:rPr>
          <w:rFonts w:hint="cs"/>
          <w:rtl/>
        </w:rPr>
        <w:t xml:space="preserve"> را برا</w:t>
      </w:r>
      <w:r w:rsidR="00B46086">
        <w:rPr>
          <w:rFonts w:hint="cs"/>
          <w:rtl/>
        </w:rPr>
        <w:t>ی</w:t>
      </w:r>
      <w:r>
        <w:rPr>
          <w:rFonts w:hint="cs"/>
          <w:rtl/>
        </w:rPr>
        <w:t xml:space="preserve"> اخوت با خود برگز</w:t>
      </w:r>
      <w:r w:rsidR="00B46086">
        <w:rPr>
          <w:rFonts w:hint="cs"/>
          <w:rtl/>
        </w:rPr>
        <w:t>ی</w:t>
      </w:r>
      <w:r>
        <w:rPr>
          <w:rFonts w:hint="cs"/>
          <w:rtl/>
        </w:rPr>
        <w:t xml:space="preserve">د؛ </w:t>
      </w:r>
      <w:r w:rsidR="00A968BE">
        <w:rPr>
          <w:rFonts w:hint="cs"/>
          <w:rtl/>
        </w:rPr>
        <w:t>بنابراین</w:t>
      </w:r>
      <w:r>
        <w:rPr>
          <w:rFonts w:hint="cs"/>
          <w:rtl/>
        </w:rPr>
        <w:t xml:space="preserve"> چگونه او در مرتبه اشرف فرزندان آدم نباشد و حال آن</w:t>
      </w:r>
      <w:r>
        <w:rPr>
          <w:rtl/>
        </w:rPr>
        <w:t xml:space="preserve"> كه 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به اخوت با او در دن</w:t>
      </w:r>
      <w:r w:rsidR="00B46086">
        <w:rPr>
          <w:rtl/>
        </w:rPr>
        <w:t>ی</w:t>
      </w:r>
      <w:r>
        <w:rPr>
          <w:rtl/>
        </w:rPr>
        <w:t>ا و آخرت تصر</w:t>
      </w:r>
      <w:r w:rsidR="00B46086">
        <w:rPr>
          <w:rtl/>
        </w:rPr>
        <w:t>ی</w:t>
      </w:r>
      <w:r>
        <w:rPr>
          <w:rtl/>
        </w:rPr>
        <w:t xml:space="preserve">ح نموده است! </w:t>
      </w:r>
    </w:p>
    <w:p w:rsidR="00C1287F" w:rsidRDefault="00C1287F" w:rsidP="008E081B">
      <w:pPr>
        <w:pStyle w:val="libNormal"/>
        <w:rPr>
          <w:rtl/>
        </w:rPr>
      </w:pPr>
      <w:r>
        <w:rPr>
          <w:rtl/>
        </w:rPr>
        <w:t>ا</w:t>
      </w:r>
      <w:r w:rsidR="00B46086">
        <w:rPr>
          <w:rtl/>
        </w:rPr>
        <w:t>ی</w:t>
      </w:r>
      <w:r>
        <w:rPr>
          <w:rtl/>
        </w:rPr>
        <w:t>ن اخوت و برادر</w:t>
      </w:r>
      <w:r w:rsidR="00B46086">
        <w:rPr>
          <w:rtl/>
        </w:rPr>
        <w:t>ی</w:t>
      </w:r>
      <w:r>
        <w:rPr>
          <w:rtl/>
        </w:rPr>
        <w:t xml:space="preserve"> روشن م</w:t>
      </w:r>
      <w:r w:rsidR="00B46086">
        <w:rPr>
          <w:rtl/>
        </w:rPr>
        <w:t>ی</w:t>
      </w:r>
      <w:r w:rsidR="00745761">
        <w:rPr>
          <w:rtl/>
        </w:rPr>
        <w:t xml:space="preserve"> </w:t>
      </w:r>
      <w:r>
        <w:rPr>
          <w:rtl/>
        </w:rPr>
        <w:t>سازد كه همانند</w:t>
      </w:r>
      <w:r w:rsidR="00B46086">
        <w:rPr>
          <w:rtl/>
        </w:rPr>
        <w:t>ی</w:t>
      </w:r>
      <w:r>
        <w:rPr>
          <w:rtl/>
        </w:rPr>
        <w:t xml:space="preserve"> روح</w:t>
      </w:r>
      <w:r w:rsidR="00B46086">
        <w:rPr>
          <w:rtl/>
        </w:rPr>
        <w:t>ی</w:t>
      </w:r>
      <w:r>
        <w:rPr>
          <w:rtl/>
        </w:rPr>
        <w:t>، علم</w:t>
      </w:r>
      <w:r w:rsidR="00B46086">
        <w:rPr>
          <w:rtl/>
        </w:rPr>
        <w:t>ی</w:t>
      </w:r>
      <w:r>
        <w:rPr>
          <w:rtl/>
        </w:rPr>
        <w:t>، عمل</w:t>
      </w:r>
      <w:r w:rsidR="00B46086">
        <w:rPr>
          <w:rtl/>
        </w:rPr>
        <w:t>ی</w:t>
      </w:r>
      <w:r>
        <w:rPr>
          <w:rtl/>
        </w:rPr>
        <w:t xml:space="preserve"> و اخلاق</w:t>
      </w:r>
      <w:r w:rsidR="00B46086">
        <w:rPr>
          <w:rtl/>
        </w:rPr>
        <w:t>ی</w:t>
      </w:r>
      <w:r>
        <w:rPr>
          <w:rtl/>
        </w:rPr>
        <w:t xml:space="preserve"> ب</w:t>
      </w:r>
      <w:r w:rsidR="00B46086">
        <w:rPr>
          <w:rtl/>
        </w:rPr>
        <w:t>ی</w:t>
      </w:r>
      <w:r>
        <w:rPr>
          <w:rtl/>
        </w:rPr>
        <w:t>ن حضرت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و افضل اهل عالم </w:t>
      </w:r>
      <w:r w:rsidR="00B46086">
        <w:rPr>
          <w:rtl/>
        </w:rPr>
        <w:t>ی</w:t>
      </w:r>
      <w:r>
        <w:rPr>
          <w:rtl/>
        </w:rPr>
        <w:t>عن</w:t>
      </w:r>
      <w:r w:rsidR="00B46086">
        <w:rPr>
          <w:rtl/>
        </w:rPr>
        <w:t>ی</w:t>
      </w:r>
      <w:r>
        <w:rPr>
          <w:rtl/>
        </w:rPr>
        <w:t xml:space="preserve"> حضرت رسول خاتم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به مستوا</w:t>
      </w:r>
      <w:r w:rsidR="00B46086">
        <w:rPr>
          <w:rtl/>
        </w:rPr>
        <w:t>ی</w:t>
      </w:r>
      <w:r>
        <w:rPr>
          <w:rtl/>
        </w:rPr>
        <w:t xml:space="preserve"> درجه آن حضرت رس</w:t>
      </w:r>
      <w:r w:rsidR="00B46086">
        <w:rPr>
          <w:rtl/>
        </w:rPr>
        <w:t>ی</w:t>
      </w:r>
      <w:r>
        <w:rPr>
          <w:rtl/>
        </w:rPr>
        <w:t xml:space="preserve">ده است، (وَ لِكُل دَرَجَاتٌ مِمَّا عَمِلُواْ)، </w:t>
      </w:r>
      <w:r w:rsidR="00126EE6" w:rsidRPr="00126EE6">
        <w:rPr>
          <w:rStyle w:val="libFootnotenumChar"/>
          <w:rtl/>
        </w:rPr>
        <w:t>(319)</w:t>
      </w:r>
      <w:r>
        <w:rPr>
          <w:rtl/>
        </w:rPr>
        <w:t xml:space="preserve"> و درجات در دن</w:t>
      </w:r>
      <w:r w:rsidR="00B46086">
        <w:rPr>
          <w:rtl/>
        </w:rPr>
        <w:t>ی</w:t>
      </w:r>
      <w:r>
        <w:rPr>
          <w:rtl/>
        </w:rPr>
        <w:t>ا و آخرت بر حسب سع</w:t>
      </w:r>
      <w:r w:rsidR="00B46086">
        <w:rPr>
          <w:rtl/>
        </w:rPr>
        <w:t>ی</w:t>
      </w:r>
      <w:r>
        <w:rPr>
          <w:rtl/>
        </w:rPr>
        <w:t xml:space="preserve"> و كوشش و كسب و اكتساب انسان است</w:t>
      </w:r>
      <w:r w:rsidR="000C2588" w:rsidRPr="000C2588">
        <w:rPr>
          <w:rtl/>
        </w:rPr>
        <w:t>.</w:t>
      </w:r>
      <w:r>
        <w:rPr>
          <w:rtl/>
        </w:rPr>
        <w:t xml:space="preserve"> </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وَنَضَعُ الْمَوَازِ</w:t>
      </w:r>
      <w:r w:rsidR="00B46086">
        <w:rPr>
          <w:rStyle w:val="libAieChar"/>
          <w:rtl/>
        </w:rPr>
        <w:t>ی</w:t>
      </w:r>
      <w:r w:rsidR="00C1287F" w:rsidRPr="00192EF4">
        <w:rPr>
          <w:rStyle w:val="libAieChar"/>
          <w:rtl/>
        </w:rPr>
        <w:t>نَ الْقِسْطَ لِ</w:t>
      </w:r>
      <w:r w:rsidR="00B46086">
        <w:rPr>
          <w:rStyle w:val="libAieChar"/>
          <w:rtl/>
        </w:rPr>
        <w:t>ی</w:t>
      </w:r>
      <w:r w:rsidR="00C1287F" w:rsidRPr="00192EF4">
        <w:rPr>
          <w:rStyle w:val="libAieChar"/>
          <w:rtl/>
        </w:rPr>
        <w:t>وْمِ الْقِ</w:t>
      </w:r>
      <w:r w:rsidR="00B46086">
        <w:rPr>
          <w:rStyle w:val="libAieChar"/>
          <w:rtl/>
        </w:rPr>
        <w:t>ی</w:t>
      </w:r>
      <w:r w:rsidR="00C1287F" w:rsidRPr="00192EF4">
        <w:rPr>
          <w:rStyle w:val="libAieChar"/>
          <w:rtl/>
        </w:rPr>
        <w:t>امَةِ فَلا تُظْلَمُ نَفْسٌ شَ</w:t>
      </w:r>
      <w:r w:rsidR="00B46086">
        <w:rPr>
          <w:rStyle w:val="libAieChar"/>
          <w:rtl/>
        </w:rPr>
        <w:t>ی</w:t>
      </w:r>
      <w:r w:rsidR="00C1287F" w:rsidRPr="00192EF4">
        <w:rPr>
          <w:rStyle w:val="libAieChar"/>
          <w:rtl/>
        </w:rPr>
        <w:t>ئاً</w:t>
      </w:r>
      <w:r w:rsidRPr="00FB2F2E">
        <w:rPr>
          <w:rStyle w:val="libAlaemChar"/>
          <w:rFonts w:eastAsia="KFGQPC Uthman Taha Naskh"/>
          <w:rtl/>
        </w:rPr>
        <w:t>)</w:t>
      </w:r>
      <w:r w:rsidR="00C1287F">
        <w:rPr>
          <w:rtl/>
        </w:rPr>
        <w:t xml:space="preserve"> </w:t>
      </w:r>
      <w:r w:rsidR="00126EE6" w:rsidRPr="00126EE6">
        <w:rPr>
          <w:rStyle w:val="libFootnotenumChar"/>
          <w:rtl/>
        </w:rPr>
        <w:t>(320)</w:t>
      </w:r>
      <w:r w:rsidR="00C1287F">
        <w:rPr>
          <w:rtl/>
        </w:rPr>
        <w:t xml:space="preserve"> و خداوند متعال عالم</w:t>
      </w:r>
      <w:r w:rsidR="00745761">
        <w:rPr>
          <w:rtl/>
        </w:rPr>
        <w:t xml:space="preserve"> </w:t>
      </w:r>
      <w:r w:rsidR="00C1287F">
        <w:rPr>
          <w:rtl/>
        </w:rPr>
        <w:t>تر است به حق جهاد</w:t>
      </w:r>
      <w:r w:rsidR="00B46086">
        <w:rPr>
          <w:rtl/>
        </w:rPr>
        <w:t>ی</w:t>
      </w:r>
      <w:r w:rsidR="00C1287F">
        <w:rPr>
          <w:rtl/>
        </w:rPr>
        <w:t xml:space="preserve"> كه عل</w:t>
      </w:r>
      <w:r w:rsidR="00B46086">
        <w:rPr>
          <w:rtl/>
        </w:rPr>
        <w:t>ی</w:t>
      </w:r>
      <w:r w:rsidR="00C1287F">
        <w:rPr>
          <w:rtl/>
        </w:rPr>
        <w:t xml:space="preserve"> بن اب</w:t>
      </w:r>
      <w:r w:rsidR="00B46086">
        <w:rPr>
          <w:rtl/>
        </w:rPr>
        <w:t>ی</w:t>
      </w:r>
      <w:r w:rsidR="00C1287F">
        <w:rPr>
          <w:rtl/>
        </w:rPr>
        <w:t xml:space="preserve">طالب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در حق پروردگار متعال انجام داد، تا آن جا كه به مقام در دارالقرار رس</w:t>
      </w:r>
      <w:r w:rsidR="00B46086">
        <w:rPr>
          <w:rtl/>
        </w:rPr>
        <w:t>ی</w:t>
      </w:r>
      <w:r w:rsidR="00C1287F">
        <w:rPr>
          <w:rtl/>
        </w:rPr>
        <w:t>د با كس</w:t>
      </w:r>
      <w:r w:rsidR="00B46086">
        <w:rPr>
          <w:rtl/>
        </w:rPr>
        <w:t>ی</w:t>
      </w:r>
      <w:r w:rsidR="00C1287F">
        <w:rPr>
          <w:rtl/>
        </w:rPr>
        <w:t xml:space="preserve"> كه خداوند سبحان در شأن او م</w:t>
      </w:r>
      <w:r w:rsidR="00B46086">
        <w:rPr>
          <w:rtl/>
        </w:rPr>
        <w:t>ی</w:t>
      </w:r>
      <w:r w:rsidR="00745761">
        <w:rPr>
          <w:rtl/>
        </w:rPr>
        <w:t xml:space="preserve"> </w:t>
      </w:r>
      <w:r w:rsidR="00C1287F">
        <w:rPr>
          <w:rtl/>
        </w:rPr>
        <w:t>فرما</w:t>
      </w:r>
      <w:r w:rsidR="00B46086">
        <w:rPr>
          <w:rtl/>
        </w:rPr>
        <w:t>ی</w:t>
      </w:r>
      <w:r w:rsidR="00C1287F">
        <w:rPr>
          <w:rtl/>
        </w:rPr>
        <w:t>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عَسَ</w:t>
      </w:r>
      <w:r w:rsidR="00B46086">
        <w:rPr>
          <w:rStyle w:val="libAieChar"/>
          <w:rtl/>
        </w:rPr>
        <w:t>ی</w:t>
      </w:r>
      <w:r w:rsidR="00C1287F" w:rsidRPr="00192EF4">
        <w:rPr>
          <w:rStyle w:val="libAieChar"/>
          <w:rtl/>
        </w:rPr>
        <w:t xml:space="preserve"> أَن </w:t>
      </w:r>
      <w:r w:rsidR="00B46086">
        <w:rPr>
          <w:rStyle w:val="libAieChar"/>
          <w:rtl/>
        </w:rPr>
        <w:t>ی</w:t>
      </w:r>
      <w:r w:rsidR="00C1287F" w:rsidRPr="00192EF4">
        <w:rPr>
          <w:rStyle w:val="libAieChar"/>
          <w:rtl/>
        </w:rPr>
        <w:t>بْعَثَكَ رَبُّكَ مَقَاماً مَّحْمُوداً</w:t>
      </w:r>
      <w:r w:rsidRPr="00FB2F2E">
        <w:rPr>
          <w:rStyle w:val="libAlaemChar"/>
          <w:rFonts w:eastAsia="KFGQPC Uthman Taha Naskh"/>
          <w:rtl/>
        </w:rPr>
        <w:t>)</w:t>
      </w:r>
      <w:r w:rsidR="00C1287F">
        <w:rPr>
          <w:rtl/>
        </w:rPr>
        <w:t xml:space="preserve"> </w:t>
      </w:r>
      <w:r w:rsidR="00126EE6" w:rsidRPr="00126EE6">
        <w:rPr>
          <w:rStyle w:val="libFootnotenumChar"/>
          <w:rtl/>
        </w:rPr>
        <w:t>(321)</w:t>
      </w:r>
      <w:r w:rsidR="000C2588" w:rsidRPr="000C2588">
        <w:rPr>
          <w:rtl/>
        </w:rPr>
        <w:t>.</w:t>
      </w:r>
      <w:r w:rsidR="00C1287F">
        <w:rPr>
          <w:rtl/>
        </w:rPr>
        <w:t xml:space="preserve"> </w:t>
      </w:r>
    </w:p>
    <w:p w:rsidR="00C1287F" w:rsidRDefault="00C1287F" w:rsidP="008E081B">
      <w:pPr>
        <w:pStyle w:val="libNormal"/>
        <w:rPr>
          <w:rtl/>
        </w:rPr>
      </w:pPr>
      <w:r>
        <w:rPr>
          <w:rtl/>
        </w:rPr>
        <w:t>از ا</w:t>
      </w:r>
      <w:r w:rsidR="00B46086">
        <w:rPr>
          <w:rtl/>
        </w:rPr>
        <w:t>ی</w:t>
      </w:r>
      <w:r>
        <w:rPr>
          <w:rtl/>
        </w:rPr>
        <w:t>ن مقام و درجه تعب</w:t>
      </w:r>
      <w:r w:rsidR="00B46086">
        <w:rPr>
          <w:rtl/>
        </w:rPr>
        <w:t>ی</w:t>
      </w:r>
      <w:r>
        <w:rPr>
          <w:rtl/>
        </w:rPr>
        <w:t>ر</w:t>
      </w:r>
      <w:r w:rsidR="00B46086">
        <w:rPr>
          <w:rtl/>
        </w:rPr>
        <w:t>ی</w:t>
      </w:r>
      <w:r>
        <w:rPr>
          <w:rtl/>
        </w:rPr>
        <w:t xml:space="preserve"> نتوان كرد، مگر همان كه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به آن تعب</w:t>
      </w:r>
      <w:r w:rsidR="00B46086">
        <w:rPr>
          <w:rtl/>
        </w:rPr>
        <w:t>ی</w:t>
      </w:r>
      <w:r>
        <w:rPr>
          <w:rtl/>
        </w:rPr>
        <w:t>ر فرموده است:</w:t>
      </w:r>
    </w:p>
    <w:p w:rsidR="00C1287F" w:rsidRDefault="00C1287F" w:rsidP="008E081B">
      <w:pPr>
        <w:pStyle w:val="libNormal"/>
        <w:rPr>
          <w:rtl/>
        </w:rPr>
      </w:pPr>
      <w:r>
        <w:rPr>
          <w:rtl/>
        </w:rPr>
        <w:lastRenderedPageBreak/>
        <w:t>(انت اخ</w:t>
      </w:r>
      <w:r w:rsidR="00B46086">
        <w:rPr>
          <w:rtl/>
        </w:rPr>
        <w:t>ی</w:t>
      </w:r>
      <w:r>
        <w:rPr>
          <w:rtl/>
        </w:rPr>
        <w:t xml:space="preserve"> ف</w:t>
      </w:r>
      <w:r w:rsidR="00B46086">
        <w:rPr>
          <w:rtl/>
        </w:rPr>
        <w:t>ی</w:t>
      </w:r>
      <w:r>
        <w:rPr>
          <w:rtl/>
        </w:rPr>
        <w:t xml:space="preserve"> الدن</w:t>
      </w:r>
      <w:r w:rsidR="00B46086">
        <w:rPr>
          <w:rtl/>
        </w:rPr>
        <w:t>ی</w:t>
      </w:r>
      <w:r>
        <w:rPr>
          <w:rtl/>
        </w:rPr>
        <w:t>ا والآخرة</w:t>
      </w:r>
      <w:r w:rsidR="00FB2F2E">
        <w:rPr>
          <w:rtl/>
        </w:rPr>
        <w:t>)</w:t>
      </w:r>
      <w:r w:rsidR="000C2588" w:rsidRPr="000C2588">
        <w:rPr>
          <w:rtl/>
        </w:rPr>
        <w:t>.</w:t>
      </w:r>
      <w:r>
        <w:rPr>
          <w:rtl/>
        </w:rPr>
        <w:t xml:space="preserve"> آن حضرت بعد از عبود</w:t>
      </w:r>
      <w:r w:rsidR="00B46086">
        <w:rPr>
          <w:rtl/>
        </w:rPr>
        <w:t>ی</w:t>
      </w:r>
      <w:r>
        <w:rPr>
          <w:rtl/>
        </w:rPr>
        <w:t>ت به ا</w:t>
      </w:r>
      <w:r w:rsidR="00B46086">
        <w:rPr>
          <w:rtl/>
        </w:rPr>
        <w:t>ی</w:t>
      </w:r>
      <w:r>
        <w:rPr>
          <w:rtl/>
        </w:rPr>
        <w:t>ن اخوت مفتخر گرد</w:t>
      </w:r>
      <w:r w:rsidR="00B46086">
        <w:rPr>
          <w:rtl/>
        </w:rPr>
        <w:t>ی</w:t>
      </w:r>
      <w:r>
        <w:rPr>
          <w:rtl/>
        </w:rPr>
        <w:t>د، همانطور كه خود م</w:t>
      </w:r>
      <w:r w:rsidR="00B46086">
        <w:rPr>
          <w:rtl/>
        </w:rPr>
        <w:t>ی</w:t>
      </w:r>
      <w:r w:rsidR="00745761">
        <w:rPr>
          <w:rtl/>
        </w:rPr>
        <w:t xml:space="preserve"> </w:t>
      </w:r>
      <w:r>
        <w:rPr>
          <w:rtl/>
        </w:rPr>
        <w:t>فرمود:</w:t>
      </w:r>
    </w:p>
    <w:p w:rsidR="00C1287F" w:rsidRDefault="00C1287F" w:rsidP="008E081B">
      <w:pPr>
        <w:pStyle w:val="libNormal"/>
        <w:rPr>
          <w:rtl/>
        </w:rPr>
      </w:pPr>
      <w:r>
        <w:rPr>
          <w:rtl/>
        </w:rPr>
        <w:t>(انا عبدالله و اخ</w:t>
      </w:r>
      <w:r w:rsidR="00B46086">
        <w:rPr>
          <w:rtl/>
        </w:rPr>
        <w:t>ی</w:t>
      </w:r>
      <w:r>
        <w:rPr>
          <w:rtl/>
        </w:rPr>
        <w:t xml:space="preserve"> رسوله) </w:t>
      </w:r>
      <w:r w:rsidR="00126EE6" w:rsidRPr="00126EE6">
        <w:rPr>
          <w:rStyle w:val="libFootnotenumChar"/>
          <w:rtl/>
        </w:rPr>
        <w:t>(322)</w:t>
      </w:r>
      <w:r>
        <w:rPr>
          <w:rtl/>
        </w:rPr>
        <w:t>، من بنده خدا و برادر رسول خدا</w:t>
      </w:r>
      <w:r w:rsidR="00B46086">
        <w:rPr>
          <w:rtl/>
        </w:rPr>
        <w:t>ی</w:t>
      </w:r>
      <w:r>
        <w:rPr>
          <w:rtl/>
        </w:rPr>
        <w:t>م و در روز شور</w:t>
      </w:r>
      <w:r w:rsidR="00B46086">
        <w:rPr>
          <w:rtl/>
        </w:rPr>
        <w:t>ی</w:t>
      </w:r>
      <w:r>
        <w:rPr>
          <w:rtl/>
        </w:rPr>
        <w:t xml:space="preserve"> فرمود:</w:t>
      </w:r>
    </w:p>
    <w:p w:rsidR="00C1287F" w:rsidRDefault="00C1287F" w:rsidP="008E081B">
      <w:pPr>
        <w:pStyle w:val="libNormal"/>
        <w:rPr>
          <w:rtl/>
        </w:rPr>
      </w:pPr>
      <w:r>
        <w:rPr>
          <w:rtl/>
        </w:rPr>
        <w:t>(آ</w:t>
      </w:r>
      <w:r w:rsidR="00B46086">
        <w:rPr>
          <w:rtl/>
        </w:rPr>
        <w:t>ی</w:t>
      </w:r>
      <w:r>
        <w:rPr>
          <w:rtl/>
        </w:rPr>
        <w:t>ا در م</w:t>
      </w:r>
      <w:r w:rsidR="00B46086">
        <w:rPr>
          <w:rtl/>
        </w:rPr>
        <w:t>ی</w:t>
      </w:r>
      <w:r>
        <w:rPr>
          <w:rtl/>
        </w:rPr>
        <w:t>ان شما كس</w:t>
      </w:r>
      <w:r w:rsidR="00B46086">
        <w:rPr>
          <w:rtl/>
        </w:rPr>
        <w:t>ی</w:t>
      </w:r>
      <w:r>
        <w:rPr>
          <w:rtl/>
        </w:rPr>
        <w:t>ست كه رسول خدا ب</w:t>
      </w:r>
      <w:r w:rsidR="00B46086">
        <w:rPr>
          <w:rtl/>
        </w:rPr>
        <w:t>ی</w:t>
      </w:r>
      <w:r>
        <w:rPr>
          <w:rtl/>
        </w:rPr>
        <w:t>ن او و خودش برادر</w:t>
      </w:r>
      <w:r w:rsidR="00B46086">
        <w:rPr>
          <w:rtl/>
        </w:rPr>
        <w:t>ی</w:t>
      </w:r>
      <w:r>
        <w:rPr>
          <w:rtl/>
        </w:rPr>
        <w:t xml:space="preserve"> قرار داده باشد غ</w:t>
      </w:r>
      <w:r w:rsidR="00B46086">
        <w:rPr>
          <w:rtl/>
        </w:rPr>
        <w:t>ی</w:t>
      </w:r>
      <w:r>
        <w:rPr>
          <w:rtl/>
        </w:rPr>
        <w:t xml:space="preserve">ر از من) </w:t>
      </w:r>
      <w:r w:rsidR="00126EE6" w:rsidRPr="00126EE6">
        <w:rPr>
          <w:rStyle w:val="libFootnotenumChar"/>
          <w:rtl/>
        </w:rPr>
        <w:t>(323)</w:t>
      </w:r>
      <w:r w:rsidR="000C2588" w:rsidRPr="000C2588">
        <w:rPr>
          <w:rtl/>
        </w:rPr>
        <w:t>.</w:t>
      </w:r>
      <w:r>
        <w:rPr>
          <w:rtl/>
        </w:rPr>
        <w:t xml:space="preserve"> </w:t>
      </w:r>
    </w:p>
    <w:p w:rsidR="00C1287F" w:rsidRDefault="00C1287F" w:rsidP="002142F8">
      <w:pPr>
        <w:pStyle w:val="libBold1"/>
        <w:rPr>
          <w:rtl/>
        </w:rPr>
      </w:pPr>
      <w:r>
        <w:rPr>
          <w:rtl/>
        </w:rPr>
        <w:t>شدت ازر</w:t>
      </w:r>
    </w:p>
    <w:p w:rsidR="00C1287F" w:rsidRDefault="00C1287F" w:rsidP="008E081B">
      <w:pPr>
        <w:pStyle w:val="libNormal"/>
        <w:rPr>
          <w:rtl/>
        </w:rPr>
      </w:pPr>
      <w:r>
        <w:rPr>
          <w:rtl/>
        </w:rPr>
        <w:t>احاد</w:t>
      </w:r>
      <w:r w:rsidR="00B46086">
        <w:rPr>
          <w:rtl/>
        </w:rPr>
        <w:t>ی</w:t>
      </w:r>
      <w:r>
        <w:rPr>
          <w:rtl/>
        </w:rPr>
        <w:t>ث د</w:t>
      </w:r>
      <w:r w:rsidR="00B46086">
        <w:rPr>
          <w:rtl/>
        </w:rPr>
        <w:t>ی</w:t>
      </w:r>
      <w:r>
        <w:rPr>
          <w:rtl/>
        </w:rPr>
        <w:t>گر</w:t>
      </w:r>
      <w:r w:rsidR="00B46086">
        <w:rPr>
          <w:rtl/>
        </w:rPr>
        <w:t>ی</w:t>
      </w:r>
      <w:r>
        <w:rPr>
          <w:rtl/>
        </w:rPr>
        <w:t xml:space="preserve"> وارد شده است كه 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از خداوند متعال درخواست نمود كه پشت او را به حضرت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محكم گرداند و خداوند تبارك و تعال</w:t>
      </w:r>
      <w:r w:rsidR="00B46086">
        <w:rPr>
          <w:rtl/>
        </w:rPr>
        <w:t>ی</w:t>
      </w:r>
      <w:r>
        <w:rPr>
          <w:rtl/>
        </w:rPr>
        <w:t xml:space="preserve"> دعا</w:t>
      </w:r>
      <w:r w:rsidR="00B46086">
        <w:rPr>
          <w:rtl/>
        </w:rPr>
        <w:t>ی</w:t>
      </w:r>
      <w:r>
        <w:rPr>
          <w:rtl/>
        </w:rPr>
        <w:t xml:space="preserve"> حضرت را استجابت فرمود</w:t>
      </w:r>
      <w:r w:rsidR="000C2588" w:rsidRPr="000C2588">
        <w:rPr>
          <w:rtl/>
        </w:rPr>
        <w:t>.</w:t>
      </w:r>
      <w:r>
        <w:rPr>
          <w:rtl/>
        </w:rPr>
        <w:t xml:space="preserve"> </w:t>
      </w:r>
      <w:r w:rsidR="00126EE6" w:rsidRPr="00126EE6">
        <w:rPr>
          <w:rStyle w:val="libFootnotenumChar"/>
          <w:rtl/>
        </w:rPr>
        <w:t>(324)</w:t>
      </w:r>
    </w:p>
    <w:p w:rsidR="00C1287F" w:rsidRDefault="00C1287F" w:rsidP="008E081B">
      <w:pPr>
        <w:pStyle w:val="libNormal"/>
        <w:rPr>
          <w:rtl/>
        </w:rPr>
      </w:pPr>
      <w:r>
        <w:rPr>
          <w:rtl/>
        </w:rPr>
        <w:t>شك</w:t>
      </w:r>
      <w:r w:rsidR="00B46086">
        <w:rPr>
          <w:rtl/>
        </w:rPr>
        <w:t>ی</w:t>
      </w:r>
      <w:r>
        <w:rPr>
          <w:rtl/>
        </w:rPr>
        <w:t xml:space="preserve"> ن</w:t>
      </w:r>
      <w:r w:rsidR="00B46086">
        <w:rPr>
          <w:rtl/>
        </w:rPr>
        <w:t>ی</w:t>
      </w:r>
      <w:r>
        <w:rPr>
          <w:rtl/>
        </w:rPr>
        <w:t>ست كه وظا</w:t>
      </w:r>
      <w:r w:rsidR="00B46086">
        <w:rPr>
          <w:rtl/>
        </w:rPr>
        <w:t>ی</w:t>
      </w:r>
      <w:r>
        <w:rPr>
          <w:rtl/>
        </w:rPr>
        <w:t>ف سنگ</w:t>
      </w:r>
      <w:r w:rsidR="00B46086">
        <w:rPr>
          <w:rtl/>
        </w:rPr>
        <w:t>ی</w:t>
      </w:r>
      <w:r>
        <w:rPr>
          <w:rtl/>
        </w:rPr>
        <w:t>ن رسالت خاتم</w:t>
      </w:r>
      <w:r w:rsidR="00B46086">
        <w:rPr>
          <w:rtl/>
        </w:rPr>
        <w:t>ی</w:t>
      </w:r>
      <w:r>
        <w:rPr>
          <w:rtl/>
        </w:rPr>
        <w:t>ت از بزرگتر</w:t>
      </w:r>
      <w:r w:rsidR="00B46086">
        <w:rPr>
          <w:rtl/>
        </w:rPr>
        <w:t>ی</w:t>
      </w:r>
      <w:r>
        <w:rPr>
          <w:rtl/>
        </w:rPr>
        <w:t>ن مسؤول</w:t>
      </w:r>
      <w:r w:rsidR="00B46086">
        <w:rPr>
          <w:rtl/>
        </w:rPr>
        <w:t>ی</w:t>
      </w:r>
      <w:r>
        <w:rPr>
          <w:rtl/>
        </w:rPr>
        <w:t>ت</w:t>
      </w:r>
      <w:r w:rsidR="00745761">
        <w:rPr>
          <w:rtl/>
        </w:rPr>
        <w:t xml:space="preserve"> </w:t>
      </w:r>
      <w:r>
        <w:rPr>
          <w:rtl/>
        </w:rPr>
        <w:t>ها</w:t>
      </w:r>
      <w:r w:rsidR="00B46086">
        <w:rPr>
          <w:rtl/>
        </w:rPr>
        <w:t>یی</w:t>
      </w:r>
      <w:r>
        <w:rPr>
          <w:rtl/>
        </w:rPr>
        <w:t xml:space="preserve"> است كه خداوند متعال تكل</w:t>
      </w:r>
      <w:r w:rsidR="00B46086">
        <w:rPr>
          <w:rtl/>
        </w:rPr>
        <w:t>ی</w:t>
      </w:r>
      <w:r>
        <w:rPr>
          <w:rtl/>
        </w:rPr>
        <w:t>ف فرموده است و كس</w:t>
      </w:r>
      <w:r w:rsidR="00B46086">
        <w:rPr>
          <w:rtl/>
        </w:rPr>
        <w:t>ی</w:t>
      </w:r>
      <w:r>
        <w:rPr>
          <w:rtl/>
        </w:rPr>
        <w:t xml:space="preserve"> را </w:t>
      </w:r>
      <w:r w:rsidR="00B46086">
        <w:rPr>
          <w:rtl/>
        </w:rPr>
        <w:t>ی</w:t>
      </w:r>
      <w:r>
        <w:rPr>
          <w:rtl/>
        </w:rPr>
        <w:t>ارا</w:t>
      </w:r>
      <w:r w:rsidR="00B46086">
        <w:rPr>
          <w:rtl/>
        </w:rPr>
        <w:t>ی</w:t>
      </w:r>
      <w:r>
        <w:rPr>
          <w:rtl/>
        </w:rPr>
        <w:t xml:space="preserve"> تحمّل چن</w:t>
      </w:r>
      <w:r w:rsidR="00B46086">
        <w:rPr>
          <w:rtl/>
        </w:rPr>
        <w:t>ی</w:t>
      </w:r>
      <w:r>
        <w:rPr>
          <w:rtl/>
        </w:rPr>
        <w:t>ن بار مسؤول</w:t>
      </w:r>
      <w:r w:rsidR="00B46086">
        <w:rPr>
          <w:rtl/>
        </w:rPr>
        <w:t>ی</w:t>
      </w:r>
      <w:r>
        <w:rPr>
          <w:rtl/>
        </w:rPr>
        <w:t>ت</w:t>
      </w:r>
      <w:r w:rsidR="00B46086">
        <w:rPr>
          <w:rtl/>
        </w:rPr>
        <w:t>ی</w:t>
      </w:r>
      <w:r>
        <w:rPr>
          <w:rtl/>
        </w:rPr>
        <w:t xml:space="preserve"> ن</w:t>
      </w:r>
      <w:r w:rsidR="00B46086">
        <w:rPr>
          <w:rtl/>
        </w:rPr>
        <w:t>ی</w:t>
      </w:r>
      <w:r>
        <w:rPr>
          <w:rtl/>
        </w:rPr>
        <w:t>ست مگر رسول خاتم كه ظه</w:t>
      </w:r>
      <w:r w:rsidR="00B46086">
        <w:rPr>
          <w:rtl/>
        </w:rPr>
        <w:t>ی</w:t>
      </w:r>
      <w:r>
        <w:rPr>
          <w:rtl/>
        </w:rPr>
        <w:t>ر انب</w:t>
      </w:r>
      <w:r w:rsidR="00B46086">
        <w:rPr>
          <w:rtl/>
        </w:rPr>
        <w:t>ی</w:t>
      </w:r>
      <w:r>
        <w:rPr>
          <w:rtl/>
        </w:rPr>
        <w:t>ا و مرسل</w:t>
      </w:r>
      <w:r w:rsidR="00B46086">
        <w:rPr>
          <w:rtl/>
        </w:rPr>
        <w:t>ی</w:t>
      </w:r>
      <w:r>
        <w:rPr>
          <w:rtl/>
        </w:rPr>
        <w:t>ن است</w:t>
      </w:r>
      <w:r w:rsidR="000C2588" w:rsidRPr="000C2588">
        <w:rPr>
          <w:rtl/>
        </w:rPr>
        <w:t>.</w:t>
      </w:r>
      <w:r>
        <w:rPr>
          <w:rtl/>
        </w:rPr>
        <w:t xml:space="preserve"> </w:t>
      </w:r>
    </w:p>
    <w:p w:rsidR="00C1287F" w:rsidRDefault="00C1287F" w:rsidP="008E081B">
      <w:pPr>
        <w:pStyle w:val="libNormal"/>
        <w:rPr>
          <w:rtl/>
        </w:rPr>
      </w:pPr>
      <w:r>
        <w:rPr>
          <w:rtl/>
        </w:rPr>
        <w:t xml:space="preserve">لذا بعد از آن كه 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متحمّل ا</w:t>
      </w:r>
      <w:r w:rsidR="00B46086">
        <w:rPr>
          <w:rtl/>
        </w:rPr>
        <w:t>ی</w:t>
      </w:r>
      <w:r>
        <w:rPr>
          <w:rtl/>
        </w:rPr>
        <w:t>ن مسؤول</w:t>
      </w:r>
      <w:r w:rsidR="00B46086">
        <w:rPr>
          <w:rtl/>
        </w:rPr>
        <w:t>ی</w:t>
      </w:r>
      <w:r>
        <w:rPr>
          <w:rtl/>
        </w:rPr>
        <w:t>ت سنگ</w:t>
      </w:r>
      <w:r w:rsidR="00B46086">
        <w:rPr>
          <w:rtl/>
        </w:rPr>
        <w:t>ی</w:t>
      </w:r>
      <w:r>
        <w:rPr>
          <w:rtl/>
        </w:rPr>
        <w:t>ن از طرف خداوند متعال شد، از پروردگار خود درخواست نمود كه پشت و بازو و قدرت و قوّت او را به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محكم گرداند و خداوند درخواست حضرت را پذ</w:t>
      </w:r>
      <w:r w:rsidR="00B46086">
        <w:rPr>
          <w:rtl/>
        </w:rPr>
        <w:t>ی</w:t>
      </w:r>
      <w:r>
        <w:rPr>
          <w:rtl/>
        </w:rPr>
        <w:t>رفت آنچنان كه درخواست موس</w:t>
      </w:r>
      <w:r w:rsidR="00B46086">
        <w:rPr>
          <w:rtl/>
        </w:rPr>
        <w:t>ی</w:t>
      </w:r>
      <w:r>
        <w:rPr>
          <w:rtl/>
        </w:rPr>
        <w:t xml:space="preserve"> را پذ</w:t>
      </w:r>
      <w:r w:rsidR="00B46086">
        <w:rPr>
          <w:rtl/>
        </w:rPr>
        <w:t>ی</w:t>
      </w:r>
      <w:r>
        <w:rPr>
          <w:rtl/>
        </w:rPr>
        <w:t>رفت:</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سَنَشُدُّ عَضُدَكَ بِأَخِ</w:t>
      </w:r>
      <w:r w:rsidR="00B46086">
        <w:rPr>
          <w:rStyle w:val="libAieChar"/>
          <w:rtl/>
        </w:rPr>
        <w:t>ی</w:t>
      </w:r>
      <w:r w:rsidR="00C1287F" w:rsidRPr="00192EF4">
        <w:rPr>
          <w:rStyle w:val="libAieChar"/>
          <w:rtl/>
        </w:rPr>
        <w:t>كَ</w:t>
      </w:r>
      <w:r w:rsidRPr="00FB2F2E">
        <w:rPr>
          <w:rStyle w:val="libAlaemChar"/>
          <w:rFonts w:eastAsia="KFGQPC Uthman Taha Naskh"/>
          <w:rtl/>
        </w:rPr>
        <w:t>)</w:t>
      </w:r>
      <w:r w:rsidR="00C1287F">
        <w:rPr>
          <w:rtl/>
        </w:rPr>
        <w:t xml:space="preserve"> </w:t>
      </w:r>
      <w:r w:rsidR="00126EE6" w:rsidRPr="00126EE6">
        <w:rPr>
          <w:rStyle w:val="libFootnotenumChar"/>
          <w:rtl/>
        </w:rPr>
        <w:t>(325)</w:t>
      </w:r>
      <w:r w:rsidR="000C2588" w:rsidRPr="000C2588">
        <w:rPr>
          <w:rtl/>
        </w:rPr>
        <w:t>.</w:t>
      </w:r>
      <w:r w:rsidR="00C1287F">
        <w:rPr>
          <w:rtl/>
        </w:rPr>
        <w:t xml:space="preserve"> </w:t>
      </w:r>
    </w:p>
    <w:p w:rsidR="00C1287F" w:rsidRDefault="00C1287F" w:rsidP="008E081B">
      <w:pPr>
        <w:pStyle w:val="libNormal"/>
        <w:rPr>
          <w:rtl/>
        </w:rPr>
      </w:pPr>
      <w:r>
        <w:rPr>
          <w:rtl/>
        </w:rPr>
        <w:t>ا</w:t>
      </w:r>
      <w:r w:rsidR="00B46086">
        <w:rPr>
          <w:rtl/>
        </w:rPr>
        <w:t>ی</w:t>
      </w:r>
      <w:r>
        <w:rPr>
          <w:rtl/>
        </w:rPr>
        <w:t>ن دعا از رسول خدا و اجابت از خدا دل</w:t>
      </w:r>
      <w:r w:rsidR="00B46086">
        <w:rPr>
          <w:rtl/>
        </w:rPr>
        <w:t>ی</w:t>
      </w:r>
      <w:r>
        <w:rPr>
          <w:rtl/>
        </w:rPr>
        <w:t>ل بر ا</w:t>
      </w:r>
      <w:r w:rsidR="00B46086">
        <w:rPr>
          <w:rtl/>
        </w:rPr>
        <w:t>ی</w:t>
      </w:r>
      <w:r>
        <w:rPr>
          <w:rtl/>
        </w:rPr>
        <w:t>نست كه انجام امر رسالت جز با دست و زبان عل</w:t>
      </w:r>
      <w:r w:rsidR="00B46086">
        <w:rPr>
          <w:rtl/>
        </w:rPr>
        <w:t>ی</w:t>
      </w:r>
      <w:r>
        <w:rPr>
          <w:rtl/>
        </w:rPr>
        <w:t xml:space="preserve"> بن اب</w:t>
      </w:r>
      <w:r w:rsidR="00B46086">
        <w:rPr>
          <w:rtl/>
        </w:rPr>
        <w:t>ی</w:t>
      </w:r>
      <w:r>
        <w:rPr>
          <w:rtl/>
        </w:rPr>
        <w:t xml:space="preserve"> طالب كه قاهر به قدرت اله</w:t>
      </w:r>
      <w:r w:rsidR="00B46086">
        <w:rPr>
          <w:rtl/>
        </w:rPr>
        <w:t>ی</w:t>
      </w:r>
      <w:r>
        <w:rPr>
          <w:rtl/>
        </w:rPr>
        <w:t xml:space="preserve"> و ناطق به حكمت خداوند</w:t>
      </w:r>
      <w:r w:rsidR="00B46086">
        <w:rPr>
          <w:rtl/>
        </w:rPr>
        <w:t>ی</w:t>
      </w:r>
      <w:r>
        <w:rPr>
          <w:rtl/>
        </w:rPr>
        <w:t xml:space="preserve"> است، ممكن نبوده است</w:t>
      </w:r>
      <w:r w:rsidR="000C2588" w:rsidRPr="000C2588">
        <w:rPr>
          <w:rtl/>
        </w:rPr>
        <w:t>.</w:t>
      </w:r>
      <w:r>
        <w:rPr>
          <w:rtl/>
        </w:rPr>
        <w:t xml:space="preserve"> </w:t>
      </w:r>
    </w:p>
    <w:p w:rsidR="00C1287F" w:rsidRDefault="00C1287F" w:rsidP="008E081B">
      <w:pPr>
        <w:pStyle w:val="libNormal"/>
        <w:rPr>
          <w:rtl/>
        </w:rPr>
      </w:pPr>
      <w:r>
        <w:rPr>
          <w:rtl/>
        </w:rPr>
        <w:lastRenderedPageBreak/>
        <w:t>آ</w:t>
      </w:r>
      <w:r w:rsidR="00B46086">
        <w:rPr>
          <w:rtl/>
        </w:rPr>
        <w:t>ی</w:t>
      </w:r>
      <w:r>
        <w:rPr>
          <w:rtl/>
        </w:rPr>
        <w:t xml:space="preserve">ا معقول است بعد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برا</w:t>
      </w:r>
      <w:r w:rsidR="00B46086">
        <w:rPr>
          <w:rtl/>
        </w:rPr>
        <w:t>ی</w:t>
      </w:r>
      <w:r>
        <w:rPr>
          <w:rtl/>
        </w:rPr>
        <w:t xml:space="preserve"> امّت ظه</w:t>
      </w:r>
      <w:r w:rsidR="00B46086">
        <w:rPr>
          <w:rtl/>
        </w:rPr>
        <w:t>ی</w:t>
      </w:r>
      <w:r>
        <w:rPr>
          <w:rtl/>
        </w:rPr>
        <w:t>ر و پشت</w:t>
      </w:r>
      <w:r w:rsidR="00B46086">
        <w:rPr>
          <w:rtl/>
        </w:rPr>
        <w:t>ی</w:t>
      </w:r>
      <w:r>
        <w:rPr>
          <w:rtl/>
        </w:rPr>
        <w:t>بان</w:t>
      </w:r>
      <w:r w:rsidR="00B46086">
        <w:rPr>
          <w:rtl/>
        </w:rPr>
        <w:t>ی</w:t>
      </w:r>
      <w:r>
        <w:rPr>
          <w:rtl/>
        </w:rPr>
        <w:t xml:space="preserve"> باشد غ</w:t>
      </w:r>
      <w:r w:rsidR="00B46086">
        <w:rPr>
          <w:rtl/>
        </w:rPr>
        <w:t>ی</w:t>
      </w:r>
      <w:r>
        <w:rPr>
          <w:rtl/>
        </w:rPr>
        <w:t>ر از آن كس</w:t>
      </w:r>
      <w:r w:rsidR="00B46086">
        <w:rPr>
          <w:rtl/>
        </w:rPr>
        <w:t>ی</w:t>
      </w:r>
      <w:r>
        <w:rPr>
          <w:rtl/>
        </w:rPr>
        <w:t xml:space="preserve"> كه ظه</w:t>
      </w:r>
      <w:r w:rsidR="00B46086">
        <w:rPr>
          <w:rtl/>
        </w:rPr>
        <w:t>ی</w:t>
      </w:r>
      <w:r>
        <w:rPr>
          <w:rtl/>
        </w:rPr>
        <w:t>ر و پشت</w:t>
      </w:r>
      <w:r w:rsidR="00B46086">
        <w:rPr>
          <w:rtl/>
        </w:rPr>
        <w:t>ی</w:t>
      </w:r>
      <w:r>
        <w:rPr>
          <w:rtl/>
        </w:rPr>
        <w:t xml:space="preserve">بان رسول خدا بوده است؟ </w:t>
      </w:r>
    </w:p>
    <w:p w:rsidR="00C1287F" w:rsidRDefault="00C1287F" w:rsidP="008E081B">
      <w:pPr>
        <w:pStyle w:val="libNormal"/>
        <w:rPr>
          <w:rtl/>
        </w:rPr>
      </w:pPr>
      <w:r>
        <w:rPr>
          <w:rtl/>
        </w:rPr>
        <w:t>و آ</w:t>
      </w:r>
      <w:r w:rsidR="00B46086">
        <w:rPr>
          <w:rtl/>
        </w:rPr>
        <w:t>ی</w:t>
      </w:r>
      <w:r>
        <w:rPr>
          <w:rtl/>
        </w:rPr>
        <w:t xml:space="preserve">ا ممكن است كه امّت، بازو و </w:t>
      </w:r>
      <w:r w:rsidR="00B46086">
        <w:rPr>
          <w:rtl/>
        </w:rPr>
        <w:t>ی</w:t>
      </w:r>
      <w:r>
        <w:rPr>
          <w:rtl/>
        </w:rPr>
        <w:t>اور</w:t>
      </w:r>
      <w:r w:rsidR="00B46086">
        <w:rPr>
          <w:rtl/>
        </w:rPr>
        <w:t>ی</w:t>
      </w:r>
      <w:r>
        <w:rPr>
          <w:rtl/>
        </w:rPr>
        <w:t xml:space="preserve"> غ</w:t>
      </w:r>
      <w:r w:rsidR="00B46086">
        <w:rPr>
          <w:rtl/>
        </w:rPr>
        <w:t>ی</w:t>
      </w:r>
      <w:r>
        <w:rPr>
          <w:rtl/>
        </w:rPr>
        <w:t xml:space="preserve">ر از آن كس كه بازو و </w:t>
      </w:r>
      <w:r w:rsidR="00B46086">
        <w:rPr>
          <w:rtl/>
        </w:rPr>
        <w:t>ی</w:t>
      </w:r>
      <w:r>
        <w:rPr>
          <w:rtl/>
        </w:rPr>
        <w:t>اور رسول خدا بود، اتخاذ كند و بگ</w:t>
      </w:r>
      <w:r w:rsidR="00B46086">
        <w:rPr>
          <w:rtl/>
        </w:rPr>
        <w:t>ی</w:t>
      </w:r>
      <w:r>
        <w:rPr>
          <w:rtl/>
        </w:rPr>
        <w:t xml:space="preserve">رد؟! </w:t>
      </w:r>
    </w:p>
    <w:p w:rsidR="00C1287F" w:rsidRDefault="00C1287F" w:rsidP="002142F8">
      <w:pPr>
        <w:pStyle w:val="libBold1"/>
        <w:rPr>
          <w:rtl/>
        </w:rPr>
      </w:pPr>
      <w:r>
        <w:rPr>
          <w:rtl/>
        </w:rPr>
        <w:t>اصلاح امر</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وَقَالَ مُوسَ</w:t>
      </w:r>
      <w:r w:rsidR="00B46086">
        <w:rPr>
          <w:rStyle w:val="libAieChar"/>
          <w:rtl/>
        </w:rPr>
        <w:t>ی</w:t>
      </w:r>
      <w:r w:rsidR="00C1287F" w:rsidRPr="00192EF4">
        <w:rPr>
          <w:rStyle w:val="libAieChar"/>
          <w:rtl/>
        </w:rPr>
        <w:t xml:space="preserve"> لاَِخِ</w:t>
      </w:r>
      <w:r w:rsidR="00B46086">
        <w:rPr>
          <w:rStyle w:val="libAieChar"/>
          <w:rtl/>
        </w:rPr>
        <w:t>ی</w:t>
      </w:r>
      <w:r w:rsidR="00C1287F" w:rsidRPr="00192EF4">
        <w:rPr>
          <w:rStyle w:val="libAieChar"/>
          <w:rtl/>
        </w:rPr>
        <w:t>هِ هَرُونَ اخْلُفْنِ</w:t>
      </w:r>
      <w:r w:rsidR="00B46086">
        <w:rPr>
          <w:rStyle w:val="libAieChar"/>
          <w:rtl/>
        </w:rPr>
        <w:t>ی</w:t>
      </w:r>
      <w:r w:rsidR="00C1287F" w:rsidRPr="00192EF4">
        <w:rPr>
          <w:rStyle w:val="libAieChar"/>
          <w:rtl/>
        </w:rPr>
        <w:t xml:space="preserve"> فِ</w:t>
      </w:r>
      <w:r w:rsidR="00B46086">
        <w:rPr>
          <w:rStyle w:val="libAieChar"/>
          <w:rtl/>
        </w:rPr>
        <w:t>ی</w:t>
      </w:r>
      <w:r w:rsidR="00C1287F" w:rsidRPr="00192EF4">
        <w:rPr>
          <w:rStyle w:val="libAieChar"/>
          <w:rtl/>
        </w:rPr>
        <w:t xml:space="preserve"> قَوْمِ</w:t>
      </w:r>
      <w:r w:rsidR="00B46086">
        <w:rPr>
          <w:rStyle w:val="libAieChar"/>
          <w:rtl/>
        </w:rPr>
        <w:t>ی</w:t>
      </w:r>
      <w:r w:rsidR="00C1287F" w:rsidRPr="00192EF4">
        <w:rPr>
          <w:rStyle w:val="libAieChar"/>
          <w:rtl/>
        </w:rPr>
        <w:t xml:space="preserve"> وَأَصْلِحْ</w:t>
      </w:r>
      <w:r w:rsidRPr="00FB2F2E">
        <w:rPr>
          <w:rStyle w:val="libAlaemChar"/>
          <w:rFonts w:eastAsia="KFGQPC Uthman Taha Naskh"/>
          <w:rtl/>
        </w:rPr>
        <w:t>)</w:t>
      </w:r>
      <w:r w:rsidR="00C1287F">
        <w:rPr>
          <w:rtl/>
        </w:rPr>
        <w:t xml:space="preserve"> </w:t>
      </w:r>
      <w:r w:rsidR="00126EE6" w:rsidRPr="00126EE6">
        <w:rPr>
          <w:rStyle w:val="libFootnotenumChar"/>
          <w:rtl/>
        </w:rPr>
        <w:t>(326)</w:t>
      </w:r>
      <w:r w:rsidR="00C1287F">
        <w:rPr>
          <w:rtl/>
        </w:rPr>
        <w:t xml:space="preserve"> موس</w:t>
      </w:r>
      <w:r w:rsidR="00B46086">
        <w:rPr>
          <w:rtl/>
        </w:rPr>
        <w:t>ی</w:t>
      </w:r>
      <w:r w:rsidR="00C1287F">
        <w:rPr>
          <w:rtl/>
        </w:rPr>
        <w:t xml:space="preserve"> به برادر خود، هارون، گفت:</w:t>
      </w:r>
    </w:p>
    <w:p w:rsidR="00C1287F" w:rsidRDefault="00C1287F" w:rsidP="008E081B">
      <w:pPr>
        <w:pStyle w:val="libNormal"/>
        <w:rPr>
          <w:rtl/>
        </w:rPr>
      </w:pPr>
      <w:r>
        <w:rPr>
          <w:rtl/>
        </w:rPr>
        <w:t>جانش</w:t>
      </w:r>
      <w:r w:rsidR="00B46086">
        <w:rPr>
          <w:rtl/>
        </w:rPr>
        <w:t>ی</w:t>
      </w:r>
      <w:r>
        <w:rPr>
          <w:rtl/>
        </w:rPr>
        <w:t>ن من در قومم باش و امر آنان را اصلاح كن</w:t>
      </w:r>
      <w:r w:rsidR="000C2588" w:rsidRPr="000C2588">
        <w:rPr>
          <w:rtl/>
        </w:rPr>
        <w:t>.</w:t>
      </w:r>
      <w:r>
        <w:rPr>
          <w:rtl/>
        </w:rPr>
        <w:t xml:space="preserve"> </w:t>
      </w:r>
    </w:p>
    <w:p w:rsidR="00C1287F" w:rsidRDefault="00C1287F" w:rsidP="008E081B">
      <w:pPr>
        <w:pStyle w:val="libNormal"/>
        <w:rPr>
          <w:rtl/>
        </w:rPr>
      </w:pPr>
      <w:r>
        <w:rPr>
          <w:rtl/>
        </w:rPr>
        <w:t>همانطور كه هارون مصلح قوم موس</w:t>
      </w:r>
      <w:r w:rsidR="00B46086">
        <w:rPr>
          <w:rtl/>
        </w:rPr>
        <w:t>ی</w:t>
      </w:r>
      <w:r>
        <w:rPr>
          <w:rtl/>
        </w:rPr>
        <w:t xml:space="preserve"> و جانش</w:t>
      </w:r>
      <w:r w:rsidR="00B46086">
        <w:rPr>
          <w:rtl/>
        </w:rPr>
        <w:t>ی</w:t>
      </w:r>
      <w:r>
        <w:rPr>
          <w:rtl/>
        </w:rPr>
        <w:t>ن موس</w:t>
      </w:r>
      <w:r w:rsidR="00B46086">
        <w:rPr>
          <w:rtl/>
        </w:rPr>
        <w:t>ی</w:t>
      </w:r>
      <w:r>
        <w:rPr>
          <w:rtl/>
        </w:rPr>
        <w:t xml:space="preserve"> در اصلاح امّت او بود، همچن</w:t>
      </w:r>
      <w:r w:rsidR="00B46086">
        <w:rPr>
          <w:rtl/>
        </w:rPr>
        <w:t>ی</w:t>
      </w:r>
      <w:r>
        <w:rPr>
          <w:rtl/>
        </w:rPr>
        <w:t>ن ا</w:t>
      </w:r>
      <w:r w:rsidR="00B46086">
        <w:rPr>
          <w:rtl/>
        </w:rPr>
        <w:t>ی</w:t>
      </w:r>
      <w:r>
        <w:rPr>
          <w:rtl/>
        </w:rPr>
        <w:t>ن مقام و منزلت در امّت رسول، برا</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است و اصلاح كردن به قول مطلق، شأن كس</w:t>
      </w:r>
      <w:r w:rsidR="00B46086">
        <w:rPr>
          <w:rtl/>
        </w:rPr>
        <w:t>ی</w:t>
      </w:r>
      <w:r>
        <w:rPr>
          <w:rtl/>
        </w:rPr>
        <w:t>ست كه خود متصف به صلاح مطلق و كامل باشد، نه به مطلقِ صلاح به هر مرتبه</w:t>
      </w:r>
      <w:r w:rsidR="00745761">
        <w:rPr>
          <w:rtl/>
        </w:rPr>
        <w:t xml:space="preserve"> </w:t>
      </w:r>
      <w:r>
        <w:rPr>
          <w:rtl/>
        </w:rPr>
        <w:t>ا</w:t>
      </w:r>
      <w:r w:rsidR="00B46086">
        <w:rPr>
          <w:rtl/>
        </w:rPr>
        <w:t>ی</w:t>
      </w:r>
      <w:r>
        <w:rPr>
          <w:rtl/>
        </w:rPr>
        <w:t>، كه در قرآن مج</w:t>
      </w:r>
      <w:r w:rsidR="00B46086">
        <w:rPr>
          <w:rtl/>
        </w:rPr>
        <w:t>ی</w:t>
      </w:r>
      <w:r>
        <w:rPr>
          <w:rtl/>
        </w:rPr>
        <w:t xml:space="preserve">د وصف حضرت </w:t>
      </w:r>
      <w:r w:rsidR="00B46086">
        <w:rPr>
          <w:rtl/>
        </w:rPr>
        <w:t>ی</w:t>
      </w:r>
      <w:r>
        <w:rPr>
          <w:rtl/>
        </w:rPr>
        <w:t>ح</w:t>
      </w:r>
      <w:r w:rsidR="00B46086">
        <w:rPr>
          <w:rtl/>
        </w:rPr>
        <w:t>یی</w:t>
      </w:r>
      <w:r>
        <w:rPr>
          <w:rtl/>
        </w:rPr>
        <w:t xml:space="preserve"> </w:t>
      </w:r>
      <w:r w:rsidR="00FB2F2E" w:rsidRPr="00FB2F2E">
        <w:rPr>
          <w:rStyle w:val="libAlaemChar"/>
          <w:rFonts w:eastAsia="KFGQPC Uthman Taha Naskh"/>
          <w:rtl/>
        </w:rPr>
        <w:t>(</w:t>
      </w:r>
      <w:r w:rsidRPr="00192EF4">
        <w:rPr>
          <w:rStyle w:val="libAieChar"/>
          <w:rtl/>
        </w:rPr>
        <w:t>وَ سَ</w:t>
      </w:r>
      <w:r w:rsidR="00B46086">
        <w:rPr>
          <w:rStyle w:val="libAieChar"/>
          <w:rtl/>
        </w:rPr>
        <w:t>ی</w:t>
      </w:r>
      <w:r w:rsidRPr="00192EF4">
        <w:rPr>
          <w:rStyle w:val="libAieChar"/>
          <w:rtl/>
        </w:rPr>
        <w:t>داً وَ حَصُوراً وَ نَبِ</w:t>
      </w:r>
      <w:r w:rsidR="00B46086">
        <w:rPr>
          <w:rStyle w:val="libAieChar"/>
          <w:rtl/>
        </w:rPr>
        <w:t>ی</w:t>
      </w:r>
      <w:r w:rsidRPr="00192EF4">
        <w:rPr>
          <w:rStyle w:val="libAieChar"/>
          <w:rtl/>
        </w:rPr>
        <w:t>اً مِّنَ الصَّلِحِ</w:t>
      </w:r>
      <w:r w:rsidR="00B46086">
        <w:rPr>
          <w:rStyle w:val="libAieChar"/>
          <w:rtl/>
        </w:rPr>
        <w:t>ی</w:t>
      </w:r>
      <w:r w:rsidRPr="00192EF4">
        <w:rPr>
          <w:rStyle w:val="libAieChar"/>
          <w:rtl/>
        </w:rPr>
        <w:t>نَ</w:t>
      </w:r>
      <w:r w:rsidR="00FB2F2E" w:rsidRPr="00FB2F2E">
        <w:rPr>
          <w:rStyle w:val="libAlaemChar"/>
          <w:rFonts w:eastAsia="KFGQPC Uthman Taha Naskh"/>
          <w:rtl/>
        </w:rPr>
        <w:t>)</w:t>
      </w:r>
      <w:r>
        <w:rPr>
          <w:rtl/>
        </w:rPr>
        <w:t xml:space="preserve"> </w:t>
      </w:r>
      <w:r w:rsidR="00126EE6" w:rsidRPr="00126EE6">
        <w:rPr>
          <w:rStyle w:val="libFootnotenumChar"/>
          <w:rtl/>
        </w:rPr>
        <w:t>(327)</w:t>
      </w:r>
      <w:r>
        <w:rPr>
          <w:rtl/>
        </w:rPr>
        <w:t xml:space="preserve"> و وصف حضرت ع</w:t>
      </w:r>
      <w:r w:rsidR="00B46086">
        <w:rPr>
          <w:rtl/>
        </w:rPr>
        <w:t>ی</w:t>
      </w:r>
      <w:r>
        <w:rPr>
          <w:rtl/>
        </w:rPr>
        <w:t>س</w:t>
      </w:r>
      <w:r w:rsidR="00B46086">
        <w:rPr>
          <w:rtl/>
        </w:rPr>
        <w:t>ی</w:t>
      </w:r>
      <w:r>
        <w:rPr>
          <w:rtl/>
        </w:rPr>
        <w:t xml:space="preserve"> </w:t>
      </w:r>
      <w:r w:rsidR="00FB2F2E" w:rsidRPr="00FB2F2E">
        <w:rPr>
          <w:rStyle w:val="libAlaemChar"/>
          <w:rFonts w:eastAsia="KFGQPC Uthman Taha Naskh"/>
          <w:rtl/>
        </w:rPr>
        <w:t>(</w:t>
      </w:r>
      <w:r w:rsidRPr="00192EF4">
        <w:rPr>
          <w:rStyle w:val="libAieChar"/>
          <w:rtl/>
        </w:rPr>
        <w:t xml:space="preserve">وَ </w:t>
      </w:r>
      <w:r w:rsidR="00B46086">
        <w:rPr>
          <w:rStyle w:val="libAieChar"/>
          <w:rtl/>
        </w:rPr>
        <w:t>ی</w:t>
      </w:r>
      <w:r w:rsidRPr="00192EF4">
        <w:rPr>
          <w:rStyle w:val="libAieChar"/>
          <w:rtl/>
        </w:rPr>
        <w:t>كَلِّمُ النَّاسَ فِ</w:t>
      </w:r>
      <w:r w:rsidR="00B46086">
        <w:rPr>
          <w:rStyle w:val="libAieChar"/>
          <w:rtl/>
        </w:rPr>
        <w:t>ی</w:t>
      </w:r>
      <w:r w:rsidRPr="00192EF4">
        <w:rPr>
          <w:rStyle w:val="libAieChar"/>
          <w:rtl/>
        </w:rPr>
        <w:t xml:space="preserve"> الْمَهْدِ وَ كَهْلا وَ مِنَ الصَّلِحِ</w:t>
      </w:r>
      <w:r w:rsidR="00B46086">
        <w:rPr>
          <w:rStyle w:val="libAieChar"/>
          <w:rtl/>
        </w:rPr>
        <w:t>ی</w:t>
      </w:r>
      <w:r w:rsidRPr="00192EF4">
        <w:rPr>
          <w:rStyle w:val="libAieChar"/>
          <w:rtl/>
        </w:rPr>
        <w:t>نَ</w:t>
      </w:r>
      <w:r w:rsidR="00FB2F2E" w:rsidRPr="00FB2F2E">
        <w:rPr>
          <w:rStyle w:val="libAlaemChar"/>
          <w:rFonts w:eastAsia="KFGQPC Uthman Taha Naskh"/>
          <w:rtl/>
        </w:rPr>
        <w:t>)</w:t>
      </w:r>
      <w:r>
        <w:rPr>
          <w:rtl/>
        </w:rPr>
        <w:t xml:space="preserve"> </w:t>
      </w:r>
      <w:r w:rsidR="00126EE6" w:rsidRPr="00126EE6">
        <w:rPr>
          <w:rStyle w:val="libFootnotenumChar"/>
          <w:rtl/>
        </w:rPr>
        <w:t>(328)</w:t>
      </w:r>
      <w:r w:rsidR="000C2588" w:rsidRPr="000C2588">
        <w:rPr>
          <w:rtl/>
        </w:rPr>
        <w:t>.</w:t>
      </w:r>
      <w:r>
        <w:rPr>
          <w:rtl/>
        </w:rPr>
        <w:t xml:space="preserve"> قرار گرفته است</w:t>
      </w:r>
      <w:r w:rsidR="000C2588" w:rsidRPr="000C2588">
        <w:rPr>
          <w:rtl/>
        </w:rPr>
        <w:t>.</w:t>
      </w:r>
      <w:r>
        <w:rPr>
          <w:rtl/>
        </w:rPr>
        <w:t xml:space="preserve"> </w:t>
      </w:r>
    </w:p>
    <w:p w:rsidR="00C1287F" w:rsidRDefault="00C1287F" w:rsidP="002142F8">
      <w:pPr>
        <w:pStyle w:val="libBold1"/>
        <w:rPr>
          <w:rtl/>
        </w:rPr>
      </w:pPr>
      <w:r>
        <w:rPr>
          <w:rtl/>
        </w:rPr>
        <w:t>شركت در امر</w:t>
      </w:r>
    </w:p>
    <w:p w:rsidR="00C1287F" w:rsidRDefault="00C1287F" w:rsidP="008E081B">
      <w:pPr>
        <w:pStyle w:val="libNormal"/>
        <w:rPr>
          <w:rtl/>
        </w:rPr>
      </w:pPr>
      <w:r>
        <w:rPr>
          <w:rtl/>
        </w:rPr>
        <w:t>همچنان كه هارون شر</w:t>
      </w:r>
      <w:r w:rsidR="00B46086">
        <w:rPr>
          <w:rtl/>
        </w:rPr>
        <w:t>ی</w:t>
      </w:r>
      <w:r>
        <w:rPr>
          <w:rtl/>
        </w:rPr>
        <w:t>ك كار موس</w:t>
      </w:r>
      <w:r w:rsidR="00B46086">
        <w:rPr>
          <w:rtl/>
        </w:rPr>
        <w:t>ی</w:t>
      </w:r>
      <w:r>
        <w:rPr>
          <w:rtl/>
        </w:rPr>
        <w:t xml:space="preserve"> بود، ا</w:t>
      </w:r>
      <w:r w:rsidR="00B46086">
        <w:rPr>
          <w:rtl/>
        </w:rPr>
        <w:t>ی</w:t>
      </w:r>
      <w:r>
        <w:rPr>
          <w:rtl/>
        </w:rPr>
        <w:t>ن مقام به مقتضا</w:t>
      </w:r>
      <w:r w:rsidR="00B46086">
        <w:rPr>
          <w:rtl/>
        </w:rPr>
        <w:t>ی</w:t>
      </w:r>
      <w:r>
        <w:rPr>
          <w:rtl/>
        </w:rPr>
        <w:t xml:space="preserve"> ا</w:t>
      </w:r>
      <w:r w:rsidR="00B46086">
        <w:rPr>
          <w:rtl/>
        </w:rPr>
        <w:t>ی</w:t>
      </w:r>
      <w:r>
        <w:rPr>
          <w:rtl/>
        </w:rPr>
        <w:t>ن حد</w:t>
      </w:r>
      <w:r w:rsidR="00B46086">
        <w:rPr>
          <w:rtl/>
        </w:rPr>
        <w:t>ی</w:t>
      </w:r>
      <w:r>
        <w:rPr>
          <w:rtl/>
        </w:rPr>
        <w:t>ث به جز در مقام نبوّت برا</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ثابت شد</w:t>
      </w:r>
      <w:r w:rsidR="000C2588" w:rsidRPr="000C2588">
        <w:rPr>
          <w:rtl/>
        </w:rPr>
        <w:t>.</w:t>
      </w:r>
      <w:r>
        <w:rPr>
          <w:rtl/>
        </w:rPr>
        <w:t xml:space="preserve"> </w:t>
      </w:r>
    </w:p>
    <w:p w:rsidR="00C1287F" w:rsidRDefault="00C1287F" w:rsidP="008E081B">
      <w:pPr>
        <w:pStyle w:val="libNormal"/>
        <w:rPr>
          <w:rtl/>
        </w:rPr>
      </w:pPr>
      <w:r>
        <w:rPr>
          <w:rtl/>
        </w:rPr>
        <w:t>از جمله كارها</w:t>
      </w:r>
      <w:r w:rsidR="00B46086">
        <w:rPr>
          <w:rtl/>
        </w:rPr>
        <w:t>ی</w:t>
      </w:r>
      <w:r>
        <w:rPr>
          <w:rtl/>
        </w:rPr>
        <w:t xml:space="preserve"> پ</w:t>
      </w:r>
      <w:r w:rsidR="00B46086">
        <w:rPr>
          <w:rtl/>
        </w:rPr>
        <w:t>ی</w:t>
      </w:r>
      <w:r>
        <w:rPr>
          <w:rtl/>
        </w:rPr>
        <w:t xml:space="preserve">غمبر اكرم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تعل</w:t>
      </w:r>
      <w:r w:rsidR="00B46086">
        <w:rPr>
          <w:rtl/>
        </w:rPr>
        <w:t>ی</w:t>
      </w:r>
      <w:r>
        <w:rPr>
          <w:rtl/>
        </w:rPr>
        <w:t>م كتاب</w:t>
      </w:r>
      <w:r w:rsidR="00B46086">
        <w:rPr>
          <w:rtl/>
        </w:rPr>
        <w:t>ی</w:t>
      </w:r>
      <w:r>
        <w:rPr>
          <w:rtl/>
        </w:rPr>
        <w:t>ست كه در آن ب</w:t>
      </w:r>
      <w:r w:rsidR="00B46086">
        <w:rPr>
          <w:rtl/>
        </w:rPr>
        <w:t>ی</w:t>
      </w:r>
      <w:r>
        <w:rPr>
          <w:rtl/>
        </w:rPr>
        <w:t>ان همه چ</w:t>
      </w:r>
      <w:r w:rsidR="00B46086">
        <w:rPr>
          <w:rtl/>
        </w:rPr>
        <w:t>ی</w:t>
      </w:r>
      <w:r>
        <w:rPr>
          <w:rtl/>
        </w:rPr>
        <w:t>ز شده است و تعل</w:t>
      </w:r>
      <w:r w:rsidR="00B46086">
        <w:rPr>
          <w:rtl/>
        </w:rPr>
        <w:t>ی</w:t>
      </w:r>
      <w:r>
        <w:rPr>
          <w:rtl/>
        </w:rPr>
        <w:t>م حكمت</w:t>
      </w:r>
      <w:r w:rsidR="00B46086">
        <w:rPr>
          <w:rtl/>
        </w:rPr>
        <w:t>ی</w:t>
      </w:r>
      <w:r>
        <w:rPr>
          <w:rtl/>
        </w:rPr>
        <w:t xml:space="preserve"> كه خداوند متعال در شأن آن م</w:t>
      </w:r>
      <w:r w:rsidR="00B46086">
        <w:rPr>
          <w:rtl/>
        </w:rPr>
        <w:t>ی</w:t>
      </w:r>
      <w:r w:rsidR="00745761">
        <w:rPr>
          <w:rtl/>
        </w:rPr>
        <w:t xml:space="preserve"> </w:t>
      </w:r>
      <w:r>
        <w:rPr>
          <w:rtl/>
        </w:rPr>
        <w:t>فرما</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192EF4">
        <w:rPr>
          <w:rStyle w:val="libAieChar"/>
          <w:rtl/>
        </w:rPr>
        <w:t>ؤْتِ</w:t>
      </w:r>
      <w:r w:rsidR="00B46086">
        <w:rPr>
          <w:rStyle w:val="libAieChar"/>
          <w:rtl/>
        </w:rPr>
        <w:t>ی</w:t>
      </w:r>
      <w:r w:rsidR="00C1287F" w:rsidRPr="00192EF4">
        <w:rPr>
          <w:rStyle w:val="libAieChar"/>
          <w:rtl/>
        </w:rPr>
        <w:t xml:space="preserve"> الْحِكْمَةَ مَن </w:t>
      </w:r>
      <w:r w:rsidR="00B46086">
        <w:rPr>
          <w:rStyle w:val="libAieChar"/>
          <w:rtl/>
        </w:rPr>
        <w:t>ی</w:t>
      </w:r>
      <w:r w:rsidR="00C1287F" w:rsidRPr="00192EF4">
        <w:rPr>
          <w:rStyle w:val="libAieChar"/>
          <w:rtl/>
        </w:rPr>
        <w:t xml:space="preserve">شَاءُ وَ مَن </w:t>
      </w:r>
      <w:r w:rsidR="00B46086">
        <w:rPr>
          <w:rStyle w:val="libAieChar"/>
          <w:rtl/>
        </w:rPr>
        <w:t>ی</w:t>
      </w:r>
      <w:r w:rsidR="00C1287F" w:rsidRPr="00192EF4">
        <w:rPr>
          <w:rStyle w:val="libAieChar"/>
          <w:rtl/>
        </w:rPr>
        <w:t>ؤْتَ الْحِكْمَةَ فَقَدْ أُوتِ</w:t>
      </w:r>
      <w:r w:rsidR="00B46086">
        <w:rPr>
          <w:rStyle w:val="libAieChar"/>
          <w:rtl/>
        </w:rPr>
        <w:t>ی</w:t>
      </w:r>
      <w:r w:rsidR="00C1287F" w:rsidRPr="00192EF4">
        <w:rPr>
          <w:rStyle w:val="libAieChar"/>
          <w:rtl/>
        </w:rPr>
        <w:t xml:space="preserve"> خَ</w:t>
      </w:r>
      <w:r w:rsidR="00B46086">
        <w:rPr>
          <w:rStyle w:val="libAieChar"/>
          <w:rtl/>
        </w:rPr>
        <w:t>ی</w:t>
      </w:r>
      <w:r w:rsidR="00C1287F" w:rsidRPr="00192EF4">
        <w:rPr>
          <w:rStyle w:val="libAieChar"/>
          <w:rtl/>
        </w:rPr>
        <w:t>راً كَثِ</w:t>
      </w:r>
      <w:r w:rsidR="00B46086">
        <w:rPr>
          <w:rStyle w:val="libAieChar"/>
          <w:rtl/>
        </w:rPr>
        <w:t>ی</w:t>
      </w:r>
      <w:r w:rsidR="00C1287F" w:rsidRPr="00192EF4">
        <w:rPr>
          <w:rStyle w:val="libAieChar"/>
          <w:rtl/>
        </w:rPr>
        <w:t>راً</w:t>
      </w:r>
      <w:r w:rsidRPr="00FB2F2E">
        <w:rPr>
          <w:rStyle w:val="libAlaemChar"/>
          <w:rFonts w:eastAsia="KFGQPC Uthman Taha Naskh"/>
          <w:rtl/>
        </w:rPr>
        <w:t>)</w:t>
      </w:r>
      <w:r w:rsidR="00C1287F">
        <w:rPr>
          <w:rtl/>
        </w:rPr>
        <w:t xml:space="preserve"> </w:t>
      </w:r>
      <w:r w:rsidR="00126EE6" w:rsidRPr="00126EE6">
        <w:rPr>
          <w:rStyle w:val="libFootnotenumChar"/>
          <w:rtl/>
        </w:rPr>
        <w:t>(329)</w:t>
      </w:r>
      <w:r w:rsidR="00C1287F">
        <w:rPr>
          <w:rtl/>
        </w:rPr>
        <w:t xml:space="preserve">، </w:t>
      </w:r>
      <w:r w:rsidRPr="00FB2F2E">
        <w:rPr>
          <w:rStyle w:val="libAlaemChar"/>
          <w:rFonts w:eastAsia="KFGQPC Uthman Taha Naskh"/>
          <w:rtl/>
        </w:rPr>
        <w:t>(</w:t>
      </w:r>
      <w:r w:rsidR="00C1287F" w:rsidRPr="00192EF4">
        <w:rPr>
          <w:rStyle w:val="libAieChar"/>
          <w:rtl/>
        </w:rPr>
        <w:t>وَ أَنزَلَ اللهُ عَلَ</w:t>
      </w:r>
      <w:r w:rsidR="00B46086">
        <w:rPr>
          <w:rStyle w:val="libAieChar"/>
          <w:rtl/>
        </w:rPr>
        <w:t>ی</w:t>
      </w:r>
      <w:r w:rsidR="00C1287F" w:rsidRPr="00192EF4">
        <w:rPr>
          <w:rStyle w:val="libAieChar"/>
          <w:rtl/>
        </w:rPr>
        <w:t>كَ الْكِتَابَ وَ الْحِكْمَةَ وَعَلَّمَكَ مَا لَمْ تَكُنْ تَعْلَمُ وَ كَانَ فَضْلُ اللهِ عَلَ</w:t>
      </w:r>
      <w:r w:rsidR="00B46086">
        <w:rPr>
          <w:rStyle w:val="libAieChar"/>
          <w:rtl/>
        </w:rPr>
        <w:t>ی</w:t>
      </w:r>
      <w:r w:rsidR="00C1287F" w:rsidRPr="00192EF4">
        <w:rPr>
          <w:rStyle w:val="libAieChar"/>
          <w:rtl/>
        </w:rPr>
        <w:t>كَ عَظِ</w:t>
      </w:r>
      <w:r w:rsidR="00B46086">
        <w:rPr>
          <w:rStyle w:val="libAieChar"/>
          <w:rtl/>
        </w:rPr>
        <w:t>ی</w:t>
      </w:r>
      <w:r w:rsidR="00C1287F" w:rsidRPr="00192EF4">
        <w:rPr>
          <w:rStyle w:val="libAieChar"/>
          <w:rtl/>
        </w:rPr>
        <w:t>ماً</w:t>
      </w:r>
      <w:r w:rsidRPr="00FB2F2E">
        <w:rPr>
          <w:rStyle w:val="libAlaemChar"/>
          <w:rFonts w:eastAsia="KFGQPC Uthman Taha Naskh"/>
          <w:rtl/>
        </w:rPr>
        <w:t>)</w:t>
      </w:r>
      <w:r w:rsidR="00C1287F">
        <w:rPr>
          <w:rtl/>
        </w:rPr>
        <w:t xml:space="preserve"> </w:t>
      </w:r>
      <w:r w:rsidR="00126EE6" w:rsidRPr="00126EE6">
        <w:rPr>
          <w:rStyle w:val="libFootnotenumChar"/>
          <w:rtl/>
        </w:rPr>
        <w:t>(330)</w:t>
      </w:r>
      <w:r w:rsidR="000C2588" w:rsidRPr="000C2588">
        <w:rPr>
          <w:rtl/>
        </w:rPr>
        <w:t>.</w:t>
      </w:r>
      <w:r w:rsidR="00C1287F">
        <w:rPr>
          <w:rtl/>
        </w:rPr>
        <w:t xml:space="preserve"> </w:t>
      </w:r>
    </w:p>
    <w:p w:rsidR="00C1287F" w:rsidRDefault="00C1287F" w:rsidP="008E081B">
      <w:pPr>
        <w:pStyle w:val="libNormal"/>
        <w:rPr>
          <w:rtl/>
        </w:rPr>
      </w:pPr>
      <w:r>
        <w:rPr>
          <w:rtl/>
        </w:rPr>
        <w:lastRenderedPageBreak/>
        <w:t>شك</w:t>
      </w:r>
      <w:r w:rsidR="00B46086">
        <w:rPr>
          <w:rtl/>
        </w:rPr>
        <w:t>ی</w:t>
      </w:r>
      <w:r>
        <w:rPr>
          <w:rtl/>
        </w:rPr>
        <w:t xml:space="preserve"> ن</w:t>
      </w:r>
      <w:r w:rsidR="00B46086">
        <w:rPr>
          <w:rtl/>
        </w:rPr>
        <w:t>ی</w:t>
      </w:r>
      <w:r>
        <w:rPr>
          <w:rtl/>
        </w:rPr>
        <w:t>ست، آنچه خداوند متعال از كتاب و حكمت بر پ</w:t>
      </w:r>
      <w:r w:rsidR="00B46086">
        <w:rPr>
          <w:rtl/>
        </w:rPr>
        <w:t>ی</w:t>
      </w:r>
      <w:r>
        <w:rPr>
          <w:rtl/>
        </w:rPr>
        <w:t>غمبر خاتم نازل فرموده است، شامل همه آنچه كه بر تمام انب</w:t>
      </w:r>
      <w:r w:rsidR="00B46086">
        <w:rPr>
          <w:rtl/>
        </w:rPr>
        <w:t>ی</w:t>
      </w:r>
      <w:r>
        <w:rPr>
          <w:rtl/>
        </w:rPr>
        <w:t>ا و مرسل</w:t>
      </w:r>
      <w:r w:rsidR="00B46086">
        <w:rPr>
          <w:rtl/>
        </w:rPr>
        <w:t>ی</w:t>
      </w:r>
      <w:r>
        <w:rPr>
          <w:rtl/>
        </w:rPr>
        <w:t>ن نازل فرموده و بلكه ز</w:t>
      </w:r>
      <w:r w:rsidR="00B46086">
        <w:rPr>
          <w:rtl/>
        </w:rPr>
        <w:t>ی</w:t>
      </w:r>
      <w:r>
        <w:rPr>
          <w:rtl/>
        </w:rPr>
        <w:t>اده بر آن م</w:t>
      </w:r>
      <w:r w:rsidR="00B46086">
        <w:rPr>
          <w:rtl/>
        </w:rPr>
        <w:t>ی</w:t>
      </w:r>
      <w:r w:rsidR="00745761">
        <w:rPr>
          <w:rtl/>
        </w:rPr>
        <w:t xml:space="preserve"> </w:t>
      </w:r>
      <w:r>
        <w:rPr>
          <w:rtl/>
        </w:rPr>
        <w:t>باشد، ز</w:t>
      </w:r>
      <w:r w:rsidR="00B46086">
        <w:rPr>
          <w:rtl/>
        </w:rPr>
        <w:t>ی</w:t>
      </w:r>
      <w:r>
        <w:rPr>
          <w:rtl/>
        </w:rPr>
        <w:t>اد</w:t>
      </w:r>
      <w:r w:rsidR="00B46086">
        <w:rPr>
          <w:rtl/>
        </w:rPr>
        <w:t>ی</w:t>
      </w:r>
      <w:r>
        <w:rPr>
          <w:rtl/>
        </w:rPr>
        <w:t xml:space="preserve"> و اضافه به نسبت نبوّت عامّه و رسالت خاتم</w:t>
      </w:r>
      <w:r w:rsidR="00B46086">
        <w:rPr>
          <w:rtl/>
        </w:rPr>
        <w:t>ی</w:t>
      </w:r>
      <w:r>
        <w:rPr>
          <w:rtl/>
        </w:rPr>
        <w:t>ه و امامت آن حضرت برا</w:t>
      </w:r>
      <w:r w:rsidR="00B46086">
        <w:rPr>
          <w:rtl/>
        </w:rPr>
        <w:t>ی</w:t>
      </w:r>
      <w:r>
        <w:rPr>
          <w:rtl/>
        </w:rPr>
        <w:t xml:space="preserve"> تمام انب</w:t>
      </w:r>
      <w:r w:rsidR="00B46086">
        <w:rPr>
          <w:rtl/>
        </w:rPr>
        <w:t>ی</w:t>
      </w:r>
      <w:r>
        <w:rPr>
          <w:rtl/>
        </w:rPr>
        <w:t>ا و س</w:t>
      </w:r>
      <w:r w:rsidR="00B46086">
        <w:rPr>
          <w:rtl/>
        </w:rPr>
        <w:t>ی</w:t>
      </w:r>
      <w:r>
        <w:rPr>
          <w:rtl/>
        </w:rPr>
        <w:t>ادت و برتر</w:t>
      </w:r>
      <w:r w:rsidR="00B46086">
        <w:rPr>
          <w:rtl/>
        </w:rPr>
        <w:t>ی</w:t>
      </w:r>
      <w:r>
        <w:rPr>
          <w:rtl/>
        </w:rPr>
        <w:t xml:space="preserve"> بر جم</w:t>
      </w:r>
      <w:r w:rsidR="00B46086">
        <w:rPr>
          <w:rtl/>
        </w:rPr>
        <w:t>ی</w:t>
      </w:r>
      <w:r>
        <w:rPr>
          <w:rtl/>
        </w:rPr>
        <w:t>ع خلق پروردگار متعال</w:t>
      </w:r>
      <w:r w:rsidR="000C2588" w:rsidRPr="000C2588">
        <w:rPr>
          <w:rtl/>
        </w:rPr>
        <w:t>.</w:t>
      </w:r>
      <w:r>
        <w:rPr>
          <w:rtl/>
        </w:rPr>
        <w:t xml:space="preserve"> </w:t>
      </w:r>
    </w:p>
    <w:p w:rsidR="00C1287F" w:rsidRDefault="00C1287F" w:rsidP="008E081B">
      <w:pPr>
        <w:pStyle w:val="libNormal"/>
        <w:rPr>
          <w:rtl/>
        </w:rPr>
      </w:pPr>
      <w:r>
        <w:rPr>
          <w:rtl/>
        </w:rPr>
        <w:t>و از جمله كارها</w:t>
      </w:r>
      <w:r w:rsidR="00B46086">
        <w:rPr>
          <w:rtl/>
        </w:rPr>
        <w:t>ی</w:t>
      </w:r>
      <w:r>
        <w:rPr>
          <w:rtl/>
        </w:rPr>
        <w:t xml:space="preserve"> حضرت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ب</w:t>
      </w:r>
      <w:r w:rsidR="00B46086">
        <w:rPr>
          <w:rtl/>
        </w:rPr>
        <w:t>ی</w:t>
      </w:r>
      <w:r>
        <w:rPr>
          <w:rtl/>
        </w:rPr>
        <w:t>ان امور مورد اختلاف مردم و حكم ب</w:t>
      </w:r>
      <w:r w:rsidR="00B46086">
        <w:rPr>
          <w:rtl/>
        </w:rPr>
        <w:t>ی</w:t>
      </w:r>
      <w:r>
        <w:rPr>
          <w:rtl/>
        </w:rPr>
        <w:t>ن آنان است:</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لِ</w:t>
      </w:r>
      <w:r w:rsidR="00B46086">
        <w:rPr>
          <w:rStyle w:val="libAieChar"/>
          <w:rtl/>
        </w:rPr>
        <w:t>ی</w:t>
      </w:r>
      <w:r w:rsidR="00C1287F" w:rsidRPr="00192EF4">
        <w:rPr>
          <w:rStyle w:val="libAieChar"/>
          <w:rtl/>
        </w:rPr>
        <w:t>بَ</w:t>
      </w:r>
      <w:r w:rsidR="00B46086">
        <w:rPr>
          <w:rStyle w:val="libAieChar"/>
          <w:rtl/>
        </w:rPr>
        <w:t>ی</w:t>
      </w:r>
      <w:r w:rsidR="00C1287F" w:rsidRPr="00192EF4">
        <w:rPr>
          <w:rStyle w:val="libAieChar"/>
          <w:rtl/>
        </w:rPr>
        <w:t>نَ لَهُمُ الَّذِ</w:t>
      </w:r>
      <w:r w:rsidR="00B46086">
        <w:rPr>
          <w:rStyle w:val="libAieChar"/>
          <w:rtl/>
        </w:rPr>
        <w:t>ی</w:t>
      </w:r>
      <w:r w:rsidR="00C1287F" w:rsidRPr="00192EF4">
        <w:rPr>
          <w:rStyle w:val="libAieChar"/>
          <w:rtl/>
        </w:rPr>
        <w:t xml:space="preserve"> </w:t>
      </w:r>
      <w:r w:rsidR="00B46086">
        <w:rPr>
          <w:rStyle w:val="libAieChar"/>
          <w:rtl/>
        </w:rPr>
        <w:t>ی</w:t>
      </w:r>
      <w:r w:rsidR="00C1287F" w:rsidRPr="00192EF4">
        <w:rPr>
          <w:rStyle w:val="libAieChar"/>
          <w:rtl/>
        </w:rPr>
        <w:t>خْتَلِفُونَ فِ</w:t>
      </w:r>
      <w:r w:rsidR="00B46086">
        <w:rPr>
          <w:rStyle w:val="libAieChar"/>
          <w:rtl/>
        </w:rPr>
        <w:t>ی</w:t>
      </w:r>
      <w:r w:rsidR="00C1287F" w:rsidRPr="00192EF4">
        <w:rPr>
          <w:rStyle w:val="libAieChar"/>
          <w:rtl/>
        </w:rPr>
        <w:t>هِ</w:t>
      </w:r>
      <w:r w:rsidRPr="00FB2F2E">
        <w:rPr>
          <w:rStyle w:val="libAlaemChar"/>
          <w:rFonts w:eastAsia="KFGQPC Uthman Taha Naskh"/>
          <w:rtl/>
        </w:rPr>
        <w:t>)</w:t>
      </w:r>
      <w:r w:rsidR="00C1287F">
        <w:rPr>
          <w:rtl/>
        </w:rPr>
        <w:t xml:space="preserve"> </w:t>
      </w:r>
      <w:r w:rsidR="00126EE6" w:rsidRPr="00126EE6">
        <w:rPr>
          <w:rStyle w:val="libFootnotenumChar"/>
          <w:rtl/>
        </w:rPr>
        <w:t>(331)</w:t>
      </w:r>
      <w:r w:rsidR="00C1287F">
        <w:rPr>
          <w:rtl/>
        </w:rPr>
        <w:t xml:space="preserve">، </w:t>
      </w:r>
      <w:r w:rsidRPr="00FB2F2E">
        <w:rPr>
          <w:rStyle w:val="libAlaemChar"/>
          <w:rFonts w:eastAsia="KFGQPC Uthman Taha Naskh"/>
          <w:rtl/>
        </w:rPr>
        <w:t>(</w:t>
      </w:r>
      <w:r w:rsidR="00C1287F" w:rsidRPr="00192EF4">
        <w:rPr>
          <w:rStyle w:val="libAieChar"/>
          <w:rtl/>
        </w:rPr>
        <w:t>إِنَّا أَنزَلْنَا إِلَ</w:t>
      </w:r>
      <w:r w:rsidR="00B46086">
        <w:rPr>
          <w:rStyle w:val="libAieChar"/>
          <w:rtl/>
        </w:rPr>
        <w:t>ی</w:t>
      </w:r>
      <w:r w:rsidR="00C1287F" w:rsidRPr="00192EF4">
        <w:rPr>
          <w:rStyle w:val="libAieChar"/>
          <w:rtl/>
        </w:rPr>
        <w:t>كَ الْكِتَابَ بِالْحَقِّ لِتَحْكُمَ بَ</w:t>
      </w:r>
      <w:r w:rsidR="00B46086">
        <w:rPr>
          <w:rStyle w:val="libAieChar"/>
          <w:rtl/>
        </w:rPr>
        <w:t>ی</w:t>
      </w:r>
      <w:r w:rsidR="00C1287F" w:rsidRPr="00192EF4">
        <w:rPr>
          <w:rStyle w:val="libAieChar"/>
          <w:rtl/>
        </w:rPr>
        <w:t>نَ النَّاسِ بِمَا أَرَاكَ اللهُ</w:t>
      </w:r>
      <w:r w:rsidRPr="00FB2F2E">
        <w:rPr>
          <w:rStyle w:val="libAlaemChar"/>
          <w:rFonts w:eastAsia="KFGQPC Uthman Taha Naskh"/>
          <w:rtl/>
        </w:rPr>
        <w:t>)</w:t>
      </w:r>
      <w:r w:rsidR="00C1287F">
        <w:rPr>
          <w:rtl/>
        </w:rPr>
        <w:t xml:space="preserve"> </w:t>
      </w:r>
      <w:r w:rsidR="00126EE6" w:rsidRPr="00126EE6">
        <w:rPr>
          <w:rStyle w:val="libFootnotenumChar"/>
          <w:rtl/>
        </w:rPr>
        <w:t>(332)</w:t>
      </w:r>
    </w:p>
    <w:p w:rsidR="00C1287F" w:rsidRDefault="00C1287F" w:rsidP="008E081B">
      <w:pPr>
        <w:pStyle w:val="libNormal"/>
        <w:rPr>
          <w:rtl/>
        </w:rPr>
      </w:pPr>
      <w:r>
        <w:rPr>
          <w:rtl/>
        </w:rPr>
        <w:t xml:space="preserve">و از جمله شئون حضرت خاتم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w:t>
      </w:r>
      <w:r w:rsidR="00B46086">
        <w:rPr>
          <w:rtl/>
        </w:rPr>
        <w:t>ی</w:t>
      </w:r>
      <w:r>
        <w:rPr>
          <w:rtl/>
        </w:rPr>
        <w:t>نست كه او به مؤمن</w:t>
      </w:r>
      <w:r w:rsidR="00B46086">
        <w:rPr>
          <w:rtl/>
        </w:rPr>
        <w:t>ی</w:t>
      </w:r>
      <w:r>
        <w:rPr>
          <w:rtl/>
        </w:rPr>
        <w:t>ن از خود آنان سزاوارتر است، پس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شر</w:t>
      </w:r>
      <w:r w:rsidR="00B46086">
        <w:rPr>
          <w:rtl/>
        </w:rPr>
        <w:t>ی</w:t>
      </w:r>
      <w:r>
        <w:rPr>
          <w:rtl/>
        </w:rPr>
        <w:t>ك در امر كس</w:t>
      </w:r>
      <w:r w:rsidR="00B46086">
        <w:rPr>
          <w:rtl/>
        </w:rPr>
        <w:t>ی</w:t>
      </w:r>
      <w:r>
        <w:rPr>
          <w:rtl/>
        </w:rPr>
        <w:t>ست كه ول</w:t>
      </w:r>
      <w:r w:rsidR="00B46086">
        <w:rPr>
          <w:rtl/>
        </w:rPr>
        <w:t>ی</w:t>
      </w:r>
      <w:r>
        <w:rPr>
          <w:rtl/>
        </w:rPr>
        <w:t xml:space="preserve"> امر در نظام تكو</w:t>
      </w:r>
      <w:r w:rsidR="00B46086">
        <w:rPr>
          <w:rtl/>
        </w:rPr>
        <w:t>ی</w:t>
      </w:r>
      <w:r>
        <w:rPr>
          <w:rtl/>
        </w:rPr>
        <w:t>ن و تشر</w:t>
      </w:r>
      <w:r w:rsidR="00B46086">
        <w:rPr>
          <w:rtl/>
        </w:rPr>
        <w:t>ی</w:t>
      </w:r>
      <w:r>
        <w:rPr>
          <w:rtl/>
        </w:rPr>
        <w:t>ع است</w:t>
      </w:r>
      <w:r w:rsidR="000C2588" w:rsidRPr="000C2588">
        <w:rPr>
          <w:rtl/>
        </w:rPr>
        <w:t>.</w:t>
      </w:r>
      <w:r>
        <w:rPr>
          <w:rtl/>
        </w:rPr>
        <w:t xml:space="preserve"> </w:t>
      </w:r>
    </w:p>
    <w:p w:rsidR="00C1287F" w:rsidRDefault="00C1287F" w:rsidP="002142F8">
      <w:pPr>
        <w:pStyle w:val="libBold1"/>
        <w:rPr>
          <w:rtl/>
        </w:rPr>
      </w:pPr>
      <w:r>
        <w:rPr>
          <w:rtl/>
        </w:rPr>
        <w:t>خلافت</w:t>
      </w:r>
    </w:p>
    <w:p w:rsidR="00C1287F" w:rsidRDefault="00C1287F" w:rsidP="008E081B">
      <w:pPr>
        <w:pStyle w:val="libNormal"/>
        <w:rPr>
          <w:rtl/>
        </w:rPr>
      </w:pPr>
      <w:r>
        <w:rPr>
          <w:rtl/>
        </w:rPr>
        <w:t>همچنان كه هارون خل</w:t>
      </w:r>
      <w:r w:rsidR="00B46086">
        <w:rPr>
          <w:rtl/>
        </w:rPr>
        <w:t>ی</w:t>
      </w:r>
      <w:r>
        <w:rPr>
          <w:rtl/>
        </w:rPr>
        <w:t>فه موس</w:t>
      </w:r>
      <w:r w:rsidR="00B46086">
        <w:rPr>
          <w:rtl/>
        </w:rPr>
        <w:t>ی</w:t>
      </w:r>
      <w:r>
        <w:rPr>
          <w:rtl/>
        </w:rPr>
        <w:t xml:space="preserve"> بود، به مقتضا</w:t>
      </w:r>
      <w:r w:rsidR="00B46086">
        <w:rPr>
          <w:rtl/>
        </w:rPr>
        <w:t>ی</w:t>
      </w:r>
      <w:r>
        <w:rPr>
          <w:rtl/>
        </w:rPr>
        <w:t xml:space="preserve"> ا</w:t>
      </w:r>
      <w:r w:rsidR="00B46086">
        <w:rPr>
          <w:rtl/>
        </w:rPr>
        <w:t>ی</w:t>
      </w:r>
      <w:r>
        <w:rPr>
          <w:rtl/>
        </w:rPr>
        <w:t>ن حد</w:t>
      </w:r>
      <w:r w:rsidR="00B46086">
        <w:rPr>
          <w:rtl/>
        </w:rPr>
        <w:t>ی</w:t>
      </w:r>
      <w:r>
        <w:rPr>
          <w:rtl/>
        </w:rPr>
        <w:t>ث خلافت بلا فصل آن حضرت ثابت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خل</w:t>
      </w:r>
      <w:r w:rsidR="00B46086">
        <w:rPr>
          <w:rtl/>
        </w:rPr>
        <w:t>ی</w:t>
      </w:r>
      <w:r>
        <w:rPr>
          <w:rtl/>
        </w:rPr>
        <w:t>فه و جانش</w:t>
      </w:r>
      <w:r w:rsidR="00B46086">
        <w:rPr>
          <w:rtl/>
        </w:rPr>
        <w:t>ی</w:t>
      </w:r>
      <w:r>
        <w:rPr>
          <w:rtl/>
        </w:rPr>
        <w:t>ن، وجود تنز</w:t>
      </w:r>
      <w:r w:rsidR="00B46086">
        <w:rPr>
          <w:rtl/>
        </w:rPr>
        <w:t>ی</w:t>
      </w:r>
      <w:r>
        <w:rPr>
          <w:rtl/>
        </w:rPr>
        <w:t>ل</w:t>
      </w:r>
      <w:r w:rsidR="00B46086">
        <w:rPr>
          <w:rtl/>
        </w:rPr>
        <w:t>ی</w:t>
      </w:r>
      <w:r>
        <w:rPr>
          <w:rtl/>
        </w:rPr>
        <w:t xml:space="preserve"> و نازل منزله كس</w:t>
      </w:r>
      <w:r w:rsidR="00B46086">
        <w:rPr>
          <w:rtl/>
        </w:rPr>
        <w:t>ی</w:t>
      </w:r>
      <w:r>
        <w:rPr>
          <w:rtl/>
        </w:rPr>
        <w:t>ست كه به جا</w:t>
      </w:r>
      <w:r w:rsidR="00B46086">
        <w:rPr>
          <w:rtl/>
        </w:rPr>
        <w:t>ی</w:t>
      </w:r>
      <w:r>
        <w:rPr>
          <w:rtl/>
        </w:rPr>
        <w:t xml:space="preserve"> او م</w:t>
      </w:r>
      <w:r w:rsidR="00B46086">
        <w:rPr>
          <w:rtl/>
        </w:rPr>
        <w:t>ی</w:t>
      </w:r>
      <w:r w:rsidR="00745761">
        <w:rPr>
          <w:rtl/>
        </w:rPr>
        <w:t xml:space="preserve"> </w:t>
      </w:r>
      <w:r>
        <w:rPr>
          <w:rtl/>
        </w:rPr>
        <w:t>نش</w:t>
      </w:r>
      <w:r w:rsidR="00B46086">
        <w:rPr>
          <w:rtl/>
        </w:rPr>
        <w:t>ی</w:t>
      </w:r>
      <w:r>
        <w:rPr>
          <w:rtl/>
        </w:rPr>
        <w:t>ند و خلاء وجود</w:t>
      </w:r>
      <w:r w:rsidR="00B46086">
        <w:rPr>
          <w:rtl/>
        </w:rPr>
        <w:t>ی</w:t>
      </w:r>
      <w:r>
        <w:rPr>
          <w:rtl/>
        </w:rPr>
        <w:t xml:space="preserve"> آن كس به هنگام غ</w:t>
      </w:r>
      <w:r w:rsidR="00B46086">
        <w:rPr>
          <w:rtl/>
        </w:rPr>
        <w:t>ی</w:t>
      </w:r>
      <w:r>
        <w:rPr>
          <w:rtl/>
        </w:rPr>
        <w:t>بت و نبودش توسط خل</w:t>
      </w:r>
      <w:r w:rsidR="00B46086">
        <w:rPr>
          <w:rtl/>
        </w:rPr>
        <w:t>ی</w:t>
      </w:r>
      <w:r>
        <w:rPr>
          <w:rtl/>
        </w:rPr>
        <w:t>فه پر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جانش</w:t>
      </w:r>
      <w:r w:rsidR="00B46086">
        <w:rPr>
          <w:rtl/>
        </w:rPr>
        <w:t>ی</w:t>
      </w:r>
      <w:r>
        <w:rPr>
          <w:rtl/>
        </w:rPr>
        <w:t>ن حضرت خاتم الانب</w:t>
      </w:r>
      <w:r w:rsidR="00B46086">
        <w:rPr>
          <w:rtl/>
        </w:rPr>
        <w:t>ی</w:t>
      </w:r>
      <w:r>
        <w:rPr>
          <w:rtl/>
        </w:rPr>
        <w:t xml:space="preserve">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با جانش</w:t>
      </w:r>
      <w:r w:rsidR="00B46086">
        <w:rPr>
          <w:rtl/>
        </w:rPr>
        <w:t>ی</w:t>
      </w:r>
      <w:r>
        <w:rPr>
          <w:rtl/>
        </w:rPr>
        <w:t xml:space="preserve">ن هر </w:t>
      </w:r>
      <w:r w:rsidR="00B46086">
        <w:rPr>
          <w:rtl/>
        </w:rPr>
        <w:t>ی</w:t>
      </w:r>
      <w:r>
        <w:rPr>
          <w:rtl/>
        </w:rPr>
        <w:t>ك از انب</w:t>
      </w:r>
      <w:r w:rsidR="00B46086">
        <w:rPr>
          <w:rtl/>
        </w:rPr>
        <w:t>ی</w:t>
      </w:r>
      <w:r>
        <w:rPr>
          <w:rtl/>
        </w:rPr>
        <w:t>ا</w:t>
      </w:r>
      <w:r w:rsidR="00B46086">
        <w:rPr>
          <w:rtl/>
        </w:rPr>
        <w:t>ی</w:t>
      </w:r>
      <w:r>
        <w:rPr>
          <w:rtl/>
        </w:rPr>
        <w:t xml:space="preserve"> د</w:t>
      </w:r>
      <w:r w:rsidR="00B46086">
        <w:rPr>
          <w:rtl/>
        </w:rPr>
        <w:t>ی</w:t>
      </w:r>
      <w:r>
        <w:rPr>
          <w:rtl/>
        </w:rPr>
        <w:t>گر، بلكه با جانش</w:t>
      </w:r>
      <w:r w:rsidR="00B46086">
        <w:rPr>
          <w:rtl/>
        </w:rPr>
        <w:t>ی</w:t>
      </w:r>
      <w:r>
        <w:rPr>
          <w:rtl/>
        </w:rPr>
        <w:t>ن</w:t>
      </w:r>
      <w:r w:rsidR="00B46086">
        <w:rPr>
          <w:rtl/>
        </w:rPr>
        <w:t>ی</w:t>
      </w:r>
      <w:r>
        <w:rPr>
          <w:rtl/>
        </w:rPr>
        <w:t xml:space="preserve"> همه انب</w:t>
      </w:r>
      <w:r w:rsidR="00B46086">
        <w:rPr>
          <w:rtl/>
        </w:rPr>
        <w:t>ی</w:t>
      </w:r>
      <w:r>
        <w:rPr>
          <w:rtl/>
        </w:rPr>
        <w:t>ا قابل ق</w:t>
      </w:r>
      <w:r w:rsidR="00B46086">
        <w:rPr>
          <w:rtl/>
        </w:rPr>
        <w:t>ی</w:t>
      </w:r>
      <w:r>
        <w:rPr>
          <w:rtl/>
        </w:rPr>
        <w:t>اس ن</w:t>
      </w:r>
      <w:r w:rsidR="00B46086">
        <w:rPr>
          <w:rtl/>
        </w:rPr>
        <w:t>ی</w:t>
      </w:r>
      <w:r>
        <w:rPr>
          <w:rtl/>
        </w:rPr>
        <w:t>ست، چون او جانش</w:t>
      </w:r>
      <w:r w:rsidR="00B46086">
        <w:rPr>
          <w:rtl/>
        </w:rPr>
        <w:t>ی</w:t>
      </w:r>
      <w:r>
        <w:rPr>
          <w:rtl/>
        </w:rPr>
        <w:t>ن كس</w:t>
      </w:r>
      <w:r w:rsidR="00B46086">
        <w:rPr>
          <w:rtl/>
        </w:rPr>
        <w:t>ی</w:t>
      </w:r>
      <w:r>
        <w:rPr>
          <w:rtl/>
        </w:rPr>
        <w:t>ست كه تمام انب</w:t>
      </w:r>
      <w:r w:rsidR="00B46086">
        <w:rPr>
          <w:rtl/>
        </w:rPr>
        <w:t>ی</w:t>
      </w:r>
      <w:r>
        <w:rPr>
          <w:rtl/>
        </w:rPr>
        <w:t>ا از آدم تا ع</w:t>
      </w:r>
      <w:r w:rsidR="00B46086">
        <w:rPr>
          <w:rtl/>
        </w:rPr>
        <w:t>ی</w:t>
      </w:r>
      <w:r>
        <w:rPr>
          <w:rtl/>
        </w:rPr>
        <w:t>س</w:t>
      </w:r>
      <w:r w:rsidR="00B46086">
        <w:rPr>
          <w:rtl/>
        </w:rPr>
        <w:t>ی</w:t>
      </w:r>
      <w:r>
        <w:rPr>
          <w:rtl/>
        </w:rPr>
        <w:t xml:space="preserve"> بن مر</w:t>
      </w:r>
      <w:r w:rsidR="00B46086">
        <w:rPr>
          <w:rtl/>
        </w:rPr>
        <w:t>ی</w:t>
      </w:r>
      <w:r>
        <w:rPr>
          <w:rtl/>
        </w:rPr>
        <w:t>م همه ز</w:t>
      </w:r>
      <w:r w:rsidR="00B46086">
        <w:rPr>
          <w:rtl/>
        </w:rPr>
        <w:t>ی</w:t>
      </w:r>
      <w:r>
        <w:rPr>
          <w:rtl/>
        </w:rPr>
        <w:t>ر لوا و پرچم او هستند و چگونه م</w:t>
      </w:r>
      <w:r w:rsidR="00B46086">
        <w:rPr>
          <w:rtl/>
        </w:rPr>
        <w:t>ی</w:t>
      </w:r>
      <w:r w:rsidR="00745761">
        <w:rPr>
          <w:rtl/>
        </w:rPr>
        <w:t xml:space="preserve"> </w:t>
      </w:r>
      <w:r>
        <w:rPr>
          <w:rtl/>
        </w:rPr>
        <w:t>توان سا</w:t>
      </w:r>
      <w:r w:rsidR="00B46086">
        <w:rPr>
          <w:rtl/>
        </w:rPr>
        <w:t>ی</w:t>
      </w:r>
      <w:r>
        <w:rPr>
          <w:rtl/>
        </w:rPr>
        <w:t>ه عرش را با سا</w:t>
      </w:r>
      <w:r w:rsidR="00B46086">
        <w:rPr>
          <w:rtl/>
        </w:rPr>
        <w:t>ی</w:t>
      </w:r>
      <w:r>
        <w:rPr>
          <w:rtl/>
        </w:rPr>
        <w:t>ه مادون عرش ق</w:t>
      </w:r>
      <w:r w:rsidR="00B46086">
        <w:rPr>
          <w:rtl/>
        </w:rPr>
        <w:t>ی</w:t>
      </w:r>
      <w:r>
        <w:rPr>
          <w:rtl/>
        </w:rPr>
        <w:t>اس نمود</w:t>
      </w:r>
      <w:r w:rsidR="000C2588" w:rsidRPr="000C2588">
        <w:rPr>
          <w:rtl/>
        </w:rPr>
        <w:t>.</w:t>
      </w:r>
      <w:r>
        <w:rPr>
          <w:rtl/>
        </w:rPr>
        <w:t xml:space="preserve"> </w:t>
      </w:r>
    </w:p>
    <w:p w:rsidR="00C1287F" w:rsidRDefault="00C1287F" w:rsidP="008E081B">
      <w:pPr>
        <w:pStyle w:val="libNormal"/>
        <w:rPr>
          <w:rtl/>
        </w:rPr>
      </w:pPr>
      <w:r>
        <w:rPr>
          <w:rtl/>
        </w:rPr>
        <w:lastRenderedPageBreak/>
        <w:t>آر</w:t>
      </w:r>
      <w:r w:rsidR="00B46086">
        <w:rPr>
          <w:rtl/>
        </w:rPr>
        <w:t>ی</w:t>
      </w:r>
      <w:r>
        <w:rPr>
          <w:rtl/>
        </w:rPr>
        <w:t xml:space="preserve"> هارون خل</w:t>
      </w:r>
      <w:r w:rsidR="00B46086">
        <w:rPr>
          <w:rtl/>
        </w:rPr>
        <w:t>ی</w:t>
      </w:r>
      <w:r>
        <w:rPr>
          <w:rtl/>
        </w:rPr>
        <w:t>فه موس</w:t>
      </w:r>
      <w:r w:rsidR="00B46086">
        <w:rPr>
          <w:rtl/>
        </w:rPr>
        <w:t>ی</w:t>
      </w:r>
      <w:r>
        <w:rPr>
          <w:rtl/>
        </w:rPr>
        <w:t>ست و جانش</w:t>
      </w:r>
      <w:r w:rsidR="00B46086">
        <w:rPr>
          <w:rtl/>
        </w:rPr>
        <w:t>ی</w:t>
      </w:r>
      <w:r>
        <w:rPr>
          <w:rtl/>
        </w:rPr>
        <w:t>نِ كس</w:t>
      </w:r>
      <w:r w:rsidR="00B46086">
        <w:rPr>
          <w:rtl/>
        </w:rPr>
        <w:t>ی</w:t>
      </w:r>
      <w:r>
        <w:rPr>
          <w:rtl/>
        </w:rPr>
        <w:t>ست كه خداوند متعال در شأن او م</w:t>
      </w:r>
      <w:r w:rsidR="00B46086">
        <w:rPr>
          <w:rtl/>
        </w:rPr>
        <w:t>ی</w:t>
      </w:r>
      <w:r w:rsidR="00745761">
        <w:rPr>
          <w:rtl/>
        </w:rPr>
        <w:t xml:space="preserve"> </w:t>
      </w:r>
      <w:r>
        <w:rPr>
          <w:rtl/>
        </w:rPr>
        <w:t>فرما</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وَنَادَ</w:t>
      </w:r>
      <w:r w:rsidR="00B46086">
        <w:rPr>
          <w:rStyle w:val="libAieChar"/>
          <w:rtl/>
        </w:rPr>
        <w:t>ی</w:t>
      </w:r>
      <w:r w:rsidR="00C1287F" w:rsidRPr="00192EF4">
        <w:rPr>
          <w:rStyle w:val="libAieChar"/>
          <w:rtl/>
        </w:rPr>
        <w:t>نَاهُ مِنْ جَانِبِ الطُّورِ الاَْ</w:t>
      </w:r>
      <w:r w:rsidR="00B46086">
        <w:rPr>
          <w:rStyle w:val="libAieChar"/>
          <w:rtl/>
        </w:rPr>
        <w:t>ی</w:t>
      </w:r>
      <w:r w:rsidR="00C1287F" w:rsidRPr="00192EF4">
        <w:rPr>
          <w:rStyle w:val="libAieChar"/>
          <w:rtl/>
        </w:rPr>
        <w:t>مَنِ وَ قَرَّبْنَاهُ نَجِ</w:t>
      </w:r>
      <w:r w:rsidR="00B46086">
        <w:rPr>
          <w:rStyle w:val="libAieChar"/>
          <w:rtl/>
        </w:rPr>
        <w:t>ی</w:t>
      </w:r>
      <w:r w:rsidR="00C1287F" w:rsidRPr="00192EF4">
        <w:rPr>
          <w:rStyle w:val="libAieChar"/>
          <w:rtl/>
        </w:rPr>
        <w:t>اً</w:t>
      </w:r>
      <w:r w:rsidRPr="00FB2F2E">
        <w:rPr>
          <w:rStyle w:val="libAlaemChar"/>
          <w:rFonts w:eastAsia="KFGQPC Uthman Taha Naskh"/>
          <w:rtl/>
        </w:rPr>
        <w:t>)</w:t>
      </w:r>
      <w:r w:rsidR="00C1287F">
        <w:rPr>
          <w:rtl/>
        </w:rPr>
        <w:t xml:space="preserve"> </w:t>
      </w:r>
      <w:r w:rsidR="00126EE6" w:rsidRPr="00126EE6">
        <w:rPr>
          <w:rStyle w:val="libFootnotenumChar"/>
          <w:rtl/>
        </w:rPr>
        <w:t>(333)</w:t>
      </w:r>
      <w:r w:rsidR="00C1287F">
        <w:rPr>
          <w:rtl/>
        </w:rPr>
        <w:t>؛ ول</w:t>
      </w:r>
      <w:r w:rsidR="00B46086">
        <w:rPr>
          <w:rtl/>
        </w:rPr>
        <w:t>ی</w:t>
      </w:r>
      <w:r w:rsidR="00C1287F">
        <w:rPr>
          <w:rtl/>
        </w:rPr>
        <w:t xml:space="preserve"> عل</w:t>
      </w:r>
      <w:r w:rsidR="00B46086">
        <w:rPr>
          <w:rtl/>
        </w:rPr>
        <w:t>ی</w:t>
      </w:r>
      <w:r w:rsidR="00C1287F">
        <w:rPr>
          <w:rtl/>
        </w:rPr>
        <w:t xml:space="preserve"> بن اب</w:t>
      </w:r>
      <w:r w:rsidR="00B46086">
        <w:rPr>
          <w:rtl/>
        </w:rPr>
        <w:t>ی</w:t>
      </w:r>
      <w:r w:rsidR="00C1287F">
        <w:rPr>
          <w:rtl/>
        </w:rPr>
        <w:t xml:space="preserve"> طالب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خل</w:t>
      </w:r>
      <w:r w:rsidR="00B46086">
        <w:rPr>
          <w:rtl/>
        </w:rPr>
        <w:t>ی</w:t>
      </w:r>
      <w:r w:rsidR="00C1287F">
        <w:rPr>
          <w:rtl/>
        </w:rPr>
        <w:t>فه خاتم النّب</w:t>
      </w:r>
      <w:r w:rsidR="00B46086">
        <w:rPr>
          <w:rtl/>
        </w:rPr>
        <w:t>یی</w:t>
      </w:r>
      <w:r w:rsidR="00C1287F">
        <w:rPr>
          <w:rtl/>
        </w:rPr>
        <w:t xml:space="preserve">ن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00C1287F">
        <w:rPr>
          <w:rtl/>
        </w:rPr>
        <w:t xml:space="preserve"> و جانش</w:t>
      </w:r>
      <w:r w:rsidR="00B46086">
        <w:rPr>
          <w:rtl/>
        </w:rPr>
        <w:t>ی</w:t>
      </w:r>
      <w:r w:rsidR="00C1287F">
        <w:rPr>
          <w:rtl/>
        </w:rPr>
        <w:t>ن كس</w:t>
      </w:r>
      <w:r w:rsidR="00B46086">
        <w:rPr>
          <w:rtl/>
        </w:rPr>
        <w:t>ی</w:t>
      </w:r>
      <w:r w:rsidR="00C1287F">
        <w:rPr>
          <w:rtl/>
        </w:rPr>
        <w:t>ست كه خداوند متعال در شأن او م</w:t>
      </w:r>
      <w:r w:rsidR="00B46086">
        <w:rPr>
          <w:rtl/>
        </w:rPr>
        <w:t>ی</w:t>
      </w:r>
      <w:r w:rsidR="00745761">
        <w:rPr>
          <w:rtl/>
        </w:rPr>
        <w:t xml:space="preserve"> </w:t>
      </w:r>
      <w:r w:rsidR="00C1287F">
        <w:rPr>
          <w:rtl/>
        </w:rPr>
        <w:t>فرما</w:t>
      </w:r>
      <w:r w:rsidR="00B46086">
        <w:rPr>
          <w:rtl/>
        </w:rPr>
        <w:t>ی</w:t>
      </w:r>
      <w:r w:rsidR="00C1287F">
        <w:rPr>
          <w:rtl/>
        </w:rPr>
        <w:t>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ثُمَّ دَنَا فَتَدَلَّ</w:t>
      </w:r>
      <w:r w:rsidR="00B46086">
        <w:rPr>
          <w:rStyle w:val="libAieChar"/>
          <w:rtl/>
        </w:rPr>
        <w:t>ی</w:t>
      </w:r>
      <w:r w:rsidR="00C1287F" w:rsidRPr="00192EF4">
        <w:rPr>
          <w:rStyle w:val="libAieChar"/>
          <w:rtl/>
        </w:rPr>
        <w:t xml:space="preserve"> * فَكَانَ قَابَ قَوْسَ</w:t>
      </w:r>
      <w:r w:rsidR="00B46086">
        <w:rPr>
          <w:rStyle w:val="libAieChar"/>
          <w:rtl/>
        </w:rPr>
        <w:t>ی</w:t>
      </w:r>
      <w:r w:rsidR="00C1287F" w:rsidRPr="00192EF4">
        <w:rPr>
          <w:rStyle w:val="libAieChar"/>
          <w:rtl/>
        </w:rPr>
        <w:t>نِ أَوْ أَدْنَ</w:t>
      </w:r>
      <w:r w:rsidR="00B46086">
        <w:rPr>
          <w:rStyle w:val="libAieChar"/>
          <w:rtl/>
        </w:rPr>
        <w:t>ی</w:t>
      </w:r>
      <w:r w:rsidRPr="00FB2F2E">
        <w:rPr>
          <w:rStyle w:val="libAlaemChar"/>
          <w:rFonts w:eastAsia="KFGQPC Uthman Taha Naskh"/>
          <w:rtl/>
        </w:rPr>
        <w:t>)</w:t>
      </w:r>
      <w:r w:rsidR="00C1287F">
        <w:rPr>
          <w:rtl/>
        </w:rPr>
        <w:t xml:space="preserve"> </w:t>
      </w:r>
      <w:r w:rsidR="00126EE6" w:rsidRPr="00126EE6">
        <w:rPr>
          <w:rStyle w:val="libFootnotenumChar"/>
          <w:rtl/>
        </w:rPr>
        <w:t>(334)</w:t>
      </w:r>
      <w:r w:rsidR="000C2588" w:rsidRPr="000C2588">
        <w:rPr>
          <w:rtl/>
        </w:rPr>
        <w:t>.</w:t>
      </w:r>
      <w:r w:rsidR="00C1287F">
        <w:rPr>
          <w:rtl/>
        </w:rPr>
        <w:t xml:space="preserve"> </w:t>
      </w:r>
    </w:p>
    <w:p w:rsidR="00C1287F" w:rsidRDefault="00C1287F" w:rsidP="008E081B">
      <w:pPr>
        <w:pStyle w:val="libNormal"/>
        <w:rPr>
          <w:rtl/>
        </w:rPr>
      </w:pPr>
      <w:r>
        <w:rPr>
          <w:rtl/>
        </w:rPr>
        <w:t>در روا</w:t>
      </w:r>
      <w:r w:rsidR="00B46086">
        <w:rPr>
          <w:rtl/>
        </w:rPr>
        <w:t>ی</w:t>
      </w:r>
      <w:r>
        <w:rPr>
          <w:rtl/>
        </w:rPr>
        <w:t>ت صح</w:t>
      </w:r>
      <w:r w:rsidR="00B46086">
        <w:rPr>
          <w:rtl/>
        </w:rPr>
        <w:t>ی</w:t>
      </w:r>
      <w:r>
        <w:rPr>
          <w:rtl/>
        </w:rPr>
        <w:t xml:space="preserve">حه از ابان احمر است، كه حضرت صادق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B46086" w:rsidP="008E081B">
      <w:pPr>
        <w:pStyle w:val="libNormal"/>
        <w:rPr>
          <w:rtl/>
        </w:rPr>
      </w:pPr>
      <w:r>
        <w:rPr>
          <w:rtl/>
        </w:rPr>
        <w:t>ی</w:t>
      </w:r>
      <w:r w:rsidR="00C1287F">
        <w:rPr>
          <w:rtl/>
        </w:rPr>
        <w:t>ا ابان چگونه مردم قول ام</w:t>
      </w:r>
      <w:r>
        <w:rPr>
          <w:rtl/>
        </w:rPr>
        <w:t>ی</w:t>
      </w:r>
      <w:r w:rsidR="00C1287F">
        <w:rPr>
          <w:rtl/>
        </w:rPr>
        <w:t>رالمؤمن</w:t>
      </w:r>
      <w:r>
        <w:rPr>
          <w:rtl/>
        </w:rPr>
        <w:t>ی</w:t>
      </w:r>
      <w:r w:rsidR="00C1287F">
        <w:rPr>
          <w:rtl/>
        </w:rPr>
        <w:t xml:space="preserve">ن </w:t>
      </w:r>
      <w:r w:rsidR="0075545B" w:rsidRPr="0075545B">
        <w:rPr>
          <w:rStyle w:val="libAlaemChar"/>
          <w:rtl/>
        </w:rPr>
        <w:t>عل</w:t>
      </w:r>
      <w:r>
        <w:rPr>
          <w:rStyle w:val="libAlaemChar"/>
          <w:rtl/>
        </w:rPr>
        <w:t>ی</w:t>
      </w:r>
      <w:r w:rsidR="0075545B" w:rsidRPr="0075545B">
        <w:rPr>
          <w:rStyle w:val="libAlaemChar"/>
          <w:rtl/>
        </w:rPr>
        <w:t>ه‌السلام</w:t>
      </w:r>
      <w:r w:rsidR="00C1287F">
        <w:rPr>
          <w:rtl/>
        </w:rPr>
        <w:t xml:space="preserve"> را منكر م</w:t>
      </w:r>
      <w:r>
        <w:rPr>
          <w:rtl/>
        </w:rPr>
        <w:t>ی</w:t>
      </w:r>
      <w:r w:rsidR="00745761">
        <w:rPr>
          <w:rtl/>
        </w:rPr>
        <w:t xml:space="preserve"> </w:t>
      </w:r>
      <w:r w:rsidR="00C1287F">
        <w:rPr>
          <w:rtl/>
        </w:rPr>
        <w:t>شوند، كه فرمود:</w:t>
      </w:r>
    </w:p>
    <w:p w:rsidR="00C1287F" w:rsidRDefault="00C1287F" w:rsidP="008E081B">
      <w:pPr>
        <w:pStyle w:val="libNormal"/>
        <w:rPr>
          <w:rtl/>
        </w:rPr>
      </w:pPr>
      <w:r>
        <w:rPr>
          <w:rtl/>
        </w:rPr>
        <w:t>«اگر بخواهم، پا</w:t>
      </w:r>
      <w:r w:rsidR="00B46086">
        <w:rPr>
          <w:rtl/>
        </w:rPr>
        <w:t>ی</w:t>
      </w:r>
      <w:r>
        <w:rPr>
          <w:rtl/>
        </w:rPr>
        <w:t xml:space="preserve"> خود را بلند كرده و بر س</w:t>
      </w:r>
      <w:r w:rsidR="00B46086">
        <w:rPr>
          <w:rtl/>
        </w:rPr>
        <w:t>ی</w:t>
      </w:r>
      <w:r>
        <w:rPr>
          <w:rtl/>
        </w:rPr>
        <w:t>نه پسر اب</w:t>
      </w:r>
      <w:r w:rsidR="00B46086">
        <w:rPr>
          <w:rtl/>
        </w:rPr>
        <w:t>ی</w:t>
      </w:r>
      <w:r>
        <w:rPr>
          <w:rtl/>
        </w:rPr>
        <w:t xml:space="preserve"> سف</w:t>
      </w:r>
      <w:r w:rsidR="00B46086">
        <w:rPr>
          <w:rtl/>
        </w:rPr>
        <w:t>ی</w:t>
      </w:r>
      <w:r>
        <w:rPr>
          <w:rtl/>
        </w:rPr>
        <w:t>ان در شام م</w:t>
      </w:r>
      <w:r w:rsidR="00B46086">
        <w:rPr>
          <w:rtl/>
        </w:rPr>
        <w:t>ی</w:t>
      </w:r>
      <w:r w:rsidR="00745761">
        <w:rPr>
          <w:rtl/>
        </w:rPr>
        <w:t xml:space="preserve"> </w:t>
      </w:r>
      <w:r>
        <w:rPr>
          <w:rtl/>
        </w:rPr>
        <w:t>زنم و او را از تختش سرنگون م</w:t>
      </w:r>
      <w:r w:rsidR="00B46086">
        <w:rPr>
          <w:rtl/>
        </w:rPr>
        <w:t>ی</w:t>
      </w:r>
      <w:r w:rsidR="00745761">
        <w:rPr>
          <w:rtl/>
        </w:rPr>
        <w:t xml:space="preserve"> </w:t>
      </w:r>
      <w:r>
        <w:rPr>
          <w:rtl/>
        </w:rPr>
        <w:t>كنم» ول</w:t>
      </w:r>
      <w:r w:rsidR="00B46086">
        <w:rPr>
          <w:rtl/>
        </w:rPr>
        <w:t>ی</w:t>
      </w:r>
      <w:r>
        <w:rPr>
          <w:rtl/>
        </w:rPr>
        <w:t xml:space="preserve"> منكر ا</w:t>
      </w:r>
      <w:r w:rsidR="00B46086">
        <w:rPr>
          <w:rtl/>
        </w:rPr>
        <w:t>ی</w:t>
      </w:r>
      <w:r>
        <w:rPr>
          <w:rtl/>
        </w:rPr>
        <w:t>ن ن</w:t>
      </w:r>
      <w:r w:rsidR="00B46086">
        <w:rPr>
          <w:rtl/>
        </w:rPr>
        <w:t>ی</w:t>
      </w:r>
      <w:r>
        <w:rPr>
          <w:rtl/>
        </w:rPr>
        <w:t>ستند كه آصف، وص</w:t>
      </w:r>
      <w:r w:rsidR="00B46086">
        <w:rPr>
          <w:rtl/>
        </w:rPr>
        <w:t>ی</w:t>
      </w:r>
      <w:r>
        <w:rPr>
          <w:rtl/>
        </w:rPr>
        <w:t xml:space="preserve"> سل</w:t>
      </w:r>
      <w:r w:rsidR="00B46086">
        <w:rPr>
          <w:rtl/>
        </w:rPr>
        <w:t>ی</w:t>
      </w:r>
      <w:r>
        <w:rPr>
          <w:rtl/>
        </w:rPr>
        <w:t>مان، قدرت آوردن تخت بلق</w:t>
      </w:r>
      <w:r w:rsidR="00B46086">
        <w:rPr>
          <w:rtl/>
        </w:rPr>
        <w:t>ی</w:t>
      </w:r>
      <w:r>
        <w:rPr>
          <w:rtl/>
        </w:rPr>
        <w:t>س را به نزد سل</w:t>
      </w:r>
      <w:r w:rsidR="00B46086">
        <w:rPr>
          <w:rtl/>
        </w:rPr>
        <w:t>ی</w:t>
      </w:r>
      <w:r>
        <w:rPr>
          <w:rtl/>
        </w:rPr>
        <w:t xml:space="preserve">مان قبل از چشم بر هم گذاشتن او داشت! </w:t>
      </w:r>
    </w:p>
    <w:p w:rsidR="00C1287F" w:rsidRDefault="00C1287F" w:rsidP="008E081B">
      <w:pPr>
        <w:pStyle w:val="libNormal"/>
        <w:rPr>
          <w:rtl/>
        </w:rPr>
      </w:pPr>
      <w:r>
        <w:rPr>
          <w:rtl/>
        </w:rPr>
        <w:t>آ</w:t>
      </w:r>
      <w:r w:rsidR="00B46086">
        <w:rPr>
          <w:rtl/>
        </w:rPr>
        <w:t>ی</w:t>
      </w:r>
      <w:r>
        <w:rPr>
          <w:rtl/>
        </w:rPr>
        <w:t>ا مگر نه ا</w:t>
      </w:r>
      <w:r w:rsidR="00B46086">
        <w:rPr>
          <w:rtl/>
        </w:rPr>
        <w:t>ی</w:t>
      </w:r>
      <w:r>
        <w:rPr>
          <w:rtl/>
        </w:rPr>
        <w:t>ن كه پ</w:t>
      </w:r>
      <w:r w:rsidR="00B46086">
        <w:rPr>
          <w:rtl/>
        </w:rPr>
        <w:t>ی</w:t>
      </w:r>
      <w:r>
        <w:rPr>
          <w:rtl/>
        </w:rPr>
        <w:t xml:space="preserve">غمبر ما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افضل انب</w:t>
      </w:r>
      <w:r w:rsidR="00B46086">
        <w:rPr>
          <w:rtl/>
        </w:rPr>
        <w:t>ی</w:t>
      </w:r>
      <w:r>
        <w:rPr>
          <w:rtl/>
        </w:rPr>
        <w:t>ا و وص</w:t>
      </w:r>
      <w:r w:rsidR="00B46086">
        <w:rPr>
          <w:rtl/>
        </w:rPr>
        <w:t>ی</w:t>
      </w:r>
      <w:r>
        <w:rPr>
          <w:rtl/>
        </w:rPr>
        <w:t xml:space="preserve"> او افضل اوص</w:t>
      </w:r>
      <w:r w:rsidR="00B46086">
        <w:rPr>
          <w:rtl/>
        </w:rPr>
        <w:t>ی</w:t>
      </w:r>
      <w:r>
        <w:rPr>
          <w:rtl/>
        </w:rPr>
        <w:t xml:space="preserve">است؟! </w:t>
      </w:r>
    </w:p>
    <w:p w:rsidR="00C1287F" w:rsidRDefault="00C1287F" w:rsidP="008E081B">
      <w:pPr>
        <w:pStyle w:val="libNormal"/>
        <w:rPr>
          <w:rtl/>
        </w:rPr>
      </w:pPr>
      <w:r>
        <w:rPr>
          <w:rtl/>
        </w:rPr>
        <w:t>آ</w:t>
      </w:r>
      <w:r w:rsidR="00B46086">
        <w:rPr>
          <w:rtl/>
        </w:rPr>
        <w:t>ی</w:t>
      </w:r>
      <w:r>
        <w:rPr>
          <w:rtl/>
        </w:rPr>
        <w:t>ا وص</w:t>
      </w:r>
      <w:r w:rsidR="00B46086">
        <w:rPr>
          <w:rtl/>
        </w:rPr>
        <w:t>ی</w:t>
      </w:r>
      <w:r>
        <w:rPr>
          <w:rtl/>
        </w:rPr>
        <w:t xml:space="preserve"> خاتم را همانند وص</w:t>
      </w:r>
      <w:r w:rsidR="00B46086">
        <w:rPr>
          <w:rtl/>
        </w:rPr>
        <w:t>ی</w:t>
      </w:r>
      <w:r>
        <w:rPr>
          <w:rtl/>
        </w:rPr>
        <w:t xml:space="preserve"> سل</w:t>
      </w:r>
      <w:r w:rsidR="00B46086">
        <w:rPr>
          <w:rtl/>
        </w:rPr>
        <w:t>ی</w:t>
      </w:r>
      <w:r>
        <w:rPr>
          <w:rtl/>
        </w:rPr>
        <w:t>مان هم قرار ندادند؟! خداوند متعال ب</w:t>
      </w:r>
      <w:r w:rsidR="00B46086">
        <w:rPr>
          <w:rtl/>
        </w:rPr>
        <w:t>ی</w:t>
      </w:r>
      <w:r>
        <w:rPr>
          <w:rtl/>
        </w:rPr>
        <w:t>ن ما و ب</w:t>
      </w:r>
      <w:r w:rsidR="00B46086">
        <w:rPr>
          <w:rtl/>
        </w:rPr>
        <w:t>ی</w:t>
      </w:r>
      <w:r>
        <w:rPr>
          <w:rtl/>
        </w:rPr>
        <w:t>ن آنان كه جاحد به حق ما و منكر فضل ما شدند، حكم فرما</w:t>
      </w:r>
      <w:r w:rsidR="00B46086">
        <w:rPr>
          <w:rtl/>
        </w:rPr>
        <w:t>ی</w:t>
      </w:r>
      <w:r>
        <w:rPr>
          <w:rtl/>
        </w:rPr>
        <w:t>د</w:t>
      </w:r>
      <w:r w:rsidR="000C2588" w:rsidRPr="000C2588">
        <w:rPr>
          <w:rtl/>
        </w:rPr>
        <w:t>.</w:t>
      </w:r>
      <w:r>
        <w:rPr>
          <w:rtl/>
        </w:rPr>
        <w:t xml:space="preserve"> </w:t>
      </w:r>
      <w:r w:rsidR="00126EE6" w:rsidRPr="00126EE6">
        <w:rPr>
          <w:rStyle w:val="libFootnotenumChar"/>
          <w:rtl/>
        </w:rPr>
        <w:t>(335)</w:t>
      </w:r>
    </w:p>
    <w:p w:rsidR="00C1287F" w:rsidRDefault="00A968BE" w:rsidP="008E081B">
      <w:pPr>
        <w:pStyle w:val="libNormal"/>
        <w:rPr>
          <w:rtl/>
        </w:rPr>
      </w:pPr>
      <w:r>
        <w:rPr>
          <w:rtl/>
        </w:rPr>
        <w:t>بنابراین</w:t>
      </w:r>
      <w:r w:rsidR="00C1287F">
        <w:rPr>
          <w:rtl/>
        </w:rPr>
        <w:t xml:space="preserve"> وزارت رسول اكرم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00C1287F">
        <w:rPr>
          <w:rtl/>
        </w:rPr>
        <w:t>، محكم شدن پشت او، شركت در امر آن حضرت، اخوت با آن حضرت، اصلاح امر در امّت و خلافت آن حضرت قابل ق</w:t>
      </w:r>
      <w:r w:rsidR="00B46086">
        <w:rPr>
          <w:rtl/>
        </w:rPr>
        <w:t>ی</w:t>
      </w:r>
      <w:r w:rsidR="00C1287F">
        <w:rPr>
          <w:rtl/>
        </w:rPr>
        <w:t>اس با كس</w:t>
      </w:r>
      <w:r w:rsidR="00B46086">
        <w:rPr>
          <w:rtl/>
        </w:rPr>
        <w:t>ی</w:t>
      </w:r>
      <w:r w:rsidR="00C1287F">
        <w:rPr>
          <w:rtl/>
        </w:rPr>
        <w:t xml:space="preserve"> كه دارا</w:t>
      </w:r>
      <w:r w:rsidR="00B46086">
        <w:rPr>
          <w:rtl/>
        </w:rPr>
        <w:t>ی</w:t>
      </w:r>
      <w:r w:rsidR="00C1287F">
        <w:rPr>
          <w:rtl/>
        </w:rPr>
        <w:t xml:space="preserve"> ا</w:t>
      </w:r>
      <w:r w:rsidR="00B46086">
        <w:rPr>
          <w:rtl/>
        </w:rPr>
        <w:t>ی</w:t>
      </w:r>
      <w:r w:rsidR="00C1287F">
        <w:rPr>
          <w:rtl/>
        </w:rPr>
        <w:t>ن مقامات از غ</w:t>
      </w:r>
      <w:r w:rsidR="00B46086">
        <w:rPr>
          <w:rtl/>
        </w:rPr>
        <w:t>ی</w:t>
      </w:r>
      <w:r w:rsidR="00C1287F">
        <w:rPr>
          <w:rtl/>
        </w:rPr>
        <w:t>ر نب</w:t>
      </w:r>
      <w:r w:rsidR="00B46086">
        <w:rPr>
          <w:rtl/>
        </w:rPr>
        <w:t>ی</w:t>
      </w:r>
      <w:r w:rsidR="00C1287F">
        <w:rPr>
          <w:rtl/>
        </w:rPr>
        <w:t xml:space="preserve"> اكرم است، نخواهد بود</w:t>
      </w:r>
      <w:r w:rsidR="000C2588" w:rsidRPr="000C2588">
        <w:rPr>
          <w:rtl/>
        </w:rPr>
        <w:t>.</w:t>
      </w:r>
      <w:r w:rsidR="00C1287F">
        <w:rPr>
          <w:rtl/>
        </w:rPr>
        <w:t xml:space="preserve"> </w:t>
      </w:r>
    </w:p>
    <w:p w:rsidR="00C1287F" w:rsidRDefault="00C1287F" w:rsidP="008E081B">
      <w:pPr>
        <w:pStyle w:val="libNormal"/>
        <w:rPr>
          <w:rtl/>
        </w:rPr>
      </w:pPr>
      <w:r>
        <w:rPr>
          <w:rtl/>
        </w:rPr>
        <w:t>هر آن كس كه در حد</w:t>
      </w:r>
      <w:r w:rsidR="00B46086">
        <w:rPr>
          <w:rtl/>
        </w:rPr>
        <w:t>ی</w:t>
      </w:r>
      <w:r>
        <w:rPr>
          <w:rtl/>
        </w:rPr>
        <w:t>ث منزلت تأمّل كند و اهل تدبّر در كتاب و تفقه در سنّت باشد، خواهد دانست كه فصل ب</w:t>
      </w:r>
      <w:r w:rsidR="00B46086">
        <w:rPr>
          <w:rtl/>
        </w:rPr>
        <w:t>ی</w:t>
      </w:r>
      <w:r>
        <w:rPr>
          <w:rtl/>
        </w:rPr>
        <w:t>ن رسول خدا و آن كس كه خود حضرت او را در زمان ح</w:t>
      </w:r>
      <w:r w:rsidR="00B46086">
        <w:rPr>
          <w:rtl/>
        </w:rPr>
        <w:t>ی</w:t>
      </w:r>
      <w:r>
        <w:rPr>
          <w:rtl/>
        </w:rPr>
        <w:t>اتش جانش</w:t>
      </w:r>
      <w:r w:rsidR="00B46086">
        <w:rPr>
          <w:rtl/>
        </w:rPr>
        <w:t>ی</w:t>
      </w:r>
      <w:r>
        <w:rPr>
          <w:rtl/>
        </w:rPr>
        <w:t>ن خود قرار داد، مخالف با حكم عقل و كتاب و سنّت است</w:t>
      </w:r>
      <w:r w:rsidR="000C2588" w:rsidRPr="000C2588">
        <w:rPr>
          <w:rtl/>
        </w:rPr>
        <w:t>.</w:t>
      </w:r>
      <w:r>
        <w:rPr>
          <w:rtl/>
        </w:rPr>
        <w:t xml:space="preserve"> </w:t>
      </w:r>
    </w:p>
    <w:p w:rsidR="00C1287F" w:rsidRDefault="00C1287F" w:rsidP="008E081B">
      <w:pPr>
        <w:pStyle w:val="libNormal"/>
        <w:rPr>
          <w:rtl/>
        </w:rPr>
      </w:pPr>
      <w:r>
        <w:rPr>
          <w:rtl/>
        </w:rPr>
        <w:lastRenderedPageBreak/>
        <w:t>در روا</w:t>
      </w:r>
      <w:r w:rsidR="00B46086">
        <w:rPr>
          <w:rtl/>
        </w:rPr>
        <w:t>ی</w:t>
      </w:r>
      <w:r>
        <w:rPr>
          <w:rtl/>
        </w:rPr>
        <w:t>ت</w:t>
      </w:r>
      <w:r w:rsidR="00B46086">
        <w:rPr>
          <w:rtl/>
        </w:rPr>
        <w:t>ی</w:t>
      </w:r>
      <w:r>
        <w:rPr>
          <w:rtl/>
        </w:rPr>
        <w:t xml:space="preserve"> كه خود عامّه به صحّت آن اعتراف نموده</w:t>
      </w:r>
      <w:r w:rsidR="00745761">
        <w:rPr>
          <w:rtl/>
        </w:rPr>
        <w:t xml:space="preserve"> </w:t>
      </w:r>
      <w:r>
        <w:rPr>
          <w:rtl/>
        </w:rPr>
        <w:t>اند از بك</w:t>
      </w:r>
      <w:r w:rsidR="00B46086">
        <w:rPr>
          <w:rtl/>
        </w:rPr>
        <w:t>ی</w:t>
      </w:r>
      <w:r>
        <w:rPr>
          <w:rtl/>
        </w:rPr>
        <w:t>ر بن مُسَمّار نقل شده است كه گفت:</w:t>
      </w:r>
    </w:p>
    <w:p w:rsidR="00C1287F" w:rsidRDefault="00C1287F" w:rsidP="008E081B">
      <w:pPr>
        <w:pStyle w:val="libNormal"/>
        <w:rPr>
          <w:rtl/>
        </w:rPr>
      </w:pPr>
      <w:r>
        <w:rPr>
          <w:rtl/>
        </w:rPr>
        <w:t>از عامر بن سعد شن</w:t>
      </w:r>
      <w:r w:rsidR="00B46086">
        <w:rPr>
          <w:rtl/>
        </w:rPr>
        <w:t>ی</w:t>
      </w:r>
      <w:r>
        <w:rPr>
          <w:rtl/>
        </w:rPr>
        <w:t>دم كه معاو</w:t>
      </w:r>
      <w:r w:rsidR="00B46086">
        <w:rPr>
          <w:rtl/>
        </w:rPr>
        <w:t>ی</w:t>
      </w:r>
      <w:r>
        <w:rPr>
          <w:rtl/>
        </w:rPr>
        <w:t>ه به سعد بن اب</w:t>
      </w:r>
      <w:r w:rsidR="00B46086">
        <w:rPr>
          <w:rtl/>
        </w:rPr>
        <w:t>ی</w:t>
      </w:r>
      <w:r>
        <w:rPr>
          <w:rtl/>
        </w:rPr>
        <w:t xml:space="preserve"> وقاص گفت:</w:t>
      </w:r>
    </w:p>
    <w:p w:rsidR="00C1287F" w:rsidRDefault="00C1287F" w:rsidP="008E081B">
      <w:pPr>
        <w:pStyle w:val="libNormal"/>
        <w:rPr>
          <w:rtl/>
        </w:rPr>
      </w:pPr>
      <w:r>
        <w:rPr>
          <w:rtl/>
        </w:rPr>
        <w:t>چه چ</w:t>
      </w:r>
      <w:r w:rsidR="00B46086">
        <w:rPr>
          <w:rtl/>
        </w:rPr>
        <w:t>ی</w:t>
      </w:r>
      <w:r>
        <w:rPr>
          <w:rtl/>
        </w:rPr>
        <w:t>ز مانع تو از سب (ناسزا گفتن) به پسر اب</w:t>
      </w:r>
      <w:r w:rsidR="00B46086">
        <w:rPr>
          <w:rtl/>
        </w:rPr>
        <w:t>ی</w:t>
      </w:r>
      <w:r>
        <w:rPr>
          <w:rtl/>
        </w:rPr>
        <w:t xml:space="preserve"> طالب است؟ </w:t>
      </w:r>
    </w:p>
    <w:p w:rsidR="00C1287F" w:rsidRDefault="00C1287F" w:rsidP="008E081B">
      <w:pPr>
        <w:pStyle w:val="libNormal"/>
        <w:rPr>
          <w:rtl/>
        </w:rPr>
      </w:pPr>
      <w:r>
        <w:rPr>
          <w:rtl/>
        </w:rPr>
        <w:t>گفت:</w:t>
      </w:r>
    </w:p>
    <w:p w:rsidR="00C1287F" w:rsidRDefault="00C1287F" w:rsidP="008E081B">
      <w:pPr>
        <w:pStyle w:val="libNormal"/>
        <w:rPr>
          <w:rtl/>
        </w:rPr>
      </w:pPr>
      <w:r>
        <w:rPr>
          <w:rtl/>
        </w:rPr>
        <w:t xml:space="preserve">هر زمان كه به </w:t>
      </w:r>
      <w:r w:rsidR="00B46086">
        <w:rPr>
          <w:rtl/>
        </w:rPr>
        <w:t>ی</w:t>
      </w:r>
      <w:r>
        <w:rPr>
          <w:rtl/>
        </w:rPr>
        <w:t>اد م</w:t>
      </w:r>
      <w:r w:rsidR="00B46086">
        <w:rPr>
          <w:rtl/>
        </w:rPr>
        <w:t>ی</w:t>
      </w:r>
      <w:r w:rsidR="00745761">
        <w:rPr>
          <w:rtl/>
        </w:rPr>
        <w:t xml:space="preserve"> </w:t>
      </w:r>
      <w:r>
        <w:rPr>
          <w:rtl/>
        </w:rPr>
        <w:t>آورم سه چ</w:t>
      </w:r>
      <w:r w:rsidR="00B46086">
        <w:rPr>
          <w:rtl/>
        </w:rPr>
        <w:t>ی</w:t>
      </w:r>
      <w:r>
        <w:rPr>
          <w:rtl/>
        </w:rPr>
        <w:t>ز را كه رسول خدا برا</w:t>
      </w:r>
      <w:r w:rsidR="00B46086">
        <w:rPr>
          <w:rtl/>
        </w:rPr>
        <w:t>ی</w:t>
      </w:r>
      <w:r>
        <w:rPr>
          <w:rtl/>
        </w:rPr>
        <w:t xml:space="preserve"> او فرمود كه هر آ</w:t>
      </w:r>
      <w:r w:rsidR="00B46086">
        <w:rPr>
          <w:rtl/>
        </w:rPr>
        <w:t>ی</w:t>
      </w:r>
      <w:r>
        <w:rPr>
          <w:rtl/>
        </w:rPr>
        <w:t xml:space="preserve">نه </w:t>
      </w:r>
      <w:r w:rsidR="00B46086">
        <w:rPr>
          <w:rtl/>
        </w:rPr>
        <w:t>ی</w:t>
      </w:r>
      <w:r>
        <w:rPr>
          <w:rtl/>
        </w:rPr>
        <w:t>ك</w:t>
      </w:r>
      <w:r w:rsidR="00B46086">
        <w:rPr>
          <w:rtl/>
        </w:rPr>
        <w:t>ی</w:t>
      </w:r>
      <w:r>
        <w:rPr>
          <w:rtl/>
        </w:rPr>
        <w:t xml:space="preserve"> از آنها برا</w:t>
      </w:r>
      <w:r w:rsidR="00B46086">
        <w:rPr>
          <w:rtl/>
        </w:rPr>
        <w:t>ی</w:t>
      </w:r>
      <w:r>
        <w:rPr>
          <w:rtl/>
        </w:rPr>
        <w:t xml:space="preserve"> من از حمرنعم </w:t>
      </w:r>
      <w:r w:rsidR="00184926">
        <w:rPr>
          <w:rtl/>
        </w:rPr>
        <w:t>[</w:t>
      </w:r>
      <w:r>
        <w:rPr>
          <w:rtl/>
        </w:rPr>
        <w:t>و هر مال نف</w:t>
      </w:r>
      <w:r w:rsidR="00B46086">
        <w:rPr>
          <w:rtl/>
        </w:rPr>
        <w:t>ی</w:t>
      </w:r>
      <w:r>
        <w:rPr>
          <w:rtl/>
        </w:rPr>
        <w:t>س</w:t>
      </w:r>
      <w:r w:rsidR="00B46086">
        <w:rPr>
          <w:rtl/>
        </w:rPr>
        <w:t>ی</w:t>
      </w:r>
      <w:r w:rsidR="00FB2F2E">
        <w:rPr>
          <w:rtl/>
        </w:rPr>
        <w:t>]</w:t>
      </w:r>
      <w:r>
        <w:rPr>
          <w:rtl/>
        </w:rPr>
        <w:t xml:space="preserve"> محبوب</w:t>
      </w:r>
      <w:r w:rsidR="00745761">
        <w:rPr>
          <w:rtl/>
        </w:rPr>
        <w:t xml:space="preserve"> </w:t>
      </w:r>
      <w:r>
        <w:rPr>
          <w:rtl/>
        </w:rPr>
        <w:t>تر است نم</w:t>
      </w:r>
      <w:r w:rsidR="00B46086">
        <w:rPr>
          <w:rtl/>
        </w:rPr>
        <w:t>ی</w:t>
      </w:r>
      <w:r w:rsidR="00745761">
        <w:rPr>
          <w:rtl/>
        </w:rPr>
        <w:t xml:space="preserve"> </w:t>
      </w:r>
      <w:r>
        <w:rPr>
          <w:rtl/>
        </w:rPr>
        <w:t>توانم او را ناسزا بگو</w:t>
      </w:r>
      <w:r w:rsidR="00B46086">
        <w:rPr>
          <w:rtl/>
        </w:rPr>
        <w:t>ی</w:t>
      </w:r>
      <w:r>
        <w:rPr>
          <w:rtl/>
        </w:rPr>
        <w:t>م</w:t>
      </w:r>
      <w:r w:rsidR="000C2588" w:rsidRPr="000C2588">
        <w:rPr>
          <w:rtl/>
        </w:rPr>
        <w:t>.</w:t>
      </w:r>
      <w:r>
        <w:rPr>
          <w:rtl/>
        </w:rPr>
        <w:t xml:space="preserve"> </w:t>
      </w:r>
    </w:p>
    <w:p w:rsidR="00C1287F" w:rsidRDefault="00C1287F" w:rsidP="008E081B">
      <w:pPr>
        <w:pStyle w:val="libNormal"/>
        <w:rPr>
          <w:rtl/>
        </w:rPr>
      </w:pPr>
      <w:r>
        <w:rPr>
          <w:rtl/>
        </w:rPr>
        <w:t>معاو</w:t>
      </w:r>
      <w:r w:rsidR="00B46086">
        <w:rPr>
          <w:rtl/>
        </w:rPr>
        <w:t>ی</w:t>
      </w:r>
      <w:r>
        <w:rPr>
          <w:rtl/>
        </w:rPr>
        <w:t>ه گفت:</w:t>
      </w:r>
    </w:p>
    <w:p w:rsidR="00C1287F" w:rsidRDefault="00B46086" w:rsidP="008E081B">
      <w:pPr>
        <w:pStyle w:val="libNormal"/>
        <w:rPr>
          <w:rtl/>
        </w:rPr>
      </w:pPr>
      <w:r>
        <w:rPr>
          <w:rtl/>
        </w:rPr>
        <w:t>ی</w:t>
      </w:r>
      <w:r w:rsidR="00C1287F">
        <w:rPr>
          <w:rtl/>
        </w:rPr>
        <w:t>ا ابااسحاق آن سه چ</w:t>
      </w:r>
      <w:r>
        <w:rPr>
          <w:rtl/>
        </w:rPr>
        <w:t>ی</w:t>
      </w:r>
      <w:r w:rsidR="00C1287F">
        <w:rPr>
          <w:rtl/>
        </w:rPr>
        <w:t>ز چ</w:t>
      </w:r>
      <w:r>
        <w:rPr>
          <w:rtl/>
        </w:rPr>
        <w:t>ی</w:t>
      </w:r>
      <w:r w:rsidR="00C1287F">
        <w:rPr>
          <w:rtl/>
        </w:rPr>
        <w:t xml:space="preserve">ست؟ </w:t>
      </w:r>
    </w:p>
    <w:p w:rsidR="00C1287F" w:rsidRDefault="00C1287F" w:rsidP="008E081B">
      <w:pPr>
        <w:pStyle w:val="libNormal"/>
        <w:rPr>
          <w:rtl/>
        </w:rPr>
      </w:pPr>
      <w:r>
        <w:rPr>
          <w:rtl/>
        </w:rPr>
        <w:t>ابواسحاق گفت:</w:t>
      </w:r>
    </w:p>
    <w:p w:rsidR="00C1287F" w:rsidRDefault="00C1287F" w:rsidP="008E081B">
      <w:pPr>
        <w:pStyle w:val="libNormal"/>
        <w:rPr>
          <w:rtl/>
        </w:rPr>
      </w:pPr>
      <w:r>
        <w:rPr>
          <w:rtl/>
        </w:rPr>
        <w:t xml:space="preserve">سب نكنم او را، هر زمان كه به </w:t>
      </w:r>
      <w:r w:rsidR="00B46086">
        <w:rPr>
          <w:rtl/>
        </w:rPr>
        <w:t>ی</w:t>
      </w:r>
      <w:r>
        <w:rPr>
          <w:rtl/>
        </w:rPr>
        <w:t>اد م</w:t>
      </w:r>
      <w:r w:rsidR="00B46086">
        <w:rPr>
          <w:rtl/>
        </w:rPr>
        <w:t>ی</w:t>
      </w:r>
      <w:r w:rsidR="00745761">
        <w:rPr>
          <w:rtl/>
        </w:rPr>
        <w:t xml:space="preserve"> </w:t>
      </w:r>
      <w:r>
        <w:rPr>
          <w:rtl/>
        </w:rPr>
        <w:t>آورم كه وح</w:t>
      </w:r>
      <w:r w:rsidR="00B46086">
        <w:rPr>
          <w:rtl/>
        </w:rPr>
        <w:t>ی</w:t>
      </w:r>
      <w:r>
        <w:rPr>
          <w:rtl/>
        </w:rPr>
        <w:t xml:space="preserve"> بر رسول خدا نازل شد، پس دست عل</w:t>
      </w:r>
      <w:r w:rsidR="00B46086">
        <w:rPr>
          <w:rtl/>
        </w:rPr>
        <w:t>ی</w:t>
      </w:r>
      <w:r>
        <w:rPr>
          <w:rtl/>
        </w:rPr>
        <w:t xml:space="preserve"> و دو فرزندش و فاطمه را گرفت و آنها را ز</w:t>
      </w:r>
      <w:r w:rsidR="00B46086">
        <w:rPr>
          <w:rtl/>
        </w:rPr>
        <w:t>ی</w:t>
      </w:r>
      <w:r>
        <w:rPr>
          <w:rtl/>
        </w:rPr>
        <w:t>ر كساء و لباس خود برد و سپس فرمود:</w:t>
      </w:r>
    </w:p>
    <w:p w:rsidR="00C1287F" w:rsidRDefault="00C1287F" w:rsidP="008E081B">
      <w:pPr>
        <w:pStyle w:val="libNormal"/>
        <w:rPr>
          <w:rtl/>
        </w:rPr>
      </w:pPr>
      <w:r>
        <w:rPr>
          <w:rtl/>
        </w:rPr>
        <w:t>پروردگارا همانا ا</w:t>
      </w:r>
      <w:r w:rsidR="00B46086">
        <w:rPr>
          <w:rtl/>
        </w:rPr>
        <w:t>ی</w:t>
      </w:r>
      <w:r>
        <w:rPr>
          <w:rtl/>
        </w:rPr>
        <w:t>نان اهل ب</w:t>
      </w:r>
      <w:r w:rsidR="00B46086">
        <w:rPr>
          <w:rtl/>
        </w:rPr>
        <w:t>ی</w:t>
      </w:r>
      <w:r>
        <w:rPr>
          <w:rtl/>
        </w:rPr>
        <w:t xml:space="preserve">ت من هستند و سب نكنم او را هر زمان كه به </w:t>
      </w:r>
      <w:r w:rsidR="00B46086">
        <w:rPr>
          <w:rtl/>
        </w:rPr>
        <w:t>ی</w:t>
      </w:r>
      <w:r>
        <w:rPr>
          <w:rtl/>
        </w:rPr>
        <w:t>اد م</w:t>
      </w:r>
      <w:r w:rsidR="00B46086">
        <w:rPr>
          <w:rtl/>
        </w:rPr>
        <w:t>ی</w:t>
      </w:r>
      <w:r w:rsidR="00745761">
        <w:rPr>
          <w:rtl/>
        </w:rPr>
        <w:t xml:space="preserve"> </w:t>
      </w:r>
      <w:r>
        <w:rPr>
          <w:rtl/>
        </w:rPr>
        <w:t xml:space="preserve">آورم، 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عل</w:t>
      </w:r>
      <w:r w:rsidR="00B46086">
        <w:rPr>
          <w:rtl/>
        </w:rPr>
        <w:t>ی</w:t>
      </w:r>
      <w:r>
        <w:rPr>
          <w:rtl/>
        </w:rPr>
        <w:t xml:space="preserve"> را در غزوه تبوك باق</w:t>
      </w:r>
      <w:r w:rsidR="00B46086">
        <w:rPr>
          <w:rtl/>
        </w:rPr>
        <w:t>ی</w:t>
      </w:r>
      <w:r>
        <w:rPr>
          <w:rtl/>
        </w:rPr>
        <w:t xml:space="preserve"> گذاشت، پس عل</w:t>
      </w:r>
      <w:r w:rsidR="00B46086">
        <w:rPr>
          <w:rtl/>
        </w:rPr>
        <w:t>ی</w:t>
      </w:r>
      <w:r>
        <w:rPr>
          <w:rtl/>
        </w:rPr>
        <w:t xml:space="preserve"> به حضرت عرض كرد:</w:t>
      </w:r>
    </w:p>
    <w:p w:rsidR="00C1287F" w:rsidRDefault="00C1287F" w:rsidP="008E081B">
      <w:pPr>
        <w:pStyle w:val="libNormal"/>
        <w:rPr>
          <w:rtl/>
        </w:rPr>
      </w:pPr>
      <w:r>
        <w:rPr>
          <w:rtl/>
        </w:rPr>
        <w:t>آ</w:t>
      </w:r>
      <w:r w:rsidR="00B46086">
        <w:rPr>
          <w:rtl/>
        </w:rPr>
        <w:t>ی</w:t>
      </w:r>
      <w:r>
        <w:rPr>
          <w:rtl/>
        </w:rPr>
        <w:t>ا مرا با كودكان و زنان باق</w:t>
      </w:r>
      <w:r w:rsidR="00B46086">
        <w:rPr>
          <w:rtl/>
        </w:rPr>
        <w:t>ی</w:t>
      </w:r>
      <w:r>
        <w:rPr>
          <w:rtl/>
        </w:rPr>
        <w:t xml:space="preserve"> م</w:t>
      </w:r>
      <w:r w:rsidR="00B46086">
        <w:rPr>
          <w:rtl/>
        </w:rPr>
        <w:t>ی</w:t>
      </w:r>
      <w:r w:rsidR="00745761">
        <w:rPr>
          <w:rtl/>
        </w:rPr>
        <w:t xml:space="preserve"> </w:t>
      </w:r>
      <w:r>
        <w:rPr>
          <w:rtl/>
        </w:rPr>
        <w:t>گذار</w:t>
      </w:r>
      <w:r w:rsidR="00B46086">
        <w:rPr>
          <w:rtl/>
        </w:rPr>
        <w:t>ی</w:t>
      </w:r>
      <w:r>
        <w:rPr>
          <w:rtl/>
        </w:rPr>
        <w:t xml:space="preserve">؟ 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فرمود:</w:t>
      </w:r>
    </w:p>
    <w:p w:rsidR="00C1287F" w:rsidRDefault="00C1287F" w:rsidP="008E081B">
      <w:pPr>
        <w:pStyle w:val="libNormal"/>
        <w:rPr>
          <w:rtl/>
        </w:rPr>
      </w:pPr>
      <w:r>
        <w:rPr>
          <w:rtl/>
        </w:rPr>
        <w:t>آ</w:t>
      </w:r>
      <w:r w:rsidR="00B46086">
        <w:rPr>
          <w:rtl/>
        </w:rPr>
        <w:t>ی</w:t>
      </w:r>
      <w:r>
        <w:rPr>
          <w:rtl/>
        </w:rPr>
        <w:t>ا راض</w:t>
      </w:r>
      <w:r w:rsidR="00B46086">
        <w:rPr>
          <w:rtl/>
        </w:rPr>
        <w:t>ی</w:t>
      </w:r>
      <w:r>
        <w:rPr>
          <w:rtl/>
        </w:rPr>
        <w:t xml:space="preserve"> نم</w:t>
      </w:r>
      <w:r w:rsidR="00B46086">
        <w:rPr>
          <w:rtl/>
        </w:rPr>
        <w:t>ی</w:t>
      </w:r>
      <w:r w:rsidR="00745761">
        <w:rPr>
          <w:rtl/>
        </w:rPr>
        <w:t xml:space="preserve"> </w:t>
      </w:r>
      <w:r>
        <w:rPr>
          <w:rtl/>
        </w:rPr>
        <w:t>شو</w:t>
      </w:r>
      <w:r w:rsidR="00B46086">
        <w:rPr>
          <w:rtl/>
        </w:rPr>
        <w:t>ی</w:t>
      </w:r>
      <w:r>
        <w:rPr>
          <w:rtl/>
        </w:rPr>
        <w:t xml:space="preserve"> كه تو نسبت به من به منزله هارون از موس</w:t>
      </w:r>
      <w:r w:rsidR="00B46086">
        <w:rPr>
          <w:rtl/>
        </w:rPr>
        <w:t>ی</w:t>
      </w:r>
      <w:r>
        <w:rPr>
          <w:rtl/>
        </w:rPr>
        <w:t xml:space="preserve"> باش</w:t>
      </w:r>
      <w:r w:rsidR="00B46086">
        <w:rPr>
          <w:rtl/>
        </w:rPr>
        <w:t>ی</w:t>
      </w:r>
      <w:r>
        <w:rPr>
          <w:rtl/>
        </w:rPr>
        <w:t xml:space="preserve"> به جز ا</w:t>
      </w:r>
      <w:r w:rsidR="00B46086">
        <w:rPr>
          <w:rtl/>
        </w:rPr>
        <w:t>ی</w:t>
      </w:r>
      <w:r>
        <w:rPr>
          <w:rtl/>
        </w:rPr>
        <w:t>ن كه پ</w:t>
      </w:r>
      <w:r w:rsidR="00B46086">
        <w:rPr>
          <w:rtl/>
        </w:rPr>
        <w:t>ی</w:t>
      </w:r>
      <w:r>
        <w:rPr>
          <w:rtl/>
        </w:rPr>
        <w:t>امبر</w:t>
      </w:r>
      <w:r w:rsidR="00B46086">
        <w:rPr>
          <w:rtl/>
        </w:rPr>
        <w:t>ی</w:t>
      </w:r>
      <w:r>
        <w:rPr>
          <w:rtl/>
        </w:rPr>
        <w:t xml:space="preserve"> بعد از من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و سب نكنم او را هر زمان كه روز خ</w:t>
      </w:r>
      <w:r w:rsidR="00B46086">
        <w:rPr>
          <w:rtl/>
        </w:rPr>
        <w:t>ی</w:t>
      </w:r>
      <w:r>
        <w:rPr>
          <w:rtl/>
        </w:rPr>
        <w:t xml:space="preserve">بر را به </w:t>
      </w:r>
      <w:r w:rsidR="00B46086">
        <w:rPr>
          <w:rtl/>
        </w:rPr>
        <w:t>ی</w:t>
      </w:r>
      <w:r>
        <w:rPr>
          <w:rtl/>
        </w:rPr>
        <w:t xml:space="preserve">اد آورم كه 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فرمود:</w:t>
      </w:r>
    </w:p>
    <w:p w:rsidR="00C1287F" w:rsidRDefault="00C1287F" w:rsidP="008E081B">
      <w:pPr>
        <w:pStyle w:val="libNormal"/>
        <w:rPr>
          <w:rtl/>
        </w:rPr>
      </w:pPr>
      <w:r>
        <w:rPr>
          <w:rtl/>
        </w:rPr>
        <w:lastRenderedPageBreak/>
        <w:t>هر آ</w:t>
      </w:r>
      <w:r w:rsidR="00B46086">
        <w:rPr>
          <w:rtl/>
        </w:rPr>
        <w:t>ی</w:t>
      </w:r>
      <w:r>
        <w:rPr>
          <w:rtl/>
        </w:rPr>
        <w:t>نه ا</w:t>
      </w:r>
      <w:r w:rsidR="00B46086">
        <w:rPr>
          <w:rtl/>
        </w:rPr>
        <w:t>ی</w:t>
      </w:r>
      <w:r>
        <w:rPr>
          <w:rtl/>
        </w:rPr>
        <w:t>ن پرچم را به مرد</w:t>
      </w:r>
      <w:r w:rsidR="00B46086">
        <w:rPr>
          <w:rtl/>
        </w:rPr>
        <w:t>ی</w:t>
      </w:r>
      <w:r>
        <w:rPr>
          <w:rtl/>
        </w:rPr>
        <w:t xml:space="preserve"> خواهم داد كه خدا و رسول خدا را دوست م</w:t>
      </w:r>
      <w:r w:rsidR="00B46086">
        <w:rPr>
          <w:rtl/>
        </w:rPr>
        <w:t>ی</w:t>
      </w:r>
      <w:r w:rsidR="00745761">
        <w:rPr>
          <w:rtl/>
        </w:rPr>
        <w:t xml:space="preserve"> </w:t>
      </w:r>
      <w:r>
        <w:rPr>
          <w:rtl/>
        </w:rPr>
        <w:t>دارد و خداوند به دست او پ</w:t>
      </w:r>
      <w:r w:rsidR="00B46086">
        <w:rPr>
          <w:rtl/>
        </w:rPr>
        <w:t>ی</w:t>
      </w:r>
      <w:r>
        <w:rPr>
          <w:rtl/>
        </w:rPr>
        <w:t>روز</w:t>
      </w:r>
      <w:r w:rsidR="00B46086">
        <w:rPr>
          <w:rtl/>
        </w:rPr>
        <w:t>ی</w:t>
      </w:r>
      <w:r>
        <w:rPr>
          <w:rtl/>
        </w:rPr>
        <w:t xml:space="preserve"> م</w:t>
      </w:r>
      <w:r w:rsidR="00B46086">
        <w:rPr>
          <w:rtl/>
        </w:rPr>
        <w:t>ی</w:t>
      </w:r>
      <w:r w:rsidR="00745761">
        <w:rPr>
          <w:rtl/>
        </w:rPr>
        <w:t xml:space="preserve"> </w:t>
      </w:r>
      <w:r>
        <w:rPr>
          <w:rtl/>
        </w:rPr>
        <w:t>آورد، پس همه</w:t>
      </w:r>
      <w:r w:rsidR="00745761">
        <w:rPr>
          <w:rtl/>
        </w:rPr>
        <w:t xml:space="preserve"> </w:t>
      </w:r>
      <w:r w:rsidR="00B46086">
        <w:rPr>
          <w:rtl/>
        </w:rPr>
        <w:t>ی</w:t>
      </w:r>
      <w:r>
        <w:rPr>
          <w:rtl/>
        </w:rPr>
        <w:t xml:space="preserve"> ما سركش</w:t>
      </w:r>
      <w:r w:rsidR="00B46086">
        <w:rPr>
          <w:rtl/>
        </w:rPr>
        <w:t>ی</w:t>
      </w:r>
      <w:r>
        <w:rPr>
          <w:rtl/>
        </w:rPr>
        <w:t>دم كه بب</w:t>
      </w:r>
      <w:r w:rsidR="00B46086">
        <w:rPr>
          <w:rtl/>
        </w:rPr>
        <w:t>ی</w:t>
      </w:r>
      <w:r>
        <w:rPr>
          <w:rtl/>
        </w:rPr>
        <w:t>ن</w:t>
      </w:r>
      <w:r w:rsidR="00B46086">
        <w:rPr>
          <w:rtl/>
        </w:rPr>
        <w:t>ی</w:t>
      </w:r>
      <w:r>
        <w:rPr>
          <w:rtl/>
        </w:rPr>
        <w:t>م چه كس</w:t>
      </w:r>
      <w:r w:rsidR="00B46086">
        <w:rPr>
          <w:rtl/>
        </w:rPr>
        <w:t>ی</w:t>
      </w:r>
      <w:r>
        <w:rPr>
          <w:rtl/>
        </w:rPr>
        <w:t xml:space="preserve"> مورد</w:t>
      </w:r>
    </w:p>
    <w:p w:rsidR="00C1287F" w:rsidRDefault="00C1287F" w:rsidP="008E081B">
      <w:pPr>
        <w:pStyle w:val="libNormal"/>
        <w:rPr>
          <w:rtl/>
        </w:rPr>
      </w:pPr>
      <w:r>
        <w:rPr>
          <w:rtl/>
        </w:rPr>
        <w:t xml:space="preserve">نظر حضرت است؟ </w:t>
      </w:r>
    </w:p>
    <w:p w:rsidR="00C1287F" w:rsidRDefault="00C1287F" w:rsidP="008E081B">
      <w:pPr>
        <w:pStyle w:val="libNormal"/>
        <w:rPr>
          <w:rtl/>
        </w:rPr>
      </w:pPr>
      <w:r>
        <w:rPr>
          <w:rtl/>
        </w:rPr>
        <w:t>پس حضرت فرمود:</w:t>
      </w:r>
    </w:p>
    <w:p w:rsidR="00C1287F" w:rsidRDefault="00C1287F" w:rsidP="008E081B">
      <w:pPr>
        <w:pStyle w:val="libNormal"/>
        <w:rPr>
          <w:rtl/>
        </w:rPr>
      </w:pPr>
      <w:r>
        <w:rPr>
          <w:rtl/>
        </w:rPr>
        <w:t>عل</w:t>
      </w:r>
      <w:r w:rsidR="00B46086">
        <w:rPr>
          <w:rtl/>
        </w:rPr>
        <w:t>ی</w:t>
      </w:r>
      <w:r>
        <w:rPr>
          <w:rtl/>
        </w:rPr>
        <w:t xml:space="preserve"> كجاست؟ </w:t>
      </w:r>
    </w:p>
    <w:p w:rsidR="00C1287F" w:rsidRDefault="00C1287F" w:rsidP="008E081B">
      <w:pPr>
        <w:pStyle w:val="libNormal"/>
        <w:rPr>
          <w:rtl/>
        </w:rPr>
      </w:pPr>
      <w:r>
        <w:rPr>
          <w:rtl/>
        </w:rPr>
        <w:t>گفتند:</w:t>
      </w:r>
    </w:p>
    <w:p w:rsidR="00C1287F" w:rsidRDefault="00C1287F" w:rsidP="008E081B">
      <w:pPr>
        <w:pStyle w:val="libNormal"/>
        <w:rPr>
          <w:rtl/>
        </w:rPr>
      </w:pPr>
      <w:r>
        <w:rPr>
          <w:rtl/>
        </w:rPr>
        <w:t>او چشم درد دارد</w:t>
      </w:r>
      <w:r w:rsidR="000C2588" w:rsidRPr="000C2588">
        <w:rPr>
          <w:rtl/>
        </w:rPr>
        <w:t>.</w:t>
      </w:r>
      <w:r>
        <w:rPr>
          <w:rtl/>
        </w:rPr>
        <w:t xml:space="preserve"> </w:t>
      </w:r>
    </w:p>
    <w:p w:rsidR="00C1287F" w:rsidRDefault="00C1287F" w:rsidP="008E081B">
      <w:pPr>
        <w:pStyle w:val="libNormal"/>
        <w:rPr>
          <w:rtl/>
        </w:rPr>
      </w:pPr>
      <w:r>
        <w:rPr>
          <w:rtl/>
        </w:rPr>
        <w:t>فرمود:</w:t>
      </w:r>
    </w:p>
    <w:p w:rsidR="00C1287F" w:rsidRDefault="00C1287F" w:rsidP="008E081B">
      <w:pPr>
        <w:pStyle w:val="libNormal"/>
        <w:rPr>
          <w:rtl/>
        </w:rPr>
      </w:pPr>
      <w:r>
        <w:rPr>
          <w:rtl/>
        </w:rPr>
        <w:t>او را بخوان</w:t>
      </w:r>
      <w:r w:rsidR="00B46086">
        <w:rPr>
          <w:rtl/>
        </w:rPr>
        <w:t>ی</w:t>
      </w:r>
      <w:r>
        <w:rPr>
          <w:rtl/>
        </w:rPr>
        <w:t>د، پس او را خواندند، پس حضرت با آب دهان مباركش به صورت او مال</w:t>
      </w:r>
      <w:r w:rsidR="00B46086">
        <w:rPr>
          <w:rtl/>
        </w:rPr>
        <w:t>ی</w:t>
      </w:r>
      <w:r>
        <w:rPr>
          <w:rtl/>
        </w:rPr>
        <w:t>د و پرچم را به او داد و خداوند به دست او مسلم</w:t>
      </w:r>
      <w:r w:rsidR="00B46086">
        <w:rPr>
          <w:rtl/>
        </w:rPr>
        <w:t>ی</w:t>
      </w:r>
      <w:r>
        <w:rPr>
          <w:rtl/>
        </w:rPr>
        <w:t>ن را پ</w:t>
      </w:r>
      <w:r w:rsidR="00B46086">
        <w:rPr>
          <w:rtl/>
        </w:rPr>
        <w:t>ی</w:t>
      </w:r>
      <w:r>
        <w:rPr>
          <w:rtl/>
        </w:rPr>
        <w:t>روز</w:t>
      </w:r>
      <w:r w:rsidR="00B46086">
        <w:rPr>
          <w:rtl/>
        </w:rPr>
        <w:t>ی</w:t>
      </w:r>
      <w:r>
        <w:rPr>
          <w:rtl/>
        </w:rPr>
        <w:t xml:space="preserve"> داد</w:t>
      </w:r>
      <w:r w:rsidR="000C2588" w:rsidRPr="000C2588">
        <w:rPr>
          <w:rtl/>
        </w:rPr>
        <w:t>.</w:t>
      </w:r>
      <w:r>
        <w:rPr>
          <w:rtl/>
        </w:rPr>
        <w:t xml:space="preserve"> </w:t>
      </w:r>
    </w:p>
    <w:p w:rsidR="00C1287F" w:rsidRDefault="00C1287F" w:rsidP="008E081B">
      <w:pPr>
        <w:pStyle w:val="libNormal"/>
        <w:rPr>
          <w:rtl/>
        </w:rPr>
      </w:pPr>
      <w:r>
        <w:rPr>
          <w:rtl/>
        </w:rPr>
        <w:t>راو</w:t>
      </w:r>
      <w:r w:rsidR="00B46086">
        <w:rPr>
          <w:rtl/>
        </w:rPr>
        <w:t>ی</w:t>
      </w:r>
      <w:r>
        <w:rPr>
          <w:rtl/>
        </w:rPr>
        <w:t xml:space="preserve">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به خدا قسم، تا زمان</w:t>
      </w:r>
      <w:r w:rsidR="00B46086">
        <w:rPr>
          <w:rtl/>
        </w:rPr>
        <w:t>ی</w:t>
      </w:r>
      <w:r>
        <w:rPr>
          <w:rtl/>
        </w:rPr>
        <w:t xml:space="preserve"> كه سعد بن اب</w:t>
      </w:r>
      <w:r w:rsidR="00B46086">
        <w:rPr>
          <w:rtl/>
        </w:rPr>
        <w:t>ی</w:t>
      </w:r>
      <w:r>
        <w:rPr>
          <w:rtl/>
        </w:rPr>
        <w:t>وقاص در مد</w:t>
      </w:r>
      <w:r w:rsidR="00B46086">
        <w:rPr>
          <w:rtl/>
        </w:rPr>
        <w:t>ی</w:t>
      </w:r>
      <w:r>
        <w:rPr>
          <w:rtl/>
        </w:rPr>
        <w:t>نه بود، معاو</w:t>
      </w:r>
      <w:r w:rsidR="00B46086">
        <w:rPr>
          <w:rtl/>
        </w:rPr>
        <w:t>ی</w:t>
      </w:r>
      <w:r>
        <w:rPr>
          <w:rtl/>
        </w:rPr>
        <w:t>ه به او ه</w:t>
      </w:r>
      <w:r w:rsidR="00B46086">
        <w:rPr>
          <w:rtl/>
        </w:rPr>
        <w:t>ی</w:t>
      </w:r>
      <w:r>
        <w:rPr>
          <w:rtl/>
        </w:rPr>
        <w:t>چ چ</w:t>
      </w:r>
      <w:r w:rsidR="00B46086">
        <w:rPr>
          <w:rtl/>
        </w:rPr>
        <w:t>ی</w:t>
      </w:r>
      <w:r>
        <w:rPr>
          <w:rtl/>
        </w:rPr>
        <w:t>ز نگفت</w:t>
      </w:r>
      <w:r w:rsidR="000C2588" w:rsidRPr="000C2588">
        <w:rPr>
          <w:rtl/>
        </w:rPr>
        <w:t>.</w:t>
      </w:r>
      <w:r>
        <w:rPr>
          <w:rtl/>
        </w:rPr>
        <w:t xml:space="preserve"> </w:t>
      </w:r>
      <w:r w:rsidR="00126EE6" w:rsidRPr="00126EE6">
        <w:rPr>
          <w:rStyle w:val="libFootnotenumChar"/>
          <w:rtl/>
        </w:rPr>
        <w:t>(336)</w:t>
      </w:r>
    </w:p>
    <w:p w:rsidR="00C1287F" w:rsidRDefault="00C1287F" w:rsidP="008E081B">
      <w:pPr>
        <w:pStyle w:val="libNormal"/>
        <w:rPr>
          <w:rtl/>
        </w:rPr>
      </w:pPr>
      <w:r>
        <w:rPr>
          <w:rtl/>
        </w:rPr>
        <w:t>حاكم ن</w:t>
      </w:r>
      <w:r w:rsidR="00B46086">
        <w:rPr>
          <w:rtl/>
        </w:rPr>
        <w:t>ی</w:t>
      </w:r>
      <w:r>
        <w:rPr>
          <w:rtl/>
        </w:rPr>
        <w:t>شابور</w:t>
      </w:r>
      <w:r w:rsidR="00B46086">
        <w:rPr>
          <w:rtl/>
        </w:rPr>
        <w:t>ی</w:t>
      </w:r>
      <w:r>
        <w:rPr>
          <w:rtl/>
        </w:rPr>
        <w:t xml:space="preserve">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بخار</w:t>
      </w:r>
      <w:r w:rsidR="00B46086">
        <w:rPr>
          <w:rtl/>
        </w:rPr>
        <w:t>ی</w:t>
      </w:r>
      <w:r>
        <w:rPr>
          <w:rtl/>
        </w:rPr>
        <w:t xml:space="preserve"> و مسلم هر دو بر صحّت حد</w:t>
      </w:r>
      <w:r w:rsidR="00B46086">
        <w:rPr>
          <w:rtl/>
        </w:rPr>
        <w:t>ی</w:t>
      </w:r>
      <w:r>
        <w:rPr>
          <w:rtl/>
        </w:rPr>
        <w:t>ث مؤاخاة و حد</w:t>
      </w:r>
      <w:r w:rsidR="00B46086">
        <w:rPr>
          <w:rtl/>
        </w:rPr>
        <w:t>ی</w:t>
      </w:r>
      <w:r>
        <w:rPr>
          <w:rtl/>
        </w:rPr>
        <w:t>ث را</w:t>
      </w:r>
      <w:r w:rsidR="00B46086">
        <w:rPr>
          <w:rtl/>
        </w:rPr>
        <w:t>ی</w:t>
      </w:r>
      <w:r>
        <w:rPr>
          <w:rtl/>
        </w:rPr>
        <w:t>ت (پرچم) اتّفاق دارند</w:t>
      </w:r>
      <w:r w:rsidR="000C2588" w:rsidRPr="000C2588">
        <w:rPr>
          <w:rtl/>
        </w:rPr>
        <w:t>.</w:t>
      </w:r>
      <w:r>
        <w:rPr>
          <w:rtl/>
        </w:rPr>
        <w:t xml:space="preserve"> </w:t>
      </w:r>
      <w:r w:rsidR="00126EE6" w:rsidRPr="00126EE6">
        <w:rPr>
          <w:rStyle w:val="libFootnotenumChar"/>
          <w:rtl/>
        </w:rPr>
        <w:t>(337)</w:t>
      </w:r>
    </w:p>
    <w:p w:rsidR="00C1287F" w:rsidRDefault="00C1287F" w:rsidP="008E081B">
      <w:pPr>
        <w:pStyle w:val="libNormal"/>
        <w:rPr>
          <w:rtl/>
        </w:rPr>
      </w:pPr>
      <w:r>
        <w:rPr>
          <w:rtl/>
        </w:rPr>
        <w:t>بخار</w:t>
      </w:r>
      <w:r w:rsidR="00B46086">
        <w:rPr>
          <w:rtl/>
        </w:rPr>
        <w:t>ی</w:t>
      </w:r>
      <w:r>
        <w:rPr>
          <w:rtl/>
        </w:rPr>
        <w:t xml:space="preserve"> از سهل بن سعد نقل م</w:t>
      </w:r>
      <w:r w:rsidR="00B46086">
        <w:rPr>
          <w:rtl/>
        </w:rPr>
        <w:t>ی</w:t>
      </w:r>
      <w:r w:rsidR="00745761">
        <w:rPr>
          <w:rtl/>
        </w:rPr>
        <w:t xml:space="preserve"> </w:t>
      </w:r>
      <w:r>
        <w:rPr>
          <w:rtl/>
        </w:rPr>
        <w:t>كند، كه گفت:</w:t>
      </w:r>
    </w:p>
    <w:p w:rsidR="00C1287F" w:rsidRDefault="00C1287F" w:rsidP="008E081B">
      <w:pPr>
        <w:pStyle w:val="libNormal"/>
        <w:rPr>
          <w:rtl/>
        </w:rPr>
      </w:pPr>
      <w:r>
        <w:rPr>
          <w:rtl/>
        </w:rPr>
        <w:t xml:space="preserve">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روز خ</w:t>
      </w:r>
      <w:r w:rsidR="00B46086">
        <w:rPr>
          <w:rtl/>
        </w:rPr>
        <w:t>ی</w:t>
      </w:r>
      <w:r>
        <w:rPr>
          <w:rtl/>
        </w:rPr>
        <w:t>بر فرمودند:</w:t>
      </w:r>
    </w:p>
    <w:p w:rsidR="00C1287F" w:rsidRDefault="00C1287F" w:rsidP="008E081B">
      <w:pPr>
        <w:pStyle w:val="libNormal"/>
        <w:rPr>
          <w:rtl/>
        </w:rPr>
      </w:pPr>
      <w:r>
        <w:rPr>
          <w:rtl/>
        </w:rPr>
        <w:lastRenderedPageBreak/>
        <w:t>هر آ</w:t>
      </w:r>
      <w:r w:rsidR="00B46086">
        <w:rPr>
          <w:rtl/>
        </w:rPr>
        <w:t>ی</w:t>
      </w:r>
      <w:r>
        <w:rPr>
          <w:rtl/>
        </w:rPr>
        <w:t>نه فردا ا</w:t>
      </w:r>
      <w:r w:rsidR="00B46086">
        <w:rPr>
          <w:rtl/>
        </w:rPr>
        <w:t>ی</w:t>
      </w:r>
      <w:r>
        <w:rPr>
          <w:rtl/>
        </w:rPr>
        <w:t>ن پرچم را به مرد</w:t>
      </w:r>
      <w:r w:rsidR="00B46086">
        <w:rPr>
          <w:rtl/>
        </w:rPr>
        <w:t>ی</w:t>
      </w:r>
      <w:r>
        <w:rPr>
          <w:rtl/>
        </w:rPr>
        <w:t xml:space="preserve"> م</w:t>
      </w:r>
      <w:r w:rsidR="00B46086">
        <w:rPr>
          <w:rtl/>
        </w:rPr>
        <w:t>ی</w:t>
      </w:r>
      <w:r w:rsidR="00745761">
        <w:rPr>
          <w:rtl/>
        </w:rPr>
        <w:t xml:space="preserve"> </w:t>
      </w:r>
      <w:r>
        <w:rPr>
          <w:rtl/>
        </w:rPr>
        <w:t>دهم كه خداوند فتح و پ</w:t>
      </w:r>
      <w:r w:rsidR="00B46086">
        <w:rPr>
          <w:rtl/>
        </w:rPr>
        <w:t>ی</w:t>
      </w:r>
      <w:r>
        <w:rPr>
          <w:rtl/>
        </w:rPr>
        <w:t>روز</w:t>
      </w:r>
      <w:r w:rsidR="00B46086">
        <w:rPr>
          <w:rtl/>
        </w:rPr>
        <w:t>ی</w:t>
      </w:r>
      <w:r>
        <w:rPr>
          <w:rtl/>
        </w:rPr>
        <w:t xml:space="preserve"> را به دست او خواهد آورد، او خدا و رسول خدا را دوست دارد و خدا و رسول خدا او را دوست دارند</w:t>
      </w:r>
      <w:r w:rsidR="000C2588" w:rsidRPr="000C2588">
        <w:rPr>
          <w:rtl/>
        </w:rPr>
        <w:t>.</w:t>
      </w:r>
      <w:r>
        <w:rPr>
          <w:rtl/>
        </w:rPr>
        <w:t xml:space="preserve"> </w:t>
      </w:r>
    </w:p>
    <w:p w:rsidR="00C1287F" w:rsidRDefault="00C1287F" w:rsidP="009F6186">
      <w:pPr>
        <w:pStyle w:val="libNormal"/>
        <w:rPr>
          <w:rtl/>
        </w:rPr>
      </w:pPr>
      <w:r>
        <w:rPr>
          <w:rtl/>
        </w:rPr>
        <w:t>پس همه شب را تا به صبح، با اضطراب به سر بردند، كه آ</w:t>
      </w:r>
      <w:r w:rsidR="00B46086">
        <w:rPr>
          <w:rtl/>
        </w:rPr>
        <w:t>ی</w:t>
      </w:r>
      <w:r>
        <w:rPr>
          <w:rtl/>
        </w:rPr>
        <w:t xml:space="preserve">ا حضرت رسول </w:t>
      </w:r>
      <w:r w:rsidR="009F6186" w:rsidRPr="0075545B">
        <w:rPr>
          <w:rStyle w:val="libAlaemChar"/>
          <w:rtl/>
        </w:rPr>
        <w:t>صلى‌الله‌عل</w:t>
      </w:r>
      <w:r w:rsidR="009F6186">
        <w:rPr>
          <w:rStyle w:val="libAlaemChar"/>
          <w:rtl/>
        </w:rPr>
        <w:t>ی</w:t>
      </w:r>
      <w:r w:rsidR="009F6186" w:rsidRPr="0075545B">
        <w:rPr>
          <w:rStyle w:val="libAlaemChar"/>
          <w:rtl/>
        </w:rPr>
        <w:t>ه‌وآله‌وسلم</w:t>
      </w:r>
      <w:r>
        <w:rPr>
          <w:rtl/>
        </w:rPr>
        <w:t xml:space="preserve"> پرچم را به چه كس</w:t>
      </w:r>
      <w:r w:rsidR="00B46086">
        <w:rPr>
          <w:rtl/>
        </w:rPr>
        <w:t>ی</w:t>
      </w:r>
      <w:r>
        <w:rPr>
          <w:rtl/>
        </w:rPr>
        <w:t xml:space="preserve"> عطا خواهد فرمود</w:t>
      </w:r>
      <w:r w:rsidR="000C2588" w:rsidRPr="000C2588">
        <w:rPr>
          <w:rtl/>
        </w:rPr>
        <w:t>.</w:t>
      </w:r>
      <w:r>
        <w:rPr>
          <w:rtl/>
        </w:rPr>
        <w:t xml:space="preserve"> </w:t>
      </w:r>
    </w:p>
    <w:p w:rsidR="00C1287F" w:rsidRDefault="00C1287F" w:rsidP="008E081B">
      <w:pPr>
        <w:pStyle w:val="libNormal"/>
        <w:rPr>
          <w:rtl/>
        </w:rPr>
      </w:pPr>
      <w:r>
        <w:rPr>
          <w:rtl/>
        </w:rPr>
        <w:t>صبح كه شد، همه به سو</w:t>
      </w:r>
      <w:r w:rsidR="00B46086">
        <w:rPr>
          <w:rtl/>
        </w:rPr>
        <w:t>ی</w:t>
      </w:r>
      <w:r>
        <w:rPr>
          <w:rtl/>
        </w:rPr>
        <w:t xml:space="preserve"> حضرت رفته ام</w:t>
      </w:r>
      <w:r w:rsidR="00B46086">
        <w:rPr>
          <w:rtl/>
        </w:rPr>
        <w:t>ی</w:t>
      </w:r>
      <w:r>
        <w:rPr>
          <w:rtl/>
        </w:rPr>
        <w:t>د داشتند كه پرچم به آنان داده شود</w:t>
      </w:r>
      <w:r w:rsidR="000C2588" w:rsidRPr="000C2588">
        <w:rPr>
          <w:rtl/>
        </w:rPr>
        <w:t>.</w:t>
      </w:r>
      <w:r>
        <w:rPr>
          <w:rtl/>
        </w:rPr>
        <w:t xml:space="preserve"> </w:t>
      </w:r>
    </w:p>
    <w:p w:rsidR="00C1287F" w:rsidRDefault="00C1287F" w:rsidP="008E081B">
      <w:pPr>
        <w:pStyle w:val="libNormal"/>
        <w:rPr>
          <w:rtl/>
        </w:rPr>
      </w:pPr>
      <w:r>
        <w:rPr>
          <w:rtl/>
        </w:rPr>
        <w:t>حضرت فرمود:</w:t>
      </w:r>
    </w:p>
    <w:p w:rsidR="00C1287F" w:rsidRDefault="00C1287F" w:rsidP="008E081B">
      <w:pPr>
        <w:pStyle w:val="libNormal"/>
        <w:rPr>
          <w:rtl/>
        </w:rPr>
      </w:pPr>
      <w:r>
        <w:rPr>
          <w:rtl/>
        </w:rPr>
        <w:t>عل</w:t>
      </w:r>
      <w:r w:rsidR="00B46086">
        <w:rPr>
          <w:rtl/>
        </w:rPr>
        <w:t>ی</w:t>
      </w:r>
      <w:r>
        <w:rPr>
          <w:rtl/>
        </w:rPr>
        <w:t xml:space="preserve"> بن اب</w:t>
      </w:r>
      <w:r w:rsidR="00B46086">
        <w:rPr>
          <w:rtl/>
        </w:rPr>
        <w:t>ی</w:t>
      </w:r>
      <w:r>
        <w:rPr>
          <w:rtl/>
        </w:rPr>
        <w:t xml:space="preserve"> طالب كجاست؟ </w:t>
      </w:r>
    </w:p>
    <w:p w:rsidR="00C1287F" w:rsidRDefault="00C1287F" w:rsidP="008E081B">
      <w:pPr>
        <w:pStyle w:val="libNormal"/>
        <w:rPr>
          <w:rtl/>
        </w:rPr>
      </w:pPr>
      <w:r>
        <w:rPr>
          <w:rtl/>
        </w:rPr>
        <w:t>گفته شد:</w:t>
      </w:r>
    </w:p>
    <w:p w:rsidR="00C1287F" w:rsidRDefault="00C1287F" w:rsidP="008E081B">
      <w:pPr>
        <w:pStyle w:val="libNormal"/>
        <w:rPr>
          <w:rtl/>
        </w:rPr>
      </w:pPr>
      <w:r>
        <w:rPr>
          <w:rtl/>
        </w:rPr>
        <w:t>از درد چشم رنج م</w:t>
      </w:r>
      <w:r w:rsidR="00B46086">
        <w:rPr>
          <w:rtl/>
        </w:rPr>
        <w:t>ی</w:t>
      </w:r>
      <w:r w:rsidR="00745761">
        <w:rPr>
          <w:rtl/>
        </w:rPr>
        <w:t xml:space="preserve"> </w:t>
      </w:r>
      <w:r>
        <w:rPr>
          <w:rtl/>
        </w:rPr>
        <w:t>برد؛ فرمود:</w:t>
      </w:r>
    </w:p>
    <w:p w:rsidR="00C1287F" w:rsidRDefault="00C1287F" w:rsidP="008E081B">
      <w:pPr>
        <w:pStyle w:val="libNormal"/>
        <w:rPr>
          <w:rtl/>
        </w:rPr>
      </w:pPr>
      <w:r>
        <w:rPr>
          <w:rtl/>
        </w:rPr>
        <w:t>او را ب</w:t>
      </w:r>
      <w:r w:rsidR="00B46086">
        <w:rPr>
          <w:rtl/>
        </w:rPr>
        <w:t>ی</w:t>
      </w:r>
      <w:r>
        <w:rPr>
          <w:rtl/>
        </w:rPr>
        <w:t>اور</w:t>
      </w:r>
      <w:r w:rsidR="00B46086">
        <w:rPr>
          <w:rtl/>
        </w:rPr>
        <w:t>ی</w:t>
      </w:r>
      <w:r>
        <w:rPr>
          <w:rtl/>
        </w:rPr>
        <w:t>د</w:t>
      </w:r>
      <w:r w:rsidR="000C2588" w:rsidRPr="000C2588">
        <w:rPr>
          <w:rtl/>
        </w:rPr>
        <w:t>.</w:t>
      </w:r>
      <w:r>
        <w:rPr>
          <w:rtl/>
        </w:rPr>
        <w:t xml:space="preserve"> </w:t>
      </w:r>
    </w:p>
    <w:p w:rsidR="00C1287F" w:rsidRDefault="00C1287F" w:rsidP="008E081B">
      <w:pPr>
        <w:pStyle w:val="libNormal"/>
        <w:rPr>
          <w:rtl/>
        </w:rPr>
      </w:pPr>
      <w:r>
        <w:rPr>
          <w:rtl/>
        </w:rPr>
        <w:t>پس عل</w:t>
      </w:r>
      <w:r w:rsidR="00B46086">
        <w:rPr>
          <w:rtl/>
        </w:rPr>
        <w:t>ی</w:t>
      </w:r>
      <w:r>
        <w:rPr>
          <w:rtl/>
        </w:rPr>
        <w:t xml:space="preserve"> آمد و حضرت آب دهان مبارك خود را به چشم او مال</w:t>
      </w:r>
      <w:r w:rsidR="00B46086">
        <w:rPr>
          <w:rtl/>
        </w:rPr>
        <w:t>ی</w:t>
      </w:r>
      <w:r>
        <w:rPr>
          <w:rtl/>
        </w:rPr>
        <w:t>د و دعا فرمود و درد برطرف شد، گو</w:t>
      </w:r>
      <w:r w:rsidR="00B46086">
        <w:rPr>
          <w:rtl/>
        </w:rPr>
        <w:t>ی</w:t>
      </w:r>
      <w:r>
        <w:rPr>
          <w:rtl/>
        </w:rPr>
        <w:t>ا اصلاً درد و مرض</w:t>
      </w:r>
      <w:r w:rsidR="00B46086">
        <w:rPr>
          <w:rtl/>
        </w:rPr>
        <w:t>ی</w:t>
      </w:r>
      <w:r>
        <w:rPr>
          <w:rtl/>
        </w:rPr>
        <w:t xml:space="preserve"> در او نبود</w:t>
      </w:r>
      <w:r w:rsidR="000C2588" w:rsidRPr="000C2588">
        <w:rPr>
          <w:rtl/>
        </w:rPr>
        <w:t>.</w:t>
      </w:r>
      <w:r>
        <w:rPr>
          <w:rtl/>
        </w:rPr>
        <w:t xml:space="preserve"> </w:t>
      </w:r>
    </w:p>
    <w:p w:rsidR="00C1287F" w:rsidRDefault="00C1287F" w:rsidP="008E081B">
      <w:pPr>
        <w:pStyle w:val="libNormal"/>
        <w:rPr>
          <w:rtl/>
        </w:rPr>
      </w:pPr>
      <w:r>
        <w:rPr>
          <w:rtl/>
        </w:rPr>
        <w:t>سپس پرچم را به او داد و عل</w:t>
      </w:r>
      <w:r w:rsidR="00B46086">
        <w:rPr>
          <w:rtl/>
        </w:rPr>
        <w:t>ی</w:t>
      </w:r>
      <w:r>
        <w:rPr>
          <w:rtl/>
        </w:rPr>
        <w:t xml:space="preserve"> عرض كرد:</w:t>
      </w:r>
    </w:p>
    <w:p w:rsidR="00C1287F" w:rsidRDefault="00B46086" w:rsidP="008E081B">
      <w:pPr>
        <w:pStyle w:val="libNormal"/>
        <w:rPr>
          <w:rtl/>
        </w:rPr>
      </w:pPr>
      <w:r>
        <w:rPr>
          <w:rtl/>
        </w:rPr>
        <w:t>ی</w:t>
      </w:r>
      <w:r w:rsidR="00C1287F">
        <w:rPr>
          <w:rtl/>
        </w:rPr>
        <w:t>ا رسول الله با آنها آنقدر جنگ خواهم كرد تا مثل ما شوند (ا</w:t>
      </w:r>
      <w:r>
        <w:rPr>
          <w:rtl/>
        </w:rPr>
        <w:t>ی</w:t>
      </w:r>
      <w:r w:rsidR="00C1287F">
        <w:rPr>
          <w:rtl/>
        </w:rPr>
        <w:t>مان ب</w:t>
      </w:r>
      <w:r>
        <w:rPr>
          <w:rtl/>
        </w:rPr>
        <w:t>ی</w:t>
      </w:r>
      <w:r w:rsidR="00C1287F">
        <w:rPr>
          <w:rtl/>
        </w:rPr>
        <w:t>اورند)؛ پس حضرت عل</w:t>
      </w:r>
      <w:r>
        <w:rPr>
          <w:rtl/>
        </w:rPr>
        <w:t>ی</w:t>
      </w:r>
      <w:r w:rsidR="00C1287F">
        <w:rPr>
          <w:rtl/>
        </w:rPr>
        <w:t>ه الصّلاة و السّلام فرمود:</w:t>
      </w:r>
    </w:p>
    <w:p w:rsidR="00C1287F" w:rsidRDefault="00C1287F" w:rsidP="002142F8">
      <w:pPr>
        <w:pStyle w:val="libNormal"/>
        <w:rPr>
          <w:rtl/>
        </w:rPr>
      </w:pPr>
      <w:r>
        <w:rPr>
          <w:rtl/>
        </w:rPr>
        <w:t>با نرم</w:t>
      </w:r>
      <w:r w:rsidR="00B46086">
        <w:rPr>
          <w:rtl/>
        </w:rPr>
        <w:t>ی</w:t>
      </w:r>
      <w:r>
        <w:rPr>
          <w:rtl/>
        </w:rPr>
        <w:t xml:space="preserve"> و ثبات و بدون عجله نفوذ كن تا به م</w:t>
      </w:r>
      <w:r w:rsidR="00B46086">
        <w:rPr>
          <w:rtl/>
        </w:rPr>
        <w:t>ی</w:t>
      </w:r>
      <w:r>
        <w:rPr>
          <w:rtl/>
        </w:rPr>
        <w:t>دان آنها برس</w:t>
      </w:r>
      <w:r w:rsidR="00B46086">
        <w:rPr>
          <w:rtl/>
        </w:rPr>
        <w:t>ی</w:t>
      </w:r>
      <w:r>
        <w:rPr>
          <w:rtl/>
        </w:rPr>
        <w:t>، پس آنها را به اسلام دعوت نما و آنها را به آنچه بر ا</w:t>
      </w:r>
      <w:r w:rsidR="00B46086">
        <w:rPr>
          <w:rtl/>
        </w:rPr>
        <w:t>ی</w:t>
      </w:r>
      <w:r>
        <w:rPr>
          <w:rtl/>
        </w:rPr>
        <w:t>شان واجب است از حق الله اخبار كن</w:t>
      </w:r>
      <w:r w:rsidR="000C2588" w:rsidRPr="000C2588">
        <w:rPr>
          <w:rtl/>
        </w:rPr>
        <w:t>.</w:t>
      </w:r>
      <w:r>
        <w:rPr>
          <w:rtl/>
        </w:rPr>
        <w:t xml:space="preserve"> پس قسم به خدا، هر آ</w:t>
      </w:r>
      <w:r w:rsidR="00B46086">
        <w:rPr>
          <w:rtl/>
        </w:rPr>
        <w:t>ی</w:t>
      </w:r>
      <w:r>
        <w:rPr>
          <w:rtl/>
        </w:rPr>
        <w:t xml:space="preserve">نه اگر خداوند به تو </w:t>
      </w:r>
      <w:r w:rsidR="00B46086">
        <w:rPr>
          <w:rtl/>
        </w:rPr>
        <w:t>ی</w:t>
      </w:r>
      <w:r>
        <w:rPr>
          <w:rtl/>
        </w:rPr>
        <w:t>ك نفر را هدا</w:t>
      </w:r>
      <w:r w:rsidR="00B46086">
        <w:rPr>
          <w:rtl/>
        </w:rPr>
        <w:t>ی</w:t>
      </w:r>
      <w:r>
        <w:rPr>
          <w:rtl/>
        </w:rPr>
        <w:t>ت كند، برا</w:t>
      </w:r>
      <w:r w:rsidR="00B46086">
        <w:rPr>
          <w:rtl/>
        </w:rPr>
        <w:t>ی</w:t>
      </w:r>
      <w:r>
        <w:rPr>
          <w:rtl/>
        </w:rPr>
        <w:t xml:space="preserve"> تو بهتر از ا</w:t>
      </w:r>
      <w:r w:rsidR="00B46086">
        <w:rPr>
          <w:rtl/>
        </w:rPr>
        <w:t>ی</w:t>
      </w:r>
      <w:r>
        <w:rPr>
          <w:rtl/>
        </w:rPr>
        <w:t>ن كه حمر نعم و مال نف</w:t>
      </w:r>
      <w:r w:rsidR="00B46086">
        <w:rPr>
          <w:rtl/>
        </w:rPr>
        <w:t>ی</w:t>
      </w:r>
      <w:r>
        <w:rPr>
          <w:rtl/>
        </w:rPr>
        <w:t>س برا</w:t>
      </w:r>
      <w:r w:rsidR="00B46086">
        <w:rPr>
          <w:rtl/>
        </w:rPr>
        <w:t>ی</w:t>
      </w:r>
      <w:r>
        <w:rPr>
          <w:rtl/>
        </w:rPr>
        <w:t xml:space="preserve"> تو باشد</w:t>
      </w:r>
      <w:r w:rsidR="000C2588" w:rsidRPr="000C2588">
        <w:rPr>
          <w:rtl/>
        </w:rPr>
        <w:t>.</w:t>
      </w:r>
      <w:r>
        <w:rPr>
          <w:rtl/>
        </w:rPr>
        <w:t xml:space="preserve"> </w:t>
      </w:r>
      <w:r w:rsidR="00126EE6" w:rsidRPr="00126EE6">
        <w:rPr>
          <w:rStyle w:val="libFootnotenumChar"/>
          <w:rtl/>
        </w:rPr>
        <w:t>(338)</w:t>
      </w:r>
    </w:p>
    <w:p w:rsidR="00C1287F" w:rsidRDefault="00C1287F" w:rsidP="008E081B">
      <w:pPr>
        <w:pStyle w:val="libNormal"/>
        <w:rPr>
          <w:rtl/>
        </w:rPr>
      </w:pPr>
      <w:r>
        <w:rPr>
          <w:rtl/>
        </w:rPr>
        <w:t>مخف</w:t>
      </w:r>
      <w:r w:rsidR="00B46086">
        <w:rPr>
          <w:rtl/>
        </w:rPr>
        <w:t>ی</w:t>
      </w:r>
      <w:r>
        <w:rPr>
          <w:rtl/>
        </w:rPr>
        <w:t xml:space="preserve"> ن</w:t>
      </w:r>
      <w:r w:rsidR="00B46086">
        <w:rPr>
          <w:rtl/>
        </w:rPr>
        <w:t>ی</w:t>
      </w:r>
      <w:r>
        <w:rPr>
          <w:rtl/>
        </w:rPr>
        <w:t xml:space="preserve">ست كه كلام 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w:t>
      </w:r>
    </w:p>
    <w:p w:rsidR="00C1287F" w:rsidRDefault="00C1287F" w:rsidP="008E081B">
      <w:pPr>
        <w:pStyle w:val="libNormal"/>
        <w:rPr>
          <w:rtl/>
        </w:rPr>
      </w:pPr>
      <w:r>
        <w:rPr>
          <w:rtl/>
        </w:rPr>
        <w:lastRenderedPageBreak/>
        <w:t>«كه هر آ</w:t>
      </w:r>
      <w:r w:rsidR="00B46086">
        <w:rPr>
          <w:rtl/>
        </w:rPr>
        <w:t>ی</w:t>
      </w:r>
      <w:r>
        <w:rPr>
          <w:rtl/>
        </w:rPr>
        <w:t>نه پرچم را به كس</w:t>
      </w:r>
      <w:r w:rsidR="00B46086">
        <w:rPr>
          <w:rtl/>
        </w:rPr>
        <w:t>ی</w:t>
      </w:r>
      <w:r>
        <w:rPr>
          <w:rtl/>
        </w:rPr>
        <w:t xml:space="preserve"> خواهم داد كه خدا و رسول خدا را دوست دارد و خدا و رسول خدا او را دوست دارند»، كاشف از ا</w:t>
      </w:r>
      <w:r w:rsidR="00B46086">
        <w:rPr>
          <w:rtl/>
        </w:rPr>
        <w:t>ی</w:t>
      </w:r>
      <w:r>
        <w:rPr>
          <w:rtl/>
        </w:rPr>
        <w:t>نست كه در اصحاب حضرت غ</w:t>
      </w:r>
      <w:r w:rsidR="00B46086">
        <w:rPr>
          <w:rtl/>
        </w:rPr>
        <w:t>ی</w:t>
      </w:r>
      <w:r>
        <w:rPr>
          <w:rtl/>
        </w:rPr>
        <w:t>ر از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ه</w:t>
      </w:r>
      <w:r w:rsidR="00B46086">
        <w:rPr>
          <w:rtl/>
        </w:rPr>
        <w:t>ی</w:t>
      </w:r>
      <w:r>
        <w:rPr>
          <w:rtl/>
        </w:rPr>
        <w:t>چ كس متصف به ا</w:t>
      </w:r>
      <w:r w:rsidR="00B46086">
        <w:rPr>
          <w:rtl/>
        </w:rPr>
        <w:t>ی</w:t>
      </w:r>
      <w:r>
        <w:rPr>
          <w:rtl/>
        </w:rPr>
        <w:t>ن صفت نبوده است و گرنه تخص</w:t>
      </w:r>
      <w:r w:rsidR="00B46086">
        <w:rPr>
          <w:rtl/>
        </w:rPr>
        <w:t>ی</w:t>
      </w:r>
      <w:r>
        <w:rPr>
          <w:rtl/>
        </w:rPr>
        <w:t xml:space="preserve">ص حضرت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را به ا</w:t>
      </w:r>
      <w:r w:rsidR="00B46086">
        <w:rPr>
          <w:rtl/>
        </w:rPr>
        <w:t>ی</w:t>
      </w:r>
      <w:r>
        <w:rPr>
          <w:rtl/>
        </w:rPr>
        <w:t>ن وصف بدون مخصص م</w:t>
      </w:r>
      <w:r w:rsidR="00B46086">
        <w:rPr>
          <w:rtl/>
        </w:rPr>
        <w:t>ی</w:t>
      </w:r>
      <w:r w:rsidR="00745761">
        <w:rPr>
          <w:rtl/>
        </w:rPr>
        <w:t xml:space="preserve"> </w:t>
      </w:r>
      <w:r>
        <w:rPr>
          <w:rtl/>
        </w:rPr>
        <w:t>بود و ساحت قدس آن حضرت از آنچه عقلاً و شرعاً باطل است، پاك و منزّه است</w:t>
      </w:r>
      <w:r w:rsidR="000C2588" w:rsidRPr="000C2588">
        <w:rPr>
          <w:rtl/>
        </w:rPr>
        <w:t>.</w:t>
      </w:r>
      <w:r>
        <w:rPr>
          <w:rtl/>
        </w:rPr>
        <w:t xml:space="preserve"> </w:t>
      </w:r>
    </w:p>
    <w:p w:rsidR="00C1287F" w:rsidRDefault="00C1287F" w:rsidP="008E081B">
      <w:pPr>
        <w:pStyle w:val="libNormal"/>
        <w:rPr>
          <w:rtl/>
        </w:rPr>
      </w:pPr>
      <w:r>
        <w:rPr>
          <w:rtl/>
        </w:rPr>
        <w:t>ا</w:t>
      </w:r>
      <w:r w:rsidR="00B46086">
        <w:rPr>
          <w:rtl/>
        </w:rPr>
        <w:t>ی</w:t>
      </w:r>
      <w:r>
        <w:rPr>
          <w:rtl/>
        </w:rPr>
        <w:t>ن اعطا</w:t>
      </w:r>
      <w:r w:rsidR="00B46086">
        <w:rPr>
          <w:rtl/>
        </w:rPr>
        <w:t>ی</w:t>
      </w:r>
      <w:r>
        <w:rPr>
          <w:rtl/>
        </w:rPr>
        <w:t xml:space="preserve"> پرچم و پ</w:t>
      </w:r>
      <w:r w:rsidR="00B46086">
        <w:rPr>
          <w:rtl/>
        </w:rPr>
        <w:t>ی</w:t>
      </w:r>
      <w:r>
        <w:rPr>
          <w:rtl/>
        </w:rPr>
        <w:t>روز</w:t>
      </w:r>
      <w:r w:rsidR="00B46086">
        <w:rPr>
          <w:rtl/>
        </w:rPr>
        <w:t>ی</w:t>
      </w:r>
      <w:r>
        <w:rPr>
          <w:rtl/>
        </w:rPr>
        <w:t xml:space="preserve"> به دست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خود تفس</w:t>
      </w:r>
      <w:r w:rsidR="00B46086">
        <w:rPr>
          <w:rtl/>
        </w:rPr>
        <w:t>ی</w:t>
      </w:r>
      <w:r>
        <w:rPr>
          <w:rtl/>
        </w:rPr>
        <w:t>ر حد</w:t>
      </w:r>
      <w:r w:rsidR="00B46086">
        <w:rPr>
          <w:rtl/>
        </w:rPr>
        <w:t>ی</w:t>
      </w:r>
      <w:r>
        <w:rPr>
          <w:rtl/>
        </w:rPr>
        <w:t>ث منزلت است، كه دلالت دارد بر ا</w:t>
      </w:r>
      <w:r w:rsidR="00B46086">
        <w:rPr>
          <w:rtl/>
        </w:rPr>
        <w:t>ی</w:t>
      </w:r>
      <w:r>
        <w:rPr>
          <w:rtl/>
        </w:rPr>
        <w:t>ن كه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كس</w:t>
      </w:r>
      <w:r w:rsidR="00B46086">
        <w:rPr>
          <w:rtl/>
        </w:rPr>
        <w:t>ی</w:t>
      </w:r>
      <w:r>
        <w:rPr>
          <w:rtl/>
        </w:rPr>
        <w:t>ست كه خداوند پشت پ</w:t>
      </w:r>
      <w:r w:rsidR="00B46086">
        <w:rPr>
          <w:rtl/>
        </w:rPr>
        <w:t>ی</w:t>
      </w:r>
      <w:r>
        <w:rPr>
          <w:rtl/>
        </w:rPr>
        <w:t>غمبر خود را به او محكم كرد و بازو</w:t>
      </w:r>
      <w:r w:rsidR="00B46086">
        <w:rPr>
          <w:rtl/>
        </w:rPr>
        <w:t>ی</w:t>
      </w:r>
      <w:r>
        <w:rPr>
          <w:rtl/>
        </w:rPr>
        <w:t xml:space="preserve"> رسول خود را به او كمك نمود</w:t>
      </w:r>
      <w:r w:rsidR="000C2588" w:rsidRPr="000C2588">
        <w:rPr>
          <w:rtl/>
        </w:rPr>
        <w:t>.</w:t>
      </w:r>
      <w:r>
        <w:rPr>
          <w:rtl/>
        </w:rPr>
        <w:t xml:space="preserve"> </w:t>
      </w:r>
    </w:p>
    <w:p w:rsidR="00C1287F" w:rsidRDefault="00C1287F" w:rsidP="008E081B">
      <w:pPr>
        <w:pStyle w:val="libNormal"/>
        <w:rPr>
          <w:rtl/>
        </w:rPr>
      </w:pPr>
      <w:r>
        <w:rPr>
          <w:rtl/>
        </w:rPr>
        <w:t xml:space="preserve">و كلام حضرت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كه فرمود:</w:t>
      </w:r>
    </w:p>
    <w:p w:rsidR="00C1287F" w:rsidRDefault="00C1287F" w:rsidP="008E081B">
      <w:pPr>
        <w:pStyle w:val="libNormal"/>
        <w:rPr>
          <w:rtl/>
        </w:rPr>
      </w:pPr>
      <w:r>
        <w:rPr>
          <w:rtl/>
        </w:rPr>
        <w:t>پروردگار به دست عل</w:t>
      </w:r>
      <w:r w:rsidR="00B46086">
        <w:rPr>
          <w:rtl/>
        </w:rPr>
        <w:t>ی</w:t>
      </w:r>
      <w:r>
        <w:rPr>
          <w:rtl/>
        </w:rPr>
        <w:t xml:space="preserve"> پ</w:t>
      </w:r>
      <w:r w:rsidR="00B46086">
        <w:rPr>
          <w:rtl/>
        </w:rPr>
        <w:t>ی</w:t>
      </w:r>
      <w:r>
        <w:rPr>
          <w:rtl/>
        </w:rPr>
        <w:t>روز</w:t>
      </w:r>
      <w:r w:rsidR="00B46086">
        <w:rPr>
          <w:rtl/>
        </w:rPr>
        <w:t>ی</w:t>
      </w:r>
      <w:r>
        <w:rPr>
          <w:rtl/>
        </w:rPr>
        <w:t xml:space="preserve"> را م</w:t>
      </w:r>
      <w:r w:rsidR="00B46086">
        <w:rPr>
          <w:rtl/>
        </w:rPr>
        <w:t>ی</w:t>
      </w:r>
      <w:r w:rsidR="00745761">
        <w:rPr>
          <w:rtl/>
        </w:rPr>
        <w:t xml:space="preserve"> </w:t>
      </w:r>
      <w:r>
        <w:rPr>
          <w:rtl/>
        </w:rPr>
        <w:t>آورد، حكا</w:t>
      </w:r>
      <w:r w:rsidR="00B46086">
        <w:rPr>
          <w:rtl/>
        </w:rPr>
        <w:t>ی</w:t>
      </w:r>
      <w:r>
        <w:rPr>
          <w:rtl/>
        </w:rPr>
        <w:t>ت از ا</w:t>
      </w:r>
      <w:r w:rsidR="00B46086">
        <w:rPr>
          <w:rtl/>
        </w:rPr>
        <w:t>ی</w:t>
      </w:r>
      <w:r>
        <w:rPr>
          <w:rtl/>
        </w:rPr>
        <w:t>ن م</w:t>
      </w:r>
      <w:r w:rsidR="00B46086">
        <w:rPr>
          <w:rtl/>
        </w:rPr>
        <w:t>ی</w:t>
      </w:r>
      <w:r w:rsidR="00745761">
        <w:rPr>
          <w:rtl/>
        </w:rPr>
        <w:t xml:space="preserve"> </w:t>
      </w:r>
      <w:r>
        <w:rPr>
          <w:rtl/>
        </w:rPr>
        <w:t>كند كه فعل خداوند متعال بر دست عل</w:t>
      </w:r>
      <w:r w:rsidR="00B46086">
        <w:rPr>
          <w:rtl/>
        </w:rPr>
        <w:t>ی</w:t>
      </w:r>
      <w:r>
        <w:rPr>
          <w:rtl/>
        </w:rPr>
        <w:t xml:space="preserve"> بن اب</w:t>
      </w:r>
      <w:r w:rsidR="00B46086">
        <w:rPr>
          <w:rtl/>
        </w:rPr>
        <w:t>ی</w:t>
      </w:r>
      <w:r>
        <w:rPr>
          <w:rtl/>
        </w:rPr>
        <w:t xml:space="preserve"> طالب جار</w:t>
      </w:r>
      <w:r w:rsidR="00B46086">
        <w:rPr>
          <w:rtl/>
        </w:rPr>
        <w:t>ی</w:t>
      </w:r>
      <w:r>
        <w:rPr>
          <w:rtl/>
        </w:rPr>
        <w:t xml:space="preserve"> شد، آنچنان كه بر دست رسول خدا ن</w:t>
      </w:r>
      <w:r w:rsidR="00B46086">
        <w:rPr>
          <w:rtl/>
        </w:rPr>
        <w:t>ی</w:t>
      </w:r>
      <w:r>
        <w:rPr>
          <w:rtl/>
        </w:rPr>
        <w:t>ز جار</w:t>
      </w:r>
      <w:r w:rsidR="00B46086">
        <w:rPr>
          <w:rtl/>
        </w:rPr>
        <w:t>ی</w:t>
      </w:r>
      <w:r>
        <w:rPr>
          <w:rtl/>
        </w:rPr>
        <w:t xml:space="preserve"> شد، آنجا كه م</w:t>
      </w:r>
      <w:r w:rsidR="00B46086">
        <w:rPr>
          <w:rtl/>
        </w:rPr>
        <w:t>ی</w:t>
      </w:r>
      <w:r w:rsidR="00745761">
        <w:rPr>
          <w:rtl/>
        </w:rPr>
        <w:t xml:space="preserve"> </w:t>
      </w:r>
      <w:r>
        <w:rPr>
          <w:rtl/>
        </w:rPr>
        <w:t>فرما</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وَمَا رَمَ</w:t>
      </w:r>
      <w:r w:rsidR="00B46086">
        <w:rPr>
          <w:rStyle w:val="libAieChar"/>
          <w:rtl/>
        </w:rPr>
        <w:t>ی</w:t>
      </w:r>
      <w:r w:rsidR="00C1287F" w:rsidRPr="00192EF4">
        <w:rPr>
          <w:rStyle w:val="libAieChar"/>
          <w:rtl/>
        </w:rPr>
        <w:t>تَ إِذْ رَمَ</w:t>
      </w:r>
      <w:r w:rsidR="00B46086">
        <w:rPr>
          <w:rStyle w:val="libAieChar"/>
          <w:rtl/>
        </w:rPr>
        <w:t>ی</w:t>
      </w:r>
      <w:r w:rsidR="00C1287F" w:rsidRPr="00192EF4">
        <w:rPr>
          <w:rStyle w:val="libAieChar"/>
          <w:rtl/>
        </w:rPr>
        <w:t>تَ وَلَكِنَّ اللهَ رَمَ</w:t>
      </w:r>
      <w:r w:rsidR="00B46086">
        <w:rPr>
          <w:rStyle w:val="libAieChar"/>
          <w:rtl/>
        </w:rPr>
        <w:t>ی</w:t>
      </w:r>
      <w:r w:rsidRPr="00FB2F2E">
        <w:rPr>
          <w:rStyle w:val="libAlaemChar"/>
          <w:rFonts w:eastAsia="KFGQPC Uthman Taha Naskh"/>
          <w:rtl/>
        </w:rPr>
        <w:t>)</w:t>
      </w:r>
      <w:r w:rsidR="00C1287F">
        <w:rPr>
          <w:rtl/>
        </w:rPr>
        <w:t xml:space="preserve">، </w:t>
      </w:r>
      <w:r w:rsidR="00126EE6" w:rsidRPr="00126EE6">
        <w:rPr>
          <w:rStyle w:val="libFootnotenumChar"/>
          <w:rtl/>
        </w:rPr>
        <w:t>(339)</w:t>
      </w:r>
      <w:r w:rsidR="00C1287F">
        <w:rPr>
          <w:rtl/>
        </w:rPr>
        <w:t xml:space="preserve"> و از خود حضرت عل</w:t>
      </w:r>
      <w:r w:rsidR="00B46086">
        <w:rPr>
          <w:rtl/>
        </w:rPr>
        <w:t>ی</w:t>
      </w:r>
      <w:r w:rsidR="00C1287F">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نقل شده كه فرمود:</w:t>
      </w:r>
    </w:p>
    <w:p w:rsidR="00C1287F" w:rsidRDefault="00C1287F" w:rsidP="008E081B">
      <w:pPr>
        <w:pStyle w:val="libNormal"/>
        <w:rPr>
          <w:rtl/>
        </w:rPr>
      </w:pPr>
      <w:r>
        <w:rPr>
          <w:rtl/>
        </w:rPr>
        <w:t>«والله من درِ خ</w:t>
      </w:r>
      <w:r w:rsidR="00B46086">
        <w:rPr>
          <w:rtl/>
        </w:rPr>
        <w:t>ی</w:t>
      </w:r>
      <w:r>
        <w:rPr>
          <w:rtl/>
        </w:rPr>
        <w:t>بر را به قوه جسدان</w:t>
      </w:r>
      <w:r w:rsidR="00B46086">
        <w:rPr>
          <w:rtl/>
        </w:rPr>
        <w:t>ی</w:t>
      </w:r>
      <w:r>
        <w:rPr>
          <w:rtl/>
        </w:rPr>
        <w:t xml:space="preserve"> نكندهام» </w:t>
      </w:r>
      <w:r w:rsidR="00126EE6" w:rsidRPr="00126EE6">
        <w:rPr>
          <w:rStyle w:val="libFootnotenumChar"/>
          <w:rtl/>
        </w:rPr>
        <w:t>(340)</w:t>
      </w:r>
      <w:r w:rsidR="000C2588" w:rsidRPr="000C2588">
        <w:rPr>
          <w:rtl/>
        </w:rPr>
        <w:t>.</w:t>
      </w:r>
      <w:r>
        <w:rPr>
          <w:rtl/>
        </w:rPr>
        <w:t xml:space="preserve"> </w:t>
      </w:r>
    </w:p>
    <w:p w:rsidR="00C1287F" w:rsidRDefault="00C1287F" w:rsidP="008E081B">
      <w:pPr>
        <w:pStyle w:val="libNormal"/>
        <w:rPr>
          <w:rtl/>
        </w:rPr>
      </w:pPr>
      <w:r>
        <w:rPr>
          <w:rtl/>
        </w:rPr>
        <w:t>آر</w:t>
      </w:r>
      <w:r w:rsidR="00B46086">
        <w:rPr>
          <w:rtl/>
        </w:rPr>
        <w:t>ی</w:t>
      </w:r>
      <w:r>
        <w:rPr>
          <w:rtl/>
        </w:rPr>
        <w:t xml:space="preserve"> آن كس كه پروردگار متعال به </w:t>
      </w:r>
      <w:r w:rsidR="00B46086">
        <w:rPr>
          <w:rtl/>
        </w:rPr>
        <w:t>ی</w:t>
      </w:r>
      <w:r>
        <w:rPr>
          <w:rtl/>
        </w:rPr>
        <w:t>د او خ</w:t>
      </w:r>
      <w:r w:rsidR="00B46086">
        <w:rPr>
          <w:rtl/>
        </w:rPr>
        <w:t>ی</w:t>
      </w:r>
      <w:r>
        <w:rPr>
          <w:rtl/>
        </w:rPr>
        <w:t>بر را فتح م</w:t>
      </w:r>
      <w:r w:rsidR="00B46086">
        <w:rPr>
          <w:rtl/>
        </w:rPr>
        <w:t>ی</w:t>
      </w:r>
      <w:r w:rsidR="00745761">
        <w:rPr>
          <w:rtl/>
        </w:rPr>
        <w:t xml:space="preserve"> </w:t>
      </w:r>
      <w:r>
        <w:rPr>
          <w:rtl/>
        </w:rPr>
        <w:t xml:space="preserve">كند، همان </w:t>
      </w:r>
      <w:r w:rsidR="00B46086">
        <w:rPr>
          <w:rtl/>
        </w:rPr>
        <w:t>ی</w:t>
      </w:r>
      <w:r>
        <w:rPr>
          <w:rtl/>
        </w:rPr>
        <w:t>دالله است، آ</w:t>
      </w:r>
      <w:r w:rsidR="00B46086">
        <w:rPr>
          <w:rtl/>
        </w:rPr>
        <w:t>ی</w:t>
      </w:r>
      <w:r>
        <w:rPr>
          <w:rtl/>
        </w:rPr>
        <w:t>ا بازو</w:t>
      </w:r>
      <w:r w:rsidR="00B46086">
        <w:rPr>
          <w:rtl/>
        </w:rPr>
        <w:t>ی</w:t>
      </w:r>
      <w:r>
        <w:rPr>
          <w:rtl/>
        </w:rPr>
        <w:t xml:space="preserve"> بهتر</w:t>
      </w:r>
      <w:r w:rsidR="00B46086">
        <w:rPr>
          <w:rtl/>
        </w:rPr>
        <w:t>ی</w:t>
      </w:r>
      <w:r>
        <w:rPr>
          <w:rtl/>
        </w:rPr>
        <w:t xml:space="preserve">ن خلق الله جز به </w:t>
      </w:r>
      <w:r w:rsidR="00B46086">
        <w:rPr>
          <w:rtl/>
        </w:rPr>
        <w:t>ی</w:t>
      </w:r>
      <w:r>
        <w:rPr>
          <w:rtl/>
        </w:rPr>
        <w:t xml:space="preserve">دالله قابل محكم شدن است؟ </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إِنَّ فِ</w:t>
      </w:r>
      <w:r w:rsidR="00B46086">
        <w:rPr>
          <w:rStyle w:val="libAieChar"/>
          <w:rtl/>
        </w:rPr>
        <w:t>ی</w:t>
      </w:r>
      <w:r w:rsidR="00C1287F" w:rsidRPr="00192EF4">
        <w:rPr>
          <w:rStyle w:val="libAieChar"/>
          <w:rtl/>
        </w:rPr>
        <w:t xml:space="preserve"> ذَلِكَ لَذِكْرَ</w:t>
      </w:r>
      <w:r w:rsidR="00B46086">
        <w:rPr>
          <w:rStyle w:val="libAieChar"/>
          <w:rtl/>
        </w:rPr>
        <w:t>ی</w:t>
      </w:r>
      <w:r w:rsidR="00C1287F" w:rsidRPr="00192EF4">
        <w:rPr>
          <w:rStyle w:val="libAieChar"/>
          <w:rtl/>
        </w:rPr>
        <w:t xml:space="preserve"> لِمَنْ كَانَ لَهُ قَلْبٌ أَوْ أَلْقَ</w:t>
      </w:r>
      <w:r w:rsidR="00B46086">
        <w:rPr>
          <w:rStyle w:val="libAieChar"/>
          <w:rtl/>
        </w:rPr>
        <w:t>ی</w:t>
      </w:r>
      <w:r w:rsidR="00C1287F" w:rsidRPr="00192EF4">
        <w:rPr>
          <w:rStyle w:val="libAieChar"/>
          <w:rtl/>
        </w:rPr>
        <w:t xml:space="preserve"> السَّمْعَ وَ هُوَ شَهِ</w:t>
      </w:r>
      <w:r w:rsidR="00B46086">
        <w:rPr>
          <w:rStyle w:val="libAieChar"/>
          <w:rtl/>
        </w:rPr>
        <w:t>ی</w:t>
      </w:r>
      <w:r w:rsidR="00C1287F" w:rsidRPr="00192EF4">
        <w:rPr>
          <w:rStyle w:val="libAieChar"/>
          <w:rtl/>
        </w:rPr>
        <w:t>دٌ</w:t>
      </w:r>
      <w:r w:rsidRPr="00FB2F2E">
        <w:rPr>
          <w:rStyle w:val="libAlaemChar"/>
          <w:rFonts w:eastAsia="KFGQPC Uthman Taha Naskh"/>
          <w:rtl/>
        </w:rPr>
        <w:t>)</w:t>
      </w:r>
      <w:r w:rsidR="00C1287F">
        <w:rPr>
          <w:rtl/>
        </w:rPr>
        <w:t xml:space="preserve"> </w:t>
      </w:r>
      <w:r w:rsidR="00126EE6" w:rsidRPr="00126EE6">
        <w:rPr>
          <w:rStyle w:val="libFootnotenumChar"/>
          <w:rtl/>
        </w:rPr>
        <w:t>(341)</w:t>
      </w:r>
      <w:r w:rsidR="00C1287F">
        <w:rPr>
          <w:rtl/>
        </w:rPr>
        <w:t>»</w:t>
      </w:r>
      <w:r w:rsidR="000C2588" w:rsidRPr="000C2588">
        <w:rPr>
          <w:rtl/>
        </w:rPr>
        <w:t>.</w:t>
      </w:r>
      <w:r w:rsidR="00C1287F">
        <w:rPr>
          <w:rtl/>
        </w:rPr>
        <w:t xml:space="preserve"> </w:t>
      </w:r>
    </w:p>
    <w:p w:rsidR="00C1287F" w:rsidRDefault="00C1287F" w:rsidP="002142F8">
      <w:pPr>
        <w:pStyle w:val="Heading3"/>
        <w:rPr>
          <w:rtl/>
        </w:rPr>
      </w:pPr>
      <w:bookmarkStart w:id="47" w:name="_Toc461094741"/>
      <w:r>
        <w:rPr>
          <w:rtl/>
        </w:rPr>
        <w:lastRenderedPageBreak/>
        <w:t>حد</w:t>
      </w:r>
      <w:r w:rsidR="00B46086">
        <w:rPr>
          <w:rtl/>
        </w:rPr>
        <w:t>ی</w:t>
      </w:r>
      <w:r>
        <w:rPr>
          <w:rtl/>
        </w:rPr>
        <w:t>ث سوم</w:t>
      </w:r>
      <w:bookmarkEnd w:id="47"/>
    </w:p>
    <w:p w:rsidR="00C1287F" w:rsidRDefault="00C1287F" w:rsidP="008E081B">
      <w:pPr>
        <w:pStyle w:val="libNormal"/>
        <w:rPr>
          <w:rtl/>
        </w:rPr>
      </w:pPr>
      <w:r>
        <w:rPr>
          <w:rtl/>
        </w:rPr>
        <w:t>حد</w:t>
      </w:r>
      <w:r w:rsidR="00B46086">
        <w:rPr>
          <w:rtl/>
        </w:rPr>
        <w:t>ی</w:t>
      </w:r>
      <w:r>
        <w:rPr>
          <w:rtl/>
        </w:rPr>
        <w:t>ث</w:t>
      </w:r>
      <w:r w:rsidR="00B46086">
        <w:rPr>
          <w:rtl/>
        </w:rPr>
        <w:t>ی</w:t>
      </w:r>
      <w:r>
        <w:rPr>
          <w:rtl/>
        </w:rPr>
        <w:t>ست كه عامه و خاصه آن را نقل نموده</w:t>
      </w:r>
      <w:r w:rsidR="00745761">
        <w:rPr>
          <w:rtl/>
        </w:rPr>
        <w:t xml:space="preserve"> </w:t>
      </w:r>
      <w:r>
        <w:rPr>
          <w:rtl/>
        </w:rPr>
        <w:t>اند و ما به آنچه حاكم ن</w:t>
      </w:r>
      <w:r w:rsidR="00B46086">
        <w:rPr>
          <w:rtl/>
        </w:rPr>
        <w:t>ی</w:t>
      </w:r>
      <w:r>
        <w:rPr>
          <w:rtl/>
        </w:rPr>
        <w:t>شابور</w:t>
      </w:r>
      <w:r w:rsidR="00B46086">
        <w:rPr>
          <w:rtl/>
        </w:rPr>
        <w:t>ی</w:t>
      </w:r>
      <w:r>
        <w:rPr>
          <w:rtl/>
        </w:rPr>
        <w:t xml:space="preserve"> در مستدرك </w:t>
      </w:r>
      <w:r w:rsidR="00126EE6" w:rsidRPr="00126EE6">
        <w:rPr>
          <w:rStyle w:val="libFootnotenumChar"/>
          <w:rtl/>
        </w:rPr>
        <w:t>(342)</w:t>
      </w:r>
      <w:r>
        <w:rPr>
          <w:rtl/>
        </w:rPr>
        <w:t xml:space="preserve"> و ذهب</w:t>
      </w:r>
      <w:r w:rsidR="00B46086">
        <w:rPr>
          <w:rtl/>
        </w:rPr>
        <w:t>ی</w:t>
      </w:r>
      <w:r>
        <w:rPr>
          <w:rtl/>
        </w:rPr>
        <w:t xml:space="preserve"> در تلخ</w:t>
      </w:r>
      <w:r w:rsidR="00B46086">
        <w:rPr>
          <w:rtl/>
        </w:rPr>
        <w:t>ی</w:t>
      </w:r>
      <w:r>
        <w:rPr>
          <w:rtl/>
        </w:rPr>
        <w:t xml:space="preserve">ص </w:t>
      </w:r>
      <w:r w:rsidR="00126EE6" w:rsidRPr="00126EE6">
        <w:rPr>
          <w:rStyle w:val="libFootnotenumChar"/>
          <w:rtl/>
        </w:rPr>
        <w:t>(343)</w:t>
      </w:r>
      <w:r>
        <w:rPr>
          <w:rtl/>
        </w:rPr>
        <w:t xml:space="preserve"> از بر</w:t>
      </w:r>
      <w:r w:rsidR="00B46086">
        <w:rPr>
          <w:rtl/>
        </w:rPr>
        <w:t>ی</w:t>
      </w:r>
      <w:r>
        <w:rPr>
          <w:rtl/>
        </w:rPr>
        <w:t>ده اسلم</w:t>
      </w:r>
      <w:r w:rsidR="00B46086">
        <w:rPr>
          <w:rtl/>
        </w:rPr>
        <w:t>ی</w:t>
      </w:r>
      <w:r>
        <w:rPr>
          <w:rtl/>
        </w:rPr>
        <w:t xml:space="preserve"> نقل كرده اكتفا م</w:t>
      </w:r>
      <w:r w:rsidR="00B46086">
        <w:rPr>
          <w:rtl/>
        </w:rPr>
        <w:t>ی</w:t>
      </w:r>
      <w:r w:rsidR="00745761">
        <w:rPr>
          <w:rtl/>
        </w:rPr>
        <w:t xml:space="preserve"> </w:t>
      </w:r>
      <w:r>
        <w:rPr>
          <w:rtl/>
        </w:rPr>
        <w:t>كن</w:t>
      </w:r>
      <w:r w:rsidR="00B46086">
        <w:rPr>
          <w:rtl/>
        </w:rPr>
        <w:t>ی</w:t>
      </w:r>
      <w:r>
        <w:rPr>
          <w:rtl/>
        </w:rPr>
        <w:t>م كه گفت:</w:t>
      </w:r>
    </w:p>
    <w:p w:rsidR="00C1287F" w:rsidRDefault="00C1287F" w:rsidP="008E081B">
      <w:pPr>
        <w:pStyle w:val="libNormal"/>
        <w:rPr>
          <w:rtl/>
        </w:rPr>
      </w:pPr>
      <w:r>
        <w:rPr>
          <w:rtl/>
        </w:rPr>
        <w:t>با عل</w:t>
      </w:r>
      <w:r w:rsidR="00B46086">
        <w:rPr>
          <w:rtl/>
        </w:rPr>
        <w:t>ی</w:t>
      </w:r>
      <w:r>
        <w:rPr>
          <w:rtl/>
        </w:rPr>
        <w:t xml:space="preserve"> به غزوه</w:t>
      </w:r>
      <w:r w:rsidR="00745761">
        <w:rPr>
          <w:rtl/>
        </w:rPr>
        <w:t xml:space="preserve"> </w:t>
      </w:r>
      <w:r>
        <w:rPr>
          <w:rtl/>
        </w:rPr>
        <w:t>ا</w:t>
      </w:r>
      <w:r w:rsidR="00B46086">
        <w:rPr>
          <w:rtl/>
        </w:rPr>
        <w:t>ی</w:t>
      </w:r>
      <w:r>
        <w:rPr>
          <w:rtl/>
        </w:rPr>
        <w:t xml:space="preserve"> به </w:t>
      </w:r>
      <w:r w:rsidR="00B46086">
        <w:rPr>
          <w:rtl/>
        </w:rPr>
        <w:t>ی</w:t>
      </w:r>
      <w:r>
        <w:rPr>
          <w:rtl/>
        </w:rPr>
        <w:t>من رفتم و از او جفوه</w:t>
      </w:r>
      <w:r w:rsidR="00745761">
        <w:rPr>
          <w:rtl/>
        </w:rPr>
        <w:t xml:space="preserve"> </w:t>
      </w:r>
      <w:r>
        <w:rPr>
          <w:rtl/>
        </w:rPr>
        <w:t>ا</w:t>
      </w:r>
      <w:r w:rsidR="00B46086">
        <w:rPr>
          <w:rtl/>
        </w:rPr>
        <w:t>ی</w:t>
      </w:r>
      <w:r>
        <w:rPr>
          <w:rtl/>
        </w:rPr>
        <w:t xml:space="preserve"> ناخوشا</w:t>
      </w:r>
      <w:r w:rsidR="00B46086">
        <w:rPr>
          <w:rtl/>
        </w:rPr>
        <w:t>ی</w:t>
      </w:r>
      <w:r>
        <w:rPr>
          <w:rtl/>
        </w:rPr>
        <w:t>ند</w:t>
      </w:r>
      <w:r w:rsidR="00B46086">
        <w:rPr>
          <w:rtl/>
        </w:rPr>
        <w:t>ی</w:t>
      </w:r>
      <w:r>
        <w:rPr>
          <w:rtl/>
        </w:rPr>
        <w:t xml:space="preserve"> د</w:t>
      </w:r>
      <w:r w:rsidR="00B46086">
        <w:rPr>
          <w:rtl/>
        </w:rPr>
        <w:t>ی</w:t>
      </w:r>
      <w:r>
        <w:rPr>
          <w:rtl/>
        </w:rPr>
        <w:t>دم، بر رسول خدا وارد شدم، عل</w:t>
      </w:r>
      <w:r w:rsidR="00B46086">
        <w:rPr>
          <w:rtl/>
        </w:rPr>
        <w:t>ی</w:t>
      </w:r>
      <w:r>
        <w:rPr>
          <w:rtl/>
        </w:rPr>
        <w:t xml:space="preserve"> را </w:t>
      </w:r>
      <w:r w:rsidR="00B46086">
        <w:rPr>
          <w:rtl/>
        </w:rPr>
        <w:t>ی</w:t>
      </w:r>
      <w:r>
        <w:rPr>
          <w:rtl/>
        </w:rPr>
        <w:t>اد كردم و خورده بر او گرفتم، د</w:t>
      </w:r>
      <w:r w:rsidR="00B46086">
        <w:rPr>
          <w:rtl/>
        </w:rPr>
        <w:t>ی</w:t>
      </w:r>
      <w:r>
        <w:rPr>
          <w:rtl/>
        </w:rPr>
        <w:t>دم رخسار رسول خدا متغ</w:t>
      </w:r>
      <w:r w:rsidR="00B46086">
        <w:rPr>
          <w:rtl/>
        </w:rPr>
        <w:t>ی</w:t>
      </w:r>
      <w:r>
        <w:rPr>
          <w:rtl/>
        </w:rPr>
        <w:t>ر شد، پس گفت:</w:t>
      </w:r>
    </w:p>
    <w:p w:rsidR="00C1287F" w:rsidRDefault="00B46086" w:rsidP="008E081B">
      <w:pPr>
        <w:pStyle w:val="libNormal"/>
        <w:rPr>
          <w:rtl/>
        </w:rPr>
      </w:pPr>
      <w:r>
        <w:rPr>
          <w:rtl/>
        </w:rPr>
        <w:t>ی</w:t>
      </w:r>
      <w:r w:rsidR="00C1287F">
        <w:rPr>
          <w:rtl/>
        </w:rPr>
        <w:t>ا بر</w:t>
      </w:r>
      <w:r>
        <w:rPr>
          <w:rtl/>
        </w:rPr>
        <w:t>ی</w:t>
      </w:r>
      <w:r w:rsidR="00C1287F">
        <w:rPr>
          <w:rtl/>
        </w:rPr>
        <w:t>ده، آ</w:t>
      </w:r>
      <w:r>
        <w:rPr>
          <w:rtl/>
        </w:rPr>
        <w:t>ی</w:t>
      </w:r>
      <w:r w:rsidR="00C1287F">
        <w:rPr>
          <w:rtl/>
        </w:rPr>
        <w:t>ا من سزاوارتر ن</w:t>
      </w:r>
      <w:r>
        <w:rPr>
          <w:rtl/>
        </w:rPr>
        <w:t>ی</w:t>
      </w:r>
      <w:r w:rsidR="00C1287F">
        <w:rPr>
          <w:rtl/>
        </w:rPr>
        <w:t>ستم به مؤمن</w:t>
      </w:r>
      <w:r>
        <w:rPr>
          <w:rtl/>
        </w:rPr>
        <w:t>ی</w:t>
      </w:r>
      <w:r w:rsidR="00C1287F">
        <w:rPr>
          <w:rtl/>
        </w:rPr>
        <w:t>ن از خودشان؟ گفتم:</w:t>
      </w:r>
    </w:p>
    <w:p w:rsidR="00C1287F" w:rsidRDefault="00C1287F" w:rsidP="008E081B">
      <w:pPr>
        <w:pStyle w:val="libNormal"/>
        <w:rPr>
          <w:rtl/>
        </w:rPr>
      </w:pPr>
      <w:r>
        <w:rPr>
          <w:rtl/>
        </w:rPr>
        <w:t>بل</w:t>
      </w:r>
      <w:r w:rsidR="00B46086">
        <w:rPr>
          <w:rtl/>
        </w:rPr>
        <w:t>ی</w:t>
      </w:r>
      <w:r>
        <w:rPr>
          <w:rtl/>
        </w:rPr>
        <w:t xml:space="preserve">، </w:t>
      </w:r>
      <w:r w:rsidR="00B46086">
        <w:rPr>
          <w:rtl/>
        </w:rPr>
        <w:t>ی</w:t>
      </w:r>
      <w:r>
        <w:rPr>
          <w:rtl/>
        </w:rPr>
        <w:t>ا رسول اللّه فرمود:</w:t>
      </w:r>
    </w:p>
    <w:p w:rsidR="00C1287F" w:rsidRDefault="00C1287F" w:rsidP="008E081B">
      <w:pPr>
        <w:pStyle w:val="libNormal"/>
        <w:rPr>
          <w:rtl/>
        </w:rPr>
      </w:pPr>
      <w:r>
        <w:rPr>
          <w:rtl/>
        </w:rPr>
        <w:t>هر كس كه من مولا</w:t>
      </w:r>
      <w:r w:rsidR="00B46086">
        <w:rPr>
          <w:rtl/>
        </w:rPr>
        <w:t>ی</w:t>
      </w:r>
      <w:r>
        <w:rPr>
          <w:rtl/>
        </w:rPr>
        <w:t xml:space="preserve"> او</w:t>
      </w:r>
      <w:r w:rsidR="00B46086">
        <w:rPr>
          <w:rtl/>
        </w:rPr>
        <w:t>ی</w:t>
      </w:r>
      <w:r>
        <w:rPr>
          <w:rtl/>
        </w:rPr>
        <w:t>م پس عل</w:t>
      </w:r>
      <w:r w:rsidR="00B46086">
        <w:rPr>
          <w:rtl/>
        </w:rPr>
        <w:t>ی</w:t>
      </w:r>
      <w:r>
        <w:rPr>
          <w:rtl/>
        </w:rPr>
        <w:t xml:space="preserve"> مولا</w:t>
      </w:r>
      <w:r w:rsidR="00B46086">
        <w:rPr>
          <w:rtl/>
        </w:rPr>
        <w:t>ی</w:t>
      </w:r>
      <w:r>
        <w:rPr>
          <w:rtl/>
        </w:rPr>
        <w:t xml:space="preserve"> اوست</w:t>
      </w:r>
      <w:r w:rsidR="000C2588" w:rsidRPr="000C2588">
        <w:rPr>
          <w:rtl/>
        </w:rPr>
        <w:t>.</w:t>
      </w:r>
      <w:r>
        <w:rPr>
          <w:rtl/>
        </w:rPr>
        <w:t xml:space="preserve"> </w:t>
      </w:r>
    </w:p>
    <w:p w:rsidR="00C1287F" w:rsidRDefault="00C1287F" w:rsidP="008E081B">
      <w:pPr>
        <w:pStyle w:val="libNormal"/>
        <w:rPr>
          <w:rtl/>
        </w:rPr>
      </w:pPr>
      <w:r>
        <w:rPr>
          <w:rtl/>
        </w:rPr>
        <w:t>ا</w:t>
      </w:r>
      <w:r w:rsidR="00B46086">
        <w:rPr>
          <w:rtl/>
        </w:rPr>
        <w:t>ی</w:t>
      </w:r>
      <w:r>
        <w:rPr>
          <w:rtl/>
        </w:rPr>
        <w:t>ن همان ب</w:t>
      </w:r>
      <w:r w:rsidR="00B46086">
        <w:rPr>
          <w:rtl/>
        </w:rPr>
        <w:t>ی</w:t>
      </w:r>
      <w:r>
        <w:rPr>
          <w:rtl/>
        </w:rPr>
        <w:t>ان حضرت در غد</w:t>
      </w:r>
      <w:r w:rsidR="00B46086">
        <w:rPr>
          <w:rtl/>
        </w:rPr>
        <w:t>ی</w:t>
      </w:r>
      <w:r>
        <w:rPr>
          <w:rtl/>
        </w:rPr>
        <w:t>ر خم است كه در ا</w:t>
      </w:r>
      <w:r w:rsidR="00B46086">
        <w:rPr>
          <w:rtl/>
        </w:rPr>
        <w:t>ی</w:t>
      </w:r>
      <w:r>
        <w:rPr>
          <w:rtl/>
        </w:rPr>
        <w:t>ن مقام به بر</w:t>
      </w:r>
      <w:r w:rsidR="00B46086">
        <w:rPr>
          <w:rtl/>
        </w:rPr>
        <w:t>ی</w:t>
      </w:r>
      <w:r>
        <w:rPr>
          <w:rtl/>
        </w:rPr>
        <w:t>ده هم فرموده است</w:t>
      </w:r>
      <w:r w:rsidR="000C2588" w:rsidRPr="000C2588">
        <w:rPr>
          <w:rtl/>
        </w:rPr>
        <w:t>.</w:t>
      </w:r>
      <w:r>
        <w:rPr>
          <w:rtl/>
        </w:rPr>
        <w:t xml:space="preserve"> </w:t>
      </w:r>
    </w:p>
    <w:p w:rsidR="00C1287F" w:rsidRDefault="00C1287F" w:rsidP="008E081B">
      <w:pPr>
        <w:pStyle w:val="libNormal"/>
        <w:rPr>
          <w:rtl/>
        </w:rPr>
      </w:pPr>
      <w:r>
        <w:rPr>
          <w:rtl/>
        </w:rPr>
        <w:t>اكابر محدّث</w:t>
      </w:r>
      <w:r w:rsidR="00B46086">
        <w:rPr>
          <w:rtl/>
        </w:rPr>
        <w:t>ی</w:t>
      </w:r>
      <w:r>
        <w:rPr>
          <w:rtl/>
        </w:rPr>
        <w:t>ن و مورّخ</w:t>
      </w:r>
      <w:r w:rsidR="00B46086">
        <w:rPr>
          <w:rtl/>
        </w:rPr>
        <w:t>ی</w:t>
      </w:r>
      <w:r>
        <w:rPr>
          <w:rtl/>
        </w:rPr>
        <w:t>ن و مفسّر</w:t>
      </w:r>
      <w:r w:rsidR="00B46086">
        <w:rPr>
          <w:rtl/>
        </w:rPr>
        <w:t>ی</w:t>
      </w:r>
      <w:r>
        <w:rPr>
          <w:rtl/>
        </w:rPr>
        <w:t xml:space="preserve">ن </w:t>
      </w:r>
      <w:r w:rsidR="00126EE6" w:rsidRPr="00126EE6">
        <w:rPr>
          <w:rStyle w:val="libFootnotenumChar"/>
          <w:rtl/>
        </w:rPr>
        <w:t>(344)</w:t>
      </w:r>
      <w:r>
        <w:rPr>
          <w:rtl/>
        </w:rPr>
        <w:t xml:space="preserve"> واقعه غد</w:t>
      </w:r>
      <w:r w:rsidR="00B46086">
        <w:rPr>
          <w:rtl/>
        </w:rPr>
        <w:t>ی</w:t>
      </w:r>
      <w:r>
        <w:rPr>
          <w:rtl/>
        </w:rPr>
        <w:t>ر خم را به تناسب ارتباط ا</w:t>
      </w:r>
      <w:r w:rsidR="00B46086">
        <w:rPr>
          <w:rtl/>
        </w:rPr>
        <w:t>ی</w:t>
      </w:r>
      <w:r>
        <w:rPr>
          <w:rtl/>
        </w:rPr>
        <w:t>ن واقعه با موضوع فن خود ذكر كرده</w:t>
      </w:r>
      <w:r w:rsidR="00745761">
        <w:rPr>
          <w:rtl/>
        </w:rPr>
        <w:t xml:space="preserve"> </w:t>
      </w:r>
      <w:r>
        <w:rPr>
          <w:rtl/>
        </w:rPr>
        <w:t>اند، بلكه بزرگان اهل لغت ن</w:t>
      </w:r>
      <w:r w:rsidR="00B46086">
        <w:rPr>
          <w:rtl/>
        </w:rPr>
        <w:t>ی</w:t>
      </w:r>
      <w:r>
        <w:rPr>
          <w:rtl/>
        </w:rPr>
        <w:t>ز در كتب لغت آن را آورده</w:t>
      </w:r>
      <w:r w:rsidR="00745761">
        <w:rPr>
          <w:rtl/>
        </w:rPr>
        <w:t xml:space="preserve"> </w:t>
      </w:r>
      <w:r>
        <w:rPr>
          <w:rtl/>
        </w:rPr>
        <w:t>اند</w:t>
      </w:r>
      <w:r w:rsidR="000C2588" w:rsidRPr="000C2588">
        <w:rPr>
          <w:rtl/>
        </w:rPr>
        <w:t>.</w:t>
      </w:r>
      <w:r>
        <w:rPr>
          <w:rtl/>
        </w:rPr>
        <w:t xml:space="preserve"> </w:t>
      </w:r>
    </w:p>
    <w:p w:rsidR="00C1287F" w:rsidRDefault="00C1287F" w:rsidP="008E081B">
      <w:pPr>
        <w:pStyle w:val="libNormal"/>
        <w:rPr>
          <w:rtl/>
        </w:rPr>
      </w:pPr>
      <w:r>
        <w:rPr>
          <w:rtl/>
        </w:rPr>
        <w:t>ابن در</w:t>
      </w:r>
      <w:r w:rsidR="00B46086">
        <w:rPr>
          <w:rtl/>
        </w:rPr>
        <w:t>ی</w:t>
      </w:r>
      <w:r>
        <w:rPr>
          <w:rtl/>
        </w:rPr>
        <w:t>د در جمهرة اللغة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«غد</w:t>
      </w:r>
      <w:r w:rsidR="00B46086">
        <w:rPr>
          <w:rtl/>
        </w:rPr>
        <w:t>ی</w:t>
      </w:r>
      <w:r>
        <w:rPr>
          <w:rtl/>
        </w:rPr>
        <w:t>ر معروف و هو الموضع الذ</w:t>
      </w:r>
      <w:r w:rsidR="00B46086">
        <w:rPr>
          <w:rtl/>
        </w:rPr>
        <w:t>ی</w:t>
      </w:r>
      <w:r>
        <w:rPr>
          <w:rtl/>
        </w:rPr>
        <w:t xml:space="preserve"> قام ف</w:t>
      </w:r>
      <w:r w:rsidR="00B46086">
        <w:rPr>
          <w:rtl/>
        </w:rPr>
        <w:t>ی</w:t>
      </w:r>
      <w:r>
        <w:rPr>
          <w:rtl/>
        </w:rPr>
        <w:t xml:space="preserve">ه رسول 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خط</w:t>
      </w:r>
      <w:r w:rsidR="00B46086">
        <w:rPr>
          <w:rtl/>
        </w:rPr>
        <w:t>ی</w:t>
      </w:r>
      <w:r>
        <w:rPr>
          <w:rtl/>
        </w:rPr>
        <w:t xml:space="preserve">باً </w:t>
      </w:r>
      <w:r w:rsidR="00B46086">
        <w:rPr>
          <w:rtl/>
        </w:rPr>
        <w:t>ی</w:t>
      </w:r>
      <w:r>
        <w:rPr>
          <w:rtl/>
        </w:rPr>
        <w:t>فضّل ام</w:t>
      </w:r>
      <w:r w:rsidR="00B46086">
        <w:rPr>
          <w:rtl/>
        </w:rPr>
        <w:t>ی</w:t>
      </w:r>
      <w:r>
        <w:rPr>
          <w:rtl/>
        </w:rPr>
        <w:t>رالمؤمن</w:t>
      </w:r>
      <w:r w:rsidR="00B46086">
        <w:rPr>
          <w:rtl/>
        </w:rPr>
        <w:t>ی</w:t>
      </w:r>
      <w:r>
        <w:rPr>
          <w:rtl/>
        </w:rPr>
        <w:t>ن عل</w:t>
      </w:r>
      <w:r w:rsidR="00B46086">
        <w:rPr>
          <w:rtl/>
        </w:rPr>
        <w:t>ی</w:t>
      </w:r>
      <w:r>
        <w:rPr>
          <w:rtl/>
        </w:rPr>
        <w:t xml:space="preserve"> بن اب</w:t>
      </w:r>
      <w:r w:rsidR="00B46086">
        <w:rPr>
          <w:rtl/>
        </w:rPr>
        <w:t>ی</w:t>
      </w:r>
      <w:r>
        <w:rPr>
          <w:rtl/>
        </w:rPr>
        <w:t xml:space="preserve"> طالب </w:t>
      </w:r>
      <w:r w:rsidR="0075545B" w:rsidRPr="0075545B">
        <w:rPr>
          <w:rStyle w:val="libAlaemChar"/>
          <w:rtl/>
        </w:rPr>
        <w:t>عل</w:t>
      </w:r>
      <w:r w:rsidR="00B46086">
        <w:rPr>
          <w:rStyle w:val="libAlaemChar"/>
          <w:rtl/>
        </w:rPr>
        <w:t>ی</w:t>
      </w:r>
      <w:r w:rsidR="0075545B" w:rsidRPr="0075545B">
        <w:rPr>
          <w:rStyle w:val="libAlaemChar"/>
          <w:rtl/>
        </w:rPr>
        <w:t>ه‌السلام</w:t>
      </w:r>
      <w:r>
        <w:rPr>
          <w:rtl/>
        </w:rPr>
        <w:t>»</w:t>
      </w:r>
      <w:r w:rsidR="000C2588" w:rsidRPr="000C2588">
        <w:rPr>
          <w:rtl/>
        </w:rPr>
        <w:t>.</w:t>
      </w:r>
      <w:r>
        <w:rPr>
          <w:rtl/>
        </w:rPr>
        <w:t xml:space="preserve"> </w:t>
      </w:r>
      <w:r w:rsidR="00126EE6" w:rsidRPr="00126EE6">
        <w:rPr>
          <w:rStyle w:val="libFootnotenumChar"/>
          <w:rtl/>
        </w:rPr>
        <w:t>(345)</w:t>
      </w:r>
    </w:p>
    <w:p w:rsidR="00C1287F" w:rsidRDefault="00C1287F" w:rsidP="008E081B">
      <w:pPr>
        <w:pStyle w:val="libNormal"/>
        <w:rPr>
          <w:rtl/>
        </w:rPr>
      </w:pPr>
      <w:r>
        <w:rPr>
          <w:rtl/>
        </w:rPr>
        <w:t>در تاج العروس ذ</w:t>
      </w:r>
      <w:r w:rsidR="00B46086">
        <w:rPr>
          <w:rtl/>
        </w:rPr>
        <w:t>ی</w:t>
      </w:r>
      <w:r>
        <w:rPr>
          <w:rtl/>
        </w:rPr>
        <w:t>ل كلمه «ول</w:t>
      </w:r>
      <w:r w:rsidR="00B46086">
        <w:rPr>
          <w:rtl/>
        </w:rPr>
        <w:t>ی</w:t>
      </w:r>
      <w:r>
        <w:rPr>
          <w:rtl/>
        </w:rPr>
        <w:t>»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«الذ</w:t>
      </w:r>
      <w:r w:rsidR="00B46086">
        <w:rPr>
          <w:rtl/>
        </w:rPr>
        <w:t>ی</w:t>
      </w:r>
      <w:r>
        <w:rPr>
          <w:rtl/>
        </w:rPr>
        <w:t xml:space="preserve"> </w:t>
      </w:r>
      <w:r w:rsidR="00B46086">
        <w:rPr>
          <w:rtl/>
        </w:rPr>
        <w:t>ی</w:t>
      </w:r>
      <w:r>
        <w:rPr>
          <w:rtl/>
        </w:rPr>
        <w:t>ل</w:t>
      </w:r>
      <w:r w:rsidR="00B46086">
        <w:rPr>
          <w:rtl/>
        </w:rPr>
        <w:t>ی</w:t>
      </w:r>
      <w:r>
        <w:rPr>
          <w:rtl/>
        </w:rPr>
        <w:t xml:space="preserve"> عل</w:t>
      </w:r>
      <w:r w:rsidR="00B46086">
        <w:rPr>
          <w:rtl/>
        </w:rPr>
        <w:t>ی</w:t>
      </w:r>
      <w:r>
        <w:rPr>
          <w:rtl/>
        </w:rPr>
        <w:t xml:space="preserve">ك امرك </w:t>
      </w:r>
      <w:r w:rsidR="000C2588" w:rsidRPr="000C2588">
        <w:rPr>
          <w:rFonts w:hint="cs"/>
          <w:rtl/>
        </w:rPr>
        <w:t>...</w:t>
      </w:r>
      <w:r>
        <w:rPr>
          <w:rFonts w:hint="cs"/>
          <w:rtl/>
        </w:rPr>
        <w:t xml:space="preserve"> و منه الحد</w:t>
      </w:r>
      <w:r w:rsidR="00B46086">
        <w:rPr>
          <w:rFonts w:hint="cs"/>
          <w:rtl/>
        </w:rPr>
        <w:t>ی</w:t>
      </w:r>
      <w:r>
        <w:rPr>
          <w:rFonts w:hint="cs"/>
          <w:rtl/>
        </w:rPr>
        <w:t>ث: من كنت مولاه فعل</w:t>
      </w:r>
      <w:r w:rsidR="00B46086">
        <w:rPr>
          <w:rFonts w:hint="cs"/>
          <w:rtl/>
        </w:rPr>
        <w:t>ی</w:t>
      </w:r>
      <w:r>
        <w:rPr>
          <w:rFonts w:hint="cs"/>
          <w:rtl/>
        </w:rPr>
        <w:t xml:space="preserve"> مولاه»</w:t>
      </w:r>
      <w:r w:rsidR="000C2588" w:rsidRPr="000C2588">
        <w:rPr>
          <w:rFonts w:hint="cs"/>
          <w:rtl/>
        </w:rPr>
        <w:t>.</w:t>
      </w:r>
      <w:r>
        <w:rPr>
          <w:rFonts w:hint="cs"/>
          <w:rtl/>
        </w:rPr>
        <w:t xml:space="preserve"> </w:t>
      </w:r>
    </w:p>
    <w:p w:rsidR="00C1287F" w:rsidRDefault="00C1287F" w:rsidP="008E081B">
      <w:pPr>
        <w:pStyle w:val="libNormal"/>
        <w:rPr>
          <w:rtl/>
        </w:rPr>
      </w:pPr>
      <w:r>
        <w:rPr>
          <w:rtl/>
        </w:rPr>
        <w:t>ابن اث</w:t>
      </w:r>
      <w:r w:rsidR="00B46086">
        <w:rPr>
          <w:rtl/>
        </w:rPr>
        <w:t>ی</w:t>
      </w:r>
      <w:r>
        <w:rPr>
          <w:rtl/>
        </w:rPr>
        <w:t>ر در نها</w:t>
      </w:r>
      <w:r w:rsidR="00B46086">
        <w:rPr>
          <w:rtl/>
        </w:rPr>
        <w:t>ی</w:t>
      </w:r>
      <w:r>
        <w:rPr>
          <w:rtl/>
        </w:rPr>
        <w:t>ه ذ</w:t>
      </w:r>
      <w:r w:rsidR="00B46086">
        <w:rPr>
          <w:rtl/>
        </w:rPr>
        <w:t>ی</w:t>
      </w:r>
      <w:r>
        <w:rPr>
          <w:rtl/>
        </w:rPr>
        <w:t>ل كلمه «ول</w:t>
      </w:r>
      <w:r w:rsidR="00B46086">
        <w:rPr>
          <w:rtl/>
        </w:rPr>
        <w:t>ی</w:t>
      </w:r>
      <w:r>
        <w:rPr>
          <w:rtl/>
        </w:rPr>
        <w:t>»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«و قول عمر لعل</w:t>
      </w:r>
      <w:r w:rsidR="00B46086">
        <w:rPr>
          <w:rtl/>
        </w:rPr>
        <w:t>ی</w:t>
      </w:r>
      <w:r>
        <w:rPr>
          <w:rtl/>
        </w:rPr>
        <w:t xml:space="preserve"> اصبحت مول</w:t>
      </w:r>
      <w:r w:rsidR="00B46086">
        <w:rPr>
          <w:rtl/>
        </w:rPr>
        <w:t>ی</w:t>
      </w:r>
      <w:r>
        <w:rPr>
          <w:rtl/>
        </w:rPr>
        <w:t xml:space="preserve"> كل مؤمن، ا</w:t>
      </w:r>
      <w:r w:rsidR="00B46086">
        <w:rPr>
          <w:rtl/>
        </w:rPr>
        <w:t>ی</w:t>
      </w:r>
      <w:r>
        <w:rPr>
          <w:rtl/>
        </w:rPr>
        <w:t xml:space="preserve"> ول</w:t>
      </w:r>
      <w:r w:rsidR="00B46086">
        <w:rPr>
          <w:rtl/>
        </w:rPr>
        <w:t>ی</w:t>
      </w:r>
      <w:r>
        <w:rPr>
          <w:rtl/>
        </w:rPr>
        <w:t xml:space="preserve"> كل مؤمن</w:t>
      </w:r>
      <w:r w:rsidR="000C2588" w:rsidRPr="000C2588">
        <w:rPr>
          <w:rtl/>
        </w:rPr>
        <w:t>.</w:t>
      </w:r>
      <w:r>
        <w:rPr>
          <w:rtl/>
        </w:rPr>
        <w:t xml:space="preserve"> »</w:t>
      </w:r>
    </w:p>
    <w:p w:rsidR="00C1287F" w:rsidRDefault="00C1287F" w:rsidP="008E081B">
      <w:pPr>
        <w:pStyle w:val="libNormal"/>
        <w:rPr>
          <w:rtl/>
        </w:rPr>
      </w:pPr>
      <w:r>
        <w:rPr>
          <w:rtl/>
        </w:rPr>
        <w:lastRenderedPageBreak/>
        <w:t>حد</w:t>
      </w:r>
      <w:r w:rsidR="00B46086">
        <w:rPr>
          <w:rtl/>
        </w:rPr>
        <w:t>ی</w:t>
      </w:r>
      <w:r>
        <w:rPr>
          <w:rtl/>
        </w:rPr>
        <w:t>ث غد</w:t>
      </w:r>
      <w:r w:rsidR="00B46086">
        <w:rPr>
          <w:rtl/>
        </w:rPr>
        <w:t>ی</w:t>
      </w:r>
      <w:r>
        <w:rPr>
          <w:rtl/>
        </w:rPr>
        <w:t>ر به طرق صح</w:t>
      </w:r>
      <w:r w:rsidR="00B46086">
        <w:rPr>
          <w:rtl/>
        </w:rPr>
        <w:t>ی</w:t>
      </w:r>
      <w:r>
        <w:rPr>
          <w:rtl/>
        </w:rPr>
        <w:t>حه نزد عامّه روا</w:t>
      </w:r>
      <w:r w:rsidR="00B46086">
        <w:rPr>
          <w:rtl/>
        </w:rPr>
        <w:t>ی</w:t>
      </w:r>
      <w:r>
        <w:rPr>
          <w:rtl/>
        </w:rPr>
        <w:t>ت شده است، اگر چه كثرت عدد طرق حد</w:t>
      </w:r>
      <w:r w:rsidR="00B46086">
        <w:rPr>
          <w:rtl/>
        </w:rPr>
        <w:t>ی</w:t>
      </w:r>
      <w:r>
        <w:rPr>
          <w:rtl/>
        </w:rPr>
        <w:t>ث به حدّ</w:t>
      </w:r>
      <w:r w:rsidR="00B46086">
        <w:rPr>
          <w:rtl/>
        </w:rPr>
        <w:t>ی</w:t>
      </w:r>
      <w:r>
        <w:rPr>
          <w:rtl/>
        </w:rPr>
        <w:t>ست كه محتاج به صحّت سند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حافظ سل</w:t>
      </w:r>
      <w:r w:rsidR="00B46086">
        <w:rPr>
          <w:rtl/>
        </w:rPr>
        <w:t>ی</w:t>
      </w:r>
      <w:r>
        <w:rPr>
          <w:rtl/>
        </w:rPr>
        <w:t>مان بن ابراه</w:t>
      </w:r>
      <w:r w:rsidR="00B46086">
        <w:rPr>
          <w:rtl/>
        </w:rPr>
        <w:t>ی</w:t>
      </w:r>
      <w:r>
        <w:rPr>
          <w:rtl/>
        </w:rPr>
        <w:t>م قندوز</w:t>
      </w:r>
      <w:r w:rsidR="00B46086">
        <w:rPr>
          <w:rtl/>
        </w:rPr>
        <w:t>ی</w:t>
      </w:r>
      <w:r>
        <w:rPr>
          <w:rtl/>
        </w:rPr>
        <w:t xml:space="preserve"> حنف</w:t>
      </w:r>
      <w:r w:rsidR="00B46086">
        <w:rPr>
          <w:rtl/>
        </w:rPr>
        <w:t>ی</w:t>
      </w:r>
      <w:r>
        <w:rPr>
          <w:rtl/>
        </w:rPr>
        <w:t xml:space="preserve"> در </w:t>
      </w:r>
      <w:r w:rsidR="00B46086">
        <w:rPr>
          <w:rtl/>
        </w:rPr>
        <w:t>ی</w:t>
      </w:r>
      <w:r>
        <w:rPr>
          <w:rtl/>
        </w:rPr>
        <w:t>ناب</w:t>
      </w:r>
      <w:r w:rsidR="00B46086">
        <w:rPr>
          <w:rtl/>
        </w:rPr>
        <w:t>ی</w:t>
      </w:r>
      <w:r>
        <w:rPr>
          <w:rtl/>
        </w:rPr>
        <w:t>ع المودّة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«و در مناقب محمّد بن جر</w:t>
      </w:r>
      <w:r w:rsidR="00B46086">
        <w:rPr>
          <w:rtl/>
        </w:rPr>
        <w:t>ی</w:t>
      </w:r>
      <w:r>
        <w:rPr>
          <w:rtl/>
        </w:rPr>
        <w:t>ر طبر</w:t>
      </w:r>
      <w:r w:rsidR="00B46086">
        <w:rPr>
          <w:rtl/>
        </w:rPr>
        <w:t>ی</w:t>
      </w:r>
      <w:r>
        <w:rPr>
          <w:rtl/>
        </w:rPr>
        <w:t xml:space="preserve"> صاحب تار</w:t>
      </w:r>
      <w:r w:rsidR="00B46086">
        <w:rPr>
          <w:rtl/>
        </w:rPr>
        <w:t>ی</w:t>
      </w:r>
      <w:r>
        <w:rPr>
          <w:rtl/>
        </w:rPr>
        <w:t>خ، خبر غد</w:t>
      </w:r>
      <w:r w:rsidR="00B46086">
        <w:rPr>
          <w:rtl/>
        </w:rPr>
        <w:t>ی</w:t>
      </w:r>
      <w:r>
        <w:rPr>
          <w:rtl/>
        </w:rPr>
        <w:t>ر خم را از هفتاد و پنج طر</w:t>
      </w:r>
      <w:r w:rsidR="00B46086">
        <w:rPr>
          <w:rtl/>
        </w:rPr>
        <w:t>ی</w:t>
      </w:r>
      <w:r>
        <w:rPr>
          <w:rtl/>
        </w:rPr>
        <w:t>ق روا</w:t>
      </w:r>
      <w:r w:rsidR="00B46086">
        <w:rPr>
          <w:rtl/>
        </w:rPr>
        <w:t>ی</w:t>
      </w:r>
      <w:r>
        <w:rPr>
          <w:rtl/>
        </w:rPr>
        <w:t>ت كرده و كتاب</w:t>
      </w:r>
      <w:r w:rsidR="00B46086">
        <w:rPr>
          <w:rtl/>
        </w:rPr>
        <w:t>ی</w:t>
      </w:r>
      <w:r>
        <w:rPr>
          <w:rtl/>
        </w:rPr>
        <w:t xml:space="preserve"> در ا</w:t>
      </w:r>
      <w:r w:rsidR="00B46086">
        <w:rPr>
          <w:rtl/>
        </w:rPr>
        <w:t>ی</w:t>
      </w:r>
      <w:r>
        <w:rPr>
          <w:rtl/>
        </w:rPr>
        <w:t>ن موضوع به نام كتاب «الولا</w:t>
      </w:r>
      <w:r w:rsidR="00B46086">
        <w:rPr>
          <w:rtl/>
        </w:rPr>
        <w:t>ی</w:t>
      </w:r>
      <w:r>
        <w:rPr>
          <w:rtl/>
        </w:rPr>
        <w:t>ة» نوشته است؛ همچن</w:t>
      </w:r>
      <w:r w:rsidR="00B46086">
        <w:rPr>
          <w:rtl/>
        </w:rPr>
        <w:t>ی</w:t>
      </w:r>
      <w:r>
        <w:rPr>
          <w:rtl/>
        </w:rPr>
        <w:t>ن خبر غد</w:t>
      </w:r>
      <w:r w:rsidR="00B46086">
        <w:rPr>
          <w:rtl/>
        </w:rPr>
        <w:t>ی</w:t>
      </w:r>
      <w:r>
        <w:rPr>
          <w:rtl/>
        </w:rPr>
        <w:t>ر خم را ابوالعباس احمد بن محمّد بن سع</w:t>
      </w:r>
      <w:r w:rsidR="00B46086">
        <w:rPr>
          <w:rtl/>
        </w:rPr>
        <w:t>ی</w:t>
      </w:r>
      <w:r>
        <w:rPr>
          <w:rtl/>
        </w:rPr>
        <w:t>د بن عقده روا</w:t>
      </w:r>
      <w:r w:rsidR="00B46086">
        <w:rPr>
          <w:rtl/>
        </w:rPr>
        <w:t>ی</w:t>
      </w:r>
      <w:r>
        <w:rPr>
          <w:rtl/>
        </w:rPr>
        <w:t>ت كرده و كتاب</w:t>
      </w:r>
      <w:r w:rsidR="00B46086">
        <w:rPr>
          <w:rtl/>
        </w:rPr>
        <w:t>ی</w:t>
      </w:r>
      <w:r>
        <w:rPr>
          <w:rtl/>
        </w:rPr>
        <w:t xml:space="preserve"> در ا</w:t>
      </w:r>
      <w:r w:rsidR="00B46086">
        <w:rPr>
          <w:rtl/>
        </w:rPr>
        <w:t>ی</w:t>
      </w:r>
      <w:r>
        <w:rPr>
          <w:rtl/>
        </w:rPr>
        <w:t>ن موضوع به نام «الموالاة» نوشته و طرق خبر را از صد و پنج طر</w:t>
      </w:r>
      <w:r w:rsidR="00B46086">
        <w:rPr>
          <w:rtl/>
        </w:rPr>
        <w:t>ی</w:t>
      </w:r>
      <w:r>
        <w:rPr>
          <w:rtl/>
        </w:rPr>
        <w:t>ق ذكر كرده است و بعد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«حكا</w:t>
      </w:r>
      <w:r w:rsidR="00B46086">
        <w:rPr>
          <w:rtl/>
        </w:rPr>
        <w:t>ی</w:t>
      </w:r>
      <w:r>
        <w:rPr>
          <w:rtl/>
        </w:rPr>
        <w:t>ت كرد علاّمه عل</w:t>
      </w:r>
      <w:r w:rsidR="00B46086">
        <w:rPr>
          <w:rtl/>
        </w:rPr>
        <w:t>ی</w:t>
      </w:r>
      <w:r>
        <w:rPr>
          <w:rtl/>
        </w:rPr>
        <w:t xml:space="preserve"> بن موس</w:t>
      </w:r>
      <w:r w:rsidR="00B46086">
        <w:rPr>
          <w:rtl/>
        </w:rPr>
        <w:t>ی</w:t>
      </w:r>
      <w:r>
        <w:rPr>
          <w:rtl/>
        </w:rPr>
        <w:t xml:space="preserve"> و عل</w:t>
      </w:r>
      <w:r w:rsidR="00B46086">
        <w:rPr>
          <w:rtl/>
        </w:rPr>
        <w:t>ی</w:t>
      </w:r>
      <w:r>
        <w:rPr>
          <w:rtl/>
        </w:rPr>
        <w:t xml:space="preserve"> بن محمّد اب</w:t>
      </w:r>
      <w:r w:rsidR="00B46086">
        <w:rPr>
          <w:rtl/>
        </w:rPr>
        <w:t>ی</w:t>
      </w:r>
      <w:r>
        <w:rPr>
          <w:rtl/>
        </w:rPr>
        <w:t xml:space="preserve"> المعال</w:t>
      </w:r>
      <w:r w:rsidR="00B46086">
        <w:rPr>
          <w:rtl/>
        </w:rPr>
        <w:t>ی</w:t>
      </w:r>
      <w:r>
        <w:rPr>
          <w:rtl/>
        </w:rPr>
        <w:t xml:space="preserve"> الجو</w:t>
      </w:r>
      <w:r w:rsidR="00B46086">
        <w:rPr>
          <w:rtl/>
        </w:rPr>
        <w:t>ی</w:t>
      </w:r>
      <w:r>
        <w:rPr>
          <w:rtl/>
        </w:rPr>
        <w:t>ن</w:t>
      </w:r>
      <w:r w:rsidR="00B46086">
        <w:rPr>
          <w:rtl/>
        </w:rPr>
        <w:t>ی</w:t>
      </w:r>
      <w:r>
        <w:rPr>
          <w:rtl/>
        </w:rPr>
        <w:t xml:space="preserve"> ملقّب به امام الحرم</w:t>
      </w:r>
      <w:r w:rsidR="00B46086">
        <w:rPr>
          <w:rtl/>
        </w:rPr>
        <w:t>ی</w:t>
      </w:r>
      <w:r>
        <w:rPr>
          <w:rtl/>
        </w:rPr>
        <w:t>ن استاد اب</w:t>
      </w:r>
      <w:r w:rsidR="00B46086">
        <w:rPr>
          <w:rtl/>
        </w:rPr>
        <w:t>ی</w:t>
      </w:r>
      <w:r>
        <w:rPr>
          <w:rtl/>
        </w:rPr>
        <w:t xml:space="preserve"> حامد غزال</w:t>
      </w:r>
      <w:r w:rsidR="00B46086">
        <w:rPr>
          <w:rtl/>
        </w:rPr>
        <w:t>ی</w:t>
      </w:r>
      <w:r>
        <w:rPr>
          <w:rtl/>
        </w:rPr>
        <w:t>، در حال</w:t>
      </w:r>
      <w:r w:rsidR="00B46086">
        <w:rPr>
          <w:rtl/>
        </w:rPr>
        <w:t>ی</w:t>
      </w:r>
      <w:r>
        <w:rPr>
          <w:rtl/>
        </w:rPr>
        <w:t xml:space="preserve"> كه تعجب م</w:t>
      </w:r>
      <w:r w:rsidR="00B46086">
        <w:rPr>
          <w:rtl/>
        </w:rPr>
        <w:t>ی</w:t>
      </w:r>
      <w:r w:rsidR="00745761">
        <w:rPr>
          <w:rtl/>
        </w:rPr>
        <w:t xml:space="preserve"> </w:t>
      </w:r>
      <w:r>
        <w:rPr>
          <w:rtl/>
        </w:rPr>
        <w:t>كرد و م</w:t>
      </w:r>
      <w:r w:rsidR="00B46086">
        <w:rPr>
          <w:rtl/>
        </w:rPr>
        <w:t>ی</w:t>
      </w:r>
      <w:r w:rsidR="00745761">
        <w:rPr>
          <w:rtl/>
        </w:rPr>
        <w:t xml:space="preserve"> </w:t>
      </w:r>
      <w:r>
        <w:rPr>
          <w:rtl/>
        </w:rPr>
        <w:t>گفت:</w:t>
      </w:r>
    </w:p>
    <w:p w:rsidR="00C1287F" w:rsidRDefault="00C1287F" w:rsidP="008E081B">
      <w:pPr>
        <w:pStyle w:val="libNormal"/>
        <w:rPr>
          <w:rtl/>
        </w:rPr>
      </w:pPr>
      <w:r>
        <w:rPr>
          <w:rtl/>
        </w:rPr>
        <w:t>مجلّد</w:t>
      </w:r>
      <w:r w:rsidR="00B46086">
        <w:rPr>
          <w:rtl/>
        </w:rPr>
        <w:t>ی</w:t>
      </w:r>
      <w:r>
        <w:rPr>
          <w:rtl/>
        </w:rPr>
        <w:t xml:space="preserve"> در دست صحّاف</w:t>
      </w:r>
      <w:r w:rsidR="00B46086">
        <w:rPr>
          <w:rtl/>
        </w:rPr>
        <w:t>ی</w:t>
      </w:r>
      <w:r>
        <w:rPr>
          <w:rtl/>
        </w:rPr>
        <w:t xml:space="preserve"> در بغداد د</w:t>
      </w:r>
      <w:r w:rsidR="00B46086">
        <w:rPr>
          <w:rtl/>
        </w:rPr>
        <w:t>ی</w:t>
      </w:r>
      <w:r>
        <w:rPr>
          <w:rtl/>
        </w:rPr>
        <w:t>دم كه در آن روا</w:t>
      </w:r>
      <w:r w:rsidR="00B46086">
        <w:rPr>
          <w:rtl/>
        </w:rPr>
        <w:t>ی</w:t>
      </w:r>
      <w:r>
        <w:rPr>
          <w:rtl/>
        </w:rPr>
        <w:t>ات غد</w:t>
      </w:r>
      <w:r w:rsidR="00B46086">
        <w:rPr>
          <w:rtl/>
        </w:rPr>
        <w:t>ی</w:t>
      </w:r>
      <w:r>
        <w:rPr>
          <w:rtl/>
        </w:rPr>
        <w:t>ر خم بود، بر آن نوشته شده بود:</w:t>
      </w:r>
    </w:p>
    <w:p w:rsidR="00C1287F" w:rsidRDefault="00C1287F" w:rsidP="008E081B">
      <w:pPr>
        <w:pStyle w:val="libNormal"/>
        <w:rPr>
          <w:rtl/>
        </w:rPr>
      </w:pPr>
      <w:r>
        <w:rPr>
          <w:rtl/>
        </w:rPr>
        <w:t>جلد ب</w:t>
      </w:r>
      <w:r w:rsidR="00B46086">
        <w:rPr>
          <w:rtl/>
        </w:rPr>
        <w:t>ی</w:t>
      </w:r>
      <w:r>
        <w:rPr>
          <w:rtl/>
        </w:rPr>
        <w:t>ست و هشتم از طرق قول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«من كنت مولاه فعل</w:t>
      </w:r>
      <w:r w:rsidR="00B46086">
        <w:rPr>
          <w:rtl/>
        </w:rPr>
        <w:t>ی</w:t>
      </w:r>
      <w:r>
        <w:rPr>
          <w:rtl/>
        </w:rPr>
        <w:t xml:space="preserve"> مولاه و در پ</w:t>
      </w:r>
      <w:r w:rsidR="00B46086">
        <w:rPr>
          <w:rtl/>
        </w:rPr>
        <w:t>ی</w:t>
      </w:r>
      <w:r>
        <w:rPr>
          <w:rtl/>
        </w:rPr>
        <w:t xml:space="preserve"> آن خواهد آمد جلد ب</w:t>
      </w:r>
      <w:r w:rsidR="00B46086">
        <w:rPr>
          <w:rtl/>
        </w:rPr>
        <w:t>ی</w:t>
      </w:r>
      <w:r>
        <w:rPr>
          <w:rtl/>
        </w:rPr>
        <w:t>ست و نهم</w:t>
      </w:r>
      <w:r w:rsidR="000C2588" w:rsidRPr="000C2588">
        <w:rPr>
          <w:rtl/>
        </w:rPr>
        <w:t>.</w:t>
      </w:r>
      <w:r>
        <w:rPr>
          <w:rtl/>
        </w:rPr>
        <w:t xml:space="preserve"> » </w:t>
      </w:r>
      <w:r w:rsidR="00126EE6" w:rsidRPr="00126EE6">
        <w:rPr>
          <w:rStyle w:val="libFootnotenumChar"/>
          <w:rtl/>
        </w:rPr>
        <w:t>(346)</w:t>
      </w:r>
    </w:p>
    <w:p w:rsidR="00C1287F" w:rsidRDefault="00C1287F" w:rsidP="008E081B">
      <w:pPr>
        <w:pStyle w:val="libNormal"/>
        <w:rPr>
          <w:rtl/>
        </w:rPr>
      </w:pPr>
      <w:r>
        <w:rPr>
          <w:rtl/>
        </w:rPr>
        <w:t>ابن حجر در تهذ</w:t>
      </w:r>
      <w:r w:rsidR="00B46086">
        <w:rPr>
          <w:rtl/>
        </w:rPr>
        <w:t>ی</w:t>
      </w:r>
      <w:r>
        <w:rPr>
          <w:rtl/>
        </w:rPr>
        <w:t>ب التهذ</w:t>
      </w:r>
      <w:r w:rsidR="00B46086">
        <w:rPr>
          <w:rtl/>
        </w:rPr>
        <w:t>ی</w:t>
      </w:r>
      <w:r>
        <w:rPr>
          <w:rtl/>
        </w:rPr>
        <w:t>ب در ترجمه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بعد از نقل حد</w:t>
      </w:r>
      <w:r w:rsidR="00B46086">
        <w:rPr>
          <w:rtl/>
        </w:rPr>
        <w:t>ی</w:t>
      </w:r>
      <w:r>
        <w:rPr>
          <w:rtl/>
        </w:rPr>
        <w:t>ث غد</w:t>
      </w:r>
      <w:r w:rsidR="00B46086">
        <w:rPr>
          <w:rtl/>
        </w:rPr>
        <w:t>ی</w:t>
      </w:r>
      <w:r>
        <w:rPr>
          <w:rtl/>
        </w:rPr>
        <w:t>ر از ابن عبدالبر و ابوهر</w:t>
      </w:r>
      <w:r w:rsidR="00B46086">
        <w:rPr>
          <w:rtl/>
        </w:rPr>
        <w:t>ی</w:t>
      </w:r>
      <w:r>
        <w:rPr>
          <w:rtl/>
        </w:rPr>
        <w:t>ره و جابر و براء بن عازب و ز</w:t>
      </w:r>
      <w:r w:rsidR="00B46086">
        <w:rPr>
          <w:rtl/>
        </w:rPr>
        <w:t>ی</w:t>
      </w:r>
      <w:r>
        <w:rPr>
          <w:rtl/>
        </w:rPr>
        <w:t>د بن ارقم،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«جمع كرد ابن جر</w:t>
      </w:r>
      <w:r w:rsidR="00B46086">
        <w:rPr>
          <w:rtl/>
        </w:rPr>
        <w:t>ی</w:t>
      </w:r>
      <w:r>
        <w:rPr>
          <w:rtl/>
        </w:rPr>
        <w:t>ر طبر</w:t>
      </w:r>
      <w:r w:rsidR="00B46086">
        <w:rPr>
          <w:rtl/>
        </w:rPr>
        <w:t>ی</w:t>
      </w:r>
      <w:r>
        <w:rPr>
          <w:rtl/>
        </w:rPr>
        <w:t xml:space="preserve"> در كتاب تأل</w:t>
      </w:r>
      <w:r w:rsidR="00B46086">
        <w:rPr>
          <w:rtl/>
        </w:rPr>
        <w:t>ی</w:t>
      </w:r>
      <w:r>
        <w:rPr>
          <w:rtl/>
        </w:rPr>
        <w:t>ف شده در ا</w:t>
      </w:r>
      <w:r w:rsidR="00B46086">
        <w:rPr>
          <w:rtl/>
        </w:rPr>
        <w:t>ی</w:t>
      </w:r>
      <w:r>
        <w:rPr>
          <w:rtl/>
        </w:rPr>
        <w:t>ن حد</w:t>
      </w:r>
      <w:r w:rsidR="00B46086">
        <w:rPr>
          <w:rtl/>
        </w:rPr>
        <w:t>ی</w:t>
      </w:r>
      <w:r>
        <w:rPr>
          <w:rtl/>
        </w:rPr>
        <w:t>ث اضعاف كسان</w:t>
      </w:r>
      <w:r w:rsidR="00B46086">
        <w:rPr>
          <w:rtl/>
        </w:rPr>
        <w:t>ی</w:t>
      </w:r>
      <w:r>
        <w:rPr>
          <w:rtl/>
        </w:rPr>
        <w:t xml:space="preserve"> كه ذكر شد و ابوالعباس بن عقده اعتنا كرده به جمع طرق ا</w:t>
      </w:r>
      <w:r w:rsidR="00B46086">
        <w:rPr>
          <w:rtl/>
        </w:rPr>
        <w:t>ی</w:t>
      </w:r>
      <w:r>
        <w:rPr>
          <w:rtl/>
        </w:rPr>
        <w:t>ن حد</w:t>
      </w:r>
      <w:r w:rsidR="00B46086">
        <w:rPr>
          <w:rtl/>
        </w:rPr>
        <w:t>ی</w:t>
      </w:r>
      <w:r>
        <w:rPr>
          <w:rtl/>
        </w:rPr>
        <w:t>ث و آن را از حد</w:t>
      </w:r>
      <w:r w:rsidR="00B46086">
        <w:rPr>
          <w:rtl/>
        </w:rPr>
        <w:t>ی</w:t>
      </w:r>
      <w:r>
        <w:rPr>
          <w:rtl/>
        </w:rPr>
        <w:t>ث هفتاد صحاب</w:t>
      </w:r>
      <w:r w:rsidR="00B46086">
        <w:rPr>
          <w:rtl/>
        </w:rPr>
        <w:t>ی</w:t>
      </w:r>
      <w:r>
        <w:rPr>
          <w:rtl/>
        </w:rPr>
        <w:t xml:space="preserve"> </w:t>
      </w:r>
      <w:r w:rsidR="00B46086">
        <w:rPr>
          <w:rtl/>
        </w:rPr>
        <w:t>ی</w:t>
      </w:r>
      <w:r>
        <w:rPr>
          <w:rtl/>
        </w:rPr>
        <w:t>ا ب</w:t>
      </w:r>
      <w:r w:rsidR="00B46086">
        <w:rPr>
          <w:rtl/>
        </w:rPr>
        <w:t>ی</w:t>
      </w:r>
      <w:r>
        <w:rPr>
          <w:rtl/>
        </w:rPr>
        <w:t>شتر اخراج كرده است</w:t>
      </w:r>
      <w:r w:rsidR="000C2588" w:rsidRPr="000C2588">
        <w:rPr>
          <w:rtl/>
        </w:rPr>
        <w:t>.</w:t>
      </w:r>
      <w:r>
        <w:rPr>
          <w:rtl/>
        </w:rPr>
        <w:t xml:space="preserve"> » </w:t>
      </w:r>
      <w:r w:rsidR="00126EE6" w:rsidRPr="00126EE6">
        <w:rPr>
          <w:rStyle w:val="libFootnotenumChar"/>
          <w:rtl/>
        </w:rPr>
        <w:t>(347)</w:t>
      </w:r>
    </w:p>
    <w:p w:rsidR="00C1287F" w:rsidRDefault="00C1287F" w:rsidP="008E081B">
      <w:pPr>
        <w:pStyle w:val="libNormal"/>
        <w:rPr>
          <w:rtl/>
        </w:rPr>
      </w:pPr>
      <w:r>
        <w:rPr>
          <w:rtl/>
        </w:rPr>
        <w:t>دلالت ا</w:t>
      </w:r>
      <w:r w:rsidR="00B46086">
        <w:rPr>
          <w:rtl/>
        </w:rPr>
        <w:t>ی</w:t>
      </w:r>
      <w:r>
        <w:rPr>
          <w:rtl/>
        </w:rPr>
        <w:t>ن حد</w:t>
      </w:r>
      <w:r w:rsidR="00B46086">
        <w:rPr>
          <w:rtl/>
        </w:rPr>
        <w:t>ی</w:t>
      </w:r>
      <w:r>
        <w:rPr>
          <w:rtl/>
        </w:rPr>
        <w:t>ث بر ولا</w:t>
      </w:r>
      <w:r w:rsidR="00B46086">
        <w:rPr>
          <w:rtl/>
        </w:rPr>
        <w:t>ی</w:t>
      </w:r>
      <w:r>
        <w:rPr>
          <w:rtl/>
        </w:rPr>
        <w:t>ت و خلافت بلافصل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روشن است، ز</w:t>
      </w:r>
      <w:r w:rsidR="00B46086">
        <w:rPr>
          <w:rtl/>
        </w:rPr>
        <w:t>ی</w:t>
      </w:r>
      <w:r>
        <w:rPr>
          <w:rtl/>
        </w:rPr>
        <w:t>را لفظ (مول</w:t>
      </w:r>
      <w:r w:rsidR="00B46086">
        <w:rPr>
          <w:rtl/>
        </w:rPr>
        <w:t>ی</w:t>
      </w:r>
      <w:r>
        <w:rPr>
          <w:rtl/>
        </w:rPr>
        <w:t>) اگر چه در معان</w:t>
      </w:r>
      <w:r w:rsidR="00B46086">
        <w:rPr>
          <w:rtl/>
        </w:rPr>
        <w:t>ی</w:t>
      </w:r>
      <w:r>
        <w:rPr>
          <w:rtl/>
        </w:rPr>
        <w:t xml:space="preserve"> متعدده استعمال شده است، ول</w:t>
      </w:r>
      <w:r w:rsidR="00B46086">
        <w:rPr>
          <w:rtl/>
        </w:rPr>
        <w:t>ی</w:t>
      </w:r>
      <w:r>
        <w:rPr>
          <w:rtl/>
        </w:rPr>
        <w:t xml:space="preserve"> با </w:t>
      </w:r>
      <w:r>
        <w:rPr>
          <w:rtl/>
        </w:rPr>
        <w:lastRenderedPageBreak/>
        <w:t>وجود قرائن</w:t>
      </w:r>
      <w:r w:rsidR="00B46086">
        <w:rPr>
          <w:rtl/>
        </w:rPr>
        <w:t>ی</w:t>
      </w:r>
      <w:r>
        <w:rPr>
          <w:rtl/>
        </w:rPr>
        <w:t xml:space="preserve"> مع</w:t>
      </w:r>
      <w:r w:rsidR="00B46086">
        <w:rPr>
          <w:rtl/>
        </w:rPr>
        <w:t>ی</w:t>
      </w:r>
      <w:r>
        <w:rPr>
          <w:rtl/>
        </w:rPr>
        <w:t>ن م</w:t>
      </w:r>
      <w:r w:rsidR="00B46086">
        <w:rPr>
          <w:rtl/>
        </w:rPr>
        <w:t>ی</w:t>
      </w:r>
      <w:r w:rsidR="00745761">
        <w:rPr>
          <w:rtl/>
        </w:rPr>
        <w:t xml:space="preserve"> </w:t>
      </w:r>
      <w:r>
        <w:rPr>
          <w:rtl/>
        </w:rPr>
        <w:t>شود كه مراد از آن در ا</w:t>
      </w:r>
      <w:r w:rsidR="00B46086">
        <w:rPr>
          <w:rtl/>
        </w:rPr>
        <w:t>ی</w:t>
      </w:r>
      <w:r>
        <w:rPr>
          <w:rtl/>
        </w:rPr>
        <w:t>ن حد</w:t>
      </w:r>
      <w:r w:rsidR="00B46086">
        <w:rPr>
          <w:rtl/>
        </w:rPr>
        <w:t>ی</w:t>
      </w:r>
      <w:r>
        <w:rPr>
          <w:rtl/>
        </w:rPr>
        <w:t>ث ولا</w:t>
      </w:r>
      <w:r w:rsidR="00B46086">
        <w:rPr>
          <w:rtl/>
        </w:rPr>
        <w:t>ی</w:t>
      </w:r>
      <w:r>
        <w:rPr>
          <w:rtl/>
        </w:rPr>
        <w:t>ت امر است، كه بعض</w:t>
      </w:r>
      <w:r w:rsidR="00B46086">
        <w:rPr>
          <w:rtl/>
        </w:rPr>
        <w:t>ی</w:t>
      </w:r>
      <w:r>
        <w:rPr>
          <w:rtl/>
        </w:rPr>
        <w:t xml:space="preserve"> از آن قرائن ذكر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F127FF">
        <w:rPr>
          <w:rFonts w:hint="cs"/>
          <w:rtl/>
        </w:rPr>
        <w:t>.</w:t>
      </w:r>
      <w:r>
        <w:rPr>
          <w:rtl/>
        </w:rPr>
        <w:t xml:space="preserve"> قبل از ا</w:t>
      </w:r>
      <w:r w:rsidR="00B46086">
        <w:rPr>
          <w:rtl/>
        </w:rPr>
        <w:t>ی</w:t>
      </w:r>
      <w:r>
        <w:rPr>
          <w:rtl/>
        </w:rPr>
        <w:t>ن ب</w:t>
      </w:r>
      <w:r w:rsidR="00B46086">
        <w:rPr>
          <w:rtl/>
        </w:rPr>
        <w:t>ی</w:t>
      </w:r>
      <w:r>
        <w:rPr>
          <w:rtl/>
        </w:rPr>
        <w:t xml:space="preserve">ان،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خبر از رحلت خود داد و به كتاب خدا و عترت سفارش كرد، كه ا</w:t>
      </w:r>
      <w:r w:rsidR="00B46086">
        <w:rPr>
          <w:rtl/>
        </w:rPr>
        <w:t>ی</w:t>
      </w:r>
      <w:r>
        <w:rPr>
          <w:rtl/>
        </w:rPr>
        <w:t>ن دو از هم جدا نم</w:t>
      </w:r>
      <w:r w:rsidR="00B46086">
        <w:rPr>
          <w:rtl/>
        </w:rPr>
        <w:t>ی</w:t>
      </w:r>
      <w:r w:rsidR="00745761">
        <w:rPr>
          <w:rtl/>
        </w:rPr>
        <w:t xml:space="preserve"> </w:t>
      </w:r>
      <w:r>
        <w:rPr>
          <w:rtl/>
        </w:rPr>
        <w:t>شوند و بعد از ا</w:t>
      </w:r>
      <w:r w:rsidR="00B46086">
        <w:rPr>
          <w:rtl/>
        </w:rPr>
        <w:t>ی</w:t>
      </w:r>
      <w:r>
        <w:rPr>
          <w:rtl/>
        </w:rPr>
        <w:t>ن ب</w:t>
      </w:r>
      <w:r w:rsidR="00B46086">
        <w:rPr>
          <w:rtl/>
        </w:rPr>
        <w:t>ی</w:t>
      </w:r>
      <w:r>
        <w:rPr>
          <w:rtl/>
        </w:rPr>
        <w:t>ان، معرّف</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ا</w:t>
      </w:r>
      <w:r w:rsidR="00B46086">
        <w:rPr>
          <w:rtl/>
        </w:rPr>
        <w:t>ی</w:t>
      </w:r>
      <w:r>
        <w:rPr>
          <w:rtl/>
        </w:rPr>
        <w:t>ن عنوان كه هر كس من مولا</w:t>
      </w:r>
      <w:r w:rsidR="00B46086">
        <w:rPr>
          <w:rtl/>
        </w:rPr>
        <w:t>ی</w:t>
      </w:r>
      <w:r>
        <w:rPr>
          <w:rtl/>
        </w:rPr>
        <w:t xml:space="preserve"> او هستم عل</w:t>
      </w:r>
      <w:r w:rsidR="00B46086">
        <w:rPr>
          <w:rtl/>
        </w:rPr>
        <w:t>ی</w:t>
      </w:r>
      <w:r>
        <w:rPr>
          <w:rtl/>
        </w:rPr>
        <w:t xml:space="preserve"> مولا</w:t>
      </w:r>
      <w:r w:rsidR="00B46086">
        <w:rPr>
          <w:rtl/>
        </w:rPr>
        <w:t>ی</w:t>
      </w:r>
      <w:r>
        <w:rPr>
          <w:rtl/>
        </w:rPr>
        <w:t xml:space="preserve"> اوست مب</w:t>
      </w:r>
      <w:r w:rsidR="00B46086">
        <w:rPr>
          <w:rtl/>
        </w:rPr>
        <w:t>ی</w:t>
      </w:r>
      <w:r>
        <w:rPr>
          <w:rtl/>
        </w:rPr>
        <w:t>ن ا</w:t>
      </w:r>
      <w:r w:rsidR="00B46086">
        <w:rPr>
          <w:rtl/>
        </w:rPr>
        <w:t>ی</w:t>
      </w:r>
      <w:r>
        <w:rPr>
          <w:rtl/>
        </w:rPr>
        <w:t>نست كه مقصود شناساندن كس</w:t>
      </w:r>
      <w:r w:rsidR="00B46086">
        <w:rPr>
          <w:rtl/>
        </w:rPr>
        <w:t>ی</w:t>
      </w:r>
      <w:r>
        <w:rPr>
          <w:rtl/>
        </w:rPr>
        <w:t>ست كه امت بعد از آن حضرت، با</w:t>
      </w:r>
      <w:r w:rsidR="00B46086">
        <w:rPr>
          <w:rtl/>
        </w:rPr>
        <w:t>ی</w:t>
      </w:r>
      <w:r>
        <w:rPr>
          <w:rtl/>
        </w:rPr>
        <w:t>د تمسّك به او و قرآن، مصون</w:t>
      </w:r>
      <w:r w:rsidR="00B46086">
        <w:rPr>
          <w:rtl/>
        </w:rPr>
        <w:t>ی</w:t>
      </w:r>
      <w:r>
        <w:rPr>
          <w:rtl/>
        </w:rPr>
        <w:t>ت از ضلالت پ</w:t>
      </w:r>
      <w:r w:rsidR="00B46086">
        <w:rPr>
          <w:rtl/>
        </w:rPr>
        <w:t>ی</w:t>
      </w:r>
      <w:r>
        <w:rPr>
          <w:rtl/>
        </w:rPr>
        <w:t>دا كند</w:t>
      </w:r>
      <w:r w:rsidR="000C2588" w:rsidRPr="000C2588">
        <w:rPr>
          <w:rtl/>
        </w:rPr>
        <w:t>.</w:t>
      </w:r>
      <w:r>
        <w:rPr>
          <w:rtl/>
        </w:rPr>
        <w:t xml:space="preserve"> </w:t>
      </w:r>
    </w:p>
    <w:p w:rsidR="00C1287F" w:rsidRDefault="00C1287F" w:rsidP="008E081B">
      <w:pPr>
        <w:pStyle w:val="libNormal"/>
        <w:rPr>
          <w:rtl/>
        </w:rPr>
      </w:pPr>
      <w:r>
        <w:rPr>
          <w:rtl/>
        </w:rPr>
        <w:t>2</w:t>
      </w:r>
      <w:r w:rsidR="00F127FF">
        <w:rPr>
          <w:rFonts w:hint="cs"/>
          <w:rtl/>
        </w:rPr>
        <w:t>.</w:t>
      </w:r>
      <w:r>
        <w:rPr>
          <w:rtl/>
        </w:rPr>
        <w:t xml:space="preserve"> آن جمع</w:t>
      </w:r>
      <w:r w:rsidR="00B46086">
        <w:rPr>
          <w:rtl/>
        </w:rPr>
        <w:t>ی</w:t>
      </w:r>
      <w:r>
        <w:rPr>
          <w:rtl/>
        </w:rPr>
        <w:t>ت عظ</w:t>
      </w:r>
      <w:r w:rsidR="00B46086">
        <w:rPr>
          <w:rtl/>
        </w:rPr>
        <w:t>ی</w:t>
      </w:r>
      <w:r>
        <w:rPr>
          <w:rtl/>
        </w:rPr>
        <w:t>م از حج برگشته را در هوا</w:t>
      </w:r>
      <w:r w:rsidR="00B46086">
        <w:rPr>
          <w:rtl/>
        </w:rPr>
        <w:t>ی</w:t>
      </w:r>
      <w:r>
        <w:rPr>
          <w:rtl/>
        </w:rPr>
        <w:t xml:space="preserve"> سوزان نگاه داشتن و منبر از جهاز شتر ترت</w:t>
      </w:r>
      <w:r w:rsidR="00B46086">
        <w:rPr>
          <w:rtl/>
        </w:rPr>
        <w:t>ی</w:t>
      </w:r>
      <w:r>
        <w:rPr>
          <w:rtl/>
        </w:rPr>
        <w:t>ب دادن، برا</w:t>
      </w:r>
      <w:r w:rsidR="00B46086">
        <w:rPr>
          <w:rtl/>
        </w:rPr>
        <w:t>ی</w:t>
      </w:r>
      <w:r>
        <w:rPr>
          <w:rtl/>
        </w:rPr>
        <w:t xml:space="preserve"> آن كه اعلان كند كه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دوست و </w:t>
      </w:r>
      <w:r w:rsidR="00B46086">
        <w:rPr>
          <w:rtl/>
        </w:rPr>
        <w:t>ی</w:t>
      </w:r>
      <w:r>
        <w:rPr>
          <w:rtl/>
        </w:rPr>
        <w:t>اور اهل ا</w:t>
      </w:r>
      <w:r w:rsidR="00B46086">
        <w:rPr>
          <w:rtl/>
        </w:rPr>
        <w:t>ی</w:t>
      </w:r>
      <w:r>
        <w:rPr>
          <w:rtl/>
        </w:rPr>
        <w:t>مان است مناسب مقام خاتم</w:t>
      </w:r>
      <w:r w:rsidR="00B46086">
        <w:rPr>
          <w:rtl/>
        </w:rPr>
        <w:t>ی</w:t>
      </w:r>
      <w:r>
        <w:rPr>
          <w:rtl/>
        </w:rPr>
        <w:t>ت ن</w:t>
      </w:r>
      <w:r w:rsidR="00B46086">
        <w:rPr>
          <w:rtl/>
        </w:rPr>
        <w:t>ی</w:t>
      </w:r>
      <w:r>
        <w:rPr>
          <w:rtl/>
        </w:rPr>
        <w:t>ست و ا</w:t>
      </w:r>
      <w:r w:rsidR="00B46086">
        <w:rPr>
          <w:rtl/>
        </w:rPr>
        <w:t>ی</w:t>
      </w:r>
      <w:r>
        <w:rPr>
          <w:rtl/>
        </w:rPr>
        <w:t>ن خصوص</w:t>
      </w:r>
      <w:r w:rsidR="00B46086">
        <w:rPr>
          <w:rtl/>
        </w:rPr>
        <w:t>ی</w:t>
      </w:r>
      <w:r>
        <w:rPr>
          <w:rtl/>
        </w:rPr>
        <w:t>ات نشان م</w:t>
      </w:r>
      <w:r w:rsidR="00B46086">
        <w:rPr>
          <w:rtl/>
        </w:rPr>
        <w:t>ی</w:t>
      </w:r>
      <w:r w:rsidR="00745761">
        <w:rPr>
          <w:rtl/>
        </w:rPr>
        <w:t xml:space="preserve"> </w:t>
      </w:r>
      <w:r>
        <w:rPr>
          <w:rtl/>
        </w:rPr>
        <w:t>دهد كه مقصودِ پ</w:t>
      </w:r>
      <w:r w:rsidR="00B46086">
        <w:rPr>
          <w:rtl/>
        </w:rPr>
        <w:t>ی</w:t>
      </w:r>
      <w:r>
        <w:rPr>
          <w:rtl/>
        </w:rPr>
        <w:t xml:space="preserve">امبر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اعلان امر مهمّ</w:t>
      </w:r>
      <w:r w:rsidR="00B46086">
        <w:rPr>
          <w:rtl/>
        </w:rPr>
        <w:t>ی</w:t>
      </w:r>
      <w:r>
        <w:rPr>
          <w:rtl/>
        </w:rPr>
        <w:t>ست و آن جز ولا</w:t>
      </w:r>
      <w:r w:rsidR="00B46086">
        <w:rPr>
          <w:rtl/>
        </w:rPr>
        <w:t>ی</w:t>
      </w:r>
      <w:r>
        <w:rPr>
          <w:rtl/>
        </w:rPr>
        <w:t>ت امر از معان</w:t>
      </w:r>
      <w:r w:rsidR="00B46086">
        <w:rPr>
          <w:rtl/>
        </w:rPr>
        <w:t>ی</w:t>
      </w:r>
      <w:r>
        <w:rPr>
          <w:rtl/>
        </w:rPr>
        <w:t xml:space="preserve"> مولا و ول</w:t>
      </w:r>
      <w:r w:rsidR="00B46086">
        <w:rPr>
          <w:rtl/>
        </w:rPr>
        <w:t>ی</w:t>
      </w:r>
      <w:r>
        <w:rPr>
          <w:rtl/>
        </w:rPr>
        <w:t xml:space="preserve"> ن</w:t>
      </w:r>
      <w:r w:rsidR="00B46086">
        <w:rPr>
          <w:rtl/>
        </w:rPr>
        <w:t>ی</w:t>
      </w:r>
      <w:r>
        <w:rPr>
          <w:rtl/>
        </w:rPr>
        <w:t>ست</w:t>
      </w:r>
      <w:r w:rsidR="000C2588" w:rsidRPr="000C2588">
        <w:rPr>
          <w:rtl/>
        </w:rPr>
        <w:t>.</w:t>
      </w:r>
      <w:r>
        <w:rPr>
          <w:rtl/>
        </w:rPr>
        <w:t xml:space="preserve"> </w:t>
      </w:r>
    </w:p>
    <w:p w:rsidR="00C1287F" w:rsidRDefault="00C1287F" w:rsidP="00192EF4">
      <w:pPr>
        <w:pStyle w:val="libNormal"/>
        <w:rPr>
          <w:rtl/>
        </w:rPr>
      </w:pPr>
      <w:r>
        <w:rPr>
          <w:rtl/>
        </w:rPr>
        <w:t>3</w:t>
      </w:r>
      <w:r w:rsidR="00F127FF">
        <w:rPr>
          <w:rFonts w:hint="cs"/>
          <w:rtl/>
        </w:rPr>
        <w:t>.</w:t>
      </w:r>
      <w:r>
        <w:rPr>
          <w:rtl/>
        </w:rPr>
        <w:t xml:space="preserve"> واحد</w:t>
      </w:r>
      <w:r w:rsidR="00B46086">
        <w:rPr>
          <w:rtl/>
        </w:rPr>
        <w:t>ی</w:t>
      </w:r>
      <w:r>
        <w:rPr>
          <w:rtl/>
        </w:rPr>
        <w:t xml:space="preserve"> در اسباب النزول از اب</w:t>
      </w:r>
      <w:r w:rsidR="00B46086">
        <w:rPr>
          <w:rtl/>
        </w:rPr>
        <w:t>ی</w:t>
      </w:r>
      <w:r>
        <w:rPr>
          <w:rtl/>
        </w:rPr>
        <w:t xml:space="preserve"> سع</w:t>
      </w:r>
      <w:r w:rsidR="00B46086">
        <w:rPr>
          <w:rtl/>
        </w:rPr>
        <w:t>ی</w:t>
      </w:r>
      <w:r>
        <w:rPr>
          <w:rtl/>
        </w:rPr>
        <w:t>د خدر</w:t>
      </w:r>
      <w:r w:rsidR="00B46086">
        <w:rPr>
          <w:rtl/>
        </w:rPr>
        <w:t>ی</w:t>
      </w:r>
      <w:r>
        <w:rPr>
          <w:rtl/>
        </w:rPr>
        <w:t xml:space="preserve"> نقل كرده است، كه آ</w:t>
      </w:r>
      <w:r w:rsidR="00B46086">
        <w:rPr>
          <w:rtl/>
        </w:rPr>
        <w:t>ی</w:t>
      </w:r>
      <w:r>
        <w:rPr>
          <w:rtl/>
        </w:rPr>
        <w:t xml:space="preserve">ه </w:t>
      </w:r>
      <w:r w:rsidR="00FB2F2E" w:rsidRPr="00FB2F2E">
        <w:rPr>
          <w:rStyle w:val="libAlaemChar"/>
          <w:rFonts w:eastAsia="KFGQPC Uthman Taha Naskh"/>
          <w:rtl/>
        </w:rPr>
        <w:t>(</w:t>
      </w:r>
      <w:r w:rsidR="00B46086">
        <w:rPr>
          <w:rStyle w:val="libAieChar"/>
          <w:rtl/>
        </w:rPr>
        <w:t>ی</w:t>
      </w:r>
      <w:r w:rsidRPr="00192EF4">
        <w:rPr>
          <w:rStyle w:val="libAieChar"/>
          <w:rtl/>
        </w:rPr>
        <w:t>ا أَ</w:t>
      </w:r>
      <w:r w:rsidR="00B46086">
        <w:rPr>
          <w:rStyle w:val="libAieChar"/>
          <w:rtl/>
        </w:rPr>
        <w:t>ی</w:t>
      </w:r>
      <w:r w:rsidRPr="00192EF4">
        <w:rPr>
          <w:rStyle w:val="libAieChar"/>
          <w:rtl/>
        </w:rPr>
        <w:t>هَا الرَّسُولُ بَلِّغْ مآ أُنْزِلَ إِلَ</w:t>
      </w:r>
      <w:r w:rsidR="00B46086">
        <w:rPr>
          <w:rStyle w:val="libAieChar"/>
          <w:rtl/>
        </w:rPr>
        <w:t>ی</w:t>
      </w:r>
      <w:r w:rsidRPr="00192EF4">
        <w:rPr>
          <w:rStyle w:val="libAieChar"/>
          <w:rtl/>
        </w:rPr>
        <w:t xml:space="preserve">كَ مِن رَّبِّكَ وَ إِن لَّمْ تَفْعَلْ فَمَا بَلَّغْتَ رِسَالَتَهُ وَ اللَّهُ </w:t>
      </w:r>
      <w:r w:rsidR="00B46086">
        <w:rPr>
          <w:rStyle w:val="libAieChar"/>
          <w:rtl/>
        </w:rPr>
        <w:t>ی</w:t>
      </w:r>
      <w:r w:rsidRPr="00192EF4">
        <w:rPr>
          <w:rStyle w:val="libAieChar"/>
          <w:rtl/>
        </w:rPr>
        <w:t>عْصِمُكَ مِنَ النَّاسِ</w:t>
      </w:r>
      <w:r w:rsidR="00FB2F2E" w:rsidRPr="00FB2F2E">
        <w:rPr>
          <w:rStyle w:val="libAlaemChar"/>
          <w:rFonts w:eastAsia="KFGQPC Uthman Taha Naskh"/>
          <w:rtl/>
        </w:rPr>
        <w:t>)</w:t>
      </w:r>
      <w:r>
        <w:rPr>
          <w:rtl/>
        </w:rPr>
        <w:t xml:space="preserve"> </w:t>
      </w:r>
      <w:r w:rsidR="00126EE6" w:rsidRPr="00126EE6">
        <w:rPr>
          <w:rStyle w:val="libFootnotenumChar"/>
          <w:rtl/>
        </w:rPr>
        <w:t>(348)</w:t>
      </w:r>
      <w:r>
        <w:rPr>
          <w:rtl/>
        </w:rPr>
        <w:t>، روز غد</w:t>
      </w:r>
      <w:r w:rsidR="00B46086">
        <w:rPr>
          <w:rtl/>
        </w:rPr>
        <w:t>ی</w:t>
      </w:r>
      <w:r>
        <w:rPr>
          <w:rtl/>
        </w:rPr>
        <w:t>ر خم در شأن عل</w:t>
      </w:r>
      <w:r w:rsidR="00B46086">
        <w:rPr>
          <w:rtl/>
        </w:rPr>
        <w:t>ی</w:t>
      </w:r>
      <w:r>
        <w:rPr>
          <w:rtl/>
        </w:rPr>
        <w:t xml:space="preserve"> بن اب</w:t>
      </w:r>
      <w:r w:rsidR="00B46086">
        <w:rPr>
          <w:rtl/>
        </w:rPr>
        <w:t>ی</w:t>
      </w:r>
      <w:r>
        <w:rPr>
          <w:rtl/>
        </w:rPr>
        <w:t xml:space="preserve"> طالب نازل شده است</w:t>
      </w:r>
      <w:r w:rsidR="000C2588" w:rsidRPr="000C2588">
        <w:rPr>
          <w:rtl/>
        </w:rPr>
        <w:t>.</w:t>
      </w:r>
      <w:r>
        <w:rPr>
          <w:rtl/>
        </w:rPr>
        <w:t xml:space="preserve"> </w:t>
      </w:r>
      <w:r w:rsidR="00126EE6" w:rsidRPr="00126EE6">
        <w:rPr>
          <w:rStyle w:val="libFootnotenumChar"/>
          <w:rtl/>
        </w:rPr>
        <w:t>(349)</w:t>
      </w:r>
    </w:p>
    <w:p w:rsidR="00C1287F" w:rsidRDefault="00C1287F" w:rsidP="008E081B">
      <w:pPr>
        <w:pStyle w:val="libNormal"/>
        <w:rPr>
          <w:rtl/>
        </w:rPr>
      </w:pPr>
      <w:r>
        <w:rPr>
          <w:rtl/>
        </w:rPr>
        <w:t>از ا</w:t>
      </w:r>
      <w:r w:rsidR="00B46086">
        <w:rPr>
          <w:rtl/>
        </w:rPr>
        <w:t>ی</w:t>
      </w:r>
      <w:r>
        <w:rPr>
          <w:rtl/>
        </w:rPr>
        <w:t>ن آ</w:t>
      </w:r>
      <w:r w:rsidR="00B46086">
        <w:rPr>
          <w:rtl/>
        </w:rPr>
        <w:t>ی</w:t>
      </w:r>
      <w:r>
        <w:rPr>
          <w:rtl/>
        </w:rPr>
        <w:t>ه كر</w:t>
      </w:r>
      <w:r w:rsidR="00B46086">
        <w:rPr>
          <w:rtl/>
        </w:rPr>
        <w:t>ی</w:t>
      </w:r>
      <w:r>
        <w:rPr>
          <w:rtl/>
        </w:rPr>
        <w:t>مه استفاده م</w:t>
      </w:r>
      <w:r w:rsidR="00B46086">
        <w:rPr>
          <w:rtl/>
        </w:rPr>
        <w:t>ی</w:t>
      </w:r>
      <w:r w:rsidR="00745761">
        <w:rPr>
          <w:rtl/>
        </w:rPr>
        <w:t xml:space="preserve"> </w:t>
      </w:r>
      <w:r>
        <w:rPr>
          <w:rtl/>
        </w:rPr>
        <w:t xml:space="preserve">شود كه آنچه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شأن نزول آ</w:t>
      </w:r>
      <w:r w:rsidR="00B46086">
        <w:rPr>
          <w:rtl/>
        </w:rPr>
        <w:t>ی</w:t>
      </w:r>
      <w:r>
        <w:rPr>
          <w:rtl/>
        </w:rPr>
        <w:t>ه مأمور به تبل</w:t>
      </w:r>
      <w:r w:rsidR="00B46086">
        <w:rPr>
          <w:rtl/>
        </w:rPr>
        <w:t>ی</w:t>
      </w:r>
      <w:r>
        <w:rPr>
          <w:rtl/>
        </w:rPr>
        <w:t>غ آن شده دارا</w:t>
      </w:r>
      <w:r w:rsidR="00B46086">
        <w:rPr>
          <w:rtl/>
        </w:rPr>
        <w:t>ی</w:t>
      </w:r>
      <w:r>
        <w:rPr>
          <w:rtl/>
        </w:rPr>
        <w:t xml:space="preserve"> دو جهت بوده است:</w:t>
      </w:r>
    </w:p>
    <w:p w:rsidR="00C1287F" w:rsidRDefault="00C1287F" w:rsidP="008E081B">
      <w:pPr>
        <w:pStyle w:val="libNormal"/>
        <w:rPr>
          <w:rtl/>
        </w:rPr>
      </w:pPr>
      <w:r>
        <w:rPr>
          <w:rtl/>
        </w:rPr>
        <w:t>اوّل:</w:t>
      </w:r>
    </w:p>
    <w:p w:rsidR="00C1287F" w:rsidRDefault="00C1287F" w:rsidP="008E081B">
      <w:pPr>
        <w:pStyle w:val="libNormal"/>
        <w:rPr>
          <w:rtl/>
        </w:rPr>
      </w:pPr>
      <w:r>
        <w:rPr>
          <w:rtl/>
        </w:rPr>
        <w:t>آن كه به مرتبه ا</w:t>
      </w:r>
      <w:r w:rsidR="00B46086">
        <w:rPr>
          <w:rtl/>
        </w:rPr>
        <w:t>ی</w:t>
      </w:r>
      <w:r>
        <w:rPr>
          <w:rtl/>
        </w:rPr>
        <w:t xml:space="preserve"> از اهم</w:t>
      </w:r>
      <w:r w:rsidR="00B46086">
        <w:rPr>
          <w:rtl/>
        </w:rPr>
        <w:t>ی</w:t>
      </w:r>
      <w:r>
        <w:rPr>
          <w:rtl/>
        </w:rPr>
        <w:t>ت است كه خداوند متعال م</w:t>
      </w:r>
      <w:r w:rsidR="00B46086">
        <w:rPr>
          <w:rtl/>
        </w:rPr>
        <w:t>ی</w:t>
      </w:r>
      <w:r w:rsidR="00745761">
        <w:rPr>
          <w:rtl/>
        </w:rPr>
        <w:t xml:space="preserve"> </w:t>
      </w:r>
      <w:r>
        <w:rPr>
          <w:rtl/>
        </w:rPr>
        <w:t>فرما</w:t>
      </w:r>
      <w:r w:rsidR="00B46086">
        <w:rPr>
          <w:rtl/>
        </w:rPr>
        <w:t>ی</w:t>
      </w:r>
      <w:r>
        <w:rPr>
          <w:rtl/>
        </w:rPr>
        <w:t>د:</w:t>
      </w:r>
    </w:p>
    <w:p w:rsidR="00C1287F" w:rsidRDefault="00C1287F" w:rsidP="008E081B">
      <w:pPr>
        <w:pStyle w:val="libNormal"/>
        <w:rPr>
          <w:rtl/>
        </w:rPr>
      </w:pPr>
      <w:r>
        <w:rPr>
          <w:rtl/>
        </w:rPr>
        <w:t>«اگر نكن</w:t>
      </w:r>
      <w:r w:rsidR="00B46086">
        <w:rPr>
          <w:rtl/>
        </w:rPr>
        <w:t>ی</w:t>
      </w:r>
      <w:r>
        <w:rPr>
          <w:rtl/>
        </w:rPr>
        <w:t xml:space="preserve"> تبل</w:t>
      </w:r>
      <w:r w:rsidR="00B46086">
        <w:rPr>
          <w:rtl/>
        </w:rPr>
        <w:t>ی</w:t>
      </w:r>
      <w:r>
        <w:rPr>
          <w:rtl/>
        </w:rPr>
        <w:t>غ رسالت نكرده</w:t>
      </w:r>
      <w:r w:rsidR="00745761">
        <w:rPr>
          <w:rtl/>
        </w:rPr>
        <w:t xml:space="preserve"> </w:t>
      </w:r>
      <w:r>
        <w:rPr>
          <w:rtl/>
        </w:rPr>
        <w:t>ا</w:t>
      </w:r>
      <w:r w:rsidR="00B46086">
        <w:rPr>
          <w:rtl/>
        </w:rPr>
        <w:t>ی</w:t>
      </w:r>
      <w:r w:rsidR="000C2588" w:rsidRPr="000C2588">
        <w:rPr>
          <w:rtl/>
        </w:rPr>
        <w:t>.</w:t>
      </w:r>
      <w:r>
        <w:rPr>
          <w:rtl/>
        </w:rPr>
        <w:t xml:space="preserve"> »</w:t>
      </w:r>
    </w:p>
    <w:p w:rsidR="00C1287F" w:rsidRDefault="00C1287F" w:rsidP="008E081B">
      <w:pPr>
        <w:pStyle w:val="libNormal"/>
        <w:rPr>
          <w:rtl/>
        </w:rPr>
      </w:pPr>
      <w:r>
        <w:rPr>
          <w:rtl/>
        </w:rPr>
        <w:t>دوم:</w:t>
      </w:r>
    </w:p>
    <w:p w:rsidR="00C1287F" w:rsidRDefault="00C1287F" w:rsidP="008E081B">
      <w:pPr>
        <w:pStyle w:val="libNormal"/>
        <w:rPr>
          <w:rtl/>
        </w:rPr>
      </w:pPr>
      <w:r>
        <w:rPr>
          <w:rtl/>
        </w:rPr>
        <w:lastRenderedPageBreak/>
        <w:t>آن كه در ا</w:t>
      </w:r>
      <w:r w:rsidR="00B46086">
        <w:rPr>
          <w:rtl/>
        </w:rPr>
        <w:t>ی</w:t>
      </w:r>
      <w:r>
        <w:rPr>
          <w:rtl/>
        </w:rPr>
        <w:t>ن تبل</w:t>
      </w:r>
      <w:r w:rsidR="00B46086">
        <w:rPr>
          <w:rtl/>
        </w:rPr>
        <w:t>ی</w:t>
      </w:r>
      <w:r>
        <w:rPr>
          <w:rtl/>
        </w:rPr>
        <w:t>غ خدا نگه دار توست و ا</w:t>
      </w:r>
      <w:r w:rsidR="00B46086">
        <w:rPr>
          <w:rtl/>
        </w:rPr>
        <w:t>ی</w:t>
      </w:r>
      <w:r>
        <w:rPr>
          <w:rtl/>
        </w:rPr>
        <w:t>ن جمله كه روشن م</w:t>
      </w:r>
      <w:r w:rsidR="00B46086">
        <w:rPr>
          <w:rtl/>
        </w:rPr>
        <w:t>ی</w:t>
      </w:r>
      <w:r w:rsidR="00745761">
        <w:rPr>
          <w:rtl/>
        </w:rPr>
        <w:t xml:space="preserve"> </w:t>
      </w:r>
      <w:r>
        <w:rPr>
          <w:rtl/>
        </w:rPr>
        <w:t>نما</w:t>
      </w:r>
      <w:r w:rsidR="00B46086">
        <w:rPr>
          <w:rtl/>
        </w:rPr>
        <w:t>ی</w:t>
      </w:r>
      <w:r>
        <w:rPr>
          <w:rtl/>
        </w:rPr>
        <w:t>د كه اظهار آنچه كه پ</w:t>
      </w:r>
      <w:r w:rsidR="00B46086">
        <w:rPr>
          <w:rtl/>
        </w:rPr>
        <w:t>ی</w:t>
      </w:r>
      <w:r>
        <w:rPr>
          <w:rtl/>
        </w:rPr>
        <w:t xml:space="preserve">امبر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به تبل</w:t>
      </w:r>
      <w:r w:rsidR="00B46086">
        <w:rPr>
          <w:rtl/>
        </w:rPr>
        <w:t>ی</w:t>
      </w:r>
      <w:r>
        <w:rPr>
          <w:rtl/>
        </w:rPr>
        <w:t>غ آن مأمور شده است ك</w:t>
      </w:r>
      <w:r w:rsidR="00B46086">
        <w:rPr>
          <w:rtl/>
        </w:rPr>
        <w:t>ی</w:t>
      </w:r>
      <w:r>
        <w:rPr>
          <w:rtl/>
        </w:rPr>
        <w:t>د منافق</w:t>
      </w:r>
      <w:r w:rsidR="00B46086">
        <w:rPr>
          <w:rtl/>
        </w:rPr>
        <w:t>ی</w:t>
      </w:r>
      <w:r>
        <w:rPr>
          <w:rtl/>
        </w:rPr>
        <w:t>ن</w:t>
      </w:r>
      <w:r w:rsidR="00B46086">
        <w:rPr>
          <w:rtl/>
        </w:rPr>
        <w:t>ی</w:t>
      </w:r>
      <w:r>
        <w:rPr>
          <w:rtl/>
        </w:rPr>
        <w:t xml:space="preserve"> را در پ</w:t>
      </w:r>
      <w:r w:rsidR="00B46086">
        <w:rPr>
          <w:rtl/>
        </w:rPr>
        <w:t>ی</w:t>
      </w:r>
      <w:r>
        <w:rPr>
          <w:rtl/>
        </w:rPr>
        <w:t xml:space="preserve"> دارد كه از اهل كتاب، ظهور آن حضرت و توسعه حكومتش را شن</w:t>
      </w:r>
      <w:r w:rsidR="00B46086">
        <w:rPr>
          <w:rtl/>
        </w:rPr>
        <w:t>ی</w:t>
      </w:r>
      <w:r>
        <w:rPr>
          <w:rtl/>
        </w:rPr>
        <w:t>ده بودند و به طمع رس</w:t>
      </w:r>
      <w:r w:rsidR="00B46086">
        <w:rPr>
          <w:rtl/>
        </w:rPr>
        <w:t>ی</w:t>
      </w:r>
      <w:r>
        <w:rPr>
          <w:rtl/>
        </w:rPr>
        <w:t>دن به ا</w:t>
      </w:r>
      <w:r w:rsidR="00B46086">
        <w:rPr>
          <w:rtl/>
        </w:rPr>
        <w:t>ی</w:t>
      </w:r>
      <w:r>
        <w:rPr>
          <w:rtl/>
        </w:rPr>
        <w:t>ن مقام، به آن حضرت گرو</w:t>
      </w:r>
      <w:r w:rsidR="00B46086">
        <w:rPr>
          <w:rtl/>
        </w:rPr>
        <w:t>ی</w:t>
      </w:r>
      <w:r>
        <w:rPr>
          <w:rtl/>
        </w:rPr>
        <w:t>ده بودند و چن</w:t>
      </w:r>
      <w:r w:rsidR="00B46086">
        <w:rPr>
          <w:rtl/>
        </w:rPr>
        <w:t>ی</w:t>
      </w:r>
      <w:r>
        <w:rPr>
          <w:rtl/>
        </w:rPr>
        <w:t>ن امر</w:t>
      </w:r>
      <w:r w:rsidR="00B46086">
        <w:rPr>
          <w:rtl/>
        </w:rPr>
        <w:t>ی</w:t>
      </w:r>
      <w:r>
        <w:rPr>
          <w:rtl/>
        </w:rPr>
        <w:t xml:space="preserve"> از معان</w:t>
      </w:r>
      <w:r w:rsidR="00B46086">
        <w:rPr>
          <w:rtl/>
        </w:rPr>
        <w:t>ی</w:t>
      </w:r>
      <w:r>
        <w:rPr>
          <w:rtl/>
        </w:rPr>
        <w:t xml:space="preserve"> مولا جز ولا</w:t>
      </w:r>
      <w:r w:rsidR="00B46086">
        <w:rPr>
          <w:rtl/>
        </w:rPr>
        <w:t>ی</w:t>
      </w:r>
      <w:r>
        <w:rPr>
          <w:rtl/>
        </w:rPr>
        <w:t>ت امر امّت نخواهد بود</w:t>
      </w:r>
      <w:r w:rsidR="000C2588" w:rsidRPr="000C2588">
        <w:rPr>
          <w:rtl/>
        </w:rPr>
        <w:t>.</w:t>
      </w:r>
      <w:r>
        <w:rPr>
          <w:rtl/>
        </w:rPr>
        <w:t xml:space="preserve"> </w:t>
      </w:r>
    </w:p>
    <w:p w:rsidR="00C1287F" w:rsidRDefault="00C1287F" w:rsidP="008E081B">
      <w:pPr>
        <w:pStyle w:val="libNormal"/>
        <w:rPr>
          <w:rtl/>
        </w:rPr>
      </w:pPr>
      <w:r>
        <w:rPr>
          <w:rtl/>
        </w:rPr>
        <w:t>4</w:t>
      </w:r>
      <w:r w:rsidR="00F127FF">
        <w:rPr>
          <w:rFonts w:hint="cs"/>
          <w:rtl/>
        </w:rPr>
        <w:t>.</w:t>
      </w:r>
      <w:r>
        <w:rPr>
          <w:rtl/>
        </w:rPr>
        <w:t xml:space="preserve"> خط</w:t>
      </w:r>
      <w:r w:rsidR="00B46086">
        <w:rPr>
          <w:rtl/>
        </w:rPr>
        <w:t>ی</w:t>
      </w:r>
      <w:r>
        <w:rPr>
          <w:rtl/>
        </w:rPr>
        <w:t>ب بغداد از اب</w:t>
      </w:r>
      <w:r w:rsidR="00B46086">
        <w:rPr>
          <w:rtl/>
        </w:rPr>
        <w:t>ی</w:t>
      </w:r>
      <w:r>
        <w:rPr>
          <w:rtl/>
        </w:rPr>
        <w:t xml:space="preserve"> هر</w:t>
      </w:r>
      <w:r w:rsidR="00B46086">
        <w:rPr>
          <w:rtl/>
        </w:rPr>
        <w:t>ی</w:t>
      </w:r>
      <w:r>
        <w:rPr>
          <w:rtl/>
        </w:rPr>
        <w:t>ره روا</w:t>
      </w:r>
      <w:r w:rsidR="00B46086">
        <w:rPr>
          <w:rtl/>
        </w:rPr>
        <w:t>ی</w:t>
      </w:r>
      <w:r>
        <w:rPr>
          <w:rtl/>
        </w:rPr>
        <w:t>ت كرده كه گفت:</w:t>
      </w:r>
    </w:p>
    <w:p w:rsidR="00C1287F" w:rsidRDefault="00C1287F" w:rsidP="008E081B">
      <w:pPr>
        <w:pStyle w:val="libNormal"/>
        <w:rPr>
          <w:rtl/>
        </w:rPr>
      </w:pPr>
      <w:r>
        <w:rPr>
          <w:rtl/>
        </w:rPr>
        <w:t>«كس</w:t>
      </w:r>
      <w:r w:rsidR="00B46086">
        <w:rPr>
          <w:rtl/>
        </w:rPr>
        <w:t>ی</w:t>
      </w:r>
      <w:r>
        <w:rPr>
          <w:rtl/>
        </w:rPr>
        <w:t xml:space="preserve"> كه روز هجدهم ذ</w:t>
      </w:r>
      <w:r w:rsidR="00B46086">
        <w:rPr>
          <w:rtl/>
        </w:rPr>
        <w:t>ی</w:t>
      </w:r>
      <w:r>
        <w:rPr>
          <w:rtl/>
        </w:rPr>
        <w:t xml:space="preserve"> الحجه را روزه بگ</w:t>
      </w:r>
      <w:r w:rsidR="00B46086">
        <w:rPr>
          <w:rtl/>
        </w:rPr>
        <w:t>ی</w:t>
      </w:r>
      <w:r>
        <w:rPr>
          <w:rtl/>
        </w:rPr>
        <w:t>رد برا</w:t>
      </w:r>
      <w:r w:rsidR="00B46086">
        <w:rPr>
          <w:rtl/>
        </w:rPr>
        <w:t>ی</w:t>
      </w:r>
      <w:r>
        <w:rPr>
          <w:rtl/>
        </w:rPr>
        <w:t xml:space="preserve"> او روزه شصت ماه نوشته م</w:t>
      </w:r>
      <w:r w:rsidR="00B46086">
        <w:rPr>
          <w:rtl/>
        </w:rPr>
        <w:t>ی</w:t>
      </w:r>
      <w:r w:rsidR="00745761">
        <w:rPr>
          <w:rtl/>
        </w:rPr>
        <w:t xml:space="preserve"> </w:t>
      </w:r>
      <w:r>
        <w:rPr>
          <w:rtl/>
        </w:rPr>
        <w:t>شود و آن، روز غد</w:t>
      </w:r>
      <w:r w:rsidR="00B46086">
        <w:rPr>
          <w:rtl/>
        </w:rPr>
        <w:t>ی</w:t>
      </w:r>
      <w:r>
        <w:rPr>
          <w:rtl/>
        </w:rPr>
        <w:t>ر خم است؛ چون نب</w:t>
      </w:r>
      <w:r w:rsidR="00B46086">
        <w:rPr>
          <w:rtl/>
        </w:rPr>
        <w:t>ی</w:t>
      </w:r>
      <w:r>
        <w:rPr>
          <w:rtl/>
        </w:rPr>
        <w:t xml:space="preserve">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دست عل</w:t>
      </w:r>
      <w:r w:rsidR="00B46086">
        <w:rPr>
          <w:rtl/>
        </w:rPr>
        <w:t>ی</w:t>
      </w:r>
      <w:r>
        <w:rPr>
          <w:rtl/>
        </w:rPr>
        <w:t xml:space="preserve"> بن أب</w:t>
      </w:r>
      <w:r w:rsidR="00B46086">
        <w:rPr>
          <w:rtl/>
        </w:rPr>
        <w:t>ی</w:t>
      </w:r>
      <w:r>
        <w:rPr>
          <w:rtl/>
        </w:rPr>
        <w:t xml:space="preserve"> طالب را گرفت، گفت:</w:t>
      </w:r>
    </w:p>
    <w:p w:rsidR="00C1287F" w:rsidRDefault="00C1287F" w:rsidP="008E081B">
      <w:pPr>
        <w:pStyle w:val="libNormal"/>
        <w:rPr>
          <w:rtl/>
        </w:rPr>
      </w:pPr>
      <w:r>
        <w:rPr>
          <w:rtl/>
        </w:rPr>
        <w:t>آ</w:t>
      </w:r>
      <w:r w:rsidR="00B46086">
        <w:rPr>
          <w:rtl/>
        </w:rPr>
        <w:t>ی</w:t>
      </w:r>
      <w:r>
        <w:rPr>
          <w:rtl/>
        </w:rPr>
        <w:t>ا من ول</w:t>
      </w:r>
      <w:r w:rsidR="00B46086">
        <w:rPr>
          <w:rtl/>
        </w:rPr>
        <w:t>ی</w:t>
      </w:r>
      <w:r>
        <w:rPr>
          <w:rtl/>
        </w:rPr>
        <w:t xml:space="preserve"> مؤمن</w:t>
      </w:r>
      <w:r w:rsidR="00B46086">
        <w:rPr>
          <w:rtl/>
        </w:rPr>
        <w:t>ی</w:t>
      </w:r>
      <w:r>
        <w:rPr>
          <w:rtl/>
        </w:rPr>
        <w:t>ن هستم؟ گفتند:</w:t>
      </w:r>
    </w:p>
    <w:p w:rsidR="00C1287F" w:rsidRDefault="00C1287F" w:rsidP="008E081B">
      <w:pPr>
        <w:pStyle w:val="libNormal"/>
        <w:rPr>
          <w:rtl/>
        </w:rPr>
      </w:pPr>
      <w:r>
        <w:rPr>
          <w:rtl/>
        </w:rPr>
        <w:t>بل</w:t>
      </w:r>
      <w:r w:rsidR="00B46086">
        <w:rPr>
          <w:rtl/>
        </w:rPr>
        <w:t>ی</w:t>
      </w:r>
      <w:r>
        <w:rPr>
          <w:rtl/>
        </w:rPr>
        <w:t xml:space="preserve"> </w:t>
      </w:r>
      <w:r w:rsidR="00B46086">
        <w:rPr>
          <w:rtl/>
        </w:rPr>
        <w:t>ی</w:t>
      </w:r>
      <w:r>
        <w:rPr>
          <w:rtl/>
        </w:rPr>
        <w:t>ا رسول الله، گفت:</w:t>
      </w:r>
    </w:p>
    <w:p w:rsidR="00C1287F" w:rsidRDefault="00C1287F" w:rsidP="008E081B">
      <w:pPr>
        <w:pStyle w:val="libNormal"/>
        <w:rPr>
          <w:rtl/>
        </w:rPr>
      </w:pPr>
      <w:r>
        <w:rPr>
          <w:rtl/>
        </w:rPr>
        <w:t>هر كس من مولا</w:t>
      </w:r>
      <w:r w:rsidR="00B46086">
        <w:rPr>
          <w:rtl/>
        </w:rPr>
        <w:t>ی</w:t>
      </w:r>
      <w:r>
        <w:rPr>
          <w:rtl/>
        </w:rPr>
        <w:t xml:space="preserve"> او هستم پس عل</w:t>
      </w:r>
      <w:r w:rsidR="00B46086">
        <w:rPr>
          <w:rtl/>
        </w:rPr>
        <w:t>ی</w:t>
      </w:r>
      <w:r>
        <w:rPr>
          <w:rtl/>
        </w:rPr>
        <w:t xml:space="preserve"> مولا</w:t>
      </w:r>
      <w:r w:rsidR="00B46086">
        <w:rPr>
          <w:rtl/>
        </w:rPr>
        <w:t>ی</w:t>
      </w:r>
      <w:r>
        <w:rPr>
          <w:rtl/>
        </w:rPr>
        <w:t xml:space="preserve"> اوست</w:t>
      </w:r>
      <w:r w:rsidR="000C2588" w:rsidRPr="000C2588">
        <w:rPr>
          <w:rtl/>
        </w:rPr>
        <w:t>.</w:t>
      </w:r>
      <w:r>
        <w:rPr>
          <w:rtl/>
        </w:rPr>
        <w:t xml:space="preserve"> </w:t>
      </w:r>
    </w:p>
    <w:p w:rsidR="00C1287F" w:rsidRDefault="00C1287F" w:rsidP="008E081B">
      <w:pPr>
        <w:pStyle w:val="libNormal"/>
        <w:rPr>
          <w:rtl/>
        </w:rPr>
      </w:pPr>
      <w:r>
        <w:rPr>
          <w:rtl/>
        </w:rPr>
        <w:t>پس عمر بن الخطاب گفت:</w:t>
      </w:r>
    </w:p>
    <w:p w:rsidR="00C1287F" w:rsidRDefault="00C1287F" w:rsidP="008E081B">
      <w:pPr>
        <w:pStyle w:val="libNormal"/>
        <w:rPr>
          <w:rtl/>
        </w:rPr>
      </w:pPr>
      <w:r>
        <w:rPr>
          <w:rtl/>
        </w:rPr>
        <w:t xml:space="preserve">بخ بخ </w:t>
      </w:r>
      <w:r w:rsidR="00B46086">
        <w:rPr>
          <w:rtl/>
        </w:rPr>
        <w:t>ی</w:t>
      </w:r>
      <w:r>
        <w:rPr>
          <w:rtl/>
        </w:rPr>
        <w:t>ا ابن أب</w:t>
      </w:r>
      <w:r w:rsidR="00B46086">
        <w:rPr>
          <w:rtl/>
        </w:rPr>
        <w:t>ی</w:t>
      </w:r>
      <w:r>
        <w:rPr>
          <w:rtl/>
        </w:rPr>
        <w:t xml:space="preserve"> طالب، صبح كرد</w:t>
      </w:r>
      <w:r w:rsidR="00B46086">
        <w:rPr>
          <w:rtl/>
        </w:rPr>
        <w:t>ی</w:t>
      </w:r>
      <w:r>
        <w:rPr>
          <w:rtl/>
        </w:rPr>
        <w:t xml:space="preserve"> مولا</w:t>
      </w:r>
      <w:r w:rsidR="00B46086">
        <w:rPr>
          <w:rtl/>
        </w:rPr>
        <w:t>ی</w:t>
      </w:r>
      <w:r>
        <w:rPr>
          <w:rtl/>
        </w:rPr>
        <w:t xml:space="preserve"> من و مولا</w:t>
      </w:r>
      <w:r w:rsidR="00B46086">
        <w:rPr>
          <w:rtl/>
        </w:rPr>
        <w:t>ی</w:t>
      </w:r>
      <w:r>
        <w:rPr>
          <w:rtl/>
        </w:rPr>
        <w:t xml:space="preserve"> هر مسلمان</w:t>
      </w:r>
      <w:r w:rsidR="00B46086">
        <w:rPr>
          <w:rtl/>
        </w:rPr>
        <w:t>ی</w:t>
      </w:r>
      <w:r>
        <w:rPr>
          <w:rtl/>
        </w:rPr>
        <w:t>؛ پس خدا نازل كرد: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اَلْ</w:t>
      </w:r>
      <w:r w:rsidR="00B46086">
        <w:rPr>
          <w:rStyle w:val="libAieChar"/>
          <w:rtl/>
        </w:rPr>
        <w:t>ی</w:t>
      </w:r>
      <w:r w:rsidR="00C1287F" w:rsidRPr="00192EF4">
        <w:rPr>
          <w:rStyle w:val="libAieChar"/>
          <w:rtl/>
        </w:rPr>
        <w:t>ومَ أَكْمَلْتُ لَكُمْ دِ</w:t>
      </w:r>
      <w:r w:rsidR="00B46086">
        <w:rPr>
          <w:rStyle w:val="libAieChar"/>
          <w:rtl/>
        </w:rPr>
        <w:t>ی</w:t>
      </w:r>
      <w:r w:rsidR="00C1287F" w:rsidRPr="00192EF4">
        <w:rPr>
          <w:rStyle w:val="libAieChar"/>
          <w:rtl/>
        </w:rPr>
        <w:t>نَكُمْ</w:t>
      </w:r>
      <w:r w:rsidRPr="00FB2F2E">
        <w:rPr>
          <w:rStyle w:val="libAlaemChar"/>
          <w:rFonts w:eastAsia="KFGQPC Uthman Taha Naskh"/>
          <w:rtl/>
        </w:rPr>
        <w:t>)</w:t>
      </w:r>
      <w:r w:rsidR="00C1287F">
        <w:rPr>
          <w:rtl/>
        </w:rPr>
        <w:t xml:space="preserve">» </w:t>
      </w:r>
      <w:r w:rsidR="00126EE6" w:rsidRPr="00126EE6">
        <w:rPr>
          <w:rStyle w:val="libFootnotenumChar"/>
          <w:rtl/>
        </w:rPr>
        <w:t>(350)</w:t>
      </w:r>
      <w:r w:rsidR="000C2588" w:rsidRPr="000C2588">
        <w:rPr>
          <w:rtl/>
        </w:rPr>
        <w:t>.</w:t>
      </w:r>
      <w:r w:rsidR="00C1287F">
        <w:rPr>
          <w:rtl/>
        </w:rPr>
        <w:t xml:space="preserve"> </w:t>
      </w:r>
    </w:p>
    <w:p w:rsidR="00C1287F" w:rsidRDefault="00C1287F" w:rsidP="008E081B">
      <w:pPr>
        <w:pStyle w:val="libNormal"/>
        <w:rPr>
          <w:rtl/>
        </w:rPr>
      </w:pPr>
      <w:r>
        <w:rPr>
          <w:rtl/>
        </w:rPr>
        <w:t>آنچه كه اكمال د</w:t>
      </w:r>
      <w:r w:rsidR="00B46086">
        <w:rPr>
          <w:rtl/>
        </w:rPr>
        <w:t>ی</w:t>
      </w:r>
      <w:r>
        <w:rPr>
          <w:rtl/>
        </w:rPr>
        <w:t>ن و اتمام نعمت خدا به اوست و د</w:t>
      </w:r>
      <w:r w:rsidR="00B46086">
        <w:rPr>
          <w:rtl/>
        </w:rPr>
        <w:t>ی</w:t>
      </w:r>
      <w:r>
        <w:rPr>
          <w:rtl/>
        </w:rPr>
        <w:t>ن اسلام با او پسند</w:t>
      </w:r>
      <w:r w:rsidR="00B46086">
        <w:rPr>
          <w:rtl/>
        </w:rPr>
        <w:t>ی</w:t>
      </w:r>
      <w:r>
        <w:rPr>
          <w:rtl/>
        </w:rPr>
        <w:t>ده خدا م</w:t>
      </w:r>
      <w:r w:rsidR="00B46086">
        <w:rPr>
          <w:rtl/>
        </w:rPr>
        <w:t>ی</w:t>
      </w:r>
      <w:r w:rsidR="00745761">
        <w:rPr>
          <w:rtl/>
        </w:rPr>
        <w:t xml:space="preserve"> </w:t>
      </w:r>
      <w:r>
        <w:rPr>
          <w:rtl/>
        </w:rPr>
        <w:t>شود تع</w:t>
      </w:r>
      <w:r w:rsidR="00B46086">
        <w:rPr>
          <w:rtl/>
        </w:rPr>
        <w:t>یی</w:t>
      </w:r>
      <w:r>
        <w:rPr>
          <w:rtl/>
        </w:rPr>
        <w:t>ن معلّم و مجر</w:t>
      </w:r>
      <w:r w:rsidR="00B46086">
        <w:rPr>
          <w:rtl/>
        </w:rPr>
        <w:t>ی</w:t>
      </w:r>
      <w:r>
        <w:rPr>
          <w:rtl/>
        </w:rPr>
        <w:t xml:space="preserve"> احكام خداست</w:t>
      </w:r>
      <w:r w:rsidR="000C2588" w:rsidRPr="000C2588">
        <w:rPr>
          <w:rtl/>
        </w:rPr>
        <w:t>.</w:t>
      </w:r>
      <w:r>
        <w:rPr>
          <w:rtl/>
        </w:rPr>
        <w:t xml:space="preserve"> </w:t>
      </w:r>
    </w:p>
    <w:p w:rsidR="00C1287F" w:rsidRDefault="00C1287F" w:rsidP="008E081B">
      <w:pPr>
        <w:pStyle w:val="libNormal"/>
        <w:rPr>
          <w:rtl/>
        </w:rPr>
      </w:pPr>
      <w:r>
        <w:rPr>
          <w:rtl/>
        </w:rPr>
        <w:t>5</w:t>
      </w:r>
      <w:r w:rsidR="00F127FF">
        <w:rPr>
          <w:rFonts w:hint="cs"/>
          <w:rtl/>
        </w:rPr>
        <w:t>.</w:t>
      </w:r>
      <w:r>
        <w:rPr>
          <w:rtl/>
        </w:rPr>
        <w:t xml:space="preserve"> شبلنج</w:t>
      </w:r>
      <w:r w:rsidR="00B46086">
        <w:rPr>
          <w:rtl/>
        </w:rPr>
        <w:t>ی</w:t>
      </w:r>
      <w:r>
        <w:rPr>
          <w:rtl/>
        </w:rPr>
        <w:t xml:space="preserve"> در نورالابصار </w:t>
      </w:r>
      <w:r w:rsidR="00126EE6" w:rsidRPr="00126EE6">
        <w:rPr>
          <w:rStyle w:val="libFootnotenumChar"/>
          <w:rtl/>
        </w:rPr>
        <w:t>(351)</w:t>
      </w:r>
      <w:r>
        <w:rPr>
          <w:rtl/>
        </w:rPr>
        <w:t xml:space="preserve">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«امام ابواسحاق ثعلب</w:t>
      </w:r>
      <w:r w:rsidR="00B46086">
        <w:rPr>
          <w:rtl/>
        </w:rPr>
        <w:t>ی</w:t>
      </w:r>
      <w:r>
        <w:rPr>
          <w:rtl/>
        </w:rPr>
        <w:t xml:space="preserve"> در تفس</w:t>
      </w:r>
      <w:r w:rsidR="00B46086">
        <w:rPr>
          <w:rtl/>
        </w:rPr>
        <w:t>ی</w:t>
      </w:r>
      <w:r>
        <w:rPr>
          <w:rtl/>
        </w:rPr>
        <w:t>ر خود نقل كرده است كه از سف</w:t>
      </w:r>
      <w:r w:rsidR="00B46086">
        <w:rPr>
          <w:rtl/>
        </w:rPr>
        <w:t>ی</w:t>
      </w:r>
      <w:r>
        <w:rPr>
          <w:rtl/>
        </w:rPr>
        <w:t>ان بن ع</w:t>
      </w:r>
      <w:r w:rsidR="00B46086">
        <w:rPr>
          <w:rtl/>
        </w:rPr>
        <w:t>یی</w:t>
      </w:r>
      <w:r>
        <w:rPr>
          <w:rtl/>
        </w:rPr>
        <w:t>نه سؤال شد از قول خدا</w:t>
      </w:r>
      <w:r w:rsidR="00B46086">
        <w:rPr>
          <w:rtl/>
        </w:rPr>
        <w:t>ی</w:t>
      </w:r>
      <w:r>
        <w:rPr>
          <w:rtl/>
        </w:rPr>
        <w:t xml:space="preserve"> تعال</w:t>
      </w:r>
      <w:r w:rsidR="00B46086">
        <w:rPr>
          <w:rtl/>
        </w:rPr>
        <w:t>ی</w:t>
      </w:r>
      <w:r>
        <w:rPr>
          <w:rtl/>
        </w:rPr>
        <w:t xml:space="preserve">: </w:t>
      </w:r>
      <w:r w:rsidR="00FB2F2E" w:rsidRPr="00FB2F2E">
        <w:rPr>
          <w:rStyle w:val="libAlaemChar"/>
          <w:rFonts w:eastAsia="KFGQPC Uthman Taha Naskh"/>
          <w:rtl/>
        </w:rPr>
        <w:t>(</w:t>
      </w:r>
      <w:r w:rsidRPr="00192EF4">
        <w:rPr>
          <w:rStyle w:val="libAieChar"/>
          <w:rtl/>
        </w:rPr>
        <w:t>سَأَلَ سَائِلٌ بِعَذَاب وَاقِع</w:t>
      </w:r>
      <w:r w:rsidR="00FB2F2E" w:rsidRPr="00FB2F2E">
        <w:rPr>
          <w:rStyle w:val="libAlaemChar"/>
          <w:rFonts w:eastAsia="KFGQPC Uthman Taha Naskh"/>
          <w:rtl/>
        </w:rPr>
        <w:t>)</w:t>
      </w:r>
      <w:r>
        <w:rPr>
          <w:rtl/>
        </w:rPr>
        <w:t xml:space="preserve"> </w:t>
      </w:r>
      <w:r w:rsidR="00126EE6" w:rsidRPr="00126EE6">
        <w:rPr>
          <w:rStyle w:val="libFootnotenumChar"/>
          <w:rtl/>
        </w:rPr>
        <w:t>(352)</w:t>
      </w:r>
      <w:r>
        <w:rPr>
          <w:rtl/>
        </w:rPr>
        <w:t xml:space="preserve"> كه ا</w:t>
      </w:r>
      <w:r w:rsidR="00B46086">
        <w:rPr>
          <w:rtl/>
        </w:rPr>
        <w:t>ی</w:t>
      </w:r>
      <w:r>
        <w:rPr>
          <w:rtl/>
        </w:rPr>
        <w:t>ن آ</w:t>
      </w:r>
      <w:r w:rsidR="00B46086">
        <w:rPr>
          <w:rtl/>
        </w:rPr>
        <w:t>ی</w:t>
      </w:r>
      <w:r>
        <w:rPr>
          <w:rtl/>
        </w:rPr>
        <w:t>ه در شأن چه كس</w:t>
      </w:r>
      <w:r w:rsidR="00B46086">
        <w:rPr>
          <w:rtl/>
        </w:rPr>
        <w:t>ی</w:t>
      </w:r>
      <w:r>
        <w:rPr>
          <w:rtl/>
        </w:rPr>
        <w:t xml:space="preserve"> نازل شده است؟ </w:t>
      </w:r>
    </w:p>
    <w:p w:rsidR="00C1287F" w:rsidRDefault="00C1287F" w:rsidP="008E081B">
      <w:pPr>
        <w:pStyle w:val="libNormal"/>
        <w:rPr>
          <w:rtl/>
        </w:rPr>
      </w:pPr>
      <w:r>
        <w:rPr>
          <w:rtl/>
        </w:rPr>
        <w:lastRenderedPageBreak/>
        <w:t>گفت:</w:t>
      </w:r>
    </w:p>
    <w:p w:rsidR="00C1287F" w:rsidRDefault="00C1287F" w:rsidP="008E081B">
      <w:pPr>
        <w:pStyle w:val="libNormal"/>
        <w:rPr>
          <w:rtl/>
        </w:rPr>
      </w:pPr>
      <w:r>
        <w:rPr>
          <w:rtl/>
        </w:rPr>
        <w:t>از مسأله</w:t>
      </w:r>
      <w:r w:rsidR="00745761">
        <w:rPr>
          <w:rtl/>
        </w:rPr>
        <w:t xml:space="preserve"> </w:t>
      </w:r>
      <w:r>
        <w:rPr>
          <w:rtl/>
        </w:rPr>
        <w:t>ا</w:t>
      </w:r>
      <w:r w:rsidR="00B46086">
        <w:rPr>
          <w:rtl/>
        </w:rPr>
        <w:t>ی</w:t>
      </w:r>
      <w:r>
        <w:rPr>
          <w:rtl/>
        </w:rPr>
        <w:t xml:space="preserve"> سؤال كرد</w:t>
      </w:r>
      <w:r w:rsidR="00B46086">
        <w:rPr>
          <w:rtl/>
        </w:rPr>
        <w:t>ی</w:t>
      </w:r>
      <w:r>
        <w:rPr>
          <w:rtl/>
        </w:rPr>
        <w:t xml:space="preserve"> كه كس</w:t>
      </w:r>
      <w:r w:rsidR="00B46086">
        <w:rPr>
          <w:rtl/>
        </w:rPr>
        <w:t>ی</w:t>
      </w:r>
      <w:r>
        <w:rPr>
          <w:rtl/>
        </w:rPr>
        <w:t xml:space="preserve"> قبل از تو از من سؤال نكرده، پدرم از جعفر بن محمّد از پدرانش مرا حد</w:t>
      </w:r>
      <w:r w:rsidR="00B46086">
        <w:rPr>
          <w:rtl/>
        </w:rPr>
        <w:t>ی</w:t>
      </w:r>
      <w:r>
        <w:rPr>
          <w:rtl/>
        </w:rPr>
        <w:t>ث كرد كه چون رسول خدا در غد</w:t>
      </w:r>
      <w:r w:rsidR="00B46086">
        <w:rPr>
          <w:rtl/>
        </w:rPr>
        <w:t>ی</w:t>
      </w:r>
      <w:r>
        <w:rPr>
          <w:rtl/>
        </w:rPr>
        <w:t>ر خم به مردم ندا داد و اجتماع كردند، دست عل</w:t>
      </w:r>
      <w:r w:rsidR="00B46086">
        <w:rPr>
          <w:rtl/>
        </w:rPr>
        <w:t>ی</w:t>
      </w:r>
      <w:r>
        <w:rPr>
          <w:rtl/>
        </w:rPr>
        <w:t xml:space="preserve"> را گرفت و گفت:</w:t>
      </w:r>
    </w:p>
    <w:p w:rsidR="00C1287F" w:rsidRDefault="00C1287F" w:rsidP="008E081B">
      <w:pPr>
        <w:pStyle w:val="libNormal"/>
        <w:rPr>
          <w:rtl/>
        </w:rPr>
      </w:pPr>
      <w:r>
        <w:rPr>
          <w:rtl/>
        </w:rPr>
        <w:t>من كنت مولاه فعل</w:t>
      </w:r>
      <w:r w:rsidR="00B46086">
        <w:rPr>
          <w:rtl/>
        </w:rPr>
        <w:t>ی</w:t>
      </w:r>
      <w:r>
        <w:rPr>
          <w:rtl/>
        </w:rPr>
        <w:t xml:space="preserve"> مولاه، پس در شهرها شا</w:t>
      </w:r>
      <w:r w:rsidR="00B46086">
        <w:rPr>
          <w:rtl/>
        </w:rPr>
        <w:t>ی</w:t>
      </w:r>
      <w:r>
        <w:rPr>
          <w:rtl/>
        </w:rPr>
        <w:t>ع شد و به حارث بن نعمان فهر</w:t>
      </w:r>
      <w:r w:rsidR="00B46086">
        <w:rPr>
          <w:rtl/>
        </w:rPr>
        <w:t>ی</w:t>
      </w:r>
      <w:r>
        <w:rPr>
          <w:rtl/>
        </w:rPr>
        <w:t xml:space="preserve"> رس</w:t>
      </w:r>
      <w:r w:rsidR="00B46086">
        <w:rPr>
          <w:rtl/>
        </w:rPr>
        <w:t>ی</w:t>
      </w:r>
      <w:r>
        <w:rPr>
          <w:rtl/>
        </w:rPr>
        <w:t>د</w:t>
      </w:r>
      <w:r w:rsidR="000C2588" w:rsidRPr="000C2588">
        <w:rPr>
          <w:rtl/>
        </w:rPr>
        <w:t>.</w:t>
      </w:r>
      <w:r>
        <w:rPr>
          <w:rtl/>
        </w:rPr>
        <w:t xml:space="preserve"> نزد رسول خدا آمد، گفت:</w:t>
      </w:r>
    </w:p>
    <w:p w:rsidR="00C1287F" w:rsidRDefault="00B46086" w:rsidP="008E081B">
      <w:pPr>
        <w:pStyle w:val="libNormal"/>
        <w:rPr>
          <w:rtl/>
        </w:rPr>
      </w:pPr>
      <w:r>
        <w:rPr>
          <w:rtl/>
        </w:rPr>
        <w:t>ی</w:t>
      </w:r>
      <w:r w:rsidR="00C1287F">
        <w:rPr>
          <w:rtl/>
        </w:rPr>
        <w:t>ا محمّد به ما امر كرد</w:t>
      </w:r>
      <w:r>
        <w:rPr>
          <w:rtl/>
        </w:rPr>
        <w:t>ی</w:t>
      </w:r>
      <w:r w:rsidR="00C1287F">
        <w:rPr>
          <w:rtl/>
        </w:rPr>
        <w:t xml:space="preserve"> كه شهادت بده</w:t>
      </w:r>
      <w:r>
        <w:rPr>
          <w:rtl/>
        </w:rPr>
        <w:t>ی</w:t>
      </w:r>
      <w:r w:rsidR="00C1287F">
        <w:rPr>
          <w:rtl/>
        </w:rPr>
        <w:t>م به وحدان</w:t>
      </w:r>
      <w:r>
        <w:rPr>
          <w:rtl/>
        </w:rPr>
        <w:t>ی</w:t>
      </w:r>
      <w:r w:rsidR="00C1287F">
        <w:rPr>
          <w:rtl/>
        </w:rPr>
        <w:t>ت خدا و رسالت خودت، از تو پذ</w:t>
      </w:r>
      <w:r>
        <w:rPr>
          <w:rtl/>
        </w:rPr>
        <w:t>ی</w:t>
      </w:r>
      <w:r w:rsidR="00C1287F">
        <w:rPr>
          <w:rtl/>
        </w:rPr>
        <w:t>رفت</w:t>
      </w:r>
      <w:r>
        <w:rPr>
          <w:rtl/>
        </w:rPr>
        <w:t>ی</w:t>
      </w:r>
      <w:r w:rsidR="00C1287F">
        <w:rPr>
          <w:rtl/>
        </w:rPr>
        <w:t>م؛ امر كرد</w:t>
      </w:r>
      <w:r>
        <w:rPr>
          <w:rtl/>
        </w:rPr>
        <w:t>ی</w:t>
      </w:r>
      <w:r w:rsidR="00C1287F">
        <w:rPr>
          <w:rtl/>
        </w:rPr>
        <w:t xml:space="preserve"> كه پنج نماز بخوان</w:t>
      </w:r>
      <w:r>
        <w:rPr>
          <w:rtl/>
        </w:rPr>
        <w:t>ی</w:t>
      </w:r>
      <w:r w:rsidR="00C1287F">
        <w:rPr>
          <w:rtl/>
        </w:rPr>
        <w:t>م، قبول كرد</w:t>
      </w:r>
      <w:r>
        <w:rPr>
          <w:rtl/>
        </w:rPr>
        <w:t>ی</w:t>
      </w:r>
      <w:r w:rsidR="00C1287F">
        <w:rPr>
          <w:rtl/>
        </w:rPr>
        <w:t>م؛ امر كرد</w:t>
      </w:r>
      <w:r>
        <w:rPr>
          <w:rtl/>
        </w:rPr>
        <w:t>ی</w:t>
      </w:r>
      <w:r w:rsidR="00C1287F">
        <w:rPr>
          <w:rtl/>
        </w:rPr>
        <w:t xml:space="preserve"> به زكات، پذ</w:t>
      </w:r>
      <w:r>
        <w:rPr>
          <w:rtl/>
        </w:rPr>
        <w:t>ی</w:t>
      </w:r>
      <w:r w:rsidR="00C1287F">
        <w:rPr>
          <w:rtl/>
        </w:rPr>
        <w:t>رفت</w:t>
      </w:r>
      <w:r>
        <w:rPr>
          <w:rtl/>
        </w:rPr>
        <w:t>ی</w:t>
      </w:r>
      <w:r w:rsidR="00C1287F">
        <w:rPr>
          <w:rtl/>
        </w:rPr>
        <w:t>م؛ امر كرد</w:t>
      </w:r>
      <w:r>
        <w:rPr>
          <w:rtl/>
        </w:rPr>
        <w:t>ی</w:t>
      </w:r>
      <w:r w:rsidR="00C1287F">
        <w:rPr>
          <w:rtl/>
        </w:rPr>
        <w:t xml:space="preserve"> رمضان را روزه بگ</w:t>
      </w:r>
      <w:r>
        <w:rPr>
          <w:rtl/>
        </w:rPr>
        <w:t>ی</w:t>
      </w:r>
      <w:r w:rsidR="00C1287F">
        <w:rPr>
          <w:rtl/>
        </w:rPr>
        <w:t>ر</w:t>
      </w:r>
      <w:r>
        <w:rPr>
          <w:rtl/>
        </w:rPr>
        <w:t>ی</w:t>
      </w:r>
      <w:r w:rsidR="00C1287F">
        <w:rPr>
          <w:rtl/>
        </w:rPr>
        <w:t>م، قبول كرد</w:t>
      </w:r>
      <w:r>
        <w:rPr>
          <w:rtl/>
        </w:rPr>
        <w:t>ی</w:t>
      </w:r>
      <w:r w:rsidR="00C1287F">
        <w:rPr>
          <w:rtl/>
        </w:rPr>
        <w:t>م؛ ما را به حج امر كرد</w:t>
      </w:r>
      <w:r>
        <w:rPr>
          <w:rtl/>
        </w:rPr>
        <w:t>ی</w:t>
      </w:r>
      <w:r w:rsidR="00C1287F">
        <w:rPr>
          <w:rtl/>
        </w:rPr>
        <w:t>، پذ</w:t>
      </w:r>
      <w:r>
        <w:rPr>
          <w:rtl/>
        </w:rPr>
        <w:t>ی</w:t>
      </w:r>
      <w:r w:rsidR="00C1287F">
        <w:rPr>
          <w:rtl/>
        </w:rPr>
        <w:t>رفت</w:t>
      </w:r>
      <w:r>
        <w:rPr>
          <w:rtl/>
        </w:rPr>
        <w:t>ی</w:t>
      </w:r>
      <w:r w:rsidR="00C1287F">
        <w:rPr>
          <w:rtl/>
        </w:rPr>
        <w:t>م؛ بعد به آن راض</w:t>
      </w:r>
      <w:r>
        <w:rPr>
          <w:rtl/>
        </w:rPr>
        <w:t>ی</w:t>
      </w:r>
      <w:r w:rsidR="00C1287F">
        <w:rPr>
          <w:rtl/>
        </w:rPr>
        <w:t xml:space="preserve"> نشد</w:t>
      </w:r>
      <w:r>
        <w:rPr>
          <w:rtl/>
        </w:rPr>
        <w:t>ی</w:t>
      </w:r>
      <w:r w:rsidR="00C1287F">
        <w:rPr>
          <w:rtl/>
        </w:rPr>
        <w:t xml:space="preserve"> تا گرفت</w:t>
      </w:r>
      <w:r>
        <w:rPr>
          <w:rtl/>
        </w:rPr>
        <w:t>ی</w:t>
      </w:r>
      <w:r w:rsidR="00C1287F">
        <w:rPr>
          <w:rtl/>
        </w:rPr>
        <w:t xml:space="preserve"> دست پسر عمّت را كه او را بر ما فض</w:t>
      </w:r>
      <w:r>
        <w:rPr>
          <w:rtl/>
        </w:rPr>
        <w:t>ی</w:t>
      </w:r>
      <w:r w:rsidR="00C1287F">
        <w:rPr>
          <w:rtl/>
        </w:rPr>
        <w:t>لت بده</w:t>
      </w:r>
      <w:r>
        <w:rPr>
          <w:rtl/>
        </w:rPr>
        <w:t>ی</w:t>
      </w:r>
      <w:r w:rsidR="00C1287F">
        <w:rPr>
          <w:rtl/>
        </w:rPr>
        <w:t xml:space="preserve"> و گفت</w:t>
      </w:r>
      <w:r>
        <w:rPr>
          <w:rtl/>
        </w:rPr>
        <w:t>ی</w:t>
      </w:r>
      <w:r w:rsidR="00C1287F">
        <w:rPr>
          <w:rtl/>
        </w:rPr>
        <w:t>: من كنت مولاه فعل</w:t>
      </w:r>
      <w:r>
        <w:rPr>
          <w:rtl/>
        </w:rPr>
        <w:t>ی</w:t>
      </w:r>
      <w:r w:rsidR="00C1287F">
        <w:rPr>
          <w:rtl/>
        </w:rPr>
        <w:t xml:space="preserve"> مولاه، آ</w:t>
      </w:r>
      <w:r>
        <w:rPr>
          <w:rtl/>
        </w:rPr>
        <w:t>ی</w:t>
      </w:r>
      <w:r w:rsidR="00C1287F">
        <w:rPr>
          <w:rtl/>
        </w:rPr>
        <w:t>ا ا</w:t>
      </w:r>
      <w:r>
        <w:rPr>
          <w:rtl/>
        </w:rPr>
        <w:t>ی</w:t>
      </w:r>
      <w:r w:rsidR="00C1287F">
        <w:rPr>
          <w:rtl/>
        </w:rPr>
        <w:t xml:space="preserve">ن از توست </w:t>
      </w:r>
      <w:r>
        <w:rPr>
          <w:rtl/>
        </w:rPr>
        <w:t>ی</w:t>
      </w:r>
      <w:r w:rsidR="00C1287F">
        <w:rPr>
          <w:rtl/>
        </w:rPr>
        <w:t>ا از خدا</w:t>
      </w:r>
      <w:r>
        <w:rPr>
          <w:rtl/>
        </w:rPr>
        <w:t>ی</w:t>
      </w:r>
      <w:r w:rsidR="00C1287F">
        <w:rPr>
          <w:rtl/>
        </w:rPr>
        <w:t xml:space="preserve"> </w:t>
      </w:r>
      <w:r w:rsidR="00F127FF">
        <w:rPr>
          <w:rtl/>
        </w:rPr>
        <w:t>عزوجل</w:t>
      </w:r>
      <w:r w:rsidR="00C1287F">
        <w:rPr>
          <w:rtl/>
        </w:rPr>
        <w:t xml:space="preserve">؟ </w:t>
      </w:r>
    </w:p>
    <w:p w:rsidR="00C1287F" w:rsidRDefault="00C1287F" w:rsidP="008E081B">
      <w:pPr>
        <w:pStyle w:val="libNormal"/>
        <w:rPr>
          <w:rtl/>
        </w:rPr>
      </w:pPr>
      <w:r>
        <w:rPr>
          <w:rtl/>
        </w:rPr>
        <w:t>پ</w:t>
      </w:r>
      <w:r w:rsidR="00B46086">
        <w:rPr>
          <w:rtl/>
        </w:rPr>
        <w:t>ی</w:t>
      </w:r>
      <w:r>
        <w:rPr>
          <w:rtl/>
        </w:rPr>
        <w:t>غمبر فرمود:</w:t>
      </w:r>
    </w:p>
    <w:p w:rsidR="00C1287F" w:rsidRDefault="00C1287F" w:rsidP="008E081B">
      <w:pPr>
        <w:pStyle w:val="libNormal"/>
        <w:rPr>
          <w:rtl/>
        </w:rPr>
      </w:pPr>
      <w:r>
        <w:rPr>
          <w:rtl/>
        </w:rPr>
        <w:t>و الّذ</w:t>
      </w:r>
      <w:r w:rsidR="00B46086">
        <w:rPr>
          <w:rtl/>
        </w:rPr>
        <w:t>ی</w:t>
      </w:r>
      <w:r>
        <w:rPr>
          <w:rtl/>
        </w:rPr>
        <w:t xml:space="preserve"> لا اله الا هو، همانا ا</w:t>
      </w:r>
      <w:r w:rsidR="00B46086">
        <w:rPr>
          <w:rtl/>
        </w:rPr>
        <w:t>ی</w:t>
      </w:r>
      <w:r>
        <w:rPr>
          <w:rtl/>
        </w:rPr>
        <w:t>ن از خداوند عز و جل است</w:t>
      </w:r>
      <w:r w:rsidR="000C2588" w:rsidRPr="000C2588">
        <w:rPr>
          <w:rtl/>
        </w:rPr>
        <w:t>.</w:t>
      </w:r>
      <w:r>
        <w:rPr>
          <w:rtl/>
        </w:rPr>
        <w:t xml:space="preserve"> </w:t>
      </w:r>
    </w:p>
    <w:p w:rsidR="00C1287F" w:rsidRDefault="00C1287F" w:rsidP="008E081B">
      <w:pPr>
        <w:pStyle w:val="libNormal"/>
        <w:rPr>
          <w:rtl/>
        </w:rPr>
      </w:pPr>
      <w:r>
        <w:rPr>
          <w:rtl/>
        </w:rPr>
        <w:t>حارث بن نعمان رو به مركبش رفت كه سوار شود، گفت:</w:t>
      </w:r>
    </w:p>
    <w:p w:rsidR="00C1287F" w:rsidRDefault="00C1287F" w:rsidP="008E081B">
      <w:pPr>
        <w:pStyle w:val="libNormal"/>
        <w:rPr>
          <w:rtl/>
        </w:rPr>
      </w:pPr>
      <w:r>
        <w:rPr>
          <w:rtl/>
        </w:rPr>
        <w:t>بار الها، اگر آنچه محمّد م</w:t>
      </w:r>
      <w:r w:rsidR="00B46086">
        <w:rPr>
          <w:rtl/>
        </w:rPr>
        <w:t>ی</w:t>
      </w:r>
      <w:r w:rsidR="00745761">
        <w:rPr>
          <w:rtl/>
        </w:rPr>
        <w:t xml:space="preserve"> </w:t>
      </w:r>
      <w:r>
        <w:rPr>
          <w:rtl/>
        </w:rPr>
        <w:t>گو</w:t>
      </w:r>
      <w:r w:rsidR="00B46086">
        <w:rPr>
          <w:rtl/>
        </w:rPr>
        <w:t>ی</w:t>
      </w:r>
      <w:r>
        <w:rPr>
          <w:rtl/>
        </w:rPr>
        <w:t>د حق است، بر ما سنگ</w:t>
      </w:r>
      <w:r w:rsidR="00B46086">
        <w:rPr>
          <w:rtl/>
        </w:rPr>
        <w:t>ی</w:t>
      </w:r>
      <w:r>
        <w:rPr>
          <w:rtl/>
        </w:rPr>
        <w:t xml:space="preserve"> از آسمان </w:t>
      </w:r>
      <w:r w:rsidR="00B46086">
        <w:rPr>
          <w:rtl/>
        </w:rPr>
        <w:t>ی</w:t>
      </w:r>
      <w:r>
        <w:rPr>
          <w:rtl/>
        </w:rPr>
        <w:t>ا عذاب</w:t>
      </w:r>
      <w:r w:rsidR="00B46086">
        <w:rPr>
          <w:rtl/>
        </w:rPr>
        <w:t>ی</w:t>
      </w:r>
      <w:r>
        <w:rPr>
          <w:rtl/>
        </w:rPr>
        <w:t xml:space="preserve"> دردناك بفرست</w:t>
      </w:r>
      <w:r w:rsidR="000C2588" w:rsidRPr="000C2588">
        <w:rPr>
          <w:rtl/>
        </w:rPr>
        <w:t>.</w:t>
      </w:r>
      <w:r>
        <w:rPr>
          <w:rtl/>
        </w:rPr>
        <w:t xml:space="preserve"> </w:t>
      </w:r>
    </w:p>
    <w:p w:rsidR="00C1287F" w:rsidRDefault="00C1287F" w:rsidP="008E081B">
      <w:pPr>
        <w:pStyle w:val="libNormal"/>
        <w:rPr>
          <w:rtl/>
        </w:rPr>
      </w:pPr>
      <w:r>
        <w:rPr>
          <w:rtl/>
        </w:rPr>
        <w:t>هنوز به مركبش نرس</w:t>
      </w:r>
      <w:r w:rsidR="00B46086">
        <w:rPr>
          <w:rtl/>
        </w:rPr>
        <w:t>ی</w:t>
      </w:r>
      <w:r>
        <w:rPr>
          <w:rtl/>
        </w:rPr>
        <w:t>ده بود كه خداوند عز و جل سنگ</w:t>
      </w:r>
      <w:r w:rsidR="00B46086">
        <w:rPr>
          <w:rtl/>
        </w:rPr>
        <w:t>ی</w:t>
      </w:r>
      <w:r>
        <w:rPr>
          <w:rtl/>
        </w:rPr>
        <w:t xml:space="preserve"> بر او زد و بر سرش فرود آمد و از طرف د</w:t>
      </w:r>
      <w:r w:rsidR="00B46086">
        <w:rPr>
          <w:rtl/>
        </w:rPr>
        <w:t>ی</w:t>
      </w:r>
      <w:r>
        <w:rPr>
          <w:rtl/>
        </w:rPr>
        <w:t>گر ب</w:t>
      </w:r>
      <w:r w:rsidR="00B46086">
        <w:rPr>
          <w:rtl/>
        </w:rPr>
        <w:t>ی</w:t>
      </w:r>
      <w:r>
        <w:rPr>
          <w:rtl/>
        </w:rPr>
        <w:t>رون آمد و او را كشت؛ پس خداوند عز و جل ا</w:t>
      </w:r>
      <w:r w:rsidR="00B46086">
        <w:rPr>
          <w:rtl/>
        </w:rPr>
        <w:t>ی</w:t>
      </w:r>
      <w:r>
        <w:rPr>
          <w:rtl/>
        </w:rPr>
        <w:t>ن آ</w:t>
      </w:r>
      <w:r w:rsidR="00B46086">
        <w:rPr>
          <w:rtl/>
        </w:rPr>
        <w:t>ی</w:t>
      </w:r>
      <w:r>
        <w:rPr>
          <w:rtl/>
        </w:rPr>
        <w:t>ه را نازل كرد: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سَأَلَ سآئِلٌ بِعَذاب واقِع * لِّلْكَفِر</w:t>
      </w:r>
      <w:r w:rsidR="00B46086">
        <w:rPr>
          <w:rStyle w:val="libAieChar"/>
          <w:rtl/>
        </w:rPr>
        <w:t>ی</w:t>
      </w:r>
      <w:r w:rsidR="00C1287F" w:rsidRPr="00192EF4">
        <w:rPr>
          <w:rStyle w:val="libAieChar"/>
          <w:rtl/>
        </w:rPr>
        <w:t>نَ لَ</w:t>
      </w:r>
      <w:r w:rsidR="00B46086">
        <w:rPr>
          <w:rStyle w:val="libAieChar"/>
          <w:rtl/>
        </w:rPr>
        <w:t>ی</w:t>
      </w:r>
      <w:r w:rsidR="00C1287F" w:rsidRPr="00192EF4">
        <w:rPr>
          <w:rStyle w:val="libAieChar"/>
          <w:rtl/>
        </w:rPr>
        <w:t>سَ لَهُ دافِعٌ * مِنَ اللَّهِ ذِ</w:t>
      </w:r>
      <w:r w:rsidR="00B46086">
        <w:rPr>
          <w:rStyle w:val="libAieChar"/>
          <w:rtl/>
        </w:rPr>
        <w:t>ی</w:t>
      </w:r>
      <w:r w:rsidR="00C1287F" w:rsidRPr="00192EF4">
        <w:rPr>
          <w:rStyle w:val="libAieChar"/>
          <w:rtl/>
        </w:rPr>
        <w:t xml:space="preserve"> الْمَعَارِجِ</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(353)</w:t>
      </w:r>
    </w:p>
    <w:p w:rsidR="00C1287F" w:rsidRDefault="00C1287F" w:rsidP="008E081B">
      <w:pPr>
        <w:pStyle w:val="libNormal"/>
        <w:rPr>
          <w:rtl/>
        </w:rPr>
      </w:pPr>
      <w:r>
        <w:rPr>
          <w:rtl/>
        </w:rPr>
        <w:lastRenderedPageBreak/>
        <w:t>ترد</w:t>
      </w:r>
      <w:r w:rsidR="00B46086">
        <w:rPr>
          <w:rtl/>
        </w:rPr>
        <w:t>ی</w:t>
      </w:r>
      <w:r>
        <w:rPr>
          <w:rtl/>
        </w:rPr>
        <w:t>د</w:t>
      </w:r>
      <w:r w:rsidR="00B46086">
        <w:rPr>
          <w:rtl/>
        </w:rPr>
        <w:t>ی</w:t>
      </w:r>
      <w:r>
        <w:rPr>
          <w:rtl/>
        </w:rPr>
        <w:t xml:space="preserve"> ن</w:t>
      </w:r>
      <w:r w:rsidR="00B46086">
        <w:rPr>
          <w:rtl/>
        </w:rPr>
        <w:t>ی</w:t>
      </w:r>
      <w:r>
        <w:rPr>
          <w:rtl/>
        </w:rPr>
        <w:t>ست كه مردم از فضا</w:t>
      </w:r>
      <w:r w:rsidR="00B46086">
        <w:rPr>
          <w:rtl/>
        </w:rPr>
        <w:t>ی</w:t>
      </w:r>
      <w:r>
        <w:rPr>
          <w:rtl/>
        </w:rPr>
        <w:t>ل</w:t>
      </w:r>
      <w:r w:rsidR="00B46086">
        <w:rPr>
          <w:rtl/>
        </w:rPr>
        <w:t>ی</w:t>
      </w:r>
      <w:r>
        <w:rPr>
          <w:rtl/>
        </w:rPr>
        <w:t xml:space="preserve"> كه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برا</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w:t>
      </w:r>
      <w:r w:rsidR="00B46086">
        <w:rPr>
          <w:rtl/>
        </w:rPr>
        <w:t>ی</w:t>
      </w:r>
      <w:r>
        <w:rPr>
          <w:rtl/>
        </w:rPr>
        <w:t>ان كرده بود خبر داشتند؛ آنچه كه برا</w:t>
      </w:r>
      <w:r w:rsidR="00B46086">
        <w:rPr>
          <w:rtl/>
        </w:rPr>
        <w:t>ی</w:t>
      </w:r>
      <w:r>
        <w:rPr>
          <w:rtl/>
        </w:rPr>
        <w:t xml:space="preserve"> افراد</w:t>
      </w:r>
      <w:r w:rsidR="00B46086">
        <w:rPr>
          <w:rtl/>
        </w:rPr>
        <w:t>ی</w:t>
      </w:r>
      <w:r>
        <w:rPr>
          <w:rtl/>
        </w:rPr>
        <w:t xml:space="preserve"> مانند حارث بن نعمان تازگ</w:t>
      </w:r>
      <w:r w:rsidR="00B46086">
        <w:rPr>
          <w:rtl/>
        </w:rPr>
        <w:t>ی</w:t>
      </w:r>
      <w:r>
        <w:rPr>
          <w:rtl/>
        </w:rPr>
        <w:t xml:space="preserve"> داشت و در شهرها منتشر شده بود و برا</w:t>
      </w:r>
      <w:r w:rsidR="00B46086">
        <w:rPr>
          <w:rtl/>
        </w:rPr>
        <w:t>ی</w:t>
      </w:r>
      <w:r>
        <w:rPr>
          <w:rtl/>
        </w:rPr>
        <w:t xml:space="preserve"> آنها فض</w:t>
      </w:r>
      <w:r w:rsidR="00B46086">
        <w:rPr>
          <w:rtl/>
        </w:rPr>
        <w:t>ی</w:t>
      </w:r>
      <w:r>
        <w:rPr>
          <w:rtl/>
        </w:rPr>
        <w:t>لت</w:t>
      </w:r>
      <w:r w:rsidR="00B46086">
        <w:rPr>
          <w:rtl/>
        </w:rPr>
        <w:t>ی</w:t>
      </w:r>
      <w:r>
        <w:rPr>
          <w:rtl/>
        </w:rPr>
        <w:t xml:space="preserve"> باور نكردن</w:t>
      </w:r>
      <w:r w:rsidR="00B46086">
        <w:rPr>
          <w:rtl/>
        </w:rPr>
        <w:t>ی</w:t>
      </w:r>
      <w:r>
        <w:rPr>
          <w:rtl/>
        </w:rPr>
        <w:t xml:space="preserve"> بود، همان مولو</w:t>
      </w:r>
      <w:r w:rsidR="00B46086">
        <w:rPr>
          <w:rtl/>
        </w:rPr>
        <w:t>ی</w:t>
      </w:r>
      <w:r>
        <w:rPr>
          <w:rtl/>
        </w:rPr>
        <w:t>ت و ولا</w:t>
      </w:r>
      <w:r w:rsidR="00B46086">
        <w:rPr>
          <w:rtl/>
        </w:rPr>
        <w:t>ی</w:t>
      </w:r>
      <w:r>
        <w:rPr>
          <w:rtl/>
        </w:rPr>
        <w:t>ت بر امّت بود، كه برا</w:t>
      </w:r>
      <w:r w:rsidR="00B46086">
        <w:rPr>
          <w:rtl/>
        </w:rPr>
        <w:t>ی</w:t>
      </w:r>
      <w:r>
        <w:rPr>
          <w:rtl/>
        </w:rPr>
        <w:t xml:space="preserve"> چن</w:t>
      </w:r>
      <w:r w:rsidR="00B46086">
        <w:rPr>
          <w:rtl/>
        </w:rPr>
        <w:t>ی</w:t>
      </w:r>
      <w:r>
        <w:rPr>
          <w:rtl/>
        </w:rPr>
        <w:t>ن افراد</w:t>
      </w:r>
      <w:r w:rsidR="00B46086">
        <w:rPr>
          <w:rtl/>
        </w:rPr>
        <w:t>ی</w:t>
      </w:r>
      <w:r>
        <w:rPr>
          <w:rtl/>
        </w:rPr>
        <w:t xml:space="preserve"> قابل تحمّل نبود، نه معنا</w:t>
      </w:r>
      <w:r w:rsidR="00B46086">
        <w:rPr>
          <w:rtl/>
        </w:rPr>
        <w:t>ی</w:t>
      </w:r>
      <w:r>
        <w:rPr>
          <w:rtl/>
        </w:rPr>
        <w:t xml:space="preserve"> د</w:t>
      </w:r>
      <w:r w:rsidR="00B46086">
        <w:rPr>
          <w:rtl/>
        </w:rPr>
        <w:t>ی</w:t>
      </w:r>
      <w:r>
        <w:rPr>
          <w:rtl/>
        </w:rPr>
        <w:t>گر</w:t>
      </w:r>
      <w:r w:rsidR="00B46086">
        <w:rPr>
          <w:rtl/>
        </w:rPr>
        <w:t>ی</w:t>
      </w:r>
      <w:r>
        <w:rPr>
          <w:rtl/>
        </w:rPr>
        <w:t xml:space="preserve"> از معان</w:t>
      </w:r>
      <w:r w:rsidR="00B46086">
        <w:rPr>
          <w:rtl/>
        </w:rPr>
        <w:t>ی</w:t>
      </w:r>
      <w:r>
        <w:rPr>
          <w:rtl/>
        </w:rPr>
        <w:t xml:space="preserve"> مولا و ول</w:t>
      </w:r>
      <w:r w:rsidR="00B46086">
        <w:rPr>
          <w:rtl/>
        </w:rPr>
        <w:t>ی</w:t>
      </w:r>
      <w:r w:rsidR="000C2588" w:rsidRPr="000C2588">
        <w:rPr>
          <w:rtl/>
        </w:rPr>
        <w:t>.</w:t>
      </w:r>
      <w:r>
        <w:rPr>
          <w:rtl/>
        </w:rPr>
        <w:t xml:space="preserve"> </w:t>
      </w:r>
    </w:p>
    <w:p w:rsidR="00C1287F" w:rsidRDefault="00C1287F" w:rsidP="008E081B">
      <w:pPr>
        <w:pStyle w:val="libNormal"/>
        <w:rPr>
          <w:rtl/>
        </w:rPr>
      </w:pPr>
      <w:r>
        <w:rPr>
          <w:rtl/>
        </w:rPr>
        <w:t>6</w:t>
      </w:r>
      <w:r w:rsidR="00F127FF">
        <w:rPr>
          <w:rFonts w:hint="cs"/>
          <w:rtl/>
        </w:rPr>
        <w:t>.</w:t>
      </w:r>
      <w:r>
        <w:rPr>
          <w:rtl/>
        </w:rPr>
        <w:t xml:space="preserve"> احمد بن حنبل در مسند </w:t>
      </w:r>
      <w:r w:rsidR="00126EE6" w:rsidRPr="00126EE6">
        <w:rPr>
          <w:rStyle w:val="libFootnotenumChar"/>
          <w:rtl/>
        </w:rPr>
        <w:t>(354)</w:t>
      </w:r>
      <w:r>
        <w:rPr>
          <w:rtl/>
        </w:rPr>
        <w:t xml:space="preserve"> و فخر راز</w:t>
      </w:r>
      <w:r w:rsidR="00B46086">
        <w:rPr>
          <w:rtl/>
        </w:rPr>
        <w:t>ی</w:t>
      </w:r>
      <w:r>
        <w:rPr>
          <w:rtl/>
        </w:rPr>
        <w:t xml:space="preserve"> در تفس</w:t>
      </w:r>
      <w:r w:rsidR="00B46086">
        <w:rPr>
          <w:rtl/>
        </w:rPr>
        <w:t>ی</w:t>
      </w:r>
      <w:r>
        <w:rPr>
          <w:rtl/>
        </w:rPr>
        <w:t xml:space="preserve">ر </w:t>
      </w:r>
      <w:r w:rsidR="00126EE6" w:rsidRPr="00126EE6">
        <w:rPr>
          <w:rStyle w:val="libFootnotenumChar"/>
          <w:rtl/>
        </w:rPr>
        <w:t>(355)</w:t>
      </w:r>
      <w:r>
        <w:rPr>
          <w:rtl/>
        </w:rPr>
        <w:t xml:space="preserve"> و خط</w:t>
      </w:r>
      <w:r w:rsidR="00B46086">
        <w:rPr>
          <w:rtl/>
        </w:rPr>
        <w:t>ی</w:t>
      </w:r>
      <w:r>
        <w:rPr>
          <w:rtl/>
        </w:rPr>
        <w:t>ب بغداد</w:t>
      </w:r>
      <w:r w:rsidR="00B46086">
        <w:rPr>
          <w:rtl/>
        </w:rPr>
        <w:t>ی</w:t>
      </w:r>
      <w:r>
        <w:rPr>
          <w:rtl/>
        </w:rPr>
        <w:t xml:space="preserve"> در تار</w:t>
      </w:r>
      <w:r w:rsidR="00B46086">
        <w:rPr>
          <w:rtl/>
        </w:rPr>
        <w:t>ی</w:t>
      </w:r>
      <w:r>
        <w:rPr>
          <w:rtl/>
        </w:rPr>
        <w:t xml:space="preserve">خ بغداد </w:t>
      </w:r>
      <w:r w:rsidR="00126EE6" w:rsidRPr="00126EE6">
        <w:rPr>
          <w:rStyle w:val="libFootnotenumChar"/>
          <w:rtl/>
        </w:rPr>
        <w:t>(356)</w:t>
      </w:r>
      <w:r>
        <w:rPr>
          <w:rtl/>
        </w:rPr>
        <w:t xml:space="preserve"> و غ</w:t>
      </w:r>
      <w:r w:rsidR="00B46086">
        <w:rPr>
          <w:rtl/>
        </w:rPr>
        <w:t>ی</w:t>
      </w:r>
      <w:r>
        <w:rPr>
          <w:rtl/>
        </w:rPr>
        <w:t>ر ا</w:t>
      </w:r>
      <w:r w:rsidR="00B46086">
        <w:rPr>
          <w:rtl/>
        </w:rPr>
        <w:t>ی</w:t>
      </w:r>
      <w:r>
        <w:rPr>
          <w:rtl/>
        </w:rPr>
        <w:t xml:space="preserve">شان </w:t>
      </w:r>
      <w:r w:rsidR="00126EE6" w:rsidRPr="00126EE6">
        <w:rPr>
          <w:rStyle w:val="libFootnotenumChar"/>
          <w:rtl/>
        </w:rPr>
        <w:t>(357)</w:t>
      </w:r>
      <w:r>
        <w:rPr>
          <w:rtl/>
        </w:rPr>
        <w:t xml:space="preserve"> روا</w:t>
      </w:r>
      <w:r w:rsidR="00B46086">
        <w:rPr>
          <w:rtl/>
        </w:rPr>
        <w:t>ی</w:t>
      </w:r>
      <w:r>
        <w:rPr>
          <w:rtl/>
        </w:rPr>
        <w:t>ت كردند، كه به نقل مسند احمد اكتفا م</w:t>
      </w:r>
      <w:r w:rsidR="00B46086">
        <w:rPr>
          <w:rtl/>
        </w:rPr>
        <w:t>ی</w:t>
      </w:r>
      <w:r w:rsidR="00745761">
        <w:rPr>
          <w:rtl/>
        </w:rPr>
        <w:t xml:space="preserve"> </w:t>
      </w:r>
      <w:r>
        <w:rPr>
          <w:rtl/>
        </w:rPr>
        <w:t>شود:</w:t>
      </w:r>
    </w:p>
    <w:p w:rsidR="00C1287F" w:rsidRDefault="00C1287F" w:rsidP="008E081B">
      <w:pPr>
        <w:pStyle w:val="libNormal"/>
        <w:rPr>
          <w:rtl/>
        </w:rPr>
      </w:pPr>
      <w:r>
        <w:rPr>
          <w:rtl/>
        </w:rPr>
        <w:t>از براء بن عازب نقل م</w:t>
      </w:r>
      <w:r w:rsidR="00B46086">
        <w:rPr>
          <w:rtl/>
        </w:rPr>
        <w:t>ی</w:t>
      </w:r>
      <w:r w:rsidR="00745761">
        <w:rPr>
          <w:rtl/>
        </w:rPr>
        <w:t xml:space="preserve"> </w:t>
      </w:r>
      <w:r>
        <w:rPr>
          <w:rtl/>
        </w:rPr>
        <w:t>كند كه گفت:</w:t>
      </w:r>
    </w:p>
    <w:p w:rsidR="00C1287F" w:rsidRDefault="00C1287F" w:rsidP="008E081B">
      <w:pPr>
        <w:pStyle w:val="libNormal"/>
        <w:rPr>
          <w:rtl/>
        </w:rPr>
      </w:pPr>
      <w:r>
        <w:rPr>
          <w:rtl/>
        </w:rPr>
        <w:t xml:space="preserve">با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سفر</w:t>
      </w:r>
      <w:r w:rsidR="00B46086">
        <w:rPr>
          <w:rtl/>
        </w:rPr>
        <w:t>ی</w:t>
      </w:r>
      <w:r>
        <w:rPr>
          <w:rtl/>
        </w:rPr>
        <w:t xml:space="preserve"> بود</w:t>
      </w:r>
      <w:r w:rsidR="00B46086">
        <w:rPr>
          <w:rtl/>
        </w:rPr>
        <w:t>ی</w:t>
      </w:r>
      <w:r>
        <w:rPr>
          <w:rtl/>
        </w:rPr>
        <w:t>م و به غد</w:t>
      </w:r>
      <w:r w:rsidR="00B46086">
        <w:rPr>
          <w:rtl/>
        </w:rPr>
        <w:t>ی</w:t>
      </w:r>
      <w:r>
        <w:rPr>
          <w:rtl/>
        </w:rPr>
        <w:t>ر خم رس</w:t>
      </w:r>
      <w:r w:rsidR="00B46086">
        <w:rPr>
          <w:rtl/>
        </w:rPr>
        <w:t>ی</w:t>
      </w:r>
      <w:r>
        <w:rPr>
          <w:rtl/>
        </w:rPr>
        <w:t>د</w:t>
      </w:r>
      <w:r w:rsidR="00B46086">
        <w:rPr>
          <w:rtl/>
        </w:rPr>
        <w:t>ی</w:t>
      </w:r>
      <w:r>
        <w:rPr>
          <w:rtl/>
        </w:rPr>
        <w:t>م؛ پس به نماز جماعت ندا داده شد و برا</w:t>
      </w:r>
      <w:r w:rsidR="00B46086">
        <w:rPr>
          <w:rtl/>
        </w:rPr>
        <w:t>ی</w:t>
      </w:r>
      <w:r>
        <w:rPr>
          <w:rtl/>
        </w:rPr>
        <w:t xml:space="preserve"> رسول خدا ز</w:t>
      </w:r>
      <w:r w:rsidR="00B46086">
        <w:rPr>
          <w:rtl/>
        </w:rPr>
        <w:t>ی</w:t>
      </w:r>
      <w:r>
        <w:rPr>
          <w:rtl/>
        </w:rPr>
        <w:t>ر دو درخت را جاروب كردند؛ پس نماز ظهر را خواند و دست عل</w:t>
      </w:r>
      <w:r w:rsidR="00B46086">
        <w:rPr>
          <w:rtl/>
        </w:rPr>
        <w:t>ی</w:t>
      </w:r>
      <w:r>
        <w:rPr>
          <w:rtl/>
        </w:rPr>
        <w:t xml:space="preserve"> را گرفت و گفت:</w:t>
      </w:r>
    </w:p>
    <w:p w:rsidR="00C1287F" w:rsidRDefault="00C1287F" w:rsidP="008E081B">
      <w:pPr>
        <w:pStyle w:val="libNormal"/>
        <w:rPr>
          <w:rtl/>
        </w:rPr>
      </w:pPr>
      <w:r>
        <w:rPr>
          <w:rtl/>
        </w:rPr>
        <w:t>آ</w:t>
      </w:r>
      <w:r w:rsidR="00B46086">
        <w:rPr>
          <w:rtl/>
        </w:rPr>
        <w:t>ی</w:t>
      </w:r>
      <w:r>
        <w:rPr>
          <w:rtl/>
        </w:rPr>
        <w:t>ا نم</w:t>
      </w:r>
      <w:r w:rsidR="00B46086">
        <w:rPr>
          <w:rtl/>
        </w:rPr>
        <w:t>ی</w:t>
      </w:r>
      <w:r w:rsidR="00745761">
        <w:rPr>
          <w:rtl/>
        </w:rPr>
        <w:t xml:space="preserve"> </w:t>
      </w:r>
      <w:r>
        <w:rPr>
          <w:rtl/>
        </w:rPr>
        <w:t>دان</w:t>
      </w:r>
      <w:r w:rsidR="00B46086">
        <w:rPr>
          <w:rtl/>
        </w:rPr>
        <w:t>ی</w:t>
      </w:r>
      <w:r>
        <w:rPr>
          <w:rtl/>
        </w:rPr>
        <w:t>د كه من اول</w:t>
      </w:r>
      <w:r w:rsidR="00B46086">
        <w:rPr>
          <w:rtl/>
        </w:rPr>
        <w:t>ی</w:t>
      </w:r>
      <w:r>
        <w:rPr>
          <w:rtl/>
        </w:rPr>
        <w:t xml:space="preserve"> به مؤمن</w:t>
      </w:r>
      <w:r w:rsidR="00B46086">
        <w:rPr>
          <w:rtl/>
        </w:rPr>
        <w:t>ی</w:t>
      </w:r>
      <w:r>
        <w:rPr>
          <w:rtl/>
        </w:rPr>
        <w:t>ن هستم از خودشان؟ گفتند:</w:t>
      </w:r>
    </w:p>
    <w:p w:rsidR="00C1287F" w:rsidRDefault="00C1287F" w:rsidP="008E081B">
      <w:pPr>
        <w:pStyle w:val="libNormal"/>
        <w:rPr>
          <w:rtl/>
        </w:rPr>
      </w:pPr>
      <w:r>
        <w:rPr>
          <w:rtl/>
        </w:rPr>
        <w:t>بل</w:t>
      </w:r>
      <w:r w:rsidR="00B46086">
        <w:rPr>
          <w:rtl/>
        </w:rPr>
        <w:t>ی</w:t>
      </w:r>
      <w:r>
        <w:rPr>
          <w:rtl/>
        </w:rPr>
        <w:t>، گفت:</w:t>
      </w:r>
    </w:p>
    <w:p w:rsidR="00C1287F" w:rsidRDefault="00C1287F" w:rsidP="008E081B">
      <w:pPr>
        <w:pStyle w:val="libNormal"/>
        <w:rPr>
          <w:rtl/>
        </w:rPr>
      </w:pPr>
      <w:r>
        <w:rPr>
          <w:rtl/>
        </w:rPr>
        <w:t>آ</w:t>
      </w:r>
      <w:r w:rsidR="00B46086">
        <w:rPr>
          <w:rtl/>
        </w:rPr>
        <w:t>ی</w:t>
      </w:r>
      <w:r>
        <w:rPr>
          <w:rtl/>
        </w:rPr>
        <w:t>ا نم</w:t>
      </w:r>
      <w:r w:rsidR="00B46086">
        <w:rPr>
          <w:rtl/>
        </w:rPr>
        <w:t>ی</w:t>
      </w:r>
      <w:r w:rsidR="00745761">
        <w:rPr>
          <w:rtl/>
        </w:rPr>
        <w:t xml:space="preserve"> </w:t>
      </w:r>
      <w:r>
        <w:rPr>
          <w:rtl/>
        </w:rPr>
        <w:t>دان</w:t>
      </w:r>
      <w:r w:rsidR="00B46086">
        <w:rPr>
          <w:rtl/>
        </w:rPr>
        <w:t>ی</w:t>
      </w:r>
      <w:r>
        <w:rPr>
          <w:rtl/>
        </w:rPr>
        <w:t>د كه من اول</w:t>
      </w:r>
      <w:r w:rsidR="00B46086">
        <w:rPr>
          <w:rtl/>
        </w:rPr>
        <w:t>ی</w:t>
      </w:r>
      <w:r>
        <w:rPr>
          <w:rtl/>
        </w:rPr>
        <w:t xml:space="preserve"> به هر مؤمن</w:t>
      </w:r>
      <w:r w:rsidR="00B46086">
        <w:rPr>
          <w:rtl/>
        </w:rPr>
        <w:t>ی</w:t>
      </w:r>
      <w:r>
        <w:rPr>
          <w:rtl/>
        </w:rPr>
        <w:t xml:space="preserve"> هستم از خودش؟ گفتند:</w:t>
      </w:r>
    </w:p>
    <w:p w:rsidR="00C1287F" w:rsidRDefault="00C1287F" w:rsidP="008E081B">
      <w:pPr>
        <w:pStyle w:val="libNormal"/>
        <w:rPr>
          <w:rtl/>
        </w:rPr>
      </w:pPr>
      <w:r>
        <w:rPr>
          <w:rtl/>
        </w:rPr>
        <w:t>بل</w:t>
      </w:r>
      <w:r w:rsidR="00B46086">
        <w:rPr>
          <w:rtl/>
        </w:rPr>
        <w:t>ی</w:t>
      </w:r>
      <w:r>
        <w:rPr>
          <w:rtl/>
        </w:rPr>
        <w:t>، پس دست عل</w:t>
      </w:r>
      <w:r w:rsidR="00B46086">
        <w:rPr>
          <w:rtl/>
        </w:rPr>
        <w:t>ی</w:t>
      </w:r>
      <w:r>
        <w:rPr>
          <w:rtl/>
        </w:rPr>
        <w:t xml:space="preserve"> را گرفت و گفت:</w:t>
      </w:r>
    </w:p>
    <w:p w:rsidR="00C1287F" w:rsidRDefault="00C1287F" w:rsidP="008E081B">
      <w:pPr>
        <w:pStyle w:val="libNormal"/>
        <w:rPr>
          <w:rtl/>
        </w:rPr>
      </w:pPr>
      <w:r>
        <w:rPr>
          <w:rtl/>
        </w:rPr>
        <w:t>من كنت مولاه فعل</w:t>
      </w:r>
      <w:r w:rsidR="00B46086">
        <w:rPr>
          <w:rtl/>
        </w:rPr>
        <w:t>ی</w:t>
      </w:r>
      <w:r>
        <w:rPr>
          <w:rtl/>
        </w:rPr>
        <w:t xml:space="preserve"> مولاه اللّهم وال من والاه و عاد من عاداه، گفت:</w:t>
      </w:r>
    </w:p>
    <w:p w:rsidR="00C1287F" w:rsidRDefault="00C1287F" w:rsidP="008E081B">
      <w:pPr>
        <w:pStyle w:val="libNormal"/>
        <w:rPr>
          <w:rtl/>
        </w:rPr>
      </w:pPr>
      <w:r>
        <w:rPr>
          <w:rtl/>
        </w:rPr>
        <w:t>عمر بعد از آن عل</w:t>
      </w:r>
      <w:r w:rsidR="00B46086">
        <w:rPr>
          <w:rtl/>
        </w:rPr>
        <w:t>ی</w:t>
      </w:r>
      <w:r>
        <w:rPr>
          <w:rtl/>
        </w:rPr>
        <w:t xml:space="preserve"> را ملاقات كرد و به او گفت:</w:t>
      </w:r>
    </w:p>
    <w:p w:rsidR="00C1287F" w:rsidRDefault="00C1287F" w:rsidP="008E081B">
      <w:pPr>
        <w:pStyle w:val="libNormal"/>
        <w:rPr>
          <w:rtl/>
        </w:rPr>
      </w:pPr>
      <w:r>
        <w:rPr>
          <w:rtl/>
        </w:rPr>
        <w:t>هن</w:t>
      </w:r>
      <w:r w:rsidR="00B46086">
        <w:rPr>
          <w:rtl/>
        </w:rPr>
        <w:t>ی</w:t>
      </w:r>
      <w:r>
        <w:rPr>
          <w:rtl/>
        </w:rPr>
        <w:t xml:space="preserve">ئاً </w:t>
      </w:r>
      <w:r w:rsidR="00B46086">
        <w:rPr>
          <w:rtl/>
        </w:rPr>
        <w:t>ی</w:t>
      </w:r>
      <w:r>
        <w:rPr>
          <w:rtl/>
        </w:rPr>
        <w:t>ا ابن اب</w:t>
      </w:r>
      <w:r w:rsidR="00B46086">
        <w:rPr>
          <w:rtl/>
        </w:rPr>
        <w:t>ی</w:t>
      </w:r>
      <w:r>
        <w:rPr>
          <w:rtl/>
        </w:rPr>
        <w:t xml:space="preserve"> طالب اصبحت و امس</w:t>
      </w:r>
      <w:r w:rsidR="00B46086">
        <w:rPr>
          <w:rtl/>
        </w:rPr>
        <w:t>ی</w:t>
      </w:r>
      <w:r>
        <w:rPr>
          <w:rtl/>
        </w:rPr>
        <w:t>ت مول</w:t>
      </w:r>
      <w:r w:rsidR="00B46086">
        <w:rPr>
          <w:rtl/>
        </w:rPr>
        <w:t>ی</w:t>
      </w:r>
      <w:r>
        <w:rPr>
          <w:rtl/>
        </w:rPr>
        <w:t xml:space="preserve"> كل مؤمن و مؤمنة</w:t>
      </w:r>
      <w:r w:rsidR="000C2588" w:rsidRPr="000C2588">
        <w:rPr>
          <w:rtl/>
        </w:rPr>
        <w:t>.</w:t>
      </w:r>
      <w:r>
        <w:rPr>
          <w:rtl/>
        </w:rPr>
        <w:t xml:space="preserve"> </w:t>
      </w:r>
      <w:r w:rsidR="00126EE6" w:rsidRPr="00126EE6">
        <w:rPr>
          <w:rStyle w:val="libFootnotenumChar"/>
          <w:rtl/>
        </w:rPr>
        <w:t>(358)</w:t>
      </w:r>
    </w:p>
    <w:p w:rsidR="00C1287F" w:rsidRDefault="00C1287F" w:rsidP="008E081B">
      <w:pPr>
        <w:pStyle w:val="libNormal"/>
        <w:rPr>
          <w:rtl/>
        </w:rPr>
      </w:pPr>
      <w:r>
        <w:rPr>
          <w:rtl/>
        </w:rPr>
        <w:t>ا</w:t>
      </w:r>
      <w:r w:rsidR="00B46086">
        <w:rPr>
          <w:rtl/>
        </w:rPr>
        <w:t>ی</w:t>
      </w:r>
      <w:r>
        <w:rPr>
          <w:rtl/>
        </w:rPr>
        <w:t>ن تهن</w:t>
      </w:r>
      <w:r w:rsidR="00B46086">
        <w:rPr>
          <w:rtl/>
        </w:rPr>
        <w:t>ی</w:t>
      </w:r>
      <w:r>
        <w:rPr>
          <w:rtl/>
        </w:rPr>
        <w:t>ت از شخص</w:t>
      </w:r>
      <w:r w:rsidR="00B46086">
        <w:rPr>
          <w:rtl/>
        </w:rPr>
        <w:t>ی</w:t>
      </w:r>
      <w:r>
        <w:rPr>
          <w:rtl/>
        </w:rPr>
        <w:t xml:space="preserve"> مانند عمر برا</w:t>
      </w:r>
      <w:r w:rsidR="00B46086">
        <w:rPr>
          <w:rtl/>
        </w:rPr>
        <w:t>ی</w:t>
      </w:r>
      <w:r>
        <w:rPr>
          <w:rtl/>
        </w:rPr>
        <w:t xml:space="preserve"> امر مشترك</w:t>
      </w:r>
      <w:r w:rsidR="00B46086">
        <w:rPr>
          <w:rtl/>
        </w:rPr>
        <w:t>ی</w:t>
      </w:r>
      <w:r>
        <w:rPr>
          <w:rtl/>
        </w:rPr>
        <w:t xml:space="preserve"> ب</w:t>
      </w:r>
      <w:r w:rsidR="00B46086">
        <w:rPr>
          <w:rtl/>
        </w:rPr>
        <w:t>ی</w:t>
      </w:r>
      <w:r>
        <w:rPr>
          <w:rtl/>
        </w:rPr>
        <w:t>ن آن حضرت و د</w:t>
      </w:r>
      <w:r w:rsidR="00B46086">
        <w:rPr>
          <w:rtl/>
        </w:rPr>
        <w:t>ی</w:t>
      </w:r>
      <w:r>
        <w:rPr>
          <w:rtl/>
        </w:rPr>
        <w:t>گران از معان</w:t>
      </w:r>
      <w:r w:rsidR="00B46086">
        <w:rPr>
          <w:rtl/>
        </w:rPr>
        <w:t>ی</w:t>
      </w:r>
      <w:r>
        <w:rPr>
          <w:rtl/>
        </w:rPr>
        <w:t xml:space="preserve"> مول</w:t>
      </w:r>
      <w:r w:rsidR="00B46086">
        <w:rPr>
          <w:rtl/>
        </w:rPr>
        <w:t>ی</w:t>
      </w:r>
      <w:r>
        <w:rPr>
          <w:rtl/>
        </w:rPr>
        <w:t xml:space="preserve"> ن</w:t>
      </w:r>
      <w:r w:rsidR="00B46086">
        <w:rPr>
          <w:rtl/>
        </w:rPr>
        <w:t>ی</w:t>
      </w:r>
      <w:r>
        <w:rPr>
          <w:rtl/>
        </w:rPr>
        <w:t>ست، بلكه شبهه</w:t>
      </w:r>
      <w:r w:rsidR="00745761">
        <w:rPr>
          <w:rtl/>
        </w:rPr>
        <w:t xml:space="preserve"> </w:t>
      </w:r>
      <w:r>
        <w:rPr>
          <w:rtl/>
        </w:rPr>
        <w:t>ا</w:t>
      </w:r>
      <w:r w:rsidR="00B46086">
        <w:rPr>
          <w:rtl/>
        </w:rPr>
        <w:t>ی</w:t>
      </w:r>
      <w:r>
        <w:rPr>
          <w:rtl/>
        </w:rPr>
        <w:t xml:space="preserve"> ن</w:t>
      </w:r>
      <w:r w:rsidR="00B46086">
        <w:rPr>
          <w:rtl/>
        </w:rPr>
        <w:t>ی</w:t>
      </w:r>
      <w:r>
        <w:rPr>
          <w:rtl/>
        </w:rPr>
        <w:t>ست كه برا</w:t>
      </w:r>
      <w:r w:rsidR="00B46086">
        <w:rPr>
          <w:rtl/>
        </w:rPr>
        <w:t>ی</w:t>
      </w:r>
      <w:r>
        <w:rPr>
          <w:rtl/>
        </w:rPr>
        <w:t xml:space="preserve"> امر</w:t>
      </w:r>
      <w:r w:rsidR="00B46086">
        <w:rPr>
          <w:rtl/>
        </w:rPr>
        <w:t>ی</w:t>
      </w:r>
      <w:r>
        <w:rPr>
          <w:rtl/>
        </w:rPr>
        <w:t xml:space="preserve"> اختصاص</w:t>
      </w:r>
      <w:r w:rsidR="00B46086">
        <w:rPr>
          <w:rtl/>
        </w:rPr>
        <w:t>ی</w:t>
      </w:r>
      <w:r>
        <w:rPr>
          <w:rtl/>
        </w:rPr>
        <w:t>ست و آن جز منصب زعامت و ولا</w:t>
      </w:r>
      <w:r w:rsidR="00B46086">
        <w:rPr>
          <w:rtl/>
        </w:rPr>
        <w:t>ی</w:t>
      </w:r>
      <w:r>
        <w:rPr>
          <w:rtl/>
        </w:rPr>
        <w:t>ت امر امّت نخواهد بود</w:t>
      </w:r>
      <w:r w:rsidR="000C2588" w:rsidRPr="000C2588">
        <w:rPr>
          <w:rtl/>
        </w:rPr>
        <w:t>.</w:t>
      </w:r>
      <w:r>
        <w:rPr>
          <w:rtl/>
        </w:rPr>
        <w:t xml:space="preserve"> </w:t>
      </w:r>
    </w:p>
    <w:p w:rsidR="00C1287F" w:rsidRDefault="00C1287F" w:rsidP="008E081B">
      <w:pPr>
        <w:pStyle w:val="libNormal"/>
        <w:rPr>
          <w:rtl/>
        </w:rPr>
      </w:pPr>
      <w:r>
        <w:rPr>
          <w:rtl/>
        </w:rPr>
        <w:lastRenderedPageBreak/>
        <w:t>7</w:t>
      </w:r>
      <w:r w:rsidR="00F127FF">
        <w:rPr>
          <w:rFonts w:hint="cs"/>
          <w:rtl/>
        </w:rPr>
        <w:t>.</w:t>
      </w:r>
      <w:r>
        <w:rPr>
          <w:rtl/>
        </w:rPr>
        <w:t xml:space="preserve"> جمع</w:t>
      </w:r>
      <w:r w:rsidR="00B46086">
        <w:rPr>
          <w:rtl/>
        </w:rPr>
        <w:t>ی</w:t>
      </w:r>
      <w:r>
        <w:rPr>
          <w:rtl/>
        </w:rPr>
        <w:t xml:space="preserve"> از بزرگان عامّه مانند ابن حجر عسقلان</w:t>
      </w:r>
      <w:r w:rsidR="00B46086">
        <w:rPr>
          <w:rtl/>
        </w:rPr>
        <w:t>ی</w:t>
      </w:r>
      <w:r>
        <w:rPr>
          <w:rtl/>
        </w:rPr>
        <w:t xml:space="preserve"> در الإصابة </w:t>
      </w:r>
      <w:r w:rsidR="00126EE6" w:rsidRPr="00126EE6">
        <w:rPr>
          <w:rStyle w:val="libFootnotenumChar"/>
          <w:rtl/>
        </w:rPr>
        <w:t>(359)</w:t>
      </w:r>
      <w:r>
        <w:rPr>
          <w:rtl/>
        </w:rPr>
        <w:t xml:space="preserve"> و ابن اث</w:t>
      </w:r>
      <w:r w:rsidR="00B46086">
        <w:rPr>
          <w:rtl/>
        </w:rPr>
        <w:t>ی</w:t>
      </w:r>
      <w:r>
        <w:rPr>
          <w:rtl/>
        </w:rPr>
        <w:t xml:space="preserve">ر در اسد الغابة </w:t>
      </w:r>
      <w:r w:rsidR="00126EE6" w:rsidRPr="00126EE6">
        <w:rPr>
          <w:rStyle w:val="libFootnotenumChar"/>
          <w:rtl/>
        </w:rPr>
        <w:t>(360)</w:t>
      </w:r>
      <w:r>
        <w:rPr>
          <w:rtl/>
        </w:rPr>
        <w:t xml:space="preserve"> و غ</w:t>
      </w:r>
      <w:r w:rsidR="00B46086">
        <w:rPr>
          <w:rtl/>
        </w:rPr>
        <w:t>ی</w:t>
      </w:r>
      <w:r>
        <w:rPr>
          <w:rtl/>
        </w:rPr>
        <w:t>ر ا</w:t>
      </w:r>
      <w:r w:rsidR="00B46086">
        <w:rPr>
          <w:rtl/>
        </w:rPr>
        <w:t>ی</w:t>
      </w:r>
      <w:r>
        <w:rPr>
          <w:rtl/>
        </w:rPr>
        <w:t>شان روا</w:t>
      </w:r>
      <w:r w:rsidR="00B46086">
        <w:rPr>
          <w:rtl/>
        </w:rPr>
        <w:t>ی</w:t>
      </w:r>
      <w:r>
        <w:rPr>
          <w:rtl/>
        </w:rPr>
        <w:t>ت</w:t>
      </w:r>
      <w:r w:rsidR="00B46086">
        <w:rPr>
          <w:rtl/>
        </w:rPr>
        <w:t>ی</w:t>
      </w:r>
      <w:r>
        <w:rPr>
          <w:rtl/>
        </w:rPr>
        <w:t xml:space="preserve"> نقل كرده</w:t>
      </w:r>
      <w:r w:rsidR="00745761">
        <w:rPr>
          <w:rtl/>
        </w:rPr>
        <w:t xml:space="preserve"> </w:t>
      </w:r>
      <w:r>
        <w:rPr>
          <w:rtl/>
        </w:rPr>
        <w:t>اند، كه به نقل ابن اث</w:t>
      </w:r>
      <w:r w:rsidR="00B46086">
        <w:rPr>
          <w:rtl/>
        </w:rPr>
        <w:t>ی</w:t>
      </w:r>
      <w:r>
        <w:rPr>
          <w:rtl/>
        </w:rPr>
        <w:t>ر اكتفا م</w:t>
      </w:r>
      <w:r w:rsidR="00B46086">
        <w:rPr>
          <w:rtl/>
        </w:rPr>
        <w:t>ی</w:t>
      </w:r>
      <w:r w:rsidR="00745761">
        <w:rPr>
          <w:rtl/>
        </w:rPr>
        <w:t xml:space="preserve"> </w:t>
      </w:r>
      <w:r>
        <w:rPr>
          <w:rtl/>
        </w:rPr>
        <w:t>شود:</w:t>
      </w:r>
    </w:p>
    <w:p w:rsidR="00C1287F" w:rsidRDefault="00C1287F" w:rsidP="008E081B">
      <w:pPr>
        <w:pStyle w:val="libNormal"/>
        <w:rPr>
          <w:rtl/>
        </w:rPr>
      </w:pPr>
      <w:r>
        <w:rPr>
          <w:rtl/>
        </w:rPr>
        <w:t>ابواسحاق گفت:</w:t>
      </w:r>
    </w:p>
    <w:p w:rsidR="00C1287F" w:rsidRDefault="00C1287F" w:rsidP="00192EF4">
      <w:pPr>
        <w:pStyle w:val="libNormal"/>
        <w:rPr>
          <w:rtl/>
        </w:rPr>
      </w:pPr>
      <w:r>
        <w:rPr>
          <w:rtl/>
        </w:rPr>
        <w:t>و حد</w:t>
      </w:r>
      <w:r w:rsidR="00B46086">
        <w:rPr>
          <w:rtl/>
        </w:rPr>
        <w:t>ی</w:t>
      </w:r>
      <w:r>
        <w:rPr>
          <w:rtl/>
        </w:rPr>
        <w:t>ث كردند مرا كسان</w:t>
      </w:r>
      <w:r w:rsidR="00B46086">
        <w:rPr>
          <w:rtl/>
        </w:rPr>
        <w:t>ی</w:t>
      </w:r>
      <w:r>
        <w:rPr>
          <w:rtl/>
        </w:rPr>
        <w:t xml:space="preserve"> كه شماره آنها را احصا نم</w:t>
      </w:r>
      <w:r w:rsidR="00B46086">
        <w:rPr>
          <w:rtl/>
        </w:rPr>
        <w:t>ی</w:t>
      </w:r>
      <w:r w:rsidR="00745761">
        <w:rPr>
          <w:rtl/>
        </w:rPr>
        <w:t xml:space="preserve"> </w:t>
      </w:r>
      <w:r w:rsidR="00192EF4">
        <w:rPr>
          <w:rtl/>
        </w:rPr>
        <w:t>كنم [</w:t>
      </w:r>
      <w:r>
        <w:rPr>
          <w:rtl/>
        </w:rPr>
        <w:t>و گفتند:] كه عل</w:t>
      </w:r>
      <w:r w:rsidR="00B46086">
        <w:rPr>
          <w:rtl/>
        </w:rPr>
        <w:t>ی</w:t>
      </w:r>
      <w:r>
        <w:rPr>
          <w:rtl/>
        </w:rPr>
        <w:t xml:space="preserve"> در رحبه طلب كرد هر كس را كه قول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را شن</w:t>
      </w:r>
      <w:r w:rsidR="00B46086">
        <w:rPr>
          <w:rtl/>
        </w:rPr>
        <w:t>ی</w:t>
      </w:r>
      <w:r>
        <w:rPr>
          <w:rtl/>
        </w:rPr>
        <w:t>ده كه فرمود:</w:t>
      </w:r>
    </w:p>
    <w:p w:rsidR="00C1287F" w:rsidRDefault="00C1287F" w:rsidP="008E081B">
      <w:pPr>
        <w:pStyle w:val="libNormal"/>
        <w:rPr>
          <w:rtl/>
        </w:rPr>
      </w:pPr>
      <w:r>
        <w:rPr>
          <w:rtl/>
        </w:rPr>
        <w:t>من كنت مولاه فعل</w:t>
      </w:r>
      <w:r w:rsidR="00B46086">
        <w:rPr>
          <w:rtl/>
        </w:rPr>
        <w:t>ی</w:t>
      </w:r>
      <w:r>
        <w:rPr>
          <w:rtl/>
        </w:rPr>
        <w:t xml:space="preserve"> مولاه، اللّهم وال من والاه و عاد من عاداه؛ پس جماعت</w:t>
      </w:r>
      <w:r w:rsidR="00B46086">
        <w:rPr>
          <w:rtl/>
        </w:rPr>
        <w:t>ی</w:t>
      </w:r>
      <w:r>
        <w:rPr>
          <w:rtl/>
        </w:rPr>
        <w:t xml:space="preserve"> برخاستند و شهادت دادند كه آنها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آن را شن</w:t>
      </w:r>
      <w:r w:rsidR="00B46086">
        <w:rPr>
          <w:rtl/>
        </w:rPr>
        <w:t>ی</w:t>
      </w:r>
      <w:r>
        <w:rPr>
          <w:rtl/>
        </w:rPr>
        <w:t>ده</w:t>
      </w:r>
      <w:r w:rsidR="00745761">
        <w:rPr>
          <w:rtl/>
        </w:rPr>
        <w:t xml:space="preserve"> </w:t>
      </w:r>
      <w:r>
        <w:rPr>
          <w:rtl/>
        </w:rPr>
        <w:t>اند و قوم</w:t>
      </w:r>
      <w:r w:rsidR="00B46086">
        <w:rPr>
          <w:rtl/>
        </w:rPr>
        <w:t>ی</w:t>
      </w:r>
      <w:r>
        <w:rPr>
          <w:rtl/>
        </w:rPr>
        <w:t xml:space="preserve"> كتمان كردند و آنها كه كتمان كردند از دن</w:t>
      </w:r>
      <w:r w:rsidR="00B46086">
        <w:rPr>
          <w:rtl/>
        </w:rPr>
        <w:t>ی</w:t>
      </w:r>
      <w:r>
        <w:rPr>
          <w:rtl/>
        </w:rPr>
        <w:t>ا نرفتند تا كور شدند و آفت</w:t>
      </w:r>
      <w:r w:rsidR="00B46086">
        <w:rPr>
          <w:rtl/>
        </w:rPr>
        <w:t>ی</w:t>
      </w:r>
      <w:r>
        <w:rPr>
          <w:rtl/>
        </w:rPr>
        <w:t xml:space="preserve"> به آنها رس</w:t>
      </w:r>
      <w:r w:rsidR="00B46086">
        <w:rPr>
          <w:rtl/>
        </w:rPr>
        <w:t>ی</w:t>
      </w:r>
      <w:r>
        <w:rPr>
          <w:rtl/>
        </w:rPr>
        <w:t xml:space="preserve">د؛ </w:t>
      </w:r>
      <w:r w:rsidR="00B46086">
        <w:rPr>
          <w:rtl/>
        </w:rPr>
        <w:t>ی</w:t>
      </w:r>
      <w:r>
        <w:rPr>
          <w:rtl/>
        </w:rPr>
        <w:t>ز</w:t>
      </w:r>
      <w:r w:rsidR="00B46086">
        <w:rPr>
          <w:rtl/>
        </w:rPr>
        <w:t>ی</w:t>
      </w:r>
      <w:r>
        <w:rPr>
          <w:rtl/>
        </w:rPr>
        <w:t>د بن ود</w:t>
      </w:r>
      <w:r w:rsidR="00B46086">
        <w:rPr>
          <w:rtl/>
        </w:rPr>
        <w:t>ی</w:t>
      </w:r>
      <w:r>
        <w:rPr>
          <w:rtl/>
        </w:rPr>
        <w:t>عة و عبدالرحمن بن مدلج از آنها م</w:t>
      </w:r>
      <w:r w:rsidR="00B46086">
        <w:rPr>
          <w:rtl/>
        </w:rPr>
        <w:t>ی</w:t>
      </w:r>
      <w:r w:rsidR="00745761">
        <w:rPr>
          <w:rtl/>
        </w:rPr>
        <w:t xml:space="preserve"> </w:t>
      </w:r>
      <w:r>
        <w:rPr>
          <w:rtl/>
        </w:rPr>
        <w:t>باشند</w:t>
      </w:r>
      <w:r w:rsidR="000C2588" w:rsidRPr="000C2588">
        <w:rPr>
          <w:rtl/>
        </w:rPr>
        <w:t>.</w:t>
      </w:r>
      <w:r>
        <w:rPr>
          <w:rtl/>
        </w:rPr>
        <w:t xml:space="preserve"> </w:t>
      </w:r>
    </w:p>
    <w:p w:rsidR="00C1287F" w:rsidRDefault="00C1287F" w:rsidP="008E081B">
      <w:pPr>
        <w:pStyle w:val="libNormal"/>
        <w:rPr>
          <w:rtl/>
        </w:rPr>
      </w:pPr>
      <w:r>
        <w:rPr>
          <w:rtl/>
        </w:rPr>
        <w:t>بد</w:t>
      </w:r>
      <w:r w:rsidR="00B46086">
        <w:rPr>
          <w:rtl/>
        </w:rPr>
        <w:t>ی</w:t>
      </w:r>
      <w:r>
        <w:rPr>
          <w:rtl/>
        </w:rPr>
        <w:t>ه</w:t>
      </w:r>
      <w:r w:rsidR="00B46086">
        <w:rPr>
          <w:rtl/>
        </w:rPr>
        <w:t>ی</w:t>
      </w:r>
      <w:r>
        <w:rPr>
          <w:rtl/>
        </w:rPr>
        <w:t>ست احتجاج آن حضرت به ا</w:t>
      </w:r>
      <w:r w:rsidR="00B46086">
        <w:rPr>
          <w:rtl/>
        </w:rPr>
        <w:t>ی</w:t>
      </w:r>
      <w:r>
        <w:rPr>
          <w:rtl/>
        </w:rPr>
        <w:t>ن حد</w:t>
      </w:r>
      <w:r w:rsidR="00B46086">
        <w:rPr>
          <w:rtl/>
        </w:rPr>
        <w:t>ی</w:t>
      </w:r>
      <w:r>
        <w:rPr>
          <w:rtl/>
        </w:rPr>
        <w:t>ث و به طلب شهادت حاضران برا</w:t>
      </w:r>
      <w:r w:rsidR="00B46086">
        <w:rPr>
          <w:rtl/>
        </w:rPr>
        <w:t>ی</w:t>
      </w:r>
      <w:r>
        <w:rPr>
          <w:rtl/>
        </w:rPr>
        <w:t xml:space="preserve"> اثبات خلافت، مدلول حد</w:t>
      </w:r>
      <w:r w:rsidR="00B46086">
        <w:rPr>
          <w:rtl/>
        </w:rPr>
        <w:t>ی</w:t>
      </w:r>
      <w:r>
        <w:rPr>
          <w:rtl/>
        </w:rPr>
        <w:t>ث را در ولا</w:t>
      </w:r>
      <w:r w:rsidR="00B46086">
        <w:rPr>
          <w:rtl/>
        </w:rPr>
        <w:t>ی</w:t>
      </w:r>
      <w:r>
        <w:rPr>
          <w:rtl/>
        </w:rPr>
        <w:t>ت امر و زعامت امّت مع</w:t>
      </w:r>
      <w:r w:rsidR="00B46086">
        <w:rPr>
          <w:rtl/>
        </w:rPr>
        <w:t>ی</w:t>
      </w:r>
      <w:r>
        <w:rPr>
          <w:rtl/>
        </w:rPr>
        <w:t>ن م</w:t>
      </w:r>
      <w:r w:rsidR="00B46086">
        <w:rPr>
          <w:rtl/>
        </w:rPr>
        <w:t>ی</w:t>
      </w:r>
      <w:r w:rsidR="00745761">
        <w:rPr>
          <w:rtl/>
        </w:rPr>
        <w:t xml:space="preserve"> </w:t>
      </w:r>
      <w:r>
        <w:rPr>
          <w:rtl/>
        </w:rPr>
        <w:t>كند</w:t>
      </w:r>
      <w:r w:rsidR="000C2588" w:rsidRPr="000C2588">
        <w:rPr>
          <w:rtl/>
        </w:rPr>
        <w:t>.</w:t>
      </w:r>
      <w:r>
        <w:rPr>
          <w:rtl/>
        </w:rPr>
        <w:t xml:space="preserve"> </w:t>
      </w:r>
    </w:p>
    <w:p w:rsidR="00C1287F" w:rsidRDefault="00C1287F" w:rsidP="008E081B">
      <w:pPr>
        <w:pStyle w:val="libNormal"/>
        <w:rPr>
          <w:rtl/>
        </w:rPr>
      </w:pPr>
      <w:r>
        <w:rPr>
          <w:rtl/>
        </w:rPr>
        <w:t>8</w:t>
      </w:r>
      <w:r w:rsidR="00F127FF">
        <w:rPr>
          <w:rFonts w:hint="cs"/>
          <w:rtl/>
        </w:rPr>
        <w:t>.</w:t>
      </w:r>
      <w:r>
        <w:rPr>
          <w:rtl/>
        </w:rPr>
        <w:t xml:space="preserve"> ب</w:t>
      </w:r>
      <w:r w:rsidR="00B46086">
        <w:rPr>
          <w:rtl/>
        </w:rPr>
        <w:t>ی</w:t>
      </w:r>
      <w:r>
        <w:rPr>
          <w:rtl/>
        </w:rPr>
        <w:t>ان آن حضرت قبل از ب</w:t>
      </w:r>
      <w:r w:rsidR="00B46086">
        <w:rPr>
          <w:rtl/>
        </w:rPr>
        <w:t>ی</w:t>
      </w:r>
      <w:r>
        <w:rPr>
          <w:rtl/>
        </w:rPr>
        <w:t>ان ولا</w:t>
      </w:r>
      <w:r w:rsidR="00B46086">
        <w:rPr>
          <w:rtl/>
        </w:rPr>
        <w:t>ی</w:t>
      </w:r>
      <w:r>
        <w:rPr>
          <w:rtl/>
        </w:rPr>
        <w:t>ت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w:t>
      </w:r>
      <w:r w:rsidR="00B46086">
        <w:rPr>
          <w:rtl/>
        </w:rPr>
        <w:t>ی</w:t>
      </w:r>
      <w:r>
        <w:rPr>
          <w:rtl/>
        </w:rPr>
        <w:t>نست كه: «خدا مولا</w:t>
      </w:r>
      <w:r w:rsidR="00B46086">
        <w:rPr>
          <w:rtl/>
        </w:rPr>
        <w:t>ی</w:t>
      </w:r>
      <w:r>
        <w:rPr>
          <w:rtl/>
        </w:rPr>
        <w:t xml:space="preserve"> من است و من مولا</w:t>
      </w:r>
      <w:r w:rsidR="00B46086">
        <w:rPr>
          <w:rtl/>
        </w:rPr>
        <w:t>ی</w:t>
      </w:r>
      <w:r>
        <w:rPr>
          <w:rtl/>
        </w:rPr>
        <w:t xml:space="preserve"> هر مؤمن</w:t>
      </w:r>
      <w:r w:rsidR="00B46086">
        <w:rPr>
          <w:rtl/>
        </w:rPr>
        <w:t>ی</w:t>
      </w:r>
      <w:r>
        <w:rPr>
          <w:rtl/>
        </w:rPr>
        <w:t xml:space="preserve"> هستم» و مولو</w:t>
      </w:r>
      <w:r w:rsidR="00B46086">
        <w:rPr>
          <w:rtl/>
        </w:rPr>
        <w:t>ی</w:t>
      </w:r>
      <w:r>
        <w:rPr>
          <w:rtl/>
        </w:rPr>
        <w:t>ت خدا نسبت به آن حضرت آن است كه ه</w:t>
      </w:r>
      <w:r w:rsidR="00B46086">
        <w:rPr>
          <w:rtl/>
        </w:rPr>
        <w:t>ی</w:t>
      </w:r>
      <w:r>
        <w:rPr>
          <w:rtl/>
        </w:rPr>
        <w:t>چ كس جز خدا بر او ولا</w:t>
      </w:r>
      <w:r w:rsidR="00B46086">
        <w:rPr>
          <w:rtl/>
        </w:rPr>
        <w:t>ی</w:t>
      </w:r>
      <w:r>
        <w:rPr>
          <w:rtl/>
        </w:rPr>
        <w:t>ت ندارد و همچنان كه خدا ول</w:t>
      </w:r>
      <w:r w:rsidR="00B46086">
        <w:rPr>
          <w:rtl/>
        </w:rPr>
        <w:t>ی</w:t>
      </w:r>
      <w:r>
        <w:rPr>
          <w:rtl/>
        </w:rPr>
        <w:t xml:space="preserve"> اوست، او ول</w:t>
      </w:r>
      <w:r w:rsidR="00B46086">
        <w:rPr>
          <w:rtl/>
        </w:rPr>
        <w:t>ی</w:t>
      </w:r>
      <w:r>
        <w:rPr>
          <w:rtl/>
        </w:rPr>
        <w:t xml:space="preserve"> هر مؤمن</w:t>
      </w:r>
      <w:r w:rsidR="00B46086">
        <w:rPr>
          <w:rtl/>
        </w:rPr>
        <w:t>ی</w:t>
      </w:r>
      <w:r>
        <w:rPr>
          <w:rtl/>
        </w:rPr>
        <w:t xml:space="preserve"> است و همان ولا</w:t>
      </w:r>
      <w:r w:rsidR="00B46086">
        <w:rPr>
          <w:rtl/>
        </w:rPr>
        <w:t>ی</w:t>
      </w:r>
      <w:r>
        <w:rPr>
          <w:rtl/>
        </w:rPr>
        <w:t xml:space="preserve">ت كه آن حضرت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بر اهل ا</w:t>
      </w:r>
      <w:r w:rsidR="00B46086">
        <w:rPr>
          <w:rtl/>
        </w:rPr>
        <w:t>ی</w:t>
      </w:r>
      <w:r>
        <w:rPr>
          <w:rtl/>
        </w:rPr>
        <w:t>مان دارد،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هم دارد و ا</w:t>
      </w:r>
      <w:r w:rsidR="00B46086">
        <w:rPr>
          <w:rtl/>
        </w:rPr>
        <w:t>ی</w:t>
      </w:r>
      <w:r>
        <w:rPr>
          <w:rtl/>
        </w:rPr>
        <w:t>ن ب</w:t>
      </w:r>
      <w:r w:rsidR="00B46086">
        <w:rPr>
          <w:rtl/>
        </w:rPr>
        <w:t>ی</w:t>
      </w:r>
      <w:r>
        <w:rPr>
          <w:rtl/>
        </w:rPr>
        <w:t>ان روشن م</w:t>
      </w:r>
      <w:r w:rsidR="00B46086">
        <w:rPr>
          <w:rtl/>
        </w:rPr>
        <w:t>ی</w:t>
      </w:r>
      <w:r w:rsidR="00745761">
        <w:rPr>
          <w:rtl/>
        </w:rPr>
        <w:t xml:space="preserve"> </w:t>
      </w:r>
      <w:r>
        <w:rPr>
          <w:rtl/>
        </w:rPr>
        <w:t>كند كه ا</w:t>
      </w:r>
      <w:r w:rsidR="00B46086">
        <w:rPr>
          <w:rtl/>
        </w:rPr>
        <w:t>ی</w:t>
      </w:r>
      <w:r>
        <w:rPr>
          <w:rtl/>
        </w:rPr>
        <w:t>ن ولا</w:t>
      </w:r>
      <w:r w:rsidR="00B46086">
        <w:rPr>
          <w:rtl/>
        </w:rPr>
        <w:t>ی</w:t>
      </w:r>
      <w:r>
        <w:rPr>
          <w:rtl/>
        </w:rPr>
        <w:t>ت، ولا</w:t>
      </w:r>
      <w:r w:rsidR="00B46086">
        <w:rPr>
          <w:rtl/>
        </w:rPr>
        <w:t>ی</w:t>
      </w:r>
      <w:r>
        <w:rPr>
          <w:rtl/>
        </w:rPr>
        <w:t>ت امر است</w:t>
      </w:r>
      <w:r w:rsidR="000C2588" w:rsidRPr="000C2588">
        <w:rPr>
          <w:rtl/>
        </w:rPr>
        <w:t>.</w:t>
      </w:r>
      <w:r>
        <w:rPr>
          <w:rtl/>
        </w:rPr>
        <w:t xml:space="preserve"> </w:t>
      </w:r>
    </w:p>
    <w:p w:rsidR="00C1287F" w:rsidRDefault="00C1287F" w:rsidP="008E081B">
      <w:pPr>
        <w:pStyle w:val="libNormal"/>
        <w:rPr>
          <w:rtl/>
        </w:rPr>
      </w:pPr>
      <w:r>
        <w:rPr>
          <w:rtl/>
        </w:rPr>
        <w:t>9</w:t>
      </w:r>
      <w:r w:rsidR="00F127FF">
        <w:rPr>
          <w:rFonts w:hint="cs"/>
          <w:rtl/>
        </w:rPr>
        <w:t>.</w:t>
      </w:r>
      <w:r>
        <w:rPr>
          <w:rtl/>
        </w:rPr>
        <w:t xml:space="preserve"> آن حضرت قبل از معرّف</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از آنان التزام و اقرار به ا</w:t>
      </w:r>
      <w:r w:rsidR="00B46086">
        <w:rPr>
          <w:rtl/>
        </w:rPr>
        <w:t>ی</w:t>
      </w:r>
      <w:r>
        <w:rPr>
          <w:rtl/>
        </w:rPr>
        <w:t>ن جمله گرفت:</w:t>
      </w:r>
    </w:p>
    <w:p w:rsidR="00C1287F" w:rsidRDefault="00C1287F" w:rsidP="008E081B">
      <w:pPr>
        <w:pStyle w:val="libNormal"/>
        <w:rPr>
          <w:rtl/>
        </w:rPr>
      </w:pPr>
      <w:r>
        <w:rPr>
          <w:rtl/>
        </w:rPr>
        <w:t>الست اول</w:t>
      </w:r>
      <w:r w:rsidR="00B46086">
        <w:rPr>
          <w:rtl/>
        </w:rPr>
        <w:t>ی</w:t>
      </w:r>
      <w:r>
        <w:rPr>
          <w:rtl/>
        </w:rPr>
        <w:t xml:space="preserve"> بكم گفتند:</w:t>
      </w:r>
    </w:p>
    <w:p w:rsidR="00C1287F" w:rsidRDefault="00C1287F" w:rsidP="008E081B">
      <w:pPr>
        <w:pStyle w:val="libNormal"/>
        <w:rPr>
          <w:rtl/>
        </w:rPr>
      </w:pPr>
      <w:r>
        <w:rPr>
          <w:rtl/>
        </w:rPr>
        <w:lastRenderedPageBreak/>
        <w:t>بل</w:t>
      </w:r>
      <w:r w:rsidR="00B46086">
        <w:rPr>
          <w:rtl/>
        </w:rPr>
        <w:t>ی</w:t>
      </w:r>
      <w:r>
        <w:rPr>
          <w:rtl/>
        </w:rPr>
        <w:t xml:space="preserve"> و ا</w:t>
      </w:r>
      <w:r w:rsidR="00B46086">
        <w:rPr>
          <w:rtl/>
        </w:rPr>
        <w:t>ی</w:t>
      </w:r>
      <w:r>
        <w:rPr>
          <w:rtl/>
        </w:rPr>
        <w:t>ن همان اولو</w:t>
      </w:r>
      <w:r w:rsidR="00B46086">
        <w:rPr>
          <w:rtl/>
        </w:rPr>
        <w:t>ی</w:t>
      </w:r>
      <w:r>
        <w:rPr>
          <w:rtl/>
        </w:rPr>
        <w:t>ت</w:t>
      </w:r>
      <w:r w:rsidR="00B46086">
        <w:rPr>
          <w:rtl/>
        </w:rPr>
        <w:t>ی</w:t>
      </w:r>
      <w:r>
        <w:rPr>
          <w:rtl/>
        </w:rPr>
        <w:t>ست كه خداوند متعال در قرآن فرموده است:</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اَلنَّبِ</w:t>
      </w:r>
      <w:r w:rsidR="00B46086">
        <w:rPr>
          <w:rStyle w:val="libAieChar"/>
          <w:rtl/>
        </w:rPr>
        <w:t>ی</w:t>
      </w:r>
      <w:r w:rsidR="00C1287F" w:rsidRPr="00192EF4">
        <w:rPr>
          <w:rStyle w:val="libAieChar"/>
          <w:rtl/>
        </w:rPr>
        <w:t xml:space="preserve"> أَوْلَ</w:t>
      </w:r>
      <w:r w:rsidR="00B46086">
        <w:rPr>
          <w:rStyle w:val="libAieChar"/>
          <w:rtl/>
        </w:rPr>
        <w:t>ی</w:t>
      </w:r>
      <w:r w:rsidR="00C1287F" w:rsidRPr="00192EF4">
        <w:rPr>
          <w:rStyle w:val="libAieChar"/>
          <w:rtl/>
        </w:rPr>
        <w:t xml:space="preserve"> بِالْمُؤْمِنِ</w:t>
      </w:r>
      <w:r w:rsidR="00B46086">
        <w:rPr>
          <w:rStyle w:val="libAieChar"/>
          <w:rtl/>
        </w:rPr>
        <w:t>ی</w:t>
      </w:r>
      <w:r w:rsidR="00C1287F" w:rsidRPr="00192EF4">
        <w:rPr>
          <w:rStyle w:val="libAieChar"/>
          <w:rtl/>
        </w:rPr>
        <w:t>نَ مِنْ أَنفُسِهِمْ</w:t>
      </w:r>
      <w:r w:rsidRPr="00FB2F2E">
        <w:rPr>
          <w:rStyle w:val="libAlaemChar"/>
          <w:rFonts w:eastAsia="KFGQPC Uthman Taha Naskh"/>
          <w:rtl/>
        </w:rPr>
        <w:t>)</w:t>
      </w:r>
      <w:r w:rsidR="00C1287F">
        <w:rPr>
          <w:rtl/>
        </w:rPr>
        <w:t xml:space="preserve"> </w:t>
      </w:r>
      <w:r w:rsidR="00126EE6" w:rsidRPr="00126EE6">
        <w:rPr>
          <w:rStyle w:val="libFootnotenumChar"/>
          <w:rtl/>
        </w:rPr>
        <w:t>(361)</w:t>
      </w:r>
      <w:r w:rsidR="00C1287F">
        <w:rPr>
          <w:rtl/>
        </w:rPr>
        <w:t xml:space="preserve"> و پس از آن فرمود «هر كس من مولا</w:t>
      </w:r>
      <w:r w:rsidR="00B46086">
        <w:rPr>
          <w:rtl/>
        </w:rPr>
        <w:t>ی</w:t>
      </w:r>
      <w:r w:rsidR="00C1287F">
        <w:rPr>
          <w:rtl/>
        </w:rPr>
        <w:t xml:space="preserve"> او</w:t>
      </w:r>
      <w:r w:rsidR="00B46086">
        <w:rPr>
          <w:rtl/>
        </w:rPr>
        <w:t>ی</w:t>
      </w:r>
      <w:r w:rsidR="00C1287F">
        <w:rPr>
          <w:rtl/>
        </w:rPr>
        <w:t>م عل</w:t>
      </w:r>
      <w:r w:rsidR="00B46086">
        <w:rPr>
          <w:rtl/>
        </w:rPr>
        <w:t>ی</w:t>
      </w:r>
      <w:r w:rsidR="00C1287F">
        <w:rPr>
          <w:rtl/>
        </w:rPr>
        <w:t xml:space="preserve"> مولا</w:t>
      </w:r>
      <w:r w:rsidR="00B46086">
        <w:rPr>
          <w:rtl/>
        </w:rPr>
        <w:t>ی</w:t>
      </w:r>
      <w:r w:rsidR="00C1287F">
        <w:rPr>
          <w:rtl/>
        </w:rPr>
        <w:t xml:space="preserve"> اوست» و با مقدم داشتن جمله «الست اول</w:t>
      </w:r>
      <w:r w:rsidR="00B46086">
        <w:rPr>
          <w:rtl/>
        </w:rPr>
        <w:t>ی</w:t>
      </w:r>
      <w:r w:rsidR="00C1287F">
        <w:rPr>
          <w:rtl/>
        </w:rPr>
        <w:t xml:space="preserve"> بكم» هر گونه شبهه</w:t>
      </w:r>
      <w:r w:rsidR="00745761">
        <w:rPr>
          <w:rtl/>
        </w:rPr>
        <w:t xml:space="preserve"> </w:t>
      </w:r>
      <w:r w:rsidR="00C1287F">
        <w:rPr>
          <w:rtl/>
        </w:rPr>
        <w:t>ا</w:t>
      </w:r>
      <w:r w:rsidR="00B46086">
        <w:rPr>
          <w:rtl/>
        </w:rPr>
        <w:t>ی</w:t>
      </w:r>
      <w:r w:rsidR="00C1287F">
        <w:rPr>
          <w:rtl/>
        </w:rPr>
        <w:t xml:space="preserve"> را در معن</w:t>
      </w:r>
      <w:r w:rsidR="00B46086">
        <w:rPr>
          <w:rtl/>
        </w:rPr>
        <w:t>ی</w:t>
      </w:r>
      <w:r w:rsidR="00C1287F">
        <w:rPr>
          <w:rtl/>
        </w:rPr>
        <w:t xml:space="preserve"> «ول</w:t>
      </w:r>
      <w:r w:rsidR="00B46086">
        <w:rPr>
          <w:rtl/>
        </w:rPr>
        <w:t>ی</w:t>
      </w:r>
      <w:r w:rsidR="00C1287F">
        <w:rPr>
          <w:rtl/>
        </w:rPr>
        <w:t>» رفع فرمود و همان اولو</w:t>
      </w:r>
      <w:r w:rsidR="00B46086">
        <w:rPr>
          <w:rtl/>
        </w:rPr>
        <w:t>ی</w:t>
      </w:r>
      <w:r w:rsidR="00C1287F">
        <w:rPr>
          <w:rtl/>
        </w:rPr>
        <w:t>ت</w:t>
      </w:r>
      <w:r w:rsidR="00B46086">
        <w:rPr>
          <w:rtl/>
        </w:rPr>
        <w:t>ی</w:t>
      </w:r>
      <w:r w:rsidR="00C1287F">
        <w:rPr>
          <w:rtl/>
        </w:rPr>
        <w:t xml:space="preserve"> را كه خودش نسبت به مؤمن</w:t>
      </w:r>
      <w:r w:rsidR="00B46086">
        <w:rPr>
          <w:rtl/>
        </w:rPr>
        <w:t>ی</w:t>
      </w:r>
      <w:r w:rsidR="00C1287F">
        <w:rPr>
          <w:rtl/>
        </w:rPr>
        <w:t>ن داشت برا</w:t>
      </w:r>
      <w:r w:rsidR="00B46086">
        <w:rPr>
          <w:rtl/>
        </w:rPr>
        <w:t>ی</w:t>
      </w:r>
      <w:r w:rsidR="00C1287F">
        <w:rPr>
          <w:rtl/>
        </w:rPr>
        <w:t xml:space="preserve"> عل</w:t>
      </w:r>
      <w:r w:rsidR="00B46086">
        <w:rPr>
          <w:rtl/>
        </w:rPr>
        <w:t>ی</w:t>
      </w:r>
      <w:r w:rsidR="00C1287F">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اثبات كرد</w:t>
      </w:r>
      <w:r w:rsidR="000C2588" w:rsidRPr="000C2588">
        <w:rPr>
          <w:rtl/>
        </w:rPr>
        <w:t>.</w:t>
      </w:r>
      <w:r w:rsidR="00C1287F">
        <w:rPr>
          <w:rtl/>
        </w:rPr>
        <w:t xml:space="preserve"> </w:t>
      </w:r>
    </w:p>
    <w:p w:rsidR="00C1287F" w:rsidRDefault="00C1287F" w:rsidP="002142F8">
      <w:pPr>
        <w:pStyle w:val="Heading3"/>
        <w:rPr>
          <w:rtl/>
        </w:rPr>
      </w:pPr>
      <w:bookmarkStart w:id="48" w:name="_Toc461094742"/>
      <w:r>
        <w:rPr>
          <w:rtl/>
        </w:rPr>
        <w:t>حد</w:t>
      </w:r>
      <w:r w:rsidR="00B46086">
        <w:rPr>
          <w:rtl/>
        </w:rPr>
        <w:t>ی</w:t>
      </w:r>
      <w:r>
        <w:rPr>
          <w:rtl/>
        </w:rPr>
        <w:t>ث چهارم</w:t>
      </w:r>
      <w:bookmarkEnd w:id="48"/>
    </w:p>
    <w:p w:rsidR="00C1287F" w:rsidRDefault="00C1287F" w:rsidP="008E081B">
      <w:pPr>
        <w:pStyle w:val="libNormal"/>
        <w:rPr>
          <w:rtl/>
        </w:rPr>
      </w:pPr>
      <w:r>
        <w:rPr>
          <w:rtl/>
        </w:rPr>
        <w:t>قول رسول خداست كه به آن حضرت فرمود:</w:t>
      </w:r>
    </w:p>
    <w:p w:rsidR="00C1287F" w:rsidRDefault="00C1287F" w:rsidP="008E081B">
      <w:pPr>
        <w:pStyle w:val="libNormal"/>
        <w:rPr>
          <w:rtl/>
        </w:rPr>
      </w:pPr>
      <w:r>
        <w:rPr>
          <w:rtl/>
        </w:rPr>
        <w:t>أنت من</w:t>
      </w:r>
      <w:r w:rsidR="00B46086">
        <w:rPr>
          <w:rtl/>
        </w:rPr>
        <w:t>ی</w:t>
      </w:r>
      <w:r>
        <w:rPr>
          <w:rtl/>
        </w:rPr>
        <w:t xml:space="preserve"> و أنا منك</w:t>
      </w:r>
      <w:r w:rsidR="000C2588" w:rsidRPr="000C2588">
        <w:rPr>
          <w:rtl/>
        </w:rPr>
        <w:t>.</w:t>
      </w:r>
      <w:r>
        <w:rPr>
          <w:rtl/>
        </w:rPr>
        <w:t xml:space="preserve"> </w:t>
      </w:r>
      <w:r w:rsidR="00126EE6" w:rsidRPr="00126EE6">
        <w:rPr>
          <w:rStyle w:val="libFootnotenumChar"/>
          <w:rtl/>
        </w:rPr>
        <w:t>(362)</w:t>
      </w:r>
      <w:r>
        <w:rPr>
          <w:rtl/>
        </w:rPr>
        <w:t xml:space="preserve"> ا</w:t>
      </w:r>
      <w:r w:rsidR="00B46086">
        <w:rPr>
          <w:rtl/>
        </w:rPr>
        <w:t>ی</w:t>
      </w:r>
      <w:r>
        <w:rPr>
          <w:rtl/>
        </w:rPr>
        <w:t>ن حد</w:t>
      </w:r>
      <w:r w:rsidR="00B46086">
        <w:rPr>
          <w:rtl/>
        </w:rPr>
        <w:t>ی</w:t>
      </w:r>
      <w:r>
        <w:rPr>
          <w:rtl/>
        </w:rPr>
        <w:t>ث را بخار</w:t>
      </w:r>
      <w:r w:rsidR="00B46086">
        <w:rPr>
          <w:rtl/>
        </w:rPr>
        <w:t>ی</w:t>
      </w:r>
      <w:r>
        <w:rPr>
          <w:rtl/>
        </w:rPr>
        <w:t xml:space="preserve"> و غ</w:t>
      </w:r>
      <w:r w:rsidR="00B46086">
        <w:rPr>
          <w:rtl/>
        </w:rPr>
        <w:t>ی</w:t>
      </w:r>
      <w:r>
        <w:rPr>
          <w:rtl/>
        </w:rPr>
        <w:t>ر او از اكابر ائمّه حد</w:t>
      </w:r>
      <w:r w:rsidR="00B46086">
        <w:rPr>
          <w:rtl/>
        </w:rPr>
        <w:t>ی</w:t>
      </w:r>
      <w:r>
        <w:rPr>
          <w:rtl/>
        </w:rPr>
        <w:t>ث عامّه ذكر كرده</w:t>
      </w:r>
      <w:r w:rsidR="00745761">
        <w:rPr>
          <w:rtl/>
        </w:rPr>
        <w:t xml:space="preserve"> </w:t>
      </w:r>
      <w:r>
        <w:rPr>
          <w:rtl/>
        </w:rPr>
        <w:t>اند</w:t>
      </w:r>
      <w:r w:rsidR="000C2588" w:rsidRPr="000C2588">
        <w:rPr>
          <w:rtl/>
        </w:rPr>
        <w:t>.</w:t>
      </w:r>
      <w:r>
        <w:rPr>
          <w:rtl/>
        </w:rPr>
        <w:t xml:space="preserve"> </w:t>
      </w:r>
    </w:p>
    <w:p w:rsidR="00C1287F" w:rsidRDefault="00C1287F" w:rsidP="008E081B">
      <w:pPr>
        <w:pStyle w:val="libNormal"/>
        <w:rPr>
          <w:rtl/>
        </w:rPr>
      </w:pPr>
      <w:r>
        <w:rPr>
          <w:rtl/>
        </w:rPr>
        <w:t>شك</w:t>
      </w:r>
      <w:r w:rsidR="00B46086">
        <w:rPr>
          <w:rtl/>
        </w:rPr>
        <w:t>ی</w:t>
      </w:r>
      <w:r>
        <w:rPr>
          <w:rtl/>
        </w:rPr>
        <w:t xml:space="preserve"> ن</w:t>
      </w:r>
      <w:r w:rsidR="00B46086">
        <w:rPr>
          <w:rtl/>
        </w:rPr>
        <w:t>ی</w:t>
      </w:r>
      <w:r>
        <w:rPr>
          <w:rtl/>
        </w:rPr>
        <w:t>ست كه كمال عالم هست</w:t>
      </w:r>
      <w:r w:rsidR="00B46086">
        <w:rPr>
          <w:rtl/>
        </w:rPr>
        <w:t>ی</w:t>
      </w:r>
      <w:r>
        <w:rPr>
          <w:rtl/>
        </w:rPr>
        <w:t xml:space="preserve"> به عقل، علم، بندگ</w:t>
      </w:r>
      <w:r w:rsidR="00B46086">
        <w:rPr>
          <w:rtl/>
        </w:rPr>
        <w:t>ی</w:t>
      </w:r>
      <w:r>
        <w:rPr>
          <w:rtl/>
        </w:rPr>
        <w:t xml:space="preserve"> و اطاعت اخت</w:t>
      </w:r>
      <w:r w:rsidR="00B46086">
        <w:rPr>
          <w:rtl/>
        </w:rPr>
        <w:t>ی</w:t>
      </w:r>
      <w:r>
        <w:rPr>
          <w:rtl/>
        </w:rPr>
        <w:t>ار</w:t>
      </w:r>
      <w:r w:rsidR="00B46086">
        <w:rPr>
          <w:rtl/>
        </w:rPr>
        <w:t>ی</w:t>
      </w:r>
      <w:r>
        <w:rPr>
          <w:rtl/>
        </w:rPr>
        <w:t xml:space="preserve"> خداوند متعال است و امت</w:t>
      </w:r>
      <w:r w:rsidR="00B46086">
        <w:rPr>
          <w:rtl/>
        </w:rPr>
        <w:t>ی</w:t>
      </w:r>
      <w:r>
        <w:rPr>
          <w:rtl/>
        </w:rPr>
        <w:t>از خلقت انسان هم</w:t>
      </w:r>
      <w:r w:rsidR="00B46086">
        <w:rPr>
          <w:rtl/>
        </w:rPr>
        <w:t>ی</w:t>
      </w:r>
      <w:r>
        <w:rPr>
          <w:rtl/>
        </w:rPr>
        <w:t>ن عقل و اطاعت به اخت</w:t>
      </w:r>
      <w:r w:rsidR="00B46086">
        <w:rPr>
          <w:rtl/>
        </w:rPr>
        <w:t>ی</w:t>
      </w:r>
      <w:r>
        <w:rPr>
          <w:rtl/>
        </w:rPr>
        <w:t>ار اوست و هدف از خلقت او ن</w:t>
      </w:r>
      <w:r w:rsidR="00B46086">
        <w:rPr>
          <w:rtl/>
        </w:rPr>
        <w:t>ی</w:t>
      </w:r>
      <w:r>
        <w:rPr>
          <w:rtl/>
        </w:rPr>
        <w:t>ز هم</w:t>
      </w:r>
      <w:r w:rsidR="00B46086">
        <w:rPr>
          <w:rtl/>
        </w:rPr>
        <w:t>ی</w:t>
      </w:r>
      <w:r>
        <w:rPr>
          <w:rtl/>
        </w:rPr>
        <w:t>ن است</w:t>
      </w:r>
      <w:r w:rsidR="000C2588" w:rsidRPr="000C2588">
        <w:rPr>
          <w:rtl/>
        </w:rPr>
        <w:t>.</w:t>
      </w:r>
      <w:r>
        <w:rPr>
          <w:rtl/>
        </w:rPr>
        <w:t xml:space="preserve"> </w:t>
      </w:r>
    </w:p>
    <w:p w:rsidR="00C1287F" w:rsidRDefault="00A968BE" w:rsidP="008E081B">
      <w:pPr>
        <w:pStyle w:val="libNormal"/>
        <w:rPr>
          <w:rtl/>
        </w:rPr>
      </w:pPr>
      <w:r>
        <w:rPr>
          <w:rtl/>
        </w:rPr>
        <w:t>بنابراین</w:t>
      </w:r>
      <w:r w:rsidR="00C1287F">
        <w:rPr>
          <w:rtl/>
        </w:rPr>
        <w:t xml:space="preserve"> كمال انسان رس</w:t>
      </w:r>
      <w:r w:rsidR="00B46086">
        <w:rPr>
          <w:rtl/>
        </w:rPr>
        <w:t>ی</w:t>
      </w:r>
      <w:r w:rsidR="00C1287F">
        <w:rPr>
          <w:rtl/>
        </w:rPr>
        <w:t>دن اوست به مرتبه اتصال به علم غ</w:t>
      </w:r>
      <w:r w:rsidR="00B46086">
        <w:rPr>
          <w:rtl/>
        </w:rPr>
        <w:t>ی</w:t>
      </w:r>
      <w:r w:rsidR="00C1287F">
        <w:rPr>
          <w:rtl/>
        </w:rPr>
        <w:t>ب و نوران</w:t>
      </w:r>
      <w:r w:rsidR="00B46086">
        <w:rPr>
          <w:rtl/>
        </w:rPr>
        <w:t>ی</w:t>
      </w:r>
      <w:r w:rsidR="00C1287F">
        <w:rPr>
          <w:rtl/>
        </w:rPr>
        <w:t xml:space="preserve"> شدن عقلش به نور وح</w:t>
      </w:r>
      <w:r w:rsidR="00B46086">
        <w:rPr>
          <w:rtl/>
        </w:rPr>
        <w:t>ی</w:t>
      </w:r>
      <w:r w:rsidR="00C1287F">
        <w:rPr>
          <w:rtl/>
        </w:rPr>
        <w:t>، كه ا</w:t>
      </w:r>
      <w:r w:rsidR="00B46086">
        <w:rPr>
          <w:rtl/>
        </w:rPr>
        <w:t>ی</w:t>
      </w:r>
      <w:r w:rsidR="00C1287F">
        <w:rPr>
          <w:rtl/>
        </w:rPr>
        <w:t>ن مرتبه نبوّت است و كمال مرتبه نبوّت، به سفارت از طرف خالق به سو</w:t>
      </w:r>
      <w:r w:rsidR="00B46086">
        <w:rPr>
          <w:rtl/>
        </w:rPr>
        <w:t>ی</w:t>
      </w:r>
      <w:r w:rsidR="00C1287F">
        <w:rPr>
          <w:rtl/>
        </w:rPr>
        <w:t xml:space="preserve"> خلق، برا</w:t>
      </w:r>
      <w:r w:rsidR="00B46086">
        <w:rPr>
          <w:rtl/>
        </w:rPr>
        <w:t>ی</w:t>
      </w:r>
      <w:r w:rsidR="00C1287F">
        <w:rPr>
          <w:rtl/>
        </w:rPr>
        <w:t xml:space="preserve"> نوران</w:t>
      </w:r>
      <w:r w:rsidR="00B46086">
        <w:rPr>
          <w:rtl/>
        </w:rPr>
        <w:t>ی</w:t>
      </w:r>
      <w:r w:rsidR="00C1287F">
        <w:rPr>
          <w:rtl/>
        </w:rPr>
        <w:t xml:space="preserve"> كردن عقول آنان به نور حكمت اله</w:t>
      </w:r>
      <w:r w:rsidR="00B46086">
        <w:rPr>
          <w:rtl/>
        </w:rPr>
        <w:t>ی</w:t>
      </w:r>
      <w:r w:rsidR="00C1287F">
        <w:rPr>
          <w:rtl/>
        </w:rPr>
        <w:t>ه است، كه ا</w:t>
      </w:r>
      <w:r w:rsidR="00B46086">
        <w:rPr>
          <w:rtl/>
        </w:rPr>
        <w:t>ی</w:t>
      </w:r>
      <w:r w:rsidR="00C1287F">
        <w:rPr>
          <w:rtl/>
        </w:rPr>
        <w:t>ن مرتبه رسالت است و كمال مرتبه رسالت وصول به مرتبه عزم بر عهد معهود و م</w:t>
      </w:r>
      <w:r w:rsidR="00B46086">
        <w:rPr>
          <w:rtl/>
        </w:rPr>
        <w:t>ی</w:t>
      </w:r>
      <w:r w:rsidR="00C1287F">
        <w:rPr>
          <w:rtl/>
        </w:rPr>
        <w:t>ثاق مأخوذ است و ا</w:t>
      </w:r>
      <w:r w:rsidR="00B46086">
        <w:rPr>
          <w:rtl/>
        </w:rPr>
        <w:t>ی</w:t>
      </w:r>
      <w:r w:rsidR="00C1287F">
        <w:rPr>
          <w:rtl/>
        </w:rPr>
        <w:t>ن مرتبه اولوالعزم برا</w:t>
      </w:r>
      <w:r w:rsidR="00B46086">
        <w:rPr>
          <w:rtl/>
        </w:rPr>
        <w:t>ی</w:t>
      </w:r>
      <w:r w:rsidR="00C1287F">
        <w:rPr>
          <w:rtl/>
        </w:rPr>
        <w:t xml:space="preserve"> بعض</w:t>
      </w:r>
      <w:r w:rsidR="00B46086">
        <w:rPr>
          <w:rtl/>
        </w:rPr>
        <w:t>ی</w:t>
      </w:r>
      <w:r w:rsidR="00C1287F">
        <w:rPr>
          <w:rtl/>
        </w:rPr>
        <w:t xml:space="preserve"> از پ</w:t>
      </w:r>
      <w:r w:rsidR="00B46086">
        <w:rPr>
          <w:rtl/>
        </w:rPr>
        <w:t>ی</w:t>
      </w:r>
      <w:r w:rsidR="00C1287F">
        <w:rPr>
          <w:rtl/>
        </w:rPr>
        <w:t>غمبران مبعوث به شر</w:t>
      </w:r>
      <w:r w:rsidR="00B46086">
        <w:rPr>
          <w:rtl/>
        </w:rPr>
        <w:t>ی</w:t>
      </w:r>
      <w:r w:rsidR="00C1287F">
        <w:rPr>
          <w:rtl/>
        </w:rPr>
        <w:t>عت است و كمال ا</w:t>
      </w:r>
      <w:r w:rsidR="00B46086">
        <w:rPr>
          <w:rtl/>
        </w:rPr>
        <w:t>ی</w:t>
      </w:r>
      <w:r w:rsidR="00C1287F">
        <w:rPr>
          <w:rtl/>
        </w:rPr>
        <w:t>ن مرتبه رس</w:t>
      </w:r>
      <w:r w:rsidR="00B46086">
        <w:rPr>
          <w:rtl/>
        </w:rPr>
        <w:t>ی</w:t>
      </w:r>
      <w:r w:rsidR="00C1287F">
        <w:rPr>
          <w:rtl/>
        </w:rPr>
        <w:t>دن به مرتبه خاتم</w:t>
      </w:r>
      <w:r w:rsidR="00B46086">
        <w:rPr>
          <w:rtl/>
        </w:rPr>
        <w:t>ی</w:t>
      </w:r>
      <w:r w:rsidR="00C1287F">
        <w:rPr>
          <w:rtl/>
        </w:rPr>
        <w:t>ت است، كه مرتبه بعثت به شر</w:t>
      </w:r>
      <w:r w:rsidR="00B46086">
        <w:rPr>
          <w:rtl/>
        </w:rPr>
        <w:t>ی</w:t>
      </w:r>
      <w:r w:rsidR="00C1287F">
        <w:rPr>
          <w:rtl/>
        </w:rPr>
        <w:t>عت ابد</w:t>
      </w:r>
      <w:r w:rsidR="00B46086">
        <w:rPr>
          <w:rtl/>
        </w:rPr>
        <w:t>ی</w:t>
      </w:r>
      <w:r w:rsidR="00C1287F">
        <w:rPr>
          <w:rtl/>
        </w:rPr>
        <w:t xml:space="preserve"> است، كه نها</w:t>
      </w:r>
      <w:r w:rsidR="00B46086">
        <w:rPr>
          <w:rtl/>
        </w:rPr>
        <w:t>ی</w:t>
      </w:r>
      <w:r w:rsidR="00C1287F">
        <w:rPr>
          <w:rtl/>
        </w:rPr>
        <w:t>ت حد كمال انسان</w:t>
      </w:r>
      <w:r w:rsidR="00B46086">
        <w:rPr>
          <w:rtl/>
        </w:rPr>
        <w:t>ی</w:t>
      </w:r>
      <w:r w:rsidR="00C1287F">
        <w:rPr>
          <w:rtl/>
        </w:rPr>
        <w:t>ت است و صاحب ا</w:t>
      </w:r>
      <w:r w:rsidR="00B46086">
        <w:rPr>
          <w:rtl/>
        </w:rPr>
        <w:t>ی</w:t>
      </w:r>
      <w:r w:rsidR="00C1287F">
        <w:rPr>
          <w:rtl/>
        </w:rPr>
        <w:t>ن مرتبه خاتم ماسبق و فاتح مااستقبل و اسم اعظم و مثل اعل</w:t>
      </w:r>
      <w:r w:rsidR="00B46086">
        <w:rPr>
          <w:rtl/>
        </w:rPr>
        <w:t>ی</w:t>
      </w:r>
      <w:r w:rsidR="00C1287F">
        <w:rPr>
          <w:rtl/>
        </w:rPr>
        <w:t xml:space="preserve">، حضرت محمّد بن عبدالله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00C1287F">
        <w:rPr>
          <w:rtl/>
        </w:rPr>
        <w:t xml:space="preserve"> است</w:t>
      </w:r>
      <w:r w:rsidR="000C2588" w:rsidRPr="000C2588">
        <w:rPr>
          <w:rtl/>
        </w:rPr>
        <w:t>.</w:t>
      </w:r>
      <w:r w:rsidR="00C1287F">
        <w:rPr>
          <w:rtl/>
        </w:rPr>
        <w:t xml:space="preserve"> </w:t>
      </w:r>
    </w:p>
    <w:p w:rsidR="00C1287F" w:rsidRDefault="00C1287F" w:rsidP="008E081B">
      <w:pPr>
        <w:pStyle w:val="libNormal"/>
        <w:rPr>
          <w:rtl/>
        </w:rPr>
      </w:pPr>
      <w:r>
        <w:rPr>
          <w:rtl/>
        </w:rPr>
        <w:t>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مرتبه ا</w:t>
      </w:r>
      <w:r w:rsidR="00B46086">
        <w:rPr>
          <w:rtl/>
        </w:rPr>
        <w:t>ی</w:t>
      </w:r>
      <w:r>
        <w:rPr>
          <w:rtl/>
        </w:rPr>
        <w:t xml:space="preserve"> واصل شد، كه آن كس كه خدا در شأن او فرمود:</w:t>
      </w:r>
    </w:p>
    <w:p w:rsidR="00C1287F" w:rsidRDefault="00184926" w:rsidP="008E081B">
      <w:pPr>
        <w:pStyle w:val="libNormal"/>
        <w:rPr>
          <w:rtl/>
        </w:rPr>
      </w:pPr>
      <w:r w:rsidRPr="00184926">
        <w:rPr>
          <w:rStyle w:val="libAlaemChar"/>
          <w:rFonts w:eastAsia="KFGQPC Uthman Taha Naskh" w:hint="cs"/>
          <w:rtl/>
        </w:rPr>
        <w:lastRenderedPageBreak/>
        <w:t>(</w:t>
      </w:r>
      <w:r w:rsidR="00C1287F" w:rsidRPr="00184926">
        <w:rPr>
          <w:rStyle w:val="libAieChar"/>
          <w:rtl/>
        </w:rPr>
        <w:t xml:space="preserve">وَ مَا </w:t>
      </w:r>
      <w:r w:rsidR="00B46086">
        <w:rPr>
          <w:rStyle w:val="libAieChar"/>
          <w:rtl/>
        </w:rPr>
        <w:t>ی</w:t>
      </w:r>
      <w:r w:rsidR="00C1287F" w:rsidRPr="00184926">
        <w:rPr>
          <w:rStyle w:val="libAieChar"/>
          <w:rtl/>
        </w:rPr>
        <w:t>نْطِقُ عَنِ الْهَوَ</w:t>
      </w:r>
      <w:r w:rsidR="00B46086">
        <w:rPr>
          <w:rStyle w:val="libAieChar"/>
          <w:rtl/>
        </w:rPr>
        <w:t>ی</w:t>
      </w:r>
      <w:r w:rsidRPr="00184926">
        <w:rPr>
          <w:rStyle w:val="libAlaemChar"/>
          <w:rFonts w:eastAsia="KFGQPC Uthman Taha Naskh" w:hint="cs"/>
          <w:rtl/>
        </w:rPr>
        <w:t>)</w:t>
      </w:r>
      <w:r w:rsidR="00C1287F">
        <w:rPr>
          <w:rtl/>
        </w:rPr>
        <w:t xml:space="preserve"> </w:t>
      </w:r>
      <w:r w:rsidR="00126EE6" w:rsidRPr="00126EE6">
        <w:rPr>
          <w:rStyle w:val="libFootnotenumChar"/>
          <w:rtl/>
        </w:rPr>
        <w:t>(363)</w:t>
      </w:r>
      <w:r w:rsidR="00C1287F">
        <w:rPr>
          <w:rtl/>
        </w:rPr>
        <w:t xml:space="preserve"> فرمود:</w:t>
      </w:r>
    </w:p>
    <w:p w:rsidR="00C1287F" w:rsidRDefault="00C1287F" w:rsidP="008E081B">
      <w:pPr>
        <w:pStyle w:val="libNormal"/>
        <w:rPr>
          <w:rtl/>
        </w:rPr>
      </w:pPr>
      <w:r>
        <w:rPr>
          <w:rtl/>
        </w:rPr>
        <w:t>«عل</w:t>
      </w:r>
      <w:r w:rsidR="00B46086">
        <w:rPr>
          <w:rtl/>
        </w:rPr>
        <w:t>ی</w:t>
      </w:r>
      <w:r>
        <w:rPr>
          <w:rtl/>
        </w:rPr>
        <w:t xml:space="preserve"> منّ</w:t>
      </w:r>
      <w:r w:rsidR="00B46086">
        <w:rPr>
          <w:rtl/>
        </w:rPr>
        <w:t>ی</w:t>
      </w:r>
      <w:r>
        <w:rPr>
          <w:rtl/>
        </w:rPr>
        <w:t>» (عل</w:t>
      </w:r>
      <w:r w:rsidR="00B46086">
        <w:rPr>
          <w:rtl/>
        </w:rPr>
        <w:t>ی</w:t>
      </w:r>
      <w:r>
        <w:rPr>
          <w:rtl/>
        </w:rPr>
        <w:t xml:space="preserve"> از من است)، </w:t>
      </w:r>
      <w:r w:rsidR="00B46086">
        <w:rPr>
          <w:rtl/>
        </w:rPr>
        <w:t>ی</w:t>
      </w:r>
      <w:r>
        <w:rPr>
          <w:rtl/>
        </w:rPr>
        <w:t>عن</w:t>
      </w:r>
      <w:r w:rsidR="00B46086">
        <w:rPr>
          <w:rtl/>
        </w:rPr>
        <w:t>ی</w:t>
      </w:r>
      <w:r>
        <w:rPr>
          <w:rtl/>
        </w:rPr>
        <w:t xml:space="preserve"> او مشتق است از </w:t>
      </w:r>
      <w:r w:rsidR="00B46086">
        <w:rPr>
          <w:rtl/>
        </w:rPr>
        <w:t>ی</w:t>
      </w:r>
      <w:r>
        <w:rPr>
          <w:rtl/>
        </w:rPr>
        <w:t>ك دانه گوهر عالم امكان، كه نفس قدس</w:t>
      </w:r>
      <w:r w:rsidR="00B46086">
        <w:rPr>
          <w:rtl/>
        </w:rPr>
        <w:t>ی</w:t>
      </w:r>
      <w:r>
        <w:rPr>
          <w:rtl/>
        </w:rPr>
        <w:t>ه و علّت غائ</w:t>
      </w:r>
      <w:r w:rsidR="00B46086">
        <w:rPr>
          <w:rtl/>
        </w:rPr>
        <w:t>ی</w:t>
      </w:r>
      <w:r>
        <w:rPr>
          <w:rtl/>
        </w:rPr>
        <w:t>ه خلقت عالم و خل</w:t>
      </w:r>
      <w:r w:rsidR="00B46086">
        <w:rPr>
          <w:rtl/>
        </w:rPr>
        <w:t>ی</w:t>
      </w:r>
      <w:r>
        <w:rPr>
          <w:rtl/>
        </w:rPr>
        <w:t>فه قرار دادن آدم است و حضرت به ا</w:t>
      </w:r>
      <w:r w:rsidR="00B46086">
        <w:rPr>
          <w:rtl/>
        </w:rPr>
        <w:t>ی</w:t>
      </w:r>
      <w:r>
        <w:rPr>
          <w:rtl/>
        </w:rPr>
        <w:t>ن جمله اكتفا نكرده و پس از آن فرمود:</w:t>
      </w:r>
    </w:p>
    <w:p w:rsidR="00C1287F" w:rsidRDefault="00C1287F" w:rsidP="008E081B">
      <w:pPr>
        <w:pStyle w:val="libNormal"/>
        <w:rPr>
          <w:rtl/>
        </w:rPr>
      </w:pPr>
      <w:r>
        <w:rPr>
          <w:rtl/>
        </w:rPr>
        <w:t>«وأنا منه»، تا بفهماند كه هدف از وجود و بعثت خاتم و آنچه قوام امن</w:t>
      </w:r>
      <w:r w:rsidR="00B46086">
        <w:rPr>
          <w:rtl/>
        </w:rPr>
        <w:t>ی</w:t>
      </w:r>
      <w:r>
        <w:rPr>
          <w:rtl/>
        </w:rPr>
        <w:t xml:space="preserve">ت او به آن است </w:t>
      </w:r>
      <w:r w:rsidR="00B46086">
        <w:rPr>
          <w:rtl/>
        </w:rPr>
        <w:t>ی</w:t>
      </w:r>
      <w:r>
        <w:rPr>
          <w:rtl/>
        </w:rPr>
        <w:t>عن</w:t>
      </w:r>
      <w:r w:rsidR="00B46086">
        <w:rPr>
          <w:rtl/>
        </w:rPr>
        <w:t>ی</w:t>
      </w:r>
      <w:r>
        <w:rPr>
          <w:rtl/>
        </w:rPr>
        <w:t xml:space="preserve"> هدا</w:t>
      </w:r>
      <w:r w:rsidR="00B46086">
        <w:rPr>
          <w:rtl/>
        </w:rPr>
        <w:t>ی</w:t>
      </w:r>
      <w:r>
        <w:rPr>
          <w:rtl/>
        </w:rPr>
        <w:t>ت به د</w:t>
      </w:r>
      <w:r w:rsidR="00B46086">
        <w:rPr>
          <w:rtl/>
        </w:rPr>
        <w:t>ی</w:t>
      </w:r>
      <w:r>
        <w:rPr>
          <w:rtl/>
        </w:rPr>
        <w:t>ن قو</w:t>
      </w:r>
      <w:r w:rsidR="00B46086">
        <w:rPr>
          <w:rtl/>
        </w:rPr>
        <w:t>ی</w:t>
      </w:r>
      <w:r>
        <w:rPr>
          <w:rtl/>
        </w:rPr>
        <w:t>م و صراط مستق</w:t>
      </w:r>
      <w:r w:rsidR="00B46086">
        <w:rPr>
          <w:rtl/>
        </w:rPr>
        <w:t>ی</w:t>
      </w:r>
      <w:r>
        <w:rPr>
          <w:rtl/>
        </w:rPr>
        <w:t>م، حدوثاً و بقاءً متحقّق نم</w:t>
      </w:r>
      <w:r w:rsidR="00B46086">
        <w:rPr>
          <w:rtl/>
        </w:rPr>
        <w:t>ی</w:t>
      </w:r>
      <w:r w:rsidR="00745761">
        <w:rPr>
          <w:rtl/>
        </w:rPr>
        <w:t xml:space="preserve"> </w:t>
      </w:r>
      <w:r>
        <w:rPr>
          <w:rtl/>
        </w:rPr>
        <w:t>شود الا به عل</w:t>
      </w:r>
      <w:r w:rsidR="00B46086">
        <w:rPr>
          <w:rtl/>
        </w:rPr>
        <w:t>ی</w:t>
      </w:r>
      <w:r>
        <w:rPr>
          <w:rtl/>
        </w:rPr>
        <w:t xml:space="preserve"> و اولاد معصوم</w:t>
      </w:r>
      <w:r w:rsidR="00B46086">
        <w:rPr>
          <w:rtl/>
        </w:rPr>
        <w:t>ی</w:t>
      </w:r>
      <w:r>
        <w:rPr>
          <w:rtl/>
        </w:rPr>
        <w:t xml:space="preserve">ن او </w:t>
      </w:r>
      <w:r w:rsidR="0075545B" w:rsidRPr="0075545B">
        <w:rPr>
          <w:rStyle w:val="libAlaemChar"/>
          <w:rtl/>
        </w:rPr>
        <w:t>عل</w:t>
      </w:r>
      <w:r w:rsidR="00B46086">
        <w:rPr>
          <w:rStyle w:val="libAlaemChar"/>
          <w:rtl/>
        </w:rPr>
        <w:t>ی</w:t>
      </w:r>
      <w:r w:rsidR="0075545B" w:rsidRPr="0075545B">
        <w:rPr>
          <w:rStyle w:val="libAlaemChar"/>
          <w:rtl/>
        </w:rPr>
        <w:t>هم‌السلام</w:t>
      </w:r>
      <w:r w:rsidR="000C2588" w:rsidRPr="000C2588">
        <w:rPr>
          <w:rtl/>
        </w:rPr>
        <w:t>.</w:t>
      </w:r>
      <w:r>
        <w:rPr>
          <w:rtl/>
        </w:rPr>
        <w:t xml:space="preserve"> </w:t>
      </w:r>
    </w:p>
    <w:p w:rsidR="00C1287F" w:rsidRDefault="00C1287F" w:rsidP="008E081B">
      <w:pPr>
        <w:pStyle w:val="libNormal"/>
        <w:rPr>
          <w:rtl/>
        </w:rPr>
      </w:pPr>
      <w:r>
        <w:rPr>
          <w:rtl/>
        </w:rPr>
        <w:t>آ</w:t>
      </w:r>
      <w:r w:rsidR="00B46086">
        <w:rPr>
          <w:rtl/>
        </w:rPr>
        <w:t>ی</w:t>
      </w:r>
      <w:r>
        <w:rPr>
          <w:rtl/>
        </w:rPr>
        <w:t>ا چگونه ممكن است فصل در خلافت از پ</w:t>
      </w:r>
      <w:r w:rsidR="00B46086">
        <w:rPr>
          <w:rtl/>
        </w:rPr>
        <w:t>ی</w:t>
      </w:r>
      <w:r>
        <w:rPr>
          <w:rtl/>
        </w:rPr>
        <w:t>غمبر، ب</w:t>
      </w:r>
      <w:r w:rsidR="00B46086">
        <w:rPr>
          <w:rtl/>
        </w:rPr>
        <w:t>ی</w:t>
      </w:r>
      <w:r>
        <w:rPr>
          <w:rtl/>
        </w:rPr>
        <w:t>ن آن كس كه او از پ</w:t>
      </w:r>
      <w:r w:rsidR="00B46086">
        <w:rPr>
          <w:rtl/>
        </w:rPr>
        <w:t>ی</w:t>
      </w:r>
      <w:r>
        <w:rPr>
          <w:rtl/>
        </w:rPr>
        <w:t>غمبر و پ</w:t>
      </w:r>
      <w:r w:rsidR="00B46086">
        <w:rPr>
          <w:rtl/>
        </w:rPr>
        <w:t>ی</w:t>
      </w:r>
      <w:r>
        <w:rPr>
          <w:rtl/>
        </w:rPr>
        <w:t xml:space="preserve">غمبر از اوست؟! </w:t>
      </w:r>
    </w:p>
    <w:p w:rsidR="00C1287F" w:rsidRDefault="00C1287F" w:rsidP="002142F8">
      <w:pPr>
        <w:pStyle w:val="Heading3"/>
        <w:rPr>
          <w:rtl/>
        </w:rPr>
      </w:pPr>
      <w:bookmarkStart w:id="49" w:name="_Toc461094743"/>
      <w:r>
        <w:rPr>
          <w:rtl/>
        </w:rPr>
        <w:t>حد</w:t>
      </w:r>
      <w:r w:rsidR="00B46086">
        <w:rPr>
          <w:rtl/>
        </w:rPr>
        <w:t>ی</w:t>
      </w:r>
      <w:r>
        <w:rPr>
          <w:rtl/>
        </w:rPr>
        <w:t>ث پنجم</w:t>
      </w:r>
      <w:bookmarkEnd w:id="49"/>
    </w:p>
    <w:p w:rsidR="00C1287F" w:rsidRDefault="00C1287F" w:rsidP="008E081B">
      <w:pPr>
        <w:pStyle w:val="libNormal"/>
        <w:rPr>
          <w:rtl/>
        </w:rPr>
      </w:pPr>
      <w:r>
        <w:rPr>
          <w:rtl/>
        </w:rPr>
        <w:t>بزرگان ائمّه حد</w:t>
      </w:r>
      <w:r w:rsidR="00B46086">
        <w:rPr>
          <w:rtl/>
        </w:rPr>
        <w:t>ی</w:t>
      </w:r>
      <w:r>
        <w:rPr>
          <w:rtl/>
        </w:rPr>
        <w:t>ث از عامه و خاصه به صحت ا</w:t>
      </w:r>
      <w:r w:rsidR="00B46086">
        <w:rPr>
          <w:rtl/>
        </w:rPr>
        <w:t>ی</w:t>
      </w:r>
      <w:r>
        <w:rPr>
          <w:rtl/>
        </w:rPr>
        <w:t>ن حد</w:t>
      </w:r>
      <w:r w:rsidR="00B46086">
        <w:rPr>
          <w:rtl/>
        </w:rPr>
        <w:t>ی</w:t>
      </w:r>
      <w:r>
        <w:rPr>
          <w:rtl/>
        </w:rPr>
        <w:t>ث اعتراف كرده</w:t>
      </w:r>
      <w:r w:rsidR="00745761">
        <w:rPr>
          <w:rtl/>
        </w:rPr>
        <w:t xml:space="preserve"> </w:t>
      </w:r>
      <w:r>
        <w:rPr>
          <w:rtl/>
        </w:rPr>
        <w:t xml:space="preserve">اند، كه حضرت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رسول فرمود:</w:t>
      </w:r>
    </w:p>
    <w:p w:rsidR="00C1287F" w:rsidRDefault="00C1287F" w:rsidP="008E081B">
      <w:pPr>
        <w:pStyle w:val="libNormal"/>
        <w:rPr>
          <w:rtl/>
        </w:rPr>
      </w:pPr>
      <w:r>
        <w:rPr>
          <w:rtl/>
        </w:rPr>
        <w:t>عل</w:t>
      </w:r>
      <w:r w:rsidR="00B46086">
        <w:rPr>
          <w:rtl/>
        </w:rPr>
        <w:t>ی</w:t>
      </w:r>
      <w:r>
        <w:rPr>
          <w:rtl/>
        </w:rPr>
        <w:t xml:space="preserve"> مع القرءَان والقرءَان مع عل</w:t>
      </w:r>
      <w:r w:rsidR="00B46086">
        <w:rPr>
          <w:rtl/>
        </w:rPr>
        <w:t>ی</w:t>
      </w:r>
      <w:r>
        <w:rPr>
          <w:rtl/>
        </w:rPr>
        <w:t xml:space="preserve"> لن </w:t>
      </w:r>
      <w:r w:rsidR="00B46086">
        <w:rPr>
          <w:rtl/>
        </w:rPr>
        <w:t>ی</w:t>
      </w:r>
      <w:r>
        <w:rPr>
          <w:rtl/>
        </w:rPr>
        <w:t>تفرقا حت</w:t>
      </w:r>
      <w:r w:rsidR="00B46086">
        <w:rPr>
          <w:rtl/>
        </w:rPr>
        <w:t>ی</w:t>
      </w:r>
      <w:r>
        <w:rPr>
          <w:rtl/>
        </w:rPr>
        <w:t xml:space="preserve"> </w:t>
      </w:r>
      <w:r w:rsidR="00B46086">
        <w:rPr>
          <w:rtl/>
        </w:rPr>
        <w:t>ی</w:t>
      </w:r>
      <w:r>
        <w:rPr>
          <w:rtl/>
        </w:rPr>
        <w:t>ردا عل</w:t>
      </w:r>
      <w:r w:rsidR="00B46086">
        <w:rPr>
          <w:rtl/>
        </w:rPr>
        <w:t>ی</w:t>
      </w:r>
      <w:r>
        <w:rPr>
          <w:rtl/>
        </w:rPr>
        <w:t xml:space="preserve"> الحوض</w:t>
      </w:r>
      <w:r w:rsidR="000C2588" w:rsidRPr="000C2588">
        <w:rPr>
          <w:rtl/>
        </w:rPr>
        <w:t>.</w:t>
      </w:r>
      <w:r>
        <w:rPr>
          <w:rtl/>
        </w:rPr>
        <w:t xml:space="preserve"> </w:t>
      </w:r>
      <w:r w:rsidR="00126EE6" w:rsidRPr="00126EE6">
        <w:rPr>
          <w:rStyle w:val="libFootnotenumChar"/>
          <w:rtl/>
        </w:rPr>
        <w:t>(364)</w:t>
      </w:r>
    </w:p>
    <w:p w:rsidR="00C1287F" w:rsidRDefault="00C1287F" w:rsidP="008E081B">
      <w:pPr>
        <w:pStyle w:val="libNormal"/>
        <w:rPr>
          <w:rtl/>
        </w:rPr>
      </w:pPr>
      <w:r>
        <w:rPr>
          <w:rtl/>
        </w:rPr>
        <w:t>دلالت ا</w:t>
      </w:r>
      <w:r w:rsidR="00B46086">
        <w:rPr>
          <w:rtl/>
        </w:rPr>
        <w:t>ی</w:t>
      </w:r>
      <w:r>
        <w:rPr>
          <w:rtl/>
        </w:rPr>
        <w:t>ن حد</w:t>
      </w:r>
      <w:r w:rsidR="00B46086">
        <w:rPr>
          <w:rtl/>
        </w:rPr>
        <w:t>ی</w:t>
      </w:r>
      <w:r>
        <w:rPr>
          <w:rtl/>
        </w:rPr>
        <w:t>ث با توجّه به شناخت قرآن مج</w:t>
      </w:r>
      <w:r w:rsidR="00B46086">
        <w:rPr>
          <w:rtl/>
        </w:rPr>
        <w:t>ی</w:t>
      </w:r>
      <w:r>
        <w:rPr>
          <w:rtl/>
        </w:rPr>
        <w:t>د معلوم م</w:t>
      </w:r>
      <w:r w:rsidR="00B46086">
        <w:rPr>
          <w:rtl/>
        </w:rPr>
        <w:t>ی</w:t>
      </w:r>
      <w:r w:rsidR="00745761">
        <w:rPr>
          <w:rtl/>
        </w:rPr>
        <w:t xml:space="preserve"> </w:t>
      </w:r>
      <w:r>
        <w:rPr>
          <w:rtl/>
        </w:rPr>
        <w:t>شود؛ در ذ</w:t>
      </w:r>
      <w:r w:rsidR="00B46086">
        <w:rPr>
          <w:rtl/>
        </w:rPr>
        <w:t>ی</w:t>
      </w:r>
      <w:r>
        <w:rPr>
          <w:rtl/>
        </w:rPr>
        <w:t>ل به اختصار به امور</w:t>
      </w:r>
      <w:r w:rsidR="00B46086">
        <w:rPr>
          <w:rtl/>
        </w:rPr>
        <w:t>ی</w:t>
      </w:r>
      <w:r>
        <w:rPr>
          <w:rtl/>
        </w:rPr>
        <w:t xml:space="preserve"> اشاره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F127FF">
        <w:rPr>
          <w:rFonts w:hint="cs"/>
          <w:rtl/>
        </w:rPr>
        <w:t>.</w:t>
      </w:r>
      <w:r>
        <w:rPr>
          <w:rtl/>
        </w:rPr>
        <w:t xml:space="preserve"> در كتب اله</w:t>
      </w:r>
      <w:r w:rsidR="00B46086">
        <w:rPr>
          <w:rtl/>
        </w:rPr>
        <w:t>ی</w:t>
      </w:r>
      <w:r>
        <w:rPr>
          <w:rtl/>
        </w:rPr>
        <w:t>ه افضل از قرآن كر</w:t>
      </w:r>
      <w:r w:rsidR="00B46086">
        <w:rPr>
          <w:rtl/>
        </w:rPr>
        <w:t>ی</w:t>
      </w:r>
      <w:r>
        <w:rPr>
          <w:rtl/>
        </w:rPr>
        <w:t>م وجود ندارد: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اللهُ نَزَّلَ أَحْسَنَ الْحَدِ</w:t>
      </w:r>
      <w:r w:rsidR="00B46086">
        <w:rPr>
          <w:rStyle w:val="libAieChar"/>
          <w:rtl/>
        </w:rPr>
        <w:t>ی</w:t>
      </w:r>
      <w:r w:rsidR="00C1287F" w:rsidRPr="00192EF4">
        <w:rPr>
          <w:rStyle w:val="libAieChar"/>
          <w:rtl/>
        </w:rPr>
        <w:t>ثِ كِتَاباً مُّتَشَبِهاً</w:t>
      </w:r>
      <w:r w:rsidRPr="00FB2F2E">
        <w:rPr>
          <w:rStyle w:val="libAlaemChar"/>
          <w:rFonts w:eastAsia="KFGQPC Uthman Taha Naskh"/>
          <w:rtl/>
        </w:rPr>
        <w:t>)</w:t>
      </w:r>
      <w:r w:rsidR="00C1287F">
        <w:rPr>
          <w:rtl/>
        </w:rPr>
        <w:t xml:space="preserve"> </w:t>
      </w:r>
      <w:r w:rsidR="00126EE6" w:rsidRPr="00126EE6">
        <w:rPr>
          <w:rStyle w:val="libFootnotenumChar"/>
          <w:rtl/>
        </w:rPr>
        <w:t>(365)</w:t>
      </w:r>
      <w:r w:rsidR="00C1287F">
        <w:rPr>
          <w:rtl/>
        </w:rPr>
        <w:t xml:space="preserve">، </w:t>
      </w:r>
      <w:r w:rsidRPr="00FB2F2E">
        <w:rPr>
          <w:rStyle w:val="libAlaemChar"/>
          <w:rFonts w:eastAsia="KFGQPC Uthman Taha Naskh"/>
          <w:rtl/>
        </w:rPr>
        <w:t>(</w:t>
      </w:r>
      <w:r w:rsidR="00C1287F" w:rsidRPr="00192EF4">
        <w:rPr>
          <w:rStyle w:val="libAieChar"/>
          <w:rtl/>
        </w:rPr>
        <w:t xml:space="preserve">إِنَّ هَذَا الْقُرْآنَ </w:t>
      </w:r>
      <w:r w:rsidR="00B46086">
        <w:rPr>
          <w:rStyle w:val="libAieChar"/>
          <w:rtl/>
        </w:rPr>
        <w:t>ی</w:t>
      </w:r>
      <w:r w:rsidR="00C1287F" w:rsidRPr="00192EF4">
        <w:rPr>
          <w:rStyle w:val="libAieChar"/>
          <w:rtl/>
        </w:rPr>
        <w:t>هْدِ</w:t>
      </w:r>
      <w:r w:rsidR="00B46086">
        <w:rPr>
          <w:rStyle w:val="libAieChar"/>
          <w:rtl/>
        </w:rPr>
        <w:t>ی</w:t>
      </w:r>
      <w:r w:rsidR="00C1287F" w:rsidRPr="00192EF4">
        <w:rPr>
          <w:rStyle w:val="libAieChar"/>
          <w:rtl/>
        </w:rPr>
        <w:t xml:space="preserve"> لِلَّتِ</w:t>
      </w:r>
      <w:r w:rsidR="00B46086">
        <w:rPr>
          <w:rStyle w:val="libAieChar"/>
          <w:rtl/>
        </w:rPr>
        <w:t>ی</w:t>
      </w:r>
      <w:r w:rsidR="00C1287F" w:rsidRPr="00192EF4">
        <w:rPr>
          <w:rStyle w:val="libAieChar"/>
          <w:rtl/>
        </w:rPr>
        <w:t xml:space="preserve"> هِ</w:t>
      </w:r>
      <w:r w:rsidR="00B46086">
        <w:rPr>
          <w:rStyle w:val="libAieChar"/>
          <w:rtl/>
        </w:rPr>
        <w:t>ی</w:t>
      </w:r>
      <w:r w:rsidR="00C1287F" w:rsidRPr="00192EF4">
        <w:rPr>
          <w:rStyle w:val="libAieChar"/>
          <w:rtl/>
        </w:rPr>
        <w:t xml:space="preserve"> أَقْوَمُ</w:t>
      </w:r>
      <w:r w:rsidRPr="00FB2F2E">
        <w:rPr>
          <w:rStyle w:val="libAlaemChar"/>
          <w:rFonts w:eastAsia="KFGQPC Uthman Taha Naskh"/>
          <w:rtl/>
        </w:rPr>
        <w:t>)</w:t>
      </w:r>
      <w:r w:rsidR="00C1287F">
        <w:rPr>
          <w:rtl/>
        </w:rPr>
        <w:t xml:space="preserve"> </w:t>
      </w:r>
      <w:r w:rsidR="00126EE6" w:rsidRPr="00126EE6">
        <w:rPr>
          <w:rStyle w:val="libFootnotenumChar"/>
          <w:rtl/>
        </w:rPr>
        <w:t>(366)</w:t>
      </w:r>
      <w:r w:rsidR="000C2588" w:rsidRPr="000C2588">
        <w:rPr>
          <w:rtl/>
        </w:rPr>
        <w:t>.</w:t>
      </w:r>
      <w:r w:rsidR="00C1287F">
        <w:rPr>
          <w:rtl/>
        </w:rPr>
        <w:t xml:space="preserve"> </w:t>
      </w:r>
    </w:p>
    <w:p w:rsidR="00C1287F" w:rsidRDefault="00C1287F" w:rsidP="008E081B">
      <w:pPr>
        <w:pStyle w:val="libNormal"/>
        <w:rPr>
          <w:rtl/>
        </w:rPr>
      </w:pPr>
      <w:r>
        <w:rPr>
          <w:rtl/>
        </w:rPr>
        <w:t>2</w:t>
      </w:r>
      <w:r w:rsidR="00F127FF">
        <w:rPr>
          <w:rFonts w:hint="cs"/>
          <w:rtl/>
        </w:rPr>
        <w:t>.</w:t>
      </w:r>
      <w:r>
        <w:rPr>
          <w:rtl/>
        </w:rPr>
        <w:t xml:space="preserve"> خداوند متعال آن را به اوصاف</w:t>
      </w:r>
      <w:r w:rsidR="00B46086">
        <w:rPr>
          <w:rtl/>
        </w:rPr>
        <w:t>ی</w:t>
      </w:r>
      <w:r>
        <w:rPr>
          <w:rtl/>
        </w:rPr>
        <w:t xml:space="preserve"> وصف نموده است كه قلم از تحر</w:t>
      </w:r>
      <w:r w:rsidR="00B46086">
        <w:rPr>
          <w:rtl/>
        </w:rPr>
        <w:t>ی</w:t>
      </w:r>
      <w:r>
        <w:rPr>
          <w:rtl/>
        </w:rPr>
        <w:t>ر آن و ب</w:t>
      </w:r>
      <w:r w:rsidR="00B46086">
        <w:rPr>
          <w:rtl/>
        </w:rPr>
        <w:t>ی</w:t>
      </w:r>
      <w:r>
        <w:rPr>
          <w:rtl/>
        </w:rPr>
        <w:t>ان از تقر</w:t>
      </w:r>
      <w:r w:rsidR="00B46086">
        <w:rPr>
          <w:rtl/>
        </w:rPr>
        <w:t>ی</w:t>
      </w:r>
      <w:r>
        <w:rPr>
          <w:rtl/>
        </w:rPr>
        <w:t>ر آن عاجز است:</w:t>
      </w:r>
    </w:p>
    <w:p w:rsidR="00C1287F" w:rsidRDefault="00FB2F2E" w:rsidP="008E081B">
      <w:pPr>
        <w:pStyle w:val="libNormal"/>
        <w:rPr>
          <w:rtl/>
        </w:rPr>
      </w:pPr>
      <w:r w:rsidRPr="00FB2F2E">
        <w:rPr>
          <w:rStyle w:val="libAlaemChar"/>
          <w:rFonts w:eastAsia="KFGQPC Uthman Taha Naskh"/>
          <w:rtl/>
        </w:rPr>
        <w:lastRenderedPageBreak/>
        <w:t>(</w:t>
      </w:r>
      <w:r w:rsidR="00C1287F" w:rsidRPr="00192EF4">
        <w:rPr>
          <w:rStyle w:val="libAieChar"/>
          <w:rtl/>
        </w:rPr>
        <w:t>بَلْ هُوَ قُرْ آنٌ مَّجِ</w:t>
      </w:r>
      <w:r w:rsidR="00B46086">
        <w:rPr>
          <w:rStyle w:val="libAieChar"/>
          <w:rtl/>
        </w:rPr>
        <w:t>ی</w:t>
      </w:r>
      <w:r w:rsidR="00C1287F" w:rsidRPr="00192EF4">
        <w:rPr>
          <w:rStyle w:val="libAieChar"/>
          <w:rtl/>
        </w:rPr>
        <w:t>دٌ * فِ</w:t>
      </w:r>
      <w:r w:rsidR="00B46086">
        <w:rPr>
          <w:rStyle w:val="libAieChar"/>
          <w:rtl/>
        </w:rPr>
        <w:t>ی</w:t>
      </w:r>
      <w:r w:rsidR="00C1287F" w:rsidRPr="00192EF4">
        <w:rPr>
          <w:rStyle w:val="libAieChar"/>
          <w:rtl/>
        </w:rPr>
        <w:t xml:space="preserve"> لَوْح مَّحْفُوظ</w:t>
      </w:r>
      <w:r w:rsidRPr="00FB2F2E">
        <w:rPr>
          <w:rStyle w:val="libAlaemChar"/>
          <w:rFonts w:eastAsia="KFGQPC Uthman Taha Naskh"/>
          <w:rtl/>
        </w:rPr>
        <w:t>)</w:t>
      </w:r>
      <w:r w:rsidR="00C1287F">
        <w:rPr>
          <w:rtl/>
        </w:rPr>
        <w:t xml:space="preserve"> </w:t>
      </w:r>
      <w:r w:rsidR="00126EE6" w:rsidRPr="00126EE6">
        <w:rPr>
          <w:rStyle w:val="libFootnotenumChar"/>
          <w:rtl/>
        </w:rPr>
        <w:t>(367)</w:t>
      </w:r>
      <w:r w:rsidR="00C1287F">
        <w:rPr>
          <w:rtl/>
        </w:rPr>
        <w:t xml:space="preserve">، </w:t>
      </w:r>
      <w:r w:rsidRPr="00FB2F2E">
        <w:rPr>
          <w:rStyle w:val="libAlaemChar"/>
          <w:rFonts w:eastAsia="KFGQPC Uthman Taha Naskh"/>
          <w:rtl/>
        </w:rPr>
        <w:t>(</w:t>
      </w:r>
      <w:r w:rsidR="00C1287F" w:rsidRPr="00192EF4">
        <w:rPr>
          <w:rStyle w:val="libAieChar"/>
          <w:rtl/>
        </w:rPr>
        <w:t>إِنَّهُ لَقُرْ آنٌ كَرِ</w:t>
      </w:r>
      <w:r w:rsidR="00B46086">
        <w:rPr>
          <w:rStyle w:val="libAieChar"/>
          <w:rtl/>
        </w:rPr>
        <w:t>ی</w:t>
      </w:r>
      <w:r w:rsidR="00C1287F" w:rsidRPr="00192EF4">
        <w:rPr>
          <w:rStyle w:val="libAieChar"/>
          <w:rtl/>
        </w:rPr>
        <w:t>مٌ * فِ</w:t>
      </w:r>
      <w:r w:rsidR="00B46086">
        <w:rPr>
          <w:rStyle w:val="libAieChar"/>
          <w:rtl/>
        </w:rPr>
        <w:t>ی</w:t>
      </w:r>
      <w:r w:rsidR="00C1287F" w:rsidRPr="00192EF4">
        <w:rPr>
          <w:rStyle w:val="libAieChar"/>
          <w:rtl/>
        </w:rPr>
        <w:t xml:space="preserve"> كِتَاب مَّكْنُون</w:t>
      </w:r>
      <w:r w:rsidRPr="00FB2F2E">
        <w:rPr>
          <w:rStyle w:val="libAlaemChar"/>
          <w:rFonts w:eastAsia="KFGQPC Uthman Taha Naskh"/>
          <w:rtl/>
        </w:rPr>
        <w:t>)</w:t>
      </w:r>
      <w:r w:rsidR="00C1287F">
        <w:rPr>
          <w:rtl/>
        </w:rPr>
        <w:t xml:space="preserve"> </w:t>
      </w:r>
      <w:r w:rsidR="00126EE6" w:rsidRPr="00126EE6">
        <w:rPr>
          <w:rStyle w:val="libFootnotenumChar"/>
          <w:rtl/>
        </w:rPr>
        <w:t>(368)</w:t>
      </w:r>
      <w:r w:rsidR="00C1287F">
        <w:rPr>
          <w:rtl/>
        </w:rPr>
        <w:t xml:space="preserve">، </w:t>
      </w:r>
      <w:r w:rsidRPr="00FB2F2E">
        <w:rPr>
          <w:rStyle w:val="libAlaemChar"/>
          <w:rFonts w:eastAsia="KFGQPC Uthman Taha Naskh"/>
          <w:rtl/>
        </w:rPr>
        <w:t>(</w:t>
      </w:r>
      <w:r w:rsidR="00C1287F" w:rsidRPr="00192EF4">
        <w:rPr>
          <w:rStyle w:val="libAieChar"/>
          <w:rtl/>
        </w:rPr>
        <w:t>وَلَقَدْ آتَ</w:t>
      </w:r>
      <w:r w:rsidR="00B46086">
        <w:rPr>
          <w:rStyle w:val="libAieChar"/>
          <w:rtl/>
        </w:rPr>
        <w:t>ی</w:t>
      </w:r>
      <w:r w:rsidR="00C1287F" w:rsidRPr="00192EF4">
        <w:rPr>
          <w:rStyle w:val="libAieChar"/>
          <w:rtl/>
        </w:rPr>
        <w:t>نَاكَ سَبْعاً مِنَ الْمَثَانِ</w:t>
      </w:r>
      <w:r w:rsidR="00B46086">
        <w:rPr>
          <w:rStyle w:val="libAieChar"/>
          <w:rtl/>
        </w:rPr>
        <w:t>ی</w:t>
      </w:r>
      <w:r w:rsidR="00C1287F" w:rsidRPr="00192EF4">
        <w:rPr>
          <w:rStyle w:val="libAieChar"/>
          <w:rtl/>
        </w:rPr>
        <w:t>وَالْقُرْآنَ الْعَظِ</w:t>
      </w:r>
      <w:r w:rsidR="00B46086">
        <w:rPr>
          <w:rStyle w:val="libAieChar"/>
          <w:rtl/>
        </w:rPr>
        <w:t>ی</w:t>
      </w:r>
      <w:r w:rsidR="00C1287F" w:rsidRPr="00192EF4">
        <w:rPr>
          <w:rStyle w:val="libAieChar"/>
          <w:rtl/>
        </w:rPr>
        <w:t>مَ</w:t>
      </w:r>
      <w:r w:rsidRPr="00FB2F2E">
        <w:rPr>
          <w:rStyle w:val="libAlaemChar"/>
          <w:rFonts w:eastAsia="KFGQPC Uthman Taha Naskh"/>
          <w:rtl/>
        </w:rPr>
        <w:t>)</w:t>
      </w:r>
      <w:r w:rsidR="00C1287F">
        <w:rPr>
          <w:rtl/>
        </w:rPr>
        <w:t xml:space="preserve"> </w:t>
      </w:r>
      <w:r w:rsidR="00126EE6" w:rsidRPr="00126EE6">
        <w:rPr>
          <w:rStyle w:val="libFootnotenumChar"/>
          <w:rtl/>
        </w:rPr>
        <w:t>(369)</w:t>
      </w:r>
      <w:r w:rsidR="00C1287F">
        <w:rPr>
          <w:rtl/>
        </w:rPr>
        <w:t xml:space="preserve">، </w:t>
      </w:r>
      <w:r w:rsidRPr="00FB2F2E">
        <w:rPr>
          <w:rStyle w:val="libAlaemChar"/>
          <w:rFonts w:eastAsia="KFGQPC Uthman Taha Naskh"/>
          <w:rtl/>
        </w:rPr>
        <w:t>(</w:t>
      </w:r>
      <w:r w:rsidR="00B46086">
        <w:rPr>
          <w:rStyle w:val="libAieChar"/>
          <w:rtl/>
        </w:rPr>
        <w:t>ی</w:t>
      </w:r>
      <w:r w:rsidR="00C1287F" w:rsidRPr="00192EF4">
        <w:rPr>
          <w:rStyle w:val="libAieChar"/>
          <w:rtl/>
        </w:rPr>
        <w:t>س * وَ الْقُرْآنِ الْحَكِ</w:t>
      </w:r>
      <w:r w:rsidR="00B46086">
        <w:rPr>
          <w:rStyle w:val="libAieChar"/>
          <w:rtl/>
        </w:rPr>
        <w:t>ی</w:t>
      </w:r>
      <w:r w:rsidR="00C1287F" w:rsidRPr="00192EF4">
        <w:rPr>
          <w:rStyle w:val="libAieChar"/>
          <w:rtl/>
        </w:rPr>
        <w:t>مِ</w:t>
      </w:r>
      <w:r w:rsidRPr="00FB2F2E">
        <w:rPr>
          <w:rStyle w:val="libAlaemChar"/>
          <w:rFonts w:eastAsia="KFGQPC Uthman Taha Naskh"/>
          <w:rtl/>
        </w:rPr>
        <w:t>)</w:t>
      </w:r>
      <w:r w:rsidR="00C1287F">
        <w:rPr>
          <w:rtl/>
        </w:rPr>
        <w:t xml:space="preserve"> </w:t>
      </w:r>
      <w:r w:rsidR="00126EE6" w:rsidRPr="00126EE6">
        <w:rPr>
          <w:rStyle w:val="libFootnotenumChar"/>
          <w:rtl/>
        </w:rPr>
        <w:t>(370)</w:t>
      </w:r>
      <w:r w:rsidR="000C2588" w:rsidRPr="000C2588">
        <w:rPr>
          <w:rtl/>
        </w:rPr>
        <w:t>.</w:t>
      </w:r>
      <w:r w:rsidR="00C1287F">
        <w:rPr>
          <w:rtl/>
        </w:rPr>
        <w:t xml:space="preserve"> </w:t>
      </w:r>
    </w:p>
    <w:p w:rsidR="00C1287F" w:rsidRDefault="00C1287F" w:rsidP="008E081B">
      <w:pPr>
        <w:pStyle w:val="libNormal"/>
        <w:rPr>
          <w:rtl/>
        </w:rPr>
      </w:pPr>
      <w:r>
        <w:rPr>
          <w:rtl/>
        </w:rPr>
        <w:t>3</w:t>
      </w:r>
      <w:r w:rsidR="00F127FF">
        <w:rPr>
          <w:rFonts w:hint="cs"/>
          <w:rtl/>
        </w:rPr>
        <w:t>.</w:t>
      </w:r>
      <w:r>
        <w:rPr>
          <w:rtl/>
        </w:rPr>
        <w:t xml:space="preserve"> خداوند متعال خود را معلّم قرآن قرار داده است:</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الرَّحْمَنُ * عَلَّمَ الْقُرْآنَ</w:t>
      </w:r>
      <w:r w:rsidRPr="00FB2F2E">
        <w:rPr>
          <w:rStyle w:val="libAlaemChar"/>
          <w:rFonts w:eastAsia="KFGQPC Uthman Taha Naskh"/>
          <w:rtl/>
        </w:rPr>
        <w:t>)</w:t>
      </w:r>
      <w:r w:rsidR="00C1287F">
        <w:rPr>
          <w:rtl/>
        </w:rPr>
        <w:t xml:space="preserve"> </w:t>
      </w:r>
      <w:r w:rsidR="00126EE6" w:rsidRPr="00126EE6">
        <w:rPr>
          <w:rStyle w:val="libFootnotenumChar"/>
          <w:rtl/>
        </w:rPr>
        <w:t>(371)</w:t>
      </w:r>
      <w:r w:rsidR="000C2588" w:rsidRPr="000C2588">
        <w:rPr>
          <w:rtl/>
        </w:rPr>
        <w:t>.</w:t>
      </w:r>
      <w:r w:rsidR="00C1287F">
        <w:rPr>
          <w:rtl/>
        </w:rPr>
        <w:t xml:space="preserve"> </w:t>
      </w:r>
    </w:p>
    <w:p w:rsidR="00C1287F" w:rsidRDefault="00C1287F" w:rsidP="008E081B">
      <w:pPr>
        <w:pStyle w:val="libNormal"/>
        <w:rPr>
          <w:rtl/>
        </w:rPr>
      </w:pPr>
      <w:r>
        <w:rPr>
          <w:rtl/>
        </w:rPr>
        <w:t>4</w:t>
      </w:r>
      <w:r w:rsidR="00F127FF">
        <w:rPr>
          <w:rFonts w:hint="cs"/>
          <w:rtl/>
        </w:rPr>
        <w:t>.</w:t>
      </w:r>
      <w:r>
        <w:rPr>
          <w:rtl/>
        </w:rPr>
        <w:t xml:space="preserve"> به آنچه از جبروت اله</w:t>
      </w:r>
      <w:r w:rsidR="00B46086">
        <w:rPr>
          <w:rtl/>
        </w:rPr>
        <w:t>ی</w:t>
      </w:r>
      <w:r>
        <w:rPr>
          <w:rtl/>
        </w:rPr>
        <w:t xml:space="preserve"> در ا</w:t>
      </w:r>
      <w:r w:rsidR="00B46086">
        <w:rPr>
          <w:rtl/>
        </w:rPr>
        <w:t>ی</w:t>
      </w:r>
      <w:r>
        <w:rPr>
          <w:rtl/>
        </w:rPr>
        <w:t>ن كتاب تجلّ</w:t>
      </w:r>
      <w:r w:rsidR="00B46086">
        <w:rPr>
          <w:rtl/>
        </w:rPr>
        <w:t>ی</w:t>
      </w:r>
      <w:r>
        <w:rPr>
          <w:rtl/>
        </w:rPr>
        <w:t xml:space="preserve"> كرده است، اشاره نموده و م</w:t>
      </w:r>
      <w:r w:rsidR="00B46086">
        <w:rPr>
          <w:rtl/>
        </w:rPr>
        <w:t>ی</w:t>
      </w:r>
      <w:r w:rsidR="00745761">
        <w:rPr>
          <w:rtl/>
        </w:rPr>
        <w:t xml:space="preserve"> </w:t>
      </w:r>
      <w:r>
        <w:rPr>
          <w:rtl/>
        </w:rPr>
        <w:t>فرما</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لَوْ أَنْزَلْنَا هَذَا الْقُرْآنَ عَلَ</w:t>
      </w:r>
      <w:r w:rsidR="00B46086">
        <w:rPr>
          <w:rStyle w:val="libAieChar"/>
          <w:rtl/>
        </w:rPr>
        <w:t>ی</w:t>
      </w:r>
      <w:r w:rsidR="00C1287F" w:rsidRPr="00192EF4">
        <w:rPr>
          <w:rStyle w:val="libAieChar"/>
          <w:rtl/>
        </w:rPr>
        <w:t xml:space="preserve"> جَبَل لَّرَأَ</w:t>
      </w:r>
      <w:r w:rsidR="00B46086">
        <w:rPr>
          <w:rStyle w:val="libAieChar"/>
          <w:rtl/>
        </w:rPr>
        <w:t>ی</w:t>
      </w:r>
      <w:r w:rsidR="00C1287F" w:rsidRPr="00192EF4">
        <w:rPr>
          <w:rStyle w:val="libAieChar"/>
          <w:rtl/>
        </w:rPr>
        <w:t>تَهُ خَاشِعاً مُّتَصَدِّعاً مِّنْ خَشْ</w:t>
      </w:r>
      <w:r w:rsidR="00B46086">
        <w:rPr>
          <w:rStyle w:val="libAieChar"/>
          <w:rtl/>
        </w:rPr>
        <w:t>ی</w:t>
      </w:r>
      <w:r w:rsidR="00C1287F" w:rsidRPr="00192EF4">
        <w:rPr>
          <w:rStyle w:val="libAieChar"/>
          <w:rtl/>
        </w:rPr>
        <w:t>ةِ اللهِ</w:t>
      </w:r>
      <w:r w:rsidRPr="00FB2F2E">
        <w:rPr>
          <w:rStyle w:val="libAlaemChar"/>
          <w:rFonts w:eastAsia="KFGQPC Uthman Taha Naskh"/>
          <w:rtl/>
        </w:rPr>
        <w:t>)</w:t>
      </w:r>
      <w:r w:rsidR="00C1287F">
        <w:rPr>
          <w:rtl/>
        </w:rPr>
        <w:t xml:space="preserve"> </w:t>
      </w:r>
      <w:r w:rsidR="00126EE6" w:rsidRPr="00126EE6">
        <w:rPr>
          <w:rStyle w:val="libFootnotenumChar"/>
          <w:rtl/>
        </w:rPr>
        <w:t>(372)</w:t>
      </w:r>
      <w:r w:rsidR="000C2588" w:rsidRPr="000C2588">
        <w:rPr>
          <w:rtl/>
        </w:rPr>
        <w:t>.</w:t>
      </w:r>
      <w:r w:rsidR="00C1287F">
        <w:rPr>
          <w:rtl/>
        </w:rPr>
        <w:t xml:space="preserve"> </w:t>
      </w:r>
    </w:p>
    <w:p w:rsidR="00C1287F" w:rsidRDefault="00C1287F" w:rsidP="008E081B">
      <w:pPr>
        <w:pStyle w:val="libNormal"/>
        <w:rPr>
          <w:rtl/>
        </w:rPr>
      </w:pPr>
      <w:r>
        <w:rPr>
          <w:rtl/>
        </w:rPr>
        <w:t>5</w:t>
      </w:r>
      <w:r w:rsidR="00F127FF">
        <w:rPr>
          <w:rFonts w:hint="cs"/>
          <w:rtl/>
        </w:rPr>
        <w:t>.</w:t>
      </w:r>
      <w:r>
        <w:rPr>
          <w:rtl/>
        </w:rPr>
        <w:t xml:space="preserve"> به آنچه از قدرت خود كه در اسرار پنهان شده در آ</w:t>
      </w:r>
      <w:r w:rsidR="00B46086">
        <w:rPr>
          <w:rtl/>
        </w:rPr>
        <w:t>ی</w:t>
      </w:r>
      <w:r>
        <w:rPr>
          <w:rtl/>
        </w:rPr>
        <w:t>اتش تَجَلِّ</w:t>
      </w:r>
      <w:r w:rsidR="00B46086">
        <w:rPr>
          <w:rtl/>
        </w:rPr>
        <w:t>ی</w:t>
      </w:r>
      <w:r>
        <w:rPr>
          <w:rtl/>
        </w:rPr>
        <w:t xml:space="preserve"> كرده است، اشاره نموده و م</w:t>
      </w:r>
      <w:r w:rsidR="00B46086">
        <w:rPr>
          <w:rtl/>
        </w:rPr>
        <w:t>ی</w:t>
      </w:r>
      <w:r w:rsidR="00745761">
        <w:rPr>
          <w:rtl/>
        </w:rPr>
        <w:t xml:space="preserve"> </w:t>
      </w:r>
      <w:r>
        <w:rPr>
          <w:rtl/>
        </w:rPr>
        <w:t>فرما</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وَلَوْ أَنَّ قُرْ آناً سُ</w:t>
      </w:r>
      <w:r w:rsidR="00B46086">
        <w:rPr>
          <w:rStyle w:val="libAieChar"/>
          <w:rtl/>
        </w:rPr>
        <w:t>ی</w:t>
      </w:r>
      <w:r w:rsidR="00C1287F" w:rsidRPr="00192EF4">
        <w:rPr>
          <w:rStyle w:val="libAieChar"/>
          <w:rtl/>
        </w:rPr>
        <w:t>رَتْ بِهِ الْجِبَالُ أَوْ قُطِّعَتْ بِهِ الاَْرْضُ أَوْ كُلِّمَ بِهِ الْمَوْتَ</w:t>
      </w:r>
      <w:r w:rsidR="00B46086">
        <w:rPr>
          <w:rStyle w:val="libAieChar"/>
          <w:rtl/>
        </w:rPr>
        <w:t>ی</w:t>
      </w:r>
      <w:r w:rsidRPr="00FB2F2E">
        <w:rPr>
          <w:rStyle w:val="libAlaemChar"/>
          <w:rFonts w:eastAsia="KFGQPC Uthman Taha Naskh"/>
          <w:rtl/>
        </w:rPr>
        <w:t>)</w:t>
      </w:r>
      <w:r w:rsidR="00C1287F">
        <w:rPr>
          <w:rtl/>
        </w:rPr>
        <w:t xml:space="preserve"> </w:t>
      </w:r>
      <w:r w:rsidR="00126EE6" w:rsidRPr="00126EE6">
        <w:rPr>
          <w:rStyle w:val="libFootnotenumChar"/>
          <w:rtl/>
        </w:rPr>
        <w:t>(373)</w:t>
      </w:r>
      <w:r w:rsidR="000C2588" w:rsidRPr="000C2588">
        <w:rPr>
          <w:rtl/>
        </w:rPr>
        <w:t>.</w:t>
      </w:r>
      <w:r w:rsidR="00C1287F">
        <w:rPr>
          <w:rtl/>
        </w:rPr>
        <w:t xml:space="preserve"> </w:t>
      </w:r>
    </w:p>
    <w:p w:rsidR="00C1287F" w:rsidRDefault="00C1287F" w:rsidP="008E081B">
      <w:pPr>
        <w:pStyle w:val="libNormal"/>
        <w:rPr>
          <w:rtl/>
        </w:rPr>
      </w:pPr>
      <w:r>
        <w:rPr>
          <w:rtl/>
        </w:rPr>
        <w:t>6</w:t>
      </w:r>
      <w:r w:rsidR="00F127FF">
        <w:rPr>
          <w:rFonts w:hint="cs"/>
          <w:rtl/>
        </w:rPr>
        <w:t>.</w:t>
      </w:r>
      <w:r>
        <w:rPr>
          <w:rtl/>
        </w:rPr>
        <w:t xml:space="preserve"> ا</w:t>
      </w:r>
      <w:r w:rsidR="00B46086">
        <w:rPr>
          <w:rtl/>
        </w:rPr>
        <w:t>ی</w:t>
      </w:r>
      <w:r>
        <w:rPr>
          <w:rtl/>
        </w:rPr>
        <w:t>ن كتاب مظهر علم و حكمت خداوند متعال است:</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وَإِنَّكَ لَتُلَقَّ</w:t>
      </w:r>
      <w:r w:rsidR="00B46086">
        <w:rPr>
          <w:rStyle w:val="libAieChar"/>
          <w:rtl/>
        </w:rPr>
        <w:t>ی</w:t>
      </w:r>
      <w:r w:rsidR="00C1287F" w:rsidRPr="00192EF4">
        <w:rPr>
          <w:rStyle w:val="libAieChar"/>
          <w:rtl/>
        </w:rPr>
        <w:t xml:space="preserve"> الْقُرْآنَ مِن لَّدُنْ حَكِ</w:t>
      </w:r>
      <w:r w:rsidR="00B46086">
        <w:rPr>
          <w:rStyle w:val="libAieChar"/>
          <w:rtl/>
        </w:rPr>
        <w:t>ی</w:t>
      </w:r>
      <w:r w:rsidR="00C1287F" w:rsidRPr="00192EF4">
        <w:rPr>
          <w:rStyle w:val="libAieChar"/>
          <w:rtl/>
        </w:rPr>
        <w:t>م عَلِ</w:t>
      </w:r>
      <w:r w:rsidR="00B46086">
        <w:rPr>
          <w:rStyle w:val="libAieChar"/>
          <w:rtl/>
        </w:rPr>
        <w:t>ی</w:t>
      </w:r>
      <w:r w:rsidR="00C1287F" w:rsidRPr="00192EF4">
        <w:rPr>
          <w:rStyle w:val="libAieChar"/>
          <w:rtl/>
        </w:rPr>
        <w:t>م</w:t>
      </w:r>
      <w:r w:rsidRPr="00FB2F2E">
        <w:rPr>
          <w:rStyle w:val="libAlaemChar"/>
          <w:rFonts w:eastAsia="KFGQPC Uthman Taha Naskh"/>
          <w:rtl/>
        </w:rPr>
        <w:t>)</w:t>
      </w:r>
      <w:r w:rsidR="00C1287F">
        <w:rPr>
          <w:rtl/>
        </w:rPr>
        <w:t xml:space="preserve"> </w:t>
      </w:r>
      <w:r w:rsidR="00126EE6" w:rsidRPr="00126EE6">
        <w:rPr>
          <w:rStyle w:val="libFootnotenumChar"/>
          <w:rtl/>
        </w:rPr>
        <w:t>(374)</w:t>
      </w:r>
      <w:r w:rsidR="00C1287F">
        <w:rPr>
          <w:rtl/>
        </w:rPr>
        <w:t xml:space="preserve"> و </w:t>
      </w:r>
      <w:r w:rsidRPr="00FB2F2E">
        <w:rPr>
          <w:rStyle w:val="libAlaemChar"/>
          <w:rFonts w:eastAsia="KFGQPC Uthman Taha Naskh"/>
          <w:rtl/>
        </w:rPr>
        <w:t>(</w:t>
      </w:r>
      <w:r w:rsidR="00C1287F" w:rsidRPr="00192EF4">
        <w:rPr>
          <w:rStyle w:val="libAieChar"/>
          <w:rtl/>
        </w:rPr>
        <w:t>وَنَزَّلْنَا عَلَ</w:t>
      </w:r>
      <w:r w:rsidR="00B46086">
        <w:rPr>
          <w:rStyle w:val="libAieChar"/>
          <w:rtl/>
        </w:rPr>
        <w:t>ی</w:t>
      </w:r>
      <w:r w:rsidR="00C1287F" w:rsidRPr="00192EF4">
        <w:rPr>
          <w:rStyle w:val="libAieChar"/>
          <w:rtl/>
        </w:rPr>
        <w:t>كَ الْكِتَابَ تِبْ</w:t>
      </w:r>
      <w:r w:rsidR="00B46086">
        <w:rPr>
          <w:rStyle w:val="libAieChar"/>
          <w:rtl/>
        </w:rPr>
        <w:t>ی</w:t>
      </w:r>
      <w:r w:rsidR="00C1287F" w:rsidRPr="00192EF4">
        <w:rPr>
          <w:rStyle w:val="libAieChar"/>
          <w:rtl/>
        </w:rPr>
        <w:t>اناً لِّكُلِّ شَ</w:t>
      </w:r>
      <w:r w:rsidR="00B46086">
        <w:rPr>
          <w:rStyle w:val="libAieChar"/>
          <w:rtl/>
        </w:rPr>
        <w:t>ی</w:t>
      </w:r>
      <w:r w:rsidR="00C1287F" w:rsidRPr="00192EF4">
        <w:rPr>
          <w:rStyle w:val="libAieChar"/>
          <w:rtl/>
        </w:rPr>
        <w:t>ء وَ هُد</w:t>
      </w:r>
      <w:r w:rsidR="00B46086">
        <w:rPr>
          <w:rStyle w:val="libAieChar"/>
          <w:rtl/>
        </w:rPr>
        <w:t>ی</w:t>
      </w:r>
      <w:r w:rsidR="00C1287F" w:rsidRPr="00192EF4">
        <w:rPr>
          <w:rStyle w:val="libAieChar"/>
          <w:rtl/>
        </w:rPr>
        <w:t xml:space="preserve"> وَ رَحْمَةً</w:t>
      </w:r>
      <w:r w:rsidRPr="00FB2F2E">
        <w:rPr>
          <w:rStyle w:val="libAlaemChar"/>
          <w:rFonts w:eastAsia="KFGQPC Uthman Taha Naskh"/>
          <w:rtl/>
        </w:rPr>
        <w:t>)</w:t>
      </w:r>
      <w:r w:rsidR="00C1287F">
        <w:rPr>
          <w:rtl/>
        </w:rPr>
        <w:t xml:space="preserve"> </w:t>
      </w:r>
      <w:r w:rsidR="00126EE6" w:rsidRPr="00126EE6">
        <w:rPr>
          <w:rStyle w:val="libFootnotenumChar"/>
          <w:rtl/>
        </w:rPr>
        <w:t>(375)</w:t>
      </w:r>
      <w:r w:rsidR="000C2588" w:rsidRPr="000C2588">
        <w:rPr>
          <w:rtl/>
        </w:rPr>
        <w:t>.</w:t>
      </w:r>
      <w:r w:rsidR="00C1287F">
        <w:rPr>
          <w:rtl/>
        </w:rPr>
        <w:t xml:space="preserve"> </w:t>
      </w:r>
    </w:p>
    <w:p w:rsidR="00C1287F" w:rsidRDefault="00C1287F" w:rsidP="008E081B">
      <w:pPr>
        <w:pStyle w:val="libNormal"/>
        <w:rPr>
          <w:rtl/>
        </w:rPr>
      </w:pPr>
      <w:r>
        <w:rPr>
          <w:rtl/>
        </w:rPr>
        <w:t>7</w:t>
      </w:r>
      <w:r w:rsidR="00F127FF">
        <w:rPr>
          <w:rFonts w:hint="cs"/>
          <w:rtl/>
        </w:rPr>
        <w:t>.</w:t>
      </w:r>
      <w:r>
        <w:rPr>
          <w:rtl/>
        </w:rPr>
        <w:t xml:space="preserve"> پروردگار خود را بر انزال ا</w:t>
      </w:r>
      <w:r w:rsidR="00B46086">
        <w:rPr>
          <w:rtl/>
        </w:rPr>
        <w:t>ی</w:t>
      </w:r>
      <w:r>
        <w:rPr>
          <w:rtl/>
        </w:rPr>
        <w:t>ن كتاب، حمد و ستا</w:t>
      </w:r>
      <w:r w:rsidR="00B46086">
        <w:rPr>
          <w:rtl/>
        </w:rPr>
        <w:t>ی</w:t>
      </w:r>
      <w:r>
        <w:rPr>
          <w:rtl/>
        </w:rPr>
        <w:t>ش م</w:t>
      </w:r>
      <w:r w:rsidR="00B46086">
        <w:rPr>
          <w:rtl/>
        </w:rPr>
        <w:t>ی</w:t>
      </w:r>
      <w:r w:rsidR="00745761">
        <w:rPr>
          <w:rtl/>
        </w:rPr>
        <w:t xml:space="preserve"> </w:t>
      </w:r>
      <w:r>
        <w:rPr>
          <w:rtl/>
        </w:rPr>
        <w:t>فرما</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الْحَمْدُ للهِِ الَّذِ</w:t>
      </w:r>
      <w:r w:rsidR="00B46086">
        <w:rPr>
          <w:rStyle w:val="libAieChar"/>
          <w:rtl/>
        </w:rPr>
        <w:t>ی</w:t>
      </w:r>
      <w:r w:rsidR="00C1287F" w:rsidRPr="00192EF4">
        <w:rPr>
          <w:rStyle w:val="libAieChar"/>
          <w:rtl/>
        </w:rPr>
        <w:t xml:space="preserve"> أَنزَلَ عَلَ</w:t>
      </w:r>
      <w:r w:rsidR="00B46086">
        <w:rPr>
          <w:rStyle w:val="libAieChar"/>
          <w:rtl/>
        </w:rPr>
        <w:t>ی</w:t>
      </w:r>
      <w:r w:rsidR="00C1287F" w:rsidRPr="00192EF4">
        <w:rPr>
          <w:rStyle w:val="libAieChar"/>
          <w:rtl/>
        </w:rPr>
        <w:t xml:space="preserve"> عَبْدِهِ الْكِتَابَ وَ لَمْ </w:t>
      </w:r>
      <w:r w:rsidR="00B46086">
        <w:rPr>
          <w:rStyle w:val="libAieChar"/>
          <w:rtl/>
        </w:rPr>
        <w:t>ی</w:t>
      </w:r>
      <w:r w:rsidR="00C1287F" w:rsidRPr="00192EF4">
        <w:rPr>
          <w:rStyle w:val="libAieChar"/>
          <w:rtl/>
        </w:rPr>
        <w:t>جْعَل لَّهُ عِوَجَا</w:t>
      </w:r>
      <w:r w:rsidRPr="00FB2F2E">
        <w:rPr>
          <w:rStyle w:val="libAlaemChar"/>
          <w:rFonts w:eastAsia="KFGQPC Uthman Taha Naskh"/>
          <w:rtl/>
        </w:rPr>
        <w:t>)</w:t>
      </w:r>
      <w:r w:rsidR="00C1287F">
        <w:rPr>
          <w:rtl/>
        </w:rPr>
        <w:t xml:space="preserve"> </w:t>
      </w:r>
      <w:r w:rsidR="00126EE6" w:rsidRPr="00126EE6">
        <w:rPr>
          <w:rStyle w:val="libFootnotenumChar"/>
          <w:rtl/>
        </w:rPr>
        <w:t>(376)</w:t>
      </w:r>
      <w:r w:rsidR="000C2588" w:rsidRPr="000C2588">
        <w:rPr>
          <w:rtl/>
        </w:rPr>
        <w:t>.</w:t>
      </w:r>
      <w:r w:rsidR="00C1287F">
        <w:rPr>
          <w:rtl/>
        </w:rPr>
        <w:t xml:space="preserve"> </w:t>
      </w:r>
    </w:p>
    <w:p w:rsidR="00C1287F" w:rsidRDefault="00C1287F" w:rsidP="008E081B">
      <w:pPr>
        <w:pStyle w:val="libNormal"/>
        <w:rPr>
          <w:rtl/>
        </w:rPr>
      </w:pPr>
      <w:r>
        <w:rPr>
          <w:rtl/>
        </w:rPr>
        <w:t>8</w:t>
      </w:r>
      <w:r w:rsidR="00F127FF">
        <w:rPr>
          <w:rFonts w:hint="cs"/>
          <w:rtl/>
        </w:rPr>
        <w:t>.</w:t>
      </w:r>
      <w:r>
        <w:rPr>
          <w:rtl/>
        </w:rPr>
        <w:t xml:space="preserve">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تمسك به ا</w:t>
      </w:r>
      <w:r w:rsidR="00B46086">
        <w:rPr>
          <w:rtl/>
        </w:rPr>
        <w:t>ی</w:t>
      </w:r>
      <w:r>
        <w:rPr>
          <w:rtl/>
        </w:rPr>
        <w:t>ن كتاب عز</w:t>
      </w:r>
      <w:r w:rsidR="00B46086">
        <w:rPr>
          <w:rtl/>
        </w:rPr>
        <w:t>ی</w:t>
      </w:r>
      <w:r>
        <w:rPr>
          <w:rtl/>
        </w:rPr>
        <w:t>ز م</w:t>
      </w:r>
      <w:r w:rsidR="00B46086">
        <w:rPr>
          <w:rtl/>
        </w:rPr>
        <w:t>ی</w:t>
      </w:r>
      <w:r w:rsidR="00745761">
        <w:rPr>
          <w:rtl/>
        </w:rPr>
        <w:t xml:space="preserve"> </w:t>
      </w:r>
      <w:r>
        <w:rPr>
          <w:rtl/>
        </w:rPr>
        <w:t>فرما</w:t>
      </w:r>
      <w:r w:rsidR="00B46086">
        <w:rPr>
          <w:rtl/>
        </w:rPr>
        <w:t>ی</w:t>
      </w:r>
      <w:r>
        <w:rPr>
          <w:rtl/>
        </w:rPr>
        <w:t>د:</w:t>
      </w:r>
    </w:p>
    <w:p w:rsidR="00C1287F" w:rsidRDefault="00C1287F" w:rsidP="008E081B">
      <w:pPr>
        <w:pStyle w:val="libNormal"/>
        <w:rPr>
          <w:rtl/>
        </w:rPr>
      </w:pPr>
      <w:r>
        <w:rPr>
          <w:rtl/>
        </w:rPr>
        <w:t>پس هر گاه فتنه</w:t>
      </w:r>
      <w:r w:rsidR="00745761">
        <w:rPr>
          <w:rtl/>
        </w:rPr>
        <w:t xml:space="preserve"> </w:t>
      </w:r>
      <w:r>
        <w:rPr>
          <w:rtl/>
        </w:rPr>
        <w:t>ها و آشوب</w:t>
      </w:r>
      <w:r w:rsidR="00745761">
        <w:rPr>
          <w:rtl/>
        </w:rPr>
        <w:t xml:space="preserve"> </w:t>
      </w:r>
      <w:r>
        <w:rPr>
          <w:rtl/>
        </w:rPr>
        <w:t>ها بر شما مشتبه شد و شما را فرا گرفت، به قرآن رو آور</w:t>
      </w:r>
      <w:r w:rsidR="00B46086">
        <w:rPr>
          <w:rtl/>
        </w:rPr>
        <w:t>ی</w:t>
      </w:r>
      <w:r>
        <w:rPr>
          <w:rtl/>
        </w:rPr>
        <w:t>د، ز</w:t>
      </w:r>
      <w:r w:rsidR="00B46086">
        <w:rPr>
          <w:rtl/>
        </w:rPr>
        <w:t>ی</w:t>
      </w:r>
      <w:r>
        <w:rPr>
          <w:rtl/>
        </w:rPr>
        <w:t>را همانا قرآن شف</w:t>
      </w:r>
      <w:r w:rsidR="00B46086">
        <w:rPr>
          <w:rtl/>
        </w:rPr>
        <w:t>ی</w:t>
      </w:r>
      <w:r>
        <w:rPr>
          <w:rtl/>
        </w:rPr>
        <w:t>ع</w:t>
      </w:r>
      <w:r w:rsidR="00B46086">
        <w:rPr>
          <w:rtl/>
        </w:rPr>
        <w:t>ی</w:t>
      </w:r>
      <w:r>
        <w:rPr>
          <w:rtl/>
        </w:rPr>
        <w:t>ست كه شفاعتش پذ</w:t>
      </w:r>
      <w:r w:rsidR="00B46086">
        <w:rPr>
          <w:rtl/>
        </w:rPr>
        <w:t>ی</w:t>
      </w:r>
      <w:r>
        <w:rPr>
          <w:rtl/>
        </w:rPr>
        <w:t>رفته است و گزارش دهنده است از بد</w:t>
      </w:r>
      <w:r w:rsidR="00B46086">
        <w:rPr>
          <w:rtl/>
        </w:rPr>
        <w:t>ی</w:t>
      </w:r>
      <w:r w:rsidR="00745761">
        <w:rPr>
          <w:rtl/>
        </w:rPr>
        <w:t xml:space="preserve"> </w:t>
      </w:r>
      <w:r>
        <w:rPr>
          <w:rtl/>
        </w:rPr>
        <w:t>ها كه گفته</w:t>
      </w:r>
      <w:r w:rsidR="00745761">
        <w:rPr>
          <w:rtl/>
        </w:rPr>
        <w:t xml:space="preserve"> </w:t>
      </w:r>
      <w:r>
        <w:rPr>
          <w:rtl/>
        </w:rPr>
        <w:t>اش تصد</w:t>
      </w:r>
      <w:r w:rsidR="00B46086">
        <w:rPr>
          <w:rtl/>
        </w:rPr>
        <w:t>ی</w:t>
      </w:r>
      <w:r>
        <w:rPr>
          <w:rtl/>
        </w:rPr>
        <w:t>ق شده است؛ هر كس آن را پ</w:t>
      </w:r>
      <w:r w:rsidR="00B46086">
        <w:rPr>
          <w:rtl/>
        </w:rPr>
        <w:t>ی</w:t>
      </w:r>
      <w:r>
        <w:rPr>
          <w:rtl/>
        </w:rPr>
        <w:t>شوا</w:t>
      </w:r>
      <w:r w:rsidR="00B46086">
        <w:rPr>
          <w:rtl/>
        </w:rPr>
        <w:t>ی</w:t>
      </w:r>
      <w:r>
        <w:rPr>
          <w:rtl/>
        </w:rPr>
        <w:t xml:space="preserve"> خود كرد او را به بهشت رهبر</w:t>
      </w:r>
      <w:r w:rsidR="00B46086">
        <w:rPr>
          <w:rtl/>
        </w:rPr>
        <w:t>ی</w:t>
      </w:r>
      <w:r>
        <w:rPr>
          <w:rtl/>
        </w:rPr>
        <w:t xml:space="preserve"> م</w:t>
      </w:r>
      <w:r w:rsidR="00B46086">
        <w:rPr>
          <w:rtl/>
        </w:rPr>
        <w:t>ی</w:t>
      </w:r>
      <w:r w:rsidR="00745761">
        <w:rPr>
          <w:rtl/>
        </w:rPr>
        <w:t xml:space="preserve"> </w:t>
      </w:r>
      <w:r>
        <w:rPr>
          <w:rtl/>
        </w:rPr>
        <w:t>كند و هر كس آن را پشت سر خود قرار دهد، او را به جهنم و دوزخ م</w:t>
      </w:r>
      <w:r w:rsidR="00B46086">
        <w:rPr>
          <w:rtl/>
        </w:rPr>
        <w:t>ی</w:t>
      </w:r>
      <w:r w:rsidR="00745761">
        <w:rPr>
          <w:rtl/>
        </w:rPr>
        <w:t xml:space="preserve"> </w:t>
      </w:r>
      <w:r>
        <w:rPr>
          <w:rtl/>
        </w:rPr>
        <w:t>كشاند و قرآن راهنما</w:t>
      </w:r>
      <w:r w:rsidR="00B46086">
        <w:rPr>
          <w:rtl/>
        </w:rPr>
        <w:t>یی</w:t>
      </w:r>
      <w:r>
        <w:rPr>
          <w:rtl/>
        </w:rPr>
        <w:t>ست كه به بهتر</w:t>
      </w:r>
      <w:r w:rsidR="00B46086">
        <w:rPr>
          <w:rtl/>
        </w:rPr>
        <w:t>ی</w:t>
      </w:r>
      <w:r>
        <w:rPr>
          <w:rtl/>
        </w:rPr>
        <w:t>ن راه</w:t>
      </w:r>
      <w:r w:rsidR="00745761">
        <w:rPr>
          <w:rtl/>
        </w:rPr>
        <w:t xml:space="preserve"> </w:t>
      </w:r>
      <w:r>
        <w:rPr>
          <w:rtl/>
        </w:rPr>
        <w:t xml:space="preserve">ها </w:t>
      </w:r>
      <w:r>
        <w:rPr>
          <w:rtl/>
        </w:rPr>
        <w:lastRenderedPageBreak/>
        <w:t>راهنما</w:t>
      </w:r>
      <w:r w:rsidR="00B46086">
        <w:rPr>
          <w:rtl/>
        </w:rPr>
        <w:t>یی</w:t>
      </w:r>
      <w:r>
        <w:rPr>
          <w:rtl/>
        </w:rPr>
        <w:t xml:space="preserve"> كند و كتاب</w:t>
      </w:r>
      <w:r w:rsidR="00B46086">
        <w:rPr>
          <w:rtl/>
        </w:rPr>
        <w:t>ی</w:t>
      </w:r>
      <w:r>
        <w:rPr>
          <w:rtl/>
        </w:rPr>
        <w:t>ست كه در آن تفص</w:t>
      </w:r>
      <w:r w:rsidR="00B46086">
        <w:rPr>
          <w:rtl/>
        </w:rPr>
        <w:t>ی</w:t>
      </w:r>
      <w:r>
        <w:rPr>
          <w:rtl/>
        </w:rPr>
        <w:t>ل و ب</w:t>
      </w:r>
      <w:r w:rsidR="00B46086">
        <w:rPr>
          <w:rtl/>
        </w:rPr>
        <w:t>ی</w:t>
      </w:r>
      <w:r>
        <w:rPr>
          <w:rtl/>
        </w:rPr>
        <w:t>ان و به دست آوردن حقا</w:t>
      </w:r>
      <w:r w:rsidR="00B46086">
        <w:rPr>
          <w:rtl/>
        </w:rPr>
        <w:t>ی</w:t>
      </w:r>
      <w:r>
        <w:rPr>
          <w:rtl/>
        </w:rPr>
        <w:t>ق است و جدا كننده حق از باطل است؛ آن كلامِ فصل است و شوخ</w:t>
      </w:r>
      <w:r w:rsidR="00B46086">
        <w:rPr>
          <w:rtl/>
        </w:rPr>
        <w:t>ی</w:t>
      </w:r>
      <w:r>
        <w:rPr>
          <w:rtl/>
        </w:rPr>
        <w:t xml:space="preserve"> و هزل ن</w:t>
      </w:r>
      <w:r w:rsidR="00B46086">
        <w:rPr>
          <w:rtl/>
        </w:rPr>
        <w:t>ی</w:t>
      </w:r>
      <w:r>
        <w:rPr>
          <w:rtl/>
        </w:rPr>
        <w:t>ست؛ برا</w:t>
      </w:r>
      <w:r w:rsidR="00B46086">
        <w:rPr>
          <w:rtl/>
        </w:rPr>
        <w:t>ی</w:t>
      </w:r>
      <w:r>
        <w:rPr>
          <w:rtl/>
        </w:rPr>
        <w:t xml:space="preserve"> آن ظاهر و باطن</w:t>
      </w:r>
      <w:r w:rsidR="00B46086">
        <w:rPr>
          <w:rtl/>
        </w:rPr>
        <w:t>ی</w:t>
      </w:r>
      <w:r>
        <w:rPr>
          <w:rtl/>
        </w:rPr>
        <w:t xml:space="preserve"> است، پس ظاهرش حكم و باطنش علم است، ظاهرش جلوه و ز</w:t>
      </w:r>
      <w:r w:rsidR="00B46086">
        <w:rPr>
          <w:rtl/>
        </w:rPr>
        <w:t>ی</w:t>
      </w:r>
      <w:r>
        <w:rPr>
          <w:rtl/>
        </w:rPr>
        <w:t>با</w:t>
      </w:r>
      <w:r w:rsidR="00B46086">
        <w:rPr>
          <w:rtl/>
        </w:rPr>
        <w:t>یی</w:t>
      </w:r>
      <w:r>
        <w:rPr>
          <w:rtl/>
        </w:rPr>
        <w:t xml:space="preserve"> دارد و باطنش ژرف و عم</w:t>
      </w:r>
      <w:r w:rsidR="00B46086">
        <w:rPr>
          <w:rtl/>
        </w:rPr>
        <w:t>ی</w:t>
      </w:r>
      <w:r>
        <w:rPr>
          <w:rtl/>
        </w:rPr>
        <w:t>ق است؛ برا</w:t>
      </w:r>
      <w:r w:rsidR="00B46086">
        <w:rPr>
          <w:rtl/>
        </w:rPr>
        <w:t>ی</w:t>
      </w:r>
      <w:r>
        <w:rPr>
          <w:rtl/>
        </w:rPr>
        <w:t xml:space="preserve"> آن حدود</w:t>
      </w:r>
      <w:r w:rsidR="00B46086">
        <w:rPr>
          <w:rtl/>
        </w:rPr>
        <w:t>ی</w:t>
      </w:r>
      <w:r>
        <w:rPr>
          <w:rtl/>
        </w:rPr>
        <w:t>ست كه بر آن حدود حدود</w:t>
      </w:r>
      <w:r w:rsidR="00B46086">
        <w:rPr>
          <w:rtl/>
        </w:rPr>
        <w:t>ی</w:t>
      </w:r>
      <w:r>
        <w:rPr>
          <w:rtl/>
        </w:rPr>
        <w:t>ست؛ شگفت</w:t>
      </w:r>
      <w:r w:rsidR="00B46086">
        <w:rPr>
          <w:rtl/>
        </w:rPr>
        <w:t>ی</w:t>
      </w:r>
      <w:r w:rsidR="00745761">
        <w:rPr>
          <w:rtl/>
        </w:rPr>
        <w:t xml:space="preserve"> </w:t>
      </w:r>
      <w:r>
        <w:rPr>
          <w:rtl/>
        </w:rPr>
        <w:t>ها</w:t>
      </w:r>
      <w:r w:rsidR="00B46086">
        <w:rPr>
          <w:rtl/>
        </w:rPr>
        <w:t>ی</w:t>
      </w:r>
      <w:r>
        <w:rPr>
          <w:rtl/>
        </w:rPr>
        <w:t xml:space="preserve"> آن به شماره ن</w:t>
      </w:r>
      <w:r w:rsidR="00B46086">
        <w:rPr>
          <w:rtl/>
        </w:rPr>
        <w:t>ی</w:t>
      </w:r>
      <w:r>
        <w:rPr>
          <w:rtl/>
        </w:rPr>
        <w:t>ا</w:t>
      </w:r>
      <w:r w:rsidR="00B46086">
        <w:rPr>
          <w:rtl/>
        </w:rPr>
        <w:t>ی</w:t>
      </w:r>
      <w:r>
        <w:rPr>
          <w:rtl/>
        </w:rPr>
        <w:t>د و غرائب و نوآور</w:t>
      </w:r>
      <w:r w:rsidR="00B46086">
        <w:rPr>
          <w:rtl/>
        </w:rPr>
        <w:t>ی</w:t>
      </w:r>
      <w:r w:rsidR="00745761">
        <w:rPr>
          <w:rtl/>
        </w:rPr>
        <w:t xml:space="preserve"> </w:t>
      </w:r>
      <w:r>
        <w:rPr>
          <w:rtl/>
        </w:rPr>
        <w:t>ها</w:t>
      </w:r>
      <w:r w:rsidR="00B46086">
        <w:rPr>
          <w:rtl/>
        </w:rPr>
        <w:t>ی</w:t>
      </w:r>
      <w:r>
        <w:rPr>
          <w:rtl/>
        </w:rPr>
        <w:t xml:space="preserve"> آن كهنه نشود؛ در آن چراغ</w:t>
      </w:r>
      <w:r w:rsidR="00745761">
        <w:rPr>
          <w:rtl/>
        </w:rPr>
        <w:t xml:space="preserve"> </w:t>
      </w:r>
      <w:r>
        <w:rPr>
          <w:rtl/>
        </w:rPr>
        <w:t>ها</w:t>
      </w:r>
      <w:r w:rsidR="00B46086">
        <w:rPr>
          <w:rtl/>
        </w:rPr>
        <w:t>ی</w:t>
      </w:r>
      <w:r>
        <w:rPr>
          <w:rtl/>
        </w:rPr>
        <w:t xml:space="preserve"> هدا</w:t>
      </w:r>
      <w:r w:rsidR="00B46086">
        <w:rPr>
          <w:rtl/>
        </w:rPr>
        <w:t>ی</w:t>
      </w:r>
      <w:r>
        <w:rPr>
          <w:rtl/>
        </w:rPr>
        <w:t>ت و روشن</w:t>
      </w:r>
      <w:r w:rsidR="00B46086">
        <w:rPr>
          <w:rtl/>
        </w:rPr>
        <w:t>ی</w:t>
      </w:r>
      <w:r>
        <w:rPr>
          <w:rtl/>
        </w:rPr>
        <w:t xml:space="preserve"> بخش حكمت است و دل</w:t>
      </w:r>
      <w:r w:rsidR="00B46086">
        <w:rPr>
          <w:rtl/>
        </w:rPr>
        <w:t>ی</w:t>
      </w:r>
      <w:r>
        <w:rPr>
          <w:rtl/>
        </w:rPr>
        <w:t>ل و راهنما</w:t>
      </w:r>
      <w:r w:rsidR="00B46086">
        <w:rPr>
          <w:rtl/>
        </w:rPr>
        <w:t>ی</w:t>
      </w:r>
      <w:r>
        <w:rPr>
          <w:rtl/>
        </w:rPr>
        <w:t xml:space="preserve"> معرفت است برا</w:t>
      </w:r>
      <w:r w:rsidR="00B46086">
        <w:rPr>
          <w:rtl/>
        </w:rPr>
        <w:t>ی</w:t>
      </w:r>
      <w:r>
        <w:rPr>
          <w:rtl/>
        </w:rPr>
        <w:t xml:space="preserve"> آن كس كه آن را بشناسد</w:t>
      </w:r>
      <w:r w:rsidR="000C2588" w:rsidRPr="000C2588">
        <w:rPr>
          <w:rtl/>
        </w:rPr>
        <w:t>.</w:t>
      </w:r>
      <w:r>
        <w:rPr>
          <w:rtl/>
        </w:rPr>
        <w:t xml:space="preserve"> </w:t>
      </w:r>
      <w:r w:rsidR="00126EE6" w:rsidRPr="00126EE6">
        <w:rPr>
          <w:rStyle w:val="libFootnotenumChar"/>
          <w:rtl/>
        </w:rPr>
        <w:t>(377)</w:t>
      </w:r>
    </w:p>
    <w:p w:rsidR="00C1287F" w:rsidRDefault="00C1287F" w:rsidP="008E081B">
      <w:pPr>
        <w:pStyle w:val="libNormal"/>
        <w:rPr>
          <w:rtl/>
        </w:rPr>
      </w:pPr>
      <w:r>
        <w:rPr>
          <w:rtl/>
        </w:rPr>
        <w:t>آر</w:t>
      </w:r>
      <w:r w:rsidR="00B46086">
        <w:rPr>
          <w:rtl/>
        </w:rPr>
        <w:t>ی</w:t>
      </w:r>
      <w:r>
        <w:rPr>
          <w:rtl/>
        </w:rPr>
        <w:t xml:space="preserve"> خداوند متعال در ا</w:t>
      </w:r>
      <w:r w:rsidR="00B46086">
        <w:rPr>
          <w:rtl/>
        </w:rPr>
        <w:t>ی</w:t>
      </w:r>
      <w:r>
        <w:rPr>
          <w:rtl/>
        </w:rPr>
        <w:t>ن كتاب برا</w:t>
      </w:r>
      <w:r w:rsidR="00B46086">
        <w:rPr>
          <w:rtl/>
        </w:rPr>
        <w:t>ی</w:t>
      </w:r>
      <w:r>
        <w:rPr>
          <w:rtl/>
        </w:rPr>
        <w:t xml:space="preserve"> خلق خود تجلّ</w:t>
      </w:r>
      <w:r w:rsidR="00B46086">
        <w:rPr>
          <w:rtl/>
        </w:rPr>
        <w:t>ی</w:t>
      </w:r>
      <w:r>
        <w:rPr>
          <w:rtl/>
        </w:rPr>
        <w:t xml:space="preserve"> كرده است و كس</w:t>
      </w:r>
      <w:r w:rsidR="00B46086">
        <w:rPr>
          <w:rtl/>
        </w:rPr>
        <w:t>ی</w:t>
      </w:r>
      <w:r>
        <w:rPr>
          <w:rtl/>
        </w:rPr>
        <w:t xml:space="preserve"> كه آن را نازل كرده، در آ</w:t>
      </w:r>
      <w:r w:rsidR="00B46086">
        <w:rPr>
          <w:rtl/>
        </w:rPr>
        <w:t>ی</w:t>
      </w:r>
      <w:r>
        <w:rPr>
          <w:rtl/>
        </w:rPr>
        <w:t>ات مذكوره و آن كس كه بر او نازل شده در كلمات مزبوره آن را تعر</w:t>
      </w:r>
      <w:r w:rsidR="00B46086">
        <w:rPr>
          <w:rtl/>
        </w:rPr>
        <w:t>ی</w:t>
      </w:r>
      <w:r>
        <w:rPr>
          <w:rtl/>
        </w:rPr>
        <w:t>ف نموده</w:t>
      </w:r>
      <w:r w:rsidR="00745761">
        <w:rPr>
          <w:rtl/>
        </w:rPr>
        <w:t xml:space="preserve"> </w:t>
      </w:r>
      <w:r>
        <w:rPr>
          <w:rtl/>
        </w:rPr>
        <w:t>اند</w:t>
      </w:r>
      <w:r w:rsidR="000C2588" w:rsidRPr="000C2588">
        <w:rPr>
          <w:rtl/>
        </w:rPr>
        <w:t>.</w:t>
      </w:r>
      <w:r>
        <w:rPr>
          <w:rtl/>
        </w:rPr>
        <w:t xml:space="preserve"> </w:t>
      </w:r>
    </w:p>
    <w:p w:rsidR="00C1287F" w:rsidRDefault="00C1287F" w:rsidP="008E081B">
      <w:pPr>
        <w:pStyle w:val="libNormal"/>
        <w:rPr>
          <w:rtl/>
        </w:rPr>
      </w:pPr>
      <w:r>
        <w:rPr>
          <w:rtl/>
        </w:rPr>
        <w:t>چه بس</w:t>
      </w:r>
      <w:r w:rsidR="00B46086">
        <w:rPr>
          <w:rtl/>
        </w:rPr>
        <w:t>ی</w:t>
      </w:r>
      <w:r>
        <w:rPr>
          <w:rtl/>
        </w:rPr>
        <w:t>ار بزرگ است قدر و منزلت كس</w:t>
      </w:r>
      <w:r w:rsidR="00B46086">
        <w:rPr>
          <w:rtl/>
        </w:rPr>
        <w:t>ی</w:t>
      </w:r>
      <w:r>
        <w:rPr>
          <w:rtl/>
        </w:rPr>
        <w:t xml:space="preserve"> كه پ</w:t>
      </w:r>
      <w:r w:rsidR="00B46086">
        <w:rPr>
          <w:rtl/>
        </w:rPr>
        <w:t>ی</w:t>
      </w:r>
      <w:r>
        <w:rPr>
          <w:rtl/>
        </w:rPr>
        <w:t xml:space="preserve">غمبر خاتم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او را با قرآن و قرآن را با او قرار داده است! </w:t>
      </w:r>
    </w:p>
    <w:p w:rsidR="00C1287F" w:rsidRDefault="00C1287F" w:rsidP="008E081B">
      <w:pPr>
        <w:pStyle w:val="libNormal"/>
        <w:rPr>
          <w:rtl/>
        </w:rPr>
      </w:pPr>
      <w:r>
        <w:rPr>
          <w:rtl/>
        </w:rPr>
        <w:t>او با ظاهر قرآن است به حكمت قرآن و با باطن قرآن است به علم قرآن و او با عجائب</w:t>
      </w:r>
      <w:r w:rsidR="00B46086">
        <w:rPr>
          <w:rtl/>
        </w:rPr>
        <w:t>ی</w:t>
      </w:r>
      <w:r>
        <w:rPr>
          <w:rtl/>
        </w:rPr>
        <w:t xml:space="preserve"> كه شماره نشود و با غرائب</w:t>
      </w:r>
      <w:r w:rsidR="00B46086">
        <w:rPr>
          <w:rtl/>
        </w:rPr>
        <w:t>ی</w:t>
      </w:r>
      <w:r>
        <w:rPr>
          <w:rtl/>
        </w:rPr>
        <w:t xml:space="preserve"> كه تمام نشود همراه است و با ا</w:t>
      </w:r>
      <w:r w:rsidR="00B46086">
        <w:rPr>
          <w:rtl/>
        </w:rPr>
        <w:t>ی</w:t>
      </w:r>
      <w:r>
        <w:rPr>
          <w:rtl/>
        </w:rPr>
        <w:t>ن مع</w:t>
      </w:r>
      <w:r w:rsidR="00B46086">
        <w:rPr>
          <w:rtl/>
        </w:rPr>
        <w:t>ی</w:t>
      </w:r>
      <w:r>
        <w:rPr>
          <w:rtl/>
        </w:rPr>
        <w:t>ت، تمام آنچه بر همه انب</w:t>
      </w:r>
      <w:r w:rsidR="00B46086">
        <w:rPr>
          <w:rtl/>
        </w:rPr>
        <w:t>ی</w:t>
      </w:r>
      <w:r>
        <w:rPr>
          <w:rtl/>
        </w:rPr>
        <w:t>ا از كتاب و حكمت نازل شده است، نزد اوست</w:t>
      </w:r>
      <w:r w:rsidR="000C2588" w:rsidRPr="000C2588">
        <w:rPr>
          <w:rtl/>
        </w:rPr>
        <w:t>.</w:t>
      </w:r>
      <w:r>
        <w:rPr>
          <w:rtl/>
        </w:rPr>
        <w:t xml:space="preserve"> </w:t>
      </w:r>
    </w:p>
    <w:p w:rsidR="00C1287F" w:rsidRDefault="00C1287F" w:rsidP="008E081B">
      <w:pPr>
        <w:pStyle w:val="libNormal"/>
        <w:rPr>
          <w:rtl/>
        </w:rPr>
      </w:pPr>
      <w:r>
        <w:rPr>
          <w:rtl/>
        </w:rPr>
        <w:t>بر طبق روا</w:t>
      </w:r>
      <w:r w:rsidR="00B46086">
        <w:rPr>
          <w:rtl/>
        </w:rPr>
        <w:t>ی</w:t>
      </w:r>
      <w:r>
        <w:rPr>
          <w:rtl/>
        </w:rPr>
        <w:t>ات بزرگان تفس</w:t>
      </w:r>
      <w:r w:rsidR="00B46086">
        <w:rPr>
          <w:rtl/>
        </w:rPr>
        <w:t>ی</w:t>
      </w:r>
      <w:r>
        <w:rPr>
          <w:rtl/>
        </w:rPr>
        <w:t>ر و حد</w:t>
      </w:r>
      <w:r w:rsidR="00B46086">
        <w:rPr>
          <w:rtl/>
        </w:rPr>
        <w:t>ی</w:t>
      </w:r>
      <w:r>
        <w:rPr>
          <w:rtl/>
        </w:rPr>
        <w:t xml:space="preserve">ث از عامّه و خاصّه، </w:t>
      </w:r>
      <w:r w:rsidR="00126EE6" w:rsidRPr="00126EE6">
        <w:rPr>
          <w:rStyle w:val="libFootnotenumChar"/>
          <w:rtl/>
        </w:rPr>
        <w:t>(378)</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اُذُن واع</w:t>
      </w:r>
      <w:r w:rsidR="00B46086">
        <w:rPr>
          <w:rtl/>
        </w:rPr>
        <w:t>ی</w:t>
      </w:r>
      <w:r>
        <w:rPr>
          <w:rtl/>
        </w:rPr>
        <w:t>ه (گوش شنوا و فراگ</w:t>
      </w:r>
      <w:r w:rsidR="00B46086">
        <w:rPr>
          <w:rtl/>
        </w:rPr>
        <w:t>ی</w:t>
      </w:r>
      <w:r>
        <w:rPr>
          <w:rtl/>
        </w:rPr>
        <w:t>ر) در كلام خداوند متعال است:</w:t>
      </w:r>
    </w:p>
    <w:p w:rsidR="00C1287F" w:rsidRDefault="00184926" w:rsidP="008E081B">
      <w:pPr>
        <w:pStyle w:val="libNormal"/>
        <w:rPr>
          <w:rtl/>
        </w:rPr>
      </w:pPr>
      <w:r w:rsidRPr="00184926">
        <w:rPr>
          <w:rStyle w:val="libAlaemChar"/>
          <w:rFonts w:eastAsia="KFGQPC Uthman Taha Naskh" w:hint="cs"/>
          <w:rtl/>
        </w:rPr>
        <w:t>(</w:t>
      </w:r>
      <w:r w:rsidR="00C1287F" w:rsidRPr="00184926">
        <w:rPr>
          <w:rStyle w:val="libAieChar"/>
          <w:rtl/>
        </w:rPr>
        <w:t>وَتَعِ</w:t>
      </w:r>
      <w:r w:rsidR="00B46086">
        <w:rPr>
          <w:rStyle w:val="libAieChar"/>
          <w:rtl/>
        </w:rPr>
        <w:t>ی</w:t>
      </w:r>
      <w:r w:rsidR="00C1287F" w:rsidRPr="00184926">
        <w:rPr>
          <w:rStyle w:val="libAieChar"/>
          <w:rtl/>
        </w:rPr>
        <w:t>هَا أُذُنٌ وَاعِ</w:t>
      </w:r>
      <w:r w:rsidR="00B46086">
        <w:rPr>
          <w:rStyle w:val="libAieChar"/>
          <w:rtl/>
        </w:rPr>
        <w:t>ی</w:t>
      </w:r>
      <w:r w:rsidR="00C1287F" w:rsidRPr="00184926">
        <w:rPr>
          <w:rStyle w:val="libAieChar"/>
          <w:rtl/>
        </w:rPr>
        <w:t>ةٌ</w:t>
      </w:r>
      <w:r w:rsidRPr="00184926">
        <w:rPr>
          <w:rStyle w:val="libAlaemChar"/>
          <w:rFonts w:eastAsia="KFGQPC Uthman Taha Naskh" w:hint="cs"/>
          <w:rtl/>
        </w:rPr>
        <w:t>)</w:t>
      </w:r>
      <w:r w:rsidR="00C1287F">
        <w:rPr>
          <w:rtl/>
        </w:rPr>
        <w:t xml:space="preserve"> </w:t>
      </w:r>
      <w:r w:rsidR="00126EE6" w:rsidRPr="00126EE6">
        <w:rPr>
          <w:rStyle w:val="libFootnotenumChar"/>
          <w:rtl/>
        </w:rPr>
        <w:t>(379)</w:t>
      </w:r>
      <w:r w:rsidR="000C2588" w:rsidRPr="000C2588">
        <w:rPr>
          <w:rtl/>
        </w:rPr>
        <w:t>.</w:t>
      </w:r>
      <w:r w:rsidR="00C1287F">
        <w:rPr>
          <w:rtl/>
        </w:rPr>
        <w:t xml:space="preserve"> </w:t>
      </w:r>
    </w:p>
    <w:p w:rsidR="00C1287F" w:rsidRDefault="00C1287F" w:rsidP="008E081B">
      <w:pPr>
        <w:pStyle w:val="libNormal"/>
        <w:rPr>
          <w:rtl/>
        </w:rPr>
      </w:pPr>
      <w:r>
        <w:rPr>
          <w:rtl/>
        </w:rPr>
        <w:t>و اوست كس</w:t>
      </w:r>
      <w:r w:rsidR="00B46086">
        <w:rPr>
          <w:rtl/>
        </w:rPr>
        <w:t>ی</w:t>
      </w:r>
      <w:r>
        <w:rPr>
          <w:rtl/>
        </w:rPr>
        <w:t xml:space="preserve"> كه گفت:</w:t>
      </w:r>
    </w:p>
    <w:p w:rsidR="00C1287F" w:rsidRDefault="00C1287F" w:rsidP="008E081B">
      <w:pPr>
        <w:pStyle w:val="libNormal"/>
        <w:rPr>
          <w:rtl/>
        </w:rPr>
      </w:pPr>
      <w:r>
        <w:rPr>
          <w:rtl/>
        </w:rPr>
        <w:t>سلون</w:t>
      </w:r>
      <w:r w:rsidR="00B46086">
        <w:rPr>
          <w:rtl/>
        </w:rPr>
        <w:t>ی</w:t>
      </w:r>
      <w:r>
        <w:rPr>
          <w:rtl/>
        </w:rPr>
        <w:t xml:space="preserve"> فوالله لاتسألون</w:t>
      </w:r>
      <w:r w:rsidR="00B46086">
        <w:rPr>
          <w:rtl/>
        </w:rPr>
        <w:t>ی</w:t>
      </w:r>
      <w:r>
        <w:rPr>
          <w:rtl/>
        </w:rPr>
        <w:t xml:space="preserve"> عن ش</w:t>
      </w:r>
      <w:r w:rsidR="00B46086">
        <w:rPr>
          <w:rtl/>
        </w:rPr>
        <w:t>ی</w:t>
      </w:r>
      <w:r>
        <w:rPr>
          <w:rtl/>
        </w:rPr>
        <w:t xml:space="preserve">ء </w:t>
      </w:r>
      <w:r w:rsidR="00B46086">
        <w:rPr>
          <w:rtl/>
        </w:rPr>
        <w:t>ی</w:t>
      </w:r>
      <w:r>
        <w:rPr>
          <w:rtl/>
        </w:rPr>
        <w:t>كون إل</w:t>
      </w:r>
      <w:r w:rsidR="00B46086">
        <w:rPr>
          <w:rtl/>
        </w:rPr>
        <w:t>ی</w:t>
      </w:r>
      <w:r>
        <w:rPr>
          <w:rtl/>
        </w:rPr>
        <w:t xml:space="preserve"> </w:t>
      </w:r>
      <w:r w:rsidR="00B46086">
        <w:rPr>
          <w:rtl/>
        </w:rPr>
        <w:t>ی</w:t>
      </w:r>
      <w:r>
        <w:rPr>
          <w:rtl/>
        </w:rPr>
        <w:t>وم الق</w:t>
      </w:r>
      <w:r w:rsidR="00B46086">
        <w:rPr>
          <w:rtl/>
        </w:rPr>
        <w:t>ی</w:t>
      </w:r>
      <w:r>
        <w:rPr>
          <w:rtl/>
        </w:rPr>
        <w:t>امة إلا حدّثتكم به و سلون</w:t>
      </w:r>
      <w:r w:rsidR="00B46086">
        <w:rPr>
          <w:rtl/>
        </w:rPr>
        <w:t>ی</w:t>
      </w:r>
      <w:r>
        <w:rPr>
          <w:rtl/>
        </w:rPr>
        <w:t xml:space="preserve"> عن كتاب الله، فوالله ما من آ</w:t>
      </w:r>
      <w:r w:rsidR="00B46086">
        <w:rPr>
          <w:rtl/>
        </w:rPr>
        <w:t>ی</w:t>
      </w:r>
      <w:r>
        <w:rPr>
          <w:rtl/>
        </w:rPr>
        <w:t>ة إلا و أنا أعلم أبل</w:t>
      </w:r>
      <w:r w:rsidR="00B46086">
        <w:rPr>
          <w:rtl/>
        </w:rPr>
        <w:t>ی</w:t>
      </w:r>
      <w:r>
        <w:rPr>
          <w:rtl/>
        </w:rPr>
        <w:t>ل نزلت أم بنهار</w:t>
      </w:r>
      <w:r w:rsidR="000C2588" w:rsidRPr="000C2588">
        <w:rPr>
          <w:rtl/>
        </w:rPr>
        <w:t>.</w:t>
      </w:r>
      <w:r>
        <w:rPr>
          <w:rtl/>
        </w:rPr>
        <w:t xml:space="preserve"> </w:t>
      </w:r>
      <w:r w:rsidR="00126EE6" w:rsidRPr="00126EE6">
        <w:rPr>
          <w:rStyle w:val="libFootnotenumChar"/>
          <w:rtl/>
        </w:rPr>
        <w:t>(380)</w:t>
      </w:r>
    </w:p>
    <w:p w:rsidR="00C1287F" w:rsidRDefault="00C1287F" w:rsidP="008E081B">
      <w:pPr>
        <w:pStyle w:val="libNormal"/>
        <w:rPr>
          <w:rtl/>
        </w:rPr>
      </w:pPr>
      <w:r>
        <w:rPr>
          <w:rtl/>
        </w:rPr>
        <w:lastRenderedPageBreak/>
        <w:t>چه بس</w:t>
      </w:r>
      <w:r w:rsidR="00B46086">
        <w:rPr>
          <w:rtl/>
        </w:rPr>
        <w:t>ی</w:t>
      </w:r>
      <w:r>
        <w:rPr>
          <w:rtl/>
        </w:rPr>
        <w:t>ار بزرگ است مقام كس</w:t>
      </w:r>
      <w:r w:rsidR="00B46086">
        <w:rPr>
          <w:rtl/>
        </w:rPr>
        <w:t>ی</w:t>
      </w:r>
      <w:r>
        <w:rPr>
          <w:rtl/>
        </w:rPr>
        <w:t xml:space="preserve"> كه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او را با قرآن قرار داده است و با ا</w:t>
      </w:r>
      <w:r w:rsidR="00B46086">
        <w:rPr>
          <w:rtl/>
        </w:rPr>
        <w:t>ی</w:t>
      </w:r>
      <w:r>
        <w:rPr>
          <w:rtl/>
        </w:rPr>
        <w:t>ن كه مع</w:t>
      </w:r>
      <w:r w:rsidR="00B46086">
        <w:rPr>
          <w:rtl/>
        </w:rPr>
        <w:t>ی</w:t>
      </w:r>
      <w:r>
        <w:rPr>
          <w:rtl/>
        </w:rPr>
        <w:t xml:space="preserve">ت قائم به دو طرف است، </w:t>
      </w:r>
      <w:r w:rsidR="00B46086">
        <w:rPr>
          <w:rtl/>
        </w:rPr>
        <w:t>ی</w:t>
      </w:r>
      <w:r>
        <w:rPr>
          <w:rtl/>
        </w:rPr>
        <w:t>عن</w:t>
      </w:r>
      <w:r w:rsidR="00B46086">
        <w:rPr>
          <w:rtl/>
        </w:rPr>
        <w:t>ی</w:t>
      </w:r>
      <w:r>
        <w:rPr>
          <w:rtl/>
        </w:rPr>
        <w:t xml:space="preserve"> عل</w:t>
      </w:r>
      <w:r w:rsidR="00B46086">
        <w:rPr>
          <w:rtl/>
        </w:rPr>
        <w:t>ی</w:t>
      </w:r>
      <w:r>
        <w:rPr>
          <w:rtl/>
        </w:rPr>
        <w:t xml:space="preserve"> كه با قرآن بود، قرآن هم با عل</w:t>
      </w:r>
      <w:r w:rsidR="00B46086">
        <w:rPr>
          <w:rtl/>
        </w:rPr>
        <w:t>ی</w:t>
      </w:r>
      <w:r>
        <w:rPr>
          <w:rtl/>
        </w:rPr>
        <w:t xml:space="preserve"> است، ول</w:t>
      </w:r>
      <w:r w:rsidR="00B46086">
        <w:rPr>
          <w:rtl/>
        </w:rPr>
        <w:t>ی</w:t>
      </w:r>
      <w:r>
        <w:rPr>
          <w:rtl/>
        </w:rPr>
        <w:t xml:space="preserve"> به جمله: عل</w:t>
      </w:r>
      <w:r w:rsidR="00B46086">
        <w:rPr>
          <w:rtl/>
        </w:rPr>
        <w:t>ی</w:t>
      </w:r>
      <w:r>
        <w:rPr>
          <w:rtl/>
        </w:rPr>
        <w:t xml:space="preserve"> مع القرآن اكتفا ننموده و در عظمت او اضافه فرمود:</w:t>
      </w:r>
    </w:p>
    <w:p w:rsidR="00C1287F" w:rsidRDefault="00C1287F" w:rsidP="008E081B">
      <w:pPr>
        <w:pStyle w:val="libNormal"/>
        <w:rPr>
          <w:rtl/>
        </w:rPr>
      </w:pPr>
      <w:r>
        <w:rPr>
          <w:rtl/>
        </w:rPr>
        <w:t>و القرآن مع عل</w:t>
      </w:r>
      <w:r w:rsidR="00B46086">
        <w:rPr>
          <w:rtl/>
        </w:rPr>
        <w:t>ی</w:t>
      </w:r>
      <w:r>
        <w:rPr>
          <w:rtl/>
        </w:rPr>
        <w:t xml:space="preserve"> و ا</w:t>
      </w:r>
      <w:r w:rsidR="00B46086">
        <w:rPr>
          <w:rtl/>
        </w:rPr>
        <w:t>ی</w:t>
      </w:r>
      <w:r>
        <w:rPr>
          <w:rtl/>
        </w:rPr>
        <w:t>ن نكته</w:t>
      </w:r>
      <w:r w:rsidR="00745761">
        <w:rPr>
          <w:rtl/>
        </w:rPr>
        <w:t xml:space="preserve"> </w:t>
      </w:r>
      <w:r>
        <w:rPr>
          <w:rtl/>
        </w:rPr>
        <w:t>ا</w:t>
      </w:r>
      <w:r w:rsidR="00B46086">
        <w:rPr>
          <w:rtl/>
        </w:rPr>
        <w:t>ی</w:t>
      </w:r>
      <w:r>
        <w:rPr>
          <w:rtl/>
        </w:rPr>
        <w:t>ست كه فقط اولوالالباب به آن م</w:t>
      </w:r>
      <w:r w:rsidR="00B46086">
        <w:rPr>
          <w:rtl/>
        </w:rPr>
        <w:t>ی</w:t>
      </w:r>
      <w:r w:rsidR="00745761">
        <w:rPr>
          <w:rtl/>
        </w:rPr>
        <w:t xml:space="preserve"> </w:t>
      </w:r>
      <w:r>
        <w:rPr>
          <w:rtl/>
        </w:rPr>
        <w:t>رسند</w:t>
      </w:r>
      <w:r w:rsidR="000C2588" w:rsidRPr="000C2588">
        <w:rPr>
          <w:rtl/>
        </w:rPr>
        <w:t>.</w:t>
      </w:r>
      <w:r>
        <w:rPr>
          <w:rtl/>
        </w:rPr>
        <w:t xml:space="preserve"> </w:t>
      </w:r>
    </w:p>
    <w:p w:rsidR="00C1287F" w:rsidRDefault="00C1287F" w:rsidP="008E081B">
      <w:pPr>
        <w:pStyle w:val="libNormal"/>
        <w:rPr>
          <w:rtl/>
        </w:rPr>
      </w:pPr>
      <w:r>
        <w:rPr>
          <w:rtl/>
        </w:rPr>
        <w:t>در ابتدا به عل</w:t>
      </w:r>
      <w:r w:rsidR="00B46086">
        <w:rPr>
          <w:rtl/>
        </w:rPr>
        <w:t>ی</w:t>
      </w:r>
      <w:r>
        <w:rPr>
          <w:rtl/>
        </w:rPr>
        <w:t xml:space="preserve"> و اختتام به قرآن در جمله</w:t>
      </w:r>
      <w:r w:rsidR="00745761">
        <w:rPr>
          <w:rtl/>
        </w:rPr>
        <w:t xml:space="preserve"> </w:t>
      </w:r>
      <w:r w:rsidR="00B46086">
        <w:rPr>
          <w:rtl/>
        </w:rPr>
        <w:t>ی</w:t>
      </w:r>
      <w:r>
        <w:rPr>
          <w:rtl/>
        </w:rPr>
        <w:t xml:space="preserve"> اوّل و ابتدا به قرآن و اختتام به عل</w:t>
      </w:r>
      <w:r w:rsidR="00B46086">
        <w:rPr>
          <w:rtl/>
        </w:rPr>
        <w:t>ی</w:t>
      </w:r>
      <w:r>
        <w:rPr>
          <w:rtl/>
        </w:rPr>
        <w:t xml:space="preserve"> در جمله دوم و ترت</w:t>
      </w:r>
      <w:r w:rsidR="00B46086">
        <w:rPr>
          <w:rtl/>
        </w:rPr>
        <w:t>ی</w:t>
      </w:r>
      <w:r>
        <w:rPr>
          <w:rtl/>
        </w:rPr>
        <w:t>ب كلام، از كس</w:t>
      </w:r>
      <w:r w:rsidR="00B46086">
        <w:rPr>
          <w:rtl/>
        </w:rPr>
        <w:t>ی</w:t>
      </w:r>
      <w:r>
        <w:rPr>
          <w:rtl/>
        </w:rPr>
        <w:t xml:space="preserve"> كه فص</w:t>
      </w:r>
      <w:r w:rsidR="00B46086">
        <w:rPr>
          <w:rtl/>
        </w:rPr>
        <w:t>ی</w:t>
      </w:r>
      <w:r>
        <w:rPr>
          <w:rtl/>
        </w:rPr>
        <w:t>ح</w:t>
      </w:r>
      <w:r w:rsidR="00745761">
        <w:rPr>
          <w:rtl/>
        </w:rPr>
        <w:t xml:space="preserve"> </w:t>
      </w:r>
      <w:r>
        <w:rPr>
          <w:rtl/>
        </w:rPr>
        <w:t>تر</w:t>
      </w:r>
      <w:r w:rsidR="00B46086">
        <w:rPr>
          <w:rtl/>
        </w:rPr>
        <w:t>ی</w:t>
      </w:r>
      <w:r>
        <w:rPr>
          <w:rtl/>
        </w:rPr>
        <w:t>ن مردم است، لطا</w:t>
      </w:r>
      <w:r w:rsidR="00B46086">
        <w:rPr>
          <w:rtl/>
        </w:rPr>
        <w:t>ی</w:t>
      </w:r>
      <w:r>
        <w:rPr>
          <w:rtl/>
        </w:rPr>
        <w:t>ف</w:t>
      </w:r>
      <w:r w:rsidR="00B46086">
        <w:rPr>
          <w:rtl/>
        </w:rPr>
        <w:t>ی</w:t>
      </w:r>
      <w:r>
        <w:rPr>
          <w:rtl/>
        </w:rPr>
        <w:t>ست كه مجال را وسعت شرح آنها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خلاصه كلام ا</w:t>
      </w:r>
      <w:r w:rsidR="00B46086">
        <w:rPr>
          <w:rtl/>
        </w:rPr>
        <w:t>ی</w:t>
      </w:r>
      <w:r>
        <w:rPr>
          <w:rtl/>
        </w:rPr>
        <w:t>ن كه: در ب</w:t>
      </w:r>
      <w:r w:rsidR="00B46086">
        <w:rPr>
          <w:rtl/>
        </w:rPr>
        <w:t>ی</w:t>
      </w:r>
      <w:r>
        <w:rPr>
          <w:rtl/>
        </w:rPr>
        <w:t>ن انب</w:t>
      </w:r>
      <w:r w:rsidR="00B46086">
        <w:rPr>
          <w:rtl/>
        </w:rPr>
        <w:t>ی</w:t>
      </w:r>
      <w:r>
        <w:rPr>
          <w:rtl/>
        </w:rPr>
        <w:t>ا و مرسل</w:t>
      </w:r>
      <w:r w:rsidR="00B46086">
        <w:rPr>
          <w:rtl/>
        </w:rPr>
        <w:t>ی</w:t>
      </w:r>
      <w:r>
        <w:rPr>
          <w:rtl/>
        </w:rPr>
        <w:t>ن، كس</w:t>
      </w:r>
      <w:r w:rsidR="00B46086">
        <w:rPr>
          <w:rtl/>
        </w:rPr>
        <w:t>ی</w:t>
      </w:r>
      <w:r>
        <w:rPr>
          <w:rtl/>
        </w:rPr>
        <w:t xml:space="preserve"> افضل از رسول ام</w:t>
      </w:r>
      <w:r w:rsidR="00B46086">
        <w:rPr>
          <w:rtl/>
        </w:rPr>
        <w:t>ی</w:t>
      </w:r>
      <w:r>
        <w:rPr>
          <w:rtl/>
        </w:rPr>
        <w:t>ن ن</w:t>
      </w:r>
      <w:r w:rsidR="00B46086">
        <w:rPr>
          <w:rtl/>
        </w:rPr>
        <w:t>ی</w:t>
      </w:r>
      <w:r>
        <w:rPr>
          <w:rtl/>
        </w:rPr>
        <w:t>ست و چون عل</w:t>
      </w:r>
      <w:r w:rsidR="00B46086">
        <w:rPr>
          <w:rtl/>
        </w:rPr>
        <w:t>ی</w:t>
      </w:r>
      <w:r>
        <w:rPr>
          <w:rtl/>
        </w:rPr>
        <w:t xml:space="preserve"> از او و او از عل</w:t>
      </w:r>
      <w:r w:rsidR="00B46086">
        <w:rPr>
          <w:rtl/>
        </w:rPr>
        <w:t>ی</w:t>
      </w:r>
      <w:r>
        <w:rPr>
          <w:rtl/>
        </w:rPr>
        <w:t>ست (أنت من</w:t>
      </w:r>
      <w:r w:rsidR="00B46086">
        <w:rPr>
          <w:rtl/>
        </w:rPr>
        <w:t>ی</w:t>
      </w:r>
      <w:r>
        <w:rPr>
          <w:rtl/>
        </w:rPr>
        <w:t xml:space="preserve"> و أنا منك)، پس او تال</w:t>
      </w:r>
      <w:r w:rsidR="00B46086">
        <w:rPr>
          <w:rtl/>
        </w:rPr>
        <w:t>ی</w:t>
      </w:r>
      <w:r>
        <w:rPr>
          <w:rtl/>
        </w:rPr>
        <w:t xml:space="preserve"> تلو بهتر</w:t>
      </w:r>
      <w:r w:rsidR="00B46086">
        <w:rPr>
          <w:rtl/>
        </w:rPr>
        <w:t>ی</w:t>
      </w:r>
      <w:r>
        <w:rPr>
          <w:rtl/>
        </w:rPr>
        <w:t>ن خلق خداست و در كتب نازله، ه</w:t>
      </w:r>
      <w:r w:rsidR="00B46086">
        <w:rPr>
          <w:rtl/>
        </w:rPr>
        <w:t>ی</w:t>
      </w:r>
      <w:r>
        <w:rPr>
          <w:rtl/>
        </w:rPr>
        <w:t>چ كتاب</w:t>
      </w:r>
      <w:r w:rsidR="00B46086">
        <w:rPr>
          <w:rtl/>
        </w:rPr>
        <w:t>ی</w:t>
      </w:r>
      <w:r>
        <w:rPr>
          <w:rtl/>
        </w:rPr>
        <w:t xml:space="preserve"> اعل</w:t>
      </w:r>
      <w:r w:rsidR="00B46086">
        <w:rPr>
          <w:rtl/>
        </w:rPr>
        <w:t>ی</w:t>
      </w:r>
      <w:r>
        <w:rPr>
          <w:rtl/>
        </w:rPr>
        <w:t xml:space="preserve"> از قرآن مب</w:t>
      </w:r>
      <w:r w:rsidR="00B46086">
        <w:rPr>
          <w:rtl/>
        </w:rPr>
        <w:t>ی</w:t>
      </w:r>
      <w:r>
        <w:rPr>
          <w:rtl/>
        </w:rPr>
        <w:t>ن ن</w:t>
      </w:r>
      <w:r w:rsidR="00B46086">
        <w:rPr>
          <w:rtl/>
        </w:rPr>
        <w:t>ی</w:t>
      </w:r>
      <w:r>
        <w:rPr>
          <w:rtl/>
        </w:rPr>
        <w:t>ست و چون عل</w:t>
      </w:r>
      <w:r w:rsidR="00B46086">
        <w:rPr>
          <w:rtl/>
        </w:rPr>
        <w:t>ی</w:t>
      </w:r>
      <w:r>
        <w:rPr>
          <w:rtl/>
        </w:rPr>
        <w:t xml:space="preserve"> با قرآن و قرآن با عل</w:t>
      </w:r>
      <w:r w:rsidR="00B46086">
        <w:rPr>
          <w:rtl/>
        </w:rPr>
        <w:t>ی</w:t>
      </w:r>
      <w:r>
        <w:rPr>
          <w:rtl/>
        </w:rPr>
        <w:t>ست (عل</w:t>
      </w:r>
      <w:r w:rsidR="00B46086">
        <w:rPr>
          <w:rtl/>
        </w:rPr>
        <w:t>ی</w:t>
      </w:r>
      <w:r>
        <w:rPr>
          <w:rtl/>
        </w:rPr>
        <w:t xml:space="preserve"> مع القرءَان و القرءَان مع عل</w:t>
      </w:r>
      <w:r w:rsidR="00B46086">
        <w:rPr>
          <w:rtl/>
        </w:rPr>
        <w:t>ی</w:t>
      </w:r>
      <w:r>
        <w:rPr>
          <w:rtl/>
        </w:rPr>
        <w:t>)، پس قلب او خز</w:t>
      </w:r>
      <w:r w:rsidR="00B46086">
        <w:rPr>
          <w:rtl/>
        </w:rPr>
        <w:t>ی</w:t>
      </w:r>
      <w:r>
        <w:rPr>
          <w:rtl/>
        </w:rPr>
        <w:t>نه تمام آنچه از طرف خداوند متعال نازل شده خواهد بود، از هدا</w:t>
      </w:r>
      <w:r w:rsidR="00B46086">
        <w:rPr>
          <w:rtl/>
        </w:rPr>
        <w:t>ی</w:t>
      </w:r>
      <w:r>
        <w:rPr>
          <w:rtl/>
        </w:rPr>
        <w:t xml:space="preserve">ت و نور و كتاب و حكمت و </w:t>
      </w:r>
      <w:r w:rsidR="000C2588" w:rsidRPr="000C2588">
        <w:rPr>
          <w:rFonts w:hint="cs"/>
          <w:rtl/>
        </w:rPr>
        <w:t>...</w:t>
      </w:r>
    </w:p>
    <w:p w:rsidR="00C1287F" w:rsidRDefault="00C1287F" w:rsidP="008E081B">
      <w:pPr>
        <w:pStyle w:val="libNormal"/>
        <w:rPr>
          <w:rtl/>
        </w:rPr>
      </w:pPr>
      <w:r>
        <w:rPr>
          <w:rtl/>
        </w:rPr>
        <w:t>آ</w:t>
      </w:r>
      <w:r w:rsidR="00B46086">
        <w:rPr>
          <w:rtl/>
        </w:rPr>
        <w:t>ی</w:t>
      </w:r>
      <w:r>
        <w:rPr>
          <w:rtl/>
        </w:rPr>
        <w:t>ا با ا</w:t>
      </w:r>
      <w:r w:rsidR="00B46086">
        <w:rPr>
          <w:rtl/>
        </w:rPr>
        <w:t>ی</w:t>
      </w:r>
      <w:r>
        <w:rPr>
          <w:rtl/>
        </w:rPr>
        <w:t>ن اوصاف شك</w:t>
      </w:r>
      <w:r w:rsidR="00B46086">
        <w:rPr>
          <w:rtl/>
        </w:rPr>
        <w:t>ی</w:t>
      </w:r>
      <w:r>
        <w:rPr>
          <w:rtl/>
        </w:rPr>
        <w:t xml:space="preserve"> باق</w:t>
      </w:r>
      <w:r w:rsidR="00B46086">
        <w:rPr>
          <w:rtl/>
        </w:rPr>
        <w:t>ی</w:t>
      </w:r>
      <w:r>
        <w:rPr>
          <w:rtl/>
        </w:rPr>
        <w:t xml:space="preserve"> م</w:t>
      </w:r>
      <w:r w:rsidR="00B46086">
        <w:rPr>
          <w:rtl/>
        </w:rPr>
        <w:t>ی</w:t>
      </w:r>
      <w:r w:rsidR="00745761">
        <w:rPr>
          <w:rtl/>
        </w:rPr>
        <w:t xml:space="preserve"> </w:t>
      </w:r>
      <w:r>
        <w:rPr>
          <w:rtl/>
        </w:rPr>
        <w:t>ماند در ا</w:t>
      </w:r>
      <w:r w:rsidR="00B46086">
        <w:rPr>
          <w:rtl/>
        </w:rPr>
        <w:t>ی</w:t>
      </w:r>
      <w:r>
        <w:rPr>
          <w:rtl/>
        </w:rPr>
        <w:t>ن كه او سزاوارتر</w:t>
      </w:r>
      <w:r w:rsidR="00B46086">
        <w:rPr>
          <w:rtl/>
        </w:rPr>
        <w:t>ی</w:t>
      </w:r>
      <w:r>
        <w:rPr>
          <w:rtl/>
        </w:rPr>
        <w:t>ن شخص برا</w:t>
      </w:r>
      <w:r w:rsidR="00B46086">
        <w:rPr>
          <w:rtl/>
        </w:rPr>
        <w:t>ی</w:t>
      </w:r>
      <w:r>
        <w:rPr>
          <w:rtl/>
        </w:rPr>
        <w:t xml:space="preserve"> خل</w:t>
      </w:r>
      <w:r w:rsidR="00B46086">
        <w:rPr>
          <w:rtl/>
        </w:rPr>
        <w:t>ی</w:t>
      </w:r>
      <w:r>
        <w:rPr>
          <w:rtl/>
        </w:rPr>
        <w:t>فه رسول كر</w:t>
      </w:r>
      <w:r w:rsidR="00B46086">
        <w:rPr>
          <w:rtl/>
        </w:rPr>
        <w:t>ی</w:t>
      </w:r>
      <w:r>
        <w:rPr>
          <w:rtl/>
        </w:rPr>
        <w:t>م و مفسّر قرآن عظ</w:t>
      </w:r>
      <w:r w:rsidR="00B46086">
        <w:rPr>
          <w:rtl/>
        </w:rPr>
        <w:t>ی</w:t>
      </w:r>
      <w:r>
        <w:rPr>
          <w:rtl/>
        </w:rPr>
        <w:t>م م</w:t>
      </w:r>
      <w:r w:rsidR="00B46086">
        <w:rPr>
          <w:rtl/>
        </w:rPr>
        <w:t>ی</w:t>
      </w:r>
      <w:r w:rsidR="00745761">
        <w:rPr>
          <w:rtl/>
        </w:rPr>
        <w:t xml:space="preserve"> </w:t>
      </w:r>
      <w:r>
        <w:rPr>
          <w:rtl/>
        </w:rPr>
        <w:t xml:space="preserve">باشد؟! </w:t>
      </w:r>
    </w:p>
    <w:p w:rsidR="00C1287F" w:rsidRDefault="00C1287F" w:rsidP="008E081B">
      <w:pPr>
        <w:pStyle w:val="libNormal"/>
        <w:rPr>
          <w:rtl/>
        </w:rPr>
      </w:pPr>
      <w:r>
        <w:rPr>
          <w:rtl/>
        </w:rPr>
        <w:t>و آ</w:t>
      </w:r>
      <w:r w:rsidR="00B46086">
        <w:rPr>
          <w:rtl/>
        </w:rPr>
        <w:t>ی</w:t>
      </w:r>
      <w:r>
        <w:rPr>
          <w:rtl/>
        </w:rPr>
        <w:t>ا شك</w:t>
      </w:r>
      <w:r w:rsidR="00B46086">
        <w:rPr>
          <w:rtl/>
        </w:rPr>
        <w:t>ی</w:t>
      </w:r>
      <w:r>
        <w:rPr>
          <w:rtl/>
        </w:rPr>
        <w:t xml:space="preserve"> باق</w:t>
      </w:r>
      <w:r w:rsidR="00B46086">
        <w:rPr>
          <w:rtl/>
        </w:rPr>
        <w:t>ی</w:t>
      </w:r>
      <w:r>
        <w:rPr>
          <w:rtl/>
        </w:rPr>
        <w:t xml:space="preserve"> م</w:t>
      </w:r>
      <w:r w:rsidR="00B46086">
        <w:rPr>
          <w:rtl/>
        </w:rPr>
        <w:t>ی</w:t>
      </w:r>
      <w:r w:rsidR="00745761">
        <w:rPr>
          <w:rtl/>
        </w:rPr>
        <w:t xml:space="preserve"> </w:t>
      </w:r>
      <w:r>
        <w:rPr>
          <w:rtl/>
        </w:rPr>
        <w:t>ماند كه او مولا</w:t>
      </w:r>
      <w:r w:rsidR="00B46086">
        <w:rPr>
          <w:rtl/>
        </w:rPr>
        <w:t>ی</w:t>
      </w:r>
      <w:r>
        <w:rPr>
          <w:rtl/>
        </w:rPr>
        <w:t xml:space="preserve"> هر كس</w:t>
      </w:r>
      <w:r w:rsidR="00B46086">
        <w:rPr>
          <w:rtl/>
        </w:rPr>
        <w:t>ی</w:t>
      </w:r>
      <w:r>
        <w:rPr>
          <w:rtl/>
        </w:rPr>
        <w:t>ست كه به خداوند</w:t>
      </w:r>
      <w:r w:rsidR="00B46086">
        <w:rPr>
          <w:rtl/>
        </w:rPr>
        <w:t>ی</w:t>
      </w:r>
      <w:r>
        <w:rPr>
          <w:rtl/>
        </w:rPr>
        <w:t xml:space="preserve"> ا</w:t>
      </w:r>
      <w:r w:rsidR="00B46086">
        <w:rPr>
          <w:rtl/>
        </w:rPr>
        <w:t>ی</w:t>
      </w:r>
      <w:r>
        <w:rPr>
          <w:rtl/>
        </w:rPr>
        <w:t>مان دارد كه فرموده است:</w:t>
      </w:r>
    </w:p>
    <w:p w:rsidR="00C1287F" w:rsidRDefault="00FB2F2E" w:rsidP="008E081B">
      <w:pPr>
        <w:pStyle w:val="libNormal"/>
        <w:rPr>
          <w:rtl/>
        </w:rPr>
      </w:pPr>
      <w:r w:rsidRPr="00FB2F2E">
        <w:rPr>
          <w:rStyle w:val="libAlaemChar"/>
          <w:rFonts w:eastAsia="KFGQPC Uthman Taha Naskh"/>
          <w:rtl/>
        </w:rPr>
        <w:t>(</w:t>
      </w:r>
      <w:r w:rsidR="00C1287F" w:rsidRPr="00192EF4">
        <w:rPr>
          <w:rStyle w:val="libAieChar"/>
          <w:rtl/>
        </w:rPr>
        <w:t>مَا آتَاكُمُ الرَّسُولُ فَخُذُوهُ</w:t>
      </w:r>
      <w:r w:rsidRPr="00FB2F2E">
        <w:rPr>
          <w:rStyle w:val="libAlaemChar"/>
          <w:rFonts w:eastAsia="KFGQPC Uthman Taha Naskh"/>
          <w:rtl/>
        </w:rPr>
        <w:t>)</w:t>
      </w:r>
      <w:r w:rsidR="00C1287F">
        <w:rPr>
          <w:rtl/>
        </w:rPr>
        <w:t xml:space="preserve"> </w:t>
      </w:r>
      <w:r w:rsidR="00126EE6" w:rsidRPr="00126EE6">
        <w:rPr>
          <w:rStyle w:val="libFootnotenumChar"/>
          <w:rtl/>
        </w:rPr>
        <w:t>(381)</w:t>
      </w:r>
      <w:r w:rsidR="00C1287F">
        <w:rPr>
          <w:rtl/>
        </w:rPr>
        <w:t xml:space="preserve">، </w:t>
      </w:r>
      <w:r w:rsidRPr="00FB2F2E">
        <w:rPr>
          <w:rStyle w:val="libAlaemChar"/>
          <w:rFonts w:eastAsia="KFGQPC Uthman Taha Naskh"/>
          <w:rtl/>
        </w:rPr>
        <w:t>(</w:t>
      </w:r>
      <w:r w:rsidR="00C1287F" w:rsidRPr="00192EF4">
        <w:rPr>
          <w:rStyle w:val="libAieChar"/>
          <w:rtl/>
        </w:rPr>
        <w:t>مَا عَلَ</w:t>
      </w:r>
      <w:r w:rsidR="00B46086">
        <w:rPr>
          <w:rStyle w:val="libAieChar"/>
          <w:rtl/>
        </w:rPr>
        <w:t>ی</w:t>
      </w:r>
      <w:r w:rsidR="00C1287F" w:rsidRPr="00192EF4">
        <w:rPr>
          <w:rStyle w:val="libAieChar"/>
          <w:rtl/>
        </w:rPr>
        <w:t xml:space="preserve"> الرَّسُولِ إِلاَّ الْبَلاَغُ الْمُبِ</w:t>
      </w:r>
      <w:r w:rsidR="00B46086">
        <w:rPr>
          <w:rStyle w:val="libAieChar"/>
          <w:rtl/>
        </w:rPr>
        <w:t>ی</w:t>
      </w:r>
      <w:r w:rsidR="00C1287F" w:rsidRPr="00192EF4">
        <w:rPr>
          <w:rStyle w:val="libAieChar"/>
          <w:rtl/>
        </w:rPr>
        <w:t>نُ</w:t>
      </w:r>
      <w:r w:rsidRPr="00FB2F2E">
        <w:rPr>
          <w:rStyle w:val="libAlaemChar"/>
          <w:rFonts w:eastAsia="KFGQPC Uthman Taha Naskh"/>
          <w:rtl/>
        </w:rPr>
        <w:t>)</w:t>
      </w:r>
      <w:r w:rsidR="00C1287F">
        <w:rPr>
          <w:rtl/>
        </w:rPr>
        <w:t xml:space="preserve"> </w:t>
      </w:r>
      <w:r w:rsidR="00126EE6" w:rsidRPr="00126EE6">
        <w:rPr>
          <w:rStyle w:val="libFootnotenumChar"/>
          <w:rtl/>
        </w:rPr>
        <w:t>(382)</w:t>
      </w:r>
      <w:r w:rsidR="000C2588" w:rsidRPr="000C2588">
        <w:rPr>
          <w:rtl/>
        </w:rPr>
        <w:t>.</w:t>
      </w:r>
      <w:r w:rsidR="00C1287F">
        <w:rPr>
          <w:rtl/>
        </w:rPr>
        <w:t xml:space="preserve"> </w:t>
      </w:r>
    </w:p>
    <w:p w:rsidR="00C1287F" w:rsidRDefault="00C1287F" w:rsidP="002142F8">
      <w:pPr>
        <w:pStyle w:val="Heading3"/>
        <w:rPr>
          <w:rtl/>
        </w:rPr>
      </w:pPr>
      <w:bookmarkStart w:id="50" w:name="_Toc461094744"/>
      <w:r>
        <w:rPr>
          <w:rtl/>
        </w:rPr>
        <w:lastRenderedPageBreak/>
        <w:t>حد</w:t>
      </w:r>
      <w:r w:rsidR="00B46086">
        <w:rPr>
          <w:rtl/>
        </w:rPr>
        <w:t>ی</w:t>
      </w:r>
      <w:r>
        <w:rPr>
          <w:rtl/>
        </w:rPr>
        <w:t>ث ششم</w:t>
      </w:r>
      <w:bookmarkEnd w:id="50"/>
    </w:p>
    <w:p w:rsidR="00C1287F" w:rsidRDefault="00C1287F" w:rsidP="008E081B">
      <w:pPr>
        <w:pStyle w:val="libNormal"/>
        <w:rPr>
          <w:rtl/>
        </w:rPr>
      </w:pPr>
      <w:r>
        <w:rPr>
          <w:rtl/>
        </w:rPr>
        <w:t>حد</w:t>
      </w:r>
      <w:r w:rsidR="00B46086">
        <w:rPr>
          <w:rtl/>
        </w:rPr>
        <w:t>ی</w:t>
      </w:r>
      <w:r>
        <w:rPr>
          <w:rtl/>
        </w:rPr>
        <w:t>ث</w:t>
      </w:r>
      <w:r w:rsidR="00B46086">
        <w:rPr>
          <w:rtl/>
        </w:rPr>
        <w:t>ی</w:t>
      </w:r>
      <w:r>
        <w:rPr>
          <w:rtl/>
        </w:rPr>
        <w:t>ست كه اهل حد</w:t>
      </w:r>
      <w:r w:rsidR="00B46086">
        <w:rPr>
          <w:rtl/>
        </w:rPr>
        <w:t>ی</w:t>
      </w:r>
      <w:r>
        <w:rPr>
          <w:rtl/>
        </w:rPr>
        <w:t>ث و رجال از عامّه به صحت سند آن اعتراف كرده</w:t>
      </w:r>
      <w:r w:rsidR="00745761">
        <w:rPr>
          <w:rtl/>
        </w:rPr>
        <w:t xml:space="preserve"> </w:t>
      </w:r>
      <w:r>
        <w:rPr>
          <w:rtl/>
        </w:rPr>
        <w:t>اند و خلاصه آن ا</w:t>
      </w:r>
      <w:r w:rsidR="00B46086">
        <w:rPr>
          <w:rtl/>
        </w:rPr>
        <w:t>ی</w:t>
      </w:r>
      <w:r>
        <w:rPr>
          <w:rtl/>
        </w:rPr>
        <w:t>نست كه جمع</w:t>
      </w:r>
      <w:r w:rsidR="00B46086">
        <w:rPr>
          <w:rtl/>
        </w:rPr>
        <w:t>ی</w:t>
      </w:r>
      <w:r>
        <w:rPr>
          <w:rtl/>
        </w:rPr>
        <w:t xml:space="preserve"> نزد ابن عباس آمدند، در حال</w:t>
      </w:r>
      <w:r w:rsidR="00B46086">
        <w:rPr>
          <w:rtl/>
        </w:rPr>
        <w:t>ی</w:t>
      </w:r>
      <w:r>
        <w:rPr>
          <w:rtl/>
        </w:rPr>
        <w:t xml:space="preserve"> كه به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ناروا م</w:t>
      </w:r>
      <w:r w:rsidR="00B46086">
        <w:rPr>
          <w:rtl/>
        </w:rPr>
        <w:t>ی</w:t>
      </w:r>
      <w:r w:rsidR="00745761">
        <w:rPr>
          <w:rtl/>
        </w:rPr>
        <w:t xml:space="preserve"> </w:t>
      </w:r>
      <w:r>
        <w:rPr>
          <w:rtl/>
        </w:rPr>
        <w:t>گفتند</w:t>
      </w:r>
      <w:r w:rsidR="000C2588" w:rsidRPr="000C2588">
        <w:rPr>
          <w:rtl/>
        </w:rPr>
        <w:t>.</w:t>
      </w:r>
      <w:r>
        <w:rPr>
          <w:rtl/>
        </w:rPr>
        <w:t xml:space="preserve"> </w:t>
      </w:r>
    </w:p>
    <w:p w:rsidR="00C1287F" w:rsidRDefault="00C1287F" w:rsidP="008E081B">
      <w:pPr>
        <w:pStyle w:val="libNormal"/>
        <w:rPr>
          <w:rtl/>
        </w:rPr>
      </w:pPr>
      <w:r>
        <w:rPr>
          <w:rtl/>
        </w:rPr>
        <w:t>ابن عباس گفت:</w:t>
      </w:r>
    </w:p>
    <w:p w:rsidR="00C1287F" w:rsidRDefault="00C1287F" w:rsidP="008E081B">
      <w:pPr>
        <w:pStyle w:val="libNormal"/>
        <w:rPr>
          <w:rtl/>
        </w:rPr>
      </w:pPr>
      <w:r>
        <w:rPr>
          <w:rtl/>
        </w:rPr>
        <w:t>ناروا به كس</w:t>
      </w:r>
      <w:r w:rsidR="00B46086">
        <w:rPr>
          <w:rtl/>
        </w:rPr>
        <w:t>ی</w:t>
      </w:r>
      <w:r>
        <w:rPr>
          <w:rtl/>
        </w:rPr>
        <w:t xml:space="preserve"> م</w:t>
      </w:r>
      <w:r w:rsidR="00B46086">
        <w:rPr>
          <w:rtl/>
        </w:rPr>
        <w:t>ی</w:t>
      </w:r>
      <w:r w:rsidR="00745761">
        <w:rPr>
          <w:rtl/>
        </w:rPr>
        <w:t xml:space="preserve"> </w:t>
      </w:r>
      <w:r>
        <w:rPr>
          <w:rtl/>
        </w:rPr>
        <w:t>گو</w:t>
      </w:r>
      <w:r w:rsidR="00B46086">
        <w:rPr>
          <w:rtl/>
        </w:rPr>
        <w:t>ی</w:t>
      </w:r>
      <w:r>
        <w:rPr>
          <w:rtl/>
        </w:rPr>
        <w:t>ند كه برا</w:t>
      </w:r>
      <w:r w:rsidR="00B46086">
        <w:rPr>
          <w:rtl/>
        </w:rPr>
        <w:t>ی</w:t>
      </w:r>
      <w:r>
        <w:rPr>
          <w:rtl/>
        </w:rPr>
        <w:t xml:space="preserve"> او ده فض</w:t>
      </w:r>
      <w:r w:rsidR="00B46086">
        <w:rPr>
          <w:rtl/>
        </w:rPr>
        <w:t>ی</w:t>
      </w:r>
      <w:r>
        <w:rPr>
          <w:rtl/>
        </w:rPr>
        <w:t>لت است كه برا</w:t>
      </w:r>
      <w:r w:rsidR="00B46086">
        <w:rPr>
          <w:rtl/>
        </w:rPr>
        <w:t>ی</w:t>
      </w:r>
      <w:r>
        <w:rPr>
          <w:rtl/>
        </w:rPr>
        <w:t xml:space="preserve"> احد</w:t>
      </w:r>
      <w:r w:rsidR="00B46086">
        <w:rPr>
          <w:rtl/>
        </w:rPr>
        <w:t>ی</w:t>
      </w:r>
      <w:r>
        <w:rPr>
          <w:rtl/>
        </w:rPr>
        <w:t xml:space="preserve"> ن</w:t>
      </w:r>
      <w:r w:rsidR="00B46086">
        <w:rPr>
          <w:rtl/>
        </w:rPr>
        <w:t>ی</w:t>
      </w:r>
      <w:r>
        <w:rPr>
          <w:rtl/>
        </w:rPr>
        <w:t>ست:</w:t>
      </w:r>
    </w:p>
    <w:p w:rsidR="00C1287F" w:rsidRDefault="00C1287F" w:rsidP="008E081B">
      <w:pPr>
        <w:pStyle w:val="libNormal"/>
        <w:rPr>
          <w:rtl/>
        </w:rPr>
      </w:pPr>
      <w:r>
        <w:rPr>
          <w:rtl/>
        </w:rPr>
        <w:t>1) در جنگ خ</w:t>
      </w:r>
      <w:r w:rsidR="00B46086">
        <w:rPr>
          <w:rtl/>
        </w:rPr>
        <w:t>ی</w:t>
      </w:r>
      <w:r>
        <w:rPr>
          <w:rtl/>
        </w:rPr>
        <w:t xml:space="preserve">بر </w:t>
      </w:r>
      <w:r w:rsidR="00184926">
        <w:rPr>
          <w:rtl/>
        </w:rPr>
        <w:t>[</w:t>
      </w:r>
      <w:r>
        <w:rPr>
          <w:rtl/>
        </w:rPr>
        <w:t>كه د</w:t>
      </w:r>
      <w:r w:rsidR="00B46086">
        <w:rPr>
          <w:rtl/>
        </w:rPr>
        <w:t>ی</w:t>
      </w:r>
      <w:r>
        <w:rPr>
          <w:rtl/>
        </w:rPr>
        <w:t>گران رفتند و عاجزانه برگشتند</w:t>
      </w:r>
      <w:r w:rsidR="00FB2F2E">
        <w:rPr>
          <w:rtl/>
        </w:rPr>
        <w:t>]</w:t>
      </w:r>
      <w:r>
        <w:rPr>
          <w:rtl/>
        </w:rPr>
        <w:t xml:space="preserve"> رسول خدا فرمود:</w:t>
      </w:r>
    </w:p>
    <w:p w:rsidR="00C1287F" w:rsidRDefault="00C1287F" w:rsidP="008E081B">
      <w:pPr>
        <w:pStyle w:val="libNormal"/>
        <w:rPr>
          <w:rtl/>
        </w:rPr>
      </w:pPr>
      <w:r>
        <w:rPr>
          <w:rtl/>
        </w:rPr>
        <w:t>كس</w:t>
      </w:r>
      <w:r w:rsidR="00B46086">
        <w:rPr>
          <w:rtl/>
        </w:rPr>
        <w:t>ی</w:t>
      </w:r>
      <w:r>
        <w:rPr>
          <w:rtl/>
        </w:rPr>
        <w:t xml:space="preserve"> را م</w:t>
      </w:r>
      <w:r w:rsidR="00B46086">
        <w:rPr>
          <w:rtl/>
        </w:rPr>
        <w:t>ی</w:t>
      </w:r>
      <w:r w:rsidR="00745761">
        <w:rPr>
          <w:rtl/>
        </w:rPr>
        <w:t xml:space="preserve"> </w:t>
      </w:r>
      <w:r>
        <w:rPr>
          <w:rtl/>
        </w:rPr>
        <w:t>فرستم كه هرگز خدا او را خوار و ذل</w:t>
      </w:r>
      <w:r w:rsidR="00B46086">
        <w:rPr>
          <w:rtl/>
        </w:rPr>
        <w:t>ی</w:t>
      </w:r>
      <w:r>
        <w:rPr>
          <w:rtl/>
        </w:rPr>
        <w:t>ل نكرد، او دوست دارد خدا و رسول را و خدا و رسول دوست دار او هستند</w:t>
      </w:r>
      <w:r w:rsidR="000C2588" w:rsidRPr="000C2588">
        <w:rPr>
          <w:rtl/>
        </w:rPr>
        <w:t>.</w:t>
      </w:r>
      <w:r>
        <w:rPr>
          <w:rtl/>
        </w:rPr>
        <w:t xml:space="preserve"> </w:t>
      </w:r>
    </w:p>
    <w:p w:rsidR="00C1287F" w:rsidRDefault="00C1287F" w:rsidP="008E081B">
      <w:pPr>
        <w:pStyle w:val="libNormal"/>
        <w:rPr>
          <w:rtl/>
        </w:rPr>
      </w:pPr>
      <w:r>
        <w:rPr>
          <w:rtl/>
        </w:rPr>
        <w:t>همگ</w:t>
      </w:r>
      <w:r w:rsidR="00B46086">
        <w:rPr>
          <w:rtl/>
        </w:rPr>
        <w:t>ی</w:t>
      </w:r>
      <w:r>
        <w:rPr>
          <w:rtl/>
        </w:rPr>
        <w:t xml:space="preserve"> گردن كش</w:t>
      </w:r>
      <w:r w:rsidR="00B46086">
        <w:rPr>
          <w:rtl/>
        </w:rPr>
        <w:t>ی</w:t>
      </w:r>
      <w:r>
        <w:rPr>
          <w:rtl/>
        </w:rPr>
        <w:t>دند كه چن</w:t>
      </w:r>
      <w:r w:rsidR="00B46086">
        <w:rPr>
          <w:rtl/>
        </w:rPr>
        <w:t>ی</w:t>
      </w:r>
      <w:r>
        <w:rPr>
          <w:rtl/>
        </w:rPr>
        <w:t>ن كس</w:t>
      </w:r>
      <w:r w:rsidR="00B46086">
        <w:rPr>
          <w:rtl/>
        </w:rPr>
        <w:t>ی</w:t>
      </w:r>
      <w:r>
        <w:rPr>
          <w:rtl/>
        </w:rPr>
        <w:t xml:space="preserve"> ك</w:t>
      </w:r>
      <w:r w:rsidR="00B46086">
        <w:rPr>
          <w:rtl/>
        </w:rPr>
        <w:t>ی</w:t>
      </w:r>
      <w:r>
        <w:rPr>
          <w:rtl/>
        </w:rPr>
        <w:t xml:space="preserve">ست؟ </w:t>
      </w:r>
    </w:p>
    <w:p w:rsidR="00C1287F" w:rsidRDefault="00C1287F" w:rsidP="008E081B">
      <w:pPr>
        <w:pStyle w:val="libNormal"/>
        <w:rPr>
          <w:rtl/>
        </w:rPr>
      </w:pPr>
      <w:r>
        <w:rPr>
          <w:rtl/>
        </w:rPr>
        <w:t>پس فرمود:</w:t>
      </w:r>
    </w:p>
    <w:p w:rsidR="00C1287F" w:rsidRDefault="00C1287F" w:rsidP="008E081B">
      <w:pPr>
        <w:pStyle w:val="libNormal"/>
        <w:rPr>
          <w:rtl/>
        </w:rPr>
      </w:pPr>
      <w:r>
        <w:rPr>
          <w:rtl/>
        </w:rPr>
        <w:t>عل</w:t>
      </w:r>
      <w:r w:rsidR="00B46086">
        <w:rPr>
          <w:rtl/>
        </w:rPr>
        <w:t>ی</w:t>
      </w:r>
      <w:r>
        <w:rPr>
          <w:rtl/>
        </w:rPr>
        <w:t xml:space="preserve"> كجاست؟ </w:t>
      </w:r>
    </w:p>
    <w:p w:rsidR="00C1287F" w:rsidRDefault="00C1287F" w:rsidP="008E081B">
      <w:pPr>
        <w:pStyle w:val="libNormal"/>
        <w:rPr>
          <w:rtl/>
        </w:rPr>
      </w:pPr>
      <w:r>
        <w:rPr>
          <w:rtl/>
        </w:rPr>
        <w:t>آن حضرت با چشم رَمَد د</w:t>
      </w:r>
      <w:r w:rsidR="00B46086">
        <w:rPr>
          <w:rtl/>
        </w:rPr>
        <w:t>ی</w:t>
      </w:r>
      <w:r>
        <w:rPr>
          <w:rtl/>
        </w:rPr>
        <w:t>ده آمد، بعد از شفا</w:t>
      </w:r>
      <w:r w:rsidR="00B46086">
        <w:rPr>
          <w:rtl/>
        </w:rPr>
        <w:t>ی</w:t>
      </w:r>
      <w:r>
        <w:rPr>
          <w:rtl/>
        </w:rPr>
        <w:t xml:space="preserve"> چشم به دست رسول خدا، آن حضرت را</w:t>
      </w:r>
      <w:r w:rsidR="00B46086">
        <w:rPr>
          <w:rtl/>
        </w:rPr>
        <w:t>ی</w:t>
      </w:r>
      <w:r>
        <w:rPr>
          <w:rtl/>
        </w:rPr>
        <w:t>ت را سه مرتبه به اهتزاز در آورد و به دست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داد</w:t>
      </w:r>
      <w:r w:rsidR="000C2588" w:rsidRPr="000C2588">
        <w:rPr>
          <w:rtl/>
        </w:rPr>
        <w:t>.</w:t>
      </w:r>
      <w:r>
        <w:rPr>
          <w:rtl/>
        </w:rPr>
        <w:t xml:space="preserve"> </w:t>
      </w:r>
    </w:p>
    <w:p w:rsidR="00C1287F" w:rsidRDefault="00C1287F" w:rsidP="008E081B">
      <w:pPr>
        <w:pStyle w:val="libNormal"/>
        <w:rPr>
          <w:rtl/>
        </w:rPr>
      </w:pPr>
      <w:r>
        <w:rPr>
          <w:rtl/>
        </w:rPr>
        <w:t>2) رسول خدا فلان</w:t>
      </w:r>
      <w:r w:rsidR="00B46086">
        <w:rPr>
          <w:rtl/>
        </w:rPr>
        <w:t>ی</w:t>
      </w:r>
      <w:r>
        <w:rPr>
          <w:rtl/>
        </w:rPr>
        <w:t xml:space="preserve"> را به سوره توبه به جانب مشرك</w:t>
      </w:r>
      <w:r w:rsidR="00B46086">
        <w:rPr>
          <w:rtl/>
        </w:rPr>
        <w:t>ی</w:t>
      </w:r>
      <w:r>
        <w:rPr>
          <w:rtl/>
        </w:rPr>
        <w:t>ن فرستاد، پس عل</w:t>
      </w:r>
      <w:r w:rsidR="00B46086">
        <w:rPr>
          <w:rtl/>
        </w:rPr>
        <w:t>ی</w:t>
      </w:r>
      <w:r>
        <w:rPr>
          <w:rtl/>
        </w:rPr>
        <w:t xml:space="preserve"> را پشت سر او فرستاد و سوره را از او گرفت و فرمود سوره را نم</w:t>
      </w:r>
      <w:r w:rsidR="00B46086">
        <w:rPr>
          <w:rtl/>
        </w:rPr>
        <w:t>ی</w:t>
      </w:r>
      <w:r w:rsidR="00745761">
        <w:rPr>
          <w:rtl/>
        </w:rPr>
        <w:t xml:space="preserve"> </w:t>
      </w:r>
      <w:r>
        <w:rPr>
          <w:rtl/>
        </w:rPr>
        <w:t>برد مگر مرد</w:t>
      </w:r>
      <w:r w:rsidR="00B46086">
        <w:rPr>
          <w:rtl/>
        </w:rPr>
        <w:t>ی</w:t>
      </w:r>
      <w:r>
        <w:rPr>
          <w:rtl/>
        </w:rPr>
        <w:t xml:space="preserve"> كه او از من است و من از او</w:t>
      </w:r>
      <w:r w:rsidR="00B46086">
        <w:rPr>
          <w:rtl/>
        </w:rPr>
        <w:t>ی</w:t>
      </w:r>
      <w:r>
        <w:rPr>
          <w:rtl/>
        </w:rPr>
        <w:t>م</w:t>
      </w:r>
      <w:r w:rsidR="000C2588" w:rsidRPr="000C2588">
        <w:rPr>
          <w:rtl/>
        </w:rPr>
        <w:t>.</w:t>
      </w:r>
      <w:r>
        <w:rPr>
          <w:rtl/>
        </w:rPr>
        <w:t xml:space="preserve"> </w:t>
      </w:r>
    </w:p>
    <w:p w:rsidR="00C1287F" w:rsidRDefault="00C1287F" w:rsidP="008E081B">
      <w:pPr>
        <w:pStyle w:val="libNormal"/>
        <w:rPr>
          <w:rtl/>
        </w:rPr>
      </w:pPr>
      <w:r>
        <w:rPr>
          <w:rtl/>
        </w:rPr>
        <w:t>3) رسول خدا فرمود:</w:t>
      </w:r>
    </w:p>
    <w:p w:rsidR="00C1287F" w:rsidRDefault="00C1287F" w:rsidP="008E081B">
      <w:pPr>
        <w:pStyle w:val="libNormal"/>
        <w:rPr>
          <w:rtl/>
        </w:rPr>
      </w:pPr>
      <w:r>
        <w:rPr>
          <w:rtl/>
        </w:rPr>
        <w:t>كدام</w:t>
      </w:r>
      <w:r w:rsidR="00B46086">
        <w:rPr>
          <w:rtl/>
        </w:rPr>
        <w:t>ی</w:t>
      </w:r>
      <w:r>
        <w:rPr>
          <w:rtl/>
        </w:rPr>
        <w:t>ك از شما با من در دن</w:t>
      </w:r>
      <w:r w:rsidR="00B46086">
        <w:rPr>
          <w:rtl/>
        </w:rPr>
        <w:t>ی</w:t>
      </w:r>
      <w:r>
        <w:rPr>
          <w:rtl/>
        </w:rPr>
        <w:t>ا و آخرت موالات م</w:t>
      </w:r>
      <w:r w:rsidR="00B46086">
        <w:rPr>
          <w:rtl/>
        </w:rPr>
        <w:t>ی</w:t>
      </w:r>
      <w:r w:rsidR="00745761">
        <w:rPr>
          <w:rtl/>
        </w:rPr>
        <w:t xml:space="preserve"> </w:t>
      </w:r>
      <w:r>
        <w:rPr>
          <w:rtl/>
        </w:rPr>
        <w:t>كن</w:t>
      </w:r>
      <w:r w:rsidR="00B46086">
        <w:rPr>
          <w:rtl/>
        </w:rPr>
        <w:t>ی</w:t>
      </w:r>
      <w:r>
        <w:rPr>
          <w:rtl/>
        </w:rPr>
        <w:t>د؟ كس</w:t>
      </w:r>
      <w:r w:rsidR="00B46086">
        <w:rPr>
          <w:rtl/>
        </w:rPr>
        <w:t>ی</w:t>
      </w:r>
      <w:r>
        <w:rPr>
          <w:rtl/>
        </w:rPr>
        <w:t xml:space="preserve"> نپذ</w:t>
      </w:r>
      <w:r w:rsidR="00B46086">
        <w:rPr>
          <w:rtl/>
        </w:rPr>
        <w:t>ی</w:t>
      </w:r>
      <w:r>
        <w:rPr>
          <w:rtl/>
        </w:rPr>
        <w:t>رفت، به عل</w:t>
      </w:r>
      <w:r w:rsidR="00B46086">
        <w:rPr>
          <w:rtl/>
        </w:rPr>
        <w:t>ی</w:t>
      </w:r>
      <w:r>
        <w:rPr>
          <w:rtl/>
        </w:rPr>
        <w:t xml:space="preserve"> فرمود:</w:t>
      </w:r>
    </w:p>
    <w:p w:rsidR="00C1287F" w:rsidRDefault="00C1287F" w:rsidP="008E081B">
      <w:pPr>
        <w:pStyle w:val="libNormal"/>
        <w:rPr>
          <w:rtl/>
        </w:rPr>
      </w:pPr>
      <w:r>
        <w:rPr>
          <w:rtl/>
        </w:rPr>
        <w:t>تو ول</w:t>
      </w:r>
      <w:r w:rsidR="00B46086">
        <w:rPr>
          <w:rtl/>
        </w:rPr>
        <w:t>ی</w:t>
      </w:r>
      <w:r>
        <w:rPr>
          <w:rtl/>
        </w:rPr>
        <w:t xml:space="preserve"> من هست</w:t>
      </w:r>
      <w:r w:rsidR="00B46086">
        <w:rPr>
          <w:rtl/>
        </w:rPr>
        <w:t>ی</w:t>
      </w:r>
      <w:r>
        <w:rPr>
          <w:rtl/>
        </w:rPr>
        <w:t xml:space="preserve"> در دن</w:t>
      </w:r>
      <w:r w:rsidR="00B46086">
        <w:rPr>
          <w:rtl/>
        </w:rPr>
        <w:t>ی</w:t>
      </w:r>
      <w:r>
        <w:rPr>
          <w:rtl/>
        </w:rPr>
        <w:t>ا و آخرت</w:t>
      </w:r>
      <w:r w:rsidR="000C2588" w:rsidRPr="000C2588">
        <w:rPr>
          <w:rtl/>
        </w:rPr>
        <w:t>.</w:t>
      </w:r>
      <w:r>
        <w:rPr>
          <w:rtl/>
        </w:rPr>
        <w:t xml:space="preserve"> </w:t>
      </w:r>
    </w:p>
    <w:p w:rsidR="00C1287F" w:rsidRDefault="00C1287F" w:rsidP="008E081B">
      <w:pPr>
        <w:pStyle w:val="libNormal"/>
        <w:rPr>
          <w:rtl/>
        </w:rPr>
      </w:pPr>
      <w:r>
        <w:rPr>
          <w:rtl/>
        </w:rPr>
        <w:t>4) عل</w:t>
      </w:r>
      <w:r w:rsidR="00B46086">
        <w:rPr>
          <w:rtl/>
        </w:rPr>
        <w:t>ی</w:t>
      </w:r>
      <w:r>
        <w:rPr>
          <w:rtl/>
        </w:rPr>
        <w:t xml:space="preserve"> اوّل كس</w:t>
      </w:r>
      <w:r w:rsidR="00B46086">
        <w:rPr>
          <w:rtl/>
        </w:rPr>
        <w:t>ی</w:t>
      </w:r>
      <w:r>
        <w:rPr>
          <w:rtl/>
        </w:rPr>
        <w:t xml:space="preserve"> بود كه بعد از خد</w:t>
      </w:r>
      <w:r w:rsidR="00B46086">
        <w:rPr>
          <w:rtl/>
        </w:rPr>
        <w:t>ی</w:t>
      </w:r>
      <w:r>
        <w:rPr>
          <w:rtl/>
        </w:rPr>
        <w:t>جه ا</w:t>
      </w:r>
      <w:r w:rsidR="00B46086">
        <w:rPr>
          <w:rtl/>
        </w:rPr>
        <w:t>ی</w:t>
      </w:r>
      <w:r>
        <w:rPr>
          <w:rtl/>
        </w:rPr>
        <w:t>مان آورد</w:t>
      </w:r>
      <w:r w:rsidR="000C2588" w:rsidRPr="000C2588">
        <w:rPr>
          <w:rtl/>
        </w:rPr>
        <w:t>.</w:t>
      </w:r>
      <w:r>
        <w:rPr>
          <w:rtl/>
        </w:rPr>
        <w:t xml:space="preserve"> </w:t>
      </w:r>
    </w:p>
    <w:p w:rsidR="00C1287F" w:rsidRDefault="00C1287F" w:rsidP="008E081B">
      <w:pPr>
        <w:pStyle w:val="libNormal"/>
        <w:rPr>
          <w:rtl/>
        </w:rPr>
      </w:pPr>
      <w:r>
        <w:rPr>
          <w:rtl/>
        </w:rPr>
        <w:lastRenderedPageBreak/>
        <w:t>5) رسول خدا جامه خود را بر چهار نفر انداخت بر عل</w:t>
      </w:r>
      <w:r w:rsidR="00B46086">
        <w:rPr>
          <w:rtl/>
        </w:rPr>
        <w:t>ی</w:t>
      </w:r>
      <w:r>
        <w:rPr>
          <w:rtl/>
        </w:rPr>
        <w:t xml:space="preserve"> و فاطمه و حسن و حس</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و فرمود:</w:t>
      </w:r>
    </w:p>
    <w:p w:rsidR="00C1287F" w:rsidRDefault="00C1287F" w:rsidP="00F127FF">
      <w:pPr>
        <w:pStyle w:val="libNormal"/>
        <w:rPr>
          <w:rtl/>
        </w:rPr>
      </w:pPr>
      <w:r>
        <w:rPr>
          <w:rtl/>
        </w:rPr>
        <w:t xml:space="preserve">إِنَّمَا </w:t>
      </w:r>
      <w:r w:rsidR="00B46086">
        <w:rPr>
          <w:rtl/>
        </w:rPr>
        <w:t>ی</w:t>
      </w:r>
      <w:r>
        <w:rPr>
          <w:rtl/>
        </w:rPr>
        <w:t>رِ</w:t>
      </w:r>
      <w:r w:rsidR="00B46086">
        <w:rPr>
          <w:rtl/>
        </w:rPr>
        <w:t>ی</w:t>
      </w:r>
      <w:r>
        <w:rPr>
          <w:rtl/>
        </w:rPr>
        <w:t>دُ اللهُ لِ</w:t>
      </w:r>
      <w:r w:rsidR="00B46086">
        <w:rPr>
          <w:rtl/>
        </w:rPr>
        <w:t>ی</w:t>
      </w:r>
      <w:r>
        <w:rPr>
          <w:rtl/>
        </w:rPr>
        <w:t>ذْهِبَ عَنْكُمْ الرِّجْسَ أَهْلَ الْبَ</w:t>
      </w:r>
      <w:r w:rsidR="00B46086">
        <w:rPr>
          <w:rtl/>
        </w:rPr>
        <w:t>ی</w:t>
      </w:r>
      <w:r>
        <w:rPr>
          <w:rtl/>
        </w:rPr>
        <w:t xml:space="preserve">تِ وَ </w:t>
      </w:r>
      <w:r w:rsidR="00B46086">
        <w:rPr>
          <w:rtl/>
        </w:rPr>
        <w:t>ی</w:t>
      </w:r>
      <w:r>
        <w:rPr>
          <w:rtl/>
        </w:rPr>
        <w:t>طَهِّرَكُمْ تَطْهِ</w:t>
      </w:r>
      <w:r w:rsidR="00B46086">
        <w:rPr>
          <w:rtl/>
        </w:rPr>
        <w:t>ی</w:t>
      </w:r>
      <w:r>
        <w:rPr>
          <w:rtl/>
        </w:rPr>
        <w:t>راً</w:t>
      </w:r>
    </w:p>
    <w:p w:rsidR="00C1287F" w:rsidRDefault="00C1287F" w:rsidP="008E081B">
      <w:pPr>
        <w:pStyle w:val="libNormal"/>
        <w:rPr>
          <w:rtl/>
        </w:rPr>
      </w:pPr>
      <w:r>
        <w:rPr>
          <w:rtl/>
        </w:rPr>
        <w:t>6) عل</w:t>
      </w:r>
      <w:r w:rsidR="00B46086">
        <w:rPr>
          <w:rtl/>
        </w:rPr>
        <w:t>ی</w:t>
      </w:r>
      <w:r>
        <w:rPr>
          <w:rtl/>
        </w:rPr>
        <w:t xml:space="preserve"> آن كس</w:t>
      </w:r>
      <w:r w:rsidR="00B46086">
        <w:rPr>
          <w:rtl/>
        </w:rPr>
        <w:t>ی</w:t>
      </w:r>
      <w:r>
        <w:rPr>
          <w:rtl/>
        </w:rPr>
        <w:t xml:space="preserve"> بود كه جان خود را فدا</w:t>
      </w:r>
      <w:r w:rsidR="00B46086">
        <w:rPr>
          <w:rtl/>
        </w:rPr>
        <w:t>ی</w:t>
      </w:r>
      <w:r>
        <w:rPr>
          <w:rtl/>
        </w:rPr>
        <w:t xml:space="preserve"> جان رسول خدا كرد و جامه او را پوش</w:t>
      </w:r>
      <w:r w:rsidR="00B46086">
        <w:rPr>
          <w:rtl/>
        </w:rPr>
        <w:t>ی</w:t>
      </w:r>
      <w:r>
        <w:rPr>
          <w:rtl/>
        </w:rPr>
        <w:t>د و شب بر جا</w:t>
      </w:r>
      <w:r w:rsidR="00B46086">
        <w:rPr>
          <w:rtl/>
        </w:rPr>
        <w:t>ی</w:t>
      </w:r>
      <w:r>
        <w:rPr>
          <w:rtl/>
        </w:rPr>
        <w:t xml:space="preserve"> او خواب</w:t>
      </w:r>
      <w:r w:rsidR="00B46086">
        <w:rPr>
          <w:rtl/>
        </w:rPr>
        <w:t>ی</w:t>
      </w:r>
      <w:r>
        <w:rPr>
          <w:rtl/>
        </w:rPr>
        <w:t>د و تا صبح مشرك</w:t>
      </w:r>
      <w:r w:rsidR="00B46086">
        <w:rPr>
          <w:rtl/>
        </w:rPr>
        <w:t>ی</w:t>
      </w:r>
      <w:r>
        <w:rPr>
          <w:rtl/>
        </w:rPr>
        <w:t>ن به گمان پ</w:t>
      </w:r>
      <w:r w:rsidR="00B46086">
        <w:rPr>
          <w:rtl/>
        </w:rPr>
        <w:t>ی</w:t>
      </w:r>
      <w:r>
        <w:rPr>
          <w:rtl/>
        </w:rPr>
        <w:t>غمبر او را سنگباران كردند</w:t>
      </w:r>
      <w:r w:rsidR="000C2588" w:rsidRPr="000C2588">
        <w:rPr>
          <w:rtl/>
        </w:rPr>
        <w:t>.</w:t>
      </w:r>
      <w:r>
        <w:rPr>
          <w:rtl/>
        </w:rPr>
        <w:t xml:space="preserve"> </w:t>
      </w:r>
    </w:p>
    <w:p w:rsidR="00C1287F" w:rsidRDefault="00C1287F" w:rsidP="008E081B">
      <w:pPr>
        <w:pStyle w:val="libNormal"/>
        <w:rPr>
          <w:rtl/>
        </w:rPr>
      </w:pPr>
      <w:r>
        <w:rPr>
          <w:rtl/>
        </w:rPr>
        <w:t>7) در غزوه تبوك عل</w:t>
      </w:r>
      <w:r w:rsidR="00B46086">
        <w:rPr>
          <w:rtl/>
        </w:rPr>
        <w:t>ی</w:t>
      </w:r>
      <w:r>
        <w:rPr>
          <w:rtl/>
        </w:rPr>
        <w:t xml:space="preserve"> را در مد</w:t>
      </w:r>
      <w:r w:rsidR="00B46086">
        <w:rPr>
          <w:rtl/>
        </w:rPr>
        <w:t>ی</w:t>
      </w:r>
      <w:r>
        <w:rPr>
          <w:rtl/>
        </w:rPr>
        <w:t>نه به جا</w:t>
      </w:r>
      <w:r w:rsidR="00B46086">
        <w:rPr>
          <w:rtl/>
        </w:rPr>
        <w:t>ی</w:t>
      </w:r>
      <w:r>
        <w:rPr>
          <w:rtl/>
        </w:rPr>
        <w:t xml:space="preserve"> خود گذاشت، چون از فراق رسول خدا در آن سفر گر</w:t>
      </w:r>
      <w:r w:rsidR="00B46086">
        <w:rPr>
          <w:rtl/>
        </w:rPr>
        <w:t>ی</w:t>
      </w:r>
      <w:r>
        <w:rPr>
          <w:rtl/>
        </w:rPr>
        <w:t>ه كرد، فرمود:</w:t>
      </w:r>
    </w:p>
    <w:p w:rsidR="00C1287F" w:rsidRDefault="00C1287F" w:rsidP="008E081B">
      <w:pPr>
        <w:pStyle w:val="libNormal"/>
        <w:rPr>
          <w:rtl/>
        </w:rPr>
      </w:pPr>
      <w:r>
        <w:rPr>
          <w:rtl/>
        </w:rPr>
        <w:t>آ</w:t>
      </w:r>
      <w:r w:rsidR="00B46086">
        <w:rPr>
          <w:rtl/>
        </w:rPr>
        <w:t>ی</w:t>
      </w:r>
      <w:r>
        <w:rPr>
          <w:rtl/>
        </w:rPr>
        <w:t>ا راض</w:t>
      </w:r>
      <w:r w:rsidR="00B46086">
        <w:rPr>
          <w:rtl/>
        </w:rPr>
        <w:t>ی</w:t>
      </w:r>
      <w:r>
        <w:rPr>
          <w:rtl/>
        </w:rPr>
        <w:t xml:space="preserve"> نم</w:t>
      </w:r>
      <w:r w:rsidR="00B46086">
        <w:rPr>
          <w:rtl/>
        </w:rPr>
        <w:t>ی</w:t>
      </w:r>
      <w:r w:rsidR="00745761">
        <w:rPr>
          <w:rtl/>
        </w:rPr>
        <w:t xml:space="preserve"> </w:t>
      </w:r>
      <w:r>
        <w:rPr>
          <w:rtl/>
        </w:rPr>
        <w:t>شو</w:t>
      </w:r>
      <w:r w:rsidR="00B46086">
        <w:rPr>
          <w:rtl/>
        </w:rPr>
        <w:t>ی</w:t>
      </w:r>
      <w:r>
        <w:rPr>
          <w:rtl/>
        </w:rPr>
        <w:t xml:space="preserve"> كه منزلت تو نسبت به من همان منزلت هارون باشد نسبت به موس</w:t>
      </w:r>
      <w:r w:rsidR="00B46086">
        <w:rPr>
          <w:rtl/>
        </w:rPr>
        <w:t>ی</w:t>
      </w:r>
      <w:r>
        <w:rPr>
          <w:rtl/>
        </w:rPr>
        <w:t>، مگر آن كه بعد از من پ</w:t>
      </w:r>
      <w:r w:rsidR="00B46086">
        <w:rPr>
          <w:rtl/>
        </w:rPr>
        <w:t>ی</w:t>
      </w:r>
      <w:r>
        <w:rPr>
          <w:rtl/>
        </w:rPr>
        <w:t>غمبر</w:t>
      </w:r>
      <w:r w:rsidR="00B46086">
        <w:rPr>
          <w:rtl/>
        </w:rPr>
        <w:t>ی</w:t>
      </w:r>
      <w:r>
        <w:rPr>
          <w:rtl/>
        </w:rPr>
        <w:t xml:space="preserve"> ن</w:t>
      </w:r>
      <w:r w:rsidR="00B46086">
        <w:rPr>
          <w:rtl/>
        </w:rPr>
        <w:t>ی</w:t>
      </w:r>
      <w:r>
        <w:rPr>
          <w:rtl/>
        </w:rPr>
        <w:t>ست؛ همانا سزاوار ن</w:t>
      </w:r>
      <w:r w:rsidR="00B46086">
        <w:rPr>
          <w:rtl/>
        </w:rPr>
        <w:t>ی</w:t>
      </w:r>
      <w:r>
        <w:rPr>
          <w:rtl/>
        </w:rPr>
        <w:t>ست كه من بروم مگر ا</w:t>
      </w:r>
      <w:r w:rsidR="00B46086">
        <w:rPr>
          <w:rtl/>
        </w:rPr>
        <w:t>ی</w:t>
      </w:r>
      <w:r>
        <w:rPr>
          <w:rtl/>
        </w:rPr>
        <w:t>ن كه تو خل</w:t>
      </w:r>
      <w:r w:rsidR="00B46086">
        <w:rPr>
          <w:rtl/>
        </w:rPr>
        <w:t>ی</w:t>
      </w:r>
      <w:r>
        <w:rPr>
          <w:rtl/>
        </w:rPr>
        <w:t>فه من باش</w:t>
      </w:r>
      <w:r w:rsidR="00B46086">
        <w:rPr>
          <w:rtl/>
        </w:rPr>
        <w:t>ی</w:t>
      </w:r>
      <w:r w:rsidR="000C2588" w:rsidRPr="000C2588">
        <w:rPr>
          <w:rtl/>
        </w:rPr>
        <w:t>.</w:t>
      </w:r>
      <w:r>
        <w:rPr>
          <w:rtl/>
        </w:rPr>
        <w:t xml:space="preserve"> </w:t>
      </w:r>
    </w:p>
    <w:p w:rsidR="00C1287F" w:rsidRDefault="00C1287F" w:rsidP="008E081B">
      <w:pPr>
        <w:pStyle w:val="libNormal"/>
        <w:rPr>
          <w:rtl/>
        </w:rPr>
      </w:pPr>
      <w:r>
        <w:rPr>
          <w:rtl/>
        </w:rPr>
        <w:t>8) رسول خدا به عل</w:t>
      </w:r>
      <w:r w:rsidR="00B46086">
        <w:rPr>
          <w:rtl/>
        </w:rPr>
        <w:t>ی</w:t>
      </w:r>
      <w:r>
        <w:rPr>
          <w:rtl/>
        </w:rPr>
        <w:t xml:space="preserve"> فرمود:</w:t>
      </w:r>
    </w:p>
    <w:p w:rsidR="00C1287F" w:rsidRDefault="00C1287F" w:rsidP="008E081B">
      <w:pPr>
        <w:pStyle w:val="libNormal"/>
        <w:rPr>
          <w:rtl/>
        </w:rPr>
      </w:pPr>
      <w:r>
        <w:rPr>
          <w:rtl/>
        </w:rPr>
        <w:t>تو بعد از من ول</w:t>
      </w:r>
      <w:r w:rsidR="00B46086">
        <w:rPr>
          <w:rtl/>
        </w:rPr>
        <w:t>ی</w:t>
      </w:r>
      <w:r>
        <w:rPr>
          <w:rtl/>
        </w:rPr>
        <w:t xml:space="preserve"> هر مؤمن و مؤمنه هست</w:t>
      </w:r>
      <w:r w:rsidR="00B46086">
        <w:rPr>
          <w:rtl/>
        </w:rPr>
        <w:t>ی</w:t>
      </w:r>
      <w:r w:rsidR="000C2588" w:rsidRPr="000C2588">
        <w:rPr>
          <w:rtl/>
        </w:rPr>
        <w:t>.</w:t>
      </w:r>
      <w:r>
        <w:rPr>
          <w:rtl/>
        </w:rPr>
        <w:t xml:space="preserve"> </w:t>
      </w:r>
    </w:p>
    <w:p w:rsidR="00C1287F" w:rsidRDefault="00C1287F" w:rsidP="008E081B">
      <w:pPr>
        <w:pStyle w:val="libNormal"/>
        <w:rPr>
          <w:rtl/>
        </w:rPr>
      </w:pPr>
      <w:r>
        <w:rPr>
          <w:rtl/>
        </w:rPr>
        <w:t>9) رسول خدا تمام درها</w:t>
      </w:r>
      <w:r w:rsidR="00B46086">
        <w:rPr>
          <w:rtl/>
        </w:rPr>
        <w:t>یی</w:t>
      </w:r>
      <w:r>
        <w:rPr>
          <w:rtl/>
        </w:rPr>
        <w:t xml:space="preserve"> كه به مسجد آن حضرت باز م</w:t>
      </w:r>
      <w:r w:rsidR="00B46086">
        <w:rPr>
          <w:rtl/>
        </w:rPr>
        <w:t>ی</w:t>
      </w:r>
      <w:r w:rsidR="00745761">
        <w:rPr>
          <w:rtl/>
        </w:rPr>
        <w:t xml:space="preserve"> </w:t>
      </w:r>
      <w:r>
        <w:rPr>
          <w:rtl/>
        </w:rPr>
        <w:t>شد بست، به جز درِ خانه عل</w:t>
      </w:r>
      <w:r w:rsidR="00B46086">
        <w:rPr>
          <w:rtl/>
        </w:rPr>
        <w:t>ی</w:t>
      </w:r>
      <w:r>
        <w:rPr>
          <w:rtl/>
        </w:rPr>
        <w:t xml:space="preserve"> را</w:t>
      </w:r>
      <w:r w:rsidR="000C2588" w:rsidRPr="000C2588">
        <w:rPr>
          <w:rtl/>
        </w:rPr>
        <w:t>.</w:t>
      </w:r>
      <w:r>
        <w:rPr>
          <w:rtl/>
        </w:rPr>
        <w:t xml:space="preserve"> </w:t>
      </w:r>
    </w:p>
    <w:p w:rsidR="00C1287F" w:rsidRDefault="00C1287F" w:rsidP="008E081B">
      <w:pPr>
        <w:pStyle w:val="libNormal"/>
        <w:rPr>
          <w:rtl/>
        </w:rPr>
      </w:pPr>
      <w:r>
        <w:rPr>
          <w:rtl/>
        </w:rPr>
        <w:t>10) رسول خدا فرمود:</w:t>
      </w:r>
    </w:p>
    <w:p w:rsidR="00C1287F" w:rsidRDefault="00C1287F" w:rsidP="008E081B">
      <w:pPr>
        <w:pStyle w:val="libNormal"/>
        <w:rPr>
          <w:rtl/>
        </w:rPr>
      </w:pPr>
      <w:r>
        <w:rPr>
          <w:rtl/>
        </w:rPr>
        <w:t>من كنت مولاه فعل</w:t>
      </w:r>
      <w:r w:rsidR="00B46086">
        <w:rPr>
          <w:rtl/>
        </w:rPr>
        <w:t>ی</w:t>
      </w:r>
      <w:r>
        <w:rPr>
          <w:rtl/>
        </w:rPr>
        <w:t xml:space="preserve"> مولاه </w:t>
      </w:r>
      <w:r w:rsidR="00126EE6" w:rsidRPr="00126EE6">
        <w:rPr>
          <w:rStyle w:val="libFootnotenumChar"/>
          <w:rtl/>
        </w:rPr>
        <w:t>(383)</w:t>
      </w:r>
    </w:p>
    <w:p w:rsidR="00C1287F" w:rsidRDefault="00C1287F" w:rsidP="008E081B">
      <w:pPr>
        <w:pStyle w:val="libNormal"/>
        <w:rPr>
          <w:rtl/>
        </w:rPr>
      </w:pPr>
      <w:r>
        <w:rPr>
          <w:rtl/>
        </w:rPr>
        <w:t>با وجود نص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كه را</w:t>
      </w:r>
      <w:r w:rsidR="00B46086">
        <w:rPr>
          <w:rtl/>
        </w:rPr>
        <w:t>ی</w:t>
      </w:r>
      <w:r>
        <w:rPr>
          <w:rtl/>
        </w:rPr>
        <w:t>ت فتح را با وجود همه اصحاب به دست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داد و تنها او را حب</w:t>
      </w:r>
      <w:r w:rsidR="00B46086">
        <w:rPr>
          <w:rtl/>
        </w:rPr>
        <w:t>ی</w:t>
      </w:r>
      <w:r>
        <w:rPr>
          <w:rtl/>
        </w:rPr>
        <w:t>ب و محبوب خدا و رسول خواند و پ</w:t>
      </w:r>
      <w:r w:rsidR="00B46086">
        <w:rPr>
          <w:rtl/>
        </w:rPr>
        <w:t>ی</w:t>
      </w:r>
      <w:r>
        <w:rPr>
          <w:rtl/>
        </w:rPr>
        <w:t>ام خدا را از د</w:t>
      </w:r>
      <w:r w:rsidR="00B46086">
        <w:rPr>
          <w:rtl/>
        </w:rPr>
        <w:t>ی</w:t>
      </w:r>
      <w:r>
        <w:rPr>
          <w:rtl/>
        </w:rPr>
        <w:t>گران گرفت و به او داد، كه با</w:t>
      </w:r>
      <w:r w:rsidR="00B46086">
        <w:rPr>
          <w:rtl/>
        </w:rPr>
        <w:t>ی</w:t>
      </w:r>
      <w:r>
        <w:rPr>
          <w:rtl/>
        </w:rPr>
        <w:t>د مبلّغ كلام خدا،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باشد، به علت ا</w:t>
      </w:r>
      <w:r w:rsidR="00B46086">
        <w:rPr>
          <w:rtl/>
        </w:rPr>
        <w:t>ی</w:t>
      </w:r>
      <w:r>
        <w:rPr>
          <w:rtl/>
        </w:rPr>
        <w:t>ن كه او از من و من از او</w:t>
      </w:r>
      <w:r w:rsidR="00B46086">
        <w:rPr>
          <w:rtl/>
        </w:rPr>
        <w:t>ی</w:t>
      </w:r>
      <w:r>
        <w:rPr>
          <w:rtl/>
        </w:rPr>
        <w:t>م و تصر</w:t>
      </w:r>
      <w:r w:rsidR="00B46086">
        <w:rPr>
          <w:rtl/>
        </w:rPr>
        <w:t>ی</w:t>
      </w:r>
      <w:r>
        <w:rPr>
          <w:rtl/>
        </w:rPr>
        <w:t>ح آن حضرت كه سزاوار ن</w:t>
      </w:r>
      <w:r w:rsidR="00B46086">
        <w:rPr>
          <w:rtl/>
        </w:rPr>
        <w:t>ی</w:t>
      </w:r>
      <w:r>
        <w:rPr>
          <w:rtl/>
        </w:rPr>
        <w:t>ست من بروم و تو خل</w:t>
      </w:r>
      <w:r w:rsidR="00B46086">
        <w:rPr>
          <w:rtl/>
        </w:rPr>
        <w:t>ی</w:t>
      </w:r>
      <w:r>
        <w:rPr>
          <w:rtl/>
        </w:rPr>
        <w:t>فه من نباش</w:t>
      </w:r>
      <w:r w:rsidR="00B46086">
        <w:rPr>
          <w:rtl/>
        </w:rPr>
        <w:t>ی</w:t>
      </w:r>
      <w:r>
        <w:rPr>
          <w:rtl/>
        </w:rPr>
        <w:t xml:space="preserve"> و ب</w:t>
      </w:r>
      <w:r w:rsidR="00B46086">
        <w:rPr>
          <w:rtl/>
        </w:rPr>
        <w:t>ی</w:t>
      </w:r>
      <w:r>
        <w:rPr>
          <w:rtl/>
        </w:rPr>
        <w:t>ان ولا</w:t>
      </w:r>
      <w:r w:rsidR="00B46086">
        <w:rPr>
          <w:rtl/>
        </w:rPr>
        <w:t>ی</w:t>
      </w:r>
      <w:r>
        <w:rPr>
          <w:rtl/>
        </w:rPr>
        <w:t>ت مطلقه و كل</w:t>
      </w:r>
      <w:r w:rsidR="00B46086">
        <w:rPr>
          <w:rtl/>
        </w:rPr>
        <w:t>ی</w:t>
      </w:r>
      <w:r>
        <w:rPr>
          <w:rtl/>
        </w:rPr>
        <w:t>ه آن حضرت به «انت ول</w:t>
      </w:r>
      <w:r w:rsidR="00B46086">
        <w:rPr>
          <w:rtl/>
        </w:rPr>
        <w:t>ی</w:t>
      </w:r>
      <w:r>
        <w:rPr>
          <w:rtl/>
        </w:rPr>
        <w:t xml:space="preserve"> كل مؤمن </w:t>
      </w:r>
      <w:r>
        <w:rPr>
          <w:rtl/>
        </w:rPr>
        <w:lastRenderedPageBreak/>
        <w:t>بعد</w:t>
      </w:r>
      <w:r w:rsidR="00B46086">
        <w:rPr>
          <w:rtl/>
        </w:rPr>
        <w:t>ی</w:t>
      </w:r>
      <w:r>
        <w:rPr>
          <w:rtl/>
        </w:rPr>
        <w:t xml:space="preserve"> و مؤمنة» و «من كنت مولاه فعل</w:t>
      </w:r>
      <w:r w:rsidR="00B46086">
        <w:rPr>
          <w:rtl/>
        </w:rPr>
        <w:t>ی</w:t>
      </w:r>
      <w:r>
        <w:rPr>
          <w:rtl/>
        </w:rPr>
        <w:t xml:space="preserve"> مولاه» در ا</w:t>
      </w:r>
      <w:r w:rsidR="00B46086">
        <w:rPr>
          <w:rtl/>
        </w:rPr>
        <w:t>ی</w:t>
      </w:r>
      <w:r>
        <w:rPr>
          <w:rtl/>
        </w:rPr>
        <w:t>ن سنت صح</w:t>
      </w:r>
      <w:r w:rsidR="00B46086">
        <w:rPr>
          <w:rtl/>
        </w:rPr>
        <w:t>ی</w:t>
      </w:r>
      <w:r>
        <w:rPr>
          <w:rtl/>
        </w:rPr>
        <w:t>حه، آ</w:t>
      </w:r>
      <w:r w:rsidR="00B46086">
        <w:rPr>
          <w:rtl/>
        </w:rPr>
        <w:t>ی</w:t>
      </w:r>
      <w:r>
        <w:rPr>
          <w:rtl/>
        </w:rPr>
        <w:t>ا برا</w:t>
      </w:r>
      <w:r w:rsidR="00B46086">
        <w:rPr>
          <w:rtl/>
        </w:rPr>
        <w:t>ی</w:t>
      </w:r>
      <w:r>
        <w:rPr>
          <w:rtl/>
        </w:rPr>
        <w:t xml:space="preserve"> اهل نظر و انصاف، مجال شك و ر</w:t>
      </w:r>
      <w:r w:rsidR="00B46086">
        <w:rPr>
          <w:rtl/>
        </w:rPr>
        <w:t>ی</w:t>
      </w:r>
      <w:r>
        <w:rPr>
          <w:rtl/>
        </w:rPr>
        <w:t>ب</w:t>
      </w:r>
      <w:r w:rsidR="00B46086">
        <w:rPr>
          <w:rtl/>
        </w:rPr>
        <w:t>ی</w:t>
      </w:r>
      <w:r>
        <w:rPr>
          <w:rtl/>
        </w:rPr>
        <w:t xml:space="preserve"> در خلافت بلافصل آن حضرت باق</w:t>
      </w:r>
      <w:r w:rsidR="00B46086">
        <w:rPr>
          <w:rtl/>
        </w:rPr>
        <w:t>ی</w:t>
      </w:r>
      <w:r>
        <w:rPr>
          <w:rtl/>
        </w:rPr>
        <w:t xml:space="preserve"> م</w:t>
      </w:r>
      <w:r w:rsidR="00B46086">
        <w:rPr>
          <w:rtl/>
        </w:rPr>
        <w:t>ی</w:t>
      </w:r>
      <w:r w:rsidR="00745761">
        <w:rPr>
          <w:rtl/>
        </w:rPr>
        <w:t xml:space="preserve"> </w:t>
      </w:r>
      <w:r>
        <w:rPr>
          <w:rtl/>
        </w:rPr>
        <w:t xml:space="preserve">ماند؟! </w:t>
      </w:r>
    </w:p>
    <w:p w:rsidR="00C1287F" w:rsidRDefault="00C1287F" w:rsidP="008E081B">
      <w:pPr>
        <w:pStyle w:val="libNormal"/>
        <w:rPr>
          <w:rtl/>
        </w:rPr>
      </w:pPr>
      <w:r>
        <w:rPr>
          <w:rtl/>
        </w:rPr>
        <w:t>ا</w:t>
      </w:r>
      <w:r w:rsidR="00B46086">
        <w:rPr>
          <w:rtl/>
        </w:rPr>
        <w:t>ی</w:t>
      </w:r>
      <w:r>
        <w:rPr>
          <w:rtl/>
        </w:rPr>
        <w:t>ن مختصر، گنجا</w:t>
      </w:r>
      <w:r w:rsidR="00B46086">
        <w:rPr>
          <w:rtl/>
        </w:rPr>
        <w:t>ی</w:t>
      </w:r>
      <w:r>
        <w:rPr>
          <w:rtl/>
        </w:rPr>
        <w:t>ش احصا</w:t>
      </w:r>
      <w:r w:rsidR="00B46086">
        <w:rPr>
          <w:rtl/>
        </w:rPr>
        <w:t>ی</w:t>
      </w:r>
      <w:r>
        <w:rPr>
          <w:rtl/>
        </w:rPr>
        <w:t xml:space="preserve"> آ</w:t>
      </w:r>
      <w:r w:rsidR="00B46086">
        <w:rPr>
          <w:rtl/>
        </w:rPr>
        <w:t>ی</w:t>
      </w:r>
      <w:r>
        <w:rPr>
          <w:rtl/>
        </w:rPr>
        <w:t>ات و روا</w:t>
      </w:r>
      <w:r w:rsidR="00B46086">
        <w:rPr>
          <w:rtl/>
        </w:rPr>
        <w:t>ی</w:t>
      </w:r>
      <w:r>
        <w:rPr>
          <w:rtl/>
        </w:rPr>
        <w:t>ات وارده در ا</w:t>
      </w:r>
      <w:r w:rsidR="00B46086">
        <w:rPr>
          <w:rtl/>
        </w:rPr>
        <w:t>ی</w:t>
      </w:r>
      <w:r>
        <w:rPr>
          <w:rtl/>
        </w:rPr>
        <w:t>ن موضوع را ندارد</w:t>
      </w:r>
      <w:r w:rsidR="000C2588" w:rsidRPr="000C2588">
        <w:rPr>
          <w:rtl/>
        </w:rPr>
        <w:t>.</w:t>
      </w:r>
      <w:r>
        <w:rPr>
          <w:rtl/>
        </w:rPr>
        <w:t xml:space="preserve"> </w:t>
      </w:r>
    </w:p>
    <w:p w:rsidR="00C1287F" w:rsidRDefault="00C1287F" w:rsidP="00192EF4">
      <w:pPr>
        <w:pStyle w:val="libNormal"/>
        <w:rPr>
          <w:rtl/>
        </w:rPr>
      </w:pPr>
      <w:r>
        <w:rPr>
          <w:rtl/>
        </w:rPr>
        <w:t>حسكان</w:t>
      </w:r>
      <w:r w:rsidR="00B46086">
        <w:rPr>
          <w:rtl/>
        </w:rPr>
        <w:t>ی</w:t>
      </w:r>
      <w:r>
        <w:rPr>
          <w:rtl/>
        </w:rPr>
        <w:t xml:space="preserve"> حنف</w:t>
      </w:r>
      <w:r w:rsidR="00B46086">
        <w:rPr>
          <w:rtl/>
        </w:rPr>
        <w:t>ی</w:t>
      </w:r>
      <w:r>
        <w:rPr>
          <w:rtl/>
        </w:rPr>
        <w:t xml:space="preserve"> از اَعلام قرن پنجم هجر</w:t>
      </w:r>
      <w:r w:rsidR="00B46086">
        <w:rPr>
          <w:rtl/>
        </w:rPr>
        <w:t>ی</w:t>
      </w:r>
      <w:r>
        <w:rPr>
          <w:rtl/>
        </w:rPr>
        <w:t>، از مجاهد كه از بزرگان تابع</w:t>
      </w:r>
      <w:r w:rsidR="00B46086">
        <w:rPr>
          <w:rtl/>
        </w:rPr>
        <w:t>ی</w:t>
      </w:r>
      <w:r>
        <w:rPr>
          <w:rtl/>
        </w:rPr>
        <w:t>ن و اَعلام مفسّر</w:t>
      </w:r>
      <w:r w:rsidR="00B46086">
        <w:rPr>
          <w:rtl/>
        </w:rPr>
        <w:t>ی</w:t>
      </w:r>
      <w:r>
        <w:rPr>
          <w:rtl/>
        </w:rPr>
        <w:t>ن است نقل م</w:t>
      </w:r>
      <w:r w:rsidR="00B46086">
        <w:rPr>
          <w:rtl/>
        </w:rPr>
        <w:t>ی</w:t>
      </w:r>
      <w:r w:rsidR="00745761">
        <w:rPr>
          <w:rtl/>
        </w:rPr>
        <w:t xml:space="preserve"> </w:t>
      </w:r>
      <w:r>
        <w:rPr>
          <w:rtl/>
        </w:rPr>
        <w:t>كند كه برا</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هفتاد منقبت است كه برا</w:t>
      </w:r>
      <w:r w:rsidR="00B46086">
        <w:rPr>
          <w:rtl/>
        </w:rPr>
        <w:t>ی</w:t>
      </w:r>
      <w:r>
        <w:rPr>
          <w:rtl/>
        </w:rPr>
        <w:t xml:space="preserve"> احد</w:t>
      </w:r>
      <w:r w:rsidR="00B46086">
        <w:rPr>
          <w:rtl/>
        </w:rPr>
        <w:t>ی</w:t>
      </w:r>
      <w:r>
        <w:rPr>
          <w:rtl/>
        </w:rPr>
        <w:t xml:space="preserve"> از اصحاب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مثل آنها نبوده و ه</w:t>
      </w:r>
      <w:r w:rsidR="00B46086">
        <w:rPr>
          <w:rtl/>
        </w:rPr>
        <w:t>ی</w:t>
      </w:r>
      <w:r>
        <w:rPr>
          <w:rtl/>
        </w:rPr>
        <w:t>چ منقبت</w:t>
      </w:r>
      <w:r w:rsidR="00B46086">
        <w:rPr>
          <w:rtl/>
        </w:rPr>
        <w:t>ی</w:t>
      </w:r>
      <w:r>
        <w:rPr>
          <w:rtl/>
        </w:rPr>
        <w:t xml:space="preserve"> برا</w:t>
      </w:r>
      <w:r w:rsidR="00B46086">
        <w:rPr>
          <w:rtl/>
        </w:rPr>
        <w:t>ی</w:t>
      </w:r>
      <w:r>
        <w:rPr>
          <w:rtl/>
        </w:rPr>
        <w:t xml:space="preserve"> اصحاب پ</w:t>
      </w:r>
      <w:r w:rsidR="00B46086">
        <w:rPr>
          <w:rtl/>
        </w:rPr>
        <w:t>ی</w:t>
      </w:r>
      <w:r>
        <w:rPr>
          <w:rtl/>
        </w:rPr>
        <w:t>غمبر نبوده مگر آن كه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با آنها شر</w:t>
      </w:r>
      <w:r w:rsidR="00B46086">
        <w:rPr>
          <w:rtl/>
        </w:rPr>
        <w:t>ی</w:t>
      </w:r>
      <w:r>
        <w:rPr>
          <w:rtl/>
        </w:rPr>
        <w:t>ك بوده است</w:t>
      </w:r>
      <w:r w:rsidR="000C2588" w:rsidRPr="000C2588">
        <w:rPr>
          <w:rtl/>
        </w:rPr>
        <w:t>.</w:t>
      </w:r>
      <w:r>
        <w:rPr>
          <w:rtl/>
        </w:rPr>
        <w:t xml:space="preserve"> </w:t>
      </w:r>
      <w:r w:rsidR="00126EE6" w:rsidRPr="00126EE6">
        <w:rPr>
          <w:rStyle w:val="libFootnotenumChar"/>
          <w:rtl/>
        </w:rPr>
        <w:t>(384)</w:t>
      </w:r>
    </w:p>
    <w:p w:rsidR="00C1287F" w:rsidRDefault="00C1287F" w:rsidP="00192EF4">
      <w:pPr>
        <w:pStyle w:val="libNormal"/>
        <w:rPr>
          <w:rtl/>
        </w:rPr>
      </w:pPr>
      <w:r>
        <w:rPr>
          <w:rtl/>
        </w:rPr>
        <w:t>از ابن عباس نقل م</w:t>
      </w:r>
      <w:r w:rsidR="00B46086">
        <w:rPr>
          <w:rtl/>
        </w:rPr>
        <w:t>ی</w:t>
      </w:r>
      <w:r w:rsidR="00745761">
        <w:rPr>
          <w:rtl/>
        </w:rPr>
        <w:t xml:space="preserve"> </w:t>
      </w:r>
      <w:r>
        <w:rPr>
          <w:rtl/>
        </w:rPr>
        <w:t>كند كه در قرآن آ</w:t>
      </w:r>
      <w:r w:rsidR="00B46086">
        <w:rPr>
          <w:rtl/>
        </w:rPr>
        <w:t>ی</w:t>
      </w:r>
      <w:r>
        <w:rPr>
          <w:rtl/>
        </w:rPr>
        <w:t xml:space="preserve">ه: </w:t>
      </w:r>
      <w:r w:rsidR="00FB2F2E" w:rsidRPr="00FB2F2E">
        <w:rPr>
          <w:rStyle w:val="libAlaemChar"/>
          <w:rFonts w:eastAsia="KFGQPC Uthman Taha Naskh"/>
          <w:rtl/>
        </w:rPr>
        <w:t>(</w:t>
      </w:r>
      <w:r w:rsidRPr="00192EF4">
        <w:rPr>
          <w:rStyle w:val="libAieChar"/>
          <w:rtl/>
        </w:rPr>
        <w:t>اَلَّذِ</w:t>
      </w:r>
      <w:r w:rsidR="00B46086">
        <w:rPr>
          <w:rStyle w:val="libAieChar"/>
          <w:rtl/>
        </w:rPr>
        <w:t>ی</w:t>
      </w:r>
      <w:r w:rsidRPr="00192EF4">
        <w:rPr>
          <w:rStyle w:val="libAieChar"/>
          <w:rtl/>
        </w:rPr>
        <w:t>نَ ءَامَنُواْ وَ عَمِلُواْ الصَّالِحاتِ</w:t>
      </w:r>
      <w:r w:rsidR="00FB2F2E" w:rsidRPr="00FB2F2E">
        <w:rPr>
          <w:rStyle w:val="libAlaemChar"/>
          <w:rFonts w:eastAsia="KFGQPC Uthman Taha Naskh"/>
          <w:rtl/>
        </w:rPr>
        <w:t>)</w:t>
      </w:r>
      <w:r>
        <w:rPr>
          <w:rtl/>
        </w:rPr>
        <w:t xml:space="preserve"> ن</w:t>
      </w:r>
      <w:r w:rsidR="00B46086">
        <w:rPr>
          <w:rtl/>
        </w:rPr>
        <w:t>ی</w:t>
      </w:r>
      <w:r>
        <w:rPr>
          <w:rtl/>
        </w:rPr>
        <w:t>ست مگر ا</w:t>
      </w:r>
      <w:r w:rsidR="00B46086">
        <w:rPr>
          <w:rtl/>
        </w:rPr>
        <w:t>ی</w:t>
      </w:r>
      <w:r>
        <w:rPr>
          <w:rtl/>
        </w:rPr>
        <w:t>ن كه عل</w:t>
      </w:r>
      <w:r w:rsidR="00B46086">
        <w:rPr>
          <w:rtl/>
        </w:rPr>
        <w:t>ی</w:t>
      </w:r>
      <w:r>
        <w:rPr>
          <w:rtl/>
        </w:rPr>
        <w:t xml:space="preserve"> ام</w:t>
      </w:r>
      <w:r w:rsidR="00B46086">
        <w:rPr>
          <w:rtl/>
        </w:rPr>
        <w:t>ی</w:t>
      </w:r>
      <w:r>
        <w:rPr>
          <w:rtl/>
        </w:rPr>
        <w:t>ر و شر</w:t>
      </w:r>
      <w:r w:rsidR="00B46086">
        <w:rPr>
          <w:rtl/>
        </w:rPr>
        <w:t>ی</w:t>
      </w:r>
      <w:r>
        <w:rPr>
          <w:rtl/>
        </w:rPr>
        <w:t>ف آن آ</w:t>
      </w:r>
      <w:r w:rsidR="00B46086">
        <w:rPr>
          <w:rtl/>
        </w:rPr>
        <w:t>ی</w:t>
      </w:r>
      <w:r>
        <w:rPr>
          <w:rtl/>
        </w:rPr>
        <w:t>ه است و از اصحاب محمّد مرد</w:t>
      </w:r>
      <w:r w:rsidR="00B46086">
        <w:rPr>
          <w:rtl/>
        </w:rPr>
        <w:t>ی</w:t>
      </w:r>
      <w:r>
        <w:rPr>
          <w:rtl/>
        </w:rPr>
        <w:t xml:space="preserve"> ن</w:t>
      </w:r>
      <w:r w:rsidR="00B46086">
        <w:rPr>
          <w:rtl/>
        </w:rPr>
        <w:t>ی</w:t>
      </w:r>
      <w:r>
        <w:rPr>
          <w:rtl/>
        </w:rPr>
        <w:t>ست مگر ا</w:t>
      </w:r>
      <w:r w:rsidR="00B46086">
        <w:rPr>
          <w:rtl/>
        </w:rPr>
        <w:t>ی</w:t>
      </w:r>
      <w:r>
        <w:rPr>
          <w:rtl/>
        </w:rPr>
        <w:t>ن كه خدا او را عتاب كرده و عل</w:t>
      </w:r>
      <w:r w:rsidR="00B46086">
        <w:rPr>
          <w:rtl/>
        </w:rPr>
        <w:t>ی</w:t>
      </w:r>
      <w:r>
        <w:rPr>
          <w:rtl/>
        </w:rPr>
        <w:t xml:space="preserve"> را جز به خوب</w:t>
      </w:r>
      <w:r w:rsidR="00B46086">
        <w:rPr>
          <w:rtl/>
        </w:rPr>
        <w:t>ی</w:t>
      </w:r>
      <w:r>
        <w:rPr>
          <w:rtl/>
        </w:rPr>
        <w:t xml:space="preserve"> </w:t>
      </w:r>
      <w:r w:rsidR="00B46086">
        <w:rPr>
          <w:rtl/>
        </w:rPr>
        <w:t>ی</w:t>
      </w:r>
      <w:r>
        <w:rPr>
          <w:rtl/>
        </w:rPr>
        <w:t>اد نكرده است</w:t>
      </w:r>
      <w:r w:rsidR="000C2588" w:rsidRPr="000C2588">
        <w:rPr>
          <w:rtl/>
        </w:rPr>
        <w:t>.</w:t>
      </w:r>
      <w:r w:rsidR="00126EE6" w:rsidRPr="00126EE6">
        <w:rPr>
          <w:rStyle w:val="libFootnotenumChar"/>
          <w:rtl/>
        </w:rPr>
        <w:t>(385)</w:t>
      </w:r>
    </w:p>
    <w:p w:rsidR="00C1287F" w:rsidRDefault="00C1287F" w:rsidP="00192EF4">
      <w:pPr>
        <w:pStyle w:val="libNormal"/>
        <w:rPr>
          <w:rtl/>
        </w:rPr>
      </w:pPr>
      <w:r>
        <w:rPr>
          <w:rtl/>
        </w:rPr>
        <w:t>همچن</w:t>
      </w:r>
      <w:r w:rsidR="00B46086">
        <w:rPr>
          <w:rtl/>
        </w:rPr>
        <w:t>ی</w:t>
      </w:r>
      <w:r>
        <w:rPr>
          <w:rtl/>
        </w:rPr>
        <w:t>ن م</w:t>
      </w:r>
      <w:r w:rsidR="00B46086">
        <w:rPr>
          <w:rtl/>
        </w:rPr>
        <w:t>ی</w:t>
      </w:r>
      <w:r w:rsidR="00745761">
        <w:rPr>
          <w:rtl/>
        </w:rPr>
        <w:t xml:space="preserve"> </w:t>
      </w:r>
      <w:r>
        <w:rPr>
          <w:rtl/>
        </w:rPr>
        <w:t>گو</w:t>
      </w:r>
      <w:r w:rsidR="00B46086">
        <w:rPr>
          <w:rtl/>
        </w:rPr>
        <w:t>ی</w:t>
      </w:r>
      <w:r>
        <w:rPr>
          <w:rtl/>
        </w:rPr>
        <w:t>د كه برا</w:t>
      </w:r>
      <w:r w:rsidR="00B46086">
        <w:rPr>
          <w:rtl/>
        </w:rPr>
        <w:t>ی</w:t>
      </w:r>
      <w:r>
        <w:rPr>
          <w:rtl/>
        </w:rPr>
        <w:t xml:space="preserve"> عل</w:t>
      </w:r>
      <w:r w:rsidR="00B46086">
        <w:rPr>
          <w:rtl/>
        </w:rPr>
        <w:t>ی</w:t>
      </w:r>
      <w:r>
        <w:rPr>
          <w:rtl/>
        </w:rPr>
        <w:t xml:space="preserve"> ه</w:t>
      </w:r>
      <w:r w:rsidR="00B46086">
        <w:rPr>
          <w:rtl/>
        </w:rPr>
        <w:t>ی</w:t>
      </w:r>
      <w:r>
        <w:rPr>
          <w:rtl/>
        </w:rPr>
        <w:t xml:space="preserve">جده منقبت است، كه اگر </w:t>
      </w:r>
      <w:r w:rsidR="00B46086">
        <w:rPr>
          <w:rtl/>
        </w:rPr>
        <w:t>ی</w:t>
      </w:r>
      <w:r>
        <w:rPr>
          <w:rtl/>
        </w:rPr>
        <w:t>ك</w:t>
      </w:r>
      <w:r w:rsidR="00B46086">
        <w:rPr>
          <w:rtl/>
        </w:rPr>
        <w:t>ی</w:t>
      </w:r>
      <w:r>
        <w:rPr>
          <w:rtl/>
        </w:rPr>
        <w:t xml:space="preserve"> از آنها برا</w:t>
      </w:r>
      <w:r w:rsidR="00B46086">
        <w:rPr>
          <w:rtl/>
        </w:rPr>
        <w:t>ی</w:t>
      </w:r>
      <w:r>
        <w:rPr>
          <w:rtl/>
        </w:rPr>
        <w:t xml:space="preserve"> مرد</w:t>
      </w:r>
      <w:r w:rsidR="00B46086">
        <w:rPr>
          <w:rtl/>
        </w:rPr>
        <w:t>ی</w:t>
      </w:r>
      <w:r>
        <w:rPr>
          <w:rtl/>
        </w:rPr>
        <w:t xml:space="preserve"> از ا</w:t>
      </w:r>
      <w:r w:rsidR="00B46086">
        <w:rPr>
          <w:rtl/>
        </w:rPr>
        <w:t>ی</w:t>
      </w:r>
      <w:r>
        <w:rPr>
          <w:rtl/>
        </w:rPr>
        <w:t>ن امّت باشد به آن نجات پ</w:t>
      </w:r>
      <w:r w:rsidR="00B46086">
        <w:rPr>
          <w:rtl/>
        </w:rPr>
        <w:t>ی</w:t>
      </w:r>
      <w:r>
        <w:rPr>
          <w:rtl/>
        </w:rPr>
        <w:t>دا م</w:t>
      </w:r>
      <w:r w:rsidR="00B46086">
        <w:rPr>
          <w:rtl/>
        </w:rPr>
        <w:t>ی</w:t>
      </w:r>
      <w:r w:rsidR="00745761">
        <w:rPr>
          <w:rtl/>
        </w:rPr>
        <w:t xml:space="preserve"> </w:t>
      </w:r>
      <w:r>
        <w:rPr>
          <w:rtl/>
        </w:rPr>
        <w:t>كند و دوازده منقبت برا</w:t>
      </w:r>
      <w:r w:rsidR="00B46086">
        <w:rPr>
          <w:rtl/>
        </w:rPr>
        <w:t>ی</w:t>
      </w:r>
      <w:r>
        <w:rPr>
          <w:rtl/>
        </w:rPr>
        <w:t xml:space="preserve"> اوست كه برا</w:t>
      </w:r>
      <w:r w:rsidR="00B46086">
        <w:rPr>
          <w:rtl/>
        </w:rPr>
        <w:t>ی</w:t>
      </w:r>
      <w:r>
        <w:rPr>
          <w:rtl/>
        </w:rPr>
        <w:t xml:space="preserve"> احد</w:t>
      </w:r>
      <w:r w:rsidR="00B46086">
        <w:rPr>
          <w:rtl/>
        </w:rPr>
        <w:t>ی</w:t>
      </w:r>
      <w:r>
        <w:rPr>
          <w:rtl/>
        </w:rPr>
        <w:t xml:space="preserve"> از ا</w:t>
      </w:r>
      <w:r w:rsidR="00B46086">
        <w:rPr>
          <w:rtl/>
        </w:rPr>
        <w:t>ی</w:t>
      </w:r>
      <w:r>
        <w:rPr>
          <w:rtl/>
        </w:rPr>
        <w:t>ن امّت نبوده است</w:t>
      </w:r>
      <w:r w:rsidR="000C2588" w:rsidRPr="000C2588">
        <w:rPr>
          <w:rtl/>
        </w:rPr>
        <w:t>.</w:t>
      </w:r>
      <w:r>
        <w:rPr>
          <w:rtl/>
        </w:rPr>
        <w:t xml:space="preserve"> </w:t>
      </w:r>
      <w:r w:rsidR="00126EE6" w:rsidRPr="00126EE6">
        <w:rPr>
          <w:rStyle w:val="libFootnotenumChar"/>
          <w:rtl/>
        </w:rPr>
        <w:t>(386)</w:t>
      </w:r>
    </w:p>
    <w:p w:rsidR="00C1287F" w:rsidRDefault="00C1287F" w:rsidP="008E081B">
      <w:pPr>
        <w:pStyle w:val="libNormal"/>
        <w:rPr>
          <w:rtl/>
        </w:rPr>
      </w:pPr>
      <w:r>
        <w:rPr>
          <w:rtl/>
        </w:rPr>
        <w:t>ابن</w:t>
      </w:r>
      <w:r w:rsidR="00F127FF">
        <w:rPr>
          <w:rFonts w:hint="cs"/>
          <w:rtl/>
        </w:rPr>
        <w:t xml:space="preserve"> </w:t>
      </w:r>
      <w:r>
        <w:rPr>
          <w:rtl/>
        </w:rPr>
        <w:t>اب</w:t>
      </w:r>
      <w:r w:rsidR="00B46086">
        <w:rPr>
          <w:rtl/>
        </w:rPr>
        <w:t>ی</w:t>
      </w:r>
      <w:r w:rsidR="00F127FF">
        <w:rPr>
          <w:rFonts w:hint="cs"/>
          <w:rtl/>
        </w:rPr>
        <w:t xml:space="preserve"> </w:t>
      </w:r>
      <w:r>
        <w:rPr>
          <w:rtl/>
        </w:rPr>
        <w:t>الحد</w:t>
      </w:r>
      <w:r w:rsidR="00B46086">
        <w:rPr>
          <w:rtl/>
        </w:rPr>
        <w:t>ی</w:t>
      </w:r>
      <w:r>
        <w:rPr>
          <w:rtl/>
        </w:rPr>
        <w:t>د گفت:</w:t>
      </w:r>
    </w:p>
    <w:p w:rsidR="00C1287F" w:rsidRDefault="00C1287F" w:rsidP="008E081B">
      <w:pPr>
        <w:pStyle w:val="libNormal"/>
        <w:rPr>
          <w:rtl/>
        </w:rPr>
      </w:pPr>
      <w:r>
        <w:rPr>
          <w:rtl/>
        </w:rPr>
        <w:t>از استاد ما ابوالهذ</w:t>
      </w:r>
      <w:r w:rsidR="00B46086">
        <w:rPr>
          <w:rtl/>
        </w:rPr>
        <w:t>ی</w:t>
      </w:r>
      <w:r>
        <w:rPr>
          <w:rtl/>
        </w:rPr>
        <w:t>ل سؤال شد:</w:t>
      </w:r>
    </w:p>
    <w:p w:rsidR="00C1287F" w:rsidRDefault="00C1287F" w:rsidP="008E081B">
      <w:pPr>
        <w:pStyle w:val="libNormal"/>
        <w:rPr>
          <w:rtl/>
        </w:rPr>
      </w:pPr>
      <w:r>
        <w:rPr>
          <w:rtl/>
        </w:rPr>
        <w:t>عل</w:t>
      </w:r>
      <w:r w:rsidR="00B46086">
        <w:rPr>
          <w:rtl/>
        </w:rPr>
        <w:t>ی</w:t>
      </w:r>
      <w:r>
        <w:rPr>
          <w:rtl/>
        </w:rPr>
        <w:t xml:space="preserve"> نزد خدا مقامش بالاتر است </w:t>
      </w:r>
      <w:r w:rsidR="00B46086">
        <w:rPr>
          <w:rtl/>
        </w:rPr>
        <w:t>ی</w:t>
      </w:r>
      <w:r>
        <w:rPr>
          <w:rtl/>
        </w:rPr>
        <w:t xml:space="preserve">ا ابابكر؟ </w:t>
      </w:r>
    </w:p>
    <w:p w:rsidR="00C1287F" w:rsidRDefault="00C1287F" w:rsidP="008E081B">
      <w:pPr>
        <w:pStyle w:val="libNormal"/>
        <w:rPr>
          <w:rtl/>
        </w:rPr>
      </w:pPr>
      <w:r>
        <w:rPr>
          <w:rtl/>
        </w:rPr>
        <w:t>گفت:</w:t>
      </w:r>
    </w:p>
    <w:p w:rsidR="00C1287F" w:rsidRDefault="00C1287F" w:rsidP="008E081B">
      <w:pPr>
        <w:pStyle w:val="libNormal"/>
        <w:rPr>
          <w:rtl/>
        </w:rPr>
      </w:pPr>
      <w:r>
        <w:rPr>
          <w:rtl/>
        </w:rPr>
        <w:t>و الله مبارزه عل</w:t>
      </w:r>
      <w:r w:rsidR="00B46086">
        <w:rPr>
          <w:rtl/>
        </w:rPr>
        <w:t>ی</w:t>
      </w:r>
      <w:r>
        <w:rPr>
          <w:rtl/>
        </w:rPr>
        <w:t xml:space="preserve"> با عمرو در روز خندق، برابر است با اعمال مهاجر</w:t>
      </w:r>
      <w:r w:rsidR="00B46086">
        <w:rPr>
          <w:rtl/>
        </w:rPr>
        <w:t>ی</w:t>
      </w:r>
      <w:r>
        <w:rPr>
          <w:rtl/>
        </w:rPr>
        <w:t>ن و انصار و طاعت آنها همگ</w:t>
      </w:r>
      <w:r w:rsidR="00B46086">
        <w:rPr>
          <w:rtl/>
        </w:rPr>
        <w:t>ی</w:t>
      </w:r>
      <w:r>
        <w:rPr>
          <w:rtl/>
        </w:rPr>
        <w:t>، تا چه رسد به اب</w:t>
      </w:r>
      <w:r w:rsidR="00B46086">
        <w:rPr>
          <w:rtl/>
        </w:rPr>
        <w:t>ی</w:t>
      </w:r>
      <w:r>
        <w:rPr>
          <w:rtl/>
        </w:rPr>
        <w:t xml:space="preserve"> بكر به تنها</w:t>
      </w:r>
      <w:r w:rsidR="00B46086">
        <w:rPr>
          <w:rtl/>
        </w:rPr>
        <w:t>یی</w:t>
      </w:r>
      <w:r w:rsidR="000C2588" w:rsidRPr="000C2588">
        <w:rPr>
          <w:rtl/>
        </w:rPr>
        <w:t>.</w:t>
      </w:r>
      <w:r>
        <w:rPr>
          <w:rtl/>
        </w:rPr>
        <w:t xml:space="preserve"> </w:t>
      </w:r>
      <w:r w:rsidR="00126EE6" w:rsidRPr="00126EE6">
        <w:rPr>
          <w:rStyle w:val="libFootnotenumChar"/>
          <w:rtl/>
        </w:rPr>
        <w:t>(387)</w:t>
      </w:r>
    </w:p>
    <w:p w:rsidR="00C1287F" w:rsidRDefault="00C1287F" w:rsidP="008E081B">
      <w:pPr>
        <w:pStyle w:val="libNormal"/>
        <w:rPr>
          <w:rtl/>
        </w:rPr>
      </w:pPr>
      <w:r>
        <w:rPr>
          <w:rtl/>
        </w:rPr>
        <w:lastRenderedPageBreak/>
        <w:t>احمد امام مذهب حنبل</w:t>
      </w:r>
      <w:r w:rsidR="00B46086">
        <w:rPr>
          <w:rtl/>
        </w:rPr>
        <w:t>ی</w:t>
      </w:r>
      <w:r>
        <w:rPr>
          <w:rtl/>
        </w:rPr>
        <w:t xml:space="preserve">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 xml:space="preserve">«ما جاء لاحد من اصحاب رسول 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من الفضائل ما جاء لعل</w:t>
      </w:r>
      <w:r w:rsidR="00B46086">
        <w:rPr>
          <w:rtl/>
        </w:rPr>
        <w:t>ی</w:t>
      </w:r>
      <w:r>
        <w:rPr>
          <w:rtl/>
        </w:rPr>
        <w:t xml:space="preserve"> بن اب</w:t>
      </w:r>
      <w:r w:rsidR="00B46086">
        <w:rPr>
          <w:rtl/>
        </w:rPr>
        <w:t>ی</w:t>
      </w:r>
      <w:r>
        <w:rPr>
          <w:rtl/>
        </w:rPr>
        <w:t xml:space="preserve"> طالب (رض</w:t>
      </w:r>
      <w:r w:rsidR="00B46086">
        <w:rPr>
          <w:rtl/>
        </w:rPr>
        <w:t>ی</w:t>
      </w:r>
      <w:r>
        <w:rPr>
          <w:rtl/>
        </w:rPr>
        <w:t xml:space="preserve"> الله عنه)»</w:t>
      </w:r>
      <w:r w:rsidR="000C2588" w:rsidRPr="000C2588">
        <w:rPr>
          <w:rtl/>
        </w:rPr>
        <w:t>.</w:t>
      </w:r>
      <w:r>
        <w:rPr>
          <w:rtl/>
        </w:rPr>
        <w:t xml:space="preserve"> </w:t>
      </w:r>
      <w:r w:rsidR="00126EE6" w:rsidRPr="00126EE6">
        <w:rPr>
          <w:rStyle w:val="libFootnotenumChar"/>
          <w:rtl/>
        </w:rPr>
        <w:t>(388)</w:t>
      </w:r>
    </w:p>
    <w:p w:rsidR="00C1287F" w:rsidRDefault="00C1287F" w:rsidP="008E081B">
      <w:pPr>
        <w:pStyle w:val="libNormal"/>
        <w:rPr>
          <w:rtl/>
        </w:rPr>
      </w:pPr>
      <w:r>
        <w:rPr>
          <w:rtl/>
        </w:rPr>
        <w:t>و به قول امامِ لغت و ادب و مؤسّس علم عروض، خل</w:t>
      </w:r>
      <w:r w:rsidR="00B46086">
        <w:rPr>
          <w:rtl/>
        </w:rPr>
        <w:t>ی</w:t>
      </w:r>
      <w:r>
        <w:rPr>
          <w:rtl/>
        </w:rPr>
        <w:t>ل بن احمد:</w:t>
      </w:r>
    </w:p>
    <w:p w:rsidR="00C1287F" w:rsidRDefault="00C1287F" w:rsidP="008E081B">
      <w:pPr>
        <w:pStyle w:val="libNormal"/>
        <w:rPr>
          <w:rtl/>
        </w:rPr>
      </w:pPr>
      <w:r>
        <w:rPr>
          <w:rtl/>
        </w:rPr>
        <w:t>فضا</w:t>
      </w:r>
      <w:r w:rsidR="00B46086">
        <w:rPr>
          <w:rtl/>
        </w:rPr>
        <w:t>ی</w:t>
      </w:r>
      <w:r>
        <w:rPr>
          <w:rtl/>
        </w:rPr>
        <w:t xml:space="preserve">ل هر كس </w:t>
      </w:r>
      <w:r w:rsidR="00B46086">
        <w:rPr>
          <w:rtl/>
        </w:rPr>
        <w:t>ی</w:t>
      </w:r>
      <w:r>
        <w:rPr>
          <w:rtl/>
        </w:rPr>
        <w:t>ا با</w:t>
      </w:r>
      <w:r w:rsidR="00B46086">
        <w:rPr>
          <w:rtl/>
        </w:rPr>
        <w:t>ی</w:t>
      </w:r>
      <w:r>
        <w:rPr>
          <w:rtl/>
        </w:rPr>
        <w:t>د به وس</w:t>
      </w:r>
      <w:r w:rsidR="00B46086">
        <w:rPr>
          <w:rtl/>
        </w:rPr>
        <w:t>ی</w:t>
      </w:r>
      <w:r>
        <w:rPr>
          <w:rtl/>
        </w:rPr>
        <w:t xml:space="preserve">له دوست منتشر شود </w:t>
      </w:r>
      <w:r w:rsidR="00B46086">
        <w:rPr>
          <w:rtl/>
        </w:rPr>
        <w:t>ی</w:t>
      </w:r>
      <w:r>
        <w:rPr>
          <w:rtl/>
        </w:rPr>
        <w:t>ا دشمن؛ دوستان آن حضرت از ترس و دشمنانش از حسد فضا</w:t>
      </w:r>
      <w:r w:rsidR="00B46086">
        <w:rPr>
          <w:rtl/>
        </w:rPr>
        <w:t>ی</w:t>
      </w:r>
      <w:r>
        <w:rPr>
          <w:rtl/>
        </w:rPr>
        <w:t>لش را كتمان كردند، ول</w:t>
      </w:r>
      <w:r w:rsidR="00B46086">
        <w:rPr>
          <w:rtl/>
        </w:rPr>
        <w:t>ی</w:t>
      </w:r>
      <w:r>
        <w:rPr>
          <w:rtl/>
        </w:rPr>
        <w:t xml:space="preserve"> با وجود ا</w:t>
      </w:r>
      <w:r w:rsidR="00B46086">
        <w:rPr>
          <w:rtl/>
        </w:rPr>
        <w:t>ی</w:t>
      </w:r>
      <w:r>
        <w:rPr>
          <w:rtl/>
        </w:rPr>
        <w:t>ن مناقبش ا</w:t>
      </w:r>
      <w:r w:rsidR="00B46086">
        <w:rPr>
          <w:rtl/>
        </w:rPr>
        <w:t>ی</w:t>
      </w:r>
      <w:r>
        <w:rPr>
          <w:rtl/>
        </w:rPr>
        <w:t xml:space="preserve">ن گونه منتشر شد </w:t>
      </w:r>
      <w:r w:rsidR="00126EE6" w:rsidRPr="00126EE6">
        <w:rPr>
          <w:rStyle w:val="libFootnotenumChar"/>
          <w:rtl/>
        </w:rPr>
        <w:t>(389)</w:t>
      </w:r>
      <w:r w:rsidR="000C2588" w:rsidRPr="000C2588">
        <w:rPr>
          <w:rtl/>
        </w:rPr>
        <w:t>.</w:t>
      </w:r>
      <w:r>
        <w:rPr>
          <w:rtl/>
        </w:rPr>
        <w:t xml:space="preserve"> </w:t>
      </w:r>
    </w:p>
    <w:p w:rsidR="00C1287F" w:rsidRDefault="00C1287F" w:rsidP="008E081B">
      <w:pPr>
        <w:pStyle w:val="libNormal"/>
        <w:rPr>
          <w:rtl/>
        </w:rPr>
      </w:pPr>
      <w:r>
        <w:rPr>
          <w:rtl/>
        </w:rPr>
        <w:t>آ</w:t>
      </w:r>
      <w:r w:rsidR="00B46086">
        <w:rPr>
          <w:rtl/>
        </w:rPr>
        <w:t>ی</w:t>
      </w:r>
      <w:r>
        <w:rPr>
          <w:rtl/>
        </w:rPr>
        <w:t>ا اگر حسد دشمنان و ترس دوستان نبود و ظلمت شبِ تارِ حكومت بن</w:t>
      </w:r>
      <w:r w:rsidR="00B46086">
        <w:rPr>
          <w:rtl/>
        </w:rPr>
        <w:t>ی</w:t>
      </w:r>
      <w:r>
        <w:rPr>
          <w:rtl/>
        </w:rPr>
        <w:t xml:space="preserve"> ام</w:t>
      </w:r>
      <w:r w:rsidR="00B46086">
        <w:rPr>
          <w:rtl/>
        </w:rPr>
        <w:t>ی</w:t>
      </w:r>
      <w:r>
        <w:rPr>
          <w:rtl/>
        </w:rPr>
        <w:t>ه و بن</w:t>
      </w:r>
      <w:r w:rsidR="00B46086">
        <w:rPr>
          <w:rtl/>
        </w:rPr>
        <w:t>ی</w:t>
      </w:r>
      <w:r>
        <w:rPr>
          <w:rtl/>
        </w:rPr>
        <w:t xml:space="preserve"> عباس حجاب ا</w:t>
      </w:r>
      <w:r w:rsidR="00B46086">
        <w:rPr>
          <w:rtl/>
        </w:rPr>
        <w:t>ی</w:t>
      </w:r>
      <w:r>
        <w:rPr>
          <w:rtl/>
        </w:rPr>
        <w:t>ن آفتاب نم</w:t>
      </w:r>
      <w:r w:rsidR="00B46086">
        <w:rPr>
          <w:rtl/>
        </w:rPr>
        <w:t>ی</w:t>
      </w:r>
      <w:r w:rsidR="00745761">
        <w:rPr>
          <w:rtl/>
        </w:rPr>
        <w:t xml:space="preserve"> </w:t>
      </w:r>
      <w:r>
        <w:rPr>
          <w:rtl/>
        </w:rPr>
        <w:t>شد، انوار فضا</w:t>
      </w:r>
      <w:r w:rsidR="00B46086">
        <w:rPr>
          <w:rtl/>
        </w:rPr>
        <w:t>ی</w:t>
      </w:r>
      <w:r>
        <w:rPr>
          <w:rtl/>
        </w:rPr>
        <w:t>ل او چگونه آفاق را روشن م</w:t>
      </w:r>
      <w:r w:rsidR="00B46086">
        <w:rPr>
          <w:rtl/>
        </w:rPr>
        <w:t>ی</w:t>
      </w:r>
      <w:r w:rsidR="00745761">
        <w:rPr>
          <w:rtl/>
        </w:rPr>
        <w:t xml:space="preserve"> </w:t>
      </w:r>
      <w:r>
        <w:rPr>
          <w:rtl/>
        </w:rPr>
        <w:t xml:space="preserve">كرد؟! </w:t>
      </w:r>
    </w:p>
    <w:p w:rsidR="00C1287F" w:rsidRDefault="00C1287F" w:rsidP="008E081B">
      <w:pPr>
        <w:pStyle w:val="libNormal"/>
        <w:rPr>
          <w:rtl/>
        </w:rPr>
      </w:pPr>
      <w:r>
        <w:rPr>
          <w:rtl/>
        </w:rPr>
        <w:t>ا</w:t>
      </w:r>
      <w:r w:rsidR="00B46086">
        <w:rPr>
          <w:rtl/>
        </w:rPr>
        <w:t>ی</w:t>
      </w:r>
      <w:r>
        <w:rPr>
          <w:rtl/>
        </w:rPr>
        <w:t>ن بحث شر</w:t>
      </w:r>
      <w:r w:rsidR="00B46086">
        <w:rPr>
          <w:rtl/>
        </w:rPr>
        <w:t>ی</w:t>
      </w:r>
      <w:r>
        <w:rPr>
          <w:rtl/>
        </w:rPr>
        <w:t>ف را به دو آ</w:t>
      </w:r>
      <w:r w:rsidR="00B46086">
        <w:rPr>
          <w:rtl/>
        </w:rPr>
        <w:t>ی</w:t>
      </w:r>
      <w:r>
        <w:rPr>
          <w:rtl/>
        </w:rPr>
        <w:t>ه در شأن آن حضرت ختم م</w:t>
      </w:r>
      <w:r w:rsidR="00B46086">
        <w:rPr>
          <w:rtl/>
        </w:rPr>
        <w:t>ی</w:t>
      </w:r>
      <w:r w:rsidR="00745761">
        <w:rPr>
          <w:rtl/>
        </w:rPr>
        <w:t xml:space="preserve"> </w:t>
      </w:r>
      <w:r>
        <w:rPr>
          <w:rtl/>
        </w:rPr>
        <w:t>كن</w:t>
      </w:r>
      <w:r w:rsidR="00B46086">
        <w:rPr>
          <w:rtl/>
        </w:rPr>
        <w:t>ی</w:t>
      </w:r>
      <w:r>
        <w:rPr>
          <w:rtl/>
        </w:rPr>
        <w:t>م:</w:t>
      </w:r>
    </w:p>
    <w:p w:rsidR="00C1287F" w:rsidRDefault="00C1287F" w:rsidP="008E081B">
      <w:pPr>
        <w:pStyle w:val="libNormal"/>
        <w:rPr>
          <w:rtl/>
        </w:rPr>
      </w:pPr>
      <w:r>
        <w:rPr>
          <w:rtl/>
        </w:rPr>
        <w:t>1</w:t>
      </w:r>
      <w:r w:rsidR="000C2588" w:rsidRPr="000C2588">
        <w:rPr>
          <w:rFonts w:hint="cs"/>
          <w:rtl/>
        </w:rPr>
        <w:t>.</w:t>
      </w:r>
      <w:r>
        <w:rPr>
          <w:rtl/>
        </w:rPr>
        <w:t xml:space="preserve"> </w:t>
      </w:r>
      <w:r w:rsidR="00FB2F2E" w:rsidRPr="00FB2F2E">
        <w:rPr>
          <w:rStyle w:val="libAlaemChar"/>
          <w:rFonts w:eastAsia="KFGQPC Uthman Taha Naskh"/>
          <w:rtl/>
        </w:rPr>
        <w:t>(</w:t>
      </w:r>
      <w:r w:rsidRPr="00192EF4">
        <w:rPr>
          <w:rStyle w:val="libAieChar"/>
          <w:rtl/>
        </w:rPr>
        <w:t>إِنَّمَا وَل</w:t>
      </w:r>
      <w:r w:rsidR="00B46086">
        <w:rPr>
          <w:rStyle w:val="libAieChar"/>
          <w:rtl/>
        </w:rPr>
        <w:t>ی</w:t>
      </w:r>
      <w:r w:rsidRPr="00192EF4">
        <w:rPr>
          <w:rStyle w:val="libAieChar"/>
          <w:rtl/>
        </w:rPr>
        <w:t>كُمُ اللَّهُ وَ رَسُولُهُ وَ الَّذِ</w:t>
      </w:r>
      <w:r w:rsidR="00B46086">
        <w:rPr>
          <w:rStyle w:val="libAieChar"/>
          <w:rtl/>
        </w:rPr>
        <w:t>ی</w:t>
      </w:r>
      <w:r w:rsidRPr="00192EF4">
        <w:rPr>
          <w:rStyle w:val="libAieChar"/>
          <w:rtl/>
        </w:rPr>
        <w:t>نَ ءَامَنُواْ الَّذِ</w:t>
      </w:r>
      <w:r w:rsidR="00B46086">
        <w:rPr>
          <w:rStyle w:val="libAieChar"/>
          <w:rtl/>
        </w:rPr>
        <w:t>ی</w:t>
      </w:r>
      <w:r w:rsidRPr="00192EF4">
        <w:rPr>
          <w:rStyle w:val="libAieChar"/>
          <w:rtl/>
        </w:rPr>
        <w:t xml:space="preserve">نَ </w:t>
      </w:r>
      <w:r w:rsidR="00B46086">
        <w:rPr>
          <w:rStyle w:val="libAieChar"/>
          <w:rtl/>
        </w:rPr>
        <w:t>ی</w:t>
      </w:r>
      <w:r w:rsidRPr="00192EF4">
        <w:rPr>
          <w:rStyle w:val="libAieChar"/>
          <w:rtl/>
        </w:rPr>
        <w:t>ق</w:t>
      </w:r>
      <w:r w:rsidR="00B46086">
        <w:rPr>
          <w:rStyle w:val="libAieChar"/>
          <w:rtl/>
        </w:rPr>
        <w:t>ی</w:t>
      </w:r>
      <w:r w:rsidRPr="00192EF4">
        <w:rPr>
          <w:rStyle w:val="libAieChar"/>
          <w:rtl/>
        </w:rPr>
        <w:t xml:space="preserve">مُونَ الصَّلَوةَ وَ </w:t>
      </w:r>
      <w:r w:rsidR="00B46086">
        <w:rPr>
          <w:rStyle w:val="libAieChar"/>
          <w:rtl/>
        </w:rPr>
        <w:t>ی</w:t>
      </w:r>
      <w:r w:rsidRPr="00192EF4">
        <w:rPr>
          <w:rStyle w:val="libAieChar"/>
          <w:rtl/>
        </w:rPr>
        <w:t>ؤْتُونَ الزَّكَوة وَ هُمْ رَكِعُونَ</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(390)</w:t>
      </w:r>
    </w:p>
    <w:p w:rsidR="00C1287F" w:rsidRDefault="00C1287F" w:rsidP="008E081B">
      <w:pPr>
        <w:pStyle w:val="libNormal"/>
        <w:rPr>
          <w:rtl/>
        </w:rPr>
      </w:pPr>
      <w:r>
        <w:rPr>
          <w:rtl/>
        </w:rPr>
        <w:t>بزرگان علما</w:t>
      </w:r>
      <w:r w:rsidR="00B46086">
        <w:rPr>
          <w:rtl/>
        </w:rPr>
        <w:t>ی</w:t>
      </w:r>
      <w:r>
        <w:rPr>
          <w:rtl/>
        </w:rPr>
        <w:t xml:space="preserve"> عامّه به نزول ا</w:t>
      </w:r>
      <w:r w:rsidR="00B46086">
        <w:rPr>
          <w:rtl/>
        </w:rPr>
        <w:t>ی</w:t>
      </w:r>
      <w:r>
        <w:rPr>
          <w:rtl/>
        </w:rPr>
        <w:t>ن آ</w:t>
      </w:r>
      <w:r w:rsidR="00B46086">
        <w:rPr>
          <w:rtl/>
        </w:rPr>
        <w:t>ی</w:t>
      </w:r>
      <w:r>
        <w:rPr>
          <w:rtl/>
        </w:rPr>
        <w:t>ه در شأن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اعتراف كردند؛ به خلاصه و قر</w:t>
      </w:r>
      <w:r w:rsidR="00B46086">
        <w:rPr>
          <w:rtl/>
        </w:rPr>
        <w:t>ی</w:t>
      </w:r>
      <w:r>
        <w:rPr>
          <w:rtl/>
        </w:rPr>
        <w:t>ب به مضمون حد</w:t>
      </w:r>
      <w:r w:rsidR="00B46086">
        <w:rPr>
          <w:rtl/>
        </w:rPr>
        <w:t>ی</w:t>
      </w:r>
      <w:r>
        <w:rPr>
          <w:rtl/>
        </w:rPr>
        <w:t>ث</w:t>
      </w:r>
      <w:r w:rsidR="00B46086">
        <w:rPr>
          <w:rtl/>
        </w:rPr>
        <w:t>ی</w:t>
      </w:r>
      <w:r>
        <w:rPr>
          <w:rtl/>
        </w:rPr>
        <w:t xml:space="preserve"> كه فخر راز</w:t>
      </w:r>
      <w:r w:rsidR="00B46086">
        <w:rPr>
          <w:rtl/>
        </w:rPr>
        <w:t>ی</w:t>
      </w:r>
      <w:r>
        <w:rPr>
          <w:rtl/>
        </w:rPr>
        <w:t xml:space="preserve"> نقل م</w:t>
      </w:r>
      <w:r w:rsidR="00B46086">
        <w:rPr>
          <w:rtl/>
        </w:rPr>
        <w:t>ی</w:t>
      </w:r>
      <w:r w:rsidR="00745761">
        <w:rPr>
          <w:rtl/>
        </w:rPr>
        <w:t xml:space="preserve"> </w:t>
      </w:r>
      <w:r>
        <w:rPr>
          <w:rtl/>
        </w:rPr>
        <w:t>كند اكتفا م</w:t>
      </w:r>
      <w:r w:rsidR="00B46086">
        <w:rPr>
          <w:rtl/>
        </w:rPr>
        <w:t>ی</w:t>
      </w:r>
      <w:r w:rsidR="00745761">
        <w:rPr>
          <w:rtl/>
        </w:rPr>
        <w:t xml:space="preserve"> </w:t>
      </w:r>
      <w:r>
        <w:rPr>
          <w:rtl/>
        </w:rPr>
        <w:t>شود:</w:t>
      </w:r>
    </w:p>
    <w:p w:rsidR="00C1287F" w:rsidRDefault="00C1287F" w:rsidP="008E081B">
      <w:pPr>
        <w:pStyle w:val="libNormal"/>
        <w:rPr>
          <w:rtl/>
        </w:rPr>
      </w:pPr>
      <w:r>
        <w:rPr>
          <w:rtl/>
        </w:rPr>
        <w:t>«ابوذر گفت:</w:t>
      </w:r>
    </w:p>
    <w:p w:rsidR="00C1287F" w:rsidRDefault="00C1287F" w:rsidP="008E081B">
      <w:pPr>
        <w:pStyle w:val="libNormal"/>
        <w:rPr>
          <w:rtl/>
        </w:rPr>
      </w:pPr>
      <w:r>
        <w:rPr>
          <w:rtl/>
        </w:rPr>
        <w:t>نماز ظهر را با رسول خدا خواندم، سائل</w:t>
      </w:r>
      <w:r w:rsidR="00B46086">
        <w:rPr>
          <w:rtl/>
        </w:rPr>
        <w:t>ی</w:t>
      </w:r>
      <w:r>
        <w:rPr>
          <w:rtl/>
        </w:rPr>
        <w:t xml:space="preserve"> در مسجد سؤال كرد، ه</w:t>
      </w:r>
      <w:r w:rsidR="00B46086">
        <w:rPr>
          <w:rtl/>
        </w:rPr>
        <w:t>ی</w:t>
      </w:r>
      <w:r>
        <w:rPr>
          <w:rtl/>
        </w:rPr>
        <w:t>چ كس به او چ</w:t>
      </w:r>
      <w:r w:rsidR="00B46086">
        <w:rPr>
          <w:rtl/>
        </w:rPr>
        <w:t>ی</w:t>
      </w:r>
      <w:r>
        <w:rPr>
          <w:rtl/>
        </w:rPr>
        <w:t>ز</w:t>
      </w:r>
      <w:r w:rsidR="00B46086">
        <w:rPr>
          <w:rtl/>
        </w:rPr>
        <w:t>ی</w:t>
      </w:r>
      <w:r>
        <w:rPr>
          <w:rtl/>
        </w:rPr>
        <w:t xml:space="preserve"> نداد و عل</w:t>
      </w:r>
      <w:r w:rsidR="00B46086">
        <w:rPr>
          <w:rtl/>
        </w:rPr>
        <w:t>ی</w:t>
      </w:r>
      <w:r>
        <w:rPr>
          <w:rtl/>
        </w:rPr>
        <w:t xml:space="preserve"> در حال ركوع بود، با انگشت</w:t>
      </w:r>
      <w:r w:rsidR="00B46086">
        <w:rPr>
          <w:rtl/>
        </w:rPr>
        <w:t>ی</w:t>
      </w:r>
      <w:r>
        <w:rPr>
          <w:rtl/>
        </w:rPr>
        <w:t xml:space="preserve"> كه خاتم در آن بود به سائل اشاره كرد و آن سائل انگشتر را از انگشت او گرفت؛ پ</w:t>
      </w:r>
      <w:r w:rsidR="00B46086">
        <w:rPr>
          <w:rtl/>
        </w:rPr>
        <w:t>ی</w:t>
      </w:r>
      <w:r>
        <w:rPr>
          <w:rtl/>
        </w:rPr>
        <w:t>غمبر به خدا تضرّع كرد، پس گفت:</w:t>
      </w:r>
    </w:p>
    <w:p w:rsidR="00C1287F" w:rsidRDefault="00C1287F" w:rsidP="008E081B">
      <w:pPr>
        <w:pStyle w:val="libNormal"/>
        <w:rPr>
          <w:rtl/>
        </w:rPr>
      </w:pPr>
      <w:r>
        <w:rPr>
          <w:rtl/>
        </w:rPr>
        <w:t>بار الها برادرم موس</w:t>
      </w:r>
      <w:r w:rsidR="00B46086">
        <w:rPr>
          <w:rtl/>
        </w:rPr>
        <w:t>ی</w:t>
      </w:r>
      <w:r>
        <w:rPr>
          <w:rtl/>
        </w:rPr>
        <w:t xml:space="preserve"> از تو سؤال كرد پس گفت:</w:t>
      </w:r>
    </w:p>
    <w:p w:rsidR="00C1287F" w:rsidRDefault="00FB2F2E" w:rsidP="008E081B">
      <w:pPr>
        <w:pStyle w:val="libNormal"/>
        <w:rPr>
          <w:rtl/>
        </w:rPr>
      </w:pPr>
      <w:r w:rsidRPr="00FB2F2E">
        <w:rPr>
          <w:rStyle w:val="libAlaemChar"/>
          <w:rFonts w:eastAsia="KFGQPC Uthman Taha Naskh"/>
          <w:rtl/>
        </w:rPr>
        <w:lastRenderedPageBreak/>
        <w:t>(</w:t>
      </w:r>
      <w:r w:rsidR="00C1287F" w:rsidRPr="002142F8">
        <w:rPr>
          <w:rStyle w:val="libAieChar"/>
          <w:rtl/>
        </w:rPr>
        <w:t>قَالَ رَبِّ اشْرَحْ لِ</w:t>
      </w:r>
      <w:r w:rsidR="00B46086">
        <w:rPr>
          <w:rStyle w:val="libAieChar"/>
          <w:rtl/>
        </w:rPr>
        <w:t>ی</w:t>
      </w:r>
      <w:r w:rsidR="00C1287F" w:rsidRPr="002142F8">
        <w:rPr>
          <w:rStyle w:val="libAieChar"/>
          <w:rtl/>
        </w:rPr>
        <w:t xml:space="preserve"> صَدْرِ</w:t>
      </w:r>
      <w:r w:rsidR="00B46086">
        <w:rPr>
          <w:rStyle w:val="libAieChar"/>
          <w:rtl/>
        </w:rPr>
        <w:t>ی</w:t>
      </w:r>
      <w:r w:rsidRPr="00FB2F2E">
        <w:rPr>
          <w:rStyle w:val="libAlaemChar"/>
          <w:rFonts w:eastAsia="KFGQPC Uthman Taha Naskh"/>
          <w:rtl/>
        </w:rPr>
        <w:t>)</w:t>
      </w:r>
      <w:r w:rsidR="00C1287F">
        <w:rPr>
          <w:rtl/>
        </w:rPr>
        <w:t xml:space="preserve"> تو بر او نازل كرد</w:t>
      </w:r>
      <w:r w:rsidR="00B46086">
        <w:rPr>
          <w:rtl/>
        </w:rPr>
        <w:t>ی</w:t>
      </w:r>
      <w:r w:rsidR="00C1287F">
        <w:rPr>
          <w:rtl/>
        </w:rPr>
        <w:t xml:space="preserve">: </w:t>
      </w:r>
      <w:r w:rsidRPr="00FB2F2E">
        <w:rPr>
          <w:rStyle w:val="libAlaemChar"/>
          <w:rFonts w:eastAsia="KFGQPC Uthman Taha Naskh"/>
          <w:rtl/>
        </w:rPr>
        <w:t>(</w:t>
      </w:r>
      <w:r w:rsidR="00C1287F" w:rsidRPr="002142F8">
        <w:rPr>
          <w:rStyle w:val="libAieChar"/>
          <w:rtl/>
        </w:rPr>
        <w:t>سَنَشُدُّ عَضُدَكَ بِأَخِ</w:t>
      </w:r>
      <w:r w:rsidR="00B46086">
        <w:rPr>
          <w:rStyle w:val="libAieChar"/>
          <w:rtl/>
        </w:rPr>
        <w:t>ی</w:t>
      </w:r>
      <w:r w:rsidR="00C1287F" w:rsidRPr="002142F8">
        <w:rPr>
          <w:rStyle w:val="libAieChar"/>
          <w:rtl/>
        </w:rPr>
        <w:t>كَ وَنَجْعَلُ لَكُمَا سُلْطَاناً</w:t>
      </w:r>
      <w:r w:rsidRPr="00FB2F2E">
        <w:rPr>
          <w:rStyle w:val="libAlaemChar"/>
          <w:rFonts w:eastAsia="KFGQPC Uthman Taha Naskh"/>
          <w:rtl/>
        </w:rPr>
        <w:t>)</w:t>
      </w:r>
      <w:r w:rsidR="00C1287F">
        <w:rPr>
          <w:rtl/>
        </w:rPr>
        <w:t>؛ بار الها من محمد بنده توأم، پس به من شرح صدر بده و كار مرا آسان كن و برا</w:t>
      </w:r>
      <w:r w:rsidR="00B46086">
        <w:rPr>
          <w:rtl/>
        </w:rPr>
        <w:t>ی</w:t>
      </w:r>
      <w:r w:rsidR="00C1287F">
        <w:rPr>
          <w:rtl/>
        </w:rPr>
        <w:t xml:space="preserve"> من وز</w:t>
      </w:r>
      <w:r w:rsidR="00B46086">
        <w:rPr>
          <w:rtl/>
        </w:rPr>
        <w:t>ی</w:t>
      </w:r>
      <w:r w:rsidR="00C1287F">
        <w:rPr>
          <w:rtl/>
        </w:rPr>
        <w:t>ر</w:t>
      </w:r>
      <w:r w:rsidR="00B46086">
        <w:rPr>
          <w:rtl/>
        </w:rPr>
        <w:t>ی</w:t>
      </w:r>
      <w:r w:rsidR="00C1287F">
        <w:rPr>
          <w:rtl/>
        </w:rPr>
        <w:t xml:space="preserve"> از اهلم قرار بده، عل</w:t>
      </w:r>
      <w:r w:rsidR="00B46086">
        <w:rPr>
          <w:rtl/>
        </w:rPr>
        <w:t>ی</w:t>
      </w:r>
      <w:r w:rsidR="00C1287F">
        <w:rPr>
          <w:rtl/>
        </w:rPr>
        <w:t xml:space="preserve"> را، پشت مرا به او محكم كن؛ ابوذر گفت:</w:t>
      </w:r>
    </w:p>
    <w:p w:rsidR="00C1287F" w:rsidRDefault="00C1287F" w:rsidP="008E081B">
      <w:pPr>
        <w:pStyle w:val="libNormal"/>
        <w:rPr>
          <w:rtl/>
        </w:rPr>
      </w:pPr>
      <w:r>
        <w:rPr>
          <w:rtl/>
        </w:rPr>
        <w:t>و الله كلمه رسول خدا تمام نشده بود كه جبرئ</w:t>
      </w:r>
      <w:r w:rsidR="00B46086">
        <w:rPr>
          <w:rtl/>
        </w:rPr>
        <w:t>ی</w:t>
      </w:r>
      <w:r>
        <w:rPr>
          <w:rtl/>
        </w:rPr>
        <w:t>ل به ا</w:t>
      </w:r>
      <w:r w:rsidR="00B46086">
        <w:rPr>
          <w:rtl/>
        </w:rPr>
        <w:t>ی</w:t>
      </w:r>
      <w:r>
        <w:rPr>
          <w:rtl/>
        </w:rPr>
        <w:t>ن آ</w:t>
      </w:r>
      <w:r w:rsidR="00B46086">
        <w:rPr>
          <w:rtl/>
        </w:rPr>
        <w:t>ی</w:t>
      </w:r>
      <w:r>
        <w:rPr>
          <w:rtl/>
        </w:rPr>
        <w:t>ه نازل شد</w:t>
      </w:r>
      <w:r w:rsidR="000C2588" w:rsidRPr="000C2588">
        <w:rPr>
          <w:rtl/>
        </w:rPr>
        <w:t>.</w:t>
      </w:r>
      <w:r>
        <w:rPr>
          <w:rtl/>
        </w:rPr>
        <w:t xml:space="preserve"> » </w:t>
      </w:r>
      <w:r w:rsidR="00126EE6" w:rsidRPr="00126EE6">
        <w:rPr>
          <w:rStyle w:val="libFootnotenumChar"/>
          <w:rtl/>
        </w:rPr>
        <w:t>(391)</w:t>
      </w:r>
    </w:p>
    <w:p w:rsidR="00C1287F" w:rsidRDefault="00C1287F" w:rsidP="008E081B">
      <w:pPr>
        <w:pStyle w:val="libNormal"/>
        <w:rPr>
          <w:rtl/>
        </w:rPr>
      </w:pPr>
      <w:r>
        <w:rPr>
          <w:rtl/>
        </w:rPr>
        <w:t>نزول آ</w:t>
      </w:r>
      <w:r w:rsidR="00B46086">
        <w:rPr>
          <w:rtl/>
        </w:rPr>
        <w:t>ی</w:t>
      </w:r>
      <w:r>
        <w:rPr>
          <w:rtl/>
        </w:rPr>
        <w:t>ه بعد از دعا</w:t>
      </w:r>
      <w:r w:rsidR="00B46086">
        <w:rPr>
          <w:rtl/>
        </w:rPr>
        <w:t>ی</w:t>
      </w:r>
      <w:r>
        <w:rPr>
          <w:rtl/>
        </w:rPr>
        <w:t xml:space="preserve"> رسول، اجابت دعا</w:t>
      </w:r>
      <w:r w:rsidR="00B46086">
        <w:rPr>
          <w:rtl/>
        </w:rPr>
        <w:t>ی</w:t>
      </w:r>
      <w:r>
        <w:rPr>
          <w:rtl/>
        </w:rPr>
        <w:t xml:space="preserve"> آن حضرت است، كه هر سِمَت</w:t>
      </w:r>
      <w:r w:rsidR="00B46086">
        <w:rPr>
          <w:rtl/>
        </w:rPr>
        <w:t>ی</w:t>
      </w:r>
      <w:r>
        <w:rPr>
          <w:rtl/>
        </w:rPr>
        <w:t xml:space="preserve"> كه هارون نسبت به موس</w:t>
      </w:r>
      <w:r w:rsidR="00B46086">
        <w:rPr>
          <w:rtl/>
        </w:rPr>
        <w:t>ی</w:t>
      </w:r>
      <w:r>
        <w:rPr>
          <w:rtl/>
        </w:rPr>
        <w:t xml:space="preserve"> داشت، همان سمت نسبت به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به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داده شد</w:t>
      </w:r>
      <w:r w:rsidR="000C2588" w:rsidRPr="000C2588">
        <w:rPr>
          <w:rtl/>
        </w:rPr>
        <w:t>.</w:t>
      </w:r>
      <w:r>
        <w:rPr>
          <w:rtl/>
        </w:rPr>
        <w:t xml:space="preserve"> </w:t>
      </w:r>
    </w:p>
    <w:p w:rsidR="00C1287F" w:rsidRDefault="00C1287F" w:rsidP="008E081B">
      <w:pPr>
        <w:pStyle w:val="libNormal"/>
        <w:rPr>
          <w:rtl/>
        </w:rPr>
      </w:pPr>
      <w:r>
        <w:rPr>
          <w:rtl/>
        </w:rPr>
        <w:t>از ا</w:t>
      </w:r>
      <w:r w:rsidR="00B46086">
        <w:rPr>
          <w:rtl/>
        </w:rPr>
        <w:t>ی</w:t>
      </w:r>
      <w:r>
        <w:rPr>
          <w:rtl/>
        </w:rPr>
        <w:t>ن آ</w:t>
      </w:r>
      <w:r w:rsidR="00B46086">
        <w:rPr>
          <w:rtl/>
        </w:rPr>
        <w:t>ی</w:t>
      </w:r>
      <w:r>
        <w:rPr>
          <w:rtl/>
        </w:rPr>
        <w:t>ه به مقتضا</w:t>
      </w:r>
      <w:r w:rsidR="00B46086">
        <w:rPr>
          <w:rtl/>
        </w:rPr>
        <w:t>ی</w:t>
      </w:r>
      <w:r>
        <w:rPr>
          <w:rtl/>
        </w:rPr>
        <w:t xml:space="preserve"> حرف عطف استفاده م</w:t>
      </w:r>
      <w:r w:rsidR="00B46086">
        <w:rPr>
          <w:rtl/>
        </w:rPr>
        <w:t>ی</w:t>
      </w:r>
      <w:r w:rsidR="00745761">
        <w:rPr>
          <w:rtl/>
        </w:rPr>
        <w:t xml:space="preserve"> </w:t>
      </w:r>
      <w:r>
        <w:rPr>
          <w:rtl/>
        </w:rPr>
        <w:t>شود كه همان ولا</w:t>
      </w:r>
      <w:r w:rsidR="00B46086">
        <w:rPr>
          <w:rtl/>
        </w:rPr>
        <w:t>ی</w:t>
      </w:r>
      <w:r>
        <w:rPr>
          <w:rtl/>
        </w:rPr>
        <w:t>ت خدا كه برا</w:t>
      </w:r>
      <w:r w:rsidR="00B46086">
        <w:rPr>
          <w:rtl/>
        </w:rPr>
        <w:t>ی</w:t>
      </w:r>
      <w:r>
        <w:rPr>
          <w:rtl/>
        </w:rPr>
        <w:t xml:space="preserve"> رسول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است برا</w:t>
      </w:r>
      <w:r w:rsidR="00B46086">
        <w:rPr>
          <w:rtl/>
        </w:rPr>
        <w:t>ی</w:t>
      </w:r>
      <w:r>
        <w:rPr>
          <w:rtl/>
        </w:rPr>
        <w:t xml:space="preserve">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ن</w:t>
      </w:r>
      <w:r w:rsidR="00B46086">
        <w:rPr>
          <w:rtl/>
        </w:rPr>
        <w:t>ی</w:t>
      </w:r>
      <w:r>
        <w:rPr>
          <w:rtl/>
        </w:rPr>
        <w:t>ز ثابت شده است و كلمه «انّما» با دلالتش بر حصر، اثبات م</w:t>
      </w:r>
      <w:r w:rsidR="00B46086">
        <w:rPr>
          <w:rtl/>
        </w:rPr>
        <w:t>ی</w:t>
      </w:r>
      <w:r w:rsidR="00745761">
        <w:rPr>
          <w:rtl/>
        </w:rPr>
        <w:t xml:space="preserve"> </w:t>
      </w:r>
      <w:r>
        <w:rPr>
          <w:rtl/>
        </w:rPr>
        <w:t>كند كه ولا</w:t>
      </w:r>
      <w:r w:rsidR="00B46086">
        <w:rPr>
          <w:rtl/>
        </w:rPr>
        <w:t>ی</w:t>
      </w:r>
      <w:r>
        <w:rPr>
          <w:rtl/>
        </w:rPr>
        <w:t>ت در ا</w:t>
      </w:r>
      <w:r w:rsidR="00B46086">
        <w:rPr>
          <w:rtl/>
        </w:rPr>
        <w:t>ی</w:t>
      </w:r>
      <w:r>
        <w:rPr>
          <w:rtl/>
        </w:rPr>
        <w:t>ن آ</w:t>
      </w:r>
      <w:r w:rsidR="00B46086">
        <w:rPr>
          <w:rtl/>
        </w:rPr>
        <w:t>ی</w:t>
      </w:r>
      <w:r>
        <w:rPr>
          <w:rtl/>
        </w:rPr>
        <w:t>ه برا</w:t>
      </w:r>
      <w:r w:rsidR="00B46086">
        <w:rPr>
          <w:rtl/>
        </w:rPr>
        <w:t>ی</w:t>
      </w:r>
      <w:r>
        <w:rPr>
          <w:rtl/>
        </w:rPr>
        <w:t xml:space="preserve"> خدا و رسول و عل</w:t>
      </w:r>
      <w:r w:rsidR="00B46086">
        <w:rPr>
          <w:rtl/>
        </w:rPr>
        <w:t>ی</w:t>
      </w:r>
      <w:r>
        <w:rPr>
          <w:rtl/>
        </w:rPr>
        <w:t>، ولا</w:t>
      </w:r>
      <w:r w:rsidR="00B46086">
        <w:rPr>
          <w:rtl/>
        </w:rPr>
        <w:t>ی</w:t>
      </w:r>
      <w:r>
        <w:rPr>
          <w:rtl/>
        </w:rPr>
        <w:t>ت</w:t>
      </w:r>
      <w:r w:rsidR="00B46086">
        <w:rPr>
          <w:rtl/>
        </w:rPr>
        <w:t>ی</w:t>
      </w:r>
      <w:r>
        <w:rPr>
          <w:rtl/>
        </w:rPr>
        <w:t>ست كه به ا</w:t>
      </w:r>
      <w:r w:rsidR="00B46086">
        <w:rPr>
          <w:rtl/>
        </w:rPr>
        <w:t>ی</w:t>
      </w:r>
      <w:r>
        <w:rPr>
          <w:rtl/>
        </w:rPr>
        <w:t>ن سه منحصر است و آن ولا</w:t>
      </w:r>
      <w:r w:rsidR="00B46086">
        <w:rPr>
          <w:rtl/>
        </w:rPr>
        <w:t>ی</w:t>
      </w:r>
      <w:r>
        <w:rPr>
          <w:rtl/>
        </w:rPr>
        <w:t>ت غ</w:t>
      </w:r>
      <w:r w:rsidR="00B46086">
        <w:rPr>
          <w:rtl/>
        </w:rPr>
        <w:t>ی</w:t>
      </w:r>
      <w:r>
        <w:rPr>
          <w:rtl/>
        </w:rPr>
        <w:t>ر از ولا</w:t>
      </w:r>
      <w:r w:rsidR="00B46086">
        <w:rPr>
          <w:rtl/>
        </w:rPr>
        <w:t>ی</w:t>
      </w:r>
      <w:r>
        <w:rPr>
          <w:rtl/>
        </w:rPr>
        <w:t>ت امر از معان</w:t>
      </w:r>
      <w:r w:rsidR="00B46086">
        <w:rPr>
          <w:rtl/>
        </w:rPr>
        <w:t>ی</w:t>
      </w:r>
      <w:r>
        <w:rPr>
          <w:rtl/>
        </w:rPr>
        <w:t xml:space="preserve"> ول</w:t>
      </w:r>
      <w:r w:rsidR="00B46086">
        <w:rPr>
          <w:rtl/>
        </w:rPr>
        <w:t>ی</w:t>
      </w:r>
      <w:r>
        <w:rPr>
          <w:rtl/>
        </w:rPr>
        <w:t xml:space="preserve"> نم</w:t>
      </w:r>
      <w:r w:rsidR="00B46086">
        <w:rPr>
          <w:rtl/>
        </w:rPr>
        <w:t>ی</w:t>
      </w:r>
      <w:r w:rsidR="00745761">
        <w:rPr>
          <w:rtl/>
        </w:rPr>
        <w:t xml:space="preserve"> </w:t>
      </w:r>
      <w:r>
        <w:rPr>
          <w:rtl/>
        </w:rPr>
        <w:t>تواند باشد</w:t>
      </w:r>
      <w:r w:rsidR="000C2588" w:rsidRPr="000C2588">
        <w:rPr>
          <w:rtl/>
        </w:rPr>
        <w:t>.</w:t>
      </w:r>
      <w:r>
        <w:rPr>
          <w:rtl/>
        </w:rPr>
        <w:t xml:space="preserve"> </w:t>
      </w:r>
    </w:p>
    <w:p w:rsidR="00C1287F" w:rsidRDefault="00C1287F" w:rsidP="008E081B">
      <w:pPr>
        <w:pStyle w:val="libNormal"/>
        <w:rPr>
          <w:rtl/>
        </w:rPr>
      </w:pPr>
      <w:r>
        <w:rPr>
          <w:rtl/>
        </w:rPr>
        <w:t>2</w:t>
      </w:r>
      <w:r w:rsidR="000C2588" w:rsidRPr="000C2588">
        <w:rPr>
          <w:rFonts w:hint="cs"/>
          <w:rtl/>
        </w:rPr>
        <w:t>.</w:t>
      </w:r>
      <w:r>
        <w:rPr>
          <w:rtl/>
        </w:rPr>
        <w:t xml:space="preserve"> </w:t>
      </w:r>
      <w:r w:rsidR="00FB2F2E" w:rsidRPr="00FB2F2E">
        <w:rPr>
          <w:rStyle w:val="libAlaemChar"/>
          <w:rFonts w:eastAsia="KFGQPC Uthman Taha Naskh"/>
          <w:rtl/>
        </w:rPr>
        <w:t>(</w:t>
      </w:r>
      <w:r w:rsidRPr="002142F8">
        <w:rPr>
          <w:rStyle w:val="libAieChar"/>
          <w:rtl/>
        </w:rPr>
        <w:t>فَمَنْ حَآجَّكَ فِ</w:t>
      </w:r>
      <w:r w:rsidR="00B46086">
        <w:rPr>
          <w:rStyle w:val="libAieChar"/>
          <w:rtl/>
        </w:rPr>
        <w:t>ی</w:t>
      </w:r>
      <w:r w:rsidRPr="002142F8">
        <w:rPr>
          <w:rStyle w:val="libAieChar"/>
          <w:rtl/>
        </w:rPr>
        <w:t>هِ مِنْ بَعْدِ مَاجَآءَكَ مِنَ الْعِلْمِ فَقُلْ تَعَالَوْا نَدْعُ أَبْنَآءَنَا وَ أَبْنَآءَكُمْ وَ نِسَآءَنَا وَ نِسَآءَكُمْ وَ أَنْفُسَنَا وَ أَنْفُسَكُمْ ثُمَّ نَبْتَهِلْ فَنَجْعَل لَّعْنَتَ اللَّهِ عَلَ</w:t>
      </w:r>
      <w:r w:rsidR="00B46086">
        <w:rPr>
          <w:rStyle w:val="libAieChar"/>
          <w:rtl/>
        </w:rPr>
        <w:t>ی</w:t>
      </w:r>
      <w:r w:rsidRPr="002142F8">
        <w:rPr>
          <w:rStyle w:val="libAieChar"/>
          <w:rtl/>
        </w:rPr>
        <w:t xml:space="preserve"> الْكَذِبِ</w:t>
      </w:r>
      <w:r w:rsidR="00B46086">
        <w:rPr>
          <w:rStyle w:val="libAieChar"/>
          <w:rtl/>
        </w:rPr>
        <w:t>ی</w:t>
      </w:r>
      <w:r w:rsidRPr="002142F8">
        <w:rPr>
          <w:rStyle w:val="libAieChar"/>
          <w:rtl/>
        </w:rPr>
        <w:t>نَ</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(392)</w:t>
      </w:r>
    </w:p>
    <w:p w:rsidR="00C1287F" w:rsidRDefault="00C1287F" w:rsidP="008E081B">
      <w:pPr>
        <w:pStyle w:val="libNormal"/>
        <w:rPr>
          <w:rtl/>
        </w:rPr>
      </w:pPr>
      <w:r>
        <w:rPr>
          <w:rtl/>
        </w:rPr>
        <w:t>در ا</w:t>
      </w:r>
      <w:r w:rsidR="00B46086">
        <w:rPr>
          <w:rtl/>
        </w:rPr>
        <w:t>ی</w:t>
      </w:r>
      <w:r>
        <w:rPr>
          <w:rtl/>
        </w:rPr>
        <w:t>ن آ</w:t>
      </w:r>
      <w:r w:rsidR="00B46086">
        <w:rPr>
          <w:rtl/>
        </w:rPr>
        <w:t>ی</w:t>
      </w:r>
      <w:r>
        <w:rPr>
          <w:rtl/>
        </w:rPr>
        <w:t>ه كر</w:t>
      </w:r>
      <w:r w:rsidR="00B46086">
        <w:rPr>
          <w:rtl/>
        </w:rPr>
        <w:t>ی</w:t>
      </w:r>
      <w:r>
        <w:rPr>
          <w:rtl/>
        </w:rPr>
        <w:t>مه برا</w:t>
      </w:r>
      <w:r w:rsidR="00B46086">
        <w:rPr>
          <w:rtl/>
        </w:rPr>
        <w:t>ی</w:t>
      </w:r>
      <w:r>
        <w:rPr>
          <w:rtl/>
        </w:rPr>
        <w:t xml:space="preserve"> اهل نظر نكات</w:t>
      </w:r>
      <w:r w:rsidR="00B46086">
        <w:rPr>
          <w:rtl/>
        </w:rPr>
        <w:t>ی</w:t>
      </w:r>
      <w:r>
        <w:rPr>
          <w:rtl/>
        </w:rPr>
        <w:t>ست كه به سه نكته با اغماض از شرح اشاره م</w:t>
      </w:r>
      <w:r w:rsidR="00B46086">
        <w:rPr>
          <w:rtl/>
        </w:rPr>
        <w:t>ی</w:t>
      </w:r>
      <w:r w:rsidR="00745761">
        <w:rPr>
          <w:rtl/>
        </w:rPr>
        <w:t xml:space="preserve"> </w:t>
      </w:r>
      <w:r>
        <w:rPr>
          <w:rtl/>
        </w:rPr>
        <w:t>شود:</w:t>
      </w:r>
    </w:p>
    <w:p w:rsidR="00C1287F" w:rsidRDefault="00C1287F" w:rsidP="008E081B">
      <w:pPr>
        <w:pStyle w:val="libNormal"/>
        <w:rPr>
          <w:rtl/>
        </w:rPr>
      </w:pPr>
      <w:r>
        <w:rPr>
          <w:rtl/>
        </w:rPr>
        <w:t xml:space="preserve">دعوت رسول اكرم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به مباهله برهانِ رسالت پ</w:t>
      </w:r>
      <w:r w:rsidR="00B46086">
        <w:rPr>
          <w:rtl/>
        </w:rPr>
        <w:t>ی</w:t>
      </w:r>
      <w:r>
        <w:rPr>
          <w:rtl/>
        </w:rPr>
        <w:t>غمبر است و استنكاف نصار</w:t>
      </w:r>
      <w:r w:rsidR="00B46086">
        <w:rPr>
          <w:rtl/>
        </w:rPr>
        <w:t>ی</w:t>
      </w:r>
      <w:r>
        <w:rPr>
          <w:rtl/>
        </w:rPr>
        <w:t xml:space="preserve"> اعتراف به بطلان نصران</w:t>
      </w:r>
      <w:r w:rsidR="00B46086">
        <w:rPr>
          <w:rtl/>
        </w:rPr>
        <w:t>ی</w:t>
      </w:r>
      <w:r>
        <w:rPr>
          <w:rtl/>
        </w:rPr>
        <w:t>ت و حقّان</w:t>
      </w:r>
      <w:r w:rsidR="00B46086">
        <w:rPr>
          <w:rtl/>
        </w:rPr>
        <w:t>ی</w:t>
      </w:r>
      <w:r>
        <w:rPr>
          <w:rtl/>
        </w:rPr>
        <w:t>ت آ</w:t>
      </w:r>
      <w:r w:rsidR="00B46086">
        <w:rPr>
          <w:rtl/>
        </w:rPr>
        <w:t>یی</w:t>
      </w:r>
      <w:r>
        <w:rPr>
          <w:rtl/>
        </w:rPr>
        <w:t>ن آن حضرت است و كلمه «انفسنا» دل</w:t>
      </w:r>
      <w:r w:rsidR="00B46086">
        <w:rPr>
          <w:rtl/>
        </w:rPr>
        <w:t>ی</w:t>
      </w:r>
      <w:r>
        <w:rPr>
          <w:rtl/>
        </w:rPr>
        <w:t>ل خلافت بلافصل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است، ز</w:t>
      </w:r>
      <w:r w:rsidR="00B46086">
        <w:rPr>
          <w:rtl/>
        </w:rPr>
        <w:t>ی</w:t>
      </w:r>
      <w:r>
        <w:rPr>
          <w:rtl/>
        </w:rPr>
        <w:t>را با وجود نفس تنز</w:t>
      </w:r>
      <w:r w:rsidR="00B46086">
        <w:rPr>
          <w:rtl/>
        </w:rPr>
        <w:t>ی</w:t>
      </w:r>
      <w:r>
        <w:rPr>
          <w:rtl/>
        </w:rPr>
        <w:t>ل</w:t>
      </w:r>
      <w:r w:rsidR="00B46086">
        <w:rPr>
          <w:rtl/>
        </w:rPr>
        <w:t>ی</w:t>
      </w:r>
      <w:r>
        <w:rPr>
          <w:rtl/>
        </w:rPr>
        <w:t xml:space="preserve"> به نص كتاب كه امتداد وجود پ</w:t>
      </w:r>
      <w:r w:rsidR="00B46086">
        <w:rPr>
          <w:rtl/>
        </w:rPr>
        <w:t>ی</w:t>
      </w:r>
      <w:r>
        <w:rPr>
          <w:rtl/>
        </w:rPr>
        <w:t>غمبر است جانش</w:t>
      </w:r>
      <w:r w:rsidR="00B46086">
        <w:rPr>
          <w:rtl/>
        </w:rPr>
        <w:t>ی</w:t>
      </w:r>
      <w:r>
        <w:rPr>
          <w:rtl/>
        </w:rPr>
        <w:t>ن</w:t>
      </w:r>
      <w:r w:rsidR="00B46086">
        <w:rPr>
          <w:rtl/>
        </w:rPr>
        <w:t>ی</w:t>
      </w:r>
      <w:r>
        <w:rPr>
          <w:rtl/>
        </w:rPr>
        <w:t xml:space="preserve"> د</w:t>
      </w:r>
      <w:r w:rsidR="00B46086">
        <w:rPr>
          <w:rtl/>
        </w:rPr>
        <w:t>ی</w:t>
      </w:r>
      <w:r>
        <w:rPr>
          <w:rtl/>
        </w:rPr>
        <w:t>گر</w:t>
      </w:r>
      <w:r w:rsidR="00B46086">
        <w:rPr>
          <w:rtl/>
        </w:rPr>
        <w:t>ی</w:t>
      </w:r>
      <w:r>
        <w:rPr>
          <w:rtl/>
        </w:rPr>
        <w:t xml:space="preserve"> معقول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lastRenderedPageBreak/>
        <w:t>آنچه ائمّه تفس</w:t>
      </w:r>
      <w:r w:rsidR="00B46086">
        <w:rPr>
          <w:rtl/>
        </w:rPr>
        <w:t>ی</w:t>
      </w:r>
      <w:r>
        <w:rPr>
          <w:rtl/>
        </w:rPr>
        <w:t>ر و حد</w:t>
      </w:r>
      <w:r w:rsidR="00B46086">
        <w:rPr>
          <w:rtl/>
        </w:rPr>
        <w:t>ی</w:t>
      </w:r>
      <w:r>
        <w:rPr>
          <w:rtl/>
        </w:rPr>
        <w:t>ث بر آن متفق هستند ا</w:t>
      </w:r>
      <w:r w:rsidR="00B46086">
        <w:rPr>
          <w:rtl/>
        </w:rPr>
        <w:t>ی</w:t>
      </w:r>
      <w:r>
        <w:rPr>
          <w:rtl/>
        </w:rPr>
        <w:t>نست كه مراد از «أَبْنَآءَنَا» حسن و حس</w:t>
      </w:r>
      <w:r w:rsidR="00B46086">
        <w:rPr>
          <w:rtl/>
        </w:rPr>
        <w:t>ی</w:t>
      </w:r>
      <w:r>
        <w:rPr>
          <w:rtl/>
        </w:rPr>
        <w:t xml:space="preserve">ن </w:t>
      </w:r>
      <w:r w:rsidR="00184926" w:rsidRPr="00184926">
        <w:rPr>
          <w:rStyle w:val="libAlaemChar"/>
          <w:rtl/>
        </w:rPr>
        <w:t>عل</w:t>
      </w:r>
      <w:r w:rsidR="00B46086">
        <w:rPr>
          <w:rStyle w:val="libAlaemChar"/>
          <w:rtl/>
        </w:rPr>
        <w:t>ی</w:t>
      </w:r>
      <w:r w:rsidR="00184926" w:rsidRPr="00184926">
        <w:rPr>
          <w:rStyle w:val="libAlaemChar"/>
          <w:rtl/>
        </w:rPr>
        <w:t>هما‌السلام</w:t>
      </w:r>
      <w:r>
        <w:rPr>
          <w:rtl/>
        </w:rPr>
        <w:t xml:space="preserve"> است و مراد از «نِسَآءَنَا» فاطمه زهرا </w:t>
      </w:r>
      <w:r w:rsidR="0075545B" w:rsidRPr="0075545B">
        <w:rPr>
          <w:rStyle w:val="libAlaemChar"/>
          <w:rtl/>
        </w:rPr>
        <w:t>عل</w:t>
      </w:r>
      <w:r w:rsidR="00B46086">
        <w:rPr>
          <w:rStyle w:val="libAlaemChar"/>
          <w:rtl/>
        </w:rPr>
        <w:t>ی</w:t>
      </w:r>
      <w:r w:rsidR="0075545B" w:rsidRPr="0075545B">
        <w:rPr>
          <w:rStyle w:val="libAlaemChar"/>
          <w:rtl/>
        </w:rPr>
        <w:t>ها‌السلام</w:t>
      </w:r>
      <w:r>
        <w:rPr>
          <w:rtl/>
        </w:rPr>
        <w:t xml:space="preserve"> است و مراد از «أَنْفُسَنَا» عل</w:t>
      </w:r>
      <w:r w:rsidR="00B46086">
        <w:rPr>
          <w:rtl/>
        </w:rPr>
        <w:t>ی</w:t>
      </w:r>
      <w:r>
        <w:rPr>
          <w:rtl/>
        </w:rPr>
        <w:t xml:space="preserve"> بن اب</w:t>
      </w:r>
      <w:r w:rsidR="00B46086">
        <w:rPr>
          <w:rtl/>
        </w:rPr>
        <w:t>ی</w:t>
      </w:r>
      <w:r>
        <w:rPr>
          <w:rtl/>
        </w:rPr>
        <w:t xml:space="preserve"> طالب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t>در ا</w:t>
      </w:r>
      <w:r w:rsidR="00B46086">
        <w:rPr>
          <w:rtl/>
        </w:rPr>
        <w:t>ی</w:t>
      </w:r>
      <w:r>
        <w:rPr>
          <w:rtl/>
        </w:rPr>
        <w:t>ن مورد حد</w:t>
      </w:r>
      <w:r w:rsidR="00B46086">
        <w:rPr>
          <w:rtl/>
        </w:rPr>
        <w:t>ی</w:t>
      </w:r>
      <w:r>
        <w:rPr>
          <w:rtl/>
        </w:rPr>
        <w:t>ث</w:t>
      </w:r>
      <w:r w:rsidR="00B46086">
        <w:rPr>
          <w:rtl/>
        </w:rPr>
        <w:t>ی</w:t>
      </w:r>
      <w:r>
        <w:rPr>
          <w:rtl/>
        </w:rPr>
        <w:t xml:space="preserve"> را ذكر م</w:t>
      </w:r>
      <w:r w:rsidR="00B46086">
        <w:rPr>
          <w:rtl/>
        </w:rPr>
        <w:t>ی</w:t>
      </w:r>
      <w:r w:rsidR="00745761">
        <w:rPr>
          <w:rtl/>
        </w:rPr>
        <w:t xml:space="preserve"> </w:t>
      </w:r>
      <w:r>
        <w:rPr>
          <w:rtl/>
        </w:rPr>
        <w:t>كن</w:t>
      </w:r>
      <w:r w:rsidR="00B46086">
        <w:rPr>
          <w:rtl/>
        </w:rPr>
        <w:t>ی</w:t>
      </w:r>
      <w:r>
        <w:rPr>
          <w:rtl/>
        </w:rPr>
        <w:t>م كه فخر راز</w:t>
      </w:r>
      <w:r w:rsidR="00B46086">
        <w:rPr>
          <w:rtl/>
        </w:rPr>
        <w:t>ی</w:t>
      </w:r>
      <w:r>
        <w:rPr>
          <w:rtl/>
        </w:rPr>
        <w:t xml:space="preserve"> در تفس</w:t>
      </w:r>
      <w:r w:rsidR="00B46086">
        <w:rPr>
          <w:rtl/>
        </w:rPr>
        <w:t>ی</w:t>
      </w:r>
      <w:r>
        <w:rPr>
          <w:rtl/>
        </w:rPr>
        <w:t>ر ا</w:t>
      </w:r>
      <w:r w:rsidR="00B46086">
        <w:rPr>
          <w:rtl/>
        </w:rPr>
        <w:t>ی</w:t>
      </w:r>
      <w:r>
        <w:rPr>
          <w:rtl/>
        </w:rPr>
        <w:t>ن آ</w:t>
      </w:r>
      <w:r w:rsidR="00B46086">
        <w:rPr>
          <w:rtl/>
        </w:rPr>
        <w:t>ی</w:t>
      </w:r>
      <w:r>
        <w:rPr>
          <w:rtl/>
        </w:rPr>
        <w:t>ه آورده است و خلاصه و مضمون قر</w:t>
      </w:r>
      <w:r w:rsidR="00B46086">
        <w:rPr>
          <w:rtl/>
        </w:rPr>
        <w:t>ی</w:t>
      </w:r>
      <w:r>
        <w:rPr>
          <w:rtl/>
        </w:rPr>
        <w:t>ب به مدلول آن ا</w:t>
      </w:r>
      <w:r w:rsidR="00B46086">
        <w:rPr>
          <w:rtl/>
        </w:rPr>
        <w:t>ی</w:t>
      </w:r>
      <w:r>
        <w:rPr>
          <w:rtl/>
        </w:rPr>
        <w:t>ن است:</w:t>
      </w:r>
    </w:p>
    <w:p w:rsidR="00C1287F" w:rsidRDefault="00C1287F" w:rsidP="008E081B">
      <w:pPr>
        <w:pStyle w:val="libNormal"/>
        <w:rPr>
          <w:rtl/>
        </w:rPr>
      </w:pPr>
      <w:r>
        <w:rPr>
          <w:rtl/>
        </w:rPr>
        <w:t>«چون رسول خدا دلا</w:t>
      </w:r>
      <w:r w:rsidR="00B46086">
        <w:rPr>
          <w:rtl/>
        </w:rPr>
        <w:t>ی</w:t>
      </w:r>
      <w:r>
        <w:rPr>
          <w:rtl/>
        </w:rPr>
        <w:t>ل را بر نصارا</w:t>
      </w:r>
      <w:r w:rsidR="00B46086">
        <w:rPr>
          <w:rtl/>
        </w:rPr>
        <w:t>ی</w:t>
      </w:r>
      <w:r>
        <w:rPr>
          <w:rtl/>
        </w:rPr>
        <w:t xml:space="preserve"> نجران اقامه كرد و آنها بر جهل خود اصرار داشتند، فرمود:</w:t>
      </w:r>
    </w:p>
    <w:p w:rsidR="00C1287F" w:rsidRDefault="00C1287F" w:rsidP="008E081B">
      <w:pPr>
        <w:pStyle w:val="libNormal"/>
        <w:rPr>
          <w:rtl/>
        </w:rPr>
      </w:pPr>
      <w:r>
        <w:rPr>
          <w:rtl/>
        </w:rPr>
        <w:t>خدا به من امر كرده است كه اگر حجّت را قبول نكن</w:t>
      </w:r>
      <w:r w:rsidR="00B46086">
        <w:rPr>
          <w:rtl/>
        </w:rPr>
        <w:t>ی</w:t>
      </w:r>
      <w:r>
        <w:rPr>
          <w:rtl/>
        </w:rPr>
        <w:t>د، من با شما مباهله كنم، گفتند:</w:t>
      </w:r>
    </w:p>
    <w:p w:rsidR="00C1287F" w:rsidRDefault="00B46086" w:rsidP="008E081B">
      <w:pPr>
        <w:pStyle w:val="libNormal"/>
        <w:rPr>
          <w:rtl/>
        </w:rPr>
      </w:pPr>
      <w:r>
        <w:rPr>
          <w:rtl/>
        </w:rPr>
        <w:t>ی</w:t>
      </w:r>
      <w:r w:rsidR="00C1287F">
        <w:rPr>
          <w:rtl/>
        </w:rPr>
        <w:t>ا اباالقاسم بر م</w:t>
      </w:r>
      <w:r>
        <w:rPr>
          <w:rtl/>
        </w:rPr>
        <w:t>ی</w:t>
      </w:r>
      <w:r w:rsidR="00745761">
        <w:rPr>
          <w:rtl/>
        </w:rPr>
        <w:t xml:space="preserve"> </w:t>
      </w:r>
      <w:r w:rsidR="00C1287F">
        <w:rPr>
          <w:rtl/>
        </w:rPr>
        <w:t>گرد</w:t>
      </w:r>
      <w:r>
        <w:rPr>
          <w:rtl/>
        </w:rPr>
        <w:t>ی</w:t>
      </w:r>
      <w:r w:rsidR="00C1287F">
        <w:rPr>
          <w:rtl/>
        </w:rPr>
        <w:t>م و در كار خود نظر م</w:t>
      </w:r>
      <w:r>
        <w:rPr>
          <w:rtl/>
        </w:rPr>
        <w:t>ی</w:t>
      </w:r>
      <w:r w:rsidR="00745761">
        <w:rPr>
          <w:rtl/>
        </w:rPr>
        <w:t xml:space="preserve"> </w:t>
      </w:r>
      <w:r w:rsidR="00C1287F">
        <w:rPr>
          <w:rtl/>
        </w:rPr>
        <w:t>كن</w:t>
      </w:r>
      <w:r>
        <w:rPr>
          <w:rtl/>
        </w:rPr>
        <w:t>ی</w:t>
      </w:r>
      <w:r w:rsidR="00C1287F">
        <w:rPr>
          <w:rtl/>
        </w:rPr>
        <w:t>م، بعد نزد تو م</w:t>
      </w:r>
      <w:r>
        <w:rPr>
          <w:rtl/>
        </w:rPr>
        <w:t>ی</w:t>
      </w:r>
      <w:r w:rsidR="00745761">
        <w:rPr>
          <w:rtl/>
        </w:rPr>
        <w:t xml:space="preserve"> </w:t>
      </w:r>
      <w:r w:rsidR="00C1287F">
        <w:rPr>
          <w:rtl/>
        </w:rPr>
        <w:t>آ</w:t>
      </w:r>
      <w:r>
        <w:rPr>
          <w:rtl/>
        </w:rPr>
        <w:t>یی</w:t>
      </w:r>
      <w:r w:rsidR="00C1287F">
        <w:rPr>
          <w:rtl/>
        </w:rPr>
        <w:t>م؛ چون بازگشتند به عاقب كه صاحب رأ</w:t>
      </w:r>
      <w:r>
        <w:rPr>
          <w:rtl/>
        </w:rPr>
        <w:t>ی</w:t>
      </w:r>
      <w:r w:rsidR="00C1287F">
        <w:rPr>
          <w:rtl/>
        </w:rPr>
        <w:t xml:space="preserve"> آنها بود گفتند:</w:t>
      </w:r>
    </w:p>
    <w:p w:rsidR="00C1287F" w:rsidRDefault="00B46086" w:rsidP="008E081B">
      <w:pPr>
        <w:pStyle w:val="libNormal"/>
        <w:rPr>
          <w:rtl/>
        </w:rPr>
      </w:pPr>
      <w:r>
        <w:rPr>
          <w:rtl/>
        </w:rPr>
        <w:t>ی</w:t>
      </w:r>
      <w:r w:rsidR="00C1287F">
        <w:rPr>
          <w:rtl/>
        </w:rPr>
        <w:t>ا عبدالمس</w:t>
      </w:r>
      <w:r>
        <w:rPr>
          <w:rtl/>
        </w:rPr>
        <w:t>ی</w:t>
      </w:r>
      <w:r w:rsidR="00C1287F">
        <w:rPr>
          <w:rtl/>
        </w:rPr>
        <w:t>ح تو چه م</w:t>
      </w:r>
      <w:r>
        <w:rPr>
          <w:rtl/>
        </w:rPr>
        <w:t>ی</w:t>
      </w:r>
      <w:r w:rsidR="00745761">
        <w:rPr>
          <w:rtl/>
        </w:rPr>
        <w:t xml:space="preserve"> </w:t>
      </w:r>
      <w:r w:rsidR="00C1287F">
        <w:rPr>
          <w:rtl/>
        </w:rPr>
        <w:t>ب</w:t>
      </w:r>
      <w:r>
        <w:rPr>
          <w:rtl/>
        </w:rPr>
        <w:t>ی</w:t>
      </w:r>
      <w:r w:rsidR="00C1287F">
        <w:rPr>
          <w:rtl/>
        </w:rPr>
        <w:t>ن</w:t>
      </w:r>
      <w:r>
        <w:rPr>
          <w:rtl/>
        </w:rPr>
        <w:t>ی</w:t>
      </w:r>
      <w:r w:rsidR="00C1287F">
        <w:rPr>
          <w:rtl/>
        </w:rPr>
        <w:t>؟ گفت:</w:t>
      </w:r>
    </w:p>
    <w:p w:rsidR="00C1287F" w:rsidRDefault="00C1287F" w:rsidP="008E081B">
      <w:pPr>
        <w:pStyle w:val="libNormal"/>
        <w:rPr>
          <w:rtl/>
        </w:rPr>
      </w:pPr>
      <w:r>
        <w:rPr>
          <w:rtl/>
        </w:rPr>
        <w:t>ا</w:t>
      </w:r>
      <w:r w:rsidR="00B46086">
        <w:rPr>
          <w:rtl/>
        </w:rPr>
        <w:t>ی</w:t>
      </w:r>
      <w:r>
        <w:rPr>
          <w:rtl/>
        </w:rPr>
        <w:t xml:space="preserve"> جماعت نصار</w:t>
      </w:r>
      <w:r w:rsidR="00B46086">
        <w:rPr>
          <w:rtl/>
        </w:rPr>
        <w:t>ی</w:t>
      </w:r>
      <w:r>
        <w:rPr>
          <w:rtl/>
        </w:rPr>
        <w:t>، شما معرفت پ</w:t>
      </w:r>
      <w:r w:rsidR="00B46086">
        <w:rPr>
          <w:rtl/>
        </w:rPr>
        <w:t>ی</w:t>
      </w:r>
      <w:r>
        <w:rPr>
          <w:rtl/>
        </w:rPr>
        <w:t>دا كرد</w:t>
      </w:r>
      <w:r w:rsidR="00B46086">
        <w:rPr>
          <w:rtl/>
        </w:rPr>
        <w:t>ی</w:t>
      </w:r>
      <w:r>
        <w:rPr>
          <w:rtl/>
        </w:rPr>
        <w:t>د كه محمد نب</w:t>
      </w:r>
      <w:r w:rsidR="00B46086">
        <w:rPr>
          <w:rtl/>
        </w:rPr>
        <w:t>ی</w:t>
      </w:r>
      <w:r>
        <w:rPr>
          <w:rtl/>
        </w:rPr>
        <w:t xml:space="preserve"> مرسل است و كلام حق را در امر ع</w:t>
      </w:r>
      <w:r w:rsidR="00B46086">
        <w:rPr>
          <w:rtl/>
        </w:rPr>
        <w:t>ی</w:t>
      </w:r>
      <w:r>
        <w:rPr>
          <w:rtl/>
        </w:rPr>
        <w:t>س</w:t>
      </w:r>
      <w:r w:rsidR="00B46086">
        <w:rPr>
          <w:rtl/>
        </w:rPr>
        <w:t>ی</w:t>
      </w:r>
      <w:r>
        <w:rPr>
          <w:rtl/>
        </w:rPr>
        <w:t xml:space="preserve"> برا</w:t>
      </w:r>
      <w:r w:rsidR="00B46086">
        <w:rPr>
          <w:rtl/>
        </w:rPr>
        <w:t>ی</w:t>
      </w:r>
      <w:r>
        <w:rPr>
          <w:rtl/>
        </w:rPr>
        <w:t xml:space="preserve"> شما آورده است؛ به خدا قسم، هرگز قوم</w:t>
      </w:r>
      <w:r w:rsidR="00B46086">
        <w:rPr>
          <w:rtl/>
        </w:rPr>
        <w:t>ی</w:t>
      </w:r>
      <w:r>
        <w:rPr>
          <w:rtl/>
        </w:rPr>
        <w:t xml:space="preserve"> با پ</w:t>
      </w:r>
      <w:r w:rsidR="00B46086">
        <w:rPr>
          <w:rtl/>
        </w:rPr>
        <w:t>ی</w:t>
      </w:r>
      <w:r>
        <w:rPr>
          <w:rtl/>
        </w:rPr>
        <w:t>غمبر</w:t>
      </w:r>
      <w:r w:rsidR="00B46086">
        <w:rPr>
          <w:rtl/>
        </w:rPr>
        <w:t>ی</w:t>
      </w:r>
      <w:r>
        <w:rPr>
          <w:rtl/>
        </w:rPr>
        <w:t xml:space="preserve"> مباهله نكردند كه كب</w:t>
      </w:r>
      <w:r w:rsidR="00B46086">
        <w:rPr>
          <w:rtl/>
        </w:rPr>
        <w:t>ی</w:t>
      </w:r>
      <w:r>
        <w:rPr>
          <w:rtl/>
        </w:rPr>
        <w:t>ر آنها زنده بماند و صغ</w:t>
      </w:r>
      <w:r w:rsidR="00B46086">
        <w:rPr>
          <w:rtl/>
        </w:rPr>
        <w:t>ی</w:t>
      </w:r>
      <w:r>
        <w:rPr>
          <w:rtl/>
        </w:rPr>
        <w:t xml:space="preserve">رشان پرورش </w:t>
      </w:r>
      <w:r w:rsidR="00B46086">
        <w:rPr>
          <w:rtl/>
        </w:rPr>
        <w:t>ی</w:t>
      </w:r>
      <w:r>
        <w:rPr>
          <w:rtl/>
        </w:rPr>
        <w:t>ابد، اگر ا</w:t>
      </w:r>
      <w:r w:rsidR="00B46086">
        <w:rPr>
          <w:rtl/>
        </w:rPr>
        <w:t>ی</w:t>
      </w:r>
      <w:r>
        <w:rPr>
          <w:rtl/>
        </w:rPr>
        <w:t>ن كار را بكن</w:t>
      </w:r>
      <w:r w:rsidR="00B46086">
        <w:rPr>
          <w:rtl/>
        </w:rPr>
        <w:t>ی</w:t>
      </w:r>
      <w:r>
        <w:rPr>
          <w:rtl/>
        </w:rPr>
        <w:t>د مستأصل م</w:t>
      </w:r>
      <w:r w:rsidR="00B46086">
        <w:rPr>
          <w:rtl/>
        </w:rPr>
        <w:t>ی</w:t>
      </w:r>
      <w:r w:rsidR="00745761">
        <w:rPr>
          <w:rtl/>
        </w:rPr>
        <w:t xml:space="preserve"> </w:t>
      </w:r>
      <w:r>
        <w:rPr>
          <w:rtl/>
        </w:rPr>
        <w:t>شو</w:t>
      </w:r>
      <w:r w:rsidR="00B46086">
        <w:rPr>
          <w:rtl/>
        </w:rPr>
        <w:t>ی</w:t>
      </w:r>
      <w:r>
        <w:rPr>
          <w:rtl/>
        </w:rPr>
        <w:t>د؛ اگر اصرار دار</w:t>
      </w:r>
      <w:r w:rsidR="00B46086">
        <w:rPr>
          <w:rtl/>
        </w:rPr>
        <w:t>ی</w:t>
      </w:r>
      <w:r>
        <w:rPr>
          <w:rtl/>
        </w:rPr>
        <w:t>د كه دست از د</w:t>
      </w:r>
      <w:r w:rsidR="00B46086">
        <w:rPr>
          <w:rtl/>
        </w:rPr>
        <w:t>ی</w:t>
      </w:r>
      <w:r>
        <w:rPr>
          <w:rtl/>
        </w:rPr>
        <w:t>نتان بر ندار</w:t>
      </w:r>
      <w:r w:rsidR="00B46086">
        <w:rPr>
          <w:rtl/>
        </w:rPr>
        <w:t>ی</w:t>
      </w:r>
      <w:r>
        <w:rPr>
          <w:rtl/>
        </w:rPr>
        <w:t>د با او وداع كن</w:t>
      </w:r>
      <w:r w:rsidR="00B46086">
        <w:rPr>
          <w:rtl/>
        </w:rPr>
        <w:t>ی</w:t>
      </w:r>
      <w:r>
        <w:rPr>
          <w:rtl/>
        </w:rPr>
        <w:t>د و به شهرها</w:t>
      </w:r>
      <w:r w:rsidR="00B46086">
        <w:rPr>
          <w:rtl/>
        </w:rPr>
        <w:t>ی</w:t>
      </w:r>
      <w:r>
        <w:rPr>
          <w:rtl/>
        </w:rPr>
        <w:t xml:space="preserve"> خود برگرد</w:t>
      </w:r>
      <w:r w:rsidR="00B46086">
        <w:rPr>
          <w:rtl/>
        </w:rPr>
        <w:t>ی</w:t>
      </w:r>
      <w:r>
        <w:rPr>
          <w:rtl/>
        </w:rPr>
        <w:t>د</w:t>
      </w:r>
      <w:r w:rsidR="000C2588" w:rsidRPr="000C2588">
        <w:rPr>
          <w:rtl/>
        </w:rPr>
        <w:t>.</w:t>
      </w:r>
      <w:r>
        <w:rPr>
          <w:rtl/>
        </w:rPr>
        <w:t xml:space="preserve"> </w:t>
      </w:r>
    </w:p>
    <w:p w:rsidR="00C1287F" w:rsidRDefault="00C1287F" w:rsidP="008E081B">
      <w:pPr>
        <w:pStyle w:val="libNormal"/>
        <w:rPr>
          <w:rtl/>
        </w:rPr>
      </w:pPr>
      <w:r>
        <w:rPr>
          <w:rtl/>
        </w:rPr>
        <w:t>رسول خدا ب</w:t>
      </w:r>
      <w:r w:rsidR="00B46086">
        <w:rPr>
          <w:rtl/>
        </w:rPr>
        <w:t>ی</w:t>
      </w:r>
      <w:r>
        <w:rPr>
          <w:rtl/>
        </w:rPr>
        <w:t>رون آمد، حس</w:t>
      </w:r>
      <w:r w:rsidR="00B46086">
        <w:rPr>
          <w:rtl/>
        </w:rPr>
        <w:t>ی</w:t>
      </w:r>
      <w:r>
        <w:rPr>
          <w:rtl/>
        </w:rPr>
        <w:t>ن را در آغوش و دست حسن را گرفته و فاطمه پشت سر آن حضرت و عل</w:t>
      </w:r>
      <w:r w:rsidR="00B46086">
        <w:rPr>
          <w:rtl/>
        </w:rPr>
        <w:t>ی</w:t>
      </w:r>
      <w:r>
        <w:rPr>
          <w:rtl/>
        </w:rPr>
        <w:t xml:space="preserve"> پشت سر فاطمه و به آنها فرمود:</w:t>
      </w:r>
    </w:p>
    <w:p w:rsidR="00C1287F" w:rsidRDefault="00C1287F" w:rsidP="008E081B">
      <w:pPr>
        <w:pStyle w:val="libNormal"/>
        <w:rPr>
          <w:rtl/>
        </w:rPr>
      </w:pPr>
      <w:r>
        <w:rPr>
          <w:rtl/>
        </w:rPr>
        <w:t>كه چون دعا كردم شما آم</w:t>
      </w:r>
      <w:r w:rsidR="00B46086">
        <w:rPr>
          <w:rtl/>
        </w:rPr>
        <w:t>ی</w:t>
      </w:r>
      <w:r>
        <w:rPr>
          <w:rtl/>
        </w:rPr>
        <w:t>ن بگو</w:t>
      </w:r>
      <w:r w:rsidR="00B46086">
        <w:rPr>
          <w:rtl/>
        </w:rPr>
        <w:t>یی</w:t>
      </w:r>
      <w:r>
        <w:rPr>
          <w:rtl/>
        </w:rPr>
        <w:t>د</w:t>
      </w:r>
      <w:r w:rsidR="000C2588" w:rsidRPr="000C2588">
        <w:rPr>
          <w:rtl/>
        </w:rPr>
        <w:t>.</w:t>
      </w:r>
      <w:r>
        <w:rPr>
          <w:rtl/>
        </w:rPr>
        <w:t xml:space="preserve"> </w:t>
      </w:r>
    </w:p>
    <w:p w:rsidR="00C1287F" w:rsidRDefault="00C1287F" w:rsidP="008E081B">
      <w:pPr>
        <w:pStyle w:val="libNormal"/>
        <w:rPr>
          <w:rtl/>
        </w:rPr>
      </w:pPr>
      <w:r>
        <w:rPr>
          <w:rtl/>
        </w:rPr>
        <w:t>اسقف نجران گفت:</w:t>
      </w:r>
    </w:p>
    <w:p w:rsidR="00C1287F" w:rsidRDefault="00C1287F" w:rsidP="008E081B">
      <w:pPr>
        <w:pStyle w:val="libNormal"/>
        <w:rPr>
          <w:rtl/>
        </w:rPr>
      </w:pPr>
      <w:r>
        <w:rPr>
          <w:rtl/>
        </w:rPr>
        <w:lastRenderedPageBreak/>
        <w:t>ا</w:t>
      </w:r>
      <w:r w:rsidR="00B46086">
        <w:rPr>
          <w:rtl/>
        </w:rPr>
        <w:t>ی</w:t>
      </w:r>
      <w:r>
        <w:rPr>
          <w:rtl/>
        </w:rPr>
        <w:t xml:space="preserve"> جماعت نصار</w:t>
      </w:r>
      <w:r w:rsidR="00B46086">
        <w:rPr>
          <w:rtl/>
        </w:rPr>
        <w:t>ی</w:t>
      </w:r>
      <w:r>
        <w:rPr>
          <w:rtl/>
        </w:rPr>
        <w:t>، من چهره</w:t>
      </w:r>
      <w:r w:rsidR="00745761">
        <w:rPr>
          <w:rtl/>
        </w:rPr>
        <w:t xml:space="preserve"> </w:t>
      </w:r>
      <w:r>
        <w:rPr>
          <w:rtl/>
        </w:rPr>
        <w:t>ها</w:t>
      </w:r>
      <w:r w:rsidR="00B46086">
        <w:rPr>
          <w:rtl/>
        </w:rPr>
        <w:t>یی</w:t>
      </w:r>
      <w:r>
        <w:rPr>
          <w:rtl/>
        </w:rPr>
        <w:t xml:space="preserve"> را م</w:t>
      </w:r>
      <w:r w:rsidR="00B46086">
        <w:rPr>
          <w:rtl/>
        </w:rPr>
        <w:t>ی</w:t>
      </w:r>
      <w:r w:rsidR="00745761">
        <w:rPr>
          <w:rtl/>
        </w:rPr>
        <w:t xml:space="preserve"> </w:t>
      </w:r>
      <w:r>
        <w:rPr>
          <w:rtl/>
        </w:rPr>
        <w:t>ب</w:t>
      </w:r>
      <w:r w:rsidR="00B46086">
        <w:rPr>
          <w:rtl/>
        </w:rPr>
        <w:t>ی</w:t>
      </w:r>
      <w:r>
        <w:rPr>
          <w:rtl/>
        </w:rPr>
        <w:t>ن</w:t>
      </w:r>
      <w:r w:rsidR="00B46086">
        <w:rPr>
          <w:rtl/>
        </w:rPr>
        <w:t>ی</w:t>
      </w:r>
      <w:r>
        <w:rPr>
          <w:rtl/>
        </w:rPr>
        <w:t>م كه اگر از خدا بخواهند كه كوه را از جا</w:t>
      </w:r>
      <w:r w:rsidR="00B46086">
        <w:rPr>
          <w:rtl/>
        </w:rPr>
        <w:t>ی</w:t>
      </w:r>
      <w:r>
        <w:rPr>
          <w:rtl/>
        </w:rPr>
        <w:t xml:space="preserve"> خود بردارد، به آن وجوه و رخساره</w:t>
      </w:r>
      <w:r w:rsidR="00745761">
        <w:rPr>
          <w:rtl/>
        </w:rPr>
        <w:t xml:space="preserve"> </w:t>
      </w:r>
      <w:r>
        <w:rPr>
          <w:rtl/>
        </w:rPr>
        <w:t>ها از جا بر م</w:t>
      </w:r>
      <w:r w:rsidR="00B46086">
        <w:rPr>
          <w:rtl/>
        </w:rPr>
        <w:t>ی</w:t>
      </w:r>
      <w:r w:rsidR="00745761">
        <w:rPr>
          <w:rtl/>
        </w:rPr>
        <w:t xml:space="preserve"> </w:t>
      </w:r>
      <w:r>
        <w:rPr>
          <w:rtl/>
        </w:rPr>
        <w:t>دارد؛ مباهله نكن</w:t>
      </w:r>
      <w:r w:rsidR="00B46086">
        <w:rPr>
          <w:rtl/>
        </w:rPr>
        <w:t>ی</w:t>
      </w:r>
      <w:r>
        <w:rPr>
          <w:rtl/>
        </w:rPr>
        <w:t>د، كه هلاك م</w:t>
      </w:r>
      <w:r w:rsidR="00B46086">
        <w:rPr>
          <w:rtl/>
        </w:rPr>
        <w:t>ی</w:t>
      </w:r>
      <w:r w:rsidR="00745761">
        <w:rPr>
          <w:rtl/>
        </w:rPr>
        <w:t xml:space="preserve"> </w:t>
      </w:r>
      <w:r>
        <w:rPr>
          <w:rtl/>
        </w:rPr>
        <w:t>شو</w:t>
      </w:r>
      <w:r w:rsidR="00B46086">
        <w:rPr>
          <w:rtl/>
        </w:rPr>
        <w:t>ی</w:t>
      </w:r>
      <w:r>
        <w:rPr>
          <w:rtl/>
        </w:rPr>
        <w:t>د و تا ق</w:t>
      </w:r>
      <w:r w:rsidR="00B46086">
        <w:rPr>
          <w:rtl/>
        </w:rPr>
        <w:t>ی</w:t>
      </w:r>
      <w:r>
        <w:rPr>
          <w:rtl/>
        </w:rPr>
        <w:t>امت بر رو</w:t>
      </w:r>
      <w:r w:rsidR="00B46086">
        <w:rPr>
          <w:rtl/>
        </w:rPr>
        <w:t>ی</w:t>
      </w:r>
      <w:r>
        <w:rPr>
          <w:rtl/>
        </w:rPr>
        <w:t xml:space="preserve"> زم</w:t>
      </w:r>
      <w:r w:rsidR="00B46086">
        <w:rPr>
          <w:rtl/>
        </w:rPr>
        <w:t>ی</w:t>
      </w:r>
      <w:r>
        <w:rPr>
          <w:rtl/>
        </w:rPr>
        <w:t>ن نصران</w:t>
      </w:r>
      <w:r w:rsidR="00B46086">
        <w:rPr>
          <w:rtl/>
        </w:rPr>
        <w:t>ی</w:t>
      </w:r>
      <w:r>
        <w:rPr>
          <w:rtl/>
        </w:rPr>
        <w:t xml:space="preserve"> نخواهد ماند</w:t>
      </w:r>
      <w:r w:rsidR="000C2588" w:rsidRPr="000C2588">
        <w:rPr>
          <w:rtl/>
        </w:rPr>
        <w:t>.</w:t>
      </w:r>
      <w:r>
        <w:rPr>
          <w:rtl/>
        </w:rPr>
        <w:t xml:space="preserve"> </w:t>
      </w:r>
    </w:p>
    <w:p w:rsidR="00C1287F" w:rsidRDefault="00C1287F" w:rsidP="008E081B">
      <w:pPr>
        <w:pStyle w:val="libNormal"/>
        <w:rPr>
          <w:rtl/>
        </w:rPr>
      </w:pPr>
      <w:r>
        <w:rPr>
          <w:rtl/>
        </w:rPr>
        <w:t>از مباهله شانه خال</w:t>
      </w:r>
      <w:r w:rsidR="00B46086">
        <w:rPr>
          <w:rtl/>
        </w:rPr>
        <w:t>ی</w:t>
      </w:r>
      <w:r>
        <w:rPr>
          <w:rtl/>
        </w:rPr>
        <w:t xml:space="preserve"> كردند و به صلح راض</w:t>
      </w:r>
      <w:r w:rsidR="00B46086">
        <w:rPr>
          <w:rtl/>
        </w:rPr>
        <w:t>ی</w:t>
      </w:r>
      <w:r>
        <w:rPr>
          <w:rtl/>
        </w:rPr>
        <w:t xml:space="preserve"> شدند</w:t>
      </w:r>
      <w:r w:rsidR="000C2588" w:rsidRPr="000C2588">
        <w:rPr>
          <w:rtl/>
        </w:rPr>
        <w:t>.</w:t>
      </w:r>
      <w:r>
        <w:rPr>
          <w:rtl/>
        </w:rPr>
        <w:t xml:space="preserve"> پس از مصالحه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فرمود:</w:t>
      </w:r>
    </w:p>
    <w:p w:rsidR="00C1287F" w:rsidRDefault="00C1287F" w:rsidP="008E081B">
      <w:pPr>
        <w:pStyle w:val="libNormal"/>
        <w:rPr>
          <w:rtl/>
        </w:rPr>
      </w:pPr>
      <w:r>
        <w:rPr>
          <w:rtl/>
        </w:rPr>
        <w:t>قسم به كس</w:t>
      </w:r>
      <w:r w:rsidR="00B46086">
        <w:rPr>
          <w:rtl/>
        </w:rPr>
        <w:t>ی</w:t>
      </w:r>
      <w:r>
        <w:rPr>
          <w:rtl/>
        </w:rPr>
        <w:t xml:space="preserve"> كه جانم به </w:t>
      </w:r>
      <w:r w:rsidR="00B46086">
        <w:rPr>
          <w:rtl/>
        </w:rPr>
        <w:t>ی</w:t>
      </w:r>
      <w:r>
        <w:rPr>
          <w:rtl/>
        </w:rPr>
        <w:t>د اوست هلاكت بر اهل نجران نزد</w:t>
      </w:r>
      <w:r w:rsidR="00B46086">
        <w:rPr>
          <w:rtl/>
        </w:rPr>
        <w:t>ی</w:t>
      </w:r>
      <w:r>
        <w:rPr>
          <w:rtl/>
        </w:rPr>
        <w:t>ك شد، اگر مباهله و ملاعنه م</w:t>
      </w:r>
      <w:r w:rsidR="00B46086">
        <w:rPr>
          <w:rtl/>
        </w:rPr>
        <w:t>ی</w:t>
      </w:r>
      <w:r w:rsidR="00745761">
        <w:rPr>
          <w:rtl/>
        </w:rPr>
        <w:t xml:space="preserve"> </w:t>
      </w:r>
      <w:r>
        <w:rPr>
          <w:rtl/>
        </w:rPr>
        <w:t>كردند به صورت م</w:t>
      </w:r>
      <w:r w:rsidR="00B46086">
        <w:rPr>
          <w:rtl/>
        </w:rPr>
        <w:t>ی</w:t>
      </w:r>
      <w:r>
        <w:rPr>
          <w:rtl/>
        </w:rPr>
        <w:t>مون و خوك مسخ م</w:t>
      </w:r>
      <w:r w:rsidR="00B46086">
        <w:rPr>
          <w:rtl/>
        </w:rPr>
        <w:t>ی</w:t>
      </w:r>
      <w:r w:rsidR="00745761">
        <w:rPr>
          <w:rtl/>
        </w:rPr>
        <w:t xml:space="preserve"> </w:t>
      </w:r>
      <w:r>
        <w:rPr>
          <w:rtl/>
        </w:rPr>
        <w:t>شدند و واد</w:t>
      </w:r>
      <w:r w:rsidR="00B46086">
        <w:rPr>
          <w:rtl/>
        </w:rPr>
        <w:t>ی</w:t>
      </w:r>
      <w:r>
        <w:rPr>
          <w:rtl/>
        </w:rPr>
        <w:t xml:space="preserve"> بر آنها آتش و سال بر نصار</w:t>
      </w:r>
      <w:r w:rsidR="00B46086">
        <w:rPr>
          <w:rtl/>
        </w:rPr>
        <w:t>ی</w:t>
      </w:r>
      <w:r>
        <w:rPr>
          <w:rtl/>
        </w:rPr>
        <w:t xml:space="preserve"> نم</w:t>
      </w:r>
      <w:r w:rsidR="00B46086">
        <w:rPr>
          <w:rtl/>
        </w:rPr>
        <w:t>ی</w:t>
      </w:r>
      <w:r w:rsidR="00745761">
        <w:rPr>
          <w:rtl/>
        </w:rPr>
        <w:t xml:space="preserve"> </w:t>
      </w:r>
      <w:r>
        <w:rPr>
          <w:rtl/>
        </w:rPr>
        <w:t>گشت تا همگ</w:t>
      </w:r>
      <w:r w:rsidR="00B46086">
        <w:rPr>
          <w:rtl/>
        </w:rPr>
        <w:t>ی</w:t>
      </w:r>
      <w:r>
        <w:rPr>
          <w:rtl/>
        </w:rPr>
        <w:t xml:space="preserve"> هلاك م</w:t>
      </w:r>
      <w:r w:rsidR="00B46086">
        <w:rPr>
          <w:rtl/>
        </w:rPr>
        <w:t>ی</w:t>
      </w:r>
      <w:r w:rsidR="00745761">
        <w:rPr>
          <w:rtl/>
        </w:rPr>
        <w:t xml:space="preserve"> </w:t>
      </w:r>
      <w:r>
        <w:rPr>
          <w:rtl/>
        </w:rPr>
        <w:t>شدند</w:t>
      </w:r>
      <w:r w:rsidR="000C2588" w:rsidRPr="000C2588">
        <w:rPr>
          <w:rtl/>
        </w:rPr>
        <w:t>.</w:t>
      </w:r>
      <w:r>
        <w:rPr>
          <w:rtl/>
        </w:rPr>
        <w:t xml:space="preserve"> »</w:t>
      </w:r>
    </w:p>
    <w:p w:rsidR="00C1287F" w:rsidRDefault="00C1287F" w:rsidP="008E081B">
      <w:pPr>
        <w:pStyle w:val="libNormal"/>
        <w:rPr>
          <w:rtl/>
        </w:rPr>
      </w:pPr>
      <w:r>
        <w:rPr>
          <w:rtl/>
        </w:rPr>
        <w:t>روا</w:t>
      </w:r>
      <w:r w:rsidR="00B46086">
        <w:rPr>
          <w:rtl/>
        </w:rPr>
        <w:t>ی</w:t>
      </w:r>
      <w:r>
        <w:rPr>
          <w:rtl/>
        </w:rPr>
        <w:t>ت شده است كه چون آن حضرت در كسا</w:t>
      </w:r>
      <w:r w:rsidR="00B46086">
        <w:rPr>
          <w:rtl/>
        </w:rPr>
        <w:t>یی</w:t>
      </w:r>
      <w:r>
        <w:rPr>
          <w:rtl/>
        </w:rPr>
        <w:t xml:space="preserve"> س</w:t>
      </w:r>
      <w:r w:rsidR="00B46086">
        <w:rPr>
          <w:rtl/>
        </w:rPr>
        <w:t>ی</w:t>
      </w:r>
      <w:r>
        <w:rPr>
          <w:rtl/>
        </w:rPr>
        <w:t>اه ب</w:t>
      </w:r>
      <w:r w:rsidR="00B46086">
        <w:rPr>
          <w:rtl/>
        </w:rPr>
        <w:t>ی</w:t>
      </w:r>
      <w:r>
        <w:rPr>
          <w:rtl/>
        </w:rPr>
        <w:t>رون آمد، حسن را در آن داخل كرد، بعد حس</w:t>
      </w:r>
      <w:r w:rsidR="00B46086">
        <w:rPr>
          <w:rtl/>
        </w:rPr>
        <w:t>ی</w:t>
      </w:r>
      <w:r>
        <w:rPr>
          <w:rtl/>
        </w:rPr>
        <w:t>ن را، بعد فاطمه و بعد عل</w:t>
      </w:r>
      <w:r w:rsidR="00B46086">
        <w:rPr>
          <w:rtl/>
        </w:rPr>
        <w:t>ی</w:t>
      </w:r>
      <w:r>
        <w:rPr>
          <w:rtl/>
        </w:rPr>
        <w:t xml:space="preserve"> را، بعد فرمود:</w:t>
      </w:r>
    </w:p>
    <w:p w:rsidR="00C1287F" w:rsidRDefault="00FB2F2E" w:rsidP="008E081B">
      <w:pPr>
        <w:pStyle w:val="libNormal"/>
        <w:rPr>
          <w:rtl/>
        </w:rPr>
      </w:pPr>
      <w:r w:rsidRPr="00FB2F2E">
        <w:rPr>
          <w:rStyle w:val="libAlaemChar"/>
          <w:rFonts w:eastAsia="KFGQPC Uthman Taha Naskh"/>
          <w:rtl/>
        </w:rPr>
        <w:t>(</w:t>
      </w:r>
      <w:r w:rsidR="00C1287F" w:rsidRPr="002142F8">
        <w:rPr>
          <w:rStyle w:val="libAieChar"/>
          <w:rtl/>
        </w:rPr>
        <w:t xml:space="preserve">إِنَّمَا </w:t>
      </w:r>
      <w:r w:rsidR="00B46086">
        <w:rPr>
          <w:rStyle w:val="libAieChar"/>
          <w:rtl/>
        </w:rPr>
        <w:t>ی</w:t>
      </w:r>
      <w:r w:rsidR="00C1287F" w:rsidRPr="002142F8">
        <w:rPr>
          <w:rStyle w:val="libAieChar"/>
          <w:rtl/>
        </w:rPr>
        <w:t>رِ</w:t>
      </w:r>
      <w:r w:rsidR="00B46086">
        <w:rPr>
          <w:rStyle w:val="libAieChar"/>
          <w:rtl/>
        </w:rPr>
        <w:t>ی</w:t>
      </w:r>
      <w:r w:rsidR="00C1287F" w:rsidRPr="002142F8">
        <w:rPr>
          <w:rStyle w:val="libAieChar"/>
          <w:rtl/>
        </w:rPr>
        <w:t>دُ اللهُ لِ</w:t>
      </w:r>
      <w:r w:rsidR="00B46086">
        <w:rPr>
          <w:rStyle w:val="libAieChar"/>
          <w:rtl/>
        </w:rPr>
        <w:t>ی</w:t>
      </w:r>
      <w:r w:rsidR="00C1287F" w:rsidRPr="002142F8">
        <w:rPr>
          <w:rStyle w:val="libAieChar"/>
          <w:rtl/>
        </w:rPr>
        <w:t>ذْهِبَ عَنْكُمْ الرِّجْسَ أَهْلَ الْبَ</w:t>
      </w:r>
      <w:r w:rsidR="00B46086">
        <w:rPr>
          <w:rStyle w:val="libAieChar"/>
          <w:rtl/>
        </w:rPr>
        <w:t>ی</w:t>
      </w:r>
      <w:r w:rsidR="00C1287F" w:rsidRPr="002142F8">
        <w:rPr>
          <w:rStyle w:val="libAieChar"/>
          <w:rtl/>
        </w:rPr>
        <w:t>تِ وَ</w:t>
      </w:r>
      <w:r w:rsidR="00B46086">
        <w:rPr>
          <w:rStyle w:val="libAieChar"/>
          <w:rtl/>
        </w:rPr>
        <w:t>ی</w:t>
      </w:r>
      <w:r w:rsidR="00C1287F" w:rsidRPr="002142F8">
        <w:rPr>
          <w:rStyle w:val="libAieChar"/>
          <w:rtl/>
        </w:rPr>
        <w:t>طَهِّرَكُمْ تَطْهِ</w:t>
      </w:r>
      <w:r w:rsidR="00B46086">
        <w:rPr>
          <w:rStyle w:val="libAieChar"/>
          <w:rtl/>
        </w:rPr>
        <w:t>ی</w:t>
      </w:r>
      <w:r w:rsidR="00C1287F" w:rsidRPr="002142F8">
        <w:rPr>
          <w:rStyle w:val="libAieChar"/>
          <w:rtl/>
        </w:rPr>
        <w:t>راً</w:t>
      </w:r>
      <w:r w:rsidRPr="00FB2F2E">
        <w:rPr>
          <w:rStyle w:val="libAlaemChar"/>
          <w:rFonts w:eastAsia="KFGQPC Uthman Taha Naskh"/>
          <w:rtl/>
        </w:rPr>
        <w:t>)</w:t>
      </w:r>
      <w:r w:rsidR="00C1287F">
        <w:rPr>
          <w:rtl/>
        </w:rPr>
        <w:t xml:space="preserve"> سپس فخر م</w:t>
      </w:r>
      <w:r w:rsidR="00B46086">
        <w:rPr>
          <w:rtl/>
        </w:rPr>
        <w:t>ی</w:t>
      </w:r>
      <w:r w:rsidR="00745761">
        <w:rPr>
          <w:rtl/>
        </w:rPr>
        <w:t xml:space="preserve"> </w:t>
      </w:r>
      <w:r w:rsidR="00C1287F">
        <w:rPr>
          <w:rtl/>
        </w:rPr>
        <w:t>گو</w:t>
      </w:r>
      <w:r w:rsidR="00B46086">
        <w:rPr>
          <w:rtl/>
        </w:rPr>
        <w:t>ی</w:t>
      </w:r>
      <w:r w:rsidR="00C1287F">
        <w:rPr>
          <w:rtl/>
        </w:rPr>
        <w:t>د:</w:t>
      </w:r>
    </w:p>
    <w:p w:rsidR="00C1287F" w:rsidRDefault="00C1287F" w:rsidP="008E081B">
      <w:pPr>
        <w:pStyle w:val="libNormal"/>
        <w:rPr>
          <w:rtl/>
        </w:rPr>
      </w:pPr>
      <w:r>
        <w:rPr>
          <w:rtl/>
        </w:rPr>
        <w:t>«و اعلم ان هذه الروا</w:t>
      </w:r>
      <w:r w:rsidR="00B46086">
        <w:rPr>
          <w:rtl/>
        </w:rPr>
        <w:t>ی</w:t>
      </w:r>
      <w:r>
        <w:rPr>
          <w:rtl/>
        </w:rPr>
        <w:t>ة كالمتفق عل</w:t>
      </w:r>
      <w:r w:rsidR="00B46086">
        <w:rPr>
          <w:rtl/>
        </w:rPr>
        <w:t>ی</w:t>
      </w:r>
      <w:r>
        <w:rPr>
          <w:rtl/>
        </w:rPr>
        <w:t xml:space="preserve"> صحتها ب</w:t>
      </w:r>
      <w:r w:rsidR="00B46086">
        <w:rPr>
          <w:rtl/>
        </w:rPr>
        <w:t>ی</w:t>
      </w:r>
      <w:r>
        <w:rPr>
          <w:rtl/>
        </w:rPr>
        <w:t>ن اهل التفس</w:t>
      </w:r>
      <w:r w:rsidR="00B46086">
        <w:rPr>
          <w:rtl/>
        </w:rPr>
        <w:t>ی</w:t>
      </w:r>
      <w:r>
        <w:rPr>
          <w:rtl/>
        </w:rPr>
        <w:t>ر و الحد</w:t>
      </w:r>
      <w:r w:rsidR="00B46086">
        <w:rPr>
          <w:rtl/>
        </w:rPr>
        <w:t>ی</w:t>
      </w:r>
      <w:r>
        <w:rPr>
          <w:rtl/>
        </w:rPr>
        <w:t>ث</w:t>
      </w:r>
      <w:r w:rsidR="000C2588" w:rsidRPr="000C2588">
        <w:rPr>
          <w:rtl/>
        </w:rPr>
        <w:t>.</w:t>
      </w:r>
      <w:r>
        <w:rPr>
          <w:rtl/>
        </w:rPr>
        <w:t xml:space="preserve"> » </w:t>
      </w:r>
      <w:r w:rsidR="00126EE6" w:rsidRPr="00126EE6">
        <w:rPr>
          <w:rStyle w:val="libFootnotenumChar"/>
          <w:rtl/>
        </w:rPr>
        <w:t>(393)</w:t>
      </w:r>
    </w:p>
    <w:p w:rsidR="00C1287F" w:rsidRDefault="00C1287F" w:rsidP="008E081B">
      <w:pPr>
        <w:pStyle w:val="libNormal"/>
        <w:rPr>
          <w:rtl/>
        </w:rPr>
      </w:pPr>
      <w:r>
        <w:rPr>
          <w:rtl/>
        </w:rPr>
        <w:t>هر چند مجال شرح آ</w:t>
      </w:r>
      <w:r w:rsidR="00B46086">
        <w:rPr>
          <w:rtl/>
        </w:rPr>
        <w:t>ی</w:t>
      </w:r>
      <w:r>
        <w:rPr>
          <w:rtl/>
        </w:rPr>
        <w:t>ه و ا</w:t>
      </w:r>
      <w:r w:rsidR="00B46086">
        <w:rPr>
          <w:rtl/>
        </w:rPr>
        <w:t>ی</w:t>
      </w:r>
      <w:r>
        <w:rPr>
          <w:rtl/>
        </w:rPr>
        <w:t>ن حد</w:t>
      </w:r>
      <w:r w:rsidR="00B46086">
        <w:rPr>
          <w:rtl/>
        </w:rPr>
        <w:t>ی</w:t>
      </w:r>
      <w:r>
        <w:rPr>
          <w:rtl/>
        </w:rPr>
        <w:t>ث مورد اتفاق ن</w:t>
      </w:r>
      <w:r w:rsidR="00B46086">
        <w:rPr>
          <w:rtl/>
        </w:rPr>
        <w:t>ی</w:t>
      </w:r>
      <w:r>
        <w:rPr>
          <w:rtl/>
        </w:rPr>
        <w:t>ست، ول</w:t>
      </w:r>
      <w:r w:rsidR="00B46086">
        <w:rPr>
          <w:rtl/>
        </w:rPr>
        <w:t>ی</w:t>
      </w:r>
      <w:r>
        <w:rPr>
          <w:rtl/>
        </w:rPr>
        <w:t xml:space="preserve"> به دو نكته اشاره م</w:t>
      </w:r>
      <w:r w:rsidR="00B46086">
        <w:rPr>
          <w:rtl/>
        </w:rPr>
        <w:t>ی</w:t>
      </w:r>
      <w:r w:rsidR="00745761">
        <w:rPr>
          <w:rtl/>
        </w:rPr>
        <w:t xml:space="preserve"> </w:t>
      </w:r>
      <w:r>
        <w:rPr>
          <w:rtl/>
        </w:rPr>
        <w:t>شود:</w:t>
      </w:r>
    </w:p>
    <w:p w:rsidR="00C1287F" w:rsidRDefault="00C1287F" w:rsidP="008E081B">
      <w:pPr>
        <w:pStyle w:val="libNormal"/>
        <w:rPr>
          <w:rtl/>
        </w:rPr>
      </w:pPr>
      <w:r>
        <w:rPr>
          <w:rtl/>
        </w:rPr>
        <w:t>الف: هنگام خروج، ا</w:t>
      </w:r>
      <w:r w:rsidR="00B46086">
        <w:rPr>
          <w:rtl/>
        </w:rPr>
        <w:t>ی</w:t>
      </w:r>
      <w:r>
        <w:rPr>
          <w:rtl/>
        </w:rPr>
        <w:t>ن عدّه را ز</w:t>
      </w:r>
      <w:r w:rsidR="00B46086">
        <w:rPr>
          <w:rtl/>
        </w:rPr>
        <w:t>ی</w:t>
      </w:r>
      <w:r>
        <w:rPr>
          <w:rtl/>
        </w:rPr>
        <w:t>ر كساء جمع كرد و آ</w:t>
      </w:r>
      <w:r w:rsidR="00B46086">
        <w:rPr>
          <w:rtl/>
        </w:rPr>
        <w:t>ی</w:t>
      </w:r>
      <w:r>
        <w:rPr>
          <w:rtl/>
        </w:rPr>
        <w:t>ه تطه</w:t>
      </w:r>
      <w:r w:rsidR="00B46086">
        <w:rPr>
          <w:rtl/>
        </w:rPr>
        <w:t>ی</w:t>
      </w:r>
      <w:r>
        <w:rPr>
          <w:rtl/>
        </w:rPr>
        <w:t>ر خواند، تا ثابت كند:</w:t>
      </w:r>
    </w:p>
    <w:p w:rsidR="00C1287F" w:rsidRDefault="00C1287F" w:rsidP="008E081B">
      <w:pPr>
        <w:pStyle w:val="libNormal"/>
        <w:rPr>
          <w:rtl/>
        </w:rPr>
      </w:pPr>
      <w:r>
        <w:rPr>
          <w:rtl/>
        </w:rPr>
        <w:t>دعا</w:t>
      </w:r>
      <w:r w:rsidR="00B46086">
        <w:rPr>
          <w:rtl/>
        </w:rPr>
        <w:t>یی</w:t>
      </w:r>
      <w:r>
        <w:rPr>
          <w:rtl/>
        </w:rPr>
        <w:t xml:space="preserve"> كه خرق عادت كند و اسباب طب</w:t>
      </w:r>
      <w:r w:rsidR="00B46086">
        <w:rPr>
          <w:rtl/>
        </w:rPr>
        <w:t>ی</w:t>
      </w:r>
      <w:r>
        <w:rPr>
          <w:rtl/>
        </w:rPr>
        <w:t>ع</w:t>
      </w:r>
      <w:r w:rsidR="00B46086">
        <w:rPr>
          <w:rtl/>
        </w:rPr>
        <w:t>ی</w:t>
      </w:r>
      <w:r>
        <w:rPr>
          <w:rtl/>
        </w:rPr>
        <w:t xml:space="preserve"> را از كار ب</w:t>
      </w:r>
      <w:r w:rsidR="00B46086">
        <w:rPr>
          <w:rtl/>
        </w:rPr>
        <w:t>ی</w:t>
      </w:r>
      <w:r>
        <w:rPr>
          <w:rtl/>
        </w:rPr>
        <w:t>ندازد و ب</w:t>
      </w:r>
      <w:r w:rsidR="00B46086">
        <w:rPr>
          <w:rtl/>
        </w:rPr>
        <w:t>ی</w:t>
      </w:r>
      <w:r>
        <w:rPr>
          <w:rtl/>
        </w:rPr>
        <w:t xml:space="preserve"> واسطه به ارادة الله آن خواسته محقّق شود، با</w:t>
      </w:r>
      <w:r w:rsidR="00B46086">
        <w:rPr>
          <w:rtl/>
        </w:rPr>
        <w:t>ی</w:t>
      </w:r>
      <w:r>
        <w:rPr>
          <w:rtl/>
        </w:rPr>
        <w:t>د از روح پاك از هر رجس</w:t>
      </w:r>
      <w:r w:rsidR="00B46086">
        <w:rPr>
          <w:rtl/>
        </w:rPr>
        <w:t>ی</w:t>
      </w:r>
      <w:r>
        <w:rPr>
          <w:rtl/>
        </w:rPr>
        <w:t xml:space="preserve"> به درگاه سبّوح قدّوس بالا رود:</w:t>
      </w:r>
    </w:p>
    <w:p w:rsidR="00C1287F" w:rsidRDefault="00FB2F2E" w:rsidP="008E081B">
      <w:pPr>
        <w:pStyle w:val="libNormal"/>
        <w:rPr>
          <w:rtl/>
        </w:rPr>
      </w:pPr>
      <w:r w:rsidRPr="00FB2F2E">
        <w:rPr>
          <w:rStyle w:val="libAlaemChar"/>
          <w:rFonts w:eastAsia="KFGQPC Uthman Taha Naskh"/>
          <w:rtl/>
        </w:rPr>
        <w:t>(</w:t>
      </w:r>
      <w:r w:rsidR="00C1287F" w:rsidRPr="002142F8">
        <w:rPr>
          <w:rStyle w:val="libAieChar"/>
          <w:rtl/>
        </w:rPr>
        <w:t>إِلَ</w:t>
      </w:r>
      <w:r w:rsidR="00B46086">
        <w:rPr>
          <w:rStyle w:val="libAieChar"/>
          <w:rtl/>
        </w:rPr>
        <w:t>ی</w:t>
      </w:r>
      <w:r w:rsidR="00C1287F" w:rsidRPr="002142F8">
        <w:rPr>
          <w:rStyle w:val="libAieChar"/>
          <w:rtl/>
        </w:rPr>
        <w:t xml:space="preserve">هِ </w:t>
      </w:r>
      <w:r w:rsidR="00B46086">
        <w:rPr>
          <w:rStyle w:val="libAieChar"/>
          <w:rtl/>
        </w:rPr>
        <w:t>ی</w:t>
      </w:r>
      <w:r w:rsidR="00C1287F" w:rsidRPr="002142F8">
        <w:rPr>
          <w:rStyle w:val="libAieChar"/>
          <w:rtl/>
        </w:rPr>
        <w:t>صْعَدُ الْكَلِمُ الطَّ</w:t>
      </w:r>
      <w:r w:rsidR="00B46086">
        <w:rPr>
          <w:rStyle w:val="libAieChar"/>
          <w:rtl/>
        </w:rPr>
        <w:t>ی</w:t>
      </w:r>
      <w:r w:rsidR="00C1287F" w:rsidRPr="002142F8">
        <w:rPr>
          <w:rStyle w:val="libAieChar"/>
          <w:rtl/>
        </w:rPr>
        <w:t>بُ</w:t>
      </w:r>
      <w:r w:rsidRPr="00FB2F2E">
        <w:rPr>
          <w:rStyle w:val="libAlaemChar"/>
          <w:rFonts w:eastAsia="KFGQPC Uthman Taha Naskh"/>
          <w:rtl/>
        </w:rPr>
        <w:t>)</w:t>
      </w:r>
      <w:r w:rsidR="00C1287F">
        <w:rPr>
          <w:rtl/>
        </w:rPr>
        <w:t xml:space="preserve"> </w:t>
      </w:r>
      <w:r w:rsidR="00126EE6" w:rsidRPr="00126EE6">
        <w:rPr>
          <w:rStyle w:val="libFootnotenumChar"/>
          <w:rtl/>
        </w:rPr>
        <w:t>(394)</w:t>
      </w:r>
      <w:r w:rsidR="00C1287F">
        <w:rPr>
          <w:rtl/>
        </w:rPr>
        <w:t xml:space="preserve"> و آن طهارت كه اراده خدا به آن تَعَلُّق گرفته در نفوس ا</w:t>
      </w:r>
      <w:r w:rsidR="00B46086">
        <w:rPr>
          <w:rtl/>
        </w:rPr>
        <w:t>ی</w:t>
      </w:r>
      <w:r w:rsidR="00C1287F">
        <w:rPr>
          <w:rtl/>
        </w:rPr>
        <w:t xml:space="preserve">ن عدّه </w:t>
      </w:r>
      <w:r w:rsidR="00B46086">
        <w:rPr>
          <w:rtl/>
        </w:rPr>
        <w:t>ی</w:t>
      </w:r>
      <w:r w:rsidR="00C1287F">
        <w:rPr>
          <w:rtl/>
        </w:rPr>
        <w:t>افت م</w:t>
      </w:r>
      <w:r w:rsidR="00B46086">
        <w:rPr>
          <w:rtl/>
        </w:rPr>
        <w:t>ی</w:t>
      </w:r>
      <w:r w:rsidR="00745761">
        <w:rPr>
          <w:rtl/>
        </w:rPr>
        <w:t xml:space="preserve"> </w:t>
      </w:r>
      <w:r w:rsidR="00C1287F">
        <w:rPr>
          <w:rtl/>
        </w:rPr>
        <w:t>شود</w:t>
      </w:r>
      <w:r w:rsidR="000C2588" w:rsidRPr="000C2588">
        <w:rPr>
          <w:rtl/>
        </w:rPr>
        <w:t>.</w:t>
      </w:r>
      <w:r w:rsidR="00C1287F">
        <w:rPr>
          <w:rtl/>
        </w:rPr>
        <w:t xml:space="preserve"> </w:t>
      </w:r>
    </w:p>
    <w:p w:rsidR="00C1287F" w:rsidRDefault="00C1287F" w:rsidP="008E081B">
      <w:pPr>
        <w:pStyle w:val="libNormal"/>
        <w:rPr>
          <w:rtl/>
        </w:rPr>
      </w:pPr>
      <w:r>
        <w:rPr>
          <w:rtl/>
        </w:rPr>
        <w:lastRenderedPageBreak/>
        <w:t>ب: مباهله رسول خدا با نصارا</w:t>
      </w:r>
      <w:r w:rsidR="00B46086">
        <w:rPr>
          <w:rtl/>
        </w:rPr>
        <w:t>ی</w:t>
      </w:r>
      <w:r>
        <w:rPr>
          <w:rtl/>
        </w:rPr>
        <w:t xml:space="preserve"> نجران، درخواست دور</w:t>
      </w:r>
      <w:r w:rsidR="00B46086">
        <w:rPr>
          <w:rtl/>
        </w:rPr>
        <w:t>ی</w:t>
      </w:r>
      <w:r>
        <w:rPr>
          <w:rtl/>
        </w:rPr>
        <w:t xml:space="preserve"> آن قوم از رحمت بود و دعا</w:t>
      </w:r>
      <w:r w:rsidR="00B46086">
        <w:rPr>
          <w:rtl/>
        </w:rPr>
        <w:t>یی</w:t>
      </w:r>
      <w:r>
        <w:rPr>
          <w:rtl/>
        </w:rPr>
        <w:t xml:space="preserve"> كه اجابتش انقلاب صورت انسان به ح</w:t>
      </w:r>
      <w:r w:rsidR="00B46086">
        <w:rPr>
          <w:rtl/>
        </w:rPr>
        <w:t>ی</w:t>
      </w:r>
      <w:r>
        <w:rPr>
          <w:rtl/>
        </w:rPr>
        <w:t>وان و استحاله خاك به آتش و بر افتادن امّت</w:t>
      </w:r>
      <w:r w:rsidR="00B46086">
        <w:rPr>
          <w:rtl/>
        </w:rPr>
        <w:t>ی</w:t>
      </w:r>
      <w:r>
        <w:rPr>
          <w:rtl/>
        </w:rPr>
        <w:t xml:space="preserve"> از رو</w:t>
      </w:r>
      <w:r w:rsidR="00B46086">
        <w:rPr>
          <w:rtl/>
        </w:rPr>
        <w:t>ی</w:t>
      </w:r>
      <w:r>
        <w:rPr>
          <w:rtl/>
        </w:rPr>
        <w:t xml:space="preserve"> زم</w:t>
      </w:r>
      <w:r w:rsidR="00B46086">
        <w:rPr>
          <w:rtl/>
        </w:rPr>
        <w:t>ی</w:t>
      </w:r>
      <w:r>
        <w:rPr>
          <w:rtl/>
        </w:rPr>
        <w:t>ن باشد، جز به اراده متّصل به امر</w:t>
      </w:r>
      <w:r w:rsidR="00B46086">
        <w:rPr>
          <w:rtl/>
        </w:rPr>
        <w:t>ی</w:t>
      </w:r>
      <w:r>
        <w:rPr>
          <w:rtl/>
        </w:rPr>
        <w:t xml:space="preserve"> كه: </w:t>
      </w:r>
      <w:r w:rsidR="00FB2F2E" w:rsidRPr="00FB2F2E">
        <w:rPr>
          <w:rStyle w:val="libAlaemChar"/>
          <w:rFonts w:eastAsia="KFGQPC Uthman Taha Naskh"/>
          <w:rtl/>
        </w:rPr>
        <w:t>(</w:t>
      </w:r>
      <w:r w:rsidRPr="002142F8">
        <w:rPr>
          <w:rStyle w:val="libAieChar"/>
          <w:rtl/>
        </w:rPr>
        <w:t>إِنَّمَآ أَمْرُهُ إِذَآ أَرَادَ شَ</w:t>
      </w:r>
      <w:r w:rsidR="00B46086">
        <w:rPr>
          <w:rStyle w:val="libAieChar"/>
          <w:rtl/>
        </w:rPr>
        <w:t>ی</w:t>
      </w:r>
      <w:r w:rsidRPr="002142F8">
        <w:rPr>
          <w:rStyle w:val="libAieChar"/>
          <w:rtl/>
        </w:rPr>
        <w:t xml:space="preserve">ئاً أَن </w:t>
      </w:r>
      <w:r w:rsidR="00B46086">
        <w:rPr>
          <w:rStyle w:val="libAieChar"/>
          <w:rtl/>
        </w:rPr>
        <w:t>ی</w:t>
      </w:r>
      <w:r w:rsidRPr="002142F8">
        <w:rPr>
          <w:rStyle w:val="libAieChar"/>
          <w:rtl/>
        </w:rPr>
        <w:t>قُولَ لَهُ كُن فَ</w:t>
      </w:r>
      <w:r w:rsidR="00B46086">
        <w:rPr>
          <w:rStyle w:val="libAieChar"/>
          <w:rtl/>
        </w:rPr>
        <w:t>ی</w:t>
      </w:r>
      <w:r w:rsidRPr="002142F8">
        <w:rPr>
          <w:rStyle w:val="libAieChar"/>
          <w:rtl/>
        </w:rPr>
        <w:t>كُونُ</w:t>
      </w:r>
      <w:r w:rsidR="00FB2F2E" w:rsidRPr="00FB2F2E">
        <w:rPr>
          <w:rStyle w:val="libAlaemChar"/>
          <w:rFonts w:eastAsia="KFGQPC Uthman Taha Naskh"/>
          <w:rtl/>
        </w:rPr>
        <w:t>)</w:t>
      </w:r>
      <w:r>
        <w:rPr>
          <w:rtl/>
        </w:rPr>
        <w:t xml:space="preserve"> </w:t>
      </w:r>
      <w:r w:rsidR="00126EE6" w:rsidRPr="00126EE6">
        <w:rPr>
          <w:rStyle w:val="libFootnotenumChar"/>
          <w:rtl/>
        </w:rPr>
        <w:t>(395)</w:t>
      </w:r>
      <w:r>
        <w:rPr>
          <w:rtl/>
        </w:rPr>
        <w:t xml:space="preserve"> ممكن ن</w:t>
      </w:r>
      <w:r w:rsidR="00B46086">
        <w:rPr>
          <w:rtl/>
        </w:rPr>
        <w:t>ی</w:t>
      </w:r>
      <w:r>
        <w:rPr>
          <w:rtl/>
        </w:rPr>
        <w:t>ست و ا</w:t>
      </w:r>
      <w:r w:rsidR="00B46086">
        <w:rPr>
          <w:rtl/>
        </w:rPr>
        <w:t>ی</w:t>
      </w:r>
      <w:r>
        <w:rPr>
          <w:rtl/>
        </w:rPr>
        <w:t>ن مقامِ انسانِ كامل است كه رضا و غضب او مظهر رضا و غضب خداست و ا</w:t>
      </w:r>
      <w:r w:rsidR="00B46086">
        <w:rPr>
          <w:rtl/>
        </w:rPr>
        <w:t>ی</w:t>
      </w:r>
      <w:r>
        <w:rPr>
          <w:rtl/>
        </w:rPr>
        <w:t>ن مقام، مقام خاتم و جانش</w:t>
      </w:r>
      <w:r w:rsidR="00B46086">
        <w:rPr>
          <w:rtl/>
        </w:rPr>
        <w:t>ی</w:t>
      </w:r>
      <w:r>
        <w:rPr>
          <w:rtl/>
        </w:rPr>
        <w:t xml:space="preserve">ن خاتم است و </w:t>
      </w:r>
      <w:r w:rsidR="00B46086">
        <w:rPr>
          <w:rtl/>
        </w:rPr>
        <w:t>ی</w:t>
      </w:r>
      <w:r>
        <w:rPr>
          <w:rtl/>
        </w:rPr>
        <w:t>گانه زن</w:t>
      </w:r>
      <w:r w:rsidR="00B46086">
        <w:rPr>
          <w:rtl/>
        </w:rPr>
        <w:t>ی</w:t>
      </w:r>
      <w:r>
        <w:rPr>
          <w:rtl/>
        </w:rPr>
        <w:t xml:space="preserve"> كه به ا</w:t>
      </w:r>
      <w:r w:rsidR="00B46086">
        <w:rPr>
          <w:rtl/>
        </w:rPr>
        <w:t>ی</w:t>
      </w:r>
      <w:r>
        <w:rPr>
          <w:rtl/>
        </w:rPr>
        <w:t>ن مقام رس</w:t>
      </w:r>
      <w:r w:rsidR="00B46086">
        <w:rPr>
          <w:rtl/>
        </w:rPr>
        <w:t>ی</w:t>
      </w:r>
      <w:r>
        <w:rPr>
          <w:rtl/>
        </w:rPr>
        <w:t>د صد</w:t>
      </w:r>
      <w:r w:rsidR="00B46086">
        <w:rPr>
          <w:rtl/>
        </w:rPr>
        <w:t>ی</w:t>
      </w:r>
      <w:r>
        <w:rPr>
          <w:rtl/>
        </w:rPr>
        <w:t>قّه كبر</w:t>
      </w:r>
      <w:r w:rsidR="00B46086">
        <w:rPr>
          <w:rtl/>
        </w:rPr>
        <w:t>ی</w:t>
      </w:r>
      <w:r>
        <w:rPr>
          <w:rtl/>
        </w:rPr>
        <w:t>ست و ا</w:t>
      </w:r>
      <w:r w:rsidR="00B46086">
        <w:rPr>
          <w:rtl/>
        </w:rPr>
        <w:t>ی</w:t>
      </w:r>
      <w:r>
        <w:rPr>
          <w:rtl/>
        </w:rPr>
        <w:t>ن كاشف از آن است كه روح ولا</w:t>
      </w:r>
      <w:r w:rsidR="00B46086">
        <w:rPr>
          <w:rtl/>
        </w:rPr>
        <w:t>ی</w:t>
      </w:r>
      <w:r>
        <w:rPr>
          <w:rtl/>
        </w:rPr>
        <w:t>ت كل</w:t>
      </w:r>
      <w:r w:rsidR="00B46086">
        <w:rPr>
          <w:rtl/>
        </w:rPr>
        <w:t>ی</w:t>
      </w:r>
      <w:r>
        <w:rPr>
          <w:rtl/>
        </w:rPr>
        <w:t>ه و امامت عامّه كه عصمت كبر</w:t>
      </w:r>
      <w:r w:rsidR="00B46086">
        <w:rPr>
          <w:rtl/>
        </w:rPr>
        <w:t>ی</w:t>
      </w:r>
      <w:r>
        <w:rPr>
          <w:rtl/>
        </w:rPr>
        <w:t xml:space="preserve">ست در فاطمه زهرا </w:t>
      </w:r>
      <w:r w:rsidR="0075545B" w:rsidRPr="0075545B">
        <w:rPr>
          <w:rStyle w:val="libAlaemChar"/>
          <w:rtl/>
        </w:rPr>
        <w:t>عل</w:t>
      </w:r>
      <w:r w:rsidR="00B46086">
        <w:rPr>
          <w:rStyle w:val="libAlaemChar"/>
          <w:rtl/>
        </w:rPr>
        <w:t>ی</w:t>
      </w:r>
      <w:r w:rsidR="0075545B" w:rsidRPr="0075545B">
        <w:rPr>
          <w:rStyle w:val="libAlaemChar"/>
          <w:rtl/>
        </w:rPr>
        <w:t>ها‌السلام</w:t>
      </w:r>
      <w:r>
        <w:rPr>
          <w:rtl/>
        </w:rPr>
        <w:t xml:space="preserve"> وجود دارد</w:t>
      </w:r>
      <w:r w:rsidR="000C2588" w:rsidRPr="000C2588">
        <w:rPr>
          <w:rtl/>
        </w:rPr>
        <w:t>.</w:t>
      </w:r>
      <w:r>
        <w:rPr>
          <w:rtl/>
        </w:rPr>
        <w:t xml:space="preserve"> </w:t>
      </w:r>
    </w:p>
    <w:p w:rsidR="00C1287F" w:rsidRDefault="00C1287F" w:rsidP="008E081B">
      <w:pPr>
        <w:pStyle w:val="libNormal"/>
        <w:rPr>
          <w:rtl/>
        </w:rPr>
      </w:pPr>
      <w:r>
        <w:rPr>
          <w:rtl/>
        </w:rPr>
        <w:t>حد</w:t>
      </w:r>
      <w:r w:rsidR="00B46086">
        <w:rPr>
          <w:rtl/>
        </w:rPr>
        <w:t>ی</w:t>
      </w:r>
      <w:r>
        <w:rPr>
          <w:rtl/>
        </w:rPr>
        <w:t>ث</w:t>
      </w:r>
      <w:r w:rsidR="00B46086">
        <w:rPr>
          <w:rtl/>
        </w:rPr>
        <w:t>ی</w:t>
      </w:r>
      <w:r>
        <w:rPr>
          <w:rtl/>
        </w:rPr>
        <w:t xml:space="preserve"> هم كه بزرگان عامّه به صحّت آن اعتراف كردند ناطق به ا</w:t>
      </w:r>
      <w:r w:rsidR="00B46086">
        <w:rPr>
          <w:rtl/>
        </w:rPr>
        <w:t>ی</w:t>
      </w:r>
      <w:r>
        <w:rPr>
          <w:rtl/>
        </w:rPr>
        <w:t xml:space="preserve">ن امر است، كه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فرمود:</w:t>
      </w:r>
    </w:p>
    <w:p w:rsidR="00C1287F" w:rsidRDefault="00C1287F" w:rsidP="008E081B">
      <w:pPr>
        <w:pStyle w:val="libNormal"/>
        <w:rPr>
          <w:rtl/>
        </w:rPr>
      </w:pPr>
      <w:r>
        <w:rPr>
          <w:rtl/>
        </w:rPr>
        <w:t>«فاطمة بضعة من</w:t>
      </w:r>
      <w:r w:rsidR="00B46086">
        <w:rPr>
          <w:rtl/>
        </w:rPr>
        <w:t>ی</w:t>
      </w:r>
      <w:r>
        <w:rPr>
          <w:rtl/>
        </w:rPr>
        <w:t xml:space="preserve"> فمن اغضبها اغضبن</w:t>
      </w:r>
      <w:r w:rsidR="00B46086">
        <w:rPr>
          <w:rtl/>
        </w:rPr>
        <w:t>ی</w:t>
      </w:r>
      <w:r>
        <w:rPr>
          <w:rtl/>
        </w:rPr>
        <w:t xml:space="preserve">» </w:t>
      </w:r>
      <w:r w:rsidR="00126EE6" w:rsidRPr="00126EE6">
        <w:rPr>
          <w:rStyle w:val="libFootnotenumChar"/>
          <w:rtl/>
        </w:rPr>
        <w:t>(396)</w:t>
      </w:r>
      <w:r>
        <w:rPr>
          <w:rtl/>
        </w:rPr>
        <w:t xml:space="preserve"> و هر چند به حكم عقل و كتاب و سنّت غضب پ</w:t>
      </w:r>
      <w:r w:rsidR="00B46086">
        <w:rPr>
          <w:rtl/>
        </w:rPr>
        <w:t>ی</w:t>
      </w:r>
      <w:r>
        <w:rPr>
          <w:rtl/>
        </w:rPr>
        <w:t>غمبر غضب خداست، ول</w:t>
      </w:r>
      <w:r w:rsidR="00B46086">
        <w:rPr>
          <w:rtl/>
        </w:rPr>
        <w:t>ی</w:t>
      </w:r>
      <w:r>
        <w:rPr>
          <w:rtl/>
        </w:rPr>
        <w:t xml:space="preserve"> علما</w:t>
      </w:r>
      <w:r w:rsidR="00B46086">
        <w:rPr>
          <w:rtl/>
        </w:rPr>
        <w:t>ی</w:t>
      </w:r>
      <w:r>
        <w:rPr>
          <w:rtl/>
        </w:rPr>
        <w:t xml:space="preserve"> عامّه ا</w:t>
      </w:r>
      <w:r w:rsidR="00B46086">
        <w:rPr>
          <w:rtl/>
        </w:rPr>
        <w:t>ی</w:t>
      </w:r>
      <w:r>
        <w:rPr>
          <w:rtl/>
        </w:rPr>
        <w:t>ن حد</w:t>
      </w:r>
      <w:r w:rsidR="00B46086">
        <w:rPr>
          <w:rtl/>
        </w:rPr>
        <w:t>ی</w:t>
      </w:r>
      <w:r>
        <w:rPr>
          <w:rtl/>
        </w:rPr>
        <w:t>ث را هم نقل كردند:</w:t>
      </w:r>
    </w:p>
    <w:p w:rsidR="00C1287F" w:rsidRDefault="00C1287F" w:rsidP="008E081B">
      <w:pPr>
        <w:pStyle w:val="libNormal"/>
        <w:rPr>
          <w:rtl/>
        </w:rPr>
      </w:pPr>
      <w:r>
        <w:rPr>
          <w:rtl/>
        </w:rPr>
        <w:t xml:space="preserve">كه قال رسول 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لفاطمة: «ان الله </w:t>
      </w:r>
      <w:r w:rsidR="00B46086">
        <w:rPr>
          <w:rtl/>
        </w:rPr>
        <w:t>ی</w:t>
      </w:r>
      <w:r>
        <w:rPr>
          <w:rtl/>
        </w:rPr>
        <w:t xml:space="preserve">غضب لغضبك و </w:t>
      </w:r>
      <w:r w:rsidR="00B46086">
        <w:rPr>
          <w:rtl/>
        </w:rPr>
        <w:t>ی</w:t>
      </w:r>
      <w:r>
        <w:rPr>
          <w:rtl/>
        </w:rPr>
        <w:t>رض</w:t>
      </w:r>
      <w:r w:rsidR="00B46086">
        <w:rPr>
          <w:rtl/>
        </w:rPr>
        <w:t>ی</w:t>
      </w:r>
      <w:r>
        <w:rPr>
          <w:rtl/>
        </w:rPr>
        <w:t xml:space="preserve"> لرضاك» </w:t>
      </w:r>
      <w:r w:rsidR="00126EE6" w:rsidRPr="00126EE6">
        <w:rPr>
          <w:rStyle w:val="libFootnotenumChar"/>
          <w:rtl/>
        </w:rPr>
        <w:t>(397)</w:t>
      </w:r>
    </w:p>
    <w:p w:rsidR="00C1287F" w:rsidRDefault="00C1287F" w:rsidP="008E081B">
      <w:pPr>
        <w:pStyle w:val="libNormal"/>
        <w:rPr>
          <w:rtl/>
        </w:rPr>
      </w:pPr>
      <w:r>
        <w:rPr>
          <w:rtl/>
        </w:rPr>
        <w:t>كس</w:t>
      </w:r>
      <w:r w:rsidR="00B46086">
        <w:rPr>
          <w:rtl/>
        </w:rPr>
        <w:t>ی</w:t>
      </w:r>
      <w:r>
        <w:rPr>
          <w:rtl/>
        </w:rPr>
        <w:t xml:space="preserve"> كه بدون ه</w:t>
      </w:r>
      <w:r w:rsidR="00B46086">
        <w:rPr>
          <w:rtl/>
        </w:rPr>
        <w:t>ی</w:t>
      </w:r>
      <w:r>
        <w:rPr>
          <w:rtl/>
        </w:rPr>
        <w:t>چ ق</w:t>
      </w:r>
      <w:r w:rsidR="00B46086">
        <w:rPr>
          <w:rtl/>
        </w:rPr>
        <w:t>ی</w:t>
      </w:r>
      <w:r>
        <w:rPr>
          <w:rtl/>
        </w:rPr>
        <w:t>د و شرط</w:t>
      </w:r>
      <w:r w:rsidR="00B46086">
        <w:rPr>
          <w:rtl/>
        </w:rPr>
        <w:t>ی</w:t>
      </w:r>
      <w:r>
        <w:rPr>
          <w:rtl/>
        </w:rPr>
        <w:t>، خدا به رضا</w:t>
      </w:r>
      <w:r w:rsidR="00B46086">
        <w:rPr>
          <w:rtl/>
        </w:rPr>
        <w:t>ی</w:t>
      </w:r>
      <w:r>
        <w:rPr>
          <w:rtl/>
        </w:rPr>
        <w:t xml:space="preserve"> او راض</w:t>
      </w:r>
      <w:r w:rsidR="00B46086">
        <w:rPr>
          <w:rtl/>
        </w:rPr>
        <w:t>ی</w:t>
      </w:r>
      <w:r>
        <w:rPr>
          <w:rtl/>
        </w:rPr>
        <w:t xml:space="preserve"> و به غضب او غضبناك است، به ضرورت عقل با</w:t>
      </w:r>
      <w:r w:rsidR="00B46086">
        <w:rPr>
          <w:rtl/>
        </w:rPr>
        <w:t>ی</w:t>
      </w:r>
      <w:r>
        <w:rPr>
          <w:rtl/>
        </w:rPr>
        <w:t>د رضا و غضبش از خطا و هو</w:t>
      </w:r>
      <w:r w:rsidR="00B46086">
        <w:rPr>
          <w:rtl/>
        </w:rPr>
        <w:t>ی</w:t>
      </w:r>
      <w:r>
        <w:rPr>
          <w:rtl/>
        </w:rPr>
        <w:t xml:space="preserve"> منزّه باشد و ا</w:t>
      </w:r>
      <w:r w:rsidR="00B46086">
        <w:rPr>
          <w:rtl/>
        </w:rPr>
        <w:t>ی</w:t>
      </w:r>
      <w:r>
        <w:rPr>
          <w:rtl/>
        </w:rPr>
        <w:t>ن همان عصمت كبر</w:t>
      </w:r>
      <w:r w:rsidR="00B46086">
        <w:rPr>
          <w:rtl/>
        </w:rPr>
        <w:t>ی</w:t>
      </w:r>
      <w:r>
        <w:rPr>
          <w:rtl/>
        </w:rPr>
        <w:t xml:space="preserve"> است</w:t>
      </w:r>
      <w:r w:rsidR="000C2588" w:rsidRPr="000C2588">
        <w:rPr>
          <w:rtl/>
        </w:rPr>
        <w:t>.</w:t>
      </w:r>
      <w:r>
        <w:rPr>
          <w:rtl/>
        </w:rPr>
        <w:t xml:space="preserve"> </w:t>
      </w:r>
    </w:p>
    <w:p w:rsidR="002142F8" w:rsidRDefault="00C1287F" w:rsidP="002142F8">
      <w:pPr>
        <w:pStyle w:val="Heading2"/>
        <w:rPr>
          <w:rStyle w:val="libAlaemChar"/>
          <w:rtl/>
        </w:rPr>
      </w:pPr>
      <w:bookmarkStart w:id="51" w:name="_Toc461094745"/>
      <w:r>
        <w:rPr>
          <w:rtl/>
        </w:rPr>
        <w:t xml:space="preserve">ائمّه اثناعشر </w:t>
      </w:r>
      <w:r w:rsidR="0075545B" w:rsidRPr="0075545B">
        <w:rPr>
          <w:rStyle w:val="libAlaemChar"/>
          <w:rtl/>
        </w:rPr>
        <w:t>عل</w:t>
      </w:r>
      <w:r w:rsidR="00B46086">
        <w:rPr>
          <w:rStyle w:val="libAlaemChar"/>
          <w:rtl/>
        </w:rPr>
        <w:t>ی</w:t>
      </w:r>
      <w:r w:rsidR="0075545B" w:rsidRPr="0075545B">
        <w:rPr>
          <w:rStyle w:val="libAlaemChar"/>
          <w:rtl/>
        </w:rPr>
        <w:t>هم‌السلام</w:t>
      </w:r>
      <w:bookmarkEnd w:id="51"/>
      <w:r w:rsidR="002142F8" w:rsidRPr="002142F8">
        <w:rPr>
          <w:rStyle w:val="libAlaemChar"/>
          <w:rtl/>
        </w:rPr>
        <w:t xml:space="preserve"> </w:t>
      </w:r>
    </w:p>
    <w:p w:rsidR="00C1287F" w:rsidRDefault="00C1287F" w:rsidP="002142F8">
      <w:pPr>
        <w:pStyle w:val="libNormal"/>
        <w:rPr>
          <w:rtl/>
        </w:rPr>
      </w:pPr>
      <w:r>
        <w:rPr>
          <w:rtl/>
        </w:rPr>
        <w:t>آنچه ذكر شد مختصر</w:t>
      </w:r>
      <w:r w:rsidR="00B46086">
        <w:rPr>
          <w:rtl/>
        </w:rPr>
        <w:t>ی</w:t>
      </w:r>
      <w:r>
        <w:rPr>
          <w:rtl/>
        </w:rPr>
        <w:t xml:space="preserve"> از ادلّه مذهب حق در مسأله امامت بود و اعتقاد ش</w:t>
      </w:r>
      <w:r w:rsidR="00B46086">
        <w:rPr>
          <w:rtl/>
        </w:rPr>
        <w:t>ی</w:t>
      </w:r>
      <w:r>
        <w:rPr>
          <w:rtl/>
        </w:rPr>
        <w:t>عه اثنا عشر</w:t>
      </w:r>
      <w:r w:rsidR="00B46086">
        <w:rPr>
          <w:rtl/>
        </w:rPr>
        <w:t>ی</w:t>
      </w:r>
      <w:r>
        <w:rPr>
          <w:rtl/>
        </w:rPr>
        <w:t>ه آن است كه ائمّه معصوم</w:t>
      </w:r>
      <w:r w:rsidR="00B46086">
        <w:rPr>
          <w:rtl/>
        </w:rPr>
        <w:t>ی</w:t>
      </w:r>
      <w:r>
        <w:rPr>
          <w:rtl/>
        </w:rPr>
        <w:t>ن دوازده نفرند:</w:t>
      </w:r>
    </w:p>
    <w:p w:rsidR="00C1287F" w:rsidRDefault="00C1287F" w:rsidP="008E081B">
      <w:pPr>
        <w:pStyle w:val="libNormal"/>
        <w:rPr>
          <w:rtl/>
        </w:rPr>
      </w:pPr>
      <w:r>
        <w:rPr>
          <w:rtl/>
        </w:rPr>
        <w:t>اوّل:</w:t>
      </w:r>
    </w:p>
    <w:p w:rsidR="00C1287F" w:rsidRDefault="00C1287F" w:rsidP="008E081B">
      <w:pPr>
        <w:pStyle w:val="libNormal"/>
        <w:rPr>
          <w:rtl/>
        </w:rPr>
      </w:pPr>
      <w:r>
        <w:rPr>
          <w:rtl/>
        </w:rPr>
        <w:lastRenderedPageBreak/>
        <w:t>عل</w:t>
      </w:r>
      <w:r w:rsidR="00B46086">
        <w:rPr>
          <w:rtl/>
        </w:rPr>
        <w:t>ی</w:t>
      </w:r>
      <w:r>
        <w:rPr>
          <w:rtl/>
        </w:rPr>
        <w:t xml:space="preserve"> بن اب</w:t>
      </w:r>
      <w:r w:rsidR="00B46086">
        <w:rPr>
          <w:rtl/>
        </w:rPr>
        <w:t>ی</w:t>
      </w:r>
      <w:r>
        <w:rPr>
          <w:rtl/>
        </w:rPr>
        <w:t xml:space="preserve"> طالب، </w:t>
      </w:r>
    </w:p>
    <w:p w:rsidR="00C1287F" w:rsidRDefault="00C1287F" w:rsidP="008E081B">
      <w:pPr>
        <w:pStyle w:val="libNormal"/>
        <w:rPr>
          <w:rtl/>
        </w:rPr>
      </w:pPr>
      <w:r>
        <w:rPr>
          <w:rtl/>
        </w:rPr>
        <w:t>دوم:</w:t>
      </w:r>
    </w:p>
    <w:p w:rsidR="00C1287F" w:rsidRDefault="00C1287F" w:rsidP="008E081B">
      <w:pPr>
        <w:pStyle w:val="libNormal"/>
        <w:rPr>
          <w:rtl/>
        </w:rPr>
      </w:pPr>
      <w:r>
        <w:rPr>
          <w:rtl/>
        </w:rPr>
        <w:t>حسن بن عل</w:t>
      </w:r>
      <w:r w:rsidR="00B46086">
        <w:rPr>
          <w:rtl/>
        </w:rPr>
        <w:t>ی</w:t>
      </w:r>
      <w:r>
        <w:rPr>
          <w:rtl/>
        </w:rPr>
        <w:t xml:space="preserve">، </w:t>
      </w:r>
    </w:p>
    <w:p w:rsidR="00C1287F" w:rsidRDefault="00C1287F" w:rsidP="008E081B">
      <w:pPr>
        <w:pStyle w:val="libNormal"/>
        <w:rPr>
          <w:rtl/>
        </w:rPr>
      </w:pPr>
      <w:r>
        <w:rPr>
          <w:rtl/>
        </w:rPr>
        <w:t>سوم:</w:t>
      </w:r>
    </w:p>
    <w:p w:rsidR="00C1287F" w:rsidRDefault="00C1287F" w:rsidP="008E081B">
      <w:pPr>
        <w:pStyle w:val="libNormal"/>
        <w:rPr>
          <w:rtl/>
        </w:rPr>
      </w:pPr>
      <w:r>
        <w:rPr>
          <w:rtl/>
        </w:rPr>
        <w:t>حس</w:t>
      </w:r>
      <w:r w:rsidR="00B46086">
        <w:rPr>
          <w:rtl/>
        </w:rPr>
        <w:t>ی</w:t>
      </w:r>
      <w:r>
        <w:rPr>
          <w:rtl/>
        </w:rPr>
        <w:t>ن بن عل</w:t>
      </w:r>
      <w:r w:rsidR="00B46086">
        <w:rPr>
          <w:rtl/>
        </w:rPr>
        <w:t>ی</w:t>
      </w:r>
      <w:r>
        <w:rPr>
          <w:rtl/>
        </w:rPr>
        <w:t xml:space="preserve">، </w:t>
      </w:r>
    </w:p>
    <w:p w:rsidR="00C1287F" w:rsidRDefault="00C1287F" w:rsidP="008E081B">
      <w:pPr>
        <w:pStyle w:val="libNormal"/>
        <w:rPr>
          <w:rtl/>
        </w:rPr>
      </w:pPr>
      <w:r>
        <w:rPr>
          <w:rtl/>
        </w:rPr>
        <w:t>چهارم:</w:t>
      </w:r>
    </w:p>
    <w:p w:rsidR="00C1287F" w:rsidRDefault="00C1287F" w:rsidP="008E081B">
      <w:pPr>
        <w:pStyle w:val="libNormal"/>
        <w:rPr>
          <w:rtl/>
        </w:rPr>
      </w:pPr>
      <w:r>
        <w:rPr>
          <w:rtl/>
        </w:rPr>
        <w:t>عل</w:t>
      </w:r>
      <w:r w:rsidR="00B46086">
        <w:rPr>
          <w:rtl/>
        </w:rPr>
        <w:t>ی</w:t>
      </w:r>
      <w:r>
        <w:rPr>
          <w:rtl/>
        </w:rPr>
        <w:t xml:space="preserve"> بن الحس</w:t>
      </w:r>
      <w:r w:rsidR="00B46086">
        <w:rPr>
          <w:rtl/>
        </w:rPr>
        <w:t>ی</w:t>
      </w:r>
      <w:r>
        <w:rPr>
          <w:rtl/>
        </w:rPr>
        <w:t xml:space="preserve">ن، </w:t>
      </w:r>
    </w:p>
    <w:p w:rsidR="00C1287F" w:rsidRDefault="00C1287F" w:rsidP="008E081B">
      <w:pPr>
        <w:pStyle w:val="libNormal"/>
        <w:rPr>
          <w:rtl/>
        </w:rPr>
      </w:pPr>
      <w:r>
        <w:rPr>
          <w:rtl/>
        </w:rPr>
        <w:t>پنجم:</w:t>
      </w:r>
    </w:p>
    <w:p w:rsidR="00C1287F" w:rsidRDefault="00C1287F" w:rsidP="008E081B">
      <w:pPr>
        <w:pStyle w:val="libNormal"/>
        <w:rPr>
          <w:rtl/>
        </w:rPr>
      </w:pPr>
      <w:r>
        <w:rPr>
          <w:rtl/>
        </w:rPr>
        <w:t>محمد بن عل</w:t>
      </w:r>
      <w:r w:rsidR="00B46086">
        <w:rPr>
          <w:rtl/>
        </w:rPr>
        <w:t>ی</w:t>
      </w:r>
      <w:r>
        <w:rPr>
          <w:rtl/>
        </w:rPr>
        <w:t xml:space="preserve">، </w:t>
      </w:r>
    </w:p>
    <w:p w:rsidR="00C1287F" w:rsidRDefault="00C1287F" w:rsidP="008E081B">
      <w:pPr>
        <w:pStyle w:val="libNormal"/>
        <w:rPr>
          <w:rtl/>
        </w:rPr>
      </w:pPr>
      <w:r>
        <w:rPr>
          <w:rtl/>
        </w:rPr>
        <w:t>ششم:</w:t>
      </w:r>
    </w:p>
    <w:p w:rsidR="00C1287F" w:rsidRDefault="00C1287F" w:rsidP="008E081B">
      <w:pPr>
        <w:pStyle w:val="libNormal"/>
        <w:rPr>
          <w:rtl/>
        </w:rPr>
      </w:pPr>
      <w:r>
        <w:rPr>
          <w:rtl/>
        </w:rPr>
        <w:t xml:space="preserve">جعفر بن محمد، </w:t>
      </w:r>
    </w:p>
    <w:p w:rsidR="00C1287F" w:rsidRDefault="00C1287F" w:rsidP="008E081B">
      <w:pPr>
        <w:pStyle w:val="libNormal"/>
        <w:rPr>
          <w:rtl/>
        </w:rPr>
      </w:pPr>
      <w:r>
        <w:rPr>
          <w:rtl/>
        </w:rPr>
        <w:t>هفتم:</w:t>
      </w:r>
    </w:p>
    <w:p w:rsidR="00C1287F" w:rsidRDefault="00C1287F" w:rsidP="008E081B">
      <w:pPr>
        <w:pStyle w:val="libNormal"/>
        <w:rPr>
          <w:rtl/>
        </w:rPr>
      </w:pPr>
      <w:r>
        <w:rPr>
          <w:rtl/>
        </w:rPr>
        <w:t>موس</w:t>
      </w:r>
      <w:r w:rsidR="00B46086">
        <w:rPr>
          <w:rtl/>
        </w:rPr>
        <w:t>ی</w:t>
      </w:r>
      <w:r>
        <w:rPr>
          <w:rtl/>
        </w:rPr>
        <w:t xml:space="preserve"> بن جعفر، </w:t>
      </w:r>
    </w:p>
    <w:p w:rsidR="00C1287F" w:rsidRDefault="00C1287F" w:rsidP="008E081B">
      <w:pPr>
        <w:pStyle w:val="libNormal"/>
        <w:rPr>
          <w:rtl/>
        </w:rPr>
      </w:pPr>
      <w:r>
        <w:rPr>
          <w:rtl/>
        </w:rPr>
        <w:t>هشتم:</w:t>
      </w:r>
    </w:p>
    <w:p w:rsidR="00C1287F" w:rsidRDefault="00C1287F" w:rsidP="008E081B">
      <w:pPr>
        <w:pStyle w:val="libNormal"/>
        <w:rPr>
          <w:rtl/>
        </w:rPr>
      </w:pPr>
      <w:r>
        <w:rPr>
          <w:rtl/>
        </w:rPr>
        <w:t>عل</w:t>
      </w:r>
      <w:r w:rsidR="00B46086">
        <w:rPr>
          <w:rtl/>
        </w:rPr>
        <w:t>ی</w:t>
      </w:r>
      <w:r>
        <w:rPr>
          <w:rtl/>
        </w:rPr>
        <w:t xml:space="preserve"> بن موس</w:t>
      </w:r>
      <w:r w:rsidR="00B46086">
        <w:rPr>
          <w:rtl/>
        </w:rPr>
        <w:t>ی</w:t>
      </w:r>
      <w:r>
        <w:rPr>
          <w:rtl/>
        </w:rPr>
        <w:t xml:space="preserve">، </w:t>
      </w:r>
    </w:p>
    <w:p w:rsidR="00C1287F" w:rsidRDefault="00C1287F" w:rsidP="008E081B">
      <w:pPr>
        <w:pStyle w:val="libNormal"/>
        <w:rPr>
          <w:rtl/>
        </w:rPr>
      </w:pPr>
      <w:r>
        <w:rPr>
          <w:rtl/>
        </w:rPr>
        <w:t>نهم:</w:t>
      </w:r>
    </w:p>
    <w:p w:rsidR="00C1287F" w:rsidRDefault="00C1287F" w:rsidP="008E081B">
      <w:pPr>
        <w:pStyle w:val="libNormal"/>
        <w:rPr>
          <w:rtl/>
        </w:rPr>
      </w:pPr>
      <w:r>
        <w:rPr>
          <w:rtl/>
        </w:rPr>
        <w:t>محمد بن عل</w:t>
      </w:r>
      <w:r w:rsidR="00B46086">
        <w:rPr>
          <w:rtl/>
        </w:rPr>
        <w:t>ی</w:t>
      </w:r>
      <w:r>
        <w:rPr>
          <w:rtl/>
        </w:rPr>
        <w:t xml:space="preserve">، </w:t>
      </w:r>
    </w:p>
    <w:p w:rsidR="00C1287F" w:rsidRDefault="00C1287F" w:rsidP="008E081B">
      <w:pPr>
        <w:pStyle w:val="libNormal"/>
        <w:rPr>
          <w:rtl/>
        </w:rPr>
      </w:pPr>
      <w:r>
        <w:rPr>
          <w:rtl/>
        </w:rPr>
        <w:t>دهم:</w:t>
      </w:r>
    </w:p>
    <w:p w:rsidR="00C1287F" w:rsidRDefault="00C1287F" w:rsidP="008E081B">
      <w:pPr>
        <w:pStyle w:val="libNormal"/>
        <w:rPr>
          <w:rtl/>
        </w:rPr>
      </w:pPr>
      <w:r>
        <w:rPr>
          <w:rtl/>
        </w:rPr>
        <w:t>عل</w:t>
      </w:r>
      <w:r w:rsidR="00B46086">
        <w:rPr>
          <w:rtl/>
        </w:rPr>
        <w:t>ی</w:t>
      </w:r>
      <w:r>
        <w:rPr>
          <w:rtl/>
        </w:rPr>
        <w:t xml:space="preserve"> بن محمد، </w:t>
      </w:r>
    </w:p>
    <w:p w:rsidR="00C1287F" w:rsidRDefault="00B46086" w:rsidP="008E081B">
      <w:pPr>
        <w:pStyle w:val="libNormal"/>
        <w:rPr>
          <w:rtl/>
        </w:rPr>
      </w:pPr>
      <w:r>
        <w:rPr>
          <w:rtl/>
        </w:rPr>
        <w:t>ی</w:t>
      </w:r>
      <w:r w:rsidR="00C1287F">
        <w:rPr>
          <w:rtl/>
        </w:rPr>
        <w:t>ازدهم:</w:t>
      </w:r>
    </w:p>
    <w:p w:rsidR="00C1287F" w:rsidRDefault="00C1287F" w:rsidP="008E081B">
      <w:pPr>
        <w:pStyle w:val="libNormal"/>
        <w:rPr>
          <w:rtl/>
        </w:rPr>
      </w:pPr>
      <w:r>
        <w:rPr>
          <w:rtl/>
        </w:rPr>
        <w:t>حسن بن عل</w:t>
      </w:r>
      <w:r w:rsidR="00B46086">
        <w:rPr>
          <w:rtl/>
        </w:rPr>
        <w:t>ی</w:t>
      </w:r>
      <w:r>
        <w:rPr>
          <w:rtl/>
        </w:rPr>
        <w:t>، دوازدهم:</w:t>
      </w:r>
    </w:p>
    <w:p w:rsidR="00C1287F" w:rsidRDefault="00C1287F" w:rsidP="008E081B">
      <w:pPr>
        <w:pStyle w:val="libNormal"/>
        <w:rPr>
          <w:rtl/>
        </w:rPr>
      </w:pPr>
      <w:r>
        <w:rPr>
          <w:rtl/>
        </w:rPr>
        <w:lastRenderedPageBreak/>
        <w:t>حضرت مهد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و تفص</w:t>
      </w:r>
      <w:r w:rsidR="00B46086">
        <w:rPr>
          <w:rtl/>
        </w:rPr>
        <w:t>ی</w:t>
      </w:r>
      <w:r>
        <w:rPr>
          <w:rtl/>
        </w:rPr>
        <w:t xml:space="preserve">ل ادلّه امامت هر </w:t>
      </w:r>
      <w:r w:rsidR="00B46086">
        <w:rPr>
          <w:rtl/>
        </w:rPr>
        <w:t>ی</w:t>
      </w:r>
      <w:r>
        <w:rPr>
          <w:rtl/>
        </w:rPr>
        <w:t>ك از علم و اجابت دعوت و نص معصوم مجال د</w:t>
      </w:r>
      <w:r w:rsidR="00B46086">
        <w:rPr>
          <w:rtl/>
        </w:rPr>
        <w:t>ی</w:t>
      </w:r>
      <w:r>
        <w:rPr>
          <w:rtl/>
        </w:rPr>
        <w:t>گر</w:t>
      </w:r>
      <w:r w:rsidR="00B46086">
        <w:rPr>
          <w:rtl/>
        </w:rPr>
        <w:t>ی</w:t>
      </w:r>
      <w:r>
        <w:rPr>
          <w:rtl/>
        </w:rPr>
        <w:t xml:space="preserve"> م</w:t>
      </w:r>
      <w:r w:rsidR="00B46086">
        <w:rPr>
          <w:rtl/>
        </w:rPr>
        <w:t>ی</w:t>
      </w:r>
      <w:r w:rsidR="00745761">
        <w:rPr>
          <w:rtl/>
        </w:rPr>
        <w:t xml:space="preserve"> </w:t>
      </w:r>
      <w:r>
        <w:rPr>
          <w:rtl/>
        </w:rPr>
        <w:t>طلبد</w:t>
      </w:r>
      <w:r w:rsidR="000C2588" w:rsidRPr="000C2588">
        <w:rPr>
          <w:rtl/>
        </w:rPr>
        <w:t>.</w:t>
      </w:r>
      <w:r>
        <w:rPr>
          <w:rtl/>
        </w:rPr>
        <w:t xml:space="preserve"> </w:t>
      </w:r>
    </w:p>
    <w:p w:rsidR="00C1287F" w:rsidRDefault="00C1287F" w:rsidP="008E081B">
      <w:pPr>
        <w:pStyle w:val="libNormal"/>
        <w:rPr>
          <w:rtl/>
        </w:rPr>
      </w:pPr>
      <w:r>
        <w:rPr>
          <w:rtl/>
        </w:rPr>
        <w:t>آنچه اشاره به آن لازم است، وجود روا</w:t>
      </w:r>
      <w:r w:rsidR="00B46086">
        <w:rPr>
          <w:rtl/>
        </w:rPr>
        <w:t>ی</w:t>
      </w:r>
      <w:r>
        <w:rPr>
          <w:rtl/>
        </w:rPr>
        <w:t>ات</w:t>
      </w:r>
      <w:r w:rsidR="00B46086">
        <w:rPr>
          <w:rtl/>
        </w:rPr>
        <w:t>ی</w:t>
      </w:r>
      <w:r>
        <w:rPr>
          <w:rtl/>
        </w:rPr>
        <w:t xml:space="preserve">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كتب عامّه است به عنوان دوازده خل</w:t>
      </w:r>
      <w:r w:rsidR="00B46086">
        <w:rPr>
          <w:rtl/>
        </w:rPr>
        <w:t>ی</w:t>
      </w:r>
      <w:r>
        <w:rPr>
          <w:rtl/>
        </w:rPr>
        <w:t>فه و دوازده ام</w:t>
      </w:r>
      <w:r w:rsidR="00B46086">
        <w:rPr>
          <w:rtl/>
        </w:rPr>
        <w:t>ی</w:t>
      </w:r>
      <w:r>
        <w:rPr>
          <w:rtl/>
        </w:rPr>
        <w:t>ر، كه بعض</w:t>
      </w:r>
      <w:r w:rsidR="00B46086">
        <w:rPr>
          <w:rtl/>
        </w:rPr>
        <w:t>ی</w:t>
      </w:r>
      <w:r>
        <w:rPr>
          <w:rtl/>
        </w:rPr>
        <w:t xml:space="preserve"> از آنها ذكر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E86116">
        <w:rPr>
          <w:rFonts w:hint="cs"/>
          <w:rtl/>
        </w:rPr>
        <w:t>.</w:t>
      </w:r>
      <w:r>
        <w:rPr>
          <w:rtl/>
        </w:rPr>
        <w:t xml:space="preserve"> صح</w:t>
      </w:r>
      <w:r w:rsidR="00B46086">
        <w:rPr>
          <w:rtl/>
        </w:rPr>
        <w:t>ی</w:t>
      </w:r>
      <w:r>
        <w:rPr>
          <w:rtl/>
        </w:rPr>
        <w:t>ح بخار</w:t>
      </w:r>
      <w:r w:rsidR="00B46086">
        <w:rPr>
          <w:rtl/>
        </w:rPr>
        <w:t>ی</w:t>
      </w:r>
      <w:r>
        <w:rPr>
          <w:rtl/>
        </w:rPr>
        <w:t>: «عن جابر بن سمرة قال:</w:t>
      </w:r>
    </w:p>
    <w:p w:rsidR="00C1287F" w:rsidRDefault="00C1287F" w:rsidP="008E081B">
      <w:pPr>
        <w:pStyle w:val="libNormal"/>
        <w:rPr>
          <w:rtl/>
        </w:rPr>
      </w:pPr>
      <w:r>
        <w:rPr>
          <w:rtl/>
        </w:rPr>
        <w:t>سمعت النب</w:t>
      </w:r>
      <w:r w:rsidR="00B46086">
        <w:rPr>
          <w:rtl/>
        </w:rPr>
        <w:t>ی</w:t>
      </w:r>
      <w:r>
        <w:rPr>
          <w:rtl/>
        </w:rPr>
        <w:t xml:space="preserve">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w:t>
      </w:r>
      <w:r w:rsidR="00B46086">
        <w:rPr>
          <w:rtl/>
        </w:rPr>
        <w:t>ی</w:t>
      </w:r>
      <w:r>
        <w:rPr>
          <w:rtl/>
        </w:rPr>
        <w:t>قول:</w:t>
      </w:r>
    </w:p>
    <w:p w:rsidR="00C1287F" w:rsidRDefault="00B46086" w:rsidP="008E081B">
      <w:pPr>
        <w:pStyle w:val="libNormal"/>
        <w:rPr>
          <w:rtl/>
        </w:rPr>
      </w:pPr>
      <w:r>
        <w:rPr>
          <w:rtl/>
        </w:rPr>
        <w:t>ی</w:t>
      </w:r>
      <w:r w:rsidR="00C1287F">
        <w:rPr>
          <w:rtl/>
        </w:rPr>
        <w:t>كون اثناعشر ام</w:t>
      </w:r>
      <w:r>
        <w:rPr>
          <w:rtl/>
        </w:rPr>
        <w:t>ی</w:t>
      </w:r>
      <w:r w:rsidR="00C1287F">
        <w:rPr>
          <w:rtl/>
        </w:rPr>
        <w:t>راً فقال:</w:t>
      </w:r>
    </w:p>
    <w:p w:rsidR="00C1287F" w:rsidRDefault="00C1287F" w:rsidP="008E081B">
      <w:pPr>
        <w:pStyle w:val="libNormal"/>
        <w:rPr>
          <w:rtl/>
        </w:rPr>
      </w:pPr>
      <w:r>
        <w:rPr>
          <w:rtl/>
        </w:rPr>
        <w:t>كلمة لم اسمعها فقال اب</w:t>
      </w:r>
      <w:r w:rsidR="00B46086">
        <w:rPr>
          <w:rtl/>
        </w:rPr>
        <w:t>ی</w:t>
      </w:r>
      <w:r>
        <w:rPr>
          <w:rtl/>
        </w:rPr>
        <w:t>: انّه قال:</w:t>
      </w:r>
    </w:p>
    <w:p w:rsidR="00C1287F" w:rsidRDefault="00C1287F" w:rsidP="008E081B">
      <w:pPr>
        <w:pStyle w:val="libNormal"/>
        <w:rPr>
          <w:rtl/>
        </w:rPr>
      </w:pPr>
      <w:r>
        <w:rPr>
          <w:rtl/>
        </w:rPr>
        <w:t>كلّهم من قر</w:t>
      </w:r>
      <w:r w:rsidR="00B46086">
        <w:rPr>
          <w:rtl/>
        </w:rPr>
        <w:t>ی</w:t>
      </w:r>
      <w:r>
        <w:rPr>
          <w:rtl/>
        </w:rPr>
        <w:t>ش</w:t>
      </w:r>
      <w:r w:rsidR="000C2588" w:rsidRPr="000C2588">
        <w:rPr>
          <w:rtl/>
        </w:rPr>
        <w:t>.</w:t>
      </w:r>
      <w:r>
        <w:rPr>
          <w:rtl/>
        </w:rPr>
        <w:t xml:space="preserve"> » </w:t>
      </w:r>
      <w:r w:rsidR="00126EE6" w:rsidRPr="00126EE6">
        <w:rPr>
          <w:rStyle w:val="libFootnotenumChar"/>
          <w:rtl/>
        </w:rPr>
        <w:t>(398)</w:t>
      </w:r>
    </w:p>
    <w:p w:rsidR="00C1287F" w:rsidRDefault="00C1287F" w:rsidP="00E86116">
      <w:pPr>
        <w:pStyle w:val="libNormal"/>
        <w:rPr>
          <w:rtl/>
        </w:rPr>
      </w:pPr>
      <w:r>
        <w:rPr>
          <w:rtl/>
        </w:rPr>
        <w:t>2</w:t>
      </w:r>
      <w:r w:rsidR="00E86116">
        <w:rPr>
          <w:rFonts w:hint="cs"/>
          <w:rtl/>
        </w:rPr>
        <w:t>.</w:t>
      </w:r>
      <w:r>
        <w:rPr>
          <w:rtl/>
        </w:rPr>
        <w:t xml:space="preserve"> صح</w:t>
      </w:r>
      <w:r w:rsidR="00B46086">
        <w:rPr>
          <w:rtl/>
        </w:rPr>
        <w:t>ی</w:t>
      </w:r>
      <w:r>
        <w:rPr>
          <w:rtl/>
        </w:rPr>
        <w:t>ح مسلم:</w:t>
      </w:r>
      <w:r w:rsidR="00E86116">
        <w:rPr>
          <w:rFonts w:hint="cs"/>
          <w:rtl/>
        </w:rPr>
        <w:t xml:space="preserve"> </w:t>
      </w:r>
      <w:r>
        <w:rPr>
          <w:rtl/>
        </w:rPr>
        <w:t>«عن جابر بن سمرة قال دخلت مع اب</w:t>
      </w:r>
      <w:r w:rsidR="00B46086">
        <w:rPr>
          <w:rtl/>
        </w:rPr>
        <w:t>ی</w:t>
      </w:r>
      <w:r>
        <w:rPr>
          <w:rtl/>
        </w:rPr>
        <w:t xml:space="preserve"> عل</w:t>
      </w:r>
      <w:r w:rsidR="00B46086">
        <w:rPr>
          <w:rtl/>
        </w:rPr>
        <w:t>ی</w:t>
      </w:r>
      <w:r>
        <w:rPr>
          <w:rtl/>
        </w:rPr>
        <w:t xml:space="preserve"> النب</w:t>
      </w:r>
      <w:r w:rsidR="00B46086">
        <w:rPr>
          <w:rtl/>
        </w:rPr>
        <w:t>ی</w:t>
      </w:r>
      <w:r>
        <w:rPr>
          <w:rtl/>
        </w:rPr>
        <w:t xml:space="preserve">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فسمعته </w:t>
      </w:r>
      <w:r w:rsidR="00B46086">
        <w:rPr>
          <w:rtl/>
        </w:rPr>
        <w:t>ی</w:t>
      </w:r>
      <w:r>
        <w:rPr>
          <w:rtl/>
        </w:rPr>
        <w:t>قول:</w:t>
      </w:r>
    </w:p>
    <w:p w:rsidR="00C1287F" w:rsidRDefault="00C1287F" w:rsidP="008E081B">
      <w:pPr>
        <w:pStyle w:val="libNormal"/>
        <w:rPr>
          <w:rtl/>
        </w:rPr>
      </w:pPr>
      <w:r>
        <w:rPr>
          <w:rtl/>
        </w:rPr>
        <w:t>ان هذا الامر لا</w:t>
      </w:r>
      <w:r w:rsidR="00B46086">
        <w:rPr>
          <w:rtl/>
        </w:rPr>
        <w:t>ی</w:t>
      </w:r>
      <w:r>
        <w:rPr>
          <w:rtl/>
        </w:rPr>
        <w:t>نقض</w:t>
      </w:r>
      <w:r w:rsidR="00B46086">
        <w:rPr>
          <w:rtl/>
        </w:rPr>
        <w:t>ی</w:t>
      </w:r>
      <w:r>
        <w:rPr>
          <w:rtl/>
        </w:rPr>
        <w:t xml:space="preserve"> حت</w:t>
      </w:r>
      <w:r w:rsidR="00B46086">
        <w:rPr>
          <w:rtl/>
        </w:rPr>
        <w:t>ی</w:t>
      </w:r>
      <w:r>
        <w:rPr>
          <w:rtl/>
        </w:rPr>
        <w:t xml:space="preserve"> </w:t>
      </w:r>
      <w:r w:rsidR="00B46086">
        <w:rPr>
          <w:rtl/>
        </w:rPr>
        <w:t>ی</w:t>
      </w:r>
      <w:r>
        <w:rPr>
          <w:rtl/>
        </w:rPr>
        <w:t>مض</w:t>
      </w:r>
      <w:r w:rsidR="00B46086">
        <w:rPr>
          <w:rtl/>
        </w:rPr>
        <w:t>ی</w:t>
      </w:r>
      <w:r>
        <w:rPr>
          <w:rtl/>
        </w:rPr>
        <w:t xml:space="preserve"> ف</w:t>
      </w:r>
      <w:r w:rsidR="00B46086">
        <w:rPr>
          <w:rtl/>
        </w:rPr>
        <w:t>ی</w:t>
      </w:r>
      <w:r>
        <w:rPr>
          <w:rtl/>
        </w:rPr>
        <w:t>هم اثناعشر خل</w:t>
      </w:r>
      <w:r w:rsidR="00B46086">
        <w:rPr>
          <w:rtl/>
        </w:rPr>
        <w:t>ی</w:t>
      </w:r>
      <w:r>
        <w:rPr>
          <w:rtl/>
        </w:rPr>
        <w:t>فة قال:</w:t>
      </w:r>
    </w:p>
    <w:p w:rsidR="00C1287F" w:rsidRDefault="00C1287F" w:rsidP="008E081B">
      <w:pPr>
        <w:pStyle w:val="libNormal"/>
        <w:rPr>
          <w:rtl/>
        </w:rPr>
      </w:pPr>
      <w:r>
        <w:rPr>
          <w:rtl/>
        </w:rPr>
        <w:t>ثم تَكَلُّم بكلام خف</w:t>
      </w:r>
      <w:r w:rsidR="00B46086">
        <w:rPr>
          <w:rtl/>
        </w:rPr>
        <w:t>ی</w:t>
      </w:r>
      <w:r>
        <w:rPr>
          <w:rtl/>
        </w:rPr>
        <w:t xml:space="preserve"> عل</w:t>
      </w:r>
      <w:r w:rsidR="00B46086">
        <w:rPr>
          <w:rtl/>
        </w:rPr>
        <w:t>ی</w:t>
      </w:r>
      <w:r>
        <w:rPr>
          <w:rtl/>
        </w:rPr>
        <w:t>، قال:</w:t>
      </w:r>
    </w:p>
    <w:p w:rsidR="00C1287F" w:rsidRDefault="00C1287F" w:rsidP="008E081B">
      <w:pPr>
        <w:pStyle w:val="libNormal"/>
        <w:rPr>
          <w:rtl/>
        </w:rPr>
      </w:pPr>
      <w:r>
        <w:rPr>
          <w:rtl/>
        </w:rPr>
        <w:t>فقلت لاب</w:t>
      </w:r>
      <w:r w:rsidR="00B46086">
        <w:rPr>
          <w:rtl/>
        </w:rPr>
        <w:t>ی</w:t>
      </w:r>
      <w:r>
        <w:rPr>
          <w:rtl/>
        </w:rPr>
        <w:t>: ما قال؟ قال:</w:t>
      </w:r>
    </w:p>
    <w:p w:rsidR="00C1287F" w:rsidRDefault="00C1287F" w:rsidP="008E081B">
      <w:pPr>
        <w:pStyle w:val="libNormal"/>
        <w:rPr>
          <w:rtl/>
        </w:rPr>
      </w:pPr>
      <w:r>
        <w:rPr>
          <w:rtl/>
        </w:rPr>
        <w:t>كلّهم من قر</w:t>
      </w:r>
      <w:r w:rsidR="00B46086">
        <w:rPr>
          <w:rtl/>
        </w:rPr>
        <w:t>ی</w:t>
      </w:r>
      <w:r>
        <w:rPr>
          <w:rtl/>
        </w:rPr>
        <w:t>ش</w:t>
      </w:r>
      <w:r w:rsidR="000C2588" w:rsidRPr="000C2588">
        <w:rPr>
          <w:rtl/>
        </w:rPr>
        <w:t>.</w:t>
      </w:r>
      <w:r>
        <w:rPr>
          <w:rtl/>
        </w:rPr>
        <w:t xml:space="preserve"> » </w:t>
      </w:r>
      <w:r w:rsidR="00126EE6" w:rsidRPr="00126EE6">
        <w:rPr>
          <w:rStyle w:val="libFootnotenumChar"/>
          <w:rtl/>
        </w:rPr>
        <w:t>(399)</w:t>
      </w:r>
    </w:p>
    <w:p w:rsidR="00C1287F" w:rsidRDefault="00C1287F" w:rsidP="00E86116">
      <w:pPr>
        <w:pStyle w:val="libNormal"/>
        <w:rPr>
          <w:rtl/>
        </w:rPr>
      </w:pPr>
      <w:r>
        <w:rPr>
          <w:rtl/>
        </w:rPr>
        <w:t>3</w:t>
      </w:r>
      <w:r w:rsidR="00E86116">
        <w:rPr>
          <w:rFonts w:hint="cs"/>
          <w:rtl/>
        </w:rPr>
        <w:t>.</w:t>
      </w:r>
      <w:r>
        <w:rPr>
          <w:rtl/>
        </w:rPr>
        <w:t xml:space="preserve"> صح</w:t>
      </w:r>
      <w:r w:rsidR="00B46086">
        <w:rPr>
          <w:rtl/>
        </w:rPr>
        <w:t>ی</w:t>
      </w:r>
      <w:r>
        <w:rPr>
          <w:rtl/>
        </w:rPr>
        <w:t>ح مسلم:</w:t>
      </w:r>
      <w:r w:rsidR="00E86116">
        <w:rPr>
          <w:rFonts w:hint="cs"/>
          <w:rtl/>
        </w:rPr>
        <w:t xml:space="preserve"> </w:t>
      </w:r>
      <w:r>
        <w:rPr>
          <w:rtl/>
        </w:rPr>
        <w:t>«عن جابر بن سمرة قال:</w:t>
      </w:r>
    </w:p>
    <w:p w:rsidR="00C1287F" w:rsidRDefault="00C1287F" w:rsidP="008E081B">
      <w:pPr>
        <w:pStyle w:val="libNormal"/>
        <w:rPr>
          <w:rtl/>
        </w:rPr>
      </w:pPr>
      <w:r>
        <w:rPr>
          <w:rtl/>
        </w:rPr>
        <w:t>سمعت النب</w:t>
      </w:r>
      <w:r w:rsidR="00B46086">
        <w:rPr>
          <w:rtl/>
        </w:rPr>
        <w:t>ی</w:t>
      </w:r>
      <w:r>
        <w:rPr>
          <w:rtl/>
        </w:rPr>
        <w:t xml:space="preserve">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w:t>
      </w:r>
      <w:r w:rsidR="00B46086">
        <w:rPr>
          <w:rtl/>
        </w:rPr>
        <w:t>ی</w:t>
      </w:r>
      <w:r>
        <w:rPr>
          <w:rtl/>
        </w:rPr>
        <w:t>قول:</w:t>
      </w:r>
    </w:p>
    <w:p w:rsidR="00C1287F" w:rsidRDefault="00C1287F" w:rsidP="008E081B">
      <w:pPr>
        <w:pStyle w:val="libNormal"/>
        <w:rPr>
          <w:rtl/>
        </w:rPr>
      </w:pPr>
      <w:r>
        <w:rPr>
          <w:rtl/>
        </w:rPr>
        <w:t>لا</w:t>
      </w:r>
      <w:r w:rsidR="00B46086">
        <w:rPr>
          <w:rtl/>
        </w:rPr>
        <w:t>ی</w:t>
      </w:r>
      <w:r>
        <w:rPr>
          <w:rtl/>
        </w:rPr>
        <w:t>زال امر الناس ماض</w:t>
      </w:r>
      <w:r w:rsidR="00B46086">
        <w:rPr>
          <w:rtl/>
        </w:rPr>
        <w:t>ی</w:t>
      </w:r>
      <w:r>
        <w:rPr>
          <w:rtl/>
        </w:rPr>
        <w:t>اً ما ول</w:t>
      </w:r>
      <w:r w:rsidR="00B46086">
        <w:rPr>
          <w:rtl/>
        </w:rPr>
        <w:t>ی</w:t>
      </w:r>
      <w:r>
        <w:rPr>
          <w:rtl/>
        </w:rPr>
        <w:t>هم اثناعشر رجلا، ثم تكلم النبّ</w:t>
      </w:r>
      <w:r w:rsidR="00B46086">
        <w:rPr>
          <w:rtl/>
        </w:rPr>
        <w:t>ی</w:t>
      </w:r>
      <w:r>
        <w:rPr>
          <w:rtl/>
        </w:rPr>
        <w:t xml:space="preserve">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بكلمة خف</w:t>
      </w:r>
      <w:r w:rsidR="00B46086">
        <w:rPr>
          <w:rtl/>
        </w:rPr>
        <w:t>ی</w:t>
      </w:r>
      <w:r>
        <w:rPr>
          <w:rtl/>
        </w:rPr>
        <w:t>ت عل</w:t>
      </w:r>
      <w:r w:rsidR="00B46086">
        <w:rPr>
          <w:rtl/>
        </w:rPr>
        <w:t>ی</w:t>
      </w:r>
      <w:r>
        <w:rPr>
          <w:rtl/>
        </w:rPr>
        <w:t>، فسألت اب</w:t>
      </w:r>
      <w:r w:rsidR="00B46086">
        <w:rPr>
          <w:rtl/>
        </w:rPr>
        <w:t>ی</w:t>
      </w:r>
      <w:r>
        <w:rPr>
          <w:rtl/>
        </w:rPr>
        <w:t xml:space="preserve">: ماذا قال رسول 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فقال:</w:t>
      </w:r>
    </w:p>
    <w:p w:rsidR="00C1287F" w:rsidRDefault="00C1287F" w:rsidP="008E081B">
      <w:pPr>
        <w:pStyle w:val="libNormal"/>
        <w:rPr>
          <w:rtl/>
        </w:rPr>
      </w:pPr>
      <w:r>
        <w:rPr>
          <w:rtl/>
        </w:rPr>
        <w:t>كلّهم من قر</w:t>
      </w:r>
      <w:r w:rsidR="00B46086">
        <w:rPr>
          <w:rtl/>
        </w:rPr>
        <w:t>ی</w:t>
      </w:r>
      <w:r>
        <w:rPr>
          <w:rtl/>
        </w:rPr>
        <w:t>ش</w:t>
      </w:r>
      <w:r w:rsidR="000C2588" w:rsidRPr="000C2588">
        <w:rPr>
          <w:rtl/>
        </w:rPr>
        <w:t>.</w:t>
      </w:r>
      <w:r>
        <w:rPr>
          <w:rtl/>
        </w:rPr>
        <w:t xml:space="preserve"> » </w:t>
      </w:r>
      <w:r w:rsidR="00126EE6" w:rsidRPr="00126EE6">
        <w:rPr>
          <w:rStyle w:val="libFootnotenumChar"/>
          <w:rtl/>
        </w:rPr>
        <w:t>(400)</w:t>
      </w:r>
    </w:p>
    <w:p w:rsidR="00C1287F" w:rsidRDefault="00C1287F" w:rsidP="008E081B">
      <w:pPr>
        <w:pStyle w:val="libNormal"/>
        <w:rPr>
          <w:rtl/>
        </w:rPr>
      </w:pPr>
      <w:r>
        <w:rPr>
          <w:rtl/>
        </w:rPr>
        <w:t>4</w:t>
      </w:r>
      <w:r w:rsidR="00E86116">
        <w:rPr>
          <w:rFonts w:hint="cs"/>
          <w:rtl/>
        </w:rPr>
        <w:t>.</w:t>
      </w:r>
      <w:r>
        <w:rPr>
          <w:rtl/>
        </w:rPr>
        <w:t xml:space="preserve"> صح</w:t>
      </w:r>
      <w:r w:rsidR="00B46086">
        <w:rPr>
          <w:rtl/>
        </w:rPr>
        <w:t>ی</w:t>
      </w:r>
      <w:r>
        <w:rPr>
          <w:rtl/>
        </w:rPr>
        <w:t xml:space="preserve">ح ابن حبّان: «سمعت رسول 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w:t>
      </w:r>
      <w:r w:rsidR="00B46086">
        <w:rPr>
          <w:rtl/>
        </w:rPr>
        <w:t>ی</w:t>
      </w:r>
      <w:r>
        <w:rPr>
          <w:rtl/>
        </w:rPr>
        <w:t>قول:</w:t>
      </w:r>
    </w:p>
    <w:p w:rsidR="00C1287F" w:rsidRDefault="00B46086" w:rsidP="008E081B">
      <w:pPr>
        <w:pStyle w:val="libNormal"/>
        <w:rPr>
          <w:rtl/>
        </w:rPr>
      </w:pPr>
      <w:r>
        <w:rPr>
          <w:rtl/>
        </w:rPr>
        <w:t>ی</w:t>
      </w:r>
      <w:r w:rsidR="00C1287F">
        <w:rPr>
          <w:rtl/>
        </w:rPr>
        <w:t>كون بعد</w:t>
      </w:r>
      <w:r>
        <w:rPr>
          <w:rtl/>
        </w:rPr>
        <w:t>ی</w:t>
      </w:r>
      <w:r w:rsidR="00C1287F">
        <w:rPr>
          <w:rtl/>
        </w:rPr>
        <w:t xml:space="preserve"> اثناعشر خل</w:t>
      </w:r>
      <w:r>
        <w:rPr>
          <w:rtl/>
        </w:rPr>
        <w:t>ی</w:t>
      </w:r>
      <w:r w:rsidR="00C1287F">
        <w:rPr>
          <w:rtl/>
        </w:rPr>
        <w:t>فة كلّهم من قر</w:t>
      </w:r>
      <w:r>
        <w:rPr>
          <w:rtl/>
        </w:rPr>
        <w:t>ی</w:t>
      </w:r>
      <w:r w:rsidR="00C1287F">
        <w:rPr>
          <w:rtl/>
        </w:rPr>
        <w:t>ش</w:t>
      </w:r>
      <w:r w:rsidR="000C2588" w:rsidRPr="000C2588">
        <w:rPr>
          <w:rtl/>
        </w:rPr>
        <w:t>.</w:t>
      </w:r>
      <w:r w:rsidR="00C1287F">
        <w:rPr>
          <w:rtl/>
        </w:rPr>
        <w:t xml:space="preserve"> » </w:t>
      </w:r>
      <w:r w:rsidR="00126EE6" w:rsidRPr="00126EE6">
        <w:rPr>
          <w:rStyle w:val="libFootnotenumChar"/>
          <w:rtl/>
        </w:rPr>
        <w:t>(401)</w:t>
      </w:r>
    </w:p>
    <w:p w:rsidR="00C1287F" w:rsidRDefault="00C1287F" w:rsidP="008E081B">
      <w:pPr>
        <w:pStyle w:val="libNormal"/>
        <w:rPr>
          <w:rtl/>
        </w:rPr>
      </w:pPr>
      <w:r>
        <w:rPr>
          <w:rtl/>
        </w:rPr>
        <w:lastRenderedPageBreak/>
        <w:t>5</w:t>
      </w:r>
      <w:r w:rsidR="00E86116">
        <w:rPr>
          <w:rFonts w:hint="cs"/>
          <w:rtl/>
        </w:rPr>
        <w:t>.</w:t>
      </w:r>
      <w:r>
        <w:rPr>
          <w:rtl/>
        </w:rPr>
        <w:t xml:space="preserve"> جامع ترمذ</w:t>
      </w:r>
      <w:r w:rsidR="00B46086">
        <w:rPr>
          <w:rtl/>
        </w:rPr>
        <w:t>ی</w:t>
      </w:r>
      <w:r>
        <w:rPr>
          <w:rtl/>
        </w:rPr>
        <w:t>: «</w:t>
      </w:r>
      <w:r w:rsidR="00B46086">
        <w:rPr>
          <w:rtl/>
        </w:rPr>
        <w:t>ی</w:t>
      </w:r>
      <w:r>
        <w:rPr>
          <w:rtl/>
        </w:rPr>
        <w:t>كون من بعد</w:t>
      </w:r>
      <w:r w:rsidR="00B46086">
        <w:rPr>
          <w:rtl/>
        </w:rPr>
        <w:t>ی</w:t>
      </w:r>
      <w:r>
        <w:rPr>
          <w:rtl/>
        </w:rPr>
        <w:t xml:space="preserve"> اثناعشر ام</w:t>
      </w:r>
      <w:r w:rsidR="00B46086">
        <w:rPr>
          <w:rtl/>
        </w:rPr>
        <w:t>ی</w:t>
      </w:r>
      <w:r>
        <w:rPr>
          <w:rtl/>
        </w:rPr>
        <w:t>راً، قال:</w:t>
      </w:r>
    </w:p>
    <w:p w:rsidR="00C1287F" w:rsidRDefault="00C1287F" w:rsidP="008E081B">
      <w:pPr>
        <w:pStyle w:val="libNormal"/>
        <w:rPr>
          <w:rtl/>
        </w:rPr>
      </w:pPr>
      <w:r>
        <w:rPr>
          <w:rtl/>
        </w:rPr>
        <w:t>ثم تَكَلُّم بش</w:t>
      </w:r>
      <w:r w:rsidR="00B46086">
        <w:rPr>
          <w:rtl/>
        </w:rPr>
        <w:t>ی</w:t>
      </w:r>
      <w:r>
        <w:rPr>
          <w:rtl/>
        </w:rPr>
        <w:t>ئ لم افهمه، فسألت الّذ</w:t>
      </w:r>
      <w:r w:rsidR="00B46086">
        <w:rPr>
          <w:rtl/>
        </w:rPr>
        <w:t>ی</w:t>
      </w:r>
      <w:r>
        <w:rPr>
          <w:rtl/>
        </w:rPr>
        <w:t xml:space="preserve"> </w:t>
      </w:r>
      <w:r w:rsidR="00B46086">
        <w:rPr>
          <w:rtl/>
        </w:rPr>
        <w:t>ی</w:t>
      </w:r>
      <w:r>
        <w:rPr>
          <w:rtl/>
        </w:rPr>
        <w:t>ل</w:t>
      </w:r>
      <w:r w:rsidR="00B46086">
        <w:rPr>
          <w:rtl/>
        </w:rPr>
        <w:t>ی</w:t>
      </w:r>
      <w:r>
        <w:rPr>
          <w:rtl/>
        </w:rPr>
        <w:t>ن</w:t>
      </w:r>
      <w:r w:rsidR="00B46086">
        <w:rPr>
          <w:rtl/>
        </w:rPr>
        <w:t>ی</w:t>
      </w:r>
      <w:r>
        <w:rPr>
          <w:rtl/>
        </w:rPr>
        <w:t xml:space="preserve"> فقال:</w:t>
      </w:r>
    </w:p>
    <w:p w:rsidR="00C1287F" w:rsidRDefault="00C1287F" w:rsidP="00E86116">
      <w:pPr>
        <w:pStyle w:val="libNormal"/>
        <w:rPr>
          <w:rtl/>
        </w:rPr>
      </w:pPr>
      <w:r>
        <w:rPr>
          <w:rtl/>
        </w:rPr>
        <w:t>قال:</w:t>
      </w:r>
      <w:r w:rsidR="00E86116">
        <w:rPr>
          <w:rFonts w:hint="cs"/>
          <w:rtl/>
        </w:rPr>
        <w:t xml:space="preserve"> </w:t>
      </w:r>
      <w:r>
        <w:rPr>
          <w:rtl/>
        </w:rPr>
        <w:t>كلّهم من قر</w:t>
      </w:r>
      <w:r w:rsidR="00B46086">
        <w:rPr>
          <w:rtl/>
        </w:rPr>
        <w:t>ی</w:t>
      </w:r>
      <w:r>
        <w:rPr>
          <w:rtl/>
        </w:rPr>
        <w:t>ش</w:t>
      </w:r>
      <w:r w:rsidR="000C2588" w:rsidRPr="000C2588">
        <w:rPr>
          <w:rtl/>
        </w:rPr>
        <w:t>.</w:t>
      </w:r>
      <w:r>
        <w:rPr>
          <w:rtl/>
        </w:rPr>
        <w:t xml:space="preserve"> » </w:t>
      </w:r>
      <w:r w:rsidR="00126EE6" w:rsidRPr="00126EE6">
        <w:rPr>
          <w:rStyle w:val="libFootnotenumChar"/>
          <w:rtl/>
        </w:rPr>
        <w:t>(402)</w:t>
      </w:r>
    </w:p>
    <w:p w:rsidR="00C1287F" w:rsidRDefault="00E86116" w:rsidP="008E081B">
      <w:pPr>
        <w:pStyle w:val="libNormal"/>
        <w:rPr>
          <w:rtl/>
        </w:rPr>
      </w:pPr>
      <w:r>
        <w:rPr>
          <w:rtl/>
        </w:rPr>
        <w:t>6</w:t>
      </w:r>
      <w:r>
        <w:rPr>
          <w:rFonts w:hint="cs"/>
          <w:rtl/>
        </w:rPr>
        <w:t xml:space="preserve">. </w:t>
      </w:r>
      <w:r w:rsidR="00C1287F">
        <w:rPr>
          <w:rtl/>
        </w:rPr>
        <w:t>مسند احمد بن حنبل: «</w:t>
      </w:r>
      <w:r w:rsidR="00B46086">
        <w:rPr>
          <w:rtl/>
        </w:rPr>
        <w:t>ی</w:t>
      </w:r>
      <w:r w:rsidR="00C1287F">
        <w:rPr>
          <w:rtl/>
        </w:rPr>
        <w:t>كون بعد</w:t>
      </w:r>
      <w:r w:rsidR="00B46086">
        <w:rPr>
          <w:rtl/>
        </w:rPr>
        <w:t>ی</w:t>
      </w:r>
      <w:r w:rsidR="00C1287F">
        <w:rPr>
          <w:rtl/>
        </w:rPr>
        <w:t xml:space="preserve"> اثناعشر خل</w:t>
      </w:r>
      <w:r w:rsidR="00B46086">
        <w:rPr>
          <w:rtl/>
        </w:rPr>
        <w:t>ی</w:t>
      </w:r>
      <w:r w:rsidR="00C1287F">
        <w:rPr>
          <w:rtl/>
        </w:rPr>
        <w:t>فة، كلّهم من قر</w:t>
      </w:r>
      <w:r w:rsidR="00B46086">
        <w:rPr>
          <w:rtl/>
        </w:rPr>
        <w:t>ی</w:t>
      </w:r>
      <w:r w:rsidR="00C1287F">
        <w:rPr>
          <w:rtl/>
        </w:rPr>
        <w:t>ش</w:t>
      </w:r>
      <w:r w:rsidR="000C2588" w:rsidRPr="000C2588">
        <w:rPr>
          <w:rtl/>
        </w:rPr>
        <w:t>.</w:t>
      </w:r>
      <w:r w:rsidR="00C1287F">
        <w:rPr>
          <w:rtl/>
        </w:rPr>
        <w:t xml:space="preserve"> » </w:t>
      </w:r>
      <w:r w:rsidR="00126EE6" w:rsidRPr="00126EE6">
        <w:rPr>
          <w:rStyle w:val="libFootnotenumChar"/>
          <w:rtl/>
        </w:rPr>
        <w:t>(403)</w:t>
      </w:r>
    </w:p>
    <w:p w:rsidR="00C1287F" w:rsidRDefault="00E86116" w:rsidP="008E081B">
      <w:pPr>
        <w:pStyle w:val="libNormal"/>
        <w:rPr>
          <w:rtl/>
        </w:rPr>
      </w:pPr>
      <w:r>
        <w:rPr>
          <w:rtl/>
        </w:rPr>
        <w:t>7</w:t>
      </w:r>
      <w:r>
        <w:rPr>
          <w:rFonts w:hint="cs"/>
          <w:rtl/>
        </w:rPr>
        <w:t xml:space="preserve">. </w:t>
      </w:r>
      <w:r w:rsidR="00C1287F">
        <w:rPr>
          <w:rtl/>
        </w:rPr>
        <w:t>مسند احمد بن حنبل: «</w:t>
      </w:r>
      <w:r w:rsidR="00B46086">
        <w:rPr>
          <w:rtl/>
        </w:rPr>
        <w:t>ی</w:t>
      </w:r>
      <w:r w:rsidR="00C1287F">
        <w:rPr>
          <w:rtl/>
        </w:rPr>
        <w:t>كون بعد</w:t>
      </w:r>
      <w:r w:rsidR="00B46086">
        <w:rPr>
          <w:rtl/>
        </w:rPr>
        <w:t>ی</w:t>
      </w:r>
      <w:r w:rsidR="00C1287F">
        <w:rPr>
          <w:rtl/>
        </w:rPr>
        <w:t xml:space="preserve"> اثناعشر ام</w:t>
      </w:r>
      <w:r w:rsidR="00B46086">
        <w:rPr>
          <w:rtl/>
        </w:rPr>
        <w:t>ی</w:t>
      </w:r>
      <w:r w:rsidR="00C1287F">
        <w:rPr>
          <w:rtl/>
        </w:rPr>
        <w:t>راً ثم لا ادر</w:t>
      </w:r>
      <w:r w:rsidR="00B46086">
        <w:rPr>
          <w:rtl/>
        </w:rPr>
        <w:t>ی</w:t>
      </w:r>
      <w:r w:rsidR="00C1287F">
        <w:rPr>
          <w:rtl/>
        </w:rPr>
        <w:t xml:space="preserve"> ما قال بعد ذلك، فسألت القوم كلّهم، فقالوا: قال:</w:t>
      </w:r>
    </w:p>
    <w:p w:rsidR="00C1287F" w:rsidRDefault="00C1287F" w:rsidP="008E081B">
      <w:pPr>
        <w:pStyle w:val="libNormal"/>
        <w:rPr>
          <w:rtl/>
        </w:rPr>
      </w:pPr>
      <w:r>
        <w:rPr>
          <w:rtl/>
        </w:rPr>
        <w:t>كلّهم من قر</w:t>
      </w:r>
      <w:r w:rsidR="00B46086">
        <w:rPr>
          <w:rtl/>
        </w:rPr>
        <w:t>ی</w:t>
      </w:r>
      <w:r>
        <w:rPr>
          <w:rtl/>
        </w:rPr>
        <w:t>ش</w:t>
      </w:r>
      <w:r w:rsidR="000C2588" w:rsidRPr="000C2588">
        <w:rPr>
          <w:rtl/>
        </w:rPr>
        <w:t>.</w:t>
      </w:r>
      <w:r>
        <w:rPr>
          <w:rtl/>
        </w:rPr>
        <w:t xml:space="preserve"> » </w:t>
      </w:r>
      <w:r w:rsidR="00126EE6" w:rsidRPr="00126EE6">
        <w:rPr>
          <w:rStyle w:val="libFootnotenumChar"/>
          <w:rtl/>
        </w:rPr>
        <w:t>(404)</w:t>
      </w:r>
    </w:p>
    <w:p w:rsidR="00C1287F" w:rsidRDefault="00E86116" w:rsidP="008E081B">
      <w:pPr>
        <w:pStyle w:val="libNormal"/>
        <w:rPr>
          <w:rtl/>
        </w:rPr>
      </w:pPr>
      <w:r>
        <w:rPr>
          <w:rtl/>
        </w:rPr>
        <w:t>8</w:t>
      </w:r>
      <w:r>
        <w:rPr>
          <w:rFonts w:hint="cs"/>
          <w:rtl/>
        </w:rPr>
        <w:t xml:space="preserve">. </w:t>
      </w:r>
      <w:r w:rsidR="00C1287F">
        <w:rPr>
          <w:rtl/>
        </w:rPr>
        <w:t>مسند احمد بن حنبل: «</w:t>
      </w:r>
      <w:r w:rsidR="00B46086">
        <w:rPr>
          <w:rtl/>
        </w:rPr>
        <w:t>ی</w:t>
      </w:r>
      <w:r w:rsidR="00C1287F">
        <w:rPr>
          <w:rtl/>
        </w:rPr>
        <w:t>كون من بعد</w:t>
      </w:r>
      <w:r w:rsidR="00B46086">
        <w:rPr>
          <w:rtl/>
        </w:rPr>
        <w:t>ی</w:t>
      </w:r>
      <w:r w:rsidR="00C1287F">
        <w:rPr>
          <w:rtl/>
        </w:rPr>
        <w:t xml:space="preserve"> اثناعشر ام</w:t>
      </w:r>
      <w:r w:rsidR="00B46086">
        <w:rPr>
          <w:rtl/>
        </w:rPr>
        <w:t>ی</w:t>
      </w:r>
      <w:r w:rsidR="00C1287F">
        <w:rPr>
          <w:rtl/>
        </w:rPr>
        <w:t>راً فتَكَلُّم فخف</w:t>
      </w:r>
      <w:r w:rsidR="00B46086">
        <w:rPr>
          <w:rtl/>
        </w:rPr>
        <w:t>ی</w:t>
      </w:r>
      <w:r w:rsidR="00C1287F">
        <w:rPr>
          <w:rtl/>
        </w:rPr>
        <w:t xml:space="preserve"> عل</w:t>
      </w:r>
      <w:r w:rsidR="00B46086">
        <w:rPr>
          <w:rtl/>
        </w:rPr>
        <w:t>ی</w:t>
      </w:r>
      <w:r w:rsidR="00C1287F">
        <w:rPr>
          <w:rtl/>
        </w:rPr>
        <w:t>، فسألت الّذ</w:t>
      </w:r>
      <w:r w:rsidR="00B46086">
        <w:rPr>
          <w:rtl/>
        </w:rPr>
        <w:t>ی</w:t>
      </w:r>
      <w:r w:rsidR="00C1287F">
        <w:rPr>
          <w:rtl/>
        </w:rPr>
        <w:t xml:space="preserve"> </w:t>
      </w:r>
      <w:r w:rsidR="00B46086">
        <w:rPr>
          <w:rtl/>
        </w:rPr>
        <w:t>ی</w:t>
      </w:r>
      <w:r w:rsidR="00C1287F">
        <w:rPr>
          <w:rtl/>
        </w:rPr>
        <w:t>ل</w:t>
      </w:r>
      <w:r w:rsidR="00B46086">
        <w:rPr>
          <w:rtl/>
        </w:rPr>
        <w:t>ی</w:t>
      </w:r>
      <w:r w:rsidR="00C1287F">
        <w:rPr>
          <w:rtl/>
        </w:rPr>
        <w:t>ن</w:t>
      </w:r>
      <w:r w:rsidR="00B46086">
        <w:rPr>
          <w:rtl/>
        </w:rPr>
        <w:t>ی</w:t>
      </w:r>
      <w:r w:rsidR="00C1287F">
        <w:rPr>
          <w:rtl/>
        </w:rPr>
        <w:t xml:space="preserve"> اوال</w:t>
      </w:r>
      <w:r w:rsidR="00B46086">
        <w:rPr>
          <w:rtl/>
        </w:rPr>
        <w:t>ی</w:t>
      </w:r>
      <w:r w:rsidR="00C1287F">
        <w:rPr>
          <w:rtl/>
        </w:rPr>
        <w:t xml:space="preserve"> جنب</w:t>
      </w:r>
      <w:r w:rsidR="00B46086">
        <w:rPr>
          <w:rtl/>
        </w:rPr>
        <w:t>ی</w:t>
      </w:r>
      <w:r w:rsidR="00C1287F">
        <w:rPr>
          <w:rtl/>
        </w:rPr>
        <w:t>، فقال:</w:t>
      </w:r>
    </w:p>
    <w:p w:rsidR="00C1287F" w:rsidRDefault="00C1287F" w:rsidP="008E081B">
      <w:pPr>
        <w:pStyle w:val="libNormal"/>
        <w:rPr>
          <w:rtl/>
        </w:rPr>
      </w:pPr>
      <w:r>
        <w:rPr>
          <w:rtl/>
        </w:rPr>
        <w:t>كلّهم من قر</w:t>
      </w:r>
      <w:r w:rsidR="00B46086">
        <w:rPr>
          <w:rtl/>
        </w:rPr>
        <w:t>ی</w:t>
      </w:r>
      <w:r>
        <w:rPr>
          <w:rtl/>
        </w:rPr>
        <w:t>ش</w:t>
      </w:r>
      <w:r w:rsidR="000C2588" w:rsidRPr="000C2588">
        <w:rPr>
          <w:rtl/>
        </w:rPr>
        <w:t>.</w:t>
      </w:r>
      <w:r>
        <w:rPr>
          <w:rtl/>
        </w:rPr>
        <w:t xml:space="preserve"> » </w:t>
      </w:r>
      <w:r w:rsidR="00126EE6" w:rsidRPr="00126EE6">
        <w:rPr>
          <w:rStyle w:val="libFootnotenumChar"/>
          <w:rtl/>
        </w:rPr>
        <w:t>(405)</w:t>
      </w:r>
    </w:p>
    <w:p w:rsidR="00C1287F" w:rsidRDefault="00E86116" w:rsidP="008E081B">
      <w:pPr>
        <w:pStyle w:val="libNormal"/>
        <w:rPr>
          <w:rtl/>
        </w:rPr>
      </w:pPr>
      <w:r>
        <w:rPr>
          <w:rtl/>
        </w:rPr>
        <w:t>9</w:t>
      </w:r>
      <w:r>
        <w:rPr>
          <w:rFonts w:hint="cs"/>
          <w:rtl/>
        </w:rPr>
        <w:t xml:space="preserve">. </w:t>
      </w:r>
      <w:r w:rsidR="00C1287F">
        <w:rPr>
          <w:rtl/>
        </w:rPr>
        <w:t>مسند احمد بن حنبل: «</w:t>
      </w:r>
      <w:r w:rsidR="00B46086">
        <w:rPr>
          <w:rtl/>
        </w:rPr>
        <w:t>ی</w:t>
      </w:r>
      <w:r w:rsidR="00C1287F">
        <w:rPr>
          <w:rtl/>
        </w:rPr>
        <w:t>كون بعد</w:t>
      </w:r>
      <w:r w:rsidR="00B46086">
        <w:rPr>
          <w:rtl/>
        </w:rPr>
        <w:t>ی</w:t>
      </w:r>
      <w:r w:rsidR="00C1287F">
        <w:rPr>
          <w:rtl/>
        </w:rPr>
        <w:t xml:space="preserve"> اثناعشر ام</w:t>
      </w:r>
      <w:r w:rsidR="00B46086">
        <w:rPr>
          <w:rtl/>
        </w:rPr>
        <w:t>ی</w:t>
      </w:r>
      <w:r w:rsidR="00C1287F">
        <w:rPr>
          <w:rtl/>
        </w:rPr>
        <w:t>راً، قال ثم تَكَلُّم فخف</w:t>
      </w:r>
      <w:r w:rsidR="00B46086">
        <w:rPr>
          <w:rtl/>
        </w:rPr>
        <w:t>ی</w:t>
      </w:r>
      <w:r w:rsidR="00C1287F">
        <w:rPr>
          <w:rtl/>
        </w:rPr>
        <w:t xml:space="preserve"> عل</w:t>
      </w:r>
      <w:r w:rsidR="00B46086">
        <w:rPr>
          <w:rtl/>
        </w:rPr>
        <w:t>ی</w:t>
      </w:r>
      <w:r w:rsidR="00C1287F">
        <w:rPr>
          <w:rtl/>
        </w:rPr>
        <w:t xml:space="preserve"> ما قال، قال:</w:t>
      </w:r>
    </w:p>
    <w:p w:rsidR="00C1287F" w:rsidRDefault="00C1287F" w:rsidP="008E081B">
      <w:pPr>
        <w:pStyle w:val="libNormal"/>
        <w:rPr>
          <w:rtl/>
        </w:rPr>
      </w:pPr>
      <w:r>
        <w:rPr>
          <w:rtl/>
        </w:rPr>
        <w:t>فسألت بعض القوم او الّذ</w:t>
      </w:r>
      <w:r w:rsidR="00B46086">
        <w:rPr>
          <w:rtl/>
        </w:rPr>
        <w:t>ی</w:t>
      </w:r>
      <w:r>
        <w:rPr>
          <w:rtl/>
        </w:rPr>
        <w:t xml:space="preserve"> </w:t>
      </w:r>
      <w:r w:rsidR="00B46086">
        <w:rPr>
          <w:rtl/>
        </w:rPr>
        <w:t>ی</w:t>
      </w:r>
      <w:r>
        <w:rPr>
          <w:rtl/>
        </w:rPr>
        <w:t>ل</w:t>
      </w:r>
      <w:r w:rsidR="00B46086">
        <w:rPr>
          <w:rtl/>
        </w:rPr>
        <w:t>ی</w:t>
      </w:r>
      <w:r>
        <w:rPr>
          <w:rtl/>
        </w:rPr>
        <w:t>ن</w:t>
      </w:r>
      <w:r w:rsidR="00B46086">
        <w:rPr>
          <w:rtl/>
        </w:rPr>
        <w:t>ی</w:t>
      </w:r>
      <w:r>
        <w:rPr>
          <w:rtl/>
        </w:rPr>
        <w:t xml:space="preserve"> ما قال؟ قال:</w:t>
      </w:r>
    </w:p>
    <w:p w:rsidR="00C1287F" w:rsidRDefault="00C1287F" w:rsidP="008E081B">
      <w:pPr>
        <w:pStyle w:val="libNormal"/>
        <w:rPr>
          <w:rtl/>
        </w:rPr>
      </w:pPr>
      <w:r>
        <w:rPr>
          <w:rtl/>
        </w:rPr>
        <w:t>كلّهم من قر</w:t>
      </w:r>
      <w:r w:rsidR="00B46086">
        <w:rPr>
          <w:rtl/>
        </w:rPr>
        <w:t>ی</w:t>
      </w:r>
      <w:r>
        <w:rPr>
          <w:rtl/>
        </w:rPr>
        <w:t>ش</w:t>
      </w:r>
      <w:r w:rsidR="000C2588" w:rsidRPr="000C2588">
        <w:rPr>
          <w:rtl/>
        </w:rPr>
        <w:t>.</w:t>
      </w:r>
      <w:r>
        <w:rPr>
          <w:rtl/>
        </w:rPr>
        <w:t xml:space="preserve"> » </w:t>
      </w:r>
      <w:r w:rsidR="00126EE6" w:rsidRPr="00126EE6">
        <w:rPr>
          <w:rStyle w:val="libFootnotenumChar"/>
          <w:rtl/>
        </w:rPr>
        <w:t>(406)</w:t>
      </w:r>
    </w:p>
    <w:p w:rsidR="00C1287F" w:rsidRDefault="00C1287F" w:rsidP="00E86116">
      <w:pPr>
        <w:pStyle w:val="libNormal"/>
        <w:rPr>
          <w:rtl/>
        </w:rPr>
      </w:pPr>
      <w:r>
        <w:rPr>
          <w:rtl/>
        </w:rPr>
        <w:t>10</w:t>
      </w:r>
      <w:r w:rsidR="00E86116">
        <w:rPr>
          <w:rFonts w:hint="cs"/>
          <w:rtl/>
        </w:rPr>
        <w:t>.</w:t>
      </w:r>
      <w:r>
        <w:rPr>
          <w:rtl/>
        </w:rPr>
        <w:t xml:space="preserve"> مسند ابن الجعد:</w:t>
      </w:r>
      <w:r w:rsidR="00E86116">
        <w:rPr>
          <w:rFonts w:hint="cs"/>
          <w:rtl/>
        </w:rPr>
        <w:t xml:space="preserve"> </w:t>
      </w:r>
      <w:r>
        <w:rPr>
          <w:rtl/>
        </w:rPr>
        <w:t>«</w:t>
      </w:r>
      <w:r w:rsidR="00B46086">
        <w:rPr>
          <w:rtl/>
        </w:rPr>
        <w:t>ی</w:t>
      </w:r>
      <w:r>
        <w:rPr>
          <w:rtl/>
        </w:rPr>
        <w:t>كون بعد</w:t>
      </w:r>
      <w:r w:rsidR="00B46086">
        <w:rPr>
          <w:rtl/>
        </w:rPr>
        <w:t>ی</w:t>
      </w:r>
      <w:r>
        <w:rPr>
          <w:rtl/>
        </w:rPr>
        <w:t xml:space="preserve"> اثناعشر ام</w:t>
      </w:r>
      <w:r w:rsidR="00B46086">
        <w:rPr>
          <w:rtl/>
        </w:rPr>
        <w:t>ی</w:t>
      </w:r>
      <w:r>
        <w:rPr>
          <w:rtl/>
        </w:rPr>
        <w:t>راً، غ</w:t>
      </w:r>
      <w:r w:rsidR="00B46086">
        <w:rPr>
          <w:rtl/>
        </w:rPr>
        <w:t>ی</w:t>
      </w:r>
      <w:r>
        <w:rPr>
          <w:rtl/>
        </w:rPr>
        <w:t>ر ان حص</w:t>
      </w:r>
      <w:r w:rsidR="00B46086">
        <w:rPr>
          <w:rtl/>
        </w:rPr>
        <w:t>ی</w:t>
      </w:r>
      <w:r>
        <w:rPr>
          <w:rtl/>
        </w:rPr>
        <w:t>ناً قال ف</w:t>
      </w:r>
      <w:r w:rsidR="00B46086">
        <w:rPr>
          <w:rtl/>
        </w:rPr>
        <w:t>ی</w:t>
      </w:r>
      <w:r>
        <w:rPr>
          <w:rtl/>
        </w:rPr>
        <w:t xml:space="preserve"> حد</w:t>
      </w:r>
      <w:r w:rsidR="00B46086">
        <w:rPr>
          <w:rtl/>
        </w:rPr>
        <w:t>ی</w:t>
      </w:r>
      <w:r>
        <w:rPr>
          <w:rtl/>
        </w:rPr>
        <w:t>ثه: ثم تَكَلُّم بش</w:t>
      </w:r>
      <w:r w:rsidR="00B46086">
        <w:rPr>
          <w:rtl/>
        </w:rPr>
        <w:t>ی</w:t>
      </w:r>
      <w:r>
        <w:rPr>
          <w:rtl/>
        </w:rPr>
        <w:t>ئ لم افهمه و قال بعضهم فسألت اب</w:t>
      </w:r>
      <w:r w:rsidR="00B46086">
        <w:rPr>
          <w:rtl/>
        </w:rPr>
        <w:t>ی</w:t>
      </w:r>
      <w:r>
        <w:rPr>
          <w:rtl/>
        </w:rPr>
        <w:t xml:space="preserve"> و قال بعضهم </w:t>
      </w:r>
      <w:r w:rsidR="002142F8">
        <w:rPr>
          <w:rtl/>
        </w:rPr>
        <w:t>فسألت القوم فقال كلّهم من قر</w:t>
      </w:r>
      <w:r w:rsidR="00B46086">
        <w:rPr>
          <w:rtl/>
        </w:rPr>
        <w:t>ی</w:t>
      </w:r>
      <w:r w:rsidR="002142F8">
        <w:rPr>
          <w:rtl/>
        </w:rPr>
        <w:t>ش</w:t>
      </w:r>
      <w:r w:rsidR="000C2588" w:rsidRPr="000C2588">
        <w:rPr>
          <w:rtl/>
        </w:rPr>
        <w:t>.</w:t>
      </w:r>
      <w:r>
        <w:rPr>
          <w:rtl/>
        </w:rPr>
        <w:t xml:space="preserve">» </w:t>
      </w:r>
      <w:r w:rsidR="00126EE6" w:rsidRPr="00126EE6">
        <w:rPr>
          <w:rStyle w:val="libFootnotenumChar"/>
          <w:rtl/>
        </w:rPr>
        <w:t>(407)</w:t>
      </w:r>
    </w:p>
    <w:p w:rsidR="00C1287F" w:rsidRDefault="00E86116" w:rsidP="00E86116">
      <w:pPr>
        <w:pStyle w:val="libNormal"/>
        <w:rPr>
          <w:rtl/>
        </w:rPr>
      </w:pPr>
      <w:r>
        <w:rPr>
          <w:rtl/>
        </w:rPr>
        <w:t>11</w:t>
      </w:r>
      <w:r>
        <w:rPr>
          <w:rFonts w:hint="cs"/>
          <w:rtl/>
        </w:rPr>
        <w:t xml:space="preserve">. </w:t>
      </w:r>
      <w:r w:rsidR="00C1287F">
        <w:rPr>
          <w:rtl/>
        </w:rPr>
        <w:t>مسند اب</w:t>
      </w:r>
      <w:r w:rsidR="00B46086">
        <w:rPr>
          <w:rtl/>
        </w:rPr>
        <w:t>ی</w:t>
      </w:r>
      <w:r w:rsidR="00C1287F">
        <w:rPr>
          <w:rtl/>
        </w:rPr>
        <w:t xml:space="preserve"> </w:t>
      </w:r>
      <w:r w:rsidR="00B46086">
        <w:rPr>
          <w:rtl/>
        </w:rPr>
        <w:t>ی</w:t>
      </w:r>
      <w:r w:rsidR="00C1287F">
        <w:rPr>
          <w:rtl/>
        </w:rPr>
        <w:t>عل</w:t>
      </w:r>
      <w:r w:rsidR="00B46086">
        <w:rPr>
          <w:rtl/>
        </w:rPr>
        <w:t>ی</w:t>
      </w:r>
      <w:r w:rsidR="00C1287F">
        <w:rPr>
          <w:rtl/>
        </w:rPr>
        <w:t>: «</w:t>
      </w:r>
      <w:r w:rsidR="00B46086">
        <w:rPr>
          <w:rtl/>
        </w:rPr>
        <w:t>ی</w:t>
      </w:r>
      <w:r w:rsidR="00C1287F">
        <w:rPr>
          <w:rtl/>
        </w:rPr>
        <w:t>قول لا</w:t>
      </w:r>
      <w:r w:rsidR="00B46086">
        <w:rPr>
          <w:rtl/>
        </w:rPr>
        <w:t>ی</w:t>
      </w:r>
      <w:r w:rsidR="00C1287F">
        <w:rPr>
          <w:rtl/>
        </w:rPr>
        <w:t>زال الد</w:t>
      </w:r>
      <w:r w:rsidR="00B46086">
        <w:rPr>
          <w:rtl/>
        </w:rPr>
        <w:t>ی</w:t>
      </w:r>
      <w:r w:rsidR="00C1287F">
        <w:rPr>
          <w:rtl/>
        </w:rPr>
        <w:t>ن قائماً حت</w:t>
      </w:r>
      <w:r w:rsidR="00B46086">
        <w:rPr>
          <w:rtl/>
        </w:rPr>
        <w:t>ی</w:t>
      </w:r>
      <w:r w:rsidR="00C1287F">
        <w:rPr>
          <w:rtl/>
        </w:rPr>
        <w:t xml:space="preserve"> تقوم الساعة و </w:t>
      </w:r>
      <w:r w:rsidR="00B46086">
        <w:rPr>
          <w:rtl/>
        </w:rPr>
        <w:t>ی</w:t>
      </w:r>
      <w:r w:rsidR="00C1287F">
        <w:rPr>
          <w:rtl/>
        </w:rPr>
        <w:t>كون عل</w:t>
      </w:r>
      <w:r w:rsidR="00B46086">
        <w:rPr>
          <w:rtl/>
        </w:rPr>
        <w:t>ی</w:t>
      </w:r>
      <w:r w:rsidR="00C1287F">
        <w:rPr>
          <w:rtl/>
        </w:rPr>
        <w:t>كم اثناعشر خل</w:t>
      </w:r>
      <w:r w:rsidR="00B46086">
        <w:rPr>
          <w:rtl/>
        </w:rPr>
        <w:t>ی</w:t>
      </w:r>
      <w:r w:rsidR="00C1287F">
        <w:rPr>
          <w:rtl/>
        </w:rPr>
        <w:t>فة كلّهم من قر</w:t>
      </w:r>
      <w:r w:rsidR="00B46086">
        <w:rPr>
          <w:rtl/>
        </w:rPr>
        <w:t>ی</w:t>
      </w:r>
      <w:r w:rsidR="00C1287F">
        <w:rPr>
          <w:rtl/>
        </w:rPr>
        <w:t>ش</w:t>
      </w:r>
      <w:r w:rsidR="000C2588" w:rsidRPr="000C2588">
        <w:rPr>
          <w:rtl/>
        </w:rPr>
        <w:t>.</w:t>
      </w:r>
      <w:r w:rsidR="00C1287F">
        <w:rPr>
          <w:rtl/>
        </w:rPr>
        <w:t xml:space="preserve"> » </w:t>
      </w:r>
      <w:r w:rsidR="00126EE6" w:rsidRPr="00126EE6">
        <w:rPr>
          <w:rStyle w:val="libFootnotenumChar"/>
          <w:rtl/>
        </w:rPr>
        <w:t>(408)</w:t>
      </w:r>
    </w:p>
    <w:p w:rsidR="00C1287F" w:rsidRDefault="00E86116" w:rsidP="008E081B">
      <w:pPr>
        <w:pStyle w:val="libNormal"/>
        <w:rPr>
          <w:rtl/>
        </w:rPr>
      </w:pPr>
      <w:r>
        <w:rPr>
          <w:rtl/>
        </w:rPr>
        <w:t>12</w:t>
      </w:r>
      <w:r>
        <w:rPr>
          <w:rFonts w:hint="cs"/>
          <w:rtl/>
        </w:rPr>
        <w:t xml:space="preserve">. </w:t>
      </w:r>
      <w:r w:rsidR="00C1287F">
        <w:rPr>
          <w:rtl/>
        </w:rPr>
        <w:t>مسند احمد بن حنبل: «عن جابر بن سمرة قال:</w:t>
      </w:r>
    </w:p>
    <w:p w:rsidR="00C1287F" w:rsidRDefault="00C1287F" w:rsidP="008E081B">
      <w:pPr>
        <w:pStyle w:val="libNormal"/>
        <w:rPr>
          <w:rtl/>
        </w:rPr>
      </w:pPr>
      <w:r>
        <w:rPr>
          <w:rtl/>
        </w:rPr>
        <w:t xml:space="preserve">خطبنا رسول الله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بعرفات فقال:</w:t>
      </w:r>
    </w:p>
    <w:p w:rsidR="00C1287F" w:rsidRDefault="00C1287F" w:rsidP="008E081B">
      <w:pPr>
        <w:pStyle w:val="libNormal"/>
        <w:rPr>
          <w:rtl/>
        </w:rPr>
      </w:pPr>
      <w:r>
        <w:rPr>
          <w:rtl/>
        </w:rPr>
        <w:lastRenderedPageBreak/>
        <w:t>لا</w:t>
      </w:r>
      <w:r w:rsidR="00B46086">
        <w:rPr>
          <w:rtl/>
        </w:rPr>
        <w:t>ی</w:t>
      </w:r>
      <w:r>
        <w:rPr>
          <w:rtl/>
        </w:rPr>
        <w:t>زال هذاالامر عز</w:t>
      </w:r>
      <w:r w:rsidR="00B46086">
        <w:rPr>
          <w:rtl/>
        </w:rPr>
        <w:t>ی</w:t>
      </w:r>
      <w:r>
        <w:rPr>
          <w:rtl/>
        </w:rPr>
        <w:t>زاً من</w:t>
      </w:r>
      <w:r w:rsidR="00B46086">
        <w:rPr>
          <w:rtl/>
        </w:rPr>
        <w:t>ی</w:t>
      </w:r>
      <w:r>
        <w:rPr>
          <w:rtl/>
        </w:rPr>
        <w:t>عاً ظاهراً عل</w:t>
      </w:r>
      <w:r w:rsidR="00B46086">
        <w:rPr>
          <w:rtl/>
        </w:rPr>
        <w:t>ی</w:t>
      </w:r>
      <w:r>
        <w:rPr>
          <w:rtl/>
        </w:rPr>
        <w:t xml:space="preserve"> من ناواه حت</w:t>
      </w:r>
      <w:r w:rsidR="00B46086">
        <w:rPr>
          <w:rtl/>
        </w:rPr>
        <w:t>ی</w:t>
      </w:r>
      <w:r>
        <w:rPr>
          <w:rtl/>
        </w:rPr>
        <w:t xml:space="preserve"> </w:t>
      </w:r>
      <w:r w:rsidR="00B46086">
        <w:rPr>
          <w:rtl/>
        </w:rPr>
        <w:t>ی</w:t>
      </w:r>
      <w:r>
        <w:rPr>
          <w:rtl/>
        </w:rPr>
        <w:t>ملك اثنا عشر كلّهم قال:</w:t>
      </w:r>
    </w:p>
    <w:p w:rsidR="00C1287F" w:rsidRDefault="00C1287F" w:rsidP="008E081B">
      <w:pPr>
        <w:pStyle w:val="libNormal"/>
        <w:rPr>
          <w:rtl/>
        </w:rPr>
      </w:pPr>
      <w:r>
        <w:rPr>
          <w:rtl/>
        </w:rPr>
        <w:t>فلم افهم مابعد، قال:</w:t>
      </w:r>
    </w:p>
    <w:p w:rsidR="00C1287F" w:rsidRDefault="00C1287F" w:rsidP="008E081B">
      <w:pPr>
        <w:pStyle w:val="libNormal"/>
        <w:rPr>
          <w:rtl/>
        </w:rPr>
      </w:pPr>
      <w:r>
        <w:rPr>
          <w:rtl/>
        </w:rPr>
        <w:t>فقلت لاب</w:t>
      </w:r>
      <w:r w:rsidR="00B46086">
        <w:rPr>
          <w:rtl/>
        </w:rPr>
        <w:t>ی</w:t>
      </w:r>
      <w:r>
        <w:rPr>
          <w:rtl/>
        </w:rPr>
        <w:t xml:space="preserve"> ما قال بعد ما قال:</w:t>
      </w:r>
    </w:p>
    <w:p w:rsidR="00C1287F" w:rsidRDefault="00C1287F" w:rsidP="008E081B">
      <w:pPr>
        <w:pStyle w:val="libNormal"/>
        <w:rPr>
          <w:rtl/>
        </w:rPr>
      </w:pPr>
      <w:r>
        <w:rPr>
          <w:rtl/>
        </w:rPr>
        <w:t>كلّهم، قال:</w:t>
      </w:r>
    </w:p>
    <w:p w:rsidR="00C1287F" w:rsidRDefault="00C1287F" w:rsidP="008E081B">
      <w:pPr>
        <w:pStyle w:val="libNormal"/>
        <w:rPr>
          <w:rtl/>
        </w:rPr>
      </w:pPr>
      <w:r>
        <w:rPr>
          <w:rtl/>
        </w:rPr>
        <w:t>كلّهم من قر</w:t>
      </w:r>
      <w:r w:rsidR="00B46086">
        <w:rPr>
          <w:rtl/>
        </w:rPr>
        <w:t>ی</w:t>
      </w:r>
      <w:r>
        <w:rPr>
          <w:rtl/>
        </w:rPr>
        <w:t>ش</w:t>
      </w:r>
      <w:r w:rsidR="000C2588" w:rsidRPr="000C2588">
        <w:rPr>
          <w:rtl/>
        </w:rPr>
        <w:t>.</w:t>
      </w:r>
      <w:r>
        <w:rPr>
          <w:rtl/>
        </w:rPr>
        <w:t xml:space="preserve"> » </w:t>
      </w:r>
      <w:r w:rsidR="00126EE6" w:rsidRPr="00126EE6">
        <w:rPr>
          <w:rStyle w:val="libFootnotenumChar"/>
          <w:rtl/>
        </w:rPr>
        <w:t>(409)</w:t>
      </w:r>
    </w:p>
    <w:p w:rsidR="00C1287F" w:rsidRDefault="00E86116" w:rsidP="00E86116">
      <w:pPr>
        <w:pStyle w:val="libNormal"/>
        <w:rPr>
          <w:rtl/>
        </w:rPr>
      </w:pPr>
      <w:r>
        <w:rPr>
          <w:rtl/>
        </w:rPr>
        <w:t>13</w:t>
      </w:r>
      <w:r>
        <w:rPr>
          <w:rFonts w:hint="cs"/>
          <w:rtl/>
        </w:rPr>
        <w:t xml:space="preserve">. </w:t>
      </w:r>
      <w:r w:rsidR="00C1287F">
        <w:rPr>
          <w:rtl/>
        </w:rPr>
        <w:t>مستدرك حاكم:</w:t>
      </w:r>
      <w:r>
        <w:rPr>
          <w:rFonts w:hint="cs"/>
          <w:rtl/>
        </w:rPr>
        <w:t xml:space="preserve"> </w:t>
      </w:r>
      <w:r w:rsidR="00C1287F">
        <w:rPr>
          <w:rtl/>
        </w:rPr>
        <w:t>«عن مسروق قال:</w:t>
      </w:r>
    </w:p>
    <w:p w:rsidR="00C1287F" w:rsidRDefault="00C1287F" w:rsidP="008E081B">
      <w:pPr>
        <w:pStyle w:val="libNormal"/>
        <w:rPr>
          <w:rtl/>
        </w:rPr>
      </w:pPr>
      <w:r>
        <w:rPr>
          <w:rtl/>
        </w:rPr>
        <w:t>كنا جلوساً ل</w:t>
      </w:r>
      <w:r w:rsidR="00B46086">
        <w:rPr>
          <w:rtl/>
        </w:rPr>
        <w:t>ی</w:t>
      </w:r>
      <w:r>
        <w:rPr>
          <w:rtl/>
        </w:rPr>
        <w:t xml:space="preserve">لة عند عبدالله </w:t>
      </w:r>
      <w:r w:rsidR="00B46086">
        <w:rPr>
          <w:rtl/>
        </w:rPr>
        <w:t>ی</w:t>
      </w:r>
      <w:r>
        <w:rPr>
          <w:rtl/>
        </w:rPr>
        <w:t>قرأنا القرآن فسأله رجل فقال:</w:t>
      </w:r>
    </w:p>
    <w:p w:rsidR="00C1287F" w:rsidRDefault="00B46086" w:rsidP="008E081B">
      <w:pPr>
        <w:pStyle w:val="libNormal"/>
        <w:rPr>
          <w:rtl/>
        </w:rPr>
      </w:pPr>
      <w:r>
        <w:rPr>
          <w:rtl/>
        </w:rPr>
        <w:t>ی</w:t>
      </w:r>
      <w:r w:rsidR="00C1287F">
        <w:rPr>
          <w:rtl/>
        </w:rPr>
        <w:t xml:space="preserve">ا ابا عبدالرحمن هل سألتم رسول الله </w:t>
      </w:r>
      <w:r w:rsidR="0075545B" w:rsidRPr="0075545B">
        <w:rPr>
          <w:rStyle w:val="libAlaemChar"/>
          <w:rtl/>
        </w:rPr>
        <w:t>صلى‌الله‌عل</w:t>
      </w:r>
      <w:r>
        <w:rPr>
          <w:rStyle w:val="libAlaemChar"/>
          <w:rtl/>
        </w:rPr>
        <w:t>ی</w:t>
      </w:r>
      <w:r w:rsidR="0075545B" w:rsidRPr="0075545B">
        <w:rPr>
          <w:rStyle w:val="libAlaemChar"/>
          <w:rtl/>
        </w:rPr>
        <w:t>ه‌وآله‌وسلم</w:t>
      </w:r>
      <w:r w:rsidR="00C1287F">
        <w:rPr>
          <w:rtl/>
        </w:rPr>
        <w:t xml:space="preserve"> كم </w:t>
      </w:r>
      <w:r>
        <w:rPr>
          <w:rtl/>
        </w:rPr>
        <w:t>ی</w:t>
      </w:r>
      <w:r w:rsidR="00C1287F">
        <w:rPr>
          <w:rtl/>
        </w:rPr>
        <w:t>ملك هذه الامة من خل</w:t>
      </w:r>
      <w:r>
        <w:rPr>
          <w:rtl/>
        </w:rPr>
        <w:t>ی</w:t>
      </w:r>
      <w:r w:rsidR="00C1287F">
        <w:rPr>
          <w:rtl/>
        </w:rPr>
        <w:t xml:space="preserve">فة؟ </w:t>
      </w:r>
    </w:p>
    <w:p w:rsidR="00C1287F" w:rsidRDefault="00C1287F" w:rsidP="008E081B">
      <w:pPr>
        <w:pStyle w:val="libNormal"/>
        <w:rPr>
          <w:rtl/>
        </w:rPr>
      </w:pPr>
      <w:r>
        <w:rPr>
          <w:rtl/>
        </w:rPr>
        <w:t>فقال:</w:t>
      </w:r>
    </w:p>
    <w:p w:rsidR="00C1287F" w:rsidRDefault="00C1287F" w:rsidP="008E081B">
      <w:pPr>
        <w:pStyle w:val="libNormal"/>
        <w:rPr>
          <w:rtl/>
        </w:rPr>
      </w:pPr>
      <w:r>
        <w:rPr>
          <w:rtl/>
        </w:rPr>
        <w:t>عبدالله ما سألن</w:t>
      </w:r>
      <w:r w:rsidR="00B46086">
        <w:rPr>
          <w:rtl/>
        </w:rPr>
        <w:t>ی</w:t>
      </w:r>
      <w:r>
        <w:rPr>
          <w:rtl/>
        </w:rPr>
        <w:t xml:space="preserve"> عن هذا احد منذ قدمت العراق قبلك، قال:</w:t>
      </w:r>
    </w:p>
    <w:p w:rsidR="00C1287F" w:rsidRDefault="00C1287F" w:rsidP="008E081B">
      <w:pPr>
        <w:pStyle w:val="libNormal"/>
        <w:rPr>
          <w:rtl/>
        </w:rPr>
      </w:pPr>
      <w:r>
        <w:rPr>
          <w:rtl/>
        </w:rPr>
        <w:t>سألناه، فقال:</w:t>
      </w:r>
    </w:p>
    <w:p w:rsidR="00C1287F" w:rsidRDefault="00C1287F" w:rsidP="008E081B">
      <w:pPr>
        <w:pStyle w:val="libNormal"/>
        <w:rPr>
          <w:rtl/>
        </w:rPr>
      </w:pPr>
      <w:r>
        <w:rPr>
          <w:rtl/>
        </w:rPr>
        <w:t>اثناعشر عده</w:t>
      </w:r>
      <w:r w:rsidR="00745761">
        <w:rPr>
          <w:rtl/>
        </w:rPr>
        <w:t xml:space="preserve"> </w:t>
      </w:r>
      <w:r w:rsidR="00B46086">
        <w:rPr>
          <w:rtl/>
        </w:rPr>
        <w:t>ی</w:t>
      </w:r>
      <w:r>
        <w:rPr>
          <w:rtl/>
        </w:rPr>
        <w:t xml:space="preserve"> نقباء بن</w:t>
      </w:r>
      <w:r w:rsidR="00B46086">
        <w:rPr>
          <w:rtl/>
        </w:rPr>
        <w:t>ی</w:t>
      </w:r>
      <w:r>
        <w:rPr>
          <w:rtl/>
        </w:rPr>
        <w:t>اسرائ</w:t>
      </w:r>
      <w:r w:rsidR="00B46086">
        <w:rPr>
          <w:rtl/>
        </w:rPr>
        <w:t>ی</w:t>
      </w:r>
      <w:r>
        <w:rPr>
          <w:rtl/>
        </w:rPr>
        <w:t>ل</w:t>
      </w:r>
      <w:r w:rsidR="000C2588" w:rsidRPr="000C2588">
        <w:rPr>
          <w:rtl/>
        </w:rPr>
        <w:t>.</w:t>
      </w:r>
      <w:r>
        <w:rPr>
          <w:rtl/>
        </w:rPr>
        <w:t xml:space="preserve"> » </w:t>
      </w:r>
      <w:r w:rsidR="00126EE6" w:rsidRPr="00126EE6">
        <w:rPr>
          <w:rStyle w:val="libFootnotenumChar"/>
          <w:rtl/>
        </w:rPr>
        <w:t>(410)</w:t>
      </w:r>
    </w:p>
    <w:p w:rsidR="00C1287F" w:rsidRDefault="00C1287F" w:rsidP="002142F8">
      <w:pPr>
        <w:pStyle w:val="libNormal"/>
        <w:rPr>
          <w:rtl/>
        </w:rPr>
      </w:pPr>
      <w:r>
        <w:rPr>
          <w:rtl/>
        </w:rPr>
        <w:t>روا</w:t>
      </w:r>
      <w:r w:rsidR="00B46086">
        <w:rPr>
          <w:rtl/>
        </w:rPr>
        <w:t>ی</w:t>
      </w:r>
      <w:r>
        <w:rPr>
          <w:rtl/>
        </w:rPr>
        <w:t>ات وارده در ا</w:t>
      </w:r>
      <w:r w:rsidR="00B46086">
        <w:rPr>
          <w:rtl/>
        </w:rPr>
        <w:t>ی</w:t>
      </w:r>
      <w:r>
        <w:rPr>
          <w:rtl/>
        </w:rPr>
        <w:t>ن موضوع منحصر به كتب</w:t>
      </w:r>
      <w:r w:rsidR="00B46086">
        <w:rPr>
          <w:rtl/>
        </w:rPr>
        <w:t>ی</w:t>
      </w:r>
      <w:r>
        <w:rPr>
          <w:rtl/>
        </w:rPr>
        <w:t xml:space="preserve"> ن</w:t>
      </w:r>
      <w:r w:rsidR="00B46086">
        <w:rPr>
          <w:rtl/>
        </w:rPr>
        <w:t>ی</w:t>
      </w:r>
      <w:r>
        <w:rPr>
          <w:rtl/>
        </w:rPr>
        <w:t>ست كه ذكر شده است، بلكه در بعض</w:t>
      </w:r>
      <w:r w:rsidR="00B46086">
        <w:rPr>
          <w:rtl/>
        </w:rPr>
        <w:t>ی</w:t>
      </w:r>
      <w:r>
        <w:rPr>
          <w:rtl/>
        </w:rPr>
        <w:t xml:space="preserve"> از كتب مذكوره هم ب</w:t>
      </w:r>
      <w:r w:rsidR="00B46086">
        <w:rPr>
          <w:rtl/>
        </w:rPr>
        <w:t>ی</w:t>
      </w:r>
      <w:r>
        <w:rPr>
          <w:rtl/>
        </w:rPr>
        <w:t>ش از آن است كه از آن كتاب نقل شده است و به جهت اختصار به ا</w:t>
      </w:r>
      <w:r w:rsidR="00B46086">
        <w:rPr>
          <w:rtl/>
        </w:rPr>
        <w:t>ی</w:t>
      </w:r>
      <w:r>
        <w:rPr>
          <w:rtl/>
        </w:rPr>
        <w:t>ن تعداد اكتفا شد</w:t>
      </w:r>
      <w:r w:rsidR="000C2588" w:rsidRPr="000C2588">
        <w:rPr>
          <w:rtl/>
        </w:rPr>
        <w:t>.</w:t>
      </w:r>
      <w:r>
        <w:rPr>
          <w:rtl/>
        </w:rPr>
        <w:t xml:space="preserve"> </w:t>
      </w:r>
      <w:r w:rsidR="00126EE6" w:rsidRPr="00126EE6">
        <w:rPr>
          <w:rStyle w:val="libFootnotenumChar"/>
          <w:rtl/>
        </w:rPr>
        <w:t>(411)</w:t>
      </w:r>
    </w:p>
    <w:p w:rsidR="00C1287F" w:rsidRDefault="00C1287F" w:rsidP="008E081B">
      <w:pPr>
        <w:pStyle w:val="libNormal"/>
        <w:rPr>
          <w:rtl/>
        </w:rPr>
      </w:pPr>
      <w:r>
        <w:rPr>
          <w:rtl/>
        </w:rPr>
        <w:t xml:space="preserve">نصوص وارده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مورد دوازده امام را بزرگان صحابه روا</w:t>
      </w:r>
      <w:r w:rsidR="00B46086">
        <w:rPr>
          <w:rtl/>
        </w:rPr>
        <w:t>ی</w:t>
      </w:r>
      <w:r>
        <w:rPr>
          <w:rtl/>
        </w:rPr>
        <w:t>ت كرده</w:t>
      </w:r>
      <w:r w:rsidR="00745761">
        <w:rPr>
          <w:rtl/>
        </w:rPr>
        <w:t xml:space="preserve"> </w:t>
      </w:r>
      <w:r>
        <w:rPr>
          <w:rtl/>
        </w:rPr>
        <w:t>اند، مانند:</w:t>
      </w:r>
    </w:p>
    <w:p w:rsidR="00C1287F" w:rsidRDefault="00C1287F" w:rsidP="008E081B">
      <w:pPr>
        <w:pStyle w:val="libNormal"/>
        <w:rPr>
          <w:rtl/>
        </w:rPr>
      </w:pPr>
      <w:r>
        <w:rPr>
          <w:rtl/>
        </w:rPr>
        <w:t>عبدالله بن عباس، عبدالله بن مسعود، سلمان فارس</w:t>
      </w:r>
      <w:r w:rsidR="00B46086">
        <w:rPr>
          <w:rtl/>
        </w:rPr>
        <w:t>ی</w:t>
      </w:r>
      <w:r>
        <w:rPr>
          <w:rtl/>
        </w:rPr>
        <w:t>، اب</w:t>
      </w:r>
      <w:r w:rsidR="00B46086">
        <w:rPr>
          <w:rtl/>
        </w:rPr>
        <w:t>ی</w:t>
      </w:r>
      <w:r>
        <w:rPr>
          <w:rtl/>
        </w:rPr>
        <w:t xml:space="preserve"> سع</w:t>
      </w:r>
      <w:r w:rsidR="00B46086">
        <w:rPr>
          <w:rtl/>
        </w:rPr>
        <w:t>ی</w:t>
      </w:r>
      <w:r>
        <w:rPr>
          <w:rtl/>
        </w:rPr>
        <w:t>د خدر</w:t>
      </w:r>
      <w:r w:rsidR="00B46086">
        <w:rPr>
          <w:rtl/>
        </w:rPr>
        <w:t>ی</w:t>
      </w:r>
      <w:r>
        <w:rPr>
          <w:rtl/>
        </w:rPr>
        <w:t>، اب</w:t>
      </w:r>
      <w:r w:rsidR="00B46086">
        <w:rPr>
          <w:rtl/>
        </w:rPr>
        <w:t>ی</w:t>
      </w:r>
      <w:r>
        <w:rPr>
          <w:rtl/>
        </w:rPr>
        <w:t xml:space="preserve"> ذر غفار</w:t>
      </w:r>
      <w:r w:rsidR="00B46086">
        <w:rPr>
          <w:rtl/>
        </w:rPr>
        <w:t>ی</w:t>
      </w:r>
      <w:r>
        <w:rPr>
          <w:rtl/>
        </w:rPr>
        <w:t>، جابر بن سمرة، جابر بن عبدالله، انس بن مالك، ز</w:t>
      </w:r>
      <w:r w:rsidR="00B46086">
        <w:rPr>
          <w:rtl/>
        </w:rPr>
        <w:t>ی</w:t>
      </w:r>
      <w:r>
        <w:rPr>
          <w:rtl/>
        </w:rPr>
        <w:t>د بن ثابت، ز</w:t>
      </w:r>
      <w:r w:rsidR="00B46086">
        <w:rPr>
          <w:rtl/>
        </w:rPr>
        <w:t>ی</w:t>
      </w:r>
      <w:r>
        <w:rPr>
          <w:rtl/>
        </w:rPr>
        <w:t>د بن ارقم، اب</w:t>
      </w:r>
      <w:r w:rsidR="00B46086">
        <w:rPr>
          <w:rtl/>
        </w:rPr>
        <w:t>ی</w:t>
      </w:r>
      <w:r>
        <w:rPr>
          <w:rtl/>
        </w:rPr>
        <w:t xml:space="preserve"> عمامه، واصلة بن اسقع، اب</w:t>
      </w:r>
      <w:r w:rsidR="00B46086">
        <w:rPr>
          <w:rtl/>
        </w:rPr>
        <w:t>ی</w:t>
      </w:r>
      <w:r>
        <w:rPr>
          <w:rtl/>
        </w:rPr>
        <w:t xml:space="preserve"> ا</w:t>
      </w:r>
      <w:r w:rsidR="00B46086">
        <w:rPr>
          <w:rtl/>
        </w:rPr>
        <w:t>ی</w:t>
      </w:r>
      <w:r>
        <w:rPr>
          <w:rtl/>
        </w:rPr>
        <w:t>وب انصار</w:t>
      </w:r>
      <w:r w:rsidR="00B46086">
        <w:rPr>
          <w:rtl/>
        </w:rPr>
        <w:t>ی</w:t>
      </w:r>
      <w:r>
        <w:rPr>
          <w:rtl/>
        </w:rPr>
        <w:t xml:space="preserve">، عمار بن </w:t>
      </w:r>
      <w:r w:rsidR="00B46086">
        <w:rPr>
          <w:rtl/>
        </w:rPr>
        <w:t>ی</w:t>
      </w:r>
      <w:r>
        <w:rPr>
          <w:rtl/>
        </w:rPr>
        <w:t>اسر، حذ</w:t>
      </w:r>
      <w:r w:rsidR="00B46086">
        <w:rPr>
          <w:rtl/>
        </w:rPr>
        <w:t>ی</w:t>
      </w:r>
      <w:r>
        <w:rPr>
          <w:rtl/>
        </w:rPr>
        <w:t xml:space="preserve">فة بن </w:t>
      </w:r>
      <w:r>
        <w:rPr>
          <w:rtl/>
        </w:rPr>
        <w:lastRenderedPageBreak/>
        <w:t>اس</w:t>
      </w:r>
      <w:r w:rsidR="00B46086">
        <w:rPr>
          <w:rtl/>
        </w:rPr>
        <w:t>ی</w:t>
      </w:r>
      <w:r>
        <w:rPr>
          <w:rtl/>
        </w:rPr>
        <w:t>د، عمران بن حص</w:t>
      </w:r>
      <w:r w:rsidR="00B46086">
        <w:rPr>
          <w:rtl/>
        </w:rPr>
        <w:t>ی</w:t>
      </w:r>
      <w:r>
        <w:rPr>
          <w:rtl/>
        </w:rPr>
        <w:t>ن، سعد بن مالك، حذ</w:t>
      </w:r>
      <w:r w:rsidR="00B46086">
        <w:rPr>
          <w:rtl/>
        </w:rPr>
        <w:t>ی</w:t>
      </w:r>
      <w:r>
        <w:rPr>
          <w:rtl/>
        </w:rPr>
        <w:t xml:space="preserve">قة بن </w:t>
      </w:r>
      <w:r w:rsidR="00B46086">
        <w:rPr>
          <w:rtl/>
        </w:rPr>
        <w:t>ی</w:t>
      </w:r>
      <w:r>
        <w:rPr>
          <w:rtl/>
        </w:rPr>
        <w:t>مان، اب</w:t>
      </w:r>
      <w:r w:rsidR="00B46086">
        <w:rPr>
          <w:rtl/>
        </w:rPr>
        <w:t>ی</w:t>
      </w:r>
      <w:r>
        <w:rPr>
          <w:rtl/>
        </w:rPr>
        <w:t xml:space="preserve"> قتاده انصار</w:t>
      </w:r>
      <w:r w:rsidR="00B46086">
        <w:rPr>
          <w:rtl/>
        </w:rPr>
        <w:t>ی</w:t>
      </w:r>
      <w:r>
        <w:rPr>
          <w:rtl/>
        </w:rPr>
        <w:t xml:space="preserve"> و د</w:t>
      </w:r>
      <w:r w:rsidR="00B46086">
        <w:rPr>
          <w:rtl/>
        </w:rPr>
        <w:t>ی</w:t>
      </w:r>
      <w:r>
        <w:rPr>
          <w:rtl/>
        </w:rPr>
        <w:t>گران كه به جهت اختصار از ذكر آنان صرف نظر م</w:t>
      </w:r>
      <w:r w:rsidR="00B46086">
        <w:rPr>
          <w:rtl/>
        </w:rPr>
        <w:t>ی</w:t>
      </w:r>
      <w:r w:rsidR="00745761">
        <w:rPr>
          <w:rtl/>
        </w:rPr>
        <w:t xml:space="preserve"> </w:t>
      </w:r>
      <w:r>
        <w:rPr>
          <w:rtl/>
        </w:rPr>
        <w:t>كن</w:t>
      </w:r>
      <w:r w:rsidR="00B46086">
        <w:rPr>
          <w:rtl/>
        </w:rPr>
        <w:t>ی</w:t>
      </w:r>
      <w:r>
        <w:rPr>
          <w:rtl/>
        </w:rPr>
        <w:t>م</w:t>
      </w:r>
      <w:r w:rsidR="000C2588" w:rsidRPr="000C2588">
        <w:rPr>
          <w:rtl/>
        </w:rPr>
        <w:t>.</w:t>
      </w:r>
      <w:r>
        <w:rPr>
          <w:rtl/>
        </w:rPr>
        <w:t xml:space="preserve"> </w:t>
      </w:r>
    </w:p>
    <w:p w:rsidR="00C1287F" w:rsidRDefault="00C1287F" w:rsidP="008E081B">
      <w:pPr>
        <w:pStyle w:val="libNormal"/>
        <w:rPr>
          <w:rtl/>
        </w:rPr>
      </w:pPr>
      <w:r>
        <w:rPr>
          <w:rtl/>
        </w:rPr>
        <w:t>در ا</w:t>
      </w:r>
      <w:r w:rsidR="00B46086">
        <w:rPr>
          <w:rtl/>
        </w:rPr>
        <w:t>ی</w:t>
      </w:r>
      <w:r>
        <w:rPr>
          <w:rtl/>
        </w:rPr>
        <w:t>ن روا</w:t>
      </w:r>
      <w:r w:rsidR="00B46086">
        <w:rPr>
          <w:rtl/>
        </w:rPr>
        <w:t>ی</w:t>
      </w:r>
      <w:r>
        <w:rPr>
          <w:rtl/>
        </w:rPr>
        <w:t>ت مزا</w:t>
      </w:r>
      <w:r w:rsidR="00B46086">
        <w:rPr>
          <w:rtl/>
        </w:rPr>
        <w:t>ی</w:t>
      </w:r>
      <w:r>
        <w:rPr>
          <w:rtl/>
        </w:rPr>
        <w:t>ا</w:t>
      </w:r>
      <w:r w:rsidR="00B46086">
        <w:rPr>
          <w:rtl/>
        </w:rPr>
        <w:t>یی</w:t>
      </w:r>
      <w:r>
        <w:rPr>
          <w:rtl/>
        </w:rPr>
        <w:t xml:space="preserve"> ذكر شده است، همچون:</w:t>
      </w:r>
    </w:p>
    <w:p w:rsidR="00C1287F" w:rsidRDefault="00C1287F" w:rsidP="008E081B">
      <w:pPr>
        <w:pStyle w:val="libNormal"/>
        <w:rPr>
          <w:rtl/>
        </w:rPr>
      </w:pPr>
      <w:r>
        <w:rPr>
          <w:rtl/>
        </w:rPr>
        <w:t>1) حصر خلفاء در دوازده نفر</w:t>
      </w:r>
      <w:r w:rsidR="000C2588" w:rsidRPr="000C2588">
        <w:rPr>
          <w:rtl/>
        </w:rPr>
        <w:t>.</w:t>
      </w:r>
      <w:r>
        <w:rPr>
          <w:rtl/>
        </w:rPr>
        <w:t xml:space="preserve"> </w:t>
      </w:r>
    </w:p>
    <w:p w:rsidR="00C1287F" w:rsidRDefault="00C1287F" w:rsidP="008E081B">
      <w:pPr>
        <w:pStyle w:val="libNormal"/>
        <w:rPr>
          <w:rtl/>
        </w:rPr>
      </w:pPr>
      <w:r>
        <w:rPr>
          <w:rtl/>
        </w:rPr>
        <w:t>2) استمرار خلافت آن دوازده نفر تا ق</w:t>
      </w:r>
      <w:r w:rsidR="00B46086">
        <w:rPr>
          <w:rtl/>
        </w:rPr>
        <w:t>ی</w:t>
      </w:r>
      <w:r>
        <w:rPr>
          <w:rtl/>
        </w:rPr>
        <w:t>امت</w:t>
      </w:r>
      <w:r w:rsidR="000C2588" w:rsidRPr="000C2588">
        <w:rPr>
          <w:rtl/>
        </w:rPr>
        <w:t>.</w:t>
      </w:r>
      <w:r>
        <w:rPr>
          <w:rtl/>
        </w:rPr>
        <w:t xml:space="preserve"> </w:t>
      </w:r>
    </w:p>
    <w:p w:rsidR="00C1287F" w:rsidRDefault="00C1287F" w:rsidP="008E081B">
      <w:pPr>
        <w:pStyle w:val="libNormal"/>
        <w:rPr>
          <w:rtl/>
        </w:rPr>
      </w:pPr>
      <w:r>
        <w:rPr>
          <w:rtl/>
        </w:rPr>
        <w:t>3) وابستگ</w:t>
      </w:r>
      <w:r w:rsidR="00B46086">
        <w:rPr>
          <w:rtl/>
        </w:rPr>
        <w:t>ی</w:t>
      </w:r>
      <w:r>
        <w:rPr>
          <w:rtl/>
        </w:rPr>
        <w:t xml:space="preserve"> عزّت و مناعت د</w:t>
      </w:r>
      <w:r w:rsidR="00B46086">
        <w:rPr>
          <w:rtl/>
        </w:rPr>
        <w:t>ی</w:t>
      </w:r>
      <w:r>
        <w:rPr>
          <w:rtl/>
        </w:rPr>
        <w:t>ن به آنان</w:t>
      </w:r>
      <w:r w:rsidR="000C2588" w:rsidRPr="000C2588">
        <w:rPr>
          <w:rtl/>
        </w:rPr>
        <w:t>.</w:t>
      </w:r>
      <w:r>
        <w:rPr>
          <w:rtl/>
        </w:rPr>
        <w:t xml:space="preserve"> </w:t>
      </w:r>
    </w:p>
    <w:p w:rsidR="00C1287F" w:rsidRDefault="00C1287F" w:rsidP="008E081B">
      <w:pPr>
        <w:pStyle w:val="libNormal"/>
        <w:rPr>
          <w:rtl/>
        </w:rPr>
      </w:pPr>
      <w:r>
        <w:rPr>
          <w:rtl/>
        </w:rPr>
        <w:t>4) ق</w:t>
      </w:r>
      <w:r w:rsidR="00B46086">
        <w:rPr>
          <w:rtl/>
        </w:rPr>
        <w:t>ی</w:t>
      </w:r>
      <w:r>
        <w:rPr>
          <w:rtl/>
        </w:rPr>
        <w:t>ام د</w:t>
      </w:r>
      <w:r w:rsidR="00B46086">
        <w:rPr>
          <w:rtl/>
        </w:rPr>
        <w:t>ی</w:t>
      </w:r>
      <w:r>
        <w:rPr>
          <w:rtl/>
        </w:rPr>
        <w:t>ن از جهت علم</w:t>
      </w:r>
      <w:r w:rsidR="00B46086">
        <w:rPr>
          <w:rtl/>
        </w:rPr>
        <w:t>ی</w:t>
      </w:r>
      <w:r>
        <w:rPr>
          <w:rtl/>
        </w:rPr>
        <w:t xml:space="preserve"> و عمل</w:t>
      </w:r>
      <w:r w:rsidR="00B46086">
        <w:rPr>
          <w:rtl/>
        </w:rPr>
        <w:t>ی</w:t>
      </w:r>
      <w:r>
        <w:rPr>
          <w:rtl/>
        </w:rPr>
        <w:t xml:space="preserve"> به آنان</w:t>
      </w:r>
      <w:r w:rsidR="000C2588" w:rsidRPr="000C2588">
        <w:rPr>
          <w:rtl/>
        </w:rPr>
        <w:t>.</w:t>
      </w:r>
      <w:r>
        <w:rPr>
          <w:rtl/>
        </w:rPr>
        <w:t xml:space="preserve"> ز</w:t>
      </w:r>
      <w:r w:rsidR="00B46086">
        <w:rPr>
          <w:rtl/>
        </w:rPr>
        <w:t>ی</w:t>
      </w:r>
      <w:r>
        <w:rPr>
          <w:rtl/>
        </w:rPr>
        <w:t>را قائم بودن د</w:t>
      </w:r>
      <w:r w:rsidR="00B46086">
        <w:rPr>
          <w:rtl/>
        </w:rPr>
        <w:t>ی</w:t>
      </w:r>
      <w:r>
        <w:rPr>
          <w:rtl/>
        </w:rPr>
        <w:t>ن به خلفا</w:t>
      </w:r>
      <w:r w:rsidR="00B46086">
        <w:rPr>
          <w:rtl/>
        </w:rPr>
        <w:t>یی</w:t>
      </w:r>
      <w:r>
        <w:rPr>
          <w:rtl/>
        </w:rPr>
        <w:t>ست كه از جهت علم</w:t>
      </w:r>
      <w:r w:rsidR="00B46086">
        <w:rPr>
          <w:rtl/>
        </w:rPr>
        <w:t>ی</w:t>
      </w:r>
      <w:r>
        <w:rPr>
          <w:rtl/>
        </w:rPr>
        <w:t xml:space="preserve"> ب</w:t>
      </w:r>
      <w:r w:rsidR="00B46086">
        <w:rPr>
          <w:rtl/>
        </w:rPr>
        <w:t>ی</w:t>
      </w:r>
      <w:r>
        <w:rPr>
          <w:rtl/>
        </w:rPr>
        <w:t>ان كننده معارف و حقا</w:t>
      </w:r>
      <w:r w:rsidR="00B46086">
        <w:rPr>
          <w:rtl/>
        </w:rPr>
        <w:t>ی</w:t>
      </w:r>
      <w:r>
        <w:rPr>
          <w:rtl/>
        </w:rPr>
        <w:t>ق د</w:t>
      </w:r>
      <w:r w:rsidR="00B46086">
        <w:rPr>
          <w:rtl/>
        </w:rPr>
        <w:t>ی</w:t>
      </w:r>
      <w:r>
        <w:rPr>
          <w:rtl/>
        </w:rPr>
        <w:t>ن و از جهت عمل</w:t>
      </w:r>
      <w:r w:rsidR="00B46086">
        <w:rPr>
          <w:rtl/>
        </w:rPr>
        <w:t>ی</w:t>
      </w:r>
      <w:r>
        <w:rPr>
          <w:rtl/>
        </w:rPr>
        <w:t xml:space="preserve"> مجر</w:t>
      </w:r>
      <w:r w:rsidR="00B46086">
        <w:rPr>
          <w:rtl/>
        </w:rPr>
        <w:t>ی</w:t>
      </w:r>
      <w:r>
        <w:rPr>
          <w:rtl/>
        </w:rPr>
        <w:t xml:space="preserve"> حق و قوان</w:t>
      </w:r>
      <w:r w:rsidR="00B46086">
        <w:rPr>
          <w:rtl/>
        </w:rPr>
        <w:t>ی</w:t>
      </w:r>
      <w:r>
        <w:rPr>
          <w:rtl/>
        </w:rPr>
        <w:t>ن عادله د</w:t>
      </w:r>
      <w:r w:rsidR="00B46086">
        <w:rPr>
          <w:rtl/>
        </w:rPr>
        <w:t>ی</w:t>
      </w:r>
      <w:r>
        <w:rPr>
          <w:rtl/>
        </w:rPr>
        <w:t>ن باشند و ا</w:t>
      </w:r>
      <w:r w:rsidR="00B46086">
        <w:rPr>
          <w:rtl/>
        </w:rPr>
        <w:t>ی</w:t>
      </w:r>
      <w:r>
        <w:rPr>
          <w:rtl/>
        </w:rPr>
        <w:t>ن دو مهم جز با شرا</w:t>
      </w:r>
      <w:r w:rsidR="00B46086">
        <w:rPr>
          <w:rtl/>
        </w:rPr>
        <w:t>ی</w:t>
      </w:r>
      <w:r>
        <w:rPr>
          <w:rtl/>
        </w:rPr>
        <w:t>ط</w:t>
      </w:r>
      <w:r w:rsidR="00B46086">
        <w:rPr>
          <w:rtl/>
        </w:rPr>
        <w:t>ی</w:t>
      </w:r>
      <w:r>
        <w:rPr>
          <w:rtl/>
        </w:rPr>
        <w:t xml:space="preserve"> كه خاصّه در خلفا</w:t>
      </w:r>
      <w:r w:rsidR="00B46086">
        <w:rPr>
          <w:rtl/>
        </w:rPr>
        <w:t>ی</w:t>
      </w:r>
      <w:r>
        <w:rPr>
          <w:rtl/>
        </w:rPr>
        <w:t xml:space="preserve"> دوازده گانه قائلند م</w:t>
      </w:r>
      <w:r w:rsidR="00B46086">
        <w:rPr>
          <w:rtl/>
        </w:rPr>
        <w:t>ی</w:t>
      </w:r>
      <w:r>
        <w:rPr>
          <w:rtl/>
        </w:rPr>
        <w:t>سر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5) تنظ</w:t>
      </w:r>
      <w:r w:rsidR="00B46086">
        <w:rPr>
          <w:rtl/>
        </w:rPr>
        <w:t>ی</w:t>
      </w:r>
      <w:r>
        <w:rPr>
          <w:rtl/>
        </w:rPr>
        <w:t>ر به نقبا</w:t>
      </w:r>
      <w:r w:rsidR="00B46086">
        <w:rPr>
          <w:rtl/>
        </w:rPr>
        <w:t>ی</w:t>
      </w:r>
      <w:r>
        <w:rPr>
          <w:rtl/>
        </w:rPr>
        <w:t xml:space="preserve"> بن</w:t>
      </w:r>
      <w:r w:rsidR="00B46086">
        <w:rPr>
          <w:rtl/>
        </w:rPr>
        <w:t>ی</w:t>
      </w:r>
      <w:r>
        <w:rPr>
          <w:rtl/>
        </w:rPr>
        <w:t>اسرائ</w:t>
      </w:r>
      <w:r w:rsidR="00B46086">
        <w:rPr>
          <w:rtl/>
        </w:rPr>
        <w:t>ی</w:t>
      </w:r>
      <w:r>
        <w:rPr>
          <w:rtl/>
        </w:rPr>
        <w:t>ل كه كاشف از نصب اله</w:t>
      </w:r>
      <w:r w:rsidR="00B46086">
        <w:rPr>
          <w:rtl/>
        </w:rPr>
        <w:t>ی</w:t>
      </w:r>
      <w:r>
        <w:rPr>
          <w:rtl/>
        </w:rPr>
        <w:t xml:space="preserve"> است، همچنان كه از آ</w:t>
      </w:r>
      <w:r w:rsidR="00B46086">
        <w:rPr>
          <w:rtl/>
        </w:rPr>
        <w:t>ی</w:t>
      </w:r>
      <w:r>
        <w:rPr>
          <w:rtl/>
        </w:rPr>
        <w:t>ه كر</w:t>
      </w:r>
      <w:r w:rsidR="00B46086">
        <w:rPr>
          <w:rtl/>
        </w:rPr>
        <w:t>ی</w:t>
      </w:r>
      <w:r>
        <w:rPr>
          <w:rtl/>
        </w:rPr>
        <w:t xml:space="preserve">مه: </w:t>
      </w:r>
      <w:r w:rsidR="00FB2F2E" w:rsidRPr="00FB2F2E">
        <w:rPr>
          <w:rStyle w:val="libAlaemChar"/>
          <w:rFonts w:eastAsia="KFGQPC Uthman Taha Naskh"/>
          <w:rtl/>
        </w:rPr>
        <w:t>(</w:t>
      </w:r>
      <w:r w:rsidRPr="002142F8">
        <w:rPr>
          <w:rStyle w:val="libAieChar"/>
          <w:rtl/>
        </w:rPr>
        <w:t>وَبَعَثْنَا مِنْهُمْ اثْنَ</w:t>
      </w:r>
      <w:r w:rsidR="00B46086">
        <w:rPr>
          <w:rStyle w:val="libAieChar"/>
          <w:rtl/>
        </w:rPr>
        <w:t>ی</w:t>
      </w:r>
      <w:r w:rsidRPr="002142F8">
        <w:rPr>
          <w:rStyle w:val="libAieChar"/>
          <w:rtl/>
        </w:rPr>
        <w:t xml:space="preserve"> عَشَرَ نَقِ</w:t>
      </w:r>
      <w:r w:rsidR="00B46086">
        <w:rPr>
          <w:rStyle w:val="libAieChar"/>
          <w:rtl/>
        </w:rPr>
        <w:t>ی</w:t>
      </w:r>
      <w:r w:rsidRPr="002142F8">
        <w:rPr>
          <w:rStyle w:val="libAieChar"/>
          <w:rtl/>
        </w:rPr>
        <w:t>باً</w:t>
      </w:r>
      <w:r w:rsidR="00FB2F2E" w:rsidRPr="00FB2F2E">
        <w:rPr>
          <w:rStyle w:val="libAlaemChar"/>
          <w:rFonts w:eastAsia="KFGQPC Uthman Taha Naskh"/>
          <w:rtl/>
        </w:rPr>
        <w:t>)</w:t>
      </w:r>
      <w:r>
        <w:rPr>
          <w:rtl/>
        </w:rPr>
        <w:t xml:space="preserve"> </w:t>
      </w:r>
      <w:r w:rsidR="00126EE6" w:rsidRPr="00126EE6">
        <w:rPr>
          <w:rStyle w:val="libFootnotenumChar"/>
          <w:rtl/>
        </w:rPr>
        <w:t>(412)</w:t>
      </w:r>
      <w:r>
        <w:rPr>
          <w:rtl/>
        </w:rPr>
        <w:t xml:space="preserve"> استفاده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6) بودن همه آنان از قر</w:t>
      </w:r>
      <w:r w:rsidR="00B46086">
        <w:rPr>
          <w:rtl/>
        </w:rPr>
        <w:t>ی</w:t>
      </w:r>
      <w:r>
        <w:rPr>
          <w:rtl/>
        </w:rPr>
        <w:t>ش</w:t>
      </w:r>
      <w:r w:rsidR="000C2588" w:rsidRPr="000C2588">
        <w:rPr>
          <w:rtl/>
        </w:rPr>
        <w:t>.</w:t>
      </w:r>
      <w:r>
        <w:rPr>
          <w:rtl/>
        </w:rPr>
        <w:t xml:space="preserve"> </w:t>
      </w:r>
    </w:p>
    <w:p w:rsidR="00C1287F" w:rsidRDefault="00C1287F" w:rsidP="008E081B">
      <w:pPr>
        <w:pStyle w:val="libNormal"/>
        <w:rPr>
          <w:rtl/>
        </w:rPr>
      </w:pPr>
      <w:r>
        <w:rPr>
          <w:rtl/>
        </w:rPr>
        <w:t>خلفا</w:t>
      </w:r>
      <w:r w:rsidR="00B46086">
        <w:rPr>
          <w:rtl/>
        </w:rPr>
        <w:t>یی</w:t>
      </w:r>
      <w:r>
        <w:rPr>
          <w:rtl/>
        </w:rPr>
        <w:t xml:space="preserve"> كه دارا</w:t>
      </w:r>
      <w:r w:rsidR="00B46086">
        <w:rPr>
          <w:rtl/>
        </w:rPr>
        <w:t>ی</w:t>
      </w:r>
      <w:r>
        <w:rPr>
          <w:rtl/>
        </w:rPr>
        <w:t xml:space="preserve"> ا</w:t>
      </w:r>
      <w:r w:rsidR="00B46086">
        <w:rPr>
          <w:rtl/>
        </w:rPr>
        <w:t>ی</w:t>
      </w:r>
      <w:r>
        <w:rPr>
          <w:rtl/>
        </w:rPr>
        <w:t>ن مزا</w:t>
      </w:r>
      <w:r w:rsidR="00B46086">
        <w:rPr>
          <w:rtl/>
        </w:rPr>
        <w:t>ی</w:t>
      </w:r>
      <w:r>
        <w:rPr>
          <w:rtl/>
        </w:rPr>
        <w:t>ا باشند آ</w:t>
      </w:r>
      <w:r w:rsidR="00B46086">
        <w:rPr>
          <w:rtl/>
        </w:rPr>
        <w:t>ی</w:t>
      </w:r>
      <w:r>
        <w:rPr>
          <w:rtl/>
        </w:rPr>
        <w:t>ا جز بر طر</w:t>
      </w:r>
      <w:r w:rsidR="00B46086">
        <w:rPr>
          <w:rtl/>
        </w:rPr>
        <w:t>ی</w:t>
      </w:r>
      <w:r>
        <w:rPr>
          <w:rtl/>
        </w:rPr>
        <w:t>قه حقّه اثن</w:t>
      </w:r>
      <w:r w:rsidR="00B46086">
        <w:rPr>
          <w:rtl/>
        </w:rPr>
        <w:t>ی</w:t>
      </w:r>
      <w:r>
        <w:rPr>
          <w:rtl/>
        </w:rPr>
        <w:t xml:space="preserve"> عشر</w:t>
      </w:r>
      <w:r w:rsidR="00B46086">
        <w:rPr>
          <w:rtl/>
        </w:rPr>
        <w:t>ی</w:t>
      </w:r>
      <w:r>
        <w:rPr>
          <w:rtl/>
        </w:rPr>
        <w:t xml:space="preserve">ه و دوازده امام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قابل انطباق م</w:t>
      </w:r>
      <w:r w:rsidR="00B46086">
        <w:rPr>
          <w:rtl/>
        </w:rPr>
        <w:t>ی</w:t>
      </w:r>
      <w:r w:rsidR="00745761">
        <w:rPr>
          <w:rtl/>
        </w:rPr>
        <w:t xml:space="preserve"> </w:t>
      </w:r>
      <w:r>
        <w:rPr>
          <w:rtl/>
        </w:rPr>
        <w:t xml:space="preserve">تواند باشد؟! </w:t>
      </w:r>
    </w:p>
    <w:p w:rsidR="00C1287F" w:rsidRDefault="00C1287F" w:rsidP="008E081B">
      <w:pPr>
        <w:pStyle w:val="libNormal"/>
        <w:rPr>
          <w:rtl/>
        </w:rPr>
      </w:pPr>
      <w:r>
        <w:rPr>
          <w:rtl/>
        </w:rPr>
        <w:t>آ</w:t>
      </w:r>
      <w:r w:rsidR="00B46086">
        <w:rPr>
          <w:rtl/>
        </w:rPr>
        <w:t>ی</w:t>
      </w:r>
      <w:r>
        <w:rPr>
          <w:rtl/>
        </w:rPr>
        <w:t xml:space="preserve">ا در خلافت </w:t>
      </w:r>
      <w:r w:rsidR="00B46086">
        <w:rPr>
          <w:rtl/>
        </w:rPr>
        <w:t>ی</w:t>
      </w:r>
      <w:r>
        <w:rPr>
          <w:rtl/>
        </w:rPr>
        <w:t>ز</w:t>
      </w:r>
      <w:r w:rsidR="00B46086">
        <w:rPr>
          <w:rtl/>
        </w:rPr>
        <w:t>ی</w:t>
      </w:r>
      <w:r>
        <w:rPr>
          <w:rtl/>
        </w:rPr>
        <w:t>د و مانند آن، عزّت امر اسلام و گذران امر امت و حكومت</w:t>
      </w:r>
      <w:r w:rsidR="00B46086">
        <w:rPr>
          <w:rtl/>
        </w:rPr>
        <w:t>ی</w:t>
      </w:r>
      <w:r>
        <w:rPr>
          <w:rtl/>
        </w:rPr>
        <w:t xml:space="preserve"> مانند نقبا</w:t>
      </w:r>
      <w:r w:rsidR="00B46086">
        <w:rPr>
          <w:rtl/>
        </w:rPr>
        <w:t>ی</w:t>
      </w:r>
      <w:r>
        <w:rPr>
          <w:rtl/>
        </w:rPr>
        <w:t xml:space="preserve"> بن</w:t>
      </w:r>
      <w:r w:rsidR="00B46086">
        <w:rPr>
          <w:rtl/>
        </w:rPr>
        <w:t>ی</w:t>
      </w:r>
      <w:r>
        <w:rPr>
          <w:rtl/>
        </w:rPr>
        <w:t>اسرائ</w:t>
      </w:r>
      <w:r w:rsidR="00B46086">
        <w:rPr>
          <w:rtl/>
        </w:rPr>
        <w:t>ی</w:t>
      </w:r>
      <w:r>
        <w:rPr>
          <w:rtl/>
        </w:rPr>
        <w:t>ل م</w:t>
      </w:r>
      <w:r w:rsidR="00B46086">
        <w:rPr>
          <w:rtl/>
        </w:rPr>
        <w:t>ی</w:t>
      </w:r>
      <w:r>
        <w:rPr>
          <w:rtl/>
        </w:rPr>
        <w:t>سّر م</w:t>
      </w:r>
      <w:r w:rsidR="00B46086">
        <w:rPr>
          <w:rtl/>
        </w:rPr>
        <w:t>ی</w:t>
      </w:r>
      <w:r w:rsidR="00745761">
        <w:rPr>
          <w:rtl/>
        </w:rPr>
        <w:t xml:space="preserve"> </w:t>
      </w:r>
      <w:r>
        <w:rPr>
          <w:rtl/>
        </w:rPr>
        <w:t xml:space="preserve">گردد؟! </w:t>
      </w:r>
    </w:p>
    <w:p w:rsidR="00C1287F" w:rsidRDefault="00C1287F" w:rsidP="008E081B">
      <w:pPr>
        <w:pStyle w:val="libNormal"/>
        <w:rPr>
          <w:rtl/>
        </w:rPr>
      </w:pPr>
      <w:r>
        <w:rPr>
          <w:rtl/>
        </w:rPr>
        <w:t>به آنچه گفته شد بعض</w:t>
      </w:r>
      <w:r w:rsidR="00B46086">
        <w:rPr>
          <w:rtl/>
        </w:rPr>
        <w:t>ی</w:t>
      </w:r>
      <w:r>
        <w:rPr>
          <w:rtl/>
        </w:rPr>
        <w:t xml:space="preserve"> از محقّق</w:t>
      </w:r>
      <w:r w:rsidR="00B46086">
        <w:rPr>
          <w:rtl/>
        </w:rPr>
        <w:t>ی</w:t>
      </w:r>
      <w:r>
        <w:rPr>
          <w:rtl/>
        </w:rPr>
        <w:t>ن علما</w:t>
      </w:r>
      <w:r w:rsidR="00B46086">
        <w:rPr>
          <w:rtl/>
        </w:rPr>
        <w:t>ی</w:t>
      </w:r>
      <w:r>
        <w:rPr>
          <w:rtl/>
        </w:rPr>
        <w:t xml:space="preserve"> عامّه ن</w:t>
      </w:r>
      <w:r w:rsidR="00B46086">
        <w:rPr>
          <w:rtl/>
        </w:rPr>
        <w:t>ی</w:t>
      </w:r>
      <w:r>
        <w:rPr>
          <w:rtl/>
        </w:rPr>
        <w:t>ز اعتراف كرده</w:t>
      </w:r>
      <w:r w:rsidR="00745761">
        <w:rPr>
          <w:rtl/>
        </w:rPr>
        <w:t xml:space="preserve"> </w:t>
      </w:r>
      <w:r>
        <w:rPr>
          <w:rtl/>
        </w:rPr>
        <w:t>اند، كه ا</w:t>
      </w:r>
      <w:r w:rsidR="00B46086">
        <w:rPr>
          <w:rtl/>
        </w:rPr>
        <w:t>ی</w:t>
      </w:r>
      <w:r>
        <w:rPr>
          <w:rtl/>
        </w:rPr>
        <w:t>ن احاد</w:t>
      </w:r>
      <w:r w:rsidR="00B46086">
        <w:rPr>
          <w:rtl/>
        </w:rPr>
        <w:t>ی</w:t>
      </w:r>
      <w:r>
        <w:rPr>
          <w:rtl/>
        </w:rPr>
        <w:t>ث نه قابل انطباق بر خلفا</w:t>
      </w:r>
      <w:r w:rsidR="00B46086">
        <w:rPr>
          <w:rtl/>
        </w:rPr>
        <w:t>ی</w:t>
      </w:r>
      <w:r>
        <w:rPr>
          <w:rtl/>
        </w:rPr>
        <w:t xml:space="preserve"> بعد از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است چون كمتر از دوازده</w:t>
      </w:r>
      <w:r w:rsidR="00745761">
        <w:rPr>
          <w:rtl/>
        </w:rPr>
        <w:t xml:space="preserve"> </w:t>
      </w:r>
      <w:r>
        <w:rPr>
          <w:rtl/>
        </w:rPr>
        <w:t>اند و نه قابل حمل بر ملوك بن</w:t>
      </w:r>
      <w:r w:rsidR="00B46086">
        <w:rPr>
          <w:rtl/>
        </w:rPr>
        <w:t>ی</w:t>
      </w:r>
      <w:r>
        <w:rPr>
          <w:rtl/>
        </w:rPr>
        <w:t xml:space="preserve"> ام</w:t>
      </w:r>
      <w:r w:rsidR="00B46086">
        <w:rPr>
          <w:rtl/>
        </w:rPr>
        <w:t>ی</w:t>
      </w:r>
      <w:r>
        <w:rPr>
          <w:rtl/>
        </w:rPr>
        <w:t>ه به جهت ظلم و ز</w:t>
      </w:r>
      <w:r w:rsidR="00B46086">
        <w:rPr>
          <w:rtl/>
        </w:rPr>
        <w:t>ی</w:t>
      </w:r>
      <w:r>
        <w:rPr>
          <w:rtl/>
        </w:rPr>
        <w:t>ادتشان بر دوازده نفر و نه قابل حمل بر ملوك بن</w:t>
      </w:r>
      <w:r w:rsidR="00B46086">
        <w:rPr>
          <w:rtl/>
        </w:rPr>
        <w:t>ی</w:t>
      </w:r>
      <w:r>
        <w:rPr>
          <w:rtl/>
        </w:rPr>
        <w:t xml:space="preserve"> عباس به جهت ز</w:t>
      </w:r>
      <w:r w:rsidR="00B46086">
        <w:rPr>
          <w:rtl/>
        </w:rPr>
        <w:t>ی</w:t>
      </w:r>
      <w:r>
        <w:rPr>
          <w:rtl/>
        </w:rPr>
        <w:t>ادتشان بر دوازده نفر و عدم مراعات آ</w:t>
      </w:r>
      <w:r w:rsidR="00B46086">
        <w:rPr>
          <w:rtl/>
        </w:rPr>
        <w:t>ی</w:t>
      </w:r>
      <w:r>
        <w:rPr>
          <w:rtl/>
        </w:rPr>
        <w:t xml:space="preserve">ه: </w:t>
      </w:r>
      <w:r w:rsidR="00FB2F2E" w:rsidRPr="00FB2F2E">
        <w:rPr>
          <w:rStyle w:val="libAlaemChar"/>
          <w:rFonts w:eastAsia="KFGQPC Uthman Taha Naskh"/>
          <w:rtl/>
        </w:rPr>
        <w:t>(</w:t>
      </w:r>
      <w:r w:rsidRPr="00D75FC5">
        <w:rPr>
          <w:rStyle w:val="libAieChar"/>
          <w:rtl/>
        </w:rPr>
        <w:t>قُلْ لا أَسْأَلُكُمْ عَلَ</w:t>
      </w:r>
      <w:r w:rsidR="00B46086">
        <w:rPr>
          <w:rStyle w:val="libAieChar"/>
          <w:rtl/>
        </w:rPr>
        <w:t>ی</w:t>
      </w:r>
      <w:r w:rsidRPr="00D75FC5">
        <w:rPr>
          <w:rStyle w:val="libAieChar"/>
          <w:rtl/>
        </w:rPr>
        <w:t>هِ أَجْراً إِلاَّ الْمَوَدَّةَ فِ</w:t>
      </w:r>
      <w:r w:rsidR="00B46086">
        <w:rPr>
          <w:rStyle w:val="libAieChar"/>
          <w:rtl/>
        </w:rPr>
        <w:t>ی</w:t>
      </w:r>
      <w:r w:rsidRPr="00D75FC5">
        <w:rPr>
          <w:rStyle w:val="libAieChar"/>
          <w:rtl/>
        </w:rPr>
        <w:t xml:space="preserve"> الْقُرْبَ</w:t>
      </w:r>
      <w:r w:rsidR="00B46086">
        <w:rPr>
          <w:rStyle w:val="libAieChar"/>
          <w:rtl/>
        </w:rPr>
        <w:t>ی</w:t>
      </w:r>
      <w:r w:rsidR="00FB2F2E" w:rsidRPr="00FB2F2E">
        <w:rPr>
          <w:rStyle w:val="libAlaemChar"/>
          <w:rFonts w:eastAsia="KFGQPC Uthman Taha Naskh"/>
          <w:rtl/>
        </w:rPr>
        <w:t>)</w:t>
      </w:r>
      <w:r>
        <w:rPr>
          <w:rtl/>
        </w:rPr>
        <w:t xml:space="preserve"> </w:t>
      </w:r>
      <w:r w:rsidR="00126EE6" w:rsidRPr="00126EE6">
        <w:rPr>
          <w:rStyle w:val="libFootnotenumChar"/>
          <w:rtl/>
        </w:rPr>
        <w:t>(413)</w:t>
      </w:r>
      <w:r>
        <w:rPr>
          <w:rtl/>
        </w:rPr>
        <w:t>؛ ا</w:t>
      </w:r>
      <w:r w:rsidR="00B46086">
        <w:rPr>
          <w:rtl/>
        </w:rPr>
        <w:t>ی</w:t>
      </w:r>
      <w:r>
        <w:rPr>
          <w:rtl/>
        </w:rPr>
        <w:t>ن احاد</w:t>
      </w:r>
      <w:r w:rsidR="00B46086">
        <w:rPr>
          <w:rtl/>
        </w:rPr>
        <w:t>ی</w:t>
      </w:r>
      <w:r>
        <w:rPr>
          <w:rtl/>
        </w:rPr>
        <w:t xml:space="preserve">ث </w:t>
      </w:r>
      <w:r>
        <w:rPr>
          <w:rtl/>
        </w:rPr>
        <w:lastRenderedPageBreak/>
        <w:t>محمل</w:t>
      </w:r>
      <w:r w:rsidR="00B46086">
        <w:rPr>
          <w:rtl/>
        </w:rPr>
        <w:t>ی</w:t>
      </w:r>
      <w:r>
        <w:rPr>
          <w:rtl/>
        </w:rPr>
        <w:t xml:space="preserve"> ندارد جز ائمّه اثن</w:t>
      </w:r>
      <w:r w:rsidR="00B46086">
        <w:rPr>
          <w:rtl/>
        </w:rPr>
        <w:t>ی</w:t>
      </w:r>
      <w:r>
        <w:rPr>
          <w:rtl/>
        </w:rPr>
        <w:t xml:space="preserve"> عشر از اهل ب</w:t>
      </w:r>
      <w:r w:rsidR="00B46086">
        <w:rPr>
          <w:rtl/>
        </w:rPr>
        <w:t>ی</w:t>
      </w:r>
      <w:r>
        <w:rPr>
          <w:rtl/>
        </w:rPr>
        <w:t xml:space="preserve">ت و عترت آن حضرت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ز</w:t>
      </w:r>
      <w:r w:rsidR="00B46086">
        <w:rPr>
          <w:rtl/>
        </w:rPr>
        <w:t>ی</w:t>
      </w:r>
      <w:r>
        <w:rPr>
          <w:rtl/>
        </w:rPr>
        <w:t>را آنان اعلم و اجل و اورع و اتق</w:t>
      </w:r>
      <w:r w:rsidR="00B46086">
        <w:rPr>
          <w:rtl/>
        </w:rPr>
        <w:t>ی</w:t>
      </w:r>
      <w:r>
        <w:rPr>
          <w:rtl/>
        </w:rPr>
        <w:t xml:space="preserve"> و اعلا</w:t>
      </w:r>
      <w:r w:rsidR="00B46086">
        <w:rPr>
          <w:rtl/>
        </w:rPr>
        <w:t>ی</w:t>
      </w:r>
      <w:r>
        <w:rPr>
          <w:rtl/>
        </w:rPr>
        <w:t xml:space="preserve"> اهل زمانشان بودند نسباً و افضل آنها حسباً و اكرم آنها عندالله و اهل علم و تحق</w:t>
      </w:r>
      <w:r w:rsidR="00B46086">
        <w:rPr>
          <w:rtl/>
        </w:rPr>
        <w:t>ی</w:t>
      </w:r>
      <w:r>
        <w:rPr>
          <w:rtl/>
        </w:rPr>
        <w:t>ق و اهل كشف و توف</w:t>
      </w:r>
      <w:r w:rsidR="00B46086">
        <w:rPr>
          <w:rtl/>
        </w:rPr>
        <w:t>ی</w:t>
      </w:r>
      <w:r>
        <w:rPr>
          <w:rtl/>
        </w:rPr>
        <w:t>ق آنان را به ا</w:t>
      </w:r>
      <w:r w:rsidR="00B46086">
        <w:rPr>
          <w:rtl/>
        </w:rPr>
        <w:t>ی</w:t>
      </w:r>
      <w:r>
        <w:rPr>
          <w:rtl/>
        </w:rPr>
        <w:t>ن منزلت شناختند</w:t>
      </w:r>
      <w:r w:rsidR="000C2588" w:rsidRPr="000C2588">
        <w:rPr>
          <w:rtl/>
        </w:rPr>
        <w:t>.</w:t>
      </w:r>
      <w:r>
        <w:rPr>
          <w:rtl/>
        </w:rPr>
        <w:t xml:space="preserve"> </w:t>
      </w:r>
      <w:r w:rsidR="00126EE6" w:rsidRPr="00126EE6">
        <w:rPr>
          <w:rStyle w:val="libFootnotenumChar"/>
          <w:rtl/>
        </w:rPr>
        <w:t>(414)</w:t>
      </w:r>
    </w:p>
    <w:p w:rsidR="00C1287F" w:rsidRDefault="00C1287F" w:rsidP="008E081B">
      <w:pPr>
        <w:pStyle w:val="libNormal"/>
        <w:rPr>
          <w:rtl/>
        </w:rPr>
      </w:pPr>
      <w:r>
        <w:rPr>
          <w:rtl/>
        </w:rPr>
        <w:t>و سد</w:t>
      </w:r>
      <w:r w:rsidR="00B46086">
        <w:rPr>
          <w:rtl/>
        </w:rPr>
        <w:t>ی</w:t>
      </w:r>
      <w:r>
        <w:rPr>
          <w:rtl/>
        </w:rPr>
        <w:t xml:space="preserve"> در تفس</w:t>
      </w:r>
      <w:r w:rsidR="00B46086">
        <w:rPr>
          <w:rtl/>
        </w:rPr>
        <w:t>ی</w:t>
      </w:r>
      <w:r>
        <w:rPr>
          <w:rtl/>
        </w:rPr>
        <w:t>ر خود نقل م</w:t>
      </w:r>
      <w:r w:rsidR="00B46086">
        <w:rPr>
          <w:rtl/>
        </w:rPr>
        <w:t>ی</w:t>
      </w:r>
      <w:r w:rsidR="00745761">
        <w:rPr>
          <w:rtl/>
        </w:rPr>
        <w:t xml:space="preserve"> </w:t>
      </w:r>
      <w:r>
        <w:rPr>
          <w:rtl/>
        </w:rPr>
        <w:t>كند:</w:t>
      </w:r>
    </w:p>
    <w:p w:rsidR="00C1287F" w:rsidRDefault="00C1287F" w:rsidP="008E081B">
      <w:pPr>
        <w:pStyle w:val="libNormal"/>
        <w:rPr>
          <w:rtl/>
        </w:rPr>
      </w:pPr>
      <w:r>
        <w:rPr>
          <w:rtl/>
        </w:rPr>
        <w:t>«كه چون ساره از بودن هاجر كراهت داشت، خداوند وح</w:t>
      </w:r>
      <w:r w:rsidR="00B46086">
        <w:rPr>
          <w:rtl/>
        </w:rPr>
        <w:t>ی</w:t>
      </w:r>
      <w:r>
        <w:rPr>
          <w:rtl/>
        </w:rPr>
        <w:t xml:space="preserve"> كرد به ابراه</w:t>
      </w:r>
      <w:r w:rsidR="00B46086">
        <w:rPr>
          <w:rtl/>
        </w:rPr>
        <w:t>ی</w:t>
      </w:r>
      <w:r>
        <w:rPr>
          <w:rtl/>
        </w:rPr>
        <w:t>م و فرمود:</w:t>
      </w:r>
    </w:p>
    <w:p w:rsidR="00C1287F" w:rsidRDefault="00C1287F" w:rsidP="008E081B">
      <w:pPr>
        <w:pStyle w:val="libNormal"/>
        <w:rPr>
          <w:rtl/>
        </w:rPr>
      </w:pPr>
      <w:r>
        <w:rPr>
          <w:rtl/>
        </w:rPr>
        <w:t>اسماع</w:t>
      </w:r>
      <w:r w:rsidR="00B46086">
        <w:rPr>
          <w:rtl/>
        </w:rPr>
        <w:t>ی</w:t>
      </w:r>
      <w:r>
        <w:rPr>
          <w:rtl/>
        </w:rPr>
        <w:t>ل و مادرش را ببر و در ب</w:t>
      </w:r>
      <w:r w:rsidR="00B46086">
        <w:rPr>
          <w:rtl/>
        </w:rPr>
        <w:t>ی</w:t>
      </w:r>
      <w:r>
        <w:rPr>
          <w:rtl/>
        </w:rPr>
        <w:t>ت نب</w:t>
      </w:r>
      <w:r w:rsidR="00B46086">
        <w:rPr>
          <w:rtl/>
        </w:rPr>
        <w:t>ی</w:t>
      </w:r>
      <w:r>
        <w:rPr>
          <w:rtl/>
        </w:rPr>
        <w:t xml:space="preserve"> تهام</w:t>
      </w:r>
      <w:r w:rsidR="00B46086">
        <w:rPr>
          <w:rtl/>
        </w:rPr>
        <w:t>ی</w:t>
      </w:r>
      <w:r>
        <w:rPr>
          <w:rtl/>
        </w:rPr>
        <w:t xml:space="preserve"> </w:t>
      </w:r>
      <w:r w:rsidR="00B46086">
        <w:rPr>
          <w:rtl/>
        </w:rPr>
        <w:t>ی</w:t>
      </w:r>
      <w:r>
        <w:rPr>
          <w:rtl/>
        </w:rPr>
        <w:t>عن</w:t>
      </w:r>
      <w:r w:rsidR="00B46086">
        <w:rPr>
          <w:rtl/>
        </w:rPr>
        <w:t>ی</w:t>
      </w:r>
      <w:r>
        <w:rPr>
          <w:rtl/>
        </w:rPr>
        <w:t xml:space="preserve"> مكّه منزلش بده، كه هر آ</w:t>
      </w:r>
      <w:r w:rsidR="00B46086">
        <w:rPr>
          <w:rtl/>
        </w:rPr>
        <w:t>ی</w:t>
      </w:r>
      <w:r>
        <w:rPr>
          <w:rtl/>
        </w:rPr>
        <w:t>نه من ذر</w:t>
      </w:r>
      <w:r w:rsidR="00B46086">
        <w:rPr>
          <w:rtl/>
        </w:rPr>
        <w:t>ی</w:t>
      </w:r>
      <w:r>
        <w:rPr>
          <w:rtl/>
        </w:rPr>
        <w:t>ه تو را منتشر م</w:t>
      </w:r>
      <w:r w:rsidR="00B46086">
        <w:rPr>
          <w:rtl/>
        </w:rPr>
        <w:t>ی</w:t>
      </w:r>
      <w:r w:rsidR="00745761">
        <w:rPr>
          <w:rtl/>
        </w:rPr>
        <w:t xml:space="preserve"> </w:t>
      </w:r>
      <w:r>
        <w:rPr>
          <w:rtl/>
        </w:rPr>
        <w:t>كنم و آنها را سنگ</w:t>
      </w:r>
      <w:r w:rsidR="00B46086">
        <w:rPr>
          <w:rtl/>
        </w:rPr>
        <w:t>ی</w:t>
      </w:r>
      <w:r>
        <w:rPr>
          <w:rtl/>
        </w:rPr>
        <w:t>ن قرار م</w:t>
      </w:r>
      <w:r w:rsidR="00B46086">
        <w:rPr>
          <w:rtl/>
        </w:rPr>
        <w:t>ی</w:t>
      </w:r>
      <w:r w:rsidR="00745761">
        <w:rPr>
          <w:rtl/>
        </w:rPr>
        <w:t xml:space="preserve"> </w:t>
      </w:r>
      <w:r>
        <w:rPr>
          <w:rtl/>
        </w:rPr>
        <w:t>دهم بر كس</w:t>
      </w:r>
      <w:r w:rsidR="00B46086">
        <w:rPr>
          <w:rtl/>
        </w:rPr>
        <w:t>ی</w:t>
      </w:r>
      <w:r>
        <w:rPr>
          <w:rtl/>
        </w:rPr>
        <w:t xml:space="preserve"> كه به من كافر شده و از ذر</w:t>
      </w:r>
      <w:r w:rsidR="00B46086">
        <w:rPr>
          <w:rtl/>
        </w:rPr>
        <w:t>ی</w:t>
      </w:r>
      <w:r>
        <w:rPr>
          <w:rtl/>
        </w:rPr>
        <w:t>ه او دوازده عظ</w:t>
      </w:r>
      <w:r w:rsidR="00B46086">
        <w:rPr>
          <w:rtl/>
        </w:rPr>
        <w:t>ی</w:t>
      </w:r>
      <w:r>
        <w:rPr>
          <w:rtl/>
        </w:rPr>
        <w:t>م قرار م</w:t>
      </w:r>
      <w:r w:rsidR="00B46086">
        <w:rPr>
          <w:rtl/>
        </w:rPr>
        <w:t>ی</w:t>
      </w:r>
      <w:r w:rsidR="00745761">
        <w:rPr>
          <w:rtl/>
        </w:rPr>
        <w:t xml:space="preserve"> </w:t>
      </w:r>
      <w:r>
        <w:rPr>
          <w:rtl/>
        </w:rPr>
        <w:t>دهم</w:t>
      </w:r>
      <w:r w:rsidR="000C2588" w:rsidRPr="000C2588">
        <w:rPr>
          <w:rtl/>
        </w:rPr>
        <w:t>.</w:t>
      </w:r>
      <w:r>
        <w:rPr>
          <w:rtl/>
        </w:rPr>
        <w:t xml:space="preserve"> </w:t>
      </w:r>
      <w:r w:rsidR="00126EE6" w:rsidRPr="00126EE6">
        <w:rPr>
          <w:rStyle w:val="libFootnotenumChar"/>
          <w:rtl/>
        </w:rPr>
        <w:t>(415)</w:t>
      </w:r>
      <w:r>
        <w:rPr>
          <w:rtl/>
        </w:rPr>
        <w:t>»</w:t>
      </w:r>
    </w:p>
    <w:p w:rsidR="00C1287F" w:rsidRDefault="00C1287F" w:rsidP="008E081B">
      <w:pPr>
        <w:pStyle w:val="libNormal"/>
        <w:rPr>
          <w:rtl/>
        </w:rPr>
      </w:pPr>
      <w:r>
        <w:rPr>
          <w:rtl/>
        </w:rPr>
        <w:t>و ا</w:t>
      </w:r>
      <w:r w:rsidR="00B46086">
        <w:rPr>
          <w:rtl/>
        </w:rPr>
        <w:t>ی</w:t>
      </w:r>
      <w:r>
        <w:rPr>
          <w:rtl/>
        </w:rPr>
        <w:t>ن موافق است با آنچه در باب هفدهم از سفر تكو</w:t>
      </w:r>
      <w:r w:rsidR="00B46086">
        <w:rPr>
          <w:rtl/>
        </w:rPr>
        <w:t>ی</w:t>
      </w:r>
      <w:r>
        <w:rPr>
          <w:rtl/>
        </w:rPr>
        <w:t>ن تورات است كه خدا به ابراه</w:t>
      </w:r>
      <w:r w:rsidR="00B46086">
        <w:rPr>
          <w:rtl/>
        </w:rPr>
        <w:t>ی</w:t>
      </w:r>
      <w:r>
        <w:rPr>
          <w:rtl/>
        </w:rPr>
        <w:t>م فرمود:</w:t>
      </w:r>
    </w:p>
    <w:p w:rsidR="00C1287F" w:rsidRDefault="00C1287F" w:rsidP="008E081B">
      <w:pPr>
        <w:pStyle w:val="libNormal"/>
        <w:rPr>
          <w:rtl/>
        </w:rPr>
      </w:pPr>
      <w:r>
        <w:rPr>
          <w:rtl/>
        </w:rPr>
        <w:t>«و امّا در خصوص اسماع</w:t>
      </w:r>
      <w:r w:rsidR="00B46086">
        <w:rPr>
          <w:rtl/>
        </w:rPr>
        <w:t>ی</w:t>
      </w:r>
      <w:r>
        <w:rPr>
          <w:rtl/>
        </w:rPr>
        <w:t>ل تو را اجابت فرمودم، ا</w:t>
      </w:r>
      <w:r w:rsidR="00B46086">
        <w:rPr>
          <w:rtl/>
        </w:rPr>
        <w:t>ی</w:t>
      </w:r>
      <w:r>
        <w:rPr>
          <w:rtl/>
        </w:rPr>
        <w:t>نك او را بركت داده بارور گردانم و او را بس</w:t>
      </w:r>
      <w:r w:rsidR="00B46086">
        <w:rPr>
          <w:rtl/>
        </w:rPr>
        <w:t>ی</w:t>
      </w:r>
      <w:r>
        <w:rPr>
          <w:rtl/>
        </w:rPr>
        <w:t>ار كث</w:t>
      </w:r>
      <w:r w:rsidR="00B46086">
        <w:rPr>
          <w:rtl/>
        </w:rPr>
        <w:t>ی</w:t>
      </w:r>
      <w:r>
        <w:rPr>
          <w:rtl/>
        </w:rPr>
        <w:t>ر گردانم، دوازده رئ</w:t>
      </w:r>
      <w:r w:rsidR="00B46086">
        <w:rPr>
          <w:rtl/>
        </w:rPr>
        <w:t>ی</w:t>
      </w:r>
      <w:r>
        <w:rPr>
          <w:rtl/>
        </w:rPr>
        <w:t>س از و</w:t>
      </w:r>
      <w:r w:rsidR="00B46086">
        <w:rPr>
          <w:rtl/>
        </w:rPr>
        <w:t>ی</w:t>
      </w:r>
      <w:r>
        <w:rPr>
          <w:rtl/>
        </w:rPr>
        <w:t xml:space="preserve"> پد</w:t>
      </w:r>
      <w:r w:rsidR="00B46086">
        <w:rPr>
          <w:rtl/>
        </w:rPr>
        <w:t>ی</w:t>
      </w:r>
      <w:r>
        <w:rPr>
          <w:rtl/>
        </w:rPr>
        <w:t>د آ</w:t>
      </w:r>
      <w:r w:rsidR="00B46086">
        <w:rPr>
          <w:rtl/>
        </w:rPr>
        <w:t>ی</w:t>
      </w:r>
      <w:r>
        <w:rPr>
          <w:rtl/>
        </w:rPr>
        <w:t>ند و امّت</w:t>
      </w:r>
      <w:r w:rsidR="00B46086">
        <w:rPr>
          <w:rtl/>
        </w:rPr>
        <w:t>ی</w:t>
      </w:r>
      <w:r>
        <w:rPr>
          <w:rtl/>
        </w:rPr>
        <w:t xml:space="preserve"> عظ</w:t>
      </w:r>
      <w:r w:rsidR="00B46086">
        <w:rPr>
          <w:rtl/>
        </w:rPr>
        <w:t>ی</w:t>
      </w:r>
      <w:r>
        <w:rPr>
          <w:rtl/>
        </w:rPr>
        <w:t>م از و</w:t>
      </w:r>
      <w:r w:rsidR="00B46086">
        <w:rPr>
          <w:rtl/>
        </w:rPr>
        <w:t>ی</w:t>
      </w:r>
      <w:r>
        <w:rPr>
          <w:rtl/>
        </w:rPr>
        <w:t xml:space="preserve"> به وجود آورم</w:t>
      </w:r>
      <w:r w:rsidR="000C2588" w:rsidRPr="000C2588">
        <w:rPr>
          <w:rtl/>
        </w:rPr>
        <w:t>.</w:t>
      </w:r>
      <w:r>
        <w:rPr>
          <w:rtl/>
        </w:rPr>
        <w:t xml:space="preserve"> »</w:t>
      </w:r>
    </w:p>
    <w:p w:rsidR="00C1287F" w:rsidRDefault="00C1287F" w:rsidP="008E081B">
      <w:pPr>
        <w:pStyle w:val="libNormal"/>
        <w:rPr>
          <w:rtl/>
        </w:rPr>
      </w:pPr>
      <w:r>
        <w:rPr>
          <w:rtl/>
        </w:rPr>
        <w:t>امامت دوازده امام به روا</w:t>
      </w:r>
      <w:r w:rsidR="00B46086">
        <w:rPr>
          <w:rtl/>
        </w:rPr>
        <w:t>ی</w:t>
      </w:r>
      <w:r>
        <w:rPr>
          <w:rtl/>
        </w:rPr>
        <w:t>ات صح</w:t>
      </w:r>
      <w:r w:rsidR="00B46086">
        <w:rPr>
          <w:rtl/>
        </w:rPr>
        <w:t>ی</w:t>
      </w:r>
      <w:r>
        <w:rPr>
          <w:rtl/>
        </w:rPr>
        <w:t>حه و نص متواتر از طرق خاصّه كه مستغن</w:t>
      </w:r>
      <w:r w:rsidR="00B46086">
        <w:rPr>
          <w:rtl/>
        </w:rPr>
        <w:t>ی</w:t>
      </w:r>
      <w:r>
        <w:rPr>
          <w:rtl/>
        </w:rPr>
        <w:t xml:space="preserve"> از بحث سند</w:t>
      </w:r>
      <w:r w:rsidR="00B46086">
        <w:rPr>
          <w:rtl/>
        </w:rPr>
        <w:t>ی</w:t>
      </w:r>
      <w:r>
        <w:rPr>
          <w:rtl/>
        </w:rPr>
        <w:t>ست از معصوم ثابت است</w:t>
      </w:r>
      <w:r w:rsidR="000C2588" w:rsidRPr="000C2588">
        <w:rPr>
          <w:rtl/>
        </w:rPr>
        <w:t>.</w:t>
      </w:r>
      <w:r>
        <w:rPr>
          <w:rtl/>
        </w:rPr>
        <w:t xml:space="preserve"> </w:t>
      </w:r>
    </w:p>
    <w:p w:rsidR="00C1287F" w:rsidRDefault="00C1287F" w:rsidP="008E081B">
      <w:pPr>
        <w:pStyle w:val="libNormal"/>
        <w:rPr>
          <w:rtl/>
        </w:rPr>
      </w:pPr>
      <w:r>
        <w:rPr>
          <w:rtl/>
        </w:rPr>
        <w:t>در ا</w:t>
      </w:r>
      <w:r w:rsidR="00B46086">
        <w:rPr>
          <w:rtl/>
        </w:rPr>
        <w:t>ی</w:t>
      </w:r>
      <w:r>
        <w:rPr>
          <w:rtl/>
        </w:rPr>
        <w:t>ن مختصر به حد</w:t>
      </w:r>
      <w:r w:rsidR="00B46086">
        <w:rPr>
          <w:rtl/>
        </w:rPr>
        <w:t>ی</w:t>
      </w:r>
      <w:r>
        <w:rPr>
          <w:rtl/>
        </w:rPr>
        <w:t>ث لوح كه به سندها</w:t>
      </w:r>
      <w:r w:rsidR="00B46086">
        <w:rPr>
          <w:rtl/>
        </w:rPr>
        <w:t>ی</w:t>
      </w:r>
      <w:r>
        <w:rPr>
          <w:rtl/>
        </w:rPr>
        <w:t xml:space="preserve"> متعدّد كه بعض</w:t>
      </w:r>
      <w:r w:rsidR="00B46086">
        <w:rPr>
          <w:rtl/>
        </w:rPr>
        <w:t>ی</w:t>
      </w:r>
      <w:r>
        <w:rPr>
          <w:rtl/>
        </w:rPr>
        <w:t xml:space="preserve"> از آنها معتبر است و بزرگان محدّث</w:t>
      </w:r>
      <w:r w:rsidR="00B46086">
        <w:rPr>
          <w:rtl/>
        </w:rPr>
        <w:t>ی</w:t>
      </w:r>
      <w:r>
        <w:rPr>
          <w:rtl/>
        </w:rPr>
        <w:t>ن آن را روا</w:t>
      </w:r>
      <w:r w:rsidR="00B46086">
        <w:rPr>
          <w:rtl/>
        </w:rPr>
        <w:t>ی</w:t>
      </w:r>
      <w:r>
        <w:rPr>
          <w:rtl/>
        </w:rPr>
        <w:t>ت كرده</w:t>
      </w:r>
      <w:r w:rsidR="00745761">
        <w:rPr>
          <w:rtl/>
        </w:rPr>
        <w:t xml:space="preserve"> </w:t>
      </w:r>
      <w:r>
        <w:rPr>
          <w:rtl/>
        </w:rPr>
        <w:t>اند اكتفا م</w:t>
      </w:r>
      <w:r w:rsidR="00B46086">
        <w:rPr>
          <w:rtl/>
        </w:rPr>
        <w:t>ی</w:t>
      </w:r>
      <w:r w:rsidR="00745761">
        <w:rPr>
          <w:rtl/>
        </w:rPr>
        <w:t xml:space="preserve"> </w:t>
      </w:r>
      <w:r>
        <w:rPr>
          <w:rtl/>
        </w:rPr>
        <w:t>شود و از آن مجموعه دو روا</w:t>
      </w:r>
      <w:r w:rsidR="00B46086">
        <w:rPr>
          <w:rtl/>
        </w:rPr>
        <w:t>ی</w:t>
      </w:r>
      <w:r>
        <w:rPr>
          <w:rtl/>
        </w:rPr>
        <w:t>ت ذكر م</w:t>
      </w:r>
      <w:r w:rsidR="00B46086">
        <w:rPr>
          <w:rtl/>
        </w:rPr>
        <w:t>ی</w:t>
      </w:r>
      <w:r w:rsidR="00745761">
        <w:rPr>
          <w:rtl/>
        </w:rPr>
        <w:t xml:space="preserve"> </w:t>
      </w:r>
      <w:r>
        <w:rPr>
          <w:rtl/>
        </w:rPr>
        <w:t>گردد:</w:t>
      </w:r>
    </w:p>
    <w:p w:rsidR="00C1287F" w:rsidRDefault="00C1287F" w:rsidP="008E081B">
      <w:pPr>
        <w:pStyle w:val="libNormal"/>
        <w:rPr>
          <w:rtl/>
        </w:rPr>
      </w:pPr>
      <w:r>
        <w:rPr>
          <w:rtl/>
        </w:rPr>
        <w:t>اوّل:</w:t>
      </w:r>
    </w:p>
    <w:p w:rsidR="00C1287F" w:rsidRDefault="00C1287F" w:rsidP="008E081B">
      <w:pPr>
        <w:pStyle w:val="libNormal"/>
        <w:rPr>
          <w:rtl/>
        </w:rPr>
      </w:pPr>
      <w:r>
        <w:rPr>
          <w:rtl/>
        </w:rPr>
        <w:lastRenderedPageBreak/>
        <w:t>روا</w:t>
      </w:r>
      <w:r w:rsidR="00B46086">
        <w:rPr>
          <w:rtl/>
        </w:rPr>
        <w:t>ی</w:t>
      </w:r>
      <w:r>
        <w:rPr>
          <w:rtl/>
        </w:rPr>
        <w:t>ت</w:t>
      </w:r>
      <w:r w:rsidR="00B46086">
        <w:rPr>
          <w:rtl/>
        </w:rPr>
        <w:t>ی</w:t>
      </w:r>
      <w:r>
        <w:rPr>
          <w:rtl/>
        </w:rPr>
        <w:t xml:space="preserve"> كه ش</w:t>
      </w:r>
      <w:r w:rsidR="00B46086">
        <w:rPr>
          <w:rtl/>
        </w:rPr>
        <w:t>ی</w:t>
      </w:r>
      <w:r>
        <w:rPr>
          <w:rtl/>
        </w:rPr>
        <w:t xml:space="preserve">خ صدوق </w:t>
      </w:r>
      <w:r w:rsidR="00745761" w:rsidRPr="00745761">
        <w:rPr>
          <w:rStyle w:val="libAlaemChar"/>
          <w:rtl/>
        </w:rPr>
        <w:t>رحمه‌الله</w:t>
      </w:r>
      <w:r>
        <w:rPr>
          <w:rtl/>
        </w:rPr>
        <w:t xml:space="preserve"> از امام پنجم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از جابر بن عبدالله انصار</w:t>
      </w:r>
      <w:r w:rsidR="00B46086">
        <w:rPr>
          <w:rtl/>
        </w:rPr>
        <w:t>ی</w:t>
      </w:r>
      <w:r>
        <w:rPr>
          <w:rtl/>
        </w:rPr>
        <w:t xml:space="preserve"> روا</w:t>
      </w:r>
      <w:r w:rsidR="00B46086">
        <w:rPr>
          <w:rtl/>
        </w:rPr>
        <w:t>ی</w:t>
      </w:r>
      <w:r>
        <w:rPr>
          <w:rtl/>
        </w:rPr>
        <w:t>ت م</w:t>
      </w:r>
      <w:r w:rsidR="00B46086">
        <w:rPr>
          <w:rtl/>
        </w:rPr>
        <w:t>ی</w:t>
      </w:r>
      <w:r w:rsidR="00745761">
        <w:rPr>
          <w:rtl/>
        </w:rPr>
        <w:t xml:space="preserve"> </w:t>
      </w:r>
      <w:r>
        <w:rPr>
          <w:rtl/>
        </w:rPr>
        <w:t>كند، كه گفت:</w:t>
      </w:r>
    </w:p>
    <w:p w:rsidR="00C1287F" w:rsidRDefault="00C1287F" w:rsidP="00D75FC5">
      <w:pPr>
        <w:pStyle w:val="libNormal"/>
        <w:rPr>
          <w:rtl/>
        </w:rPr>
      </w:pPr>
      <w:r>
        <w:rPr>
          <w:rtl/>
        </w:rPr>
        <w:t xml:space="preserve">وارد شدم بر فاطمه </w:t>
      </w:r>
      <w:r w:rsidR="0075545B" w:rsidRPr="0075545B">
        <w:rPr>
          <w:rStyle w:val="libAlaemChar"/>
          <w:rtl/>
        </w:rPr>
        <w:t>عل</w:t>
      </w:r>
      <w:r w:rsidR="00B46086">
        <w:rPr>
          <w:rStyle w:val="libAlaemChar"/>
          <w:rtl/>
        </w:rPr>
        <w:t>ی</w:t>
      </w:r>
      <w:r w:rsidR="0075545B" w:rsidRPr="0075545B">
        <w:rPr>
          <w:rStyle w:val="libAlaemChar"/>
          <w:rtl/>
        </w:rPr>
        <w:t>ها‌السلام</w:t>
      </w:r>
      <w:r>
        <w:rPr>
          <w:rtl/>
        </w:rPr>
        <w:t xml:space="preserve"> و در مقابل او لوح</w:t>
      </w:r>
      <w:r w:rsidR="00B46086">
        <w:rPr>
          <w:rtl/>
        </w:rPr>
        <w:t>ی</w:t>
      </w:r>
      <w:r>
        <w:rPr>
          <w:rtl/>
        </w:rPr>
        <w:t xml:space="preserve"> بود كه در آن اسما</w:t>
      </w:r>
      <w:r w:rsidR="00B46086">
        <w:rPr>
          <w:rtl/>
        </w:rPr>
        <w:t>ی</w:t>
      </w:r>
      <w:r>
        <w:rPr>
          <w:rtl/>
        </w:rPr>
        <w:t xml:space="preserve"> اوص</w:t>
      </w:r>
      <w:r w:rsidR="00B46086">
        <w:rPr>
          <w:rtl/>
        </w:rPr>
        <w:t>ی</w:t>
      </w:r>
      <w:r>
        <w:rPr>
          <w:rtl/>
        </w:rPr>
        <w:t>ا بود؛ پس ش مردم، دوازده نفر، آخر آنان قائم بود، سه از آنان محمد و چهار از آنان عل</w:t>
      </w:r>
      <w:r w:rsidR="00B46086">
        <w:rPr>
          <w:rtl/>
        </w:rPr>
        <w:t>ی</w:t>
      </w:r>
      <w:r>
        <w:rPr>
          <w:rtl/>
        </w:rPr>
        <w:t xml:space="preserve"> بود</w:t>
      </w:r>
      <w:r w:rsidR="000C2588" w:rsidRPr="000C2588">
        <w:rPr>
          <w:rtl/>
        </w:rPr>
        <w:t>.</w:t>
      </w:r>
      <w:r>
        <w:rPr>
          <w:rtl/>
        </w:rPr>
        <w:t xml:space="preserve"> </w:t>
      </w:r>
      <w:r w:rsidR="00126EE6" w:rsidRPr="00126EE6">
        <w:rPr>
          <w:rStyle w:val="libFootnotenumChar"/>
          <w:rtl/>
        </w:rPr>
        <w:t>(416)</w:t>
      </w:r>
    </w:p>
    <w:p w:rsidR="00C1287F" w:rsidRDefault="00C1287F" w:rsidP="008E081B">
      <w:pPr>
        <w:pStyle w:val="libNormal"/>
        <w:rPr>
          <w:rtl/>
        </w:rPr>
      </w:pPr>
      <w:r>
        <w:rPr>
          <w:rtl/>
        </w:rPr>
        <w:t>دوم:</w:t>
      </w:r>
    </w:p>
    <w:p w:rsidR="00C1287F" w:rsidRDefault="00C1287F" w:rsidP="008E081B">
      <w:pPr>
        <w:pStyle w:val="libNormal"/>
        <w:rPr>
          <w:rtl/>
        </w:rPr>
      </w:pPr>
      <w:r>
        <w:rPr>
          <w:rtl/>
        </w:rPr>
        <w:t>حد</w:t>
      </w:r>
      <w:r w:rsidR="00B46086">
        <w:rPr>
          <w:rtl/>
        </w:rPr>
        <w:t>ی</w:t>
      </w:r>
      <w:r>
        <w:rPr>
          <w:rtl/>
        </w:rPr>
        <w:t>ث</w:t>
      </w:r>
      <w:r w:rsidR="00B46086">
        <w:rPr>
          <w:rtl/>
        </w:rPr>
        <w:t>ی</w:t>
      </w:r>
      <w:r>
        <w:rPr>
          <w:rtl/>
        </w:rPr>
        <w:t>ست كه مشتمل بر اخبار غ</w:t>
      </w:r>
      <w:r w:rsidR="00B46086">
        <w:rPr>
          <w:rtl/>
        </w:rPr>
        <w:t>ی</w:t>
      </w:r>
      <w:r>
        <w:rPr>
          <w:rtl/>
        </w:rPr>
        <w:t>ب</w:t>
      </w:r>
      <w:r w:rsidR="00B46086">
        <w:rPr>
          <w:rtl/>
        </w:rPr>
        <w:t>ی</w:t>
      </w:r>
      <w:r>
        <w:rPr>
          <w:rtl/>
        </w:rPr>
        <w:t>ست و متن آن شاهد صدور از مقام عصمت است، كه اكابر محدث</w:t>
      </w:r>
      <w:r w:rsidR="00B46086">
        <w:rPr>
          <w:rtl/>
        </w:rPr>
        <w:t>ی</w:t>
      </w:r>
      <w:r>
        <w:rPr>
          <w:rtl/>
        </w:rPr>
        <w:t>ن خاصه مانند ش</w:t>
      </w:r>
      <w:r w:rsidR="00B46086">
        <w:rPr>
          <w:rtl/>
        </w:rPr>
        <w:t>ی</w:t>
      </w:r>
      <w:r>
        <w:rPr>
          <w:rtl/>
        </w:rPr>
        <w:t>خ مف</w:t>
      </w:r>
      <w:r w:rsidR="00B46086">
        <w:rPr>
          <w:rtl/>
        </w:rPr>
        <w:t>ی</w:t>
      </w:r>
      <w:r>
        <w:rPr>
          <w:rtl/>
        </w:rPr>
        <w:t>د، ش</w:t>
      </w:r>
      <w:r w:rsidR="00B46086">
        <w:rPr>
          <w:rtl/>
        </w:rPr>
        <w:t>ی</w:t>
      </w:r>
      <w:r>
        <w:rPr>
          <w:rtl/>
        </w:rPr>
        <w:t>خ كل</w:t>
      </w:r>
      <w:r w:rsidR="00B46086">
        <w:rPr>
          <w:rtl/>
        </w:rPr>
        <w:t>ی</w:t>
      </w:r>
      <w:r>
        <w:rPr>
          <w:rtl/>
        </w:rPr>
        <w:t>ن</w:t>
      </w:r>
      <w:r w:rsidR="00B46086">
        <w:rPr>
          <w:rtl/>
        </w:rPr>
        <w:t>ی</w:t>
      </w:r>
      <w:r>
        <w:rPr>
          <w:rtl/>
        </w:rPr>
        <w:t>، ش</w:t>
      </w:r>
      <w:r w:rsidR="00B46086">
        <w:rPr>
          <w:rtl/>
        </w:rPr>
        <w:t>ی</w:t>
      </w:r>
      <w:r>
        <w:rPr>
          <w:rtl/>
        </w:rPr>
        <w:t>خ صدوق و ش</w:t>
      </w:r>
      <w:r w:rsidR="00B46086">
        <w:rPr>
          <w:rtl/>
        </w:rPr>
        <w:t>ی</w:t>
      </w:r>
      <w:r>
        <w:rPr>
          <w:rtl/>
        </w:rPr>
        <w:t>خ طوس</w:t>
      </w:r>
      <w:r w:rsidR="00B46086">
        <w:rPr>
          <w:rtl/>
        </w:rPr>
        <w:t>ی</w:t>
      </w:r>
      <w:r>
        <w:rPr>
          <w:rtl/>
        </w:rPr>
        <w:t xml:space="preserve"> (اعل</w:t>
      </w:r>
      <w:r w:rsidR="00B46086">
        <w:rPr>
          <w:rtl/>
        </w:rPr>
        <w:t>ی</w:t>
      </w:r>
      <w:r>
        <w:rPr>
          <w:rtl/>
        </w:rPr>
        <w:t xml:space="preserve"> الله مقامهم) از عبدالرحمن بن سالم از اب</w:t>
      </w:r>
      <w:r w:rsidR="00B46086">
        <w:rPr>
          <w:rtl/>
        </w:rPr>
        <w:t>ی</w:t>
      </w:r>
      <w:r>
        <w:rPr>
          <w:rtl/>
        </w:rPr>
        <w:t xml:space="preserve"> بص</w:t>
      </w:r>
      <w:r w:rsidR="00B46086">
        <w:rPr>
          <w:rtl/>
        </w:rPr>
        <w:t>ی</w:t>
      </w:r>
      <w:r>
        <w:rPr>
          <w:rtl/>
        </w:rPr>
        <w:t xml:space="preserve">ر از 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نقل كرده</w:t>
      </w:r>
      <w:r w:rsidR="00745761">
        <w:rPr>
          <w:rtl/>
        </w:rPr>
        <w:t xml:space="preserve"> </w:t>
      </w:r>
      <w:r>
        <w:rPr>
          <w:rtl/>
        </w:rPr>
        <w:t>اند و مضمون قر</w:t>
      </w:r>
      <w:r w:rsidR="00B46086">
        <w:rPr>
          <w:rtl/>
        </w:rPr>
        <w:t>ی</w:t>
      </w:r>
      <w:r>
        <w:rPr>
          <w:rtl/>
        </w:rPr>
        <w:t>ب به روا</w:t>
      </w:r>
      <w:r w:rsidR="00B46086">
        <w:rPr>
          <w:rtl/>
        </w:rPr>
        <w:t>ی</w:t>
      </w:r>
      <w:r>
        <w:rPr>
          <w:rtl/>
        </w:rPr>
        <w:t>ت ا</w:t>
      </w:r>
      <w:r w:rsidR="00B46086">
        <w:rPr>
          <w:rtl/>
        </w:rPr>
        <w:t>ی</w:t>
      </w:r>
      <w:r>
        <w:rPr>
          <w:rtl/>
        </w:rPr>
        <w:t>نست كه:</w:t>
      </w:r>
    </w:p>
    <w:p w:rsidR="00C1287F" w:rsidRDefault="00C1287F" w:rsidP="008E081B">
      <w:pPr>
        <w:pStyle w:val="libNormal"/>
        <w:rPr>
          <w:rtl/>
        </w:rPr>
      </w:pPr>
      <w:r>
        <w:rPr>
          <w:rtl/>
        </w:rPr>
        <w:t>پدرم به جابر بن عبدالله انصار</w:t>
      </w:r>
      <w:r w:rsidR="00B46086">
        <w:rPr>
          <w:rtl/>
        </w:rPr>
        <w:t>ی</w:t>
      </w:r>
      <w:r>
        <w:rPr>
          <w:rtl/>
        </w:rPr>
        <w:t xml:space="preserve"> فرمود:</w:t>
      </w:r>
    </w:p>
    <w:p w:rsidR="00C1287F" w:rsidRDefault="00C1287F" w:rsidP="008E081B">
      <w:pPr>
        <w:pStyle w:val="libNormal"/>
        <w:rPr>
          <w:rtl/>
        </w:rPr>
      </w:pPr>
      <w:r>
        <w:rPr>
          <w:rtl/>
        </w:rPr>
        <w:t>همانا من به تو حاجت</w:t>
      </w:r>
      <w:r w:rsidR="00B46086">
        <w:rPr>
          <w:rtl/>
        </w:rPr>
        <w:t>ی</w:t>
      </w:r>
      <w:r>
        <w:rPr>
          <w:rtl/>
        </w:rPr>
        <w:t xml:space="preserve"> دارم، كدام وقت برا</w:t>
      </w:r>
      <w:r w:rsidR="00B46086">
        <w:rPr>
          <w:rtl/>
        </w:rPr>
        <w:t>ی</w:t>
      </w:r>
      <w:r>
        <w:rPr>
          <w:rtl/>
        </w:rPr>
        <w:t xml:space="preserve"> تو آسان</w:t>
      </w:r>
      <w:r w:rsidR="00745761">
        <w:rPr>
          <w:rtl/>
        </w:rPr>
        <w:t xml:space="preserve"> </w:t>
      </w:r>
      <w:r>
        <w:rPr>
          <w:rtl/>
        </w:rPr>
        <w:t>تر است كه تو را در خلوت بب</w:t>
      </w:r>
      <w:r w:rsidR="00B46086">
        <w:rPr>
          <w:rtl/>
        </w:rPr>
        <w:t>ی</w:t>
      </w:r>
      <w:r>
        <w:rPr>
          <w:rtl/>
        </w:rPr>
        <w:t xml:space="preserve">نم، تا از آن سؤال كنم؟ </w:t>
      </w:r>
    </w:p>
    <w:p w:rsidR="00C1287F" w:rsidRDefault="00C1287F" w:rsidP="008E081B">
      <w:pPr>
        <w:pStyle w:val="libNormal"/>
        <w:rPr>
          <w:rtl/>
        </w:rPr>
      </w:pPr>
      <w:r>
        <w:rPr>
          <w:rtl/>
        </w:rPr>
        <w:t>جابر گفت:</w:t>
      </w:r>
    </w:p>
    <w:p w:rsidR="00C1287F" w:rsidRDefault="00C1287F" w:rsidP="008E081B">
      <w:pPr>
        <w:pStyle w:val="libNormal"/>
        <w:rPr>
          <w:rtl/>
        </w:rPr>
      </w:pPr>
      <w:r>
        <w:rPr>
          <w:rtl/>
        </w:rPr>
        <w:t>هر وقت</w:t>
      </w:r>
      <w:r w:rsidR="00B46086">
        <w:rPr>
          <w:rtl/>
        </w:rPr>
        <w:t>ی</w:t>
      </w:r>
      <w:r>
        <w:rPr>
          <w:rtl/>
        </w:rPr>
        <w:t xml:space="preserve"> كه شما دوست بدار</w:t>
      </w:r>
      <w:r w:rsidR="00B46086">
        <w:rPr>
          <w:rtl/>
        </w:rPr>
        <w:t>ی</w:t>
      </w:r>
      <w:r>
        <w:rPr>
          <w:rtl/>
        </w:rPr>
        <w:t>د</w:t>
      </w:r>
      <w:r w:rsidR="000C2588" w:rsidRPr="000C2588">
        <w:rPr>
          <w:rtl/>
        </w:rPr>
        <w:t>.</w:t>
      </w:r>
      <w:r>
        <w:rPr>
          <w:rtl/>
        </w:rPr>
        <w:t xml:space="preserve"> </w:t>
      </w:r>
    </w:p>
    <w:p w:rsidR="00C1287F" w:rsidRDefault="00C1287F" w:rsidP="008E081B">
      <w:pPr>
        <w:pStyle w:val="libNormal"/>
        <w:rPr>
          <w:rtl/>
        </w:rPr>
      </w:pPr>
      <w:r>
        <w:rPr>
          <w:rtl/>
        </w:rPr>
        <w:t>پس در بعض</w:t>
      </w:r>
      <w:r w:rsidR="00B46086">
        <w:rPr>
          <w:rtl/>
        </w:rPr>
        <w:t>ی</w:t>
      </w:r>
      <w:r>
        <w:rPr>
          <w:rtl/>
        </w:rPr>
        <w:t xml:space="preserve"> از ا</w:t>
      </w:r>
      <w:r w:rsidR="00B46086">
        <w:rPr>
          <w:rtl/>
        </w:rPr>
        <w:t>ی</w:t>
      </w:r>
      <w:r>
        <w:rPr>
          <w:rtl/>
        </w:rPr>
        <w:t>ام با جابر خلوت كرد و به او فرمود:</w:t>
      </w:r>
    </w:p>
    <w:p w:rsidR="00C1287F" w:rsidRDefault="00C1287F" w:rsidP="008E081B">
      <w:pPr>
        <w:pStyle w:val="libNormal"/>
        <w:rPr>
          <w:rtl/>
        </w:rPr>
      </w:pPr>
      <w:r>
        <w:rPr>
          <w:rtl/>
        </w:rPr>
        <w:t>ا</w:t>
      </w:r>
      <w:r w:rsidR="00B46086">
        <w:rPr>
          <w:rtl/>
        </w:rPr>
        <w:t>ی</w:t>
      </w:r>
      <w:r>
        <w:rPr>
          <w:rtl/>
        </w:rPr>
        <w:t xml:space="preserve"> جابر، به من خبر ده، از لوح</w:t>
      </w:r>
      <w:r w:rsidR="00B46086">
        <w:rPr>
          <w:rtl/>
        </w:rPr>
        <w:t>ی</w:t>
      </w:r>
      <w:r>
        <w:rPr>
          <w:rtl/>
        </w:rPr>
        <w:t xml:space="preserve"> كه در دست مادرم فاطمه </w:t>
      </w:r>
      <w:r w:rsidR="0075545B" w:rsidRPr="0075545B">
        <w:rPr>
          <w:rStyle w:val="libAlaemChar"/>
          <w:rtl/>
        </w:rPr>
        <w:t>عل</w:t>
      </w:r>
      <w:r w:rsidR="00B46086">
        <w:rPr>
          <w:rStyle w:val="libAlaemChar"/>
          <w:rtl/>
        </w:rPr>
        <w:t>ی</w:t>
      </w:r>
      <w:r w:rsidR="0075545B" w:rsidRPr="0075545B">
        <w:rPr>
          <w:rStyle w:val="libAlaemChar"/>
          <w:rtl/>
        </w:rPr>
        <w:t>ها‌السلام</w:t>
      </w:r>
      <w:r>
        <w:rPr>
          <w:rtl/>
        </w:rPr>
        <w:t xml:space="preserve"> دختر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w:t>
      </w:r>
      <w:r w:rsidR="00B46086">
        <w:rPr>
          <w:rtl/>
        </w:rPr>
        <w:t>ی</w:t>
      </w:r>
      <w:r>
        <w:rPr>
          <w:rtl/>
        </w:rPr>
        <w:t>ده</w:t>
      </w:r>
      <w:r w:rsidR="00745761">
        <w:rPr>
          <w:rtl/>
        </w:rPr>
        <w:t xml:space="preserve"> </w:t>
      </w:r>
      <w:r>
        <w:rPr>
          <w:rtl/>
        </w:rPr>
        <w:t>ا</w:t>
      </w:r>
      <w:r w:rsidR="00B46086">
        <w:rPr>
          <w:rtl/>
        </w:rPr>
        <w:t>ی</w:t>
      </w:r>
      <w:r>
        <w:rPr>
          <w:rtl/>
        </w:rPr>
        <w:t xml:space="preserve"> و آنچه مادرم به تو خبر داد كه در آن لوح نوشته بود</w:t>
      </w:r>
      <w:r w:rsidR="000C2588" w:rsidRPr="000C2588">
        <w:rPr>
          <w:rtl/>
        </w:rPr>
        <w:t>.</w:t>
      </w:r>
      <w:r>
        <w:rPr>
          <w:rtl/>
        </w:rPr>
        <w:t xml:space="preserve"> </w:t>
      </w:r>
    </w:p>
    <w:p w:rsidR="00C1287F" w:rsidRDefault="00C1287F" w:rsidP="008E081B">
      <w:pPr>
        <w:pStyle w:val="libNormal"/>
        <w:rPr>
          <w:rtl/>
        </w:rPr>
      </w:pPr>
      <w:r>
        <w:rPr>
          <w:rtl/>
        </w:rPr>
        <w:t>جابر گفت:</w:t>
      </w:r>
    </w:p>
    <w:p w:rsidR="00C1287F" w:rsidRDefault="00C1287F" w:rsidP="008E081B">
      <w:pPr>
        <w:pStyle w:val="libNormal"/>
        <w:rPr>
          <w:rtl/>
        </w:rPr>
      </w:pPr>
      <w:r>
        <w:rPr>
          <w:rtl/>
        </w:rPr>
        <w:t>خدا را شاهد م</w:t>
      </w:r>
      <w:r w:rsidR="00B46086">
        <w:rPr>
          <w:rtl/>
        </w:rPr>
        <w:t>ی</w:t>
      </w:r>
      <w:r w:rsidR="00745761">
        <w:rPr>
          <w:rtl/>
        </w:rPr>
        <w:t xml:space="preserve"> </w:t>
      </w:r>
      <w:r>
        <w:rPr>
          <w:rtl/>
        </w:rPr>
        <w:t>گ</w:t>
      </w:r>
      <w:r w:rsidR="00B46086">
        <w:rPr>
          <w:rtl/>
        </w:rPr>
        <w:t>ی</w:t>
      </w:r>
      <w:r>
        <w:rPr>
          <w:rtl/>
        </w:rPr>
        <w:t>رم كه در ح</w:t>
      </w:r>
      <w:r w:rsidR="00B46086">
        <w:rPr>
          <w:rtl/>
        </w:rPr>
        <w:t>ی</w:t>
      </w:r>
      <w:r>
        <w:rPr>
          <w:rtl/>
        </w:rPr>
        <w:t xml:space="preserve">ات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نزد مادرت فاطمه </w:t>
      </w:r>
      <w:r w:rsidR="0075545B" w:rsidRPr="0075545B">
        <w:rPr>
          <w:rStyle w:val="libAlaemChar"/>
          <w:rtl/>
        </w:rPr>
        <w:t>عل</w:t>
      </w:r>
      <w:r w:rsidR="00B46086">
        <w:rPr>
          <w:rStyle w:val="libAlaemChar"/>
          <w:rtl/>
        </w:rPr>
        <w:t>ی</w:t>
      </w:r>
      <w:r w:rsidR="0075545B" w:rsidRPr="0075545B">
        <w:rPr>
          <w:rStyle w:val="libAlaemChar"/>
          <w:rtl/>
        </w:rPr>
        <w:t>ها‌السلام</w:t>
      </w:r>
      <w:r>
        <w:rPr>
          <w:rtl/>
        </w:rPr>
        <w:t xml:space="preserve"> رفتم و او را به ولادت حس</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تهن</w:t>
      </w:r>
      <w:r w:rsidR="00B46086">
        <w:rPr>
          <w:rtl/>
        </w:rPr>
        <w:t>ی</w:t>
      </w:r>
      <w:r>
        <w:rPr>
          <w:rtl/>
        </w:rPr>
        <w:t xml:space="preserve">ت گفتم و در دو دست او لوح </w:t>
      </w:r>
      <w:r>
        <w:rPr>
          <w:rtl/>
        </w:rPr>
        <w:lastRenderedPageBreak/>
        <w:t>سبز</w:t>
      </w:r>
      <w:r w:rsidR="00B46086">
        <w:rPr>
          <w:rtl/>
        </w:rPr>
        <w:t>ی</w:t>
      </w:r>
      <w:r>
        <w:rPr>
          <w:rtl/>
        </w:rPr>
        <w:t xml:space="preserve"> د</w:t>
      </w:r>
      <w:r w:rsidR="00B46086">
        <w:rPr>
          <w:rtl/>
        </w:rPr>
        <w:t>ی</w:t>
      </w:r>
      <w:r>
        <w:rPr>
          <w:rtl/>
        </w:rPr>
        <w:t>دم كه گمان كردم از زمرّد است و در آن نوشته سف</w:t>
      </w:r>
      <w:r w:rsidR="00B46086">
        <w:rPr>
          <w:rtl/>
        </w:rPr>
        <w:t>ی</w:t>
      </w:r>
      <w:r>
        <w:rPr>
          <w:rtl/>
        </w:rPr>
        <w:t>د</w:t>
      </w:r>
      <w:r w:rsidR="00B46086">
        <w:rPr>
          <w:rtl/>
        </w:rPr>
        <w:t>ی</w:t>
      </w:r>
      <w:r>
        <w:rPr>
          <w:rtl/>
        </w:rPr>
        <w:t>، شب</w:t>
      </w:r>
      <w:r w:rsidR="00B46086">
        <w:rPr>
          <w:rtl/>
        </w:rPr>
        <w:t>ی</w:t>
      </w:r>
      <w:r>
        <w:rPr>
          <w:rtl/>
        </w:rPr>
        <w:t>ه رنگ خورش</w:t>
      </w:r>
      <w:r w:rsidR="00B46086">
        <w:rPr>
          <w:rtl/>
        </w:rPr>
        <w:t>ی</w:t>
      </w:r>
      <w:r>
        <w:rPr>
          <w:rtl/>
        </w:rPr>
        <w:t>د د</w:t>
      </w:r>
      <w:r w:rsidR="00B46086">
        <w:rPr>
          <w:rtl/>
        </w:rPr>
        <w:t>ی</w:t>
      </w:r>
      <w:r>
        <w:rPr>
          <w:rtl/>
        </w:rPr>
        <w:t>دم</w:t>
      </w:r>
      <w:r w:rsidR="000C2588" w:rsidRPr="000C2588">
        <w:rPr>
          <w:rtl/>
        </w:rPr>
        <w:t>.</w:t>
      </w:r>
      <w:r>
        <w:rPr>
          <w:rtl/>
        </w:rPr>
        <w:t xml:space="preserve"> به او گفتم:</w:t>
      </w:r>
    </w:p>
    <w:p w:rsidR="00C1287F" w:rsidRDefault="00C1287F" w:rsidP="008E081B">
      <w:pPr>
        <w:pStyle w:val="libNormal"/>
        <w:rPr>
          <w:rtl/>
        </w:rPr>
      </w:pPr>
      <w:r>
        <w:rPr>
          <w:rtl/>
        </w:rPr>
        <w:t>پدر و مادرم به فدا</w:t>
      </w:r>
      <w:r w:rsidR="00B46086">
        <w:rPr>
          <w:rtl/>
        </w:rPr>
        <w:t>ی</w:t>
      </w:r>
      <w:r>
        <w:rPr>
          <w:rtl/>
        </w:rPr>
        <w:t>ت، ا</w:t>
      </w:r>
      <w:r w:rsidR="00B46086">
        <w:rPr>
          <w:rtl/>
        </w:rPr>
        <w:t>ی</w:t>
      </w:r>
      <w:r>
        <w:rPr>
          <w:rtl/>
        </w:rPr>
        <w:t xml:space="preserve"> دختر رسول خدا ا</w:t>
      </w:r>
      <w:r w:rsidR="00B46086">
        <w:rPr>
          <w:rtl/>
        </w:rPr>
        <w:t>ی</w:t>
      </w:r>
      <w:r>
        <w:rPr>
          <w:rtl/>
        </w:rPr>
        <w:t>ن لوح چ</w:t>
      </w:r>
      <w:r w:rsidR="00B46086">
        <w:rPr>
          <w:rtl/>
        </w:rPr>
        <w:t>ی</w:t>
      </w:r>
      <w:r>
        <w:rPr>
          <w:rtl/>
        </w:rPr>
        <w:t xml:space="preserve">ست؟ </w:t>
      </w:r>
    </w:p>
    <w:p w:rsidR="00C1287F" w:rsidRDefault="00C1287F" w:rsidP="008E081B">
      <w:pPr>
        <w:pStyle w:val="libNormal"/>
        <w:rPr>
          <w:rtl/>
        </w:rPr>
      </w:pPr>
      <w:r>
        <w:rPr>
          <w:rtl/>
        </w:rPr>
        <w:t>پس فرمود:</w:t>
      </w:r>
    </w:p>
    <w:p w:rsidR="00C1287F" w:rsidRDefault="00C1287F" w:rsidP="008E081B">
      <w:pPr>
        <w:pStyle w:val="libNormal"/>
        <w:rPr>
          <w:rtl/>
        </w:rPr>
      </w:pPr>
      <w:r>
        <w:rPr>
          <w:rtl/>
        </w:rPr>
        <w:t>ا</w:t>
      </w:r>
      <w:r w:rsidR="00B46086">
        <w:rPr>
          <w:rtl/>
        </w:rPr>
        <w:t>ی</w:t>
      </w:r>
      <w:r>
        <w:rPr>
          <w:rtl/>
        </w:rPr>
        <w:t>ن لوح</w:t>
      </w:r>
      <w:r w:rsidR="00B46086">
        <w:rPr>
          <w:rtl/>
        </w:rPr>
        <w:t>ی</w:t>
      </w:r>
      <w:r>
        <w:rPr>
          <w:rtl/>
        </w:rPr>
        <w:t>ست كه خدا به رسول خود هد</w:t>
      </w:r>
      <w:r w:rsidR="00B46086">
        <w:rPr>
          <w:rtl/>
        </w:rPr>
        <w:t>ی</w:t>
      </w:r>
      <w:r>
        <w:rPr>
          <w:rtl/>
        </w:rPr>
        <w:t>ه كرده است؛ در آن اسم پدرم و اسم شوهرم و اسم دو پسرم و اسم اوص</w:t>
      </w:r>
      <w:r w:rsidR="00B46086">
        <w:rPr>
          <w:rtl/>
        </w:rPr>
        <w:t>ی</w:t>
      </w:r>
      <w:r>
        <w:rPr>
          <w:rtl/>
        </w:rPr>
        <w:t>ا</w:t>
      </w:r>
      <w:r w:rsidR="00B46086">
        <w:rPr>
          <w:rtl/>
        </w:rPr>
        <w:t>ی</w:t>
      </w:r>
      <w:r>
        <w:rPr>
          <w:rtl/>
        </w:rPr>
        <w:t xml:space="preserve"> از فرزندانم هست و پدرم آن را به من عطا فرموده كه مرا به آن بشارت بدهد</w:t>
      </w:r>
      <w:r w:rsidR="000C2588" w:rsidRPr="000C2588">
        <w:rPr>
          <w:rtl/>
        </w:rPr>
        <w:t>.</w:t>
      </w:r>
      <w:r>
        <w:rPr>
          <w:rtl/>
        </w:rPr>
        <w:t xml:space="preserve"> </w:t>
      </w:r>
    </w:p>
    <w:p w:rsidR="00C1287F" w:rsidRDefault="00C1287F" w:rsidP="008E081B">
      <w:pPr>
        <w:pStyle w:val="libNormal"/>
        <w:rPr>
          <w:rtl/>
        </w:rPr>
      </w:pPr>
      <w:r>
        <w:rPr>
          <w:rtl/>
        </w:rPr>
        <w:t>جابر گفت:</w:t>
      </w:r>
    </w:p>
    <w:p w:rsidR="00C1287F" w:rsidRDefault="00C1287F" w:rsidP="008E081B">
      <w:pPr>
        <w:pStyle w:val="libNormal"/>
        <w:rPr>
          <w:rtl/>
        </w:rPr>
      </w:pPr>
      <w:r>
        <w:rPr>
          <w:rtl/>
        </w:rPr>
        <w:t xml:space="preserve">مادرت فاطمه </w:t>
      </w:r>
      <w:r w:rsidR="0075545B" w:rsidRPr="0075545B">
        <w:rPr>
          <w:rStyle w:val="libAlaemChar"/>
          <w:rtl/>
        </w:rPr>
        <w:t>عل</w:t>
      </w:r>
      <w:r w:rsidR="00B46086">
        <w:rPr>
          <w:rStyle w:val="libAlaemChar"/>
          <w:rtl/>
        </w:rPr>
        <w:t>ی</w:t>
      </w:r>
      <w:r w:rsidR="0075545B" w:rsidRPr="0075545B">
        <w:rPr>
          <w:rStyle w:val="libAlaemChar"/>
          <w:rtl/>
        </w:rPr>
        <w:t>ها‌السلام</w:t>
      </w:r>
      <w:r>
        <w:rPr>
          <w:rtl/>
        </w:rPr>
        <w:t xml:space="preserve"> آن لوح را به من داد و من آن را خواندم و نسخه</w:t>
      </w:r>
      <w:r w:rsidR="00745761">
        <w:rPr>
          <w:rtl/>
        </w:rPr>
        <w:t xml:space="preserve"> </w:t>
      </w:r>
      <w:r>
        <w:rPr>
          <w:rtl/>
        </w:rPr>
        <w:t>ا</w:t>
      </w:r>
      <w:r w:rsidR="00B46086">
        <w:rPr>
          <w:rtl/>
        </w:rPr>
        <w:t>ی</w:t>
      </w:r>
      <w:r>
        <w:rPr>
          <w:rtl/>
        </w:rPr>
        <w:t xml:space="preserve"> از آن نوشتم</w:t>
      </w:r>
      <w:r w:rsidR="000C2588" w:rsidRPr="000C2588">
        <w:rPr>
          <w:rtl/>
        </w:rPr>
        <w:t>.</w:t>
      </w:r>
      <w:r>
        <w:rPr>
          <w:rtl/>
        </w:rPr>
        <w:t xml:space="preserve"> </w:t>
      </w:r>
    </w:p>
    <w:p w:rsidR="00C1287F" w:rsidRDefault="00C1287F" w:rsidP="008E081B">
      <w:pPr>
        <w:pStyle w:val="libNormal"/>
        <w:rPr>
          <w:rtl/>
        </w:rPr>
      </w:pPr>
      <w:r>
        <w:rPr>
          <w:rtl/>
        </w:rPr>
        <w:t>پدرم فرمود:</w:t>
      </w:r>
    </w:p>
    <w:p w:rsidR="00C1287F" w:rsidRDefault="00C1287F" w:rsidP="008E081B">
      <w:pPr>
        <w:pStyle w:val="libNormal"/>
        <w:rPr>
          <w:rtl/>
        </w:rPr>
      </w:pPr>
      <w:r>
        <w:rPr>
          <w:rtl/>
        </w:rPr>
        <w:t>ا</w:t>
      </w:r>
      <w:r w:rsidR="00B46086">
        <w:rPr>
          <w:rtl/>
        </w:rPr>
        <w:t>ی</w:t>
      </w:r>
      <w:r>
        <w:rPr>
          <w:rtl/>
        </w:rPr>
        <w:t xml:space="preserve"> جابر، آ</w:t>
      </w:r>
      <w:r w:rsidR="00B46086">
        <w:rPr>
          <w:rtl/>
        </w:rPr>
        <w:t>ی</w:t>
      </w:r>
      <w:r>
        <w:rPr>
          <w:rtl/>
        </w:rPr>
        <w:t>ا آن نسخه را بر من عرضه م</w:t>
      </w:r>
      <w:r w:rsidR="00B46086">
        <w:rPr>
          <w:rtl/>
        </w:rPr>
        <w:t>ی</w:t>
      </w:r>
      <w:r w:rsidR="00745761">
        <w:rPr>
          <w:rtl/>
        </w:rPr>
        <w:t xml:space="preserve"> </w:t>
      </w:r>
      <w:r>
        <w:rPr>
          <w:rtl/>
        </w:rPr>
        <w:t>كن</w:t>
      </w:r>
      <w:r w:rsidR="00B46086">
        <w:rPr>
          <w:rtl/>
        </w:rPr>
        <w:t>ی</w:t>
      </w:r>
      <w:r>
        <w:rPr>
          <w:rtl/>
        </w:rPr>
        <w:t xml:space="preserve">؟ </w:t>
      </w:r>
    </w:p>
    <w:p w:rsidR="00C1287F" w:rsidRDefault="00C1287F" w:rsidP="008E081B">
      <w:pPr>
        <w:pStyle w:val="libNormal"/>
        <w:rPr>
          <w:rtl/>
        </w:rPr>
      </w:pPr>
      <w:r>
        <w:rPr>
          <w:rtl/>
        </w:rPr>
        <w:t>گفت:</w:t>
      </w:r>
    </w:p>
    <w:p w:rsidR="00C1287F" w:rsidRDefault="00C1287F" w:rsidP="008E081B">
      <w:pPr>
        <w:pStyle w:val="libNormal"/>
        <w:rPr>
          <w:rtl/>
        </w:rPr>
      </w:pPr>
      <w:r>
        <w:rPr>
          <w:rtl/>
        </w:rPr>
        <w:t>آر</w:t>
      </w:r>
      <w:r w:rsidR="00B46086">
        <w:rPr>
          <w:rtl/>
        </w:rPr>
        <w:t>ی</w:t>
      </w:r>
      <w:r w:rsidR="000C2588" w:rsidRPr="000C2588">
        <w:rPr>
          <w:rtl/>
        </w:rPr>
        <w:t>.</w:t>
      </w:r>
      <w:r>
        <w:rPr>
          <w:rtl/>
        </w:rPr>
        <w:t xml:space="preserve"> پس پدرم با او به منزل جابر رفت، پس صح</w:t>
      </w:r>
      <w:r w:rsidR="00B46086">
        <w:rPr>
          <w:rtl/>
        </w:rPr>
        <w:t>ی</w:t>
      </w:r>
      <w:r>
        <w:rPr>
          <w:rtl/>
        </w:rPr>
        <w:t>فه</w:t>
      </w:r>
      <w:r w:rsidR="00745761">
        <w:rPr>
          <w:rtl/>
        </w:rPr>
        <w:t xml:space="preserve"> </w:t>
      </w:r>
      <w:r>
        <w:rPr>
          <w:rtl/>
        </w:rPr>
        <w:t>ا</w:t>
      </w:r>
      <w:r w:rsidR="00B46086">
        <w:rPr>
          <w:rtl/>
        </w:rPr>
        <w:t>ی</w:t>
      </w:r>
      <w:r>
        <w:rPr>
          <w:rtl/>
        </w:rPr>
        <w:t xml:space="preserve"> از پوست رق</w:t>
      </w:r>
      <w:r w:rsidR="00B46086">
        <w:rPr>
          <w:rtl/>
        </w:rPr>
        <w:t>ی</w:t>
      </w:r>
      <w:r>
        <w:rPr>
          <w:rtl/>
        </w:rPr>
        <w:t>ق ب</w:t>
      </w:r>
      <w:r w:rsidR="00B46086">
        <w:rPr>
          <w:rtl/>
        </w:rPr>
        <w:t>ی</w:t>
      </w:r>
      <w:r>
        <w:rPr>
          <w:rtl/>
        </w:rPr>
        <w:t>رون آورد، فرمود:</w:t>
      </w:r>
    </w:p>
    <w:p w:rsidR="00C1287F" w:rsidRDefault="00C1287F" w:rsidP="008E081B">
      <w:pPr>
        <w:pStyle w:val="libNormal"/>
        <w:rPr>
          <w:rtl/>
        </w:rPr>
      </w:pPr>
      <w:r>
        <w:rPr>
          <w:rtl/>
        </w:rPr>
        <w:t>ا</w:t>
      </w:r>
      <w:r w:rsidR="00B46086">
        <w:rPr>
          <w:rtl/>
        </w:rPr>
        <w:t>ی</w:t>
      </w:r>
      <w:r>
        <w:rPr>
          <w:rtl/>
        </w:rPr>
        <w:t xml:space="preserve"> جابر، تو در نوشته خود نظر كن تا من بر تو بخوانم</w:t>
      </w:r>
      <w:r w:rsidR="000C2588" w:rsidRPr="000C2588">
        <w:rPr>
          <w:rtl/>
        </w:rPr>
        <w:t>.</w:t>
      </w:r>
      <w:r>
        <w:rPr>
          <w:rtl/>
        </w:rPr>
        <w:t xml:space="preserve"> </w:t>
      </w:r>
    </w:p>
    <w:p w:rsidR="00C1287F" w:rsidRDefault="00C1287F" w:rsidP="008E081B">
      <w:pPr>
        <w:pStyle w:val="libNormal"/>
        <w:rPr>
          <w:rtl/>
        </w:rPr>
      </w:pPr>
      <w:r>
        <w:rPr>
          <w:rtl/>
        </w:rPr>
        <w:t>جابر در نسخه خود نظر كرد و پدرم آن را قرائت كرد، حرف</w:t>
      </w:r>
      <w:r w:rsidR="00B46086">
        <w:rPr>
          <w:rtl/>
        </w:rPr>
        <w:t>ی</w:t>
      </w:r>
      <w:r>
        <w:rPr>
          <w:rtl/>
        </w:rPr>
        <w:t xml:space="preserve"> با حرف</w:t>
      </w:r>
      <w:r w:rsidR="00B46086">
        <w:rPr>
          <w:rtl/>
        </w:rPr>
        <w:t>ی</w:t>
      </w:r>
      <w:r>
        <w:rPr>
          <w:rtl/>
        </w:rPr>
        <w:t xml:space="preserve"> مخالف نبود</w:t>
      </w:r>
      <w:r w:rsidR="000C2588" w:rsidRPr="000C2588">
        <w:rPr>
          <w:rtl/>
        </w:rPr>
        <w:t>.</w:t>
      </w:r>
      <w:r>
        <w:rPr>
          <w:rtl/>
        </w:rPr>
        <w:t xml:space="preserve"> </w:t>
      </w:r>
    </w:p>
    <w:p w:rsidR="00C1287F" w:rsidRDefault="00C1287F" w:rsidP="008E081B">
      <w:pPr>
        <w:pStyle w:val="libNormal"/>
        <w:rPr>
          <w:rtl/>
        </w:rPr>
      </w:pPr>
      <w:r>
        <w:rPr>
          <w:rtl/>
        </w:rPr>
        <w:t>جابر گفت:</w:t>
      </w:r>
    </w:p>
    <w:p w:rsidR="00C1287F" w:rsidRDefault="00C1287F" w:rsidP="008E081B">
      <w:pPr>
        <w:pStyle w:val="libNormal"/>
        <w:rPr>
          <w:rtl/>
        </w:rPr>
      </w:pPr>
      <w:r>
        <w:rPr>
          <w:rtl/>
        </w:rPr>
        <w:t>خدا را شاهد م</w:t>
      </w:r>
      <w:r w:rsidR="00B46086">
        <w:rPr>
          <w:rtl/>
        </w:rPr>
        <w:t>ی</w:t>
      </w:r>
      <w:r w:rsidR="00745761">
        <w:rPr>
          <w:rtl/>
        </w:rPr>
        <w:t xml:space="preserve"> </w:t>
      </w:r>
      <w:r>
        <w:rPr>
          <w:rtl/>
        </w:rPr>
        <w:t>گ</w:t>
      </w:r>
      <w:r w:rsidR="00B46086">
        <w:rPr>
          <w:rtl/>
        </w:rPr>
        <w:t>ی</w:t>
      </w:r>
      <w:r>
        <w:rPr>
          <w:rtl/>
        </w:rPr>
        <w:t>رم كه در لوح ا</w:t>
      </w:r>
      <w:r w:rsidR="00B46086">
        <w:rPr>
          <w:rtl/>
        </w:rPr>
        <w:t>ی</w:t>
      </w:r>
      <w:r>
        <w:rPr>
          <w:rtl/>
        </w:rPr>
        <w:t>ن چن</w:t>
      </w:r>
      <w:r w:rsidR="00B46086">
        <w:rPr>
          <w:rtl/>
        </w:rPr>
        <w:t>ی</w:t>
      </w:r>
      <w:r>
        <w:rPr>
          <w:rtl/>
        </w:rPr>
        <w:t>ن نوشته د</w:t>
      </w:r>
      <w:r w:rsidR="00B46086">
        <w:rPr>
          <w:rtl/>
        </w:rPr>
        <w:t>ی</w:t>
      </w:r>
      <w:r>
        <w:rPr>
          <w:rtl/>
        </w:rPr>
        <w:t>دم:</w:t>
      </w:r>
    </w:p>
    <w:p w:rsidR="00C1287F" w:rsidRDefault="00C1287F" w:rsidP="008E081B">
      <w:pPr>
        <w:pStyle w:val="libNormal"/>
        <w:rPr>
          <w:rtl/>
        </w:rPr>
      </w:pPr>
      <w:r>
        <w:rPr>
          <w:rtl/>
        </w:rPr>
        <w:lastRenderedPageBreak/>
        <w:t>بِسْمِ اللَّه الرحمن الرح</w:t>
      </w:r>
      <w:r w:rsidR="00B46086">
        <w:rPr>
          <w:rtl/>
        </w:rPr>
        <w:t>ی</w:t>
      </w:r>
      <w:r>
        <w:rPr>
          <w:rtl/>
        </w:rPr>
        <w:t>م ا</w:t>
      </w:r>
      <w:r w:rsidR="00B46086">
        <w:rPr>
          <w:rtl/>
        </w:rPr>
        <w:t>ی</w:t>
      </w:r>
      <w:r>
        <w:rPr>
          <w:rtl/>
        </w:rPr>
        <w:t>ن كتاب</w:t>
      </w:r>
      <w:r w:rsidR="00B46086">
        <w:rPr>
          <w:rtl/>
        </w:rPr>
        <w:t>ی</w:t>
      </w:r>
      <w:r>
        <w:rPr>
          <w:rtl/>
        </w:rPr>
        <w:t>ست از خداوند عز</w:t>
      </w:r>
      <w:r w:rsidR="00B46086">
        <w:rPr>
          <w:rtl/>
        </w:rPr>
        <w:t>ی</w:t>
      </w:r>
      <w:r>
        <w:rPr>
          <w:rtl/>
        </w:rPr>
        <w:t>ز حك</w:t>
      </w:r>
      <w:r w:rsidR="00B46086">
        <w:rPr>
          <w:rtl/>
        </w:rPr>
        <w:t>ی</w:t>
      </w:r>
      <w:r>
        <w:rPr>
          <w:rtl/>
        </w:rPr>
        <w:t>م برا</w:t>
      </w:r>
      <w:r w:rsidR="00B46086">
        <w:rPr>
          <w:rtl/>
        </w:rPr>
        <w:t>ی</w:t>
      </w:r>
      <w:r>
        <w:rPr>
          <w:rtl/>
        </w:rPr>
        <w:t xml:space="preserve"> محمد پ</w:t>
      </w:r>
      <w:r w:rsidR="00B46086">
        <w:rPr>
          <w:rtl/>
        </w:rPr>
        <w:t>ی</w:t>
      </w:r>
      <w:r>
        <w:rPr>
          <w:rtl/>
        </w:rPr>
        <w:t>غمبر او و نور او و سف</w:t>
      </w:r>
      <w:r w:rsidR="00B46086">
        <w:rPr>
          <w:rtl/>
        </w:rPr>
        <w:t>ی</w:t>
      </w:r>
      <w:r>
        <w:rPr>
          <w:rtl/>
        </w:rPr>
        <w:t>ر او و حجاب او و دل</w:t>
      </w:r>
      <w:r w:rsidR="00B46086">
        <w:rPr>
          <w:rtl/>
        </w:rPr>
        <w:t>ی</w:t>
      </w:r>
      <w:r>
        <w:rPr>
          <w:rtl/>
        </w:rPr>
        <w:t>ل او، كه روح</w:t>
      </w:r>
      <w:r w:rsidR="00745761">
        <w:rPr>
          <w:rtl/>
        </w:rPr>
        <w:t xml:space="preserve"> </w:t>
      </w:r>
      <w:r>
        <w:rPr>
          <w:rtl/>
        </w:rPr>
        <w:t>الام</w:t>
      </w:r>
      <w:r w:rsidR="00B46086">
        <w:rPr>
          <w:rtl/>
        </w:rPr>
        <w:t>ی</w:t>
      </w:r>
      <w:r>
        <w:rPr>
          <w:rtl/>
        </w:rPr>
        <w:t>ن آن را از نزد رب العالم</w:t>
      </w:r>
      <w:r w:rsidR="00B46086">
        <w:rPr>
          <w:rtl/>
        </w:rPr>
        <w:t>ی</w:t>
      </w:r>
      <w:r>
        <w:rPr>
          <w:rtl/>
        </w:rPr>
        <w:t>ن نازل كرده است</w:t>
      </w:r>
      <w:r w:rsidR="000C2588" w:rsidRPr="000C2588">
        <w:rPr>
          <w:rtl/>
        </w:rPr>
        <w:t>.</w:t>
      </w:r>
      <w:r>
        <w:rPr>
          <w:rtl/>
        </w:rPr>
        <w:t xml:space="preserve"> </w:t>
      </w:r>
    </w:p>
    <w:p w:rsidR="00C1287F" w:rsidRDefault="00C1287F" w:rsidP="008E081B">
      <w:pPr>
        <w:pStyle w:val="libNormal"/>
        <w:rPr>
          <w:rtl/>
        </w:rPr>
      </w:pPr>
      <w:r>
        <w:rPr>
          <w:rtl/>
        </w:rPr>
        <w:t>ا</w:t>
      </w:r>
      <w:r w:rsidR="00B46086">
        <w:rPr>
          <w:rtl/>
        </w:rPr>
        <w:t>ی</w:t>
      </w:r>
      <w:r>
        <w:rPr>
          <w:rtl/>
        </w:rPr>
        <w:t xml:space="preserve"> محمّد، تعظ</w:t>
      </w:r>
      <w:r w:rsidR="00B46086">
        <w:rPr>
          <w:rtl/>
        </w:rPr>
        <w:t>ی</w:t>
      </w:r>
      <w:r>
        <w:rPr>
          <w:rtl/>
        </w:rPr>
        <w:t>م كن اسما</w:t>
      </w:r>
      <w:r w:rsidR="00B46086">
        <w:rPr>
          <w:rtl/>
        </w:rPr>
        <w:t>ی</w:t>
      </w:r>
      <w:r>
        <w:rPr>
          <w:rtl/>
        </w:rPr>
        <w:t xml:space="preserve"> مرا و شكر كن نعمت</w:t>
      </w:r>
      <w:r w:rsidR="00745761">
        <w:rPr>
          <w:rtl/>
        </w:rPr>
        <w:t xml:space="preserve"> </w:t>
      </w:r>
      <w:r>
        <w:rPr>
          <w:rtl/>
        </w:rPr>
        <w:t>ها</w:t>
      </w:r>
      <w:r w:rsidR="00B46086">
        <w:rPr>
          <w:rtl/>
        </w:rPr>
        <w:t>ی</w:t>
      </w:r>
      <w:r>
        <w:rPr>
          <w:rtl/>
        </w:rPr>
        <w:t xml:space="preserve"> مرا و انكار مكن آلا</w:t>
      </w:r>
      <w:r w:rsidR="00B46086">
        <w:rPr>
          <w:rtl/>
        </w:rPr>
        <w:t>ی</w:t>
      </w:r>
      <w:r>
        <w:rPr>
          <w:rtl/>
        </w:rPr>
        <w:t xml:space="preserve"> مرا (الطاف باطن</w:t>
      </w:r>
      <w:r w:rsidR="00B46086">
        <w:rPr>
          <w:rtl/>
        </w:rPr>
        <w:t>ی</w:t>
      </w:r>
      <w:r>
        <w:rPr>
          <w:rtl/>
        </w:rPr>
        <w:t xml:space="preserve"> مرا)، همانا منم خداوند</w:t>
      </w:r>
      <w:r w:rsidR="00B46086">
        <w:rPr>
          <w:rtl/>
        </w:rPr>
        <w:t>ی</w:t>
      </w:r>
      <w:r>
        <w:rPr>
          <w:rtl/>
        </w:rPr>
        <w:t xml:space="preserve"> كه به جز من خدا</w:t>
      </w:r>
      <w:r w:rsidR="00B46086">
        <w:rPr>
          <w:rtl/>
        </w:rPr>
        <w:t>یی</w:t>
      </w:r>
      <w:r>
        <w:rPr>
          <w:rtl/>
        </w:rPr>
        <w:t xml:space="preserve"> ن</w:t>
      </w:r>
      <w:r w:rsidR="00B46086">
        <w:rPr>
          <w:rtl/>
        </w:rPr>
        <w:t>ی</w:t>
      </w:r>
      <w:r>
        <w:rPr>
          <w:rtl/>
        </w:rPr>
        <w:t>ست</w:t>
      </w:r>
      <w:r w:rsidR="000C2588" w:rsidRPr="000C2588">
        <w:rPr>
          <w:rtl/>
        </w:rPr>
        <w:t>.</w:t>
      </w:r>
      <w:r>
        <w:rPr>
          <w:rtl/>
        </w:rPr>
        <w:t xml:space="preserve"> شكننده جبّاران، دولت رساننده به مظلومان، جزا دهنده روز جزا؛ همانا منم خداوند</w:t>
      </w:r>
      <w:r w:rsidR="00B46086">
        <w:rPr>
          <w:rtl/>
        </w:rPr>
        <w:t>ی</w:t>
      </w:r>
      <w:r>
        <w:rPr>
          <w:rtl/>
        </w:rPr>
        <w:t xml:space="preserve"> كه به جز من خدا</w:t>
      </w:r>
      <w:r w:rsidR="00B46086">
        <w:rPr>
          <w:rtl/>
        </w:rPr>
        <w:t>یی</w:t>
      </w:r>
      <w:r>
        <w:rPr>
          <w:rtl/>
        </w:rPr>
        <w:t xml:space="preserve"> ن</w:t>
      </w:r>
      <w:r w:rsidR="00B46086">
        <w:rPr>
          <w:rtl/>
        </w:rPr>
        <w:t>ی</w:t>
      </w:r>
      <w:r>
        <w:rPr>
          <w:rtl/>
        </w:rPr>
        <w:t>ست، هر كس به غ</w:t>
      </w:r>
      <w:r w:rsidR="00B46086">
        <w:rPr>
          <w:rtl/>
        </w:rPr>
        <w:t>ی</w:t>
      </w:r>
      <w:r>
        <w:rPr>
          <w:rtl/>
        </w:rPr>
        <w:t>ر فضل من ام</w:t>
      </w:r>
      <w:r w:rsidR="00B46086">
        <w:rPr>
          <w:rtl/>
        </w:rPr>
        <w:t>ی</w:t>
      </w:r>
      <w:r>
        <w:rPr>
          <w:rtl/>
        </w:rPr>
        <w:t xml:space="preserve">دوار باشد، </w:t>
      </w:r>
      <w:r w:rsidR="00B46086">
        <w:rPr>
          <w:rtl/>
        </w:rPr>
        <w:t>ی</w:t>
      </w:r>
      <w:r>
        <w:rPr>
          <w:rtl/>
        </w:rPr>
        <w:t>ا از غ</w:t>
      </w:r>
      <w:r w:rsidR="00B46086">
        <w:rPr>
          <w:rtl/>
        </w:rPr>
        <w:t>ی</w:t>
      </w:r>
      <w:r>
        <w:rPr>
          <w:rtl/>
        </w:rPr>
        <w:t>ر عدل من بترسد او را عذاب</w:t>
      </w:r>
      <w:r w:rsidR="00B46086">
        <w:rPr>
          <w:rtl/>
        </w:rPr>
        <w:t>ی</w:t>
      </w:r>
      <w:r>
        <w:rPr>
          <w:rtl/>
        </w:rPr>
        <w:t xml:space="preserve"> كنم كه احد</w:t>
      </w:r>
      <w:r w:rsidR="00B46086">
        <w:rPr>
          <w:rtl/>
        </w:rPr>
        <w:t>ی</w:t>
      </w:r>
      <w:r>
        <w:rPr>
          <w:rtl/>
        </w:rPr>
        <w:t xml:space="preserve"> از جهان</w:t>
      </w:r>
      <w:r w:rsidR="00B46086">
        <w:rPr>
          <w:rtl/>
        </w:rPr>
        <w:t>ی</w:t>
      </w:r>
      <w:r>
        <w:rPr>
          <w:rtl/>
        </w:rPr>
        <w:t>ان را به آن عذاب نكرده باشم؛ پس مرا عبادت كن و بر من توكّل كن، همانا پ</w:t>
      </w:r>
      <w:r w:rsidR="00B46086">
        <w:rPr>
          <w:rtl/>
        </w:rPr>
        <w:t>ی</w:t>
      </w:r>
      <w:r>
        <w:rPr>
          <w:rtl/>
        </w:rPr>
        <w:t>غمبر</w:t>
      </w:r>
      <w:r w:rsidR="00B46086">
        <w:rPr>
          <w:rtl/>
        </w:rPr>
        <w:t>ی</w:t>
      </w:r>
      <w:r>
        <w:rPr>
          <w:rtl/>
        </w:rPr>
        <w:t xml:space="preserve"> نفرستادم كه ا</w:t>
      </w:r>
      <w:r w:rsidR="00B46086">
        <w:rPr>
          <w:rtl/>
        </w:rPr>
        <w:t>ی</w:t>
      </w:r>
      <w:r>
        <w:rPr>
          <w:rtl/>
        </w:rPr>
        <w:t>امش كامل شود و مدّتش منقض</w:t>
      </w:r>
      <w:r w:rsidR="00B46086">
        <w:rPr>
          <w:rtl/>
        </w:rPr>
        <w:t>ی</w:t>
      </w:r>
      <w:r>
        <w:rPr>
          <w:rtl/>
        </w:rPr>
        <w:t xml:space="preserve"> گردد، مگر آن كه برا</w:t>
      </w:r>
      <w:r w:rsidR="00B46086">
        <w:rPr>
          <w:rtl/>
        </w:rPr>
        <w:t>ی</w:t>
      </w:r>
      <w:r>
        <w:rPr>
          <w:rtl/>
        </w:rPr>
        <w:t>ش وص</w:t>
      </w:r>
      <w:r w:rsidR="00B46086">
        <w:rPr>
          <w:rtl/>
        </w:rPr>
        <w:t>یی</w:t>
      </w:r>
      <w:r>
        <w:rPr>
          <w:rtl/>
        </w:rPr>
        <w:t xml:space="preserve"> قرار دادم و همانا من فض</w:t>
      </w:r>
      <w:r w:rsidR="00B46086">
        <w:rPr>
          <w:rtl/>
        </w:rPr>
        <w:t>ی</w:t>
      </w:r>
      <w:r>
        <w:rPr>
          <w:rtl/>
        </w:rPr>
        <w:t>لت دادم تو را بر انب</w:t>
      </w:r>
      <w:r w:rsidR="00B46086">
        <w:rPr>
          <w:rtl/>
        </w:rPr>
        <w:t>ی</w:t>
      </w:r>
      <w:r>
        <w:rPr>
          <w:rtl/>
        </w:rPr>
        <w:t>ا و فض</w:t>
      </w:r>
      <w:r w:rsidR="00B46086">
        <w:rPr>
          <w:rtl/>
        </w:rPr>
        <w:t>ی</w:t>
      </w:r>
      <w:r>
        <w:rPr>
          <w:rtl/>
        </w:rPr>
        <w:t>لت دادم وص</w:t>
      </w:r>
      <w:r w:rsidR="00B46086">
        <w:rPr>
          <w:rtl/>
        </w:rPr>
        <w:t>ی</w:t>
      </w:r>
      <w:r>
        <w:rPr>
          <w:rtl/>
        </w:rPr>
        <w:t xml:space="preserve"> تو را بر اوص</w:t>
      </w:r>
      <w:r w:rsidR="00B46086">
        <w:rPr>
          <w:rtl/>
        </w:rPr>
        <w:t>ی</w:t>
      </w:r>
      <w:r>
        <w:rPr>
          <w:rtl/>
        </w:rPr>
        <w:t>ا و گرام</w:t>
      </w:r>
      <w:r w:rsidR="00B46086">
        <w:rPr>
          <w:rtl/>
        </w:rPr>
        <w:t>ی</w:t>
      </w:r>
      <w:r>
        <w:rPr>
          <w:rtl/>
        </w:rPr>
        <w:t xml:space="preserve"> داشتم تو را به دو شبلت و دو سبطت، حسن و حس</w:t>
      </w:r>
      <w:r w:rsidR="00B46086">
        <w:rPr>
          <w:rtl/>
        </w:rPr>
        <w:t>ی</w:t>
      </w:r>
      <w:r>
        <w:rPr>
          <w:rtl/>
        </w:rPr>
        <w:t>ن؛ پس حسن را بعد از تمام شدن مدت پدرش معدن علم خود قرار دادم و حس</w:t>
      </w:r>
      <w:r w:rsidR="00B46086">
        <w:rPr>
          <w:rtl/>
        </w:rPr>
        <w:t>ی</w:t>
      </w:r>
      <w:r>
        <w:rPr>
          <w:rtl/>
        </w:rPr>
        <w:t>ن را خزانه دار وح</w:t>
      </w:r>
      <w:r w:rsidR="00B46086">
        <w:rPr>
          <w:rtl/>
        </w:rPr>
        <w:t>ی</w:t>
      </w:r>
      <w:r>
        <w:rPr>
          <w:rtl/>
        </w:rPr>
        <w:t xml:space="preserve"> خود قرار دادم و او را اكرام كردم به شهادت و ختم كردم برا</w:t>
      </w:r>
      <w:r w:rsidR="00B46086">
        <w:rPr>
          <w:rtl/>
        </w:rPr>
        <w:t>ی</w:t>
      </w:r>
      <w:r>
        <w:rPr>
          <w:rtl/>
        </w:rPr>
        <w:t xml:space="preserve"> او به سعادت، پس او افضل از هر شه</w:t>
      </w:r>
      <w:r w:rsidR="00B46086">
        <w:rPr>
          <w:rtl/>
        </w:rPr>
        <w:t>ی</w:t>
      </w:r>
      <w:r>
        <w:rPr>
          <w:rtl/>
        </w:rPr>
        <w:t>د</w:t>
      </w:r>
      <w:r w:rsidR="00B46086">
        <w:rPr>
          <w:rtl/>
        </w:rPr>
        <w:t>ی</w:t>
      </w:r>
      <w:r>
        <w:rPr>
          <w:rtl/>
        </w:rPr>
        <w:t>ست و درجه او از تمام شهدا بالاتر است، كلمه تامه خود را با او و حجت بالغه خودم را نزد او قرار دادم، به وس</w:t>
      </w:r>
      <w:r w:rsidR="00B46086">
        <w:rPr>
          <w:rtl/>
        </w:rPr>
        <w:t>ی</w:t>
      </w:r>
      <w:r>
        <w:rPr>
          <w:rtl/>
        </w:rPr>
        <w:t>له عترت او ثواب م</w:t>
      </w:r>
      <w:r w:rsidR="00B46086">
        <w:rPr>
          <w:rtl/>
        </w:rPr>
        <w:t>ی</w:t>
      </w:r>
      <w:r w:rsidR="00745761">
        <w:rPr>
          <w:rtl/>
        </w:rPr>
        <w:t xml:space="preserve"> </w:t>
      </w:r>
      <w:r>
        <w:rPr>
          <w:rtl/>
        </w:rPr>
        <w:t>دهم و عقاب م</w:t>
      </w:r>
      <w:r w:rsidR="00B46086">
        <w:rPr>
          <w:rtl/>
        </w:rPr>
        <w:t>ی</w:t>
      </w:r>
      <w:r w:rsidR="00745761">
        <w:rPr>
          <w:rtl/>
        </w:rPr>
        <w:t xml:space="preserve"> </w:t>
      </w:r>
      <w:r>
        <w:rPr>
          <w:rtl/>
        </w:rPr>
        <w:t>كنم، اوّل آنان عل</w:t>
      </w:r>
      <w:r w:rsidR="00B46086">
        <w:rPr>
          <w:rtl/>
        </w:rPr>
        <w:t>ی</w:t>
      </w:r>
      <w:r>
        <w:rPr>
          <w:rtl/>
        </w:rPr>
        <w:t xml:space="preserve"> است، س</w:t>
      </w:r>
      <w:r w:rsidR="00B46086">
        <w:rPr>
          <w:rtl/>
        </w:rPr>
        <w:t>ی</w:t>
      </w:r>
      <w:r>
        <w:rPr>
          <w:rtl/>
        </w:rPr>
        <w:t>د العابد</w:t>
      </w:r>
      <w:r w:rsidR="00B46086">
        <w:rPr>
          <w:rtl/>
        </w:rPr>
        <w:t>ی</w:t>
      </w:r>
      <w:r>
        <w:rPr>
          <w:rtl/>
        </w:rPr>
        <w:t>ن و ز</w:t>
      </w:r>
      <w:r w:rsidR="00B46086">
        <w:rPr>
          <w:rtl/>
        </w:rPr>
        <w:t>ی</w:t>
      </w:r>
      <w:r>
        <w:rPr>
          <w:rtl/>
        </w:rPr>
        <w:t>نت اول</w:t>
      </w:r>
      <w:r w:rsidR="00B46086">
        <w:rPr>
          <w:rtl/>
        </w:rPr>
        <w:t>ی</w:t>
      </w:r>
      <w:r>
        <w:rPr>
          <w:rtl/>
        </w:rPr>
        <w:t>ا</w:t>
      </w:r>
      <w:r w:rsidR="00B46086">
        <w:rPr>
          <w:rtl/>
        </w:rPr>
        <w:t>ی</w:t>
      </w:r>
      <w:r>
        <w:rPr>
          <w:rtl/>
        </w:rPr>
        <w:t xml:space="preserve"> گذشته من و پسر او شب</w:t>
      </w:r>
      <w:r w:rsidR="00B46086">
        <w:rPr>
          <w:rtl/>
        </w:rPr>
        <w:t>ی</w:t>
      </w:r>
      <w:r>
        <w:rPr>
          <w:rtl/>
        </w:rPr>
        <w:t>ه جد محمود او، محمد است كه باقر شكافنده علم من و معدن حكمت من است، به زود</w:t>
      </w:r>
      <w:r w:rsidR="00B46086">
        <w:rPr>
          <w:rtl/>
        </w:rPr>
        <w:t>ی</w:t>
      </w:r>
      <w:r>
        <w:rPr>
          <w:rtl/>
        </w:rPr>
        <w:t xml:space="preserve"> هلاك م</w:t>
      </w:r>
      <w:r w:rsidR="00B46086">
        <w:rPr>
          <w:rtl/>
        </w:rPr>
        <w:t>ی</w:t>
      </w:r>
      <w:r w:rsidR="00745761">
        <w:rPr>
          <w:rtl/>
        </w:rPr>
        <w:t xml:space="preserve"> </w:t>
      </w:r>
      <w:r>
        <w:rPr>
          <w:rtl/>
        </w:rPr>
        <w:t>شوند كسان</w:t>
      </w:r>
      <w:r w:rsidR="00B46086">
        <w:rPr>
          <w:rtl/>
        </w:rPr>
        <w:t>ی</w:t>
      </w:r>
      <w:r>
        <w:rPr>
          <w:rtl/>
        </w:rPr>
        <w:t xml:space="preserve"> كه در جعفر شك و ر</w:t>
      </w:r>
      <w:r w:rsidR="00B46086">
        <w:rPr>
          <w:rtl/>
        </w:rPr>
        <w:t>ی</w:t>
      </w:r>
      <w:r>
        <w:rPr>
          <w:rtl/>
        </w:rPr>
        <w:t>ب كنند، كس</w:t>
      </w:r>
      <w:r w:rsidR="00B46086">
        <w:rPr>
          <w:rtl/>
        </w:rPr>
        <w:t>ی</w:t>
      </w:r>
      <w:r>
        <w:rPr>
          <w:rtl/>
        </w:rPr>
        <w:t xml:space="preserve"> كه بر او رد كند، مثل كس</w:t>
      </w:r>
      <w:r w:rsidR="00B46086">
        <w:rPr>
          <w:rtl/>
        </w:rPr>
        <w:t>ی</w:t>
      </w:r>
      <w:r>
        <w:rPr>
          <w:rtl/>
        </w:rPr>
        <w:t>ست كه بر من رد كرده است، حق است قول از من كه هر آ</w:t>
      </w:r>
      <w:r w:rsidR="00B46086">
        <w:rPr>
          <w:rtl/>
        </w:rPr>
        <w:t>ی</w:t>
      </w:r>
      <w:r>
        <w:rPr>
          <w:rtl/>
        </w:rPr>
        <w:t>نه مقام جعفر را گرام</w:t>
      </w:r>
      <w:r w:rsidR="00B46086">
        <w:rPr>
          <w:rtl/>
        </w:rPr>
        <w:t>ی</w:t>
      </w:r>
      <w:r>
        <w:rPr>
          <w:rtl/>
        </w:rPr>
        <w:t xml:space="preserve"> م</w:t>
      </w:r>
      <w:r w:rsidR="00B46086">
        <w:rPr>
          <w:rtl/>
        </w:rPr>
        <w:t>ی</w:t>
      </w:r>
      <w:r w:rsidR="00745761">
        <w:rPr>
          <w:rtl/>
        </w:rPr>
        <w:t xml:space="preserve"> </w:t>
      </w:r>
      <w:r>
        <w:rPr>
          <w:rtl/>
        </w:rPr>
        <w:t>دارم و او را در پ</w:t>
      </w:r>
      <w:r w:rsidR="00B46086">
        <w:rPr>
          <w:rtl/>
        </w:rPr>
        <w:t>ی</w:t>
      </w:r>
      <w:r>
        <w:rPr>
          <w:rtl/>
        </w:rPr>
        <w:t xml:space="preserve">روان و </w:t>
      </w:r>
      <w:r w:rsidR="00B46086">
        <w:rPr>
          <w:rtl/>
        </w:rPr>
        <w:t>ی</w:t>
      </w:r>
      <w:r>
        <w:rPr>
          <w:rtl/>
        </w:rPr>
        <w:t>اوران و دوستانش مسرور م</w:t>
      </w:r>
      <w:r w:rsidR="00B46086">
        <w:rPr>
          <w:rtl/>
        </w:rPr>
        <w:t>ی</w:t>
      </w:r>
      <w:r w:rsidR="00745761">
        <w:rPr>
          <w:rtl/>
        </w:rPr>
        <w:t xml:space="preserve"> </w:t>
      </w:r>
      <w:r>
        <w:rPr>
          <w:rtl/>
        </w:rPr>
        <w:t>گردانم، بعد از او موس</w:t>
      </w:r>
      <w:r w:rsidR="00B46086">
        <w:rPr>
          <w:rtl/>
        </w:rPr>
        <w:t>ی</w:t>
      </w:r>
      <w:r>
        <w:rPr>
          <w:rtl/>
        </w:rPr>
        <w:t xml:space="preserve"> است، كه در زمان او فتنه كور </w:t>
      </w:r>
      <w:r>
        <w:rPr>
          <w:rtl/>
        </w:rPr>
        <w:lastRenderedPageBreak/>
        <w:t>تار</w:t>
      </w:r>
      <w:r w:rsidR="00B46086">
        <w:rPr>
          <w:rtl/>
        </w:rPr>
        <w:t>ی</w:t>
      </w:r>
      <w:r>
        <w:rPr>
          <w:rtl/>
        </w:rPr>
        <w:t>ك فراگ</w:t>
      </w:r>
      <w:r w:rsidR="00B46086">
        <w:rPr>
          <w:rtl/>
        </w:rPr>
        <w:t>ی</w:t>
      </w:r>
      <w:r>
        <w:rPr>
          <w:rtl/>
        </w:rPr>
        <w:t>ر شود، برا</w:t>
      </w:r>
      <w:r w:rsidR="00B46086">
        <w:rPr>
          <w:rtl/>
        </w:rPr>
        <w:t>ی</w:t>
      </w:r>
      <w:r>
        <w:rPr>
          <w:rtl/>
        </w:rPr>
        <w:t xml:space="preserve"> ا</w:t>
      </w:r>
      <w:r w:rsidR="00B46086">
        <w:rPr>
          <w:rtl/>
        </w:rPr>
        <w:t>ی</w:t>
      </w:r>
      <w:r>
        <w:rPr>
          <w:rtl/>
        </w:rPr>
        <w:t>ن كه رشته فرض من منقطع نم</w:t>
      </w:r>
      <w:r w:rsidR="00B46086">
        <w:rPr>
          <w:rtl/>
        </w:rPr>
        <w:t>ی</w:t>
      </w:r>
      <w:r w:rsidR="00745761">
        <w:rPr>
          <w:rtl/>
        </w:rPr>
        <w:t xml:space="preserve"> </w:t>
      </w:r>
      <w:r>
        <w:rPr>
          <w:rtl/>
        </w:rPr>
        <w:t>شود و حجت من مخف</w:t>
      </w:r>
      <w:r w:rsidR="00B46086">
        <w:rPr>
          <w:rtl/>
        </w:rPr>
        <w:t>ی</w:t>
      </w:r>
      <w:r>
        <w:rPr>
          <w:rtl/>
        </w:rPr>
        <w:t xml:space="preserve"> نم</w:t>
      </w:r>
      <w:r w:rsidR="00B46086">
        <w:rPr>
          <w:rtl/>
        </w:rPr>
        <w:t>ی</w:t>
      </w:r>
      <w:r w:rsidR="00745761">
        <w:rPr>
          <w:rtl/>
        </w:rPr>
        <w:t xml:space="preserve"> </w:t>
      </w:r>
      <w:r>
        <w:rPr>
          <w:rtl/>
        </w:rPr>
        <w:t xml:space="preserve">گردد، </w:t>
      </w:r>
    </w:p>
    <w:p w:rsidR="00C1287F" w:rsidRDefault="00C1287F" w:rsidP="008E081B">
      <w:pPr>
        <w:pStyle w:val="libNormal"/>
        <w:rPr>
          <w:rtl/>
        </w:rPr>
      </w:pPr>
      <w:r>
        <w:rPr>
          <w:rtl/>
        </w:rPr>
        <w:t>همانا اول</w:t>
      </w:r>
      <w:r w:rsidR="00B46086">
        <w:rPr>
          <w:rtl/>
        </w:rPr>
        <w:t>ی</w:t>
      </w:r>
      <w:r>
        <w:rPr>
          <w:rtl/>
        </w:rPr>
        <w:t>ا</w:t>
      </w:r>
      <w:r w:rsidR="00B46086">
        <w:rPr>
          <w:rtl/>
        </w:rPr>
        <w:t>ی</w:t>
      </w:r>
      <w:r>
        <w:rPr>
          <w:rtl/>
        </w:rPr>
        <w:t xml:space="preserve"> من با جام سرشار س</w:t>
      </w:r>
      <w:r w:rsidR="00B46086">
        <w:rPr>
          <w:rtl/>
        </w:rPr>
        <w:t>ی</w:t>
      </w:r>
      <w:r>
        <w:rPr>
          <w:rtl/>
        </w:rPr>
        <w:t>راب م</w:t>
      </w:r>
      <w:r w:rsidR="00B46086">
        <w:rPr>
          <w:rtl/>
        </w:rPr>
        <w:t>ی</w:t>
      </w:r>
      <w:r w:rsidR="00745761">
        <w:rPr>
          <w:rtl/>
        </w:rPr>
        <w:t xml:space="preserve"> </w:t>
      </w:r>
      <w:r>
        <w:rPr>
          <w:rtl/>
        </w:rPr>
        <w:t>شوند، كس</w:t>
      </w:r>
      <w:r w:rsidR="00B46086">
        <w:rPr>
          <w:rtl/>
        </w:rPr>
        <w:t>ی</w:t>
      </w:r>
      <w:r>
        <w:rPr>
          <w:rtl/>
        </w:rPr>
        <w:t xml:space="preserve"> كه </w:t>
      </w:r>
      <w:r w:rsidR="00B46086">
        <w:rPr>
          <w:rtl/>
        </w:rPr>
        <w:t>ی</w:t>
      </w:r>
      <w:r>
        <w:rPr>
          <w:rtl/>
        </w:rPr>
        <w:t>ك</w:t>
      </w:r>
      <w:r w:rsidR="00B46086">
        <w:rPr>
          <w:rtl/>
        </w:rPr>
        <w:t>ی</w:t>
      </w:r>
      <w:r>
        <w:rPr>
          <w:rtl/>
        </w:rPr>
        <w:t xml:space="preserve"> از آنان را انكار كند نعمت من را انكار كرده است و كس</w:t>
      </w:r>
      <w:r w:rsidR="00B46086">
        <w:rPr>
          <w:rtl/>
        </w:rPr>
        <w:t>ی</w:t>
      </w:r>
      <w:r>
        <w:rPr>
          <w:rtl/>
        </w:rPr>
        <w:t xml:space="preserve"> كه آ</w:t>
      </w:r>
      <w:r w:rsidR="00B46086">
        <w:rPr>
          <w:rtl/>
        </w:rPr>
        <w:t>ی</w:t>
      </w:r>
      <w:r>
        <w:rPr>
          <w:rtl/>
        </w:rPr>
        <w:t>ه</w:t>
      </w:r>
      <w:r w:rsidR="00745761">
        <w:rPr>
          <w:rtl/>
        </w:rPr>
        <w:t xml:space="preserve"> </w:t>
      </w:r>
      <w:r>
        <w:rPr>
          <w:rtl/>
        </w:rPr>
        <w:t>ا</w:t>
      </w:r>
      <w:r w:rsidR="00B46086">
        <w:rPr>
          <w:rtl/>
        </w:rPr>
        <w:t>ی</w:t>
      </w:r>
      <w:r>
        <w:rPr>
          <w:rtl/>
        </w:rPr>
        <w:t xml:space="preserve"> از كتاب من تغ</w:t>
      </w:r>
      <w:r w:rsidR="00B46086">
        <w:rPr>
          <w:rtl/>
        </w:rPr>
        <w:t>یی</w:t>
      </w:r>
      <w:r>
        <w:rPr>
          <w:rtl/>
        </w:rPr>
        <w:t>ر دهد بر من افترا بسته است و هنگام</w:t>
      </w:r>
      <w:r w:rsidR="00B46086">
        <w:rPr>
          <w:rtl/>
        </w:rPr>
        <w:t>ی</w:t>
      </w:r>
      <w:r>
        <w:rPr>
          <w:rtl/>
        </w:rPr>
        <w:t xml:space="preserve"> كه منقض</w:t>
      </w:r>
      <w:r w:rsidR="00B46086">
        <w:rPr>
          <w:rtl/>
        </w:rPr>
        <w:t>ی</w:t>
      </w:r>
      <w:r>
        <w:rPr>
          <w:rtl/>
        </w:rPr>
        <w:t xml:space="preserve"> شده مدّت موس</w:t>
      </w:r>
      <w:r w:rsidR="00B46086">
        <w:rPr>
          <w:rtl/>
        </w:rPr>
        <w:t>ی</w:t>
      </w:r>
      <w:r>
        <w:rPr>
          <w:rtl/>
        </w:rPr>
        <w:t xml:space="preserve"> بنده من و حب</w:t>
      </w:r>
      <w:r w:rsidR="00B46086">
        <w:rPr>
          <w:rtl/>
        </w:rPr>
        <w:t>ی</w:t>
      </w:r>
      <w:r>
        <w:rPr>
          <w:rtl/>
        </w:rPr>
        <w:t>ب من و مختار من، وا</w:t>
      </w:r>
      <w:r w:rsidR="00B46086">
        <w:rPr>
          <w:rtl/>
        </w:rPr>
        <w:t>ی</w:t>
      </w:r>
      <w:r>
        <w:rPr>
          <w:rtl/>
        </w:rPr>
        <w:t xml:space="preserve"> بر افترا بندان و انكار كنندگان در عل</w:t>
      </w:r>
      <w:r w:rsidR="00B46086">
        <w:rPr>
          <w:rtl/>
        </w:rPr>
        <w:t>ی</w:t>
      </w:r>
      <w:r>
        <w:rPr>
          <w:rtl/>
        </w:rPr>
        <w:t>، ول</w:t>
      </w:r>
      <w:r w:rsidR="00B46086">
        <w:rPr>
          <w:rtl/>
        </w:rPr>
        <w:t>ی</w:t>
      </w:r>
      <w:r>
        <w:rPr>
          <w:rtl/>
        </w:rPr>
        <w:t xml:space="preserve"> من و </w:t>
      </w:r>
      <w:r w:rsidR="00B46086">
        <w:rPr>
          <w:rtl/>
        </w:rPr>
        <w:t>ی</w:t>
      </w:r>
      <w:r>
        <w:rPr>
          <w:rtl/>
        </w:rPr>
        <w:t>اور من و كس</w:t>
      </w:r>
      <w:r w:rsidR="00B46086">
        <w:rPr>
          <w:rtl/>
        </w:rPr>
        <w:t>ی</w:t>
      </w:r>
      <w:r>
        <w:rPr>
          <w:rtl/>
        </w:rPr>
        <w:t xml:space="preserve"> كه بارها</w:t>
      </w:r>
      <w:r w:rsidR="00B46086">
        <w:rPr>
          <w:rtl/>
        </w:rPr>
        <w:t>ی</w:t>
      </w:r>
      <w:r>
        <w:rPr>
          <w:rtl/>
        </w:rPr>
        <w:t xml:space="preserve"> سنگ</w:t>
      </w:r>
      <w:r w:rsidR="00B46086">
        <w:rPr>
          <w:rtl/>
        </w:rPr>
        <w:t>ی</w:t>
      </w:r>
      <w:r>
        <w:rPr>
          <w:rtl/>
        </w:rPr>
        <w:t>ن نبوّت را بر دوش او م</w:t>
      </w:r>
      <w:r w:rsidR="00B46086">
        <w:rPr>
          <w:rtl/>
        </w:rPr>
        <w:t>ی</w:t>
      </w:r>
      <w:r w:rsidR="00745761">
        <w:rPr>
          <w:rtl/>
        </w:rPr>
        <w:t xml:space="preserve"> </w:t>
      </w:r>
      <w:r>
        <w:rPr>
          <w:rtl/>
        </w:rPr>
        <w:t>گذارم و او را به شِدَّت و قوّت در انجام آنها امتحان م</w:t>
      </w:r>
      <w:r w:rsidR="00B46086">
        <w:rPr>
          <w:rtl/>
        </w:rPr>
        <w:t>ی</w:t>
      </w:r>
      <w:r w:rsidR="00745761">
        <w:rPr>
          <w:rtl/>
        </w:rPr>
        <w:t xml:space="preserve"> </w:t>
      </w:r>
      <w:r>
        <w:rPr>
          <w:rtl/>
        </w:rPr>
        <w:t>كنم، او را عفر</w:t>
      </w:r>
      <w:r w:rsidR="00B46086">
        <w:rPr>
          <w:rtl/>
        </w:rPr>
        <w:t>ی</w:t>
      </w:r>
      <w:r>
        <w:rPr>
          <w:rtl/>
        </w:rPr>
        <w:t>ت مستكبر</w:t>
      </w:r>
      <w:r w:rsidR="00B46086">
        <w:rPr>
          <w:rtl/>
        </w:rPr>
        <w:t>ی</w:t>
      </w:r>
      <w:r>
        <w:rPr>
          <w:rtl/>
        </w:rPr>
        <w:t xml:space="preserve"> م</w:t>
      </w:r>
      <w:r w:rsidR="00B46086">
        <w:rPr>
          <w:rtl/>
        </w:rPr>
        <w:t>ی</w:t>
      </w:r>
      <w:r w:rsidR="00745761">
        <w:rPr>
          <w:rtl/>
        </w:rPr>
        <w:t xml:space="preserve"> </w:t>
      </w:r>
      <w:r>
        <w:rPr>
          <w:rtl/>
        </w:rPr>
        <w:t>كشد و در شهر</w:t>
      </w:r>
      <w:r w:rsidR="00B46086">
        <w:rPr>
          <w:rtl/>
        </w:rPr>
        <w:t>ی</w:t>
      </w:r>
      <w:r>
        <w:rPr>
          <w:rtl/>
        </w:rPr>
        <w:t xml:space="preserve"> كه آن را بنده صالح بنا كرده، پهلو</w:t>
      </w:r>
      <w:r w:rsidR="00B46086">
        <w:rPr>
          <w:rtl/>
        </w:rPr>
        <w:t>ی</w:t>
      </w:r>
      <w:r>
        <w:rPr>
          <w:rtl/>
        </w:rPr>
        <w:t xml:space="preserve"> بدتر</w:t>
      </w:r>
      <w:r w:rsidR="00B46086">
        <w:rPr>
          <w:rtl/>
        </w:rPr>
        <w:t>ی</w:t>
      </w:r>
      <w:r>
        <w:rPr>
          <w:rtl/>
        </w:rPr>
        <w:t>ن خلقِ من دفن م</w:t>
      </w:r>
      <w:r w:rsidR="00B46086">
        <w:rPr>
          <w:rtl/>
        </w:rPr>
        <w:t>ی</w:t>
      </w:r>
      <w:r w:rsidR="00745761">
        <w:rPr>
          <w:rtl/>
        </w:rPr>
        <w:t xml:space="preserve"> </w:t>
      </w:r>
      <w:r>
        <w:rPr>
          <w:rtl/>
        </w:rPr>
        <w:t>شود؛ حق است قول از من، او را مسرور م</w:t>
      </w:r>
      <w:r w:rsidR="00B46086">
        <w:rPr>
          <w:rtl/>
        </w:rPr>
        <w:t>ی</w:t>
      </w:r>
      <w:r w:rsidR="00745761">
        <w:rPr>
          <w:rtl/>
        </w:rPr>
        <w:t xml:space="preserve"> </w:t>
      </w:r>
      <w:r>
        <w:rPr>
          <w:rtl/>
        </w:rPr>
        <w:t>كنم به محمد پسر او و خل</w:t>
      </w:r>
      <w:r w:rsidR="00B46086">
        <w:rPr>
          <w:rtl/>
        </w:rPr>
        <w:t>ی</w:t>
      </w:r>
      <w:r>
        <w:rPr>
          <w:rtl/>
        </w:rPr>
        <w:t>فه او بعد از او و وارث علم او، پس او معدن علم من و موضع سر من و حجت من بر خلق من است، ا</w:t>
      </w:r>
      <w:r w:rsidR="00B46086">
        <w:rPr>
          <w:rtl/>
        </w:rPr>
        <w:t>ی</w:t>
      </w:r>
      <w:r>
        <w:rPr>
          <w:rtl/>
        </w:rPr>
        <w:t>مان نم</w:t>
      </w:r>
      <w:r w:rsidR="00B46086">
        <w:rPr>
          <w:rtl/>
        </w:rPr>
        <w:t>ی</w:t>
      </w:r>
      <w:r w:rsidR="00745761">
        <w:rPr>
          <w:rtl/>
        </w:rPr>
        <w:t xml:space="preserve"> </w:t>
      </w:r>
      <w:r>
        <w:rPr>
          <w:rtl/>
        </w:rPr>
        <w:t>آورد بنده</w:t>
      </w:r>
      <w:r w:rsidR="00745761">
        <w:rPr>
          <w:rtl/>
        </w:rPr>
        <w:t xml:space="preserve"> </w:t>
      </w:r>
      <w:r>
        <w:rPr>
          <w:rtl/>
        </w:rPr>
        <w:t>ا</w:t>
      </w:r>
      <w:r w:rsidR="00B46086">
        <w:rPr>
          <w:rtl/>
        </w:rPr>
        <w:t>ی</w:t>
      </w:r>
      <w:r>
        <w:rPr>
          <w:rtl/>
        </w:rPr>
        <w:t xml:space="preserve"> به او مگر آن كه بهشت را جا</w:t>
      </w:r>
      <w:r w:rsidR="00B46086">
        <w:rPr>
          <w:rtl/>
        </w:rPr>
        <w:t>ی</w:t>
      </w:r>
      <w:r>
        <w:rPr>
          <w:rtl/>
        </w:rPr>
        <w:t>گاه او قرار م</w:t>
      </w:r>
      <w:r w:rsidR="00B46086">
        <w:rPr>
          <w:rtl/>
        </w:rPr>
        <w:t>ی</w:t>
      </w:r>
      <w:r w:rsidR="00745761">
        <w:rPr>
          <w:rtl/>
        </w:rPr>
        <w:t xml:space="preserve"> </w:t>
      </w:r>
      <w:r>
        <w:rPr>
          <w:rtl/>
        </w:rPr>
        <w:t>دهم و شفاعتش را نسبت به هفتاد تن از اهل ب</w:t>
      </w:r>
      <w:r w:rsidR="00B46086">
        <w:rPr>
          <w:rtl/>
        </w:rPr>
        <w:t>ی</w:t>
      </w:r>
      <w:r>
        <w:rPr>
          <w:rtl/>
        </w:rPr>
        <w:t>تش كه همه آنان سزاوار آتش باشند م</w:t>
      </w:r>
      <w:r w:rsidR="00B46086">
        <w:rPr>
          <w:rtl/>
        </w:rPr>
        <w:t>ی</w:t>
      </w:r>
      <w:r w:rsidR="00745761">
        <w:rPr>
          <w:rtl/>
        </w:rPr>
        <w:t xml:space="preserve"> </w:t>
      </w:r>
      <w:r>
        <w:rPr>
          <w:rtl/>
        </w:rPr>
        <w:t>پذ</w:t>
      </w:r>
      <w:r w:rsidR="00B46086">
        <w:rPr>
          <w:rtl/>
        </w:rPr>
        <w:t>ی</w:t>
      </w:r>
      <w:r>
        <w:rPr>
          <w:rtl/>
        </w:rPr>
        <w:t>رم و ختم م</w:t>
      </w:r>
      <w:r w:rsidR="00B46086">
        <w:rPr>
          <w:rtl/>
        </w:rPr>
        <w:t>ی</w:t>
      </w:r>
      <w:r w:rsidR="00745761">
        <w:rPr>
          <w:rtl/>
        </w:rPr>
        <w:t xml:space="preserve"> </w:t>
      </w:r>
      <w:r>
        <w:rPr>
          <w:rtl/>
        </w:rPr>
        <w:t>كنم به سعادت برا</w:t>
      </w:r>
      <w:r w:rsidR="00B46086">
        <w:rPr>
          <w:rtl/>
        </w:rPr>
        <w:t>ی</w:t>
      </w:r>
      <w:r>
        <w:rPr>
          <w:rtl/>
        </w:rPr>
        <w:t xml:space="preserve"> پسرش عل</w:t>
      </w:r>
      <w:r w:rsidR="00B46086">
        <w:rPr>
          <w:rtl/>
        </w:rPr>
        <w:t>ی</w:t>
      </w:r>
      <w:r>
        <w:rPr>
          <w:rtl/>
        </w:rPr>
        <w:t>، ول</w:t>
      </w:r>
      <w:r w:rsidR="00B46086">
        <w:rPr>
          <w:rtl/>
        </w:rPr>
        <w:t>ی</w:t>
      </w:r>
      <w:r>
        <w:rPr>
          <w:rtl/>
        </w:rPr>
        <w:t xml:space="preserve"> من و </w:t>
      </w:r>
      <w:r w:rsidR="00B46086">
        <w:rPr>
          <w:rtl/>
        </w:rPr>
        <w:t>ی</w:t>
      </w:r>
      <w:r>
        <w:rPr>
          <w:rtl/>
        </w:rPr>
        <w:t>اور من و شاهد در خلق من و ام</w:t>
      </w:r>
      <w:r w:rsidR="00B46086">
        <w:rPr>
          <w:rtl/>
        </w:rPr>
        <w:t>ی</w:t>
      </w:r>
      <w:r>
        <w:rPr>
          <w:rtl/>
        </w:rPr>
        <w:t>ن من بر وح</w:t>
      </w:r>
      <w:r w:rsidR="00B46086">
        <w:rPr>
          <w:rtl/>
        </w:rPr>
        <w:t>ی</w:t>
      </w:r>
      <w:r>
        <w:rPr>
          <w:rtl/>
        </w:rPr>
        <w:t xml:space="preserve"> من؛ از او ب</w:t>
      </w:r>
      <w:r w:rsidR="00B46086">
        <w:rPr>
          <w:rtl/>
        </w:rPr>
        <w:t>ی</w:t>
      </w:r>
      <w:r>
        <w:rPr>
          <w:rtl/>
        </w:rPr>
        <w:t>رون م</w:t>
      </w:r>
      <w:r w:rsidR="00B46086">
        <w:rPr>
          <w:rtl/>
        </w:rPr>
        <w:t>ی</w:t>
      </w:r>
      <w:r w:rsidR="00745761">
        <w:rPr>
          <w:rtl/>
        </w:rPr>
        <w:t xml:space="preserve"> </w:t>
      </w:r>
      <w:r>
        <w:rPr>
          <w:rtl/>
        </w:rPr>
        <w:t>آورم دعوت كننده به راهم و خز</w:t>
      </w:r>
      <w:r w:rsidR="00B46086">
        <w:rPr>
          <w:rtl/>
        </w:rPr>
        <w:t>ی</w:t>
      </w:r>
      <w:r>
        <w:rPr>
          <w:rtl/>
        </w:rPr>
        <w:t>نه دار علمم، حسن را و كامل م</w:t>
      </w:r>
      <w:r w:rsidR="00B46086">
        <w:rPr>
          <w:rtl/>
        </w:rPr>
        <w:t>ی</w:t>
      </w:r>
      <w:r w:rsidR="00745761">
        <w:rPr>
          <w:rtl/>
        </w:rPr>
        <w:t xml:space="preserve"> </w:t>
      </w:r>
      <w:r>
        <w:rPr>
          <w:rtl/>
        </w:rPr>
        <w:t>كنم آن را به پسر او، م ح م د، كه رحمة للعالم</w:t>
      </w:r>
      <w:r w:rsidR="00B46086">
        <w:rPr>
          <w:rtl/>
        </w:rPr>
        <w:t>ی</w:t>
      </w:r>
      <w:r>
        <w:rPr>
          <w:rtl/>
        </w:rPr>
        <w:t>ن است، بر اوست كمال موس</w:t>
      </w:r>
      <w:r w:rsidR="00B46086">
        <w:rPr>
          <w:rtl/>
        </w:rPr>
        <w:t>ی</w:t>
      </w:r>
      <w:r>
        <w:rPr>
          <w:rtl/>
        </w:rPr>
        <w:t xml:space="preserve"> و بهاء ع</w:t>
      </w:r>
      <w:r w:rsidR="00B46086">
        <w:rPr>
          <w:rtl/>
        </w:rPr>
        <w:t>ی</w:t>
      </w:r>
      <w:r>
        <w:rPr>
          <w:rtl/>
        </w:rPr>
        <w:t>س</w:t>
      </w:r>
      <w:r w:rsidR="00B46086">
        <w:rPr>
          <w:rtl/>
        </w:rPr>
        <w:t>ی</w:t>
      </w:r>
      <w:r>
        <w:rPr>
          <w:rtl/>
        </w:rPr>
        <w:t xml:space="preserve"> و صبر ا</w:t>
      </w:r>
      <w:r w:rsidR="00B46086">
        <w:rPr>
          <w:rtl/>
        </w:rPr>
        <w:t>ی</w:t>
      </w:r>
      <w:r>
        <w:rPr>
          <w:rtl/>
        </w:rPr>
        <w:t>وب؛ در زمان او اول</w:t>
      </w:r>
      <w:r w:rsidR="00B46086">
        <w:rPr>
          <w:rtl/>
        </w:rPr>
        <w:t>ی</w:t>
      </w:r>
      <w:r>
        <w:rPr>
          <w:rtl/>
        </w:rPr>
        <w:t>ا</w:t>
      </w:r>
      <w:r w:rsidR="00B46086">
        <w:rPr>
          <w:rtl/>
        </w:rPr>
        <w:t>ی</w:t>
      </w:r>
      <w:r>
        <w:rPr>
          <w:rtl/>
        </w:rPr>
        <w:t xml:space="preserve"> من ذل</w:t>
      </w:r>
      <w:r w:rsidR="00B46086">
        <w:rPr>
          <w:rtl/>
        </w:rPr>
        <w:t>ی</w:t>
      </w:r>
      <w:r>
        <w:rPr>
          <w:rtl/>
        </w:rPr>
        <w:t>ل م</w:t>
      </w:r>
      <w:r w:rsidR="00B46086">
        <w:rPr>
          <w:rtl/>
        </w:rPr>
        <w:t>ی</w:t>
      </w:r>
      <w:r w:rsidR="00745761">
        <w:rPr>
          <w:rtl/>
        </w:rPr>
        <w:t xml:space="preserve"> </w:t>
      </w:r>
      <w:r>
        <w:rPr>
          <w:rtl/>
        </w:rPr>
        <w:t>شوند و سرها</w:t>
      </w:r>
      <w:r w:rsidR="00B46086">
        <w:rPr>
          <w:rtl/>
        </w:rPr>
        <w:t>ی</w:t>
      </w:r>
      <w:r>
        <w:rPr>
          <w:rtl/>
        </w:rPr>
        <w:t xml:space="preserve"> آنان را مانند سرها</w:t>
      </w:r>
      <w:r w:rsidR="00B46086">
        <w:rPr>
          <w:rtl/>
        </w:rPr>
        <w:t>ی</w:t>
      </w:r>
      <w:r>
        <w:rPr>
          <w:rtl/>
        </w:rPr>
        <w:t xml:space="preserve"> ترك و د</w:t>
      </w:r>
      <w:r w:rsidR="00B46086">
        <w:rPr>
          <w:rtl/>
        </w:rPr>
        <w:t>ی</w:t>
      </w:r>
      <w:r>
        <w:rPr>
          <w:rtl/>
        </w:rPr>
        <w:t xml:space="preserve">لم به </w:t>
      </w:r>
      <w:r w:rsidR="00B46086">
        <w:rPr>
          <w:rtl/>
        </w:rPr>
        <w:t>ی</w:t>
      </w:r>
      <w:r>
        <w:rPr>
          <w:rtl/>
        </w:rPr>
        <w:t>كد</w:t>
      </w:r>
      <w:r w:rsidR="00B46086">
        <w:rPr>
          <w:rtl/>
        </w:rPr>
        <w:t>ی</w:t>
      </w:r>
      <w:r>
        <w:rPr>
          <w:rtl/>
        </w:rPr>
        <w:t>گر هد</w:t>
      </w:r>
      <w:r w:rsidR="00B46086">
        <w:rPr>
          <w:rtl/>
        </w:rPr>
        <w:t>ی</w:t>
      </w:r>
      <w:r>
        <w:rPr>
          <w:rtl/>
        </w:rPr>
        <w:t>ه م</w:t>
      </w:r>
      <w:r w:rsidR="00B46086">
        <w:rPr>
          <w:rtl/>
        </w:rPr>
        <w:t>ی</w:t>
      </w:r>
      <w:r w:rsidR="00745761">
        <w:rPr>
          <w:rtl/>
        </w:rPr>
        <w:t xml:space="preserve"> </w:t>
      </w:r>
      <w:r>
        <w:rPr>
          <w:rtl/>
        </w:rPr>
        <w:t>كنند، كشته م</w:t>
      </w:r>
      <w:r w:rsidR="00B46086">
        <w:rPr>
          <w:rtl/>
        </w:rPr>
        <w:t>ی</w:t>
      </w:r>
      <w:r w:rsidR="00745761">
        <w:rPr>
          <w:rtl/>
        </w:rPr>
        <w:t xml:space="preserve"> </w:t>
      </w:r>
      <w:r>
        <w:rPr>
          <w:rtl/>
        </w:rPr>
        <w:t>شوند و سوزانده م</w:t>
      </w:r>
      <w:r w:rsidR="00B46086">
        <w:rPr>
          <w:rtl/>
        </w:rPr>
        <w:t>ی</w:t>
      </w:r>
      <w:r w:rsidR="00745761">
        <w:rPr>
          <w:rtl/>
        </w:rPr>
        <w:t xml:space="preserve"> </w:t>
      </w:r>
      <w:r>
        <w:rPr>
          <w:rtl/>
        </w:rPr>
        <w:t>شوند و ترسان و ب</w:t>
      </w:r>
      <w:r w:rsidR="00B46086">
        <w:rPr>
          <w:rtl/>
        </w:rPr>
        <w:t>ی</w:t>
      </w:r>
      <w:r>
        <w:rPr>
          <w:rtl/>
        </w:rPr>
        <w:t>مناك و هراسانند، زم</w:t>
      </w:r>
      <w:r w:rsidR="00B46086">
        <w:rPr>
          <w:rtl/>
        </w:rPr>
        <w:t>ی</w:t>
      </w:r>
      <w:r>
        <w:rPr>
          <w:rtl/>
        </w:rPr>
        <w:t>ن به خو نشان رنگ</w:t>
      </w:r>
      <w:r w:rsidR="00B46086">
        <w:rPr>
          <w:rtl/>
        </w:rPr>
        <w:t>ی</w:t>
      </w:r>
      <w:r>
        <w:rPr>
          <w:rtl/>
        </w:rPr>
        <w:t>ن م</w:t>
      </w:r>
      <w:r w:rsidR="00B46086">
        <w:rPr>
          <w:rtl/>
        </w:rPr>
        <w:t>ی</w:t>
      </w:r>
      <w:r w:rsidR="00745761">
        <w:rPr>
          <w:rtl/>
        </w:rPr>
        <w:t xml:space="preserve"> </w:t>
      </w:r>
      <w:r>
        <w:rPr>
          <w:rtl/>
        </w:rPr>
        <w:t>شود و ناله زنانشان بلند م</w:t>
      </w:r>
      <w:r w:rsidR="00B46086">
        <w:rPr>
          <w:rtl/>
        </w:rPr>
        <w:t>ی</w:t>
      </w:r>
      <w:r w:rsidR="00745761">
        <w:rPr>
          <w:rtl/>
        </w:rPr>
        <w:t xml:space="preserve"> </w:t>
      </w:r>
      <w:r>
        <w:rPr>
          <w:rtl/>
        </w:rPr>
        <w:t>شود، آنان به حق اول</w:t>
      </w:r>
      <w:r w:rsidR="00B46086">
        <w:rPr>
          <w:rtl/>
        </w:rPr>
        <w:t>ی</w:t>
      </w:r>
      <w:r>
        <w:rPr>
          <w:rtl/>
        </w:rPr>
        <w:t>ا</w:t>
      </w:r>
      <w:r w:rsidR="00B46086">
        <w:rPr>
          <w:rtl/>
        </w:rPr>
        <w:t>ی</w:t>
      </w:r>
      <w:r>
        <w:rPr>
          <w:rtl/>
        </w:rPr>
        <w:t xml:space="preserve"> من هستند، به آنان هر فتنه كور تار</w:t>
      </w:r>
      <w:r w:rsidR="00B46086">
        <w:rPr>
          <w:rtl/>
        </w:rPr>
        <w:t>ی</w:t>
      </w:r>
      <w:r>
        <w:rPr>
          <w:rtl/>
        </w:rPr>
        <w:t>ك</w:t>
      </w:r>
      <w:r w:rsidR="00B46086">
        <w:rPr>
          <w:rtl/>
        </w:rPr>
        <w:t>ی</w:t>
      </w:r>
      <w:r>
        <w:rPr>
          <w:rtl/>
        </w:rPr>
        <w:t xml:space="preserve"> و سخت</w:t>
      </w:r>
      <w:r w:rsidR="00B46086">
        <w:rPr>
          <w:rtl/>
        </w:rPr>
        <w:t>ی</w:t>
      </w:r>
      <w:r>
        <w:rPr>
          <w:rtl/>
        </w:rPr>
        <w:t xml:space="preserve"> را دفع م</w:t>
      </w:r>
      <w:r w:rsidR="00B46086">
        <w:rPr>
          <w:rtl/>
        </w:rPr>
        <w:t>ی</w:t>
      </w:r>
      <w:r w:rsidR="00745761">
        <w:rPr>
          <w:rtl/>
        </w:rPr>
        <w:t xml:space="preserve"> </w:t>
      </w:r>
      <w:r>
        <w:rPr>
          <w:rtl/>
        </w:rPr>
        <w:t>كنم و به آنان زلزله</w:t>
      </w:r>
      <w:r w:rsidR="00745761">
        <w:rPr>
          <w:rtl/>
        </w:rPr>
        <w:t xml:space="preserve"> </w:t>
      </w:r>
      <w:r>
        <w:rPr>
          <w:rtl/>
        </w:rPr>
        <w:t>ها كشف و سنگ</w:t>
      </w:r>
      <w:r w:rsidR="00B46086">
        <w:rPr>
          <w:rtl/>
        </w:rPr>
        <w:t>ی</w:t>
      </w:r>
      <w:r>
        <w:rPr>
          <w:rtl/>
        </w:rPr>
        <w:t>ن</w:t>
      </w:r>
      <w:r w:rsidR="00B46086">
        <w:rPr>
          <w:rtl/>
        </w:rPr>
        <w:t>ی</w:t>
      </w:r>
      <w:r w:rsidR="00745761">
        <w:rPr>
          <w:rtl/>
        </w:rPr>
        <w:t xml:space="preserve"> </w:t>
      </w:r>
      <w:r>
        <w:rPr>
          <w:rtl/>
        </w:rPr>
        <w:t>ها و زنج</w:t>
      </w:r>
      <w:r w:rsidR="00B46086">
        <w:rPr>
          <w:rtl/>
        </w:rPr>
        <w:t>ی</w:t>
      </w:r>
      <w:r>
        <w:rPr>
          <w:rtl/>
        </w:rPr>
        <w:t>رها را دفع م</w:t>
      </w:r>
      <w:r w:rsidR="00B46086">
        <w:rPr>
          <w:rtl/>
        </w:rPr>
        <w:t>ی</w:t>
      </w:r>
      <w:r w:rsidR="00745761">
        <w:rPr>
          <w:rtl/>
        </w:rPr>
        <w:t xml:space="preserve"> </w:t>
      </w:r>
      <w:r>
        <w:rPr>
          <w:rtl/>
        </w:rPr>
        <w:t xml:space="preserve">كنم، آنان ند كه بر </w:t>
      </w:r>
      <w:r>
        <w:rPr>
          <w:rtl/>
        </w:rPr>
        <w:lastRenderedPageBreak/>
        <w:t>آنان است صلوات از پروردگارشان و رحمت پروردگارشان و آنان ند هدا</w:t>
      </w:r>
      <w:r w:rsidR="00B46086">
        <w:rPr>
          <w:rtl/>
        </w:rPr>
        <w:t>ی</w:t>
      </w:r>
      <w:r>
        <w:rPr>
          <w:rtl/>
        </w:rPr>
        <w:t>ت شدگان</w:t>
      </w:r>
      <w:r w:rsidR="000C2588" w:rsidRPr="000C2588">
        <w:rPr>
          <w:rtl/>
        </w:rPr>
        <w:t>.</w:t>
      </w:r>
      <w:r>
        <w:rPr>
          <w:rtl/>
        </w:rPr>
        <w:t xml:space="preserve"> </w:t>
      </w:r>
      <w:r w:rsidR="00126EE6" w:rsidRPr="00126EE6">
        <w:rPr>
          <w:rStyle w:val="libFootnotenumChar"/>
          <w:rtl/>
        </w:rPr>
        <w:t>(417)</w:t>
      </w:r>
    </w:p>
    <w:p w:rsidR="00C1287F" w:rsidRDefault="00C1287F" w:rsidP="008E081B">
      <w:pPr>
        <w:pStyle w:val="libNormal"/>
        <w:rPr>
          <w:rtl/>
        </w:rPr>
      </w:pPr>
      <w:r>
        <w:rPr>
          <w:rtl/>
        </w:rPr>
        <w:t>بعد از اتمام حد</w:t>
      </w:r>
      <w:r w:rsidR="00B46086">
        <w:rPr>
          <w:rtl/>
        </w:rPr>
        <w:t>ی</w:t>
      </w:r>
      <w:r>
        <w:rPr>
          <w:rtl/>
        </w:rPr>
        <w:t>ث، ابوبص</w:t>
      </w:r>
      <w:r w:rsidR="00B46086">
        <w:rPr>
          <w:rtl/>
        </w:rPr>
        <w:t>ی</w:t>
      </w:r>
      <w:r>
        <w:rPr>
          <w:rtl/>
        </w:rPr>
        <w:t>ر به عبدالرحمن بن سالم گفت:</w:t>
      </w:r>
    </w:p>
    <w:p w:rsidR="00C1287F" w:rsidRDefault="00C1287F" w:rsidP="008E081B">
      <w:pPr>
        <w:pStyle w:val="libNormal"/>
        <w:rPr>
          <w:rtl/>
        </w:rPr>
      </w:pPr>
      <w:r>
        <w:rPr>
          <w:rtl/>
        </w:rPr>
        <w:t>اگر در تمام روزگارت حد</w:t>
      </w:r>
      <w:r w:rsidR="00B46086">
        <w:rPr>
          <w:rtl/>
        </w:rPr>
        <w:t>ی</w:t>
      </w:r>
      <w:r>
        <w:rPr>
          <w:rtl/>
        </w:rPr>
        <w:t>ث</w:t>
      </w:r>
      <w:r w:rsidR="00B46086">
        <w:rPr>
          <w:rtl/>
        </w:rPr>
        <w:t>ی</w:t>
      </w:r>
      <w:r>
        <w:rPr>
          <w:rtl/>
        </w:rPr>
        <w:t xml:space="preserve"> به جز ا</w:t>
      </w:r>
      <w:r w:rsidR="00B46086">
        <w:rPr>
          <w:rtl/>
        </w:rPr>
        <w:t>ی</w:t>
      </w:r>
      <w:r>
        <w:rPr>
          <w:rtl/>
        </w:rPr>
        <w:t>ن حد</w:t>
      </w:r>
      <w:r w:rsidR="00B46086">
        <w:rPr>
          <w:rtl/>
        </w:rPr>
        <w:t>ی</w:t>
      </w:r>
      <w:r>
        <w:rPr>
          <w:rtl/>
        </w:rPr>
        <w:t>ث نشنو</w:t>
      </w:r>
      <w:r w:rsidR="00B46086">
        <w:rPr>
          <w:rtl/>
        </w:rPr>
        <w:t>ی</w:t>
      </w:r>
      <w:r>
        <w:rPr>
          <w:rtl/>
        </w:rPr>
        <w:t>، هم</w:t>
      </w:r>
      <w:r w:rsidR="00B46086">
        <w:rPr>
          <w:rtl/>
        </w:rPr>
        <w:t>ی</w:t>
      </w:r>
      <w:r>
        <w:rPr>
          <w:rtl/>
        </w:rPr>
        <w:t xml:space="preserve">ن </w:t>
      </w:r>
      <w:r w:rsidR="00B46086">
        <w:rPr>
          <w:rtl/>
        </w:rPr>
        <w:t>ی</w:t>
      </w:r>
      <w:r>
        <w:rPr>
          <w:rtl/>
        </w:rPr>
        <w:t>ك حد</w:t>
      </w:r>
      <w:r w:rsidR="00B46086">
        <w:rPr>
          <w:rtl/>
        </w:rPr>
        <w:t>ی</w:t>
      </w:r>
      <w:r>
        <w:rPr>
          <w:rtl/>
        </w:rPr>
        <w:t>ث تو را كفا</w:t>
      </w:r>
      <w:r w:rsidR="00B46086">
        <w:rPr>
          <w:rtl/>
        </w:rPr>
        <w:t>ی</w:t>
      </w:r>
      <w:r>
        <w:rPr>
          <w:rtl/>
        </w:rPr>
        <w:t>ت م</w:t>
      </w:r>
      <w:r w:rsidR="00B46086">
        <w:rPr>
          <w:rtl/>
        </w:rPr>
        <w:t>ی</w:t>
      </w:r>
      <w:r w:rsidR="00745761">
        <w:rPr>
          <w:rtl/>
        </w:rPr>
        <w:t xml:space="preserve"> </w:t>
      </w:r>
      <w:r>
        <w:rPr>
          <w:rtl/>
        </w:rPr>
        <w:t>كند، آن را از نا اهل پنهان بدار</w:t>
      </w:r>
      <w:r w:rsidR="000C2588" w:rsidRPr="000C2588">
        <w:rPr>
          <w:rtl/>
        </w:rPr>
        <w:t>.</w:t>
      </w:r>
      <w:r>
        <w:rPr>
          <w:rtl/>
        </w:rPr>
        <w:t xml:space="preserve"> </w:t>
      </w:r>
    </w:p>
    <w:p w:rsidR="00C1287F" w:rsidRDefault="00C1287F" w:rsidP="008E081B">
      <w:pPr>
        <w:pStyle w:val="libNormal"/>
        <w:rPr>
          <w:rtl/>
        </w:rPr>
      </w:pPr>
      <w:r>
        <w:rPr>
          <w:rtl/>
        </w:rPr>
        <w:t>ادلّه امامت ائمّه معصوم</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ب</w:t>
      </w:r>
      <w:r w:rsidR="00B46086">
        <w:rPr>
          <w:rtl/>
        </w:rPr>
        <w:t>ی</w:t>
      </w:r>
      <w:r>
        <w:rPr>
          <w:rtl/>
        </w:rPr>
        <w:t>ش از آن است كه در ا</w:t>
      </w:r>
      <w:r w:rsidR="00B46086">
        <w:rPr>
          <w:rtl/>
        </w:rPr>
        <w:t>ی</w:t>
      </w:r>
      <w:r>
        <w:rPr>
          <w:rtl/>
        </w:rPr>
        <w:t>ن مختصر بگنجد، ول</w:t>
      </w:r>
      <w:r w:rsidR="00B46086">
        <w:rPr>
          <w:rtl/>
        </w:rPr>
        <w:t>ی</w:t>
      </w:r>
      <w:r>
        <w:rPr>
          <w:rtl/>
        </w:rPr>
        <w:t xml:space="preserve"> به منظور معرفت مقام والا</w:t>
      </w:r>
      <w:r w:rsidR="00B46086">
        <w:rPr>
          <w:rtl/>
        </w:rPr>
        <w:t>ی</w:t>
      </w:r>
      <w:r>
        <w:rPr>
          <w:rtl/>
        </w:rPr>
        <w:t xml:space="preserve"> امامت ا</w:t>
      </w:r>
      <w:r w:rsidR="00B46086">
        <w:rPr>
          <w:rtl/>
        </w:rPr>
        <w:t>ی</w:t>
      </w:r>
      <w:r>
        <w:rPr>
          <w:rtl/>
        </w:rPr>
        <w:t>ن بحث را به ذكر روا</w:t>
      </w:r>
      <w:r w:rsidR="00B46086">
        <w:rPr>
          <w:rtl/>
        </w:rPr>
        <w:t>ی</w:t>
      </w:r>
      <w:r>
        <w:rPr>
          <w:rtl/>
        </w:rPr>
        <w:t>ت</w:t>
      </w:r>
      <w:r w:rsidR="00B46086">
        <w:rPr>
          <w:rtl/>
        </w:rPr>
        <w:t>ی</w:t>
      </w:r>
      <w:r>
        <w:rPr>
          <w:rtl/>
        </w:rPr>
        <w:t xml:space="preserve"> ختم م</w:t>
      </w:r>
      <w:r w:rsidR="00B46086">
        <w:rPr>
          <w:rtl/>
        </w:rPr>
        <w:t>ی</w:t>
      </w:r>
      <w:r w:rsidR="00745761">
        <w:rPr>
          <w:rtl/>
        </w:rPr>
        <w:t xml:space="preserve"> </w:t>
      </w:r>
      <w:r>
        <w:rPr>
          <w:rtl/>
        </w:rPr>
        <w:t>كن</w:t>
      </w:r>
      <w:r w:rsidR="00B46086">
        <w:rPr>
          <w:rtl/>
        </w:rPr>
        <w:t>ی</w:t>
      </w:r>
      <w:r>
        <w:rPr>
          <w:rtl/>
        </w:rPr>
        <w:t>م و آن روا</w:t>
      </w:r>
      <w:r w:rsidR="00B46086">
        <w:rPr>
          <w:rtl/>
        </w:rPr>
        <w:t>ی</w:t>
      </w:r>
      <w:r>
        <w:rPr>
          <w:rtl/>
        </w:rPr>
        <w:t>ت</w:t>
      </w:r>
      <w:r w:rsidR="00B46086">
        <w:rPr>
          <w:rtl/>
        </w:rPr>
        <w:t>ی</w:t>
      </w:r>
      <w:r>
        <w:rPr>
          <w:rtl/>
        </w:rPr>
        <w:t>ست كه ش</w:t>
      </w:r>
      <w:r w:rsidR="00B46086">
        <w:rPr>
          <w:rtl/>
        </w:rPr>
        <w:t>ی</w:t>
      </w:r>
      <w:r>
        <w:rPr>
          <w:rtl/>
        </w:rPr>
        <w:t>خ المحدّث</w:t>
      </w:r>
      <w:r w:rsidR="00B46086">
        <w:rPr>
          <w:rtl/>
        </w:rPr>
        <w:t>ی</w:t>
      </w:r>
      <w:r>
        <w:rPr>
          <w:rtl/>
        </w:rPr>
        <w:t xml:space="preserve">ن محمد بن </w:t>
      </w:r>
      <w:r w:rsidR="00B46086">
        <w:rPr>
          <w:rtl/>
        </w:rPr>
        <w:t>ی</w:t>
      </w:r>
      <w:r>
        <w:rPr>
          <w:rtl/>
        </w:rPr>
        <w:t>عقوب كل</w:t>
      </w:r>
      <w:r w:rsidR="00B46086">
        <w:rPr>
          <w:rtl/>
        </w:rPr>
        <w:t>ی</w:t>
      </w:r>
      <w:r>
        <w:rPr>
          <w:rtl/>
        </w:rPr>
        <w:t>ن</w:t>
      </w:r>
      <w:r w:rsidR="00B46086">
        <w:rPr>
          <w:rtl/>
        </w:rPr>
        <w:t>ی</w:t>
      </w:r>
      <w:r>
        <w:rPr>
          <w:rtl/>
        </w:rPr>
        <w:t xml:space="preserve"> از محمد بن </w:t>
      </w:r>
      <w:r w:rsidR="00B46086">
        <w:rPr>
          <w:rtl/>
        </w:rPr>
        <w:t>ی</w:t>
      </w:r>
      <w:r>
        <w:rPr>
          <w:rtl/>
        </w:rPr>
        <w:t>ح</w:t>
      </w:r>
      <w:r w:rsidR="00B46086">
        <w:rPr>
          <w:rtl/>
        </w:rPr>
        <w:t>یی</w:t>
      </w:r>
      <w:r>
        <w:rPr>
          <w:rtl/>
        </w:rPr>
        <w:t xml:space="preserve"> (كه نجاش</w:t>
      </w:r>
      <w:r w:rsidR="00B46086">
        <w:rPr>
          <w:rtl/>
        </w:rPr>
        <w:t>ی</w:t>
      </w:r>
      <w:r>
        <w:rPr>
          <w:rtl/>
        </w:rPr>
        <w:t xml:space="preserve"> در شأن او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ش</w:t>
      </w:r>
      <w:r w:rsidR="00B46086">
        <w:rPr>
          <w:rtl/>
        </w:rPr>
        <w:t>ی</w:t>
      </w:r>
      <w:r>
        <w:rPr>
          <w:rtl/>
        </w:rPr>
        <w:t>خ اصحابنا ف</w:t>
      </w:r>
      <w:r w:rsidR="00B46086">
        <w:rPr>
          <w:rtl/>
        </w:rPr>
        <w:t>ی</w:t>
      </w:r>
      <w:r>
        <w:rPr>
          <w:rtl/>
        </w:rPr>
        <w:t xml:space="preserve"> زمانه، ثقة، ع</w:t>
      </w:r>
      <w:r w:rsidR="00B46086">
        <w:rPr>
          <w:rtl/>
        </w:rPr>
        <w:t>ی</w:t>
      </w:r>
      <w:r>
        <w:rPr>
          <w:rtl/>
        </w:rPr>
        <w:t>ن و قر</w:t>
      </w:r>
      <w:r w:rsidR="00B46086">
        <w:rPr>
          <w:rtl/>
        </w:rPr>
        <w:t>ی</w:t>
      </w:r>
      <w:r>
        <w:rPr>
          <w:rtl/>
        </w:rPr>
        <w:t>ب به شش هزار روا</w:t>
      </w:r>
      <w:r w:rsidR="00B46086">
        <w:rPr>
          <w:rtl/>
        </w:rPr>
        <w:t>ی</w:t>
      </w:r>
      <w:r>
        <w:rPr>
          <w:rtl/>
        </w:rPr>
        <w:t>ت نقل فرموده) و او از احمد بن محمد بن ع</w:t>
      </w:r>
      <w:r w:rsidR="00B46086">
        <w:rPr>
          <w:rtl/>
        </w:rPr>
        <w:t>ی</w:t>
      </w:r>
      <w:r>
        <w:rPr>
          <w:rtl/>
        </w:rPr>
        <w:t>س</w:t>
      </w:r>
      <w:r w:rsidR="00B46086">
        <w:rPr>
          <w:rtl/>
        </w:rPr>
        <w:t>ی</w:t>
      </w:r>
      <w:r>
        <w:rPr>
          <w:rtl/>
        </w:rPr>
        <w:t xml:space="preserve"> (ش</w:t>
      </w:r>
      <w:r w:rsidR="00B46086">
        <w:rPr>
          <w:rtl/>
        </w:rPr>
        <w:t>ی</w:t>
      </w:r>
      <w:r>
        <w:rPr>
          <w:rtl/>
        </w:rPr>
        <w:t>خ القم</w:t>
      </w:r>
      <w:r w:rsidR="00B46086">
        <w:rPr>
          <w:rtl/>
        </w:rPr>
        <w:t>یی</w:t>
      </w:r>
      <w:r>
        <w:rPr>
          <w:rtl/>
        </w:rPr>
        <w:t>ن و وجههم و فق</w:t>
      </w:r>
      <w:r w:rsidR="00B46086">
        <w:rPr>
          <w:rtl/>
        </w:rPr>
        <w:t>ی</w:t>
      </w:r>
      <w:r>
        <w:rPr>
          <w:rtl/>
        </w:rPr>
        <w:t>ههم غ</w:t>
      </w:r>
      <w:r w:rsidR="00B46086">
        <w:rPr>
          <w:rtl/>
        </w:rPr>
        <w:t>ی</w:t>
      </w:r>
      <w:r>
        <w:rPr>
          <w:rtl/>
        </w:rPr>
        <w:t>ر مدافع و از اصحاب حضرت رضا و حضرت جواد و حضرت هاد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و او از حسن بن محبوب (كه </w:t>
      </w:r>
      <w:r w:rsidR="00B46086">
        <w:rPr>
          <w:rtl/>
        </w:rPr>
        <w:t>ی</w:t>
      </w:r>
      <w:r>
        <w:rPr>
          <w:rtl/>
        </w:rPr>
        <w:t>ك</w:t>
      </w:r>
      <w:r w:rsidR="00B46086">
        <w:rPr>
          <w:rtl/>
        </w:rPr>
        <w:t>ی</w:t>
      </w:r>
      <w:r>
        <w:rPr>
          <w:rtl/>
        </w:rPr>
        <w:t xml:space="preserve"> از چهار ركن زمان خود و از فقها</w:t>
      </w:r>
      <w:r w:rsidR="00B46086">
        <w:rPr>
          <w:rtl/>
        </w:rPr>
        <w:t>یی</w:t>
      </w:r>
      <w:r>
        <w:rPr>
          <w:rtl/>
        </w:rPr>
        <w:t>ست كه اجماع بر صحّت روا</w:t>
      </w:r>
      <w:r w:rsidR="00B46086">
        <w:rPr>
          <w:rtl/>
        </w:rPr>
        <w:t>ی</w:t>
      </w:r>
      <w:r>
        <w:rPr>
          <w:rtl/>
        </w:rPr>
        <w:t>ت</w:t>
      </w:r>
      <w:r w:rsidR="00B46086">
        <w:rPr>
          <w:rtl/>
        </w:rPr>
        <w:t>ی</w:t>
      </w:r>
      <w:r>
        <w:rPr>
          <w:rtl/>
        </w:rPr>
        <w:t>ست كه از او به سند صح</w:t>
      </w:r>
      <w:r w:rsidR="00B46086">
        <w:rPr>
          <w:rtl/>
        </w:rPr>
        <w:t>ی</w:t>
      </w:r>
      <w:r>
        <w:rPr>
          <w:rtl/>
        </w:rPr>
        <w:t>ح نقل شود و از اصحاب موس</w:t>
      </w:r>
      <w:r w:rsidR="00B46086">
        <w:rPr>
          <w:rtl/>
        </w:rPr>
        <w:t>ی</w:t>
      </w:r>
      <w:r>
        <w:rPr>
          <w:rtl/>
        </w:rPr>
        <w:t xml:space="preserve"> بن جعفر و اب</w:t>
      </w:r>
      <w:r w:rsidR="00B46086">
        <w:rPr>
          <w:rtl/>
        </w:rPr>
        <w:t>ی</w:t>
      </w:r>
      <w:r>
        <w:rPr>
          <w:rtl/>
        </w:rPr>
        <w:t xml:space="preserve"> الحسن الرضا </w:t>
      </w:r>
      <w:r w:rsidR="00184926" w:rsidRPr="00184926">
        <w:rPr>
          <w:rStyle w:val="libAlaemChar"/>
          <w:rtl/>
        </w:rPr>
        <w:t>عل</w:t>
      </w:r>
      <w:r w:rsidR="00B46086">
        <w:rPr>
          <w:rStyle w:val="libAlaemChar"/>
          <w:rtl/>
        </w:rPr>
        <w:t>ی</w:t>
      </w:r>
      <w:r w:rsidR="00184926" w:rsidRPr="00184926">
        <w:rPr>
          <w:rStyle w:val="libAlaemChar"/>
          <w:rtl/>
        </w:rPr>
        <w:t>هما‌السلام</w:t>
      </w:r>
      <w:r>
        <w:rPr>
          <w:rtl/>
        </w:rPr>
        <w:t xml:space="preserve"> است) و او از اسحاق بن غالب (كه گذشته از توث</w:t>
      </w:r>
      <w:r w:rsidR="00B46086">
        <w:rPr>
          <w:rtl/>
        </w:rPr>
        <w:t>ی</w:t>
      </w:r>
      <w:r>
        <w:rPr>
          <w:rtl/>
        </w:rPr>
        <w:t>ق خاص، كس</w:t>
      </w:r>
      <w:r w:rsidR="00B46086">
        <w:rPr>
          <w:rtl/>
        </w:rPr>
        <w:t>ی</w:t>
      </w:r>
      <w:r>
        <w:rPr>
          <w:rtl/>
        </w:rPr>
        <w:t xml:space="preserve">ست كه مانند صفوان بن </w:t>
      </w:r>
      <w:r w:rsidR="00B46086">
        <w:rPr>
          <w:rtl/>
        </w:rPr>
        <w:t>ی</w:t>
      </w:r>
      <w:r>
        <w:rPr>
          <w:rtl/>
        </w:rPr>
        <w:t>ح</w:t>
      </w:r>
      <w:r w:rsidR="00B46086">
        <w:rPr>
          <w:rtl/>
        </w:rPr>
        <w:t>یی</w:t>
      </w:r>
      <w:r>
        <w:rPr>
          <w:rtl/>
        </w:rPr>
        <w:t xml:space="preserve"> از او روا</w:t>
      </w:r>
      <w:r w:rsidR="00B46086">
        <w:rPr>
          <w:rtl/>
        </w:rPr>
        <w:t>ی</w:t>
      </w:r>
      <w:r>
        <w:rPr>
          <w:rtl/>
        </w:rPr>
        <w:t>ت كرده است) و او از اب</w:t>
      </w:r>
      <w:r w:rsidR="00B46086">
        <w:rPr>
          <w:rtl/>
        </w:rPr>
        <w:t>ی</w:t>
      </w:r>
      <w:r>
        <w:rPr>
          <w:rtl/>
        </w:rPr>
        <w:t xml:space="preserve"> عبدالله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روا</w:t>
      </w:r>
      <w:r w:rsidR="00B46086">
        <w:rPr>
          <w:rtl/>
        </w:rPr>
        <w:t>ی</w:t>
      </w:r>
      <w:r>
        <w:rPr>
          <w:rtl/>
        </w:rPr>
        <w:t>ت كرده است در خطبه</w:t>
      </w:r>
      <w:r w:rsidR="00745761">
        <w:rPr>
          <w:rtl/>
        </w:rPr>
        <w:t xml:space="preserve"> </w:t>
      </w:r>
      <w:r>
        <w:rPr>
          <w:rtl/>
        </w:rPr>
        <w:t>ا</w:t>
      </w:r>
      <w:r w:rsidR="00B46086">
        <w:rPr>
          <w:rtl/>
        </w:rPr>
        <w:t>ی</w:t>
      </w:r>
      <w:r>
        <w:rPr>
          <w:rtl/>
        </w:rPr>
        <w:t xml:space="preserve"> كه آن حضرت حال و صفات ائمّه را ذكر م</w:t>
      </w:r>
      <w:r w:rsidR="00B46086">
        <w:rPr>
          <w:rtl/>
        </w:rPr>
        <w:t>ی</w:t>
      </w:r>
      <w:r w:rsidR="00745761">
        <w:rPr>
          <w:rtl/>
        </w:rPr>
        <w:t xml:space="preserve"> </w:t>
      </w:r>
      <w:r>
        <w:rPr>
          <w:rtl/>
        </w:rPr>
        <w:t>كند و چون لطف خاصّ</w:t>
      </w:r>
      <w:r w:rsidR="00B46086">
        <w:rPr>
          <w:rtl/>
        </w:rPr>
        <w:t>ی</w:t>
      </w:r>
      <w:r>
        <w:rPr>
          <w:rtl/>
        </w:rPr>
        <w:t xml:space="preserve"> در كلام 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است كه قابل وصف ن</w:t>
      </w:r>
      <w:r w:rsidR="00B46086">
        <w:rPr>
          <w:rtl/>
        </w:rPr>
        <w:t>ی</w:t>
      </w:r>
      <w:r>
        <w:rPr>
          <w:rtl/>
        </w:rPr>
        <w:t>ست، قسمت</w:t>
      </w:r>
      <w:r w:rsidR="00B46086">
        <w:rPr>
          <w:rtl/>
        </w:rPr>
        <w:t>ی</w:t>
      </w:r>
      <w:r>
        <w:rPr>
          <w:rtl/>
        </w:rPr>
        <w:t xml:space="preserve"> از متن حد</w:t>
      </w:r>
      <w:r w:rsidR="00B46086">
        <w:rPr>
          <w:rtl/>
        </w:rPr>
        <w:t>ی</w:t>
      </w:r>
      <w:r>
        <w:rPr>
          <w:rtl/>
        </w:rPr>
        <w:t>ث ذكر م</w:t>
      </w:r>
      <w:r w:rsidR="00B46086">
        <w:rPr>
          <w:rtl/>
        </w:rPr>
        <w:t>ی</w:t>
      </w:r>
      <w:r w:rsidR="00745761">
        <w:rPr>
          <w:rtl/>
        </w:rPr>
        <w:t xml:space="preserve"> </w:t>
      </w:r>
      <w:r>
        <w:rPr>
          <w:rtl/>
        </w:rPr>
        <w:t>شود:</w:t>
      </w:r>
    </w:p>
    <w:p w:rsidR="00C1287F" w:rsidRDefault="00C1287F" w:rsidP="008E081B">
      <w:pPr>
        <w:pStyle w:val="libNormal"/>
        <w:rPr>
          <w:rtl/>
        </w:rPr>
      </w:pPr>
      <w:r>
        <w:rPr>
          <w:rtl/>
        </w:rPr>
        <w:t>عن أب</w:t>
      </w:r>
      <w:r w:rsidR="00B46086">
        <w:rPr>
          <w:rtl/>
        </w:rPr>
        <w:t>ی</w:t>
      </w:r>
      <w:r>
        <w:rPr>
          <w:rtl/>
        </w:rPr>
        <w:t xml:space="preserve"> عبدالله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w:t>
      </w:r>
      <w:r w:rsidR="00B46086">
        <w:rPr>
          <w:rtl/>
        </w:rPr>
        <w:t>ی</w:t>
      </w:r>
      <w:r>
        <w:rPr>
          <w:rtl/>
        </w:rPr>
        <w:t xml:space="preserve"> خطبة له </w:t>
      </w:r>
      <w:r w:rsidR="00B46086">
        <w:rPr>
          <w:rtl/>
        </w:rPr>
        <w:t>ی</w:t>
      </w:r>
      <w:r>
        <w:rPr>
          <w:rtl/>
        </w:rPr>
        <w:t>ذكر ف</w:t>
      </w:r>
      <w:r w:rsidR="00B46086">
        <w:rPr>
          <w:rtl/>
        </w:rPr>
        <w:t>ی</w:t>
      </w:r>
      <w:r>
        <w:rPr>
          <w:rtl/>
        </w:rPr>
        <w:t xml:space="preserve">ها حال الأئمّة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و صفات هم:</w:t>
      </w:r>
    </w:p>
    <w:p w:rsidR="00C1287F" w:rsidRDefault="00C1287F" w:rsidP="008E081B">
      <w:pPr>
        <w:pStyle w:val="libNormal"/>
        <w:rPr>
          <w:rtl/>
        </w:rPr>
      </w:pPr>
      <w:r>
        <w:rPr>
          <w:rtl/>
        </w:rPr>
        <w:t>ان الله عز و جل أوضح بأئمّة الهد</w:t>
      </w:r>
      <w:r w:rsidR="00B46086">
        <w:rPr>
          <w:rtl/>
        </w:rPr>
        <w:t>ی</w:t>
      </w:r>
      <w:r>
        <w:rPr>
          <w:rtl/>
        </w:rPr>
        <w:t xml:space="preserve"> من أهل ب</w:t>
      </w:r>
      <w:r w:rsidR="00B46086">
        <w:rPr>
          <w:rtl/>
        </w:rPr>
        <w:t>ی</w:t>
      </w:r>
      <w:r>
        <w:rPr>
          <w:rtl/>
        </w:rPr>
        <w:t>ت نب</w:t>
      </w:r>
      <w:r w:rsidR="00B46086">
        <w:rPr>
          <w:rtl/>
        </w:rPr>
        <w:t>ی</w:t>
      </w:r>
      <w:r>
        <w:rPr>
          <w:rtl/>
        </w:rPr>
        <w:t>نا عن د</w:t>
      </w:r>
      <w:r w:rsidR="00B46086">
        <w:rPr>
          <w:rtl/>
        </w:rPr>
        <w:t>ی</w:t>
      </w:r>
      <w:r>
        <w:rPr>
          <w:rtl/>
        </w:rPr>
        <w:t>نه و أبلج به هم عن سب</w:t>
      </w:r>
      <w:r w:rsidR="00B46086">
        <w:rPr>
          <w:rtl/>
        </w:rPr>
        <w:t>ی</w:t>
      </w:r>
      <w:r>
        <w:rPr>
          <w:rtl/>
        </w:rPr>
        <w:t xml:space="preserve">ل منهاجه و فتح به هم عن باطن </w:t>
      </w:r>
      <w:r w:rsidR="00B46086">
        <w:rPr>
          <w:rtl/>
        </w:rPr>
        <w:t>ی</w:t>
      </w:r>
      <w:r>
        <w:rPr>
          <w:rtl/>
        </w:rPr>
        <w:t>ناب</w:t>
      </w:r>
      <w:r w:rsidR="00B46086">
        <w:rPr>
          <w:rtl/>
        </w:rPr>
        <w:t>ی</w:t>
      </w:r>
      <w:r>
        <w:rPr>
          <w:rtl/>
        </w:rPr>
        <w:t xml:space="preserve">ع علمه، فمن عرف من اُمّة محمّد </w:t>
      </w:r>
      <w:r w:rsidR="0075545B" w:rsidRPr="0075545B">
        <w:rPr>
          <w:rStyle w:val="libAlaemChar"/>
          <w:rtl/>
        </w:rPr>
        <w:lastRenderedPageBreak/>
        <w:t>صلى‌الله‌عل</w:t>
      </w:r>
      <w:r w:rsidR="00B46086">
        <w:rPr>
          <w:rStyle w:val="libAlaemChar"/>
          <w:rtl/>
        </w:rPr>
        <w:t>ی</w:t>
      </w:r>
      <w:r w:rsidR="0075545B" w:rsidRPr="0075545B">
        <w:rPr>
          <w:rStyle w:val="libAlaemChar"/>
          <w:rtl/>
        </w:rPr>
        <w:t>ه‌وآله‌وسلم</w:t>
      </w:r>
      <w:r>
        <w:rPr>
          <w:rtl/>
        </w:rPr>
        <w:t xml:space="preserve"> واجب حق امامه، وجد طعم حلاوة ا</w:t>
      </w:r>
      <w:r w:rsidR="00B46086">
        <w:rPr>
          <w:rtl/>
        </w:rPr>
        <w:t>ی</w:t>
      </w:r>
      <w:r>
        <w:rPr>
          <w:rtl/>
        </w:rPr>
        <w:t>مانه و علم فضل طلا وة اسلامه، لأن الله تبارك و تعال</w:t>
      </w:r>
      <w:r w:rsidR="00B46086">
        <w:rPr>
          <w:rtl/>
        </w:rPr>
        <w:t>ی</w:t>
      </w:r>
      <w:r>
        <w:rPr>
          <w:rtl/>
        </w:rPr>
        <w:t xml:space="preserve"> نصب الامام علماً لخلقه و جعله حجة عل</w:t>
      </w:r>
      <w:r w:rsidR="00B46086">
        <w:rPr>
          <w:rtl/>
        </w:rPr>
        <w:t>ی</w:t>
      </w:r>
      <w:r>
        <w:rPr>
          <w:rtl/>
        </w:rPr>
        <w:t xml:space="preserve"> أهل موادّه و عالمه و ألبسه الله تاج الوقار و غشّاه من نور الجبّار، </w:t>
      </w:r>
      <w:r w:rsidR="00B46086">
        <w:rPr>
          <w:rtl/>
        </w:rPr>
        <w:t>ی</w:t>
      </w:r>
      <w:r>
        <w:rPr>
          <w:rtl/>
        </w:rPr>
        <w:t>مد به سبب ال</w:t>
      </w:r>
      <w:r w:rsidR="00B46086">
        <w:rPr>
          <w:rtl/>
        </w:rPr>
        <w:t>ی</w:t>
      </w:r>
      <w:r>
        <w:rPr>
          <w:rtl/>
        </w:rPr>
        <w:t xml:space="preserve"> السماء، لا</w:t>
      </w:r>
      <w:r w:rsidR="00B46086">
        <w:rPr>
          <w:rtl/>
        </w:rPr>
        <w:t>ی</w:t>
      </w:r>
      <w:r>
        <w:rPr>
          <w:rtl/>
        </w:rPr>
        <w:t xml:space="preserve">نقطع عنه موادّه و لا </w:t>
      </w:r>
      <w:r w:rsidR="00B46086">
        <w:rPr>
          <w:rtl/>
        </w:rPr>
        <w:t>ی</w:t>
      </w:r>
      <w:r>
        <w:rPr>
          <w:rtl/>
        </w:rPr>
        <w:t xml:space="preserve">نال ما عند الله الا بجهة أسبابه و لا </w:t>
      </w:r>
      <w:r w:rsidR="00B46086">
        <w:rPr>
          <w:rtl/>
        </w:rPr>
        <w:t>ی</w:t>
      </w:r>
      <w:r>
        <w:rPr>
          <w:rtl/>
        </w:rPr>
        <w:t xml:space="preserve">قبل الله أعمال العباد إلا بمعرفته، فهو عالم بما </w:t>
      </w:r>
      <w:r w:rsidR="00B46086">
        <w:rPr>
          <w:rtl/>
        </w:rPr>
        <w:t>ی</w:t>
      </w:r>
      <w:r>
        <w:rPr>
          <w:rtl/>
        </w:rPr>
        <w:t>رد عل</w:t>
      </w:r>
      <w:r w:rsidR="00B46086">
        <w:rPr>
          <w:rtl/>
        </w:rPr>
        <w:t>ی</w:t>
      </w:r>
      <w:r>
        <w:rPr>
          <w:rtl/>
        </w:rPr>
        <w:t>ه من ملتبسات الدّج</w:t>
      </w:r>
      <w:r w:rsidR="00B46086">
        <w:rPr>
          <w:rtl/>
        </w:rPr>
        <w:t>ی</w:t>
      </w:r>
      <w:r>
        <w:rPr>
          <w:rtl/>
        </w:rPr>
        <w:t xml:space="preserve"> و معم</w:t>
      </w:r>
      <w:r w:rsidR="00B46086">
        <w:rPr>
          <w:rtl/>
        </w:rPr>
        <w:t>ی</w:t>
      </w:r>
      <w:r>
        <w:rPr>
          <w:rtl/>
        </w:rPr>
        <w:t xml:space="preserve">ات السنن و مشبّهات الفتن، فلم </w:t>
      </w:r>
      <w:r w:rsidR="00B46086">
        <w:rPr>
          <w:rtl/>
        </w:rPr>
        <w:t>ی</w:t>
      </w:r>
      <w:r>
        <w:rPr>
          <w:rtl/>
        </w:rPr>
        <w:t>زل الله تبارك و تعال</w:t>
      </w:r>
      <w:r w:rsidR="00B46086">
        <w:rPr>
          <w:rtl/>
        </w:rPr>
        <w:t>ی</w:t>
      </w:r>
      <w:r>
        <w:rPr>
          <w:rtl/>
        </w:rPr>
        <w:t xml:space="preserve"> </w:t>
      </w:r>
      <w:r w:rsidR="00B46086">
        <w:rPr>
          <w:rtl/>
        </w:rPr>
        <w:t>ی</w:t>
      </w:r>
      <w:r>
        <w:rPr>
          <w:rtl/>
        </w:rPr>
        <w:t>ختارهم لخلقه من ولد الحس</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من عقب كل إمام </w:t>
      </w:r>
      <w:r w:rsidR="00B46086">
        <w:rPr>
          <w:rtl/>
        </w:rPr>
        <w:t>ی</w:t>
      </w:r>
      <w:r>
        <w:rPr>
          <w:rtl/>
        </w:rPr>
        <w:t>صطف</w:t>
      </w:r>
      <w:r w:rsidR="00B46086">
        <w:rPr>
          <w:rtl/>
        </w:rPr>
        <w:t>ی</w:t>
      </w:r>
      <w:r>
        <w:rPr>
          <w:rtl/>
        </w:rPr>
        <w:t>هم لذلك و</w:t>
      </w:r>
      <w:r w:rsidR="00B46086">
        <w:rPr>
          <w:rtl/>
        </w:rPr>
        <w:t>ی</w:t>
      </w:r>
      <w:r>
        <w:rPr>
          <w:rtl/>
        </w:rPr>
        <w:t>جتب</w:t>
      </w:r>
      <w:r w:rsidR="00B46086">
        <w:rPr>
          <w:rtl/>
        </w:rPr>
        <w:t>ی</w:t>
      </w:r>
      <w:r>
        <w:rPr>
          <w:rtl/>
        </w:rPr>
        <w:t xml:space="preserve">هم و </w:t>
      </w:r>
      <w:r w:rsidR="00B46086">
        <w:rPr>
          <w:rtl/>
        </w:rPr>
        <w:t>ی</w:t>
      </w:r>
      <w:r>
        <w:rPr>
          <w:rtl/>
        </w:rPr>
        <w:t>رض</w:t>
      </w:r>
      <w:r w:rsidR="00B46086">
        <w:rPr>
          <w:rtl/>
        </w:rPr>
        <w:t>ی</w:t>
      </w:r>
      <w:r>
        <w:rPr>
          <w:rtl/>
        </w:rPr>
        <w:t xml:space="preserve"> به هم لخلقه و </w:t>
      </w:r>
      <w:r w:rsidR="00B46086">
        <w:rPr>
          <w:rtl/>
        </w:rPr>
        <w:t>ی</w:t>
      </w:r>
      <w:r>
        <w:rPr>
          <w:rtl/>
        </w:rPr>
        <w:t>رتض</w:t>
      </w:r>
      <w:r w:rsidR="00B46086">
        <w:rPr>
          <w:rtl/>
        </w:rPr>
        <w:t>ی</w:t>
      </w:r>
      <w:r>
        <w:rPr>
          <w:rtl/>
        </w:rPr>
        <w:t>هم، كل ما مض</w:t>
      </w:r>
      <w:r w:rsidR="00B46086">
        <w:rPr>
          <w:rtl/>
        </w:rPr>
        <w:t>ی</w:t>
      </w:r>
      <w:r>
        <w:rPr>
          <w:rtl/>
        </w:rPr>
        <w:t xml:space="preserve"> منهم إمام نصب لخلقه من عقبه إماماً علما ب</w:t>
      </w:r>
      <w:r w:rsidR="00B46086">
        <w:rPr>
          <w:rtl/>
        </w:rPr>
        <w:t>ی</w:t>
      </w:r>
      <w:r>
        <w:rPr>
          <w:rtl/>
        </w:rPr>
        <w:t>ناً و هاد</w:t>
      </w:r>
      <w:r w:rsidR="00B46086">
        <w:rPr>
          <w:rtl/>
        </w:rPr>
        <w:t>ی</w:t>
      </w:r>
      <w:r>
        <w:rPr>
          <w:rtl/>
        </w:rPr>
        <w:t>اً ن</w:t>
      </w:r>
      <w:r w:rsidR="00B46086">
        <w:rPr>
          <w:rtl/>
        </w:rPr>
        <w:t>ی</w:t>
      </w:r>
      <w:r>
        <w:rPr>
          <w:rtl/>
        </w:rPr>
        <w:t>راً و إماماً ق</w:t>
      </w:r>
      <w:r w:rsidR="00B46086">
        <w:rPr>
          <w:rtl/>
        </w:rPr>
        <w:t>ی</w:t>
      </w:r>
      <w:r>
        <w:rPr>
          <w:rtl/>
        </w:rPr>
        <w:t xml:space="preserve">ماً و حجّة عالماً، أئمّة من الله، </w:t>
      </w:r>
      <w:r w:rsidR="00B46086">
        <w:rPr>
          <w:rtl/>
        </w:rPr>
        <w:t>ی</w:t>
      </w:r>
      <w:r>
        <w:rPr>
          <w:rtl/>
        </w:rPr>
        <w:t xml:space="preserve">هدون بالحق و به </w:t>
      </w:r>
      <w:r w:rsidR="00B46086">
        <w:rPr>
          <w:rtl/>
        </w:rPr>
        <w:t>ی</w:t>
      </w:r>
      <w:r>
        <w:rPr>
          <w:rtl/>
        </w:rPr>
        <w:t>عدلون، حجج الله و دعاته و رعاته عل</w:t>
      </w:r>
      <w:r w:rsidR="00B46086">
        <w:rPr>
          <w:rtl/>
        </w:rPr>
        <w:t>ی</w:t>
      </w:r>
      <w:r>
        <w:rPr>
          <w:rtl/>
        </w:rPr>
        <w:t xml:space="preserve"> خلقه، </w:t>
      </w:r>
      <w:r w:rsidR="00B46086">
        <w:rPr>
          <w:rtl/>
        </w:rPr>
        <w:t>ی</w:t>
      </w:r>
      <w:r>
        <w:rPr>
          <w:rtl/>
        </w:rPr>
        <w:t>د</w:t>
      </w:r>
      <w:r w:rsidR="00B46086">
        <w:rPr>
          <w:rtl/>
        </w:rPr>
        <w:t>ی</w:t>
      </w:r>
      <w:r>
        <w:rPr>
          <w:rtl/>
        </w:rPr>
        <w:t>ن بهد</w:t>
      </w:r>
      <w:r w:rsidR="00B46086">
        <w:rPr>
          <w:rtl/>
        </w:rPr>
        <w:t>ی</w:t>
      </w:r>
      <w:r>
        <w:rPr>
          <w:rtl/>
        </w:rPr>
        <w:t xml:space="preserve">هم العباد و تستهل بنورهم البلاد و </w:t>
      </w:r>
      <w:r w:rsidR="00B46086">
        <w:rPr>
          <w:rtl/>
        </w:rPr>
        <w:t>ی</w:t>
      </w:r>
      <w:r>
        <w:rPr>
          <w:rtl/>
        </w:rPr>
        <w:t>نمو ببركتهم التلاد، جعلهم الله ح</w:t>
      </w:r>
      <w:r w:rsidR="00B46086">
        <w:rPr>
          <w:rtl/>
        </w:rPr>
        <w:t>ی</w:t>
      </w:r>
      <w:r>
        <w:rPr>
          <w:rtl/>
        </w:rPr>
        <w:t>اة للأنام و مصاب</w:t>
      </w:r>
      <w:r w:rsidR="00B46086">
        <w:rPr>
          <w:rtl/>
        </w:rPr>
        <w:t>ی</w:t>
      </w:r>
      <w:r>
        <w:rPr>
          <w:rtl/>
        </w:rPr>
        <w:t>ح للظلام و مفات</w:t>
      </w:r>
      <w:r w:rsidR="00B46086">
        <w:rPr>
          <w:rtl/>
        </w:rPr>
        <w:t>ی</w:t>
      </w:r>
      <w:r>
        <w:rPr>
          <w:rtl/>
        </w:rPr>
        <w:t>ح للكلام و دعائم للاسلام، جرت بذلك ف</w:t>
      </w:r>
      <w:r w:rsidR="00B46086">
        <w:rPr>
          <w:rtl/>
        </w:rPr>
        <w:t>ی</w:t>
      </w:r>
      <w:r>
        <w:rPr>
          <w:rtl/>
        </w:rPr>
        <w:t>هم مقاد</w:t>
      </w:r>
      <w:r w:rsidR="00B46086">
        <w:rPr>
          <w:rtl/>
        </w:rPr>
        <w:t>ی</w:t>
      </w:r>
      <w:r>
        <w:rPr>
          <w:rtl/>
        </w:rPr>
        <w:t>ر الله عل</w:t>
      </w:r>
      <w:r w:rsidR="00B46086">
        <w:rPr>
          <w:rtl/>
        </w:rPr>
        <w:t>ی</w:t>
      </w:r>
      <w:r>
        <w:rPr>
          <w:rtl/>
        </w:rPr>
        <w:t xml:space="preserve"> محتومها</w:t>
      </w:r>
      <w:r w:rsidR="000C2588" w:rsidRPr="000C2588">
        <w:rPr>
          <w:rtl/>
        </w:rPr>
        <w:t>.</w:t>
      </w:r>
      <w:r>
        <w:rPr>
          <w:rtl/>
        </w:rPr>
        <w:t xml:space="preserve"> </w:t>
      </w:r>
    </w:p>
    <w:p w:rsidR="00C1287F" w:rsidRDefault="00C1287F" w:rsidP="008E081B">
      <w:pPr>
        <w:pStyle w:val="libNormal"/>
        <w:rPr>
          <w:rtl/>
        </w:rPr>
      </w:pPr>
      <w:r>
        <w:rPr>
          <w:rtl/>
        </w:rPr>
        <w:t>فالامام هو المنتجب المرتض</w:t>
      </w:r>
      <w:r w:rsidR="00B46086">
        <w:rPr>
          <w:rtl/>
        </w:rPr>
        <w:t>ی</w:t>
      </w:r>
      <w:r>
        <w:rPr>
          <w:rtl/>
        </w:rPr>
        <w:t xml:space="preserve"> و الهاد</w:t>
      </w:r>
      <w:r w:rsidR="00B46086">
        <w:rPr>
          <w:rtl/>
        </w:rPr>
        <w:t>ی</w:t>
      </w:r>
      <w:r>
        <w:rPr>
          <w:rtl/>
        </w:rPr>
        <w:t xml:space="preserve"> المنتج</w:t>
      </w:r>
      <w:r w:rsidR="00B46086">
        <w:rPr>
          <w:rtl/>
        </w:rPr>
        <w:t>ی</w:t>
      </w:r>
      <w:r>
        <w:rPr>
          <w:rtl/>
        </w:rPr>
        <w:t xml:space="preserve"> و القائم المرتج</w:t>
      </w:r>
      <w:r w:rsidR="00B46086">
        <w:rPr>
          <w:rtl/>
        </w:rPr>
        <w:t>ی</w:t>
      </w:r>
      <w:r>
        <w:rPr>
          <w:rtl/>
        </w:rPr>
        <w:t>، اصطفاه الله بذلك و اصطنعه عل</w:t>
      </w:r>
      <w:r w:rsidR="00B46086">
        <w:rPr>
          <w:rtl/>
        </w:rPr>
        <w:t>ی</w:t>
      </w:r>
      <w:r>
        <w:rPr>
          <w:rtl/>
        </w:rPr>
        <w:t xml:space="preserve"> ع</w:t>
      </w:r>
      <w:r w:rsidR="00B46086">
        <w:rPr>
          <w:rtl/>
        </w:rPr>
        <w:t>ی</w:t>
      </w:r>
      <w:r>
        <w:rPr>
          <w:rtl/>
        </w:rPr>
        <w:t>نه ف</w:t>
      </w:r>
      <w:r w:rsidR="00B46086">
        <w:rPr>
          <w:rtl/>
        </w:rPr>
        <w:t>ی</w:t>
      </w:r>
      <w:r>
        <w:rPr>
          <w:rtl/>
        </w:rPr>
        <w:t xml:space="preserve"> الذر ح</w:t>
      </w:r>
      <w:r w:rsidR="00B46086">
        <w:rPr>
          <w:rtl/>
        </w:rPr>
        <w:t>ی</w:t>
      </w:r>
      <w:r>
        <w:rPr>
          <w:rtl/>
        </w:rPr>
        <w:t>ن ذرأه و ف</w:t>
      </w:r>
      <w:r w:rsidR="00B46086">
        <w:rPr>
          <w:rtl/>
        </w:rPr>
        <w:t>ی</w:t>
      </w:r>
      <w:r>
        <w:rPr>
          <w:rtl/>
        </w:rPr>
        <w:t xml:space="preserve"> البر</w:t>
      </w:r>
      <w:r w:rsidR="00B46086">
        <w:rPr>
          <w:rtl/>
        </w:rPr>
        <w:t>ی</w:t>
      </w:r>
      <w:r>
        <w:rPr>
          <w:rtl/>
        </w:rPr>
        <w:t>ة ح</w:t>
      </w:r>
      <w:r w:rsidR="00B46086">
        <w:rPr>
          <w:rtl/>
        </w:rPr>
        <w:t>ی</w:t>
      </w:r>
      <w:r>
        <w:rPr>
          <w:rtl/>
        </w:rPr>
        <w:t xml:space="preserve">ن برأه، ظلا قبل خلق نسمة عن </w:t>
      </w:r>
      <w:r w:rsidR="00B46086">
        <w:rPr>
          <w:rtl/>
        </w:rPr>
        <w:t>ی</w:t>
      </w:r>
      <w:r>
        <w:rPr>
          <w:rtl/>
        </w:rPr>
        <w:t>م</w:t>
      </w:r>
      <w:r w:rsidR="00B46086">
        <w:rPr>
          <w:rtl/>
        </w:rPr>
        <w:t>ی</w:t>
      </w:r>
      <w:r>
        <w:rPr>
          <w:rtl/>
        </w:rPr>
        <w:t>ن عرشه، محبوّاً بالحكمة ف</w:t>
      </w:r>
      <w:r w:rsidR="00B46086">
        <w:rPr>
          <w:rtl/>
        </w:rPr>
        <w:t>ی</w:t>
      </w:r>
      <w:r>
        <w:rPr>
          <w:rtl/>
        </w:rPr>
        <w:t xml:space="preserve"> علم الغ</w:t>
      </w:r>
      <w:r w:rsidR="00B46086">
        <w:rPr>
          <w:rtl/>
        </w:rPr>
        <w:t>ی</w:t>
      </w:r>
      <w:r>
        <w:rPr>
          <w:rtl/>
        </w:rPr>
        <w:t>ب عنده، اختاره بعلمه و انتجبه لطهره، بق</w:t>
      </w:r>
      <w:r w:rsidR="00B46086">
        <w:rPr>
          <w:rtl/>
        </w:rPr>
        <w:t>ی</w:t>
      </w:r>
      <w:r>
        <w:rPr>
          <w:rtl/>
        </w:rPr>
        <w:t xml:space="preserve">ة من آدم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و خ</w:t>
      </w:r>
      <w:r w:rsidR="00B46086">
        <w:rPr>
          <w:rtl/>
        </w:rPr>
        <w:t>ی</w:t>
      </w:r>
      <w:r>
        <w:rPr>
          <w:rtl/>
        </w:rPr>
        <w:t>رة من ذر</w:t>
      </w:r>
      <w:r w:rsidR="00B46086">
        <w:rPr>
          <w:rtl/>
        </w:rPr>
        <w:t>ی</w:t>
      </w:r>
      <w:r>
        <w:rPr>
          <w:rtl/>
        </w:rPr>
        <w:t>ة نوح و مصطف</w:t>
      </w:r>
      <w:r w:rsidR="00B46086">
        <w:rPr>
          <w:rtl/>
        </w:rPr>
        <w:t>ی</w:t>
      </w:r>
      <w:r>
        <w:rPr>
          <w:rtl/>
        </w:rPr>
        <w:t xml:space="preserve"> من آل إبراه</w:t>
      </w:r>
      <w:r w:rsidR="00B46086">
        <w:rPr>
          <w:rtl/>
        </w:rPr>
        <w:t>ی</w:t>
      </w:r>
      <w:r>
        <w:rPr>
          <w:rtl/>
        </w:rPr>
        <w:t>م و سلالة من إسماع</w:t>
      </w:r>
      <w:r w:rsidR="00B46086">
        <w:rPr>
          <w:rtl/>
        </w:rPr>
        <w:t>ی</w:t>
      </w:r>
      <w:r>
        <w:rPr>
          <w:rtl/>
        </w:rPr>
        <w:t xml:space="preserve">ل و صفوة من عترة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لم </w:t>
      </w:r>
      <w:r w:rsidR="00B46086">
        <w:rPr>
          <w:rtl/>
        </w:rPr>
        <w:t>ی</w:t>
      </w:r>
      <w:r>
        <w:rPr>
          <w:rtl/>
        </w:rPr>
        <w:t>زل مرع</w:t>
      </w:r>
      <w:r w:rsidR="00B46086">
        <w:rPr>
          <w:rtl/>
        </w:rPr>
        <w:t>ی</w:t>
      </w:r>
      <w:r>
        <w:rPr>
          <w:rtl/>
        </w:rPr>
        <w:t>اً بع</w:t>
      </w:r>
      <w:r w:rsidR="00B46086">
        <w:rPr>
          <w:rtl/>
        </w:rPr>
        <w:t>ی</w:t>
      </w:r>
      <w:r>
        <w:rPr>
          <w:rtl/>
        </w:rPr>
        <w:t xml:space="preserve">ن الله، </w:t>
      </w:r>
      <w:r w:rsidR="00B46086">
        <w:rPr>
          <w:rtl/>
        </w:rPr>
        <w:t>ی</w:t>
      </w:r>
      <w:r>
        <w:rPr>
          <w:rtl/>
        </w:rPr>
        <w:t xml:space="preserve">حفظه و </w:t>
      </w:r>
      <w:r w:rsidR="00B46086">
        <w:rPr>
          <w:rtl/>
        </w:rPr>
        <w:t>ی</w:t>
      </w:r>
      <w:r>
        <w:rPr>
          <w:rtl/>
        </w:rPr>
        <w:t>كلؤه بستره، مطروداً عنه حبائل إبل</w:t>
      </w:r>
      <w:r w:rsidR="00B46086">
        <w:rPr>
          <w:rtl/>
        </w:rPr>
        <w:t>ی</w:t>
      </w:r>
      <w:r>
        <w:rPr>
          <w:rtl/>
        </w:rPr>
        <w:t>س و جنوده، مدفوعاً عنه وقوب الغواسق و نفوث كل فاسق، مصروفاً عنه قوارف السوء، مبرّء اً من العاهات، محجوباً عن الآفات، معصوماً من الزّلات، مصوناً عن الفواحش كلّها، معروفاً بالحلم و البر ف</w:t>
      </w:r>
      <w:r w:rsidR="00B46086">
        <w:rPr>
          <w:rtl/>
        </w:rPr>
        <w:t>ی</w:t>
      </w:r>
      <w:r>
        <w:rPr>
          <w:rtl/>
        </w:rPr>
        <w:t xml:space="preserve"> </w:t>
      </w:r>
      <w:r w:rsidR="00B46086">
        <w:rPr>
          <w:rtl/>
        </w:rPr>
        <w:t>ی</w:t>
      </w:r>
      <w:r>
        <w:rPr>
          <w:rtl/>
        </w:rPr>
        <w:t>فاعه، منسوباً إل</w:t>
      </w:r>
      <w:r w:rsidR="00B46086">
        <w:rPr>
          <w:rtl/>
        </w:rPr>
        <w:t>ی</w:t>
      </w:r>
      <w:r>
        <w:rPr>
          <w:rtl/>
        </w:rPr>
        <w:t xml:space="preserve"> العفاف و العلم و الفضل عند انتهائه، مسنداً إل</w:t>
      </w:r>
      <w:r w:rsidR="00B46086">
        <w:rPr>
          <w:rtl/>
        </w:rPr>
        <w:t>ی</w:t>
      </w:r>
      <w:r>
        <w:rPr>
          <w:rtl/>
        </w:rPr>
        <w:t>ه أمر والده، صامتاً عن المنطق ف</w:t>
      </w:r>
      <w:r w:rsidR="00B46086">
        <w:rPr>
          <w:rtl/>
        </w:rPr>
        <w:t>ی</w:t>
      </w:r>
      <w:r>
        <w:rPr>
          <w:rtl/>
        </w:rPr>
        <w:t xml:space="preserve"> ح</w:t>
      </w:r>
      <w:r w:rsidR="00B46086">
        <w:rPr>
          <w:rtl/>
        </w:rPr>
        <w:t>ی</w:t>
      </w:r>
      <w:r>
        <w:rPr>
          <w:rtl/>
        </w:rPr>
        <w:t>اته</w:t>
      </w:r>
      <w:r w:rsidR="000C2588" w:rsidRPr="000C2588">
        <w:rPr>
          <w:rtl/>
        </w:rPr>
        <w:t>.</w:t>
      </w:r>
      <w:r>
        <w:rPr>
          <w:rtl/>
        </w:rPr>
        <w:t xml:space="preserve"> </w:t>
      </w:r>
    </w:p>
    <w:p w:rsidR="00C1287F" w:rsidRDefault="00C1287F" w:rsidP="008E081B">
      <w:pPr>
        <w:pStyle w:val="libNormal"/>
        <w:rPr>
          <w:rtl/>
        </w:rPr>
      </w:pPr>
      <w:r>
        <w:rPr>
          <w:rtl/>
        </w:rPr>
        <w:lastRenderedPageBreak/>
        <w:t>فإذا انقضت مدّة والده، إل</w:t>
      </w:r>
      <w:r w:rsidR="00B46086">
        <w:rPr>
          <w:rtl/>
        </w:rPr>
        <w:t>ی</w:t>
      </w:r>
      <w:r>
        <w:rPr>
          <w:rtl/>
        </w:rPr>
        <w:t xml:space="preserve"> أن انتهت به مقاد</w:t>
      </w:r>
      <w:r w:rsidR="00B46086">
        <w:rPr>
          <w:rtl/>
        </w:rPr>
        <w:t>ی</w:t>
      </w:r>
      <w:r>
        <w:rPr>
          <w:rtl/>
        </w:rPr>
        <w:t>ر الله إل</w:t>
      </w:r>
      <w:r w:rsidR="00B46086">
        <w:rPr>
          <w:rtl/>
        </w:rPr>
        <w:t>ی</w:t>
      </w:r>
      <w:r>
        <w:rPr>
          <w:rtl/>
        </w:rPr>
        <w:t xml:space="preserve"> مش</w:t>
      </w:r>
      <w:r w:rsidR="00B46086">
        <w:rPr>
          <w:rtl/>
        </w:rPr>
        <w:t>ی</w:t>
      </w:r>
      <w:r>
        <w:rPr>
          <w:rtl/>
        </w:rPr>
        <w:t>ئته و جاء ت الإرادة من الله ف</w:t>
      </w:r>
      <w:r w:rsidR="00B46086">
        <w:rPr>
          <w:rtl/>
        </w:rPr>
        <w:t>ی</w:t>
      </w:r>
      <w:r>
        <w:rPr>
          <w:rtl/>
        </w:rPr>
        <w:t>ه إل</w:t>
      </w:r>
      <w:r w:rsidR="00B46086">
        <w:rPr>
          <w:rtl/>
        </w:rPr>
        <w:t>ی</w:t>
      </w:r>
      <w:r>
        <w:rPr>
          <w:rtl/>
        </w:rPr>
        <w:t xml:space="preserve"> محبّته و بلغ منته</w:t>
      </w:r>
      <w:r w:rsidR="00B46086">
        <w:rPr>
          <w:rtl/>
        </w:rPr>
        <w:t>ی</w:t>
      </w:r>
      <w:r>
        <w:rPr>
          <w:rtl/>
        </w:rPr>
        <w:t xml:space="preserve"> مدّة والده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فمض</w:t>
      </w:r>
      <w:r w:rsidR="00B46086">
        <w:rPr>
          <w:rtl/>
        </w:rPr>
        <w:t>ی</w:t>
      </w:r>
      <w:r>
        <w:rPr>
          <w:rtl/>
        </w:rPr>
        <w:t xml:space="preserve"> و صار أمر الله إل</w:t>
      </w:r>
      <w:r w:rsidR="00B46086">
        <w:rPr>
          <w:rtl/>
        </w:rPr>
        <w:t>ی</w:t>
      </w:r>
      <w:r>
        <w:rPr>
          <w:rtl/>
        </w:rPr>
        <w:t>ه من بعده و قلّده د</w:t>
      </w:r>
      <w:r w:rsidR="00B46086">
        <w:rPr>
          <w:rtl/>
        </w:rPr>
        <w:t>ی</w:t>
      </w:r>
      <w:r>
        <w:rPr>
          <w:rtl/>
        </w:rPr>
        <w:t>نه و جعله الحجّة عل</w:t>
      </w:r>
      <w:r w:rsidR="00B46086">
        <w:rPr>
          <w:rtl/>
        </w:rPr>
        <w:t>ی</w:t>
      </w:r>
      <w:r>
        <w:rPr>
          <w:rtl/>
        </w:rPr>
        <w:t xml:space="preserve"> عباده و ق</w:t>
      </w:r>
      <w:r w:rsidR="00B46086">
        <w:rPr>
          <w:rtl/>
        </w:rPr>
        <w:t>ی</w:t>
      </w:r>
      <w:r>
        <w:rPr>
          <w:rtl/>
        </w:rPr>
        <w:t>مه ف</w:t>
      </w:r>
      <w:r w:rsidR="00B46086">
        <w:rPr>
          <w:rtl/>
        </w:rPr>
        <w:t>ی</w:t>
      </w:r>
      <w:r>
        <w:rPr>
          <w:rtl/>
        </w:rPr>
        <w:t xml:space="preserve"> بلاده و أ</w:t>
      </w:r>
      <w:r w:rsidR="00B46086">
        <w:rPr>
          <w:rtl/>
        </w:rPr>
        <w:t>ی</w:t>
      </w:r>
      <w:r>
        <w:rPr>
          <w:rtl/>
        </w:rPr>
        <w:t>ده بروحه و آتاه علمه و أنبأه فصل ب</w:t>
      </w:r>
      <w:r w:rsidR="00B46086">
        <w:rPr>
          <w:rtl/>
        </w:rPr>
        <w:t>ی</w:t>
      </w:r>
      <w:r>
        <w:rPr>
          <w:rtl/>
        </w:rPr>
        <w:t>انه و استودعه سرّه و انتدبه لعظ</w:t>
      </w:r>
      <w:r w:rsidR="00B46086">
        <w:rPr>
          <w:rtl/>
        </w:rPr>
        <w:t>ی</w:t>
      </w:r>
      <w:r>
        <w:rPr>
          <w:rtl/>
        </w:rPr>
        <w:t>م أمره و أنبأه فضل ب</w:t>
      </w:r>
      <w:r w:rsidR="00B46086">
        <w:rPr>
          <w:rtl/>
        </w:rPr>
        <w:t>ی</w:t>
      </w:r>
      <w:r>
        <w:rPr>
          <w:rtl/>
        </w:rPr>
        <w:t>ان علمه و نصبه علماً لخلقه و جعله حجّة عل</w:t>
      </w:r>
      <w:r w:rsidR="00B46086">
        <w:rPr>
          <w:rtl/>
        </w:rPr>
        <w:t>ی</w:t>
      </w:r>
      <w:r>
        <w:rPr>
          <w:rtl/>
        </w:rPr>
        <w:t xml:space="preserve"> أهل عالمه و ض</w:t>
      </w:r>
      <w:r w:rsidR="00B46086">
        <w:rPr>
          <w:rtl/>
        </w:rPr>
        <w:t>ی</w:t>
      </w:r>
      <w:r>
        <w:rPr>
          <w:rtl/>
        </w:rPr>
        <w:t>اء لأهل د</w:t>
      </w:r>
      <w:r w:rsidR="00B46086">
        <w:rPr>
          <w:rtl/>
        </w:rPr>
        <w:t>ی</w:t>
      </w:r>
      <w:r>
        <w:rPr>
          <w:rtl/>
        </w:rPr>
        <w:t>نه و الق</w:t>
      </w:r>
      <w:r w:rsidR="00B46086">
        <w:rPr>
          <w:rtl/>
        </w:rPr>
        <w:t>ی</w:t>
      </w:r>
      <w:r>
        <w:rPr>
          <w:rtl/>
        </w:rPr>
        <w:t>م عل</w:t>
      </w:r>
      <w:r w:rsidR="00B46086">
        <w:rPr>
          <w:rtl/>
        </w:rPr>
        <w:t>ی</w:t>
      </w:r>
      <w:r>
        <w:rPr>
          <w:rtl/>
        </w:rPr>
        <w:t xml:space="preserve"> عباده، رض</w:t>
      </w:r>
      <w:r w:rsidR="00B46086">
        <w:rPr>
          <w:rtl/>
        </w:rPr>
        <w:t>ی</w:t>
      </w:r>
      <w:r>
        <w:rPr>
          <w:rtl/>
        </w:rPr>
        <w:t xml:space="preserve"> الله به إماماً لهم </w:t>
      </w:r>
      <w:r w:rsidR="000C2588" w:rsidRPr="000C2588">
        <w:rPr>
          <w:rFonts w:hint="cs"/>
          <w:rtl/>
        </w:rPr>
        <w:t>...</w:t>
      </w:r>
      <w:r>
        <w:rPr>
          <w:rFonts w:hint="cs"/>
          <w:rtl/>
        </w:rPr>
        <w:t xml:space="preserve"> </w:t>
      </w:r>
      <w:r w:rsidR="00126EE6" w:rsidRPr="00126EE6">
        <w:rPr>
          <w:rStyle w:val="libFootnotenumChar"/>
          <w:rFonts w:hint="cs"/>
          <w:rtl/>
        </w:rPr>
        <w:t>(418)</w:t>
      </w:r>
      <w:r w:rsidR="000C2588" w:rsidRPr="000C2588">
        <w:rPr>
          <w:rFonts w:hint="cs"/>
          <w:rtl/>
        </w:rPr>
        <w:t>.</w:t>
      </w:r>
      <w:r>
        <w:rPr>
          <w:rFonts w:hint="cs"/>
          <w:rtl/>
        </w:rPr>
        <w:t xml:space="preserve"> </w:t>
      </w:r>
    </w:p>
    <w:p w:rsidR="00C1287F" w:rsidRDefault="00C1287F" w:rsidP="008E081B">
      <w:pPr>
        <w:pStyle w:val="libNormal"/>
        <w:rPr>
          <w:rtl/>
        </w:rPr>
      </w:pPr>
      <w:r>
        <w:rPr>
          <w:rtl/>
        </w:rPr>
        <w:t>هر چند هر جمله</w:t>
      </w:r>
      <w:r w:rsidR="00745761">
        <w:rPr>
          <w:rtl/>
        </w:rPr>
        <w:t xml:space="preserve"> </w:t>
      </w:r>
      <w:r>
        <w:rPr>
          <w:rtl/>
        </w:rPr>
        <w:t>ا</w:t>
      </w:r>
      <w:r w:rsidR="00B46086">
        <w:rPr>
          <w:rtl/>
        </w:rPr>
        <w:t>ی</w:t>
      </w:r>
      <w:r>
        <w:rPr>
          <w:rtl/>
        </w:rPr>
        <w:t xml:space="preserve"> از ا</w:t>
      </w:r>
      <w:r w:rsidR="00B46086">
        <w:rPr>
          <w:rtl/>
        </w:rPr>
        <w:t>ی</w:t>
      </w:r>
      <w:r>
        <w:rPr>
          <w:rtl/>
        </w:rPr>
        <w:t>ن حد</w:t>
      </w:r>
      <w:r w:rsidR="00B46086">
        <w:rPr>
          <w:rtl/>
        </w:rPr>
        <w:t>ی</w:t>
      </w:r>
      <w:r>
        <w:rPr>
          <w:rtl/>
        </w:rPr>
        <w:t>ث شر</w:t>
      </w:r>
      <w:r w:rsidR="00B46086">
        <w:rPr>
          <w:rtl/>
        </w:rPr>
        <w:t>ی</w:t>
      </w:r>
      <w:r>
        <w:rPr>
          <w:rtl/>
        </w:rPr>
        <w:t>ف شرح مفصّل</w:t>
      </w:r>
      <w:r w:rsidR="00B46086">
        <w:rPr>
          <w:rtl/>
        </w:rPr>
        <w:t>ی</w:t>
      </w:r>
      <w:r>
        <w:rPr>
          <w:rtl/>
        </w:rPr>
        <w:t xml:space="preserve"> دارد، ول</w:t>
      </w:r>
      <w:r w:rsidR="00B46086">
        <w:rPr>
          <w:rtl/>
        </w:rPr>
        <w:t>ی</w:t>
      </w:r>
      <w:r>
        <w:rPr>
          <w:rtl/>
        </w:rPr>
        <w:t xml:space="preserve"> به ب</w:t>
      </w:r>
      <w:r w:rsidR="00B46086">
        <w:rPr>
          <w:rtl/>
        </w:rPr>
        <w:t>ی</w:t>
      </w:r>
      <w:r>
        <w:rPr>
          <w:rtl/>
        </w:rPr>
        <w:t>ان بعض</w:t>
      </w:r>
      <w:r w:rsidR="00B46086">
        <w:rPr>
          <w:rtl/>
        </w:rPr>
        <w:t>ی</w:t>
      </w:r>
      <w:r>
        <w:rPr>
          <w:rtl/>
        </w:rPr>
        <w:t xml:space="preserve"> از نكات در چند جمله اكتفا م</w:t>
      </w:r>
      <w:r w:rsidR="00B46086">
        <w:rPr>
          <w:rtl/>
        </w:rPr>
        <w:t>ی</w:t>
      </w:r>
      <w:r w:rsidR="00745761">
        <w:rPr>
          <w:rtl/>
        </w:rPr>
        <w:t xml:space="preserve"> </w:t>
      </w:r>
      <w:r>
        <w:rPr>
          <w:rtl/>
        </w:rPr>
        <w:t>شود:</w:t>
      </w:r>
    </w:p>
    <w:p w:rsidR="00C1287F" w:rsidRDefault="00C1287F" w:rsidP="008E081B">
      <w:pPr>
        <w:pStyle w:val="libNormal"/>
        <w:rPr>
          <w:rtl/>
        </w:rPr>
      </w:pPr>
      <w:r>
        <w:rPr>
          <w:rtl/>
        </w:rPr>
        <w:t xml:space="preserve">الف: 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در جمله اوّل موضوع خطبه را ائمّه هد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قرار داده، چون ضرورت وجود امام برا</w:t>
      </w:r>
      <w:r w:rsidR="00B46086">
        <w:rPr>
          <w:rtl/>
        </w:rPr>
        <w:t>ی</w:t>
      </w:r>
      <w:r>
        <w:rPr>
          <w:rtl/>
        </w:rPr>
        <w:t xml:space="preserve"> امّت روشن است:</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216E5C">
        <w:rPr>
          <w:rStyle w:val="libAieChar"/>
          <w:rtl/>
        </w:rPr>
        <w:t>وْمَ نَدْعُواْ كُلَّ أُنَاس بِإِمَمِهِمْ</w:t>
      </w:r>
      <w:r w:rsidRPr="00FB2F2E">
        <w:rPr>
          <w:rStyle w:val="libAlaemChar"/>
          <w:rFonts w:eastAsia="KFGQPC Uthman Taha Naskh"/>
          <w:rtl/>
        </w:rPr>
        <w:t>)</w:t>
      </w:r>
      <w:r w:rsidR="00C1287F">
        <w:rPr>
          <w:rtl/>
        </w:rPr>
        <w:t xml:space="preserve"> </w:t>
      </w:r>
      <w:r w:rsidR="00126EE6" w:rsidRPr="00126EE6">
        <w:rPr>
          <w:rStyle w:val="libFootnotenumChar"/>
          <w:rtl/>
        </w:rPr>
        <w:t>(419)</w:t>
      </w:r>
      <w:r w:rsidR="00C1287F">
        <w:rPr>
          <w:rtl/>
        </w:rPr>
        <w:t xml:space="preserve"> و امام امّت هم با</w:t>
      </w:r>
      <w:r w:rsidR="00B46086">
        <w:rPr>
          <w:rtl/>
        </w:rPr>
        <w:t>ی</w:t>
      </w:r>
      <w:r w:rsidR="00C1287F">
        <w:rPr>
          <w:rtl/>
        </w:rPr>
        <w:t>د امام هدا</w:t>
      </w:r>
      <w:r w:rsidR="00B46086">
        <w:rPr>
          <w:rtl/>
        </w:rPr>
        <w:t>ی</w:t>
      </w:r>
      <w:r w:rsidR="00C1287F">
        <w:rPr>
          <w:rtl/>
        </w:rPr>
        <w:t>ت باشد، چنان كه خداوند متعال فرموده است:</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 xml:space="preserve">وَ جَعَلْنَا مِنْهُمْ أَئِمَّةً </w:t>
      </w:r>
      <w:r w:rsidR="00B46086">
        <w:rPr>
          <w:rStyle w:val="libAieChar"/>
          <w:rtl/>
        </w:rPr>
        <w:t>ی</w:t>
      </w:r>
      <w:r w:rsidR="00C1287F" w:rsidRPr="00216E5C">
        <w:rPr>
          <w:rStyle w:val="libAieChar"/>
          <w:rtl/>
        </w:rPr>
        <w:t>هْدُونَ بِأَمْرِنَا</w:t>
      </w:r>
      <w:r w:rsidRPr="00FB2F2E">
        <w:rPr>
          <w:rStyle w:val="libAlaemChar"/>
          <w:rFonts w:eastAsia="KFGQPC Uthman Taha Naskh"/>
          <w:rtl/>
        </w:rPr>
        <w:t>)</w:t>
      </w:r>
      <w:r w:rsidR="00C1287F">
        <w:rPr>
          <w:rtl/>
        </w:rPr>
        <w:t xml:space="preserve"> </w:t>
      </w:r>
      <w:r w:rsidR="00126EE6" w:rsidRPr="00126EE6">
        <w:rPr>
          <w:rStyle w:val="libFootnotenumChar"/>
          <w:rtl/>
        </w:rPr>
        <w:t>(420)</w:t>
      </w:r>
      <w:r w:rsidR="00C1287F">
        <w:rPr>
          <w:rtl/>
        </w:rPr>
        <w:t xml:space="preserve">، </w:t>
      </w:r>
      <w:r w:rsidRPr="00FB2F2E">
        <w:rPr>
          <w:rStyle w:val="libAlaemChar"/>
          <w:rFonts w:eastAsia="KFGQPC Uthman Taha Naskh"/>
          <w:rtl/>
        </w:rPr>
        <w:t>(</w:t>
      </w:r>
      <w:r w:rsidR="00C1287F" w:rsidRPr="00216E5C">
        <w:rPr>
          <w:rStyle w:val="libAieChar"/>
          <w:rtl/>
        </w:rPr>
        <w:t>إِنَّمآ أَنتَ مُنذِرٌ وَ لِكُلِّ قَوْم هَاد</w:t>
      </w:r>
      <w:r w:rsidRPr="00FB2F2E">
        <w:rPr>
          <w:rStyle w:val="libAlaemChar"/>
          <w:rFonts w:eastAsia="KFGQPC Uthman Taha Naskh"/>
          <w:rtl/>
        </w:rPr>
        <w:t>)</w:t>
      </w:r>
      <w:r w:rsidR="00C1287F">
        <w:rPr>
          <w:rtl/>
        </w:rPr>
        <w:t xml:space="preserve"> </w:t>
      </w:r>
      <w:r w:rsidR="00126EE6" w:rsidRPr="00126EE6">
        <w:rPr>
          <w:rStyle w:val="libFootnotenumChar"/>
          <w:rtl/>
        </w:rPr>
        <w:t>(421)</w:t>
      </w:r>
      <w:r w:rsidR="000C2588" w:rsidRPr="000C2588">
        <w:rPr>
          <w:rtl/>
        </w:rPr>
        <w:t>.</w:t>
      </w:r>
      <w:r w:rsidR="00C1287F">
        <w:rPr>
          <w:rtl/>
        </w:rPr>
        <w:t xml:space="preserve"> معرفت امامِ هدا</w:t>
      </w:r>
      <w:r w:rsidR="00B46086">
        <w:rPr>
          <w:rtl/>
        </w:rPr>
        <w:t>ی</w:t>
      </w:r>
      <w:r w:rsidR="00C1287F">
        <w:rPr>
          <w:rtl/>
        </w:rPr>
        <w:t>ت ن</w:t>
      </w:r>
      <w:r w:rsidR="00B46086">
        <w:rPr>
          <w:rtl/>
        </w:rPr>
        <w:t>ی</w:t>
      </w:r>
      <w:r w:rsidR="00C1287F">
        <w:rPr>
          <w:rtl/>
        </w:rPr>
        <w:t>ز متوقّف بر معرفت هدا</w:t>
      </w:r>
      <w:r w:rsidR="00B46086">
        <w:rPr>
          <w:rtl/>
        </w:rPr>
        <w:t>ی</w:t>
      </w:r>
      <w:r w:rsidR="00C1287F">
        <w:rPr>
          <w:rtl/>
        </w:rPr>
        <w:t>ت است و معرفت هدا</w:t>
      </w:r>
      <w:r w:rsidR="00B46086">
        <w:rPr>
          <w:rtl/>
        </w:rPr>
        <w:t>ی</w:t>
      </w:r>
      <w:r w:rsidR="00C1287F">
        <w:rPr>
          <w:rtl/>
        </w:rPr>
        <w:t>ت محتاج به مطالعه و تدبّر در آ</w:t>
      </w:r>
      <w:r w:rsidR="00B46086">
        <w:rPr>
          <w:rtl/>
        </w:rPr>
        <w:t>ی</w:t>
      </w:r>
      <w:r w:rsidR="00C1287F">
        <w:rPr>
          <w:rtl/>
        </w:rPr>
        <w:t>ات وارده در ا</w:t>
      </w:r>
      <w:r w:rsidR="00B46086">
        <w:rPr>
          <w:rtl/>
        </w:rPr>
        <w:t>ی</w:t>
      </w:r>
      <w:r w:rsidR="00C1287F">
        <w:rPr>
          <w:rtl/>
        </w:rPr>
        <w:t>ن موضوع در قرآن مج</w:t>
      </w:r>
      <w:r w:rsidR="00B46086">
        <w:rPr>
          <w:rtl/>
        </w:rPr>
        <w:t>ی</w:t>
      </w:r>
      <w:r w:rsidR="00C1287F">
        <w:rPr>
          <w:rtl/>
        </w:rPr>
        <w:t>د است كه عدد آن ب</w:t>
      </w:r>
      <w:r w:rsidR="00B46086">
        <w:rPr>
          <w:rtl/>
        </w:rPr>
        <w:t>ی</w:t>
      </w:r>
      <w:r w:rsidR="00C1287F">
        <w:rPr>
          <w:rtl/>
        </w:rPr>
        <w:t>ش از دو</w:t>
      </w:r>
      <w:r w:rsidR="00B46086">
        <w:rPr>
          <w:rtl/>
        </w:rPr>
        <w:t>ی</w:t>
      </w:r>
      <w:r w:rsidR="00C1287F">
        <w:rPr>
          <w:rtl/>
        </w:rPr>
        <w:t>ست و نود م</w:t>
      </w:r>
      <w:r w:rsidR="00B46086">
        <w:rPr>
          <w:rtl/>
        </w:rPr>
        <w:t>ی</w:t>
      </w:r>
      <w:r w:rsidR="00745761">
        <w:rPr>
          <w:rtl/>
        </w:rPr>
        <w:t xml:space="preserve"> </w:t>
      </w:r>
      <w:r w:rsidR="00C1287F">
        <w:rPr>
          <w:rtl/>
        </w:rPr>
        <w:t xml:space="preserve">باشد و شرح هر </w:t>
      </w:r>
      <w:r w:rsidR="00B46086">
        <w:rPr>
          <w:rtl/>
        </w:rPr>
        <w:t>ی</w:t>
      </w:r>
      <w:r w:rsidR="00C1287F">
        <w:rPr>
          <w:rtl/>
        </w:rPr>
        <w:t>ك در ا</w:t>
      </w:r>
      <w:r w:rsidR="00B46086">
        <w:rPr>
          <w:rtl/>
        </w:rPr>
        <w:t>ی</w:t>
      </w:r>
      <w:r w:rsidR="00C1287F">
        <w:rPr>
          <w:rtl/>
        </w:rPr>
        <w:t>ن مختصر نم</w:t>
      </w:r>
      <w:r w:rsidR="00B46086">
        <w:rPr>
          <w:rtl/>
        </w:rPr>
        <w:t>ی</w:t>
      </w:r>
      <w:r w:rsidR="00745761">
        <w:rPr>
          <w:rtl/>
        </w:rPr>
        <w:t xml:space="preserve"> </w:t>
      </w:r>
      <w:r w:rsidR="00C1287F">
        <w:rPr>
          <w:rtl/>
        </w:rPr>
        <w:t>گنجد، ز</w:t>
      </w:r>
      <w:r w:rsidR="00B46086">
        <w:rPr>
          <w:rtl/>
        </w:rPr>
        <w:t>ی</w:t>
      </w:r>
      <w:r w:rsidR="00C1287F">
        <w:rPr>
          <w:rtl/>
        </w:rPr>
        <w:t>را هدا</w:t>
      </w:r>
      <w:r w:rsidR="00B46086">
        <w:rPr>
          <w:rtl/>
        </w:rPr>
        <w:t>ی</w:t>
      </w:r>
      <w:r w:rsidR="00C1287F">
        <w:rPr>
          <w:rtl/>
        </w:rPr>
        <w:t>ت، كمال خلقت است:</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قَالَ رَبُّنَا الَّذِ</w:t>
      </w:r>
      <w:r w:rsidR="00B46086">
        <w:rPr>
          <w:rStyle w:val="libAieChar"/>
          <w:rtl/>
        </w:rPr>
        <w:t>ی</w:t>
      </w:r>
      <w:r w:rsidR="00C1287F" w:rsidRPr="00216E5C">
        <w:rPr>
          <w:rStyle w:val="libAieChar"/>
          <w:rtl/>
        </w:rPr>
        <w:t xml:space="preserve"> أَعْطَ</w:t>
      </w:r>
      <w:r w:rsidR="00B46086">
        <w:rPr>
          <w:rStyle w:val="libAieChar"/>
          <w:rtl/>
        </w:rPr>
        <w:t>ی</w:t>
      </w:r>
      <w:r w:rsidR="00C1287F" w:rsidRPr="00216E5C">
        <w:rPr>
          <w:rStyle w:val="libAieChar"/>
          <w:rtl/>
        </w:rPr>
        <w:t xml:space="preserve"> كُلَّ شَ</w:t>
      </w:r>
      <w:r w:rsidR="00B46086">
        <w:rPr>
          <w:rStyle w:val="libAieChar"/>
          <w:rtl/>
        </w:rPr>
        <w:t>ی</w:t>
      </w:r>
      <w:r w:rsidR="00C1287F" w:rsidRPr="00216E5C">
        <w:rPr>
          <w:rStyle w:val="libAieChar"/>
          <w:rtl/>
        </w:rPr>
        <w:t>ء خَلْقَهُ ثُمَّ هَدَ</w:t>
      </w:r>
      <w:r w:rsidR="00B46086">
        <w:rPr>
          <w:rStyle w:val="libAieChar"/>
          <w:rtl/>
        </w:rPr>
        <w:t>ی</w:t>
      </w:r>
      <w:r w:rsidRPr="00FB2F2E">
        <w:rPr>
          <w:rStyle w:val="libAlaemChar"/>
          <w:rFonts w:eastAsia="KFGQPC Uthman Taha Naskh"/>
          <w:rtl/>
        </w:rPr>
        <w:t>)</w:t>
      </w:r>
      <w:r w:rsidR="00C1287F">
        <w:rPr>
          <w:rtl/>
        </w:rPr>
        <w:t xml:space="preserve"> </w:t>
      </w:r>
      <w:r w:rsidR="00126EE6" w:rsidRPr="00126EE6">
        <w:rPr>
          <w:rStyle w:val="libFootnotenumChar"/>
          <w:rtl/>
        </w:rPr>
        <w:t>(422)</w:t>
      </w:r>
      <w:r w:rsidR="00C1287F">
        <w:rPr>
          <w:rtl/>
        </w:rPr>
        <w:t xml:space="preserve">، </w:t>
      </w:r>
      <w:r w:rsidRPr="00FB2F2E">
        <w:rPr>
          <w:rStyle w:val="libAlaemChar"/>
          <w:rFonts w:eastAsia="KFGQPC Uthman Taha Naskh"/>
          <w:rtl/>
        </w:rPr>
        <w:t>(</w:t>
      </w:r>
      <w:r w:rsidR="00C1287F" w:rsidRPr="00216E5C">
        <w:rPr>
          <w:rStyle w:val="libAieChar"/>
          <w:rtl/>
        </w:rPr>
        <w:t>سَبِّحِ اسْمَ رَبِّكَ الاَْعْلَ</w:t>
      </w:r>
      <w:r w:rsidR="00B46086">
        <w:rPr>
          <w:rStyle w:val="libAieChar"/>
          <w:rtl/>
        </w:rPr>
        <w:t>ی</w:t>
      </w:r>
      <w:r w:rsidR="00C1287F" w:rsidRPr="00216E5C">
        <w:rPr>
          <w:rStyle w:val="libAieChar"/>
          <w:rtl/>
        </w:rPr>
        <w:t xml:space="preserve"> * الَّذِ</w:t>
      </w:r>
      <w:r w:rsidR="00B46086">
        <w:rPr>
          <w:rStyle w:val="libAieChar"/>
          <w:rtl/>
        </w:rPr>
        <w:t>ی</w:t>
      </w:r>
      <w:r w:rsidR="00C1287F" w:rsidRPr="00216E5C">
        <w:rPr>
          <w:rStyle w:val="libAieChar"/>
          <w:rtl/>
        </w:rPr>
        <w:t xml:space="preserve"> خَلَقَ فَسَوَّ</w:t>
      </w:r>
      <w:r w:rsidR="00B46086">
        <w:rPr>
          <w:rStyle w:val="libAieChar"/>
          <w:rtl/>
        </w:rPr>
        <w:t>ی</w:t>
      </w:r>
      <w:r w:rsidR="00C1287F" w:rsidRPr="00216E5C">
        <w:rPr>
          <w:rStyle w:val="libAieChar"/>
          <w:rtl/>
        </w:rPr>
        <w:t xml:space="preserve"> * وَ الَّذِ</w:t>
      </w:r>
      <w:r w:rsidR="00B46086">
        <w:rPr>
          <w:rStyle w:val="libAieChar"/>
          <w:rtl/>
        </w:rPr>
        <w:t>ی</w:t>
      </w:r>
      <w:r w:rsidR="00C1287F" w:rsidRPr="00216E5C">
        <w:rPr>
          <w:rStyle w:val="libAieChar"/>
          <w:rtl/>
        </w:rPr>
        <w:t xml:space="preserve"> قَدَّرَ فَهَدَ</w:t>
      </w:r>
      <w:r w:rsidR="00B46086">
        <w:rPr>
          <w:rStyle w:val="libAieChar"/>
          <w:rtl/>
        </w:rPr>
        <w:t>ی</w:t>
      </w:r>
      <w:r w:rsidRPr="00FB2F2E">
        <w:rPr>
          <w:rStyle w:val="libAlaemChar"/>
          <w:rFonts w:eastAsia="KFGQPC Uthman Taha Naskh"/>
          <w:rtl/>
        </w:rPr>
        <w:t>)</w:t>
      </w:r>
      <w:r w:rsidR="00C1287F">
        <w:rPr>
          <w:rtl/>
        </w:rPr>
        <w:t xml:space="preserve"> </w:t>
      </w:r>
      <w:r w:rsidR="00126EE6" w:rsidRPr="00126EE6">
        <w:rPr>
          <w:rStyle w:val="libFootnotenumChar"/>
          <w:rtl/>
        </w:rPr>
        <w:t>(423)</w:t>
      </w:r>
      <w:r w:rsidR="00C1287F">
        <w:rPr>
          <w:rtl/>
        </w:rPr>
        <w:t xml:space="preserve"> و هدا</w:t>
      </w:r>
      <w:r w:rsidR="00B46086">
        <w:rPr>
          <w:rtl/>
        </w:rPr>
        <w:t>ی</w:t>
      </w:r>
      <w:r w:rsidR="00C1287F">
        <w:rPr>
          <w:rtl/>
        </w:rPr>
        <w:t>ت هر مخلوق</w:t>
      </w:r>
      <w:r w:rsidR="00B46086">
        <w:rPr>
          <w:rtl/>
        </w:rPr>
        <w:t>ی</w:t>
      </w:r>
      <w:r w:rsidR="00C1287F">
        <w:rPr>
          <w:rtl/>
        </w:rPr>
        <w:t xml:space="preserve"> به تناسب خلقت اوست و چون خلقت انسان بر اساس احسن تقو</w:t>
      </w:r>
      <w:r w:rsidR="00B46086">
        <w:rPr>
          <w:rtl/>
        </w:rPr>
        <w:t>ی</w:t>
      </w:r>
      <w:r w:rsidR="00C1287F">
        <w:rPr>
          <w:rtl/>
        </w:rPr>
        <w:t>م است هدا</w:t>
      </w:r>
      <w:r w:rsidR="00B46086">
        <w:rPr>
          <w:rtl/>
        </w:rPr>
        <w:t>ی</w:t>
      </w:r>
      <w:r w:rsidR="00C1287F">
        <w:rPr>
          <w:rtl/>
        </w:rPr>
        <w:t>ت او بالاتر</w:t>
      </w:r>
      <w:r w:rsidR="00B46086">
        <w:rPr>
          <w:rtl/>
        </w:rPr>
        <w:t>ی</w:t>
      </w:r>
      <w:r w:rsidR="00C1287F">
        <w:rPr>
          <w:rtl/>
        </w:rPr>
        <w:t>ن كمال عالَم امكان است و بزرگتر</w:t>
      </w:r>
      <w:r w:rsidR="00B46086">
        <w:rPr>
          <w:rtl/>
        </w:rPr>
        <w:t>ی</w:t>
      </w:r>
      <w:r w:rsidR="00C1287F">
        <w:rPr>
          <w:rtl/>
        </w:rPr>
        <w:t>ن نعمت</w:t>
      </w:r>
      <w:r w:rsidR="00B46086">
        <w:rPr>
          <w:rtl/>
        </w:rPr>
        <w:t>ی</w:t>
      </w:r>
      <w:r w:rsidR="00C1287F">
        <w:rPr>
          <w:rtl/>
        </w:rPr>
        <w:t>ست كه به اشرف مخلوقات عنا</w:t>
      </w:r>
      <w:r w:rsidR="00B46086">
        <w:rPr>
          <w:rtl/>
        </w:rPr>
        <w:t>ی</w:t>
      </w:r>
      <w:r w:rsidR="00C1287F">
        <w:rPr>
          <w:rtl/>
        </w:rPr>
        <w:t>ت شده:</w:t>
      </w:r>
    </w:p>
    <w:p w:rsidR="00C1287F" w:rsidRDefault="00FB2F2E" w:rsidP="008E081B">
      <w:pPr>
        <w:pStyle w:val="libNormal"/>
        <w:rPr>
          <w:rtl/>
        </w:rPr>
      </w:pPr>
      <w:r w:rsidRPr="00FB2F2E">
        <w:rPr>
          <w:rStyle w:val="libAlaemChar"/>
          <w:rFonts w:eastAsia="KFGQPC Uthman Taha Naskh"/>
          <w:rtl/>
        </w:rPr>
        <w:lastRenderedPageBreak/>
        <w:t>(</w:t>
      </w:r>
      <w:r w:rsidR="00C1287F" w:rsidRPr="00216E5C">
        <w:rPr>
          <w:rStyle w:val="libAieChar"/>
          <w:rtl/>
        </w:rPr>
        <w:t xml:space="preserve">وَ </w:t>
      </w:r>
      <w:r w:rsidR="00B46086">
        <w:rPr>
          <w:rStyle w:val="libAieChar"/>
          <w:rtl/>
        </w:rPr>
        <w:t>ی</w:t>
      </w:r>
      <w:r w:rsidR="00C1287F" w:rsidRPr="00216E5C">
        <w:rPr>
          <w:rStyle w:val="libAieChar"/>
          <w:rtl/>
        </w:rPr>
        <w:t>تِمَّ نِعْمَتَهُ عَلَ</w:t>
      </w:r>
      <w:r w:rsidR="00B46086">
        <w:rPr>
          <w:rStyle w:val="libAieChar"/>
          <w:rtl/>
        </w:rPr>
        <w:t>ی</w:t>
      </w:r>
      <w:r w:rsidR="00C1287F" w:rsidRPr="00216E5C">
        <w:rPr>
          <w:rStyle w:val="libAieChar"/>
          <w:rtl/>
        </w:rPr>
        <w:t xml:space="preserve">كَ وَ </w:t>
      </w:r>
      <w:r w:rsidR="00B46086">
        <w:rPr>
          <w:rStyle w:val="libAieChar"/>
          <w:rtl/>
        </w:rPr>
        <w:t>ی</w:t>
      </w:r>
      <w:r w:rsidR="00C1287F" w:rsidRPr="00216E5C">
        <w:rPr>
          <w:rStyle w:val="libAieChar"/>
          <w:rtl/>
        </w:rPr>
        <w:t>هْدِ</w:t>
      </w:r>
      <w:r w:rsidR="00B46086">
        <w:rPr>
          <w:rStyle w:val="libAieChar"/>
          <w:rtl/>
        </w:rPr>
        <w:t>ی</w:t>
      </w:r>
      <w:r w:rsidR="00C1287F" w:rsidRPr="00216E5C">
        <w:rPr>
          <w:rStyle w:val="libAieChar"/>
          <w:rtl/>
        </w:rPr>
        <w:t>كَ صِرَطاً مُسْتَقِ</w:t>
      </w:r>
      <w:r w:rsidR="00B46086">
        <w:rPr>
          <w:rStyle w:val="libAieChar"/>
          <w:rtl/>
        </w:rPr>
        <w:t>ی</w:t>
      </w:r>
      <w:r w:rsidR="00C1287F" w:rsidRPr="00216E5C">
        <w:rPr>
          <w:rStyle w:val="libAieChar"/>
          <w:rtl/>
        </w:rPr>
        <w:t>ماً</w:t>
      </w:r>
      <w:r w:rsidRPr="00FB2F2E">
        <w:rPr>
          <w:rStyle w:val="libAlaemChar"/>
          <w:rFonts w:eastAsia="KFGQPC Uthman Taha Naskh"/>
          <w:rtl/>
        </w:rPr>
        <w:t>)</w:t>
      </w:r>
      <w:r w:rsidR="00C1287F">
        <w:rPr>
          <w:rtl/>
        </w:rPr>
        <w:t xml:space="preserve"> </w:t>
      </w:r>
      <w:r w:rsidR="00126EE6" w:rsidRPr="00126EE6">
        <w:rPr>
          <w:rStyle w:val="libFootnotenumChar"/>
          <w:rtl/>
        </w:rPr>
        <w:t>(424)</w:t>
      </w:r>
      <w:r w:rsidR="000C2588" w:rsidRPr="000C2588">
        <w:rPr>
          <w:rtl/>
        </w:rPr>
        <w:t>.</w:t>
      </w:r>
      <w:r w:rsidR="00C1287F">
        <w:rPr>
          <w:rtl/>
        </w:rPr>
        <w:t xml:space="preserve"> در ا</w:t>
      </w:r>
      <w:r w:rsidR="00B46086">
        <w:rPr>
          <w:rtl/>
        </w:rPr>
        <w:t>ی</w:t>
      </w:r>
      <w:r w:rsidR="00C1287F">
        <w:rPr>
          <w:rtl/>
        </w:rPr>
        <w:t>ن حد</w:t>
      </w:r>
      <w:r w:rsidR="00B46086">
        <w:rPr>
          <w:rtl/>
        </w:rPr>
        <w:t>ی</w:t>
      </w:r>
      <w:r w:rsidR="00C1287F">
        <w:rPr>
          <w:rtl/>
        </w:rPr>
        <w:t>ث شر</w:t>
      </w:r>
      <w:r w:rsidR="00B46086">
        <w:rPr>
          <w:rtl/>
        </w:rPr>
        <w:t>ی</w:t>
      </w:r>
      <w:r w:rsidR="00C1287F">
        <w:rPr>
          <w:rtl/>
        </w:rPr>
        <w:t>ف امام به عنوان «ائمّة الهد</w:t>
      </w:r>
      <w:r w:rsidR="00B46086">
        <w:rPr>
          <w:rtl/>
        </w:rPr>
        <w:t>ی</w:t>
      </w:r>
      <w:r w:rsidR="00C1287F">
        <w:rPr>
          <w:rtl/>
        </w:rPr>
        <w:t>» عظمت مقام امامت را ب</w:t>
      </w:r>
      <w:r w:rsidR="00B46086">
        <w:rPr>
          <w:rtl/>
        </w:rPr>
        <w:t>ی</w:t>
      </w:r>
      <w:r w:rsidR="00C1287F">
        <w:rPr>
          <w:rtl/>
        </w:rPr>
        <w:t>ان كرد و بلكه برا</w:t>
      </w:r>
      <w:r w:rsidR="00B46086">
        <w:rPr>
          <w:rtl/>
        </w:rPr>
        <w:t>ی</w:t>
      </w:r>
      <w:r w:rsidR="00C1287F">
        <w:rPr>
          <w:rtl/>
        </w:rPr>
        <w:t xml:space="preserve"> اهل نظر خصا</w:t>
      </w:r>
      <w:r w:rsidR="00B46086">
        <w:rPr>
          <w:rtl/>
        </w:rPr>
        <w:t>ی</w:t>
      </w:r>
      <w:r w:rsidR="00C1287F">
        <w:rPr>
          <w:rtl/>
        </w:rPr>
        <w:t>ص امام را روشن نمود، كه چن</w:t>
      </w:r>
      <w:r w:rsidR="00B46086">
        <w:rPr>
          <w:rtl/>
        </w:rPr>
        <w:t>ی</w:t>
      </w:r>
      <w:r w:rsidR="00C1287F">
        <w:rPr>
          <w:rtl/>
        </w:rPr>
        <w:t>ن ملزوم</w:t>
      </w:r>
      <w:r w:rsidR="00B46086">
        <w:rPr>
          <w:rtl/>
        </w:rPr>
        <w:t>ی</w:t>
      </w:r>
      <w:r w:rsidR="00C1287F">
        <w:rPr>
          <w:rtl/>
        </w:rPr>
        <w:t xml:space="preserve"> چه لوازم</w:t>
      </w:r>
      <w:r w:rsidR="00B46086">
        <w:rPr>
          <w:rtl/>
        </w:rPr>
        <w:t>ی</w:t>
      </w:r>
      <w:r w:rsidR="00C1287F">
        <w:rPr>
          <w:rtl/>
        </w:rPr>
        <w:t xml:space="preserve"> دارد و بعد از اجمال، به تفص</w:t>
      </w:r>
      <w:r w:rsidR="00B46086">
        <w:rPr>
          <w:rtl/>
        </w:rPr>
        <w:t>ی</w:t>
      </w:r>
      <w:r w:rsidR="00C1287F">
        <w:rPr>
          <w:rtl/>
        </w:rPr>
        <w:t>ل پرداخت و از نقش وجود امام در د</w:t>
      </w:r>
      <w:r w:rsidR="00B46086">
        <w:rPr>
          <w:rtl/>
        </w:rPr>
        <w:t>ی</w:t>
      </w:r>
      <w:r w:rsidR="00C1287F">
        <w:rPr>
          <w:rtl/>
        </w:rPr>
        <w:t>ن شروع كرد، كه خداوند تفس</w:t>
      </w:r>
      <w:r w:rsidR="00B46086">
        <w:rPr>
          <w:rtl/>
        </w:rPr>
        <w:t>ی</w:t>
      </w:r>
      <w:r w:rsidR="00C1287F">
        <w:rPr>
          <w:rtl/>
        </w:rPr>
        <w:t>ر قانون خود را به آرا</w:t>
      </w:r>
      <w:r w:rsidR="00B46086">
        <w:rPr>
          <w:rtl/>
        </w:rPr>
        <w:t>ی</w:t>
      </w:r>
      <w:r w:rsidR="00C1287F">
        <w:rPr>
          <w:rtl/>
        </w:rPr>
        <w:t xml:space="preserve"> خلق كه معرض خطا و اختلاف است وا گذار نكرده، ز</w:t>
      </w:r>
      <w:r w:rsidR="00B46086">
        <w:rPr>
          <w:rtl/>
        </w:rPr>
        <w:t>ی</w:t>
      </w:r>
      <w:r w:rsidR="00C1287F">
        <w:rPr>
          <w:rtl/>
        </w:rPr>
        <w:t>را با ا</w:t>
      </w:r>
      <w:r w:rsidR="00B46086">
        <w:rPr>
          <w:rtl/>
        </w:rPr>
        <w:t>ی</w:t>
      </w:r>
      <w:r w:rsidR="00C1287F">
        <w:rPr>
          <w:rtl/>
        </w:rPr>
        <w:t>ن دو آفت، غرض از تشر</w:t>
      </w:r>
      <w:r w:rsidR="00B46086">
        <w:rPr>
          <w:rtl/>
        </w:rPr>
        <w:t>ی</w:t>
      </w:r>
      <w:r w:rsidR="00C1287F">
        <w:rPr>
          <w:rtl/>
        </w:rPr>
        <w:t>ع د</w:t>
      </w:r>
      <w:r w:rsidR="00B46086">
        <w:rPr>
          <w:rtl/>
        </w:rPr>
        <w:t>ی</w:t>
      </w:r>
      <w:r w:rsidR="00C1287F">
        <w:rPr>
          <w:rtl/>
        </w:rPr>
        <w:t>ن نقض شده و به جا</w:t>
      </w:r>
      <w:r w:rsidR="00B46086">
        <w:rPr>
          <w:rtl/>
        </w:rPr>
        <w:t>ی</w:t>
      </w:r>
      <w:r w:rsidR="00C1287F">
        <w:rPr>
          <w:rtl/>
        </w:rPr>
        <w:t xml:space="preserve"> نور هدا</w:t>
      </w:r>
      <w:r w:rsidR="00B46086">
        <w:rPr>
          <w:rtl/>
        </w:rPr>
        <w:t>ی</w:t>
      </w:r>
      <w:r w:rsidR="00C1287F">
        <w:rPr>
          <w:rtl/>
        </w:rPr>
        <w:t>ت، امّت به ظلمات ضلالت گرفتار م</w:t>
      </w:r>
      <w:r w:rsidR="00B46086">
        <w:rPr>
          <w:rtl/>
        </w:rPr>
        <w:t>ی</w:t>
      </w:r>
      <w:r w:rsidR="00745761">
        <w:rPr>
          <w:rtl/>
        </w:rPr>
        <w:t xml:space="preserve"> </w:t>
      </w:r>
      <w:r w:rsidR="00C1287F">
        <w:rPr>
          <w:rtl/>
        </w:rPr>
        <w:t>شود؛ بلكه به ائمه هد</w:t>
      </w:r>
      <w:r w:rsidR="00B46086">
        <w:rPr>
          <w:rtl/>
        </w:rPr>
        <w:t>ی</w:t>
      </w:r>
      <w:r w:rsidR="00C1287F">
        <w:rPr>
          <w:rtl/>
        </w:rPr>
        <w:t xml:space="preserve"> نقطه</w:t>
      </w:r>
      <w:r w:rsidR="00745761">
        <w:rPr>
          <w:rtl/>
        </w:rPr>
        <w:t xml:space="preserve"> </w:t>
      </w:r>
      <w:r w:rsidR="00C1287F">
        <w:rPr>
          <w:rtl/>
        </w:rPr>
        <w:t>ها</w:t>
      </w:r>
      <w:r w:rsidR="00B46086">
        <w:rPr>
          <w:rtl/>
        </w:rPr>
        <w:t>ی</w:t>
      </w:r>
      <w:r w:rsidR="00C1287F">
        <w:rPr>
          <w:rtl/>
        </w:rPr>
        <w:t xml:space="preserve"> ابهام</w:t>
      </w:r>
      <w:r w:rsidR="00B46086">
        <w:rPr>
          <w:rtl/>
        </w:rPr>
        <w:t>ی</w:t>
      </w:r>
      <w:r w:rsidR="00C1287F">
        <w:rPr>
          <w:rtl/>
        </w:rPr>
        <w:t xml:space="preserve"> را كه برا</w:t>
      </w:r>
      <w:r w:rsidR="00B46086">
        <w:rPr>
          <w:rtl/>
        </w:rPr>
        <w:t>ی</w:t>
      </w:r>
      <w:r w:rsidR="00C1287F">
        <w:rPr>
          <w:rtl/>
        </w:rPr>
        <w:t xml:space="preserve"> بشر در اصول و فروع د</w:t>
      </w:r>
      <w:r w:rsidR="00B46086">
        <w:rPr>
          <w:rtl/>
        </w:rPr>
        <w:t>ی</w:t>
      </w:r>
      <w:r w:rsidR="00C1287F">
        <w:rPr>
          <w:rtl/>
        </w:rPr>
        <w:t>ن پ</w:t>
      </w:r>
      <w:r w:rsidR="00B46086">
        <w:rPr>
          <w:rtl/>
        </w:rPr>
        <w:t>ی</w:t>
      </w:r>
      <w:r w:rsidR="00C1287F">
        <w:rPr>
          <w:rtl/>
        </w:rPr>
        <w:t>دا م</w:t>
      </w:r>
      <w:r w:rsidR="00B46086">
        <w:rPr>
          <w:rtl/>
        </w:rPr>
        <w:t>ی</w:t>
      </w:r>
      <w:r w:rsidR="00745761">
        <w:rPr>
          <w:rtl/>
        </w:rPr>
        <w:t xml:space="preserve"> </w:t>
      </w:r>
      <w:r w:rsidR="00C1287F">
        <w:rPr>
          <w:rtl/>
        </w:rPr>
        <w:t>شود واضح كرده است:</w:t>
      </w:r>
    </w:p>
    <w:p w:rsidR="00C1287F" w:rsidRDefault="00C1287F" w:rsidP="008E081B">
      <w:pPr>
        <w:pStyle w:val="libNormal"/>
        <w:rPr>
          <w:rtl/>
        </w:rPr>
      </w:pPr>
      <w:r>
        <w:rPr>
          <w:rtl/>
        </w:rPr>
        <w:t>«ان الله عز و جل اوضح بائمة الهد</w:t>
      </w:r>
      <w:r w:rsidR="00B46086">
        <w:rPr>
          <w:rtl/>
        </w:rPr>
        <w:t>ی</w:t>
      </w:r>
      <w:r>
        <w:rPr>
          <w:rtl/>
        </w:rPr>
        <w:t xml:space="preserve"> من اهل ب</w:t>
      </w:r>
      <w:r w:rsidR="00B46086">
        <w:rPr>
          <w:rtl/>
        </w:rPr>
        <w:t>ی</w:t>
      </w:r>
      <w:r>
        <w:rPr>
          <w:rtl/>
        </w:rPr>
        <w:t>ت نب</w:t>
      </w:r>
      <w:r w:rsidR="00B46086">
        <w:rPr>
          <w:rtl/>
        </w:rPr>
        <w:t>ی</w:t>
      </w:r>
      <w:r>
        <w:rPr>
          <w:rtl/>
        </w:rPr>
        <w:t>نا عن د</w:t>
      </w:r>
      <w:r w:rsidR="00B46086">
        <w:rPr>
          <w:rtl/>
        </w:rPr>
        <w:t>ی</w:t>
      </w:r>
      <w:r>
        <w:rPr>
          <w:rtl/>
        </w:rPr>
        <w:t>نه»</w:t>
      </w:r>
      <w:r w:rsidR="000C2588" w:rsidRPr="000C2588">
        <w:rPr>
          <w:rtl/>
        </w:rPr>
        <w:t>.</w:t>
      </w:r>
      <w:r>
        <w:rPr>
          <w:rtl/>
        </w:rPr>
        <w:t xml:space="preserve"> </w:t>
      </w:r>
    </w:p>
    <w:p w:rsidR="00C1287F" w:rsidRDefault="00C1287F" w:rsidP="008E081B">
      <w:pPr>
        <w:pStyle w:val="libNormal"/>
        <w:rPr>
          <w:rtl/>
        </w:rPr>
      </w:pPr>
      <w:r>
        <w:rPr>
          <w:rtl/>
        </w:rPr>
        <w:t>ب: چون انسان به مقتضا</w:t>
      </w:r>
      <w:r w:rsidR="00B46086">
        <w:rPr>
          <w:rtl/>
        </w:rPr>
        <w:t>ی</w:t>
      </w:r>
      <w:r>
        <w:rPr>
          <w:rtl/>
        </w:rPr>
        <w:t xml:space="preserve"> فطرت، در جستجو</w:t>
      </w:r>
      <w:r w:rsidR="00B46086">
        <w:rPr>
          <w:rtl/>
        </w:rPr>
        <w:t>ی</w:t>
      </w:r>
      <w:r>
        <w:rPr>
          <w:rtl/>
        </w:rPr>
        <w:t xml:space="preserve"> خالق و آفر</w:t>
      </w:r>
      <w:r w:rsidR="00B46086">
        <w:rPr>
          <w:rtl/>
        </w:rPr>
        <w:t>ی</w:t>
      </w:r>
      <w:r>
        <w:rPr>
          <w:rtl/>
        </w:rPr>
        <w:t>ننده خو</w:t>
      </w:r>
      <w:r w:rsidR="00B46086">
        <w:rPr>
          <w:rtl/>
        </w:rPr>
        <w:t>ی</w:t>
      </w:r>
      <w:r>
        <w:rPr>
          <w:rtl/>
        </w:rPr>
        <w:t>ش است و ا</w:t>
      </w:r>
      <w:r w:rsidR="00B46086">
        <w:rPr>
          <w:rtl/>
        </w:rPr>
        <w:t>ی</w:t>
      </w:r>
      <w:r>
        <w:rPr>
          <w:rtl/>
        </w:rPr>
        <w:t>ن فطرت جز به رس</w:t>
      </w:r>
      <w:r w:rsidR="00B46086">
        <w:rPr>
          <w:rtl/>
        </w:rPr>
        <w:t>ی</w:t>
      </w:r>
      <w:r>
        <w:rPr>
          <w:rtl/>
        </w:rPr>
        <w:t>دن به راه خدا كه د</w:t>
      </w:r>
      <w:r w:rsidR="00B46086">
        <w:rPr>
          <w:rtl/>
        </w:rPr>
        <w:t>ی</w:t>
      </w:r>
      <w:r>
        <w:rPr>
          <w:rtl/>
        </w:rPr>
        <w:t>ن خداست و استقامت بر آن راه، به مقصود خود نا</w:t>
      </w:r>
      <w:r w:rsidR="00B46086">
        <w:rPr>
          <w:rtl/>
        </w:rPr>
        <w:t>ی</w:t>
      </w:r>
      <w:r>
        <w:rPr>
          <w:rtl/>
        </w:rPr>
        <w:t>ل نخواهد شد: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قُلْ هَذِهِ سَبِ</w:t>
      </w:r>
      <w:r w:rsidR="00B46086">
        <w:rPr>
          <w:rStyle w:val="libAieChar"/>
          <w:rtl/>
        </w:rPr>
        <w:t>ی</w:t>
      </w:r>
      <w:r w:rsidR="00C1287F" w:rsidRPr="00216E5C">
        <w:rPr>
          <w:rStyle w:val="libAieChar"/>
          <w:rtl/>
        </w:rPr>
        <w:t>ل</w:t>
      </w:r>
      <w:r w:rsidR="00B46086">
        <w:rPr>
          <w:rStyle w:val="libAieChar"/>
          <w:rtl/>
        </w:rPr>
        <w:t>ی</w:t>
      </w:r>
      <w:r w:rsidR="00C1287F" w:rsidRPr="00216E5C">
        <w:rPr>
          <w:rStyle w:val="libAieChar"/>
          <w:rtl/>
        </w:rPr>
        <w:t xml:space="preserve"> أَدْعُواْ إِلَ</w:t>
      </w:r>
      <w:r w:rsidR="00B46086">
        <w:rPr>
          <w:rStyle w:val="libAieChar"/>
          <w:rtl/>
        </w:rPr>
        <w:t>ی</w:t>
      </w:r>
      <w:r w:rsidR="00C1287F" w:rsidRPr="00216E5C">
        <w:rPr>
          <w:rStyle w:val="libAieChar"/>
          <w:rtl/>
        </w:rPr>
        <w:t xml:space="preserve"> اللَّهِ عَلَ</w:t>
      </w:r>
      <w:r w:rsidR="00B46086">
        <w:rPr>
          <w:rStyle w:val="libAieChar"/>
          <w:rtl/>
        </w:rPr>
        <w:t>ی</w:t>
      </w:r>
      <w:r w:rsidR="00C1287F" w:rsidRPr="00216E5C">
        <w:rPr>
          <w:rStyle w:val="libAieChar"/>
          <w:rtl/>
        </w:rPr>
        <w:t xml:space="preserve"> بَصِ</w:t>
      </w:r>
      <w:r w:rsidR="00B46086">
        <w:rPr>
          <w:rStyle w:val="libAieChar"/>
          <w:rtl/>
        </w:rPr>
        <w:t>ی</w:t>
      </w:r>
      <w:r w:rsidR="00C1287F" w:rsidRPr="00216E5C">
        <w:rPr>
          <w:rStyle w:val="libAieChar"/>
          <w:rtl/>
        </w:rPr>
        <w:t>رَة أَنَاْ وَ مَنِ اتَّبَعَنِ</w:t>
      </w:r>
      <w:r w:rsidR="00B46086">
        <w:rPr>
          <w:rStyle w:val="libAieChar"/>
          <w:rtl/>
        </w:rPr>
        <w:t>ی</w:t>
      </w:r>
      <w:r w:rsidRPr="00FB2F2E">
        <w:rPr>
          <w:rStyle w:val="libAlaemChar"/>
          <w:rFonts w:eastAsia="KFGQPC Uthman Taha Naskh"/>
          <w:rtl/>
        </w:rPr>
        <w:t>)</w:t>
      </w:r>
      <w:r w:rsidR="00C1287F">
        <w:rPr>
          <w:rtl/>
        </w:rPr>
        <w:t xml:space="preserve"> </w:t>
      </w:r>
      <w:r w:rsidR="00126EE6" w:rsidRPr="00126EE6">
        <w:rPr>
          <w:rStyle w:val="libFootnotenumChar"/>
          <w:rtl/>
        </w:rPr>
        <w:t>(425)</w:t>
      </w:r>
      <w:r w:rsidR="00C1287F">
        <w:rPr>
          <w:rtl/>
        </w:rPr>
        <w:t xml:space="preserve"> و با ا</w:t>
      </w:r>
      <w:r w:rsidR="00B46086">
        <w:rPr>
          <w:rtl/>
        </w:rPr>
        <w:t>ی</w:t>
      </w:r>
      <w:r w:rsidR="00C1287F">
        <w:rPr>
          <w:rtl/>
        </w:rPr>
        <w:t>ن كه عوامل انحراف از راه خدا از خطاها و هوسها و راهزنان ا</w:t>
      </w:r>
      <w:r w:rsidR="00B46086">
        <w:rPr>
          <w:rtl/>
        </w:rPr>
        <w:t>ی</w:t>
      </w:r>
      <w:r w:rsidR="00C1287F">
        <w:rPr>
          <w:rtl/>
        </w:rPr>
        <w:t>ن راه از ش</w:t>
      </w:r>
      <w:r w:rsidR="00B46086">
        <w:rPr>
          <w:rtl/>
        </w:rPr>
        <w:t>ی</w:t>
      </w:r>
      <w:r w:rsidR="00C1287F">
        <w:rPr>
          <w:rtl/>
        </w:rPr>
        <w:t>اط</w:t>
      </w:r>
      <w:r w:rsidR="00B46086">
        <w:rPr>
          <w:rtl/>
        </w:rPr>
        <w:t>ی</w:t>
      </w:r>
      <w:r w:rsidR="00C1287F">
        <w:rPr>
          <w:rtl/>
        </w:rPr>
        <w:t>ن جن و انس در هر زمان به فرموده قرآن موجود است:</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وَ لا تَتَّبِعُواْ السُّبُلَ فَتَفَرَّقَ بِكُمْ عَنْ سَبِ</w:t>
      </w:r>
      <w:r w:rsidR="00B46086">
        <w:rPr>
          <w:rStyle w:val="libAieChar"/>
          <w:rtl/>
        </w:rPr>
        <w:t>ی</w:t>
      </w:r>
      <w:r w:rsidR="00C1287F" w:rsidRPr="00216E5C">
        <w:rPr>
          <w:rStyle w:val="libAieChar"/>
          <w:rtl/>
        </w:rPr>
        <w:t>لِهِ</w:t>
      </w:r>
      <w:r w:rsidRPr="00FB2F2E">
        <w:rPr>
          <w:rStyle w:val="libAlaemChar"/>
          <w:rFonts w:eastAsia="KFGQPC Uthman Taha Naskh"/>
          <w:rtl/>
        </w:rPr>
        <w:t>)</w:t>
      </w:r>
      <w:r w:rsidR="00C1287F">
        <w:rPr>
          <w:rtl/>
        </w:rPr>
        <w:t xml:space="preserve"> </w:t>
      </w:r>
      <w:r w:rsidR="00126EE6" w:rsidRPr="00126EE6">
        <w:rPr>
          <w:rStyle w:val="libFootnotenumChar"/>
          <w:rtl/>
        </w:rPr>
        <w:t>(426)</w:t>
      </w:r>
      <w:r w:rsidR="00C1287F">
        <w:rPr>
          <w:rtl/>
        </w:rPr>
        <w:t xml:space="preserve">، </w:t>
      </w:r>
      <w:r w:rsidRPr="00FB2F2E">
        <w:rPr>
          <w:rStyle w:val="libAlaemChar"/>
          <w:rFonts w:eastAsia="KFGQPC Uthman Taha Naskh"/>
          <w:rtl/>
        </w:rPr>
        <w:t>(</w:t>
      </w:r>
      <w:r w:rsidR="00C1287F" w:rsidRPr="00216E5C">
        <w:rPr>
          <w:rStyle w:val="libAieChar"/>
          <w:rtl/>
        </w:rPr>
        <w:t>اِشْتَرَواْ بِأَ</w:t>
      </w:r>
      <w:r w:rsidR="00B46086">
        <w:rPr>
          <w:rStyle w:val="libAieChar"/>
          <w:rtl/>
        </w:rPr>
        <w:t>ی</w:t>
      </w:r>
      <w:r w:rsidR="00C1287F" w:rsidRPr="00216E5C">
        <w:rPr>
          <w:rStyle w:val="libAieChar"/>
          <w:rtl/>
        </w:rPr>
        <w:t>تِ اللَّهِ ثَمَناً قَلِ</w:t>
      </w:r>
      <w:r w:rsidR="00B46086">
        <w:rPr>
          <w:rStyle w:val="libAieChar"/>
          <w:rtl/>
        </w:rPr>
        <w:t>ی</w:t>
      </w:r>
      <w:r w:rsidR="00C1287F" w:rsidRPr="00216E5C">
        <w:rPr>
          <w:rStyle w:val="libAieChar"/>
          <w:rtl/>
        </w:rPr>
        <w:t>لاً فَصَدُّواْ عَن سَبِ</w:t>
      </w:r>
      <w:r w:rsidR="00B46086">
        <w:rPr>
          <w:rStyle w:val="libAieChar"/>
          <w:rtl/>
        </w:rPr>
        <w:t>ی</w:t>
      </w:r>
      <w:r w:rsidR="00C1287F" w:rsidRPr="00216E5C">
        <w:rPr>
          <w:rStyle w:val="libAieChar"/>
          <w:rtl/>
        </w:rPr>
        <w:t xml:space="preserve">لِهِ إِنَّهُمْ سَآءَ مَا كَانُواْ </w:t>
      </w:r>
      <w:r w:rsidR="00B46086">
        <w:rPr>
          <w:rStyle w:val="libAieChar"/>
          <w:rtl/>
        </w:rPr>
        <w:t>ی</w:t>
      </w:r>
      <w:r w:rsidR="00C1287F" w:rsidRPr="00216E5C">
        <w:rPr>
          <w:rStyle w:val="libAieChar"/>
          <w:rtl/>
        </w:rPr>
        <w:t>عْمَلُونَ</w:t>
      </w:r>
      <w:r w:rsidRPr="00FB2F2E">
        <w:rPr>
          <w:rStyle w:val="libAlaemChar"/>
          <w:rFonts w:eastAsia="KFGQPC Uthman Taha Naskh"/>
          <w:rtl/>
        </w:rPr>
        <w:t>)</w:t>
      </w:r>
      <w:r w:rsidR="00C1287F">
        <w:rPr>
          <w:rtl/>
        </w:rPr>
        <w:t xml:space="preserve"> </w:t>
      </w:r>
      <w:r w:rsidR="00126EE6" w:rsidRPr="00126EE6">
        <w:rPr>
          <w:rStyle w:val="libFootnotenumChar"/>
          <w:rtl/>
        </w:rPr>
        <w:t>(427)</w:t>
      </w:r>
      <w:r w:rsidR="00C1287F">
        <w:rPr>
          <w:rtl/>
        </w:rPr>
        <w:t xml:space="preserve"> وجود راهبر</w:t>
      </w:r>
      <w:r w:rsidR="00B46086">
        <w:rPr>
          <w:rtl/>
        </w:rPr>
        <w:t>ی</w:t>
      </w:r>
      <w:r w:rsidR="00C1287F">
        <w:rPr>
          <w:rtl/>
        </w:rPr>
        <w:t xml:space="preserve"> لازم است كه غرض از تكو</w:t>
      </w:r>
      <w:r w:rsidR="00B46086">
        <w:rPr>
          <w:rtl/>
        </w:rPr>
        <w:t>ی</w:t>
      </w:r>
      <w:r w:rsidR="00C1287F">
        <w:rPr>
          <w:rtl/>
        </w:rPr>
        <w:t>ن ا</w:t>
      </w:r>
      <w:r w:rsidR="00B46086">
        <w:rPr>
          <w:rtl/>
        </w:rPr>
        <w:t>ی</w:t>
      </w:r>
      <w:r w:rsidR="00C1287F">
        <w:rPr>
          <w:rtl/>
        </w:rPr>
        <w:t>ن فطرت كه رس</w:t>
      </w:r>
      <w:r w:rsidR="00B46086">
        <w:rPr>
          <w:rtl/>
        </w:rPr>
        <w:t>ی</w:t>
      </w:r>
      <w:r w:rsidR="00C1287F">
        <w:rPr>
          <w:rtl/>
        </w:rPr>
        <w:t>دن به خداست و تشر</w:t>
      </w:r>
      <w:r w:rsidR="00B46086">
        <w:rPr>
          <w:rtl/>
        </w:rPr>
        <w:t>ی</w:t>
      </w:r>
      <w:r w:rsidR="00C1287F">
        <w:rPr>
          <w:rtl/>
        </w:rPr>
        <w:t>ع صراط مستق</w:t>
      </w:r>
      <w:r w:rsidR="00B46086">
        <w:rPr>
          <w:rtl/>
        </w:rPr>
        <w:t>ی</w:t>
      </w:r>
      <w:r w:rsidR="00C1287F">
        <w:rPr>
          <w:rtl/>
        </w:rPr>
        <w:t>م د</w:t>
      </w:r>
      <w:r w:rsidR="00B46086">
        <w:rPr>
          <w:rtl/>
        </w:rPr>
        <w:t>ی</w:t>
      </w:r>
      <w:r w:rsidR="00C1287F">
        <w:rPr>
          <w:rtl/>
        </w:rPr>
        <w:t>ن كه راه رس</w:t>
      </w:r>
      <w:r w:rsidR="00B46086">
        <w:rPr>
          <w:rtl/>
        </w:rPr>
        <w:t>ی</w:t>
      </w:r>
      <w:r w:rsidR="00C1287F">
        <w:rPr>
          <w:rtl/>
        </w:rPr>
        <w:t>دن به خداست به روشنگر</w:t>
      </w:r>
      <w:r w:rsidR="00B46086">
        <w:rPr>
          <w:rtl/>
        </w:rPr>
        <w:t>ی</w:t>
      </w:r>
      <w:r w:rsidR="00C1287F">
        <w:rPr>
          <w:rtl/>
        </w:rPr>
        <w:t xml:space="preserve"> او محقّق شود:</w:t>
      </w:r>
    </w:p>
    <w:p w:rsidR="00C1287F" w:rsidRDefault="00C1287F" w:rsidP="008E081B">
      <w:pPr>
        <w:pStyle w:val="libNormal"/>
        <w:rPr>
          <w:rtl/>
        </w:rPr>
      </w:pPr>
      <w:r>
        <w:rPr>
          <w:rtl/>
        </w:rPr>
        <w:t>«وابلج عن سب</w:t>
      </w:r>
      <w:r w:rsidR="00B46086">
        <w:rPr>
          <w:rtl/>
        </w:rPr>
        <w:t>ی</w:t>
      </w:r>
      <w:r>
        <w:rPr>
          <w:rtl/>
        </w:rPr>
        <w:t>ل منهاجه»</w:t>
      </w:r>
      <w:r w:rsidR="000C2588" w:rsidRPr="000C2588">
        <w:rPr>
          <w:rtl/>
        </w:rPr>
        <w:t>.</w:t>
      </w:r>
      <w:r>
        <w:rPr>
          <w:rtl/>
        </w:rPr>
        <w:t xml:space="preserve"> </w:t>
      </w:r>
    </w:p>
    <w:p w:rsidR="00C1287F" w:rsidRDefault="00C1287F" w:rsidP="008E081B">
      <w:pPr>
        <w:pStyle w:val="libNormal"/>
        <w:rPr>
          <w:rtl/>
        </w:rPr>
      </w:pPr>
      <w:r>
        <w:rPr>
          <w:rtl/>
        </w:rPr>
        <w:t>ج: غرض از خلقت عقل در انسان، رس</w:t>
      </w:r>
      <w:r w:rsidR="00B46086">
        <w:rPr>
          <w:rtl/>
        </w:rPr>
        <w:t>ی</w:t>
      </w:r>
      <w:r>
        <w:rPr>
          <w:rtl/>
        </w:rPr>
        <w:t>دن به حق</w:t>
      </w:r>
      <w:r w:rsidR="00B46086">
        <w:rPr>
          <w:rtl/>
        </w:rPr>
        <w:t>ی</w:t>
      </w:r>
      <w:r>
        <w:rPr>
          <w:rtl/>
        </w:rPr>
        <w:t>قت علم و معرفت است و استدعا</w:t>
      </w:r>
      <w:r w:rsidR="00B46086">
        <w:rPr>
          <w:rtl/>
        </w:rPr>
        <w:t>ی</w:t>
      </w:r>
      <w:r>
        <w:rPr>
          <w:rtl/>
        </w:rPr>
        <w:t xml:space="preserve"> ذات</w:t>
      </w:r>
      <w:r w:rsidR="00B46086">
        <w:rPr>
          <w:rtl/>
        </w:rPr>
        <w:t>ی</w:t>
      </w:r>
      <w:r>
        <w:rPr>
          <w:rtl/>
        </w:rPr>
        <w:t xml:space="preserve"> انسان از خالقِ عقل و ادراك ا</w:t>
      </w:r>
      <w:r w:rsidR="00B46086">
        <w:rPr>
          <w:rtl/>
        </w:rPr>
        <w:t>ی</w:t>
      </w:r>
      <w:r>
        <w:rPr>
          <w:rtl/>
        </w:rPr>
        <w:t>نست كه: پروردگارا هر چ</w:t>
      </w:r>
      <w:r w:rsidR="00B46086">
        <w:rPr>
          <w:rtl/>
        </w:rPr>
        <w:t>ی</w:t>
      </w:r>
      <w:r>
        <w:rPr>
          <w:rtl/>
        </w:rPr>
        <w:t xml:space="preserve">ز را </w:t>
      </w:r>
      <w:r>
        <w:rPr>
          <w:rtl/>
        </w:rPr>
        <w:lastRenderedPageBreak/>
        <w:t>چنان كه هست به من بنما</w:t>
      </w:r>
      <w:r w:rsidR="00B46086">
        <w:rPr>
          <w:rtl/>
        </w:rPr>
        <w:t>ی</w:t>
      </w:r>
      <w:r>
        <w:rPr>
          <w:rtl/>
        </w:rPr>
        <w:t>ان و م</w:t>
      </w:r>
      <w:r w:rsidR="00B46086">
        <w:rPr>
          <w:rtl/>
        </w:rPr>
        <w:t>ی</w:t>
      </w:r>
      <w:r w:rsidR="00745761">
        <w:rPr>
          <w:rtl/>
        </w:rPr>
        <w:t xml:space="preserve"> </w:t>
      </w:r>
      <w:r>
        <w:rPr>
          <w:rtl/>
        </w:rPr>
        <w:t>خواهد بداند از كجا آمده و در كجاست و به كجا م</w:t>
      </w:r>
      <w:r w:rsidR="00B46086">
        <w:rPr>
          <w:rtl/>
        </w:rPr>
        <w:t>ی</w:t>
      </w:r>
      <w:r w:rsidR="00745761">
        <w:rPr>
          <w:rtl/>
        </w:rPr>
        <w:t xml:space="preserve"> </w:t>
      </w:r>
      <w:r>
        <w:rPr>
          <w:rtl/>
        </w:rPr>
        <w:t>رود و آغاز و انجام وجود خود و جهان چ</w:t>
      </w:r>
      <w:r w:rsidR="00B46086">
        <w:rPr>
          <w:rtl/>
        </w:rPr>
        <w:t>ی</w:t>
      </w:r>
      <w:r>
        <w:rPr>
          <w:rtl/>
        </w:rPr>
        <w:t xml:space="preserve">ست؟ </w:t>
      </w:r>
    </w:p>
    <w:p w:rsidR="00C1287F" w:rsidRDefault="00C1287F" w:rsidP="008E081B">
      <w:pPr>
        <w:pStyle w:val="libNormal"/>
        <w:rPr>
          <w:rtl/>
        </w:rPr>
      </w:pPr>
      <w:r>
        <w:rPr>
          <w:rtl/>
        </w:rPr>
        <w:t>و عطش ادراك انسان جز به رس</w:t>
      </w:r>
      <w:r w:rsidR="00B46086">
        <w:rPr>
          <w:rtl/>
        </w:rPr>
        <w:t>ی</w:t>
      </w:r>
      <w:r>
        <w:rPr>
          <w:rtl/>
        </w:rPr>
        <w:t>دن به آب ح</w:t>
      </w:r>
      <w:r w:rsidR="00B46086">
        <w:rPr>
          <w:rtl/>
        </w:rPr>
        <w:t>ی</w:t>
      </w:r>
      <w:r>
        <w:rPr>
          <w:rtl/>
        </w:rPr>
        <w:t>ات علم اله</w:t>
      </w:r>
      <w:r w:rsidR="00B46086">
        <w:rPr>
          <w:rtl/>
        </w:rPr>
        <w:t>ی</w:t>
      </w:r>
      <w:r>
        <w:rPr>
          <w:rtl/>
        </w:rPr>
        <w:t xml:space="preserve"> رفع نخواهد شد و گرنه عاقبت حكمت هم كه ح</w:t>
      </w:r>
      <w:r w:rsidR="00B46086">
        <w:rPr>
          <w:rtl/>
        </w:rPr>
        <w:t>ی</w:t>
      </w:r>
      <w:r>
        <w:rPr>
          <w:rtl/>
        </w:rPr>
        <w:t>رة الكمل است، آن است كه بداند كه نم</w:t>
      </w:r>
      <w:r w:rsidR="00B46086">
        <w:rPr>
          <w:rtl/>
        </w:rPr>
        <w:t>ی</w:t>
      </w:r>
      <w:r w:rsidR="00745761">
        <w:rPr>
          <w:rtl/>
        </w:rPr>
        <w:t xml:space="preserve"> </w:t>
      </w:r>
      <w:r>
        <w:rPr>
          <w:rtl/>
        </w:rPr>
        <w:t>داند</w:t>
      </w:r>
      <w:r w:rsidR="000C2588" w:rsidRPr="000C2588">
        <w:rPr>
          <w:rtl/>
        </w:rPr>
        <w:t>.</w:t>
      </w:r>
      <w:r>
        <w:rPr>
          <w:rtl/>
        </w:rPr>
        <w:t xml:space="preserve"> به ا</w:t>
      </w:r>
      <w:r w:rsidR="00B46086">
        <w:rPr>
          <w:rtl/>
        </w:rPr>
        <w:t>ی</w:t>
      </w:r>
      <w:r>
        <w:rPr>
          <w:rtl/>
        </w:rPr>
        <w:t>ن جهت وجود انسان</w:t>
      </w:r>
      <w:r w:rsidR="00B46086">
        <w:rPr>
          <w:rtl/>
        </w:rPr>
        <w:t>ی</w:t>
      </w:r>
      <w:r>
        <w:rPr>
          <w:rtl/>
        </w:rPr>
        <w:t xml:space="preserve"> اله</w:t>
      </w:r>
      <w:r w:rsidR="00B46086">
        <w:rPr>
          <w:rtl/>
        </w:rPr>
        <w:t>ی</w:t>
      </w:r>
      <w:r>
        <w:rPr>
          <w:rtl/>
        </w:rPr>
        <w:t xml:space="preserve"> لازم است كه راه به چشمه</w:t>
      </w:r>
      <w:r w:rsidR="00745761">
        <w:rPr>
          <w:rtl/>
        </w:rPr>
        <w:t xml:space="preserve"> </w:t>
      </w:r>
      <w:r>
        <w:rPr>
          <w:rtl/>
        </w:rPr>
        <w:t>ها</w:t>
      </w:r>
      <w:r w:rsidR="00B46086">
        <w:rPr>
          <w:rtl/>
        </w:rPr>
        <w:t>ی</w:t>
      </w:r>
      <w:r>
        <w:rPr>
          <w:rtl/>
        </w:rPr>
        <w:t xml:space="preserve"> علوم اله</w:t>
      </w:r>
      <w:r w:rsidR="00B46086">
        <w:rPr>
          <w:rtl/>
        </w:rPr>
        <w:t>ی</w:t>
      </w:r>
      <w:r>
        <w:rPr>
          <w:rtl/>
        </w:rPr>
        <w:t xml:space="preserve"> داشته باشد و به دست او لب تشنگان حق</w:t>
      </w:r>
      <w:r w:rsidR="00B46086">
        <w:rPr>
          <w:rtl/>
        </w:rPr>
        <w:t>ی</w:t>
      </w:r>
      <w:r>
        <w:rPr>
          <w:rtl/>
        </w:rPr>
        <w:t>قت س</w:t>
      </w:r>
      <w:r w:rsidR="00B46086">
        <w:rPr>
          <w:rtl/>
        </w:rPr>
        <w:t>ی</w:t>
      </w:r>
      <w:r>
        <w:rPr>
          <w:rtl/>
        </w:rPr>
        <w:t>راب شوند و غرض از تكو</w:t>
      </w:r>
      <w:r w:rsidR="00B46086">
        <w:rPr>
          <w:rtl/>
        </w:rPr>
        <w:t>ی</w:t>
      </w:r>
      <w:r>
        <w:rPr>
          <w:rtl/>
        </w:rPr>
        <w:t xml:space="preserve">ن عقل و ادراك حاصل شود، چنان كه 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در نص معتبر فرمود:</w:t>
      </w:r>
    </w:p>
    <w:p w:rsidR="00C1287F" w:rsidRDefault="00C1287F" w:rsidP="008E081B">
      <w:pPr>
        <w:pStyle w:val="libNormal"/>
        <w:rPr>
          <w:rtl/>
        </w:rPr>
      </w:pPr>
      <w:r>
        <w:rPr>
          <w:rtl/>
        </w:rPr>
        <w:t xml:space="preserve">«من زعم ان الله </w:t>
      </w:r>
      <w:r w:rsidR="00B46086">
        <w:rPr>
          <w:rtl/>
        </w:rPr>
        <w:t>ی</w:t>
      </w:r>
      <w:r>
        <w:rPr>
          <w:rtl/>
        </w:rPr>
        <w:t>حتج بعبد ف</w:t>
      </w:r>
      <w:r w:rsidR="00B46086">
        <w:rPr>
          <w:rtl/>
        </w:rPr>
        <w:t>ی</w:t>
      </w:r>
      <w:r>
        <w:rPr>
          <w:rtl/>
        </w:rPr>
        <w:t xml:space="preserve"> بلاده ثم </w:t>
      </w:r>
      <w:r w:rsidR="00B46086">
        <w:rPr>
          <w:rtl/>
        </w:rPr>
        <w:t>ی</w:t>
      </w:r>
      <w:r>
        <w:rPr>
          <w:rtl/>
        </w:rPr>
        <w:t>ستر عنه جم</w:t>
      </w:r>
      <w:r w:rsidR="00B46086">
        <w:rPr>
          <w:rtl/>
        </w:rPr>
        <w:t>ی</w:t>
      </w:r>
      <w:r>
        <w:rPr>
          <w:rtl/>
        </w:rPr>
        <w:t xml:space="preserve">ع ما </w:t>
      </w:r>
      <w:r w:rsidR="00B46086">
        <w:rPr>
          <w:rtl/>
        </w:rPr>
        <w:t>ی</w:t>
      </w:r>
      <w:r>
        <w:rPr>
          <w:rtl/>
        </w:rPr>
        <w:t>حتاج ال</w:t>
      </w:r>
      <w:r w:rsidR="00B46086">
        <w:rPr>
          <w:rtl/>
        </w:rPr>
        <w:t>ی</w:t>
      </w:r>
      <w:r>
        <w:rPr>
          <w:rtl/>
        </w:rPr>
        <w:t>ه فقد افتر</w:t>
      </w:r>
      <w:r w:rsidR="00B46086">
        <w:rPr>
          <w:rtl/>
        </w:rPr>
        <w:t>ی</w:t>
      </w:r>
      <w:r>
        <w:rPr>
          <w:rtl/>
        </w:rPr>
        <w:t xml:space="preserve"> عل</w:t>
      </w:r>
      <w:r w:rsidR="00B46086">
        <w:rPr>
          <w:rtl/>
        </w:rPr>
        <w:t>ی</w:t>
      </w:r>
      <w:r>
        <w:rPr>
          <w:rtl/>
        </w:rPr>
        <w:t xml:space="preserve"> الله» </w:t>
      </w:r>
      <w:r w:rsidR="00126EE6" w:rsidRPr="00126EE6">
        <w:rPr>
          <w:rStyle w:val="libFootnotenumChar"/>
          <w:rtl/>
        </w:rPr>
        <w:t>(428)</w:t>
      </w:r>
      <w:r w:rsidR="000C2588" w:rsidRPr="000C2588">
        <w:rPr>
          <w:rtl/>
        </w:rPr>
        <w:t>.</w:t>
      </w:r>
      <w:r>
        <w:rPr>
          <w:rtl/>
        </w:rPr>
        <w:t xml:space="preserve"> </w:t>
      </w:r>
    </w:p>
    <w:p w:rsidR="00C1287F" w:rsidRDefault="00C1287F" w:rsidP="008E081B">
      <w:pPr>
        <w:pStyle w:val="libNormal"/>
        <w:rPr>
          <w:rtl/>
        </w:rPr>
      </w:pPr>
      <w:r>
        <w:rPr>
          <w:rtl/>
        </w:rPr>
        <w:t>آر</w:t>
      </w:r>
      <w:r w:rsidR="00B46086">
        <w:rPr>
          <w:rtl/>
        </w:rPr>
        <w:t>ی</w:t>
      </w:r>
      <w:r>
        <w:rPr>
          <w:rtl/>
        </w:rPr>
        <w:t>! ا</w:t>
      </w:r>
      <w:r w:rsidR="00B46086">
        <w:rPr>
          <w:rtl/>
        </w:rPr>
        <w:t>ی</w:t>
      </w:r>
      <w:r>
        <w:rPr>
          <w:rtl/>
        </w:rPr>
        <w:t>ن گمان كه خداوند متعال كس</w:t>
      </w:r>
      <w:r w:rsidR="00B46086">
        <w:rPr>
          <w:rtl/>
        </w:rPr>
        <w:t>ی</w:t>
      </w:r>
      <w:r>
        <w:rPr>
          <w:rtl/>
        </w:rPr>
        <w:t xml:space="preserve"> را بر بنده</w:t>
      </w:r>
      <w:r w:rsidR="00745761">
        <w:rPr>
          <w:rtl/>
        </w:rPr>
        <w:t xml:space="preserve"> </w:t>
      </w:r>
      <w:r>
        <w:rPr>
          <w:rtl/>
        </w:rPr>
        <w:t>ا</w:t>
      </w:r>
      <w:r w:rsidR="00B46086">
        <w:rPr>
          <w:rtl/>
        </w:rPr>
        <w:t>ی</w:t>
      </w:r>
      <w:r>
        <w:rPr>
          <w:rtl/>
        </w:rPr>
        <w:t xml:space="preserve"> حجّت قرار دهد و آنچه او به آن محتاج است از آن حجّت بپوشاند و علم آنها را به او ندهد، افترا</w:t>
      </w:r>
      <w:r w:rsidR="00B46086">
        <w:rPr>
          <w:rtl/>
        </w:rPr>
        <w:t>یی</w:t>
      </w:r>
      <w:r>
        <w:rPr>
          <w:rtl/>
        </w:rPr>
        <w:t>ست كه منشأ آن نشناختن علم و قدرت و حكمت لا</w:t>
      </w:r>
      <w:r w:rsidR="00B46086">
        <w:rPr>
          <w:rtl/>
        </w:rPr>
        <w:t>ی</w:t>
      </w:r>
      <w:r>
        <w:rPr>
          <w:rtl/>
        </w:rPr>
        <w:t>تناه</w:t>
      </w:r>
      <w:r w:rsidR="00B46086">
        <w:rPr>
          <w:rtl/>
        </w:rPr>
        <w:t>ی</w:t>
      </w:r>
      <w:r>
        <w:rPr>
          <w:rtl/>
        </w:rPr>
        <w:t xml:space="preserve"> است، از ا</w:t>
      </w:r>
      <w:r w:rsidR="00B46086">
        <w:rPr>
          <w:rtl/>
        </w:rPr>
        <w:t>ی</w:t>
      </w:r>
      <w:r>
        <w:rPr>
          <w:rtl/>
        </w:rPr>
        <w:t>ن جهت فرمود:</w:t>
      </w:r>
    </w:p>
    <w:p w:rsidR="00C1287F" w:rsidRDefault="00C1287F" w:rsidP="008E081B">
      <w:pPr>
        <w:pStyle w:val="libNormal"/>
        <w:rPr>
          <w:rtl/>
        </w:rPr>
      </w:pPr>
      <w:r>
        <w:rPr>
          <w:rtl/>
        </w:rPr>
        <w:t xml:space="preserve">«و فتح به هم عن باطن </w:t>
      </w:r>
      <w:r w:rsidR="00B46086">
        <w:rPr>
          <w:rtl/>
        </w:rPr>
        <w:t>ی</w:t>
      </w:r>
      <w:r>
        <w:rPr>
          <w:rtl/>
        </w:rPr>
        <w:t>ناب</w:t>
      </w:r>
      <w:r w:rsidR="00B46086">
        <w:rPr>
          <w:rtl/>
        </w:rPr>
        <w:t>ی</w:t>
      </w:r>
      <w:r>
        <w:rPr>
          <w:rtl/>
        </w:rPr>
        <w:t>ع علمه»</w:t>
      </w:r>
      <w:r w:rsidR="000C2588" w:rsidRPr="000C2588">
        <w:rPr>
          <w:rtl/>
        </w:rPr>
        <w:t>.</w:t>
      </w:r>
      <w:r>
        <w:rPr>
          <w:rtl/>
        </w:rPr>
        <w:t xml:space="preserve"> </w:t>
      </w:r>
    </w:p>
    <w:p w:rsidR="00C1287F" w:rsidRDefault="00C1287F" w:rsidP="00216E5C">
      <w:pPr>
        <w:pStyle w:val="libNormal"/>
        <w:rPr>
          <w:rtl/>
        </w:rPr>
      </w:pPr>
      <w:r>
        <w:rPr>
          <w:rtl/>
        </w:rPr>
        <w:t>د:</w:t>
      </w:r>
      <w:r w:rsidR="00216E5C">
        <w:rPr>
          <w:rFonts w:hint="cs"/>
          <w:rtl/>
        </w:rPr>
        <w:t xml:space="preserve"> </w:t>
      </w:r>
      <w:r>
        <w:rPr>
          <w:rtl/>
        </w:rPr>
        <w:t>«والبسه تاج الوقار» تاج وقار</w:t>
      </w:r>
      <w:r w:rsidR="00B46086">
        <w:rPr>
          <w:rtl/>
        </w:rPr>
        <w:t>ی</w:t>
      </w:r>
      <w:r>
        <w:rPr>
          <w:rtl/>
        </w:rPr>
        <w:t xml:space="preserve"> كه بر سر امام است علم و قدرت است:</w:t>
      </w:r>
    </w:p>
    <w:p w:rsidR="00C1287F" w:rsidRDefault="00C1287F" w:rsidP="00E86116">
      <w:pPr>
        <w:pStyle w:val="libNormal"/>
        <w:rPr>
          <w:rtl/>
        </w:rPr>
      </w:pPr>
      <w:r>
        <w:rPr>
          <w:rtl/>
        </w:rPr>
        <w:t>«فدلالة الامام ف</w:t>
      </w:r>
      <w:r w:rsidR="00B46086">
        <w:rPr>
          <w:rtl/>
        </w:rPr>
        <w:t>ی</w:t>
      </w:r>
      <w:r>
        <w:rPr>
          <w:rtl/>
        </w:rPr>
        <w:t>ما ه</w:t>
      </w:r>
      <w:r w:rsidR="00B46086">
        <w:rPr>
          <w:rtl/>
        </w:rPr>
        <w:t>ی</w:t>
      </w:r>
      <w:r>
        <w:rPr>
          <w:rtl/>
        </w:rPr>
        <w:t>؟ قال:</w:t>
      </w:r>
      <w:r w:rsidR="00E86116">
        <w:rPr>
          <w:rFonts w:hint="cs"/>
          <w:rtl/>
        </w:rPr>
        <w:t xml:space="preserve"> </w:t>
      </w:r>
      <w:r>
        <w:rPr>
          <w:rtl/>
        </w:rPr>
        <w:t>ف</w:t>
      </w:r>
      <w:r w:rsidR="00B46086">
        <w:rPr>
          <w:rtl/>
        </w:rPr>
        <w:t>ی</w:t>
      </w:r>
      <w:r>
        <w:rPr>
          <w:rtl/>
        </w:rPr>
        <w:t xml:space="preserve"> العلم و استجابة الدعوة» </w:t>
      </w:r>
      <w:r w:rsidR="00126EE6" w:rsidRPr="00126EE6">
        <w:rPr>
          <w:rStyle w:val="libFootnotenumChar"/>
          <w:rtl/>
        </w:rPr>
        <w:t>(429)</w:t>
      </w:r>
      <w:r>
        <w:rPr>
          <w:rtl/>
        </w:rPr>
        <w:t xml:space="preserve"> ز</w:t>
      </w:r>
      <w:r w:rsidR="00B46086">
        <w:rPr>
          <w:rtl/>
        </w:rPr>
        <w:t>ی</w:t>
      </w:r>
      <w:r>
        <w:rPr>
          <w:rtl/>
        </w:rPr>
        <w:t>را منشأ اضطراب و سبك</w:t>
      </w:r>
      <w:r w:rsidR="00B46086">
        <w:rPr>
          <w:rtl/>
        </w:rPr>
        <w:t>ی</w:t>
      </w:r>
      <w:r>
        <w:rPr>
          <w:rtl/>
        </w:rPr>
        <w:t xml:space="preserve"> انسان، جهل و عجز است و چون امام معلّم كتاب خداست و به نص حد</w:t>
      </w:r>
      <w:r w:rsidR="00B46086">
        <w:rPr>
          <w:rtl/>
        </w:rPr>
        <w:t>ی</w:t>
      </w:r>
      <w:r>
        <w:rPr>
          <w:rtl/>
        </w:rPr>
        <w:t>ث ثقل</w:t>
      </w:r>
      <w:r w:rsidR="00B46086">
        <w:rPr>
          <w:rtl/>
        </w:rPr>
        <w:t>ی</w:t>
      </w:r>
      <w:r>
        <w:rPr>
          <w:rtl/>
        </w:rPr>
        <w:t>ن ب</w:t>
      </w:r>
      <w:r w:rsidR="00B46086">
        <w:rPr>
          <w:rtl/>
        </w:rPr>
        <w:t>ی</w:t>
      </w:r>
      <w:r>
        <w:rPr>
          <w:rtl/>
        </w:rPr>
        <w:t>ن او و كتاب الله جدا</w:t>
      </w:r>
      <w:r w:rsidR="00B46086">
        <w:rPr>
          <w:rtl/>
        </w:rPr>
        <w:t>یی</w:t>
      </w:r>
      <w:r>
        <w:rPr>
          <w:rtl/>
        </w:rPr>
        <w:t xml:space="preserve"> ن</w:t>
      </w:r>
      <w:r w:rsidR="00B46086">
        <w:rPr>
          <w:rtl/>
        </w:rPr>
        <w:t>ی</w:t>
      </w:r>
      <w:r>
        <w:rPr>
          <w:rtl/>
        </w:rPr>
        <w:t>ست و كتاب هم به مقتضا</w:t>
      </w:r>
      <w:r w:rsidR="00B46086">
        <w:rPr>
          <w:rtl/>
        </w:rPr>
        <w:t>ی</w:t>
      </w:r>
      <w:r>
        <w:rPr>
          <w:rtl/>
        </w:rPr>
        <w:t xml:space="preserve"> </w:t>
      </w:r>
      <w:r w:rsidR="00FB2F2E" w:rsidRPr="00FB2F2E">
        <w:rPr>
          <w:rStyle w:val="libAlaemChar"/>
          <w:rFonts w:eastAsia="KFGQPC Uthman Taha Naskh"/>
          <w:rtl/>
        </w:rPr>
        <w:t>(</w:t>
      </w:r>
      <w:r w:rsidRPr="00216E5C">
        <w:rPr>
          <w:rStyle w:val="libAieChar"/>
          <w:rtl/>
        </w:rPr>
        <w:t>وَ نَزَّلْنَا عَلَ</w:t>
      </w:r>
      <w:r w:rsidR="00B46086">
        <w:rPr>
          <w:rStyle w:val="libAieChar"/>
          <w:rtl/>
        </w:rPr>
        <w:t>ی</w:t>
      </w:r>
      <w:r w:rsidRPr="00216E5C">
        <w:rPr>
          <w:rStyle w:val="libAieChar"/>
          <w:rtl/>
        </w:rPr>
        <w:t>كَ الْكِتَبَ تِبْ</w:t>
      </w:r>
      <w:r w:rsidR="00B46086">
        <w:rPr>
          <w:rStyle w:val="libAieChar"/>
          <w:rtl/>
        </w:rPr>
        <w:t>ی</w:t>
      </w:r>
      <w:r w:rsidRPr="00216E5C">
        <w:rPr>
          <w:rStyle w:val="libAieChar"/>
          <w:rtl/>
        </w:rPr>
        <w:t>ناً لِّكُلِّ شَ</w:t>
      </w:r>
      <w:r w:rsidR="00B46086">
        <w:rPr>
          <w:rStyle w:val="libAieChar"/>
          <w:rtl/>
        </w:rPr>
        <w:t>ی</w:t>
      </w:r>
      <w:r w:rsidRPr="00216E5C">
        <w:rPr>
          <w:rStyle w:val="libAieChar"/>
          <w:rtl/>
        </w:rPr>
        <w:t>ء</w:t>
      </w:r>
      <w:r w:rsidR="00FB2F2E" w:rsidRPr="00FB2F2E">
        <w:rPr>
          <w:rStyle w:val="libAlaemChar"/>
          <w:rFonts w:eastAsia="KFGQPC Uthman Taha Naskh"/>
          <w:rtl/>
        </w:rPr>
        <w:t>)</w:t>
      </w:r>
      <w:r>
        <w:rPr>
          <w:rtl/>
        </w:rPr>
        <w:t xml:space="preserve"> </w:t>
      </w:r>
      <w:r w:rsidR="00126EE6" w:rsidRPr="00126EE6">
        <w:rPr>
          <w:rStyle w:val="libFootnotenumChar"/>
          <w:rtl/>
        </w:rPr>
        <w:t>(430)</w:t>
      </w:r>
      <w:r>
        <w:rPr>
          <w:rtl/>
        </w:rPr>
        <w:t xml:space="preserve"> ب</w:t>
      </w:r>
      <w:r w:rsidR="00B46086">
        <w:rPr>
          <w:rtl/>
        </w:rPr>
        <w:t>ی</w:t>
      </w:r>
      <w:r>
        <w:rPr>
          <w:rtl/>
        </w:rPr>
        <w:t>ان هر چ</w:t>
      </w:r>
      <w:r w:rsidR="00B46086">
        <w:rPr>
          <w:rtl/>
        </w:rPr>
        <w:t>ی</w:t>
      </w:r>
      <w:r>
        <w:rPr>
          <w:rtl/>
        </w:rPr>
        <w:t>ز</w:t>
      </w:r>
      <w:r w:rsidR="00B46086">
        <w:rPr>
          <w:rtl/>
        </w:rPr>
        <w:t>ی</w:t>
      </w:r>
      <w:r>
        <w:rPr>
          <w:rtl/>
        </w:rPr>
        <w:t>ست ممكن ن</w:t>
      </w:r>
      <w:r w:rsidR="00B46086">
        <w:rPr>
          <w:rtl/>
        </w:rPr>
        <w:t>ی</w:t>
      </w:r>
      <w:r>
        <w:rPr>
          <w:rtl/>
        </w:rPr>
        <w:t>ست به هر علم</w:t>
      </w:r>
      <w:r w:rsidR="00B46086">
        <w:rPr>
          <w:rtl/>
        </w:rPr>
        <w:t>ی</w:t>
      </w:r>
      <w:r>
        <w:rPr>
          <w:rtl/>
        </w:rPr>
        <w:t xml:space="preserve"> كه در كتاب خداست مح</w:t>
      </w:r>
      <w:r w:rsidR="00B46086">
        <w:rPr>
          <w:rtl/>
        </w:rPr>
        <w:t>ی</w:t>
      </w:r>
      <w:r>
        <w:rPr>
          <w:rtl/>
        </w:rPr>
        <w:t>ط نباشد و ا</w:t>
      </w:r>
      <w:r w:rsidR="00B46086">
        <w:rPr>
          <w:rtl/>
        </w:rPr>
        <w:t>ی</w:t>
      </w:r>
      <w:r>
        <w:rPr>
          <w:rtl/>
        </w:rPr>
        <w:t>ن نكته از ا</w:t>
      </w:r>
      <w:r w:rsidR="00B46086">
        <w:rPr>
          <w:rtl/>
        </w:rPr>
        <w:t>ی</w:t>
      </w:r>
      <w:r>
        <w:rPr>
          <w:rtl/>
        </w:rPr>
        <w:t>ن حد</w:t>
      </w:r>
      <w:r w:rsidR="00B46086">
        <w:rPr>
          <w:rtl/>
        </w:rPr>
        <w:t>ی</w:t>
      </w:r>
      <w:r>
        <w:rPr>
          <w:rtl/>
        </w:rPr>
        <w:t>ث معتبر استفاده م</w:t>
      </w:r>
      <w:r w:rsidR="00B46086">
        <w:rPr>
          <w:rtl/>
        </w:rPr>
        <w:t>ی</w:t>
      </w:r>
      <w:r w:rsidR="00745761">
        <w:rPr>
          <w:rtl/>
        </w:rPr>
        <w:t xml:space="preserve"> </w:t>
      </w:r>
      <w:r>
        <w:rPr>
          <w:rtl/>
        </w:rPr>
        <w:t>شود:</w:t>
      </w:r>
    </w:p>
    <w:p w:rsidR="00C1287F" w:rsidRDefault="00C1287F" w:rsidP="008E081B">
      <w:pPr>
        <w:pStyle w:val="libNormal"/>
        <w:rPr>
          <w:rtl/>
        </w:rPr>
      </w:pPr>
      <w:r>
        <w:rPr>
          <w:rtl/>
        </w:rPr>
        <w:t>«عن ابن بك</w:t>
      </w:r>
      <w:r w:rsidR="00B46086">
        <w:rPr>
          <w:rtl/>
        </w:rPr>
        <w:t>ی</w:t>
      </w:r>
      <w:r>
        <w:rPr>
          <w:rtl/>
        </w:rPr>
        <w:t>ر عن اب</w:t>
      </w:r>
      <w:r w:rsidR="00B46086">
        <w:rPr>
          <w:rtl/>
        </w:rPr>
        <w:t>ی</w:t>
      </w:r>
      <w:r>
        <w:rPr>
          <w:rtl/>
        </w:rPr>
        <w:t xml:space="preserve"> عبدالله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قال:</w:t>
      </w:r>
    </w:p>
    <w:p w:rsidR="00C1287F" w:rsidRDefault="00C1287F" w:rsidP="008E081B">
      <w:pPr>
        <w:pStyle w:val="libNormal"/>
        <w:rPr>
          <w:rtl/>
        </w:rPr>
      </w:pPr>
      <w:r>
        <w:rPr>
          <w:rtl/>
        </w:rPr>
        <w:lastRenderedPageBreak/>
        <w:t>كنت عنده فذكروا سل</w:t>
      </w:r>
      <w:r w:rsidR="00B46086">
        <w:rPr>
          <w:rtl/>
        </w:rPr>
        <w:t>ی</w:t>
      </w:r>
      <w:r>
        <w:rPr>
          <w:rtl/>
        </w:rPr>
        <w:t>مان و ما اعط</w:t>
      </w:r>
      <w:r w:rsidR="00B46086">
        <w:rPr>
          <w:rtl/>
        </w:rPr>
        <w:t>ی</w:t>
      </w:r>
      <w:r>
        <w:rPr>
          <w:rtl/>
        </w:rPr>
        <w:t xml:space="preserve"> من العلم و ما اوت</w:t>
      </w:r>
      <w:r w:rsidR="00B46086">
        <w:rPr>
          <w:rtl/>
        </w:rPr>
        <w:t>ی</w:t>
      </w:r>
      <w:r>
        <w:rPr>
          <w:rtl/>
        </w:rPr>
        <w:t xml:space="preserve"> من الملك، فقال ل</w:t>
      </w:r>
      <w:r w:rsidR="00B46086">
        <w:rPr>
          <w:rtl/>
        </w:rPr>
        <w:t>ی</w:t>
      </w:r>
      <w:r>
        <w:rPr>
          <w:rtl/>
        </w:rPr>
        <w:t>: و ما اعط</w:t>
      </w:r>
      <w:r w:rsidR="00B46086">
        <w:rPr>
          <w:rtl/>
        </w:rPr>
        <w:t>ی</w:t>
      </w:r>
      <w:r>
        <w:rPr>
          <w:rtl/>
        </w:rPr>
        <w:t xml:space="preserve"> سل</w:t>
      </w:r>
      <w:r w:rsidR="00B46086">
        <w:rPr>
          <w:rtl/>
        </w:rPr>
        <w:t>ی</w:t>
      </w:r>
      <w:r>
        <w:rPr>
          <w:rtl/>
        </w:rPr>
        <w:t>مان بن داود انّما كان عنده حرف واحد من الاسم الاعظم و صاحبكم الذ</w:t>
      </w:r>
      <w:r w:rsidR="00B46086">
        <w:rPr>
          <w:rtl/>
        </w:rPr>
        <w:t>ی</w:t>
      </w:r>
      <w:r>
        <w:rPr>
          <w:rtl/>
        </w:rPr>
        <w:t xml:space="preserve"> قال الله قل كف</w:t>
      </w:r>
      <w:r w:rsidR="00B46086">
        <w:rPr>
          <w:rtl/>
        </w:rPr>
        <w:t>ی</w:t>
      </w:r>
      <w:r>
        <w:rPr>
          <w:rtl/>
        </w:rPr>
        <w:t xml:space="preserve"> بالله شه</w:t>
      </w:r>
      <w:r w:rsidR="00B46086">
        <w:rPr>
          <w:rtl/>
        </w:rPr>
        <w:t>ی</w:t>
      </w:r>
      <w:r>
        <w:rPr>
          <w:rtl/>
        </w:rPr>
        <w:t>داً ب</w:t>
      </w:r>
      <w:r w:rsidR="00B46086">
        <w:rPr>
          <w:rtl/>
        </w:rPr>
        <w:t>ی</w:t>
      </w:r>
      <w:r>
        <w:rPr>
          <w:rtl/>
        </w:rPr>
        <w:t>ن</w:t>
      </w:r>
      <w:r w:rsidR="00B46086">
        <w:rPr>
          <w:rtl/>
        </w:rPr>
        <w:t>ی</w:t>
      </w:r>
      <w:r>
        <w:rPr>
          <w:rtl/>
        </w:rPr>
        <w:t xml:space="preserve"> و ب</w:t>
      </w:r>
      <w:r w:rsidR="00B46086">
        <w:rPr>
          <w:rtl/>
        </w:rPr>
        <w:t>ی</w:t>
      </w:r>
      <w:r>
        <w:rPr>
          <w:rtl/>
        </w:rPr>
        <w:t>نكم و من عنده علم الكتاب و كان و الله عند عل</w:t>
      </w:r>
      <w:r w:rsidR="00B46086">
        <w:rPr>
          <w:rtl/>
        </w:rPr>
        <w:t>ی</w:t>
      </w:r>
      <w:r>
        <w:rPr>
          <w:rtl/>
        </w:rPr>
        <w:t xml:space="preserve"> علم الكتاب، فقلت: صدقت و الله، جعلت فداك» </w:t>
      </w:r>
      <w:r w:rsidR="00126EE6" w:rsidRPr="00126EE6">
        <w:rPr>
          <w:rStyle w:val="libFootnotenumChar"/>
          <w:rtl/>
        </w:rPr>
        <w:t>(431)</w:t>
      </w:r>
    </w:p>
    <w:p w:rsidR="00C1287F" w:rsidRDefault="00C1287F" w:rsidP="008E081B">
      <w:pPr>
        <w:pStyle w:val="libNormal"/>
        <w:rPr>
          <w:rtl/>
        </w:rPr>
      </w:pPr>
      <w:r>
        <w:rPr>
          <w:rtl/>
        </w:rPr>
        <w:t>و امام با ارتباط به امر الله صاحب دعوت مستجابه است و با ا</w:t>
      </w:r>
      <w:r w:rsidR="00B46086">
        <w:rPr>
          <w:rtl/>
        </w:rPr>
        <w:t>ی</w:t>
      </w:r>
      <w:r>
        <w:rPr>
          <w:rtl/>
        </w:rPr>
        <w:t>ن علم و قدرت، ملبّس به تاج وقار است</w:t>
      </w:r>
      <w:r w:rsidR="000C2588" w:rsidRPr="000C2588">
        <w:rPr>
          <w:rtl/>
        </w:rPr>
        <w:t>.</w:t>
      </w:r>
      <w:r>
        <w:rPr>
          <w:rtl/>
        </w:rPr>
        <w:t xml:space="preserve"> </w:t>
      </w:r>
    </w:p>
    <w:p w:rsidR="00C1287F" w:rsidRDefault="00C1287F" w:rsidP="008E081B">
      <w:pPr>
        <w:pStyle w:val="libNormal"/>
        <w:rPr>
          <w:rtl/>
        </w:rPr>
      </w:pPr>
      <w:r>
        <w:rPr>
          <w:rtl/>
        </w:rPr>
        <w:t>ه: «و غشّاه من نور الجبّار» چون نور به اسم مقدّس جبّار اضافه شده و مضاف به هر اسم</w:t>
      </w:r>
      <w:r w:rsidR="00B46086">
        <w:rPr>
          <w:rtl/>
        </w:rPr>
        <w:t>ی</w:t>
      </w:r>
      <w:r>
        <w:rPr>
          <w:rtl/>
        </w:rPr>
        <w:t xml:space="preserve"> از اسماء اله</w:t>
      </w:r>
      <w:r w:rsidR="00B46086">
        <w:rPr>
          <w:rtl/>
        </w:rPr>
        <w:t>ی</w:t>
      </w:r>
      <w:r>
        <w:rPr>
          <w:rtl/>
        </w:rPr>
        <w:t xml:space="preserve"> خصوص</w:t>
      </w:r>
      <w:r w:rsidR="00B46086">
        <w:rPr>
          <w:rtl/>
        </w:rPr>
        <w:t>ی</w:t>
      </w:r>
      <w:r>
        <w:rPr>
          <w:rtl/>
        </w:rPr>
        <w:t>ت آن اسم را به مقتضا</w:t>
      </w:r>
      <w:r w:rsidR="00B46086">
        <w:rPr>
          <w:rtl/>
        </w:rPr>
        <w:t>ی</w:t>
      </w:r>
      <w:r>
        <w:rPr>
          <w:rtl/>
        </w:rPr>
        <w:t xml:space="preserve"> اضافه كسب م</w:t>
      </w:r>
      <w:r w:rsidR="00B46086">
        <w:rPr>
          <w:rtl/>
        </w:rPr>
        <w:t>ی</w:t>
      </w:r>
      <w:r w:rsidR="00745761">
        <w:rPr>
          <w:rtl/>
        </w:rPr>
        <w:t xml:space="preserve"> </w:t>
      </w:r>
      <w:r>
        <w:rPr>
          <w:rtl/>
        </w:rPr>
        <w:t>كند و خداوند به اسم مقدّس جبّار، جبر كننده هر انكسار</w:t>
      </w:r>
      <w:r w:rsidR="00B46086">
        <w:rPr>
          <w:rtl/>
        </w:rPr>
        <w:t>ی</w:t>
      </w:r>
      <w:r>
        <w:rPr>
          <w:rtl/>
        </w:rPr>
        <w:t>ست «</w:t>
      </w:r>
      <w:r w:rsidR="00B46086">
        <w:rPr>
          <w:rtl/>
        </w:rPr>
        <w:t>ی</w:t>
      </w:r>
      <w:r>
        <w:rPr>
          <w:rtl/>
        </w:rPr>
        <w:t>ا جَابِرَ الْعَظْمِ الْكَسِ</w:t>
      </w:r>
      <w:r w:rsidR="00B46086">
        <w:rPr>
          <w:rtl/>
        </w:rPr>
        <w:t>ی</w:t>
      </w:r>
      <w:r>
        <w:rPr>
          <w:rtl/>
        </w:rPr>
        <w:t xml:space="preserve">رِ» </w:t>
      </w:r>
      <w:r w:rsidR="00126EE6" w:rsidRPr="00126EE6">
        <w:rPr>
          <w:rStyle w:val="libFootnotenumChar"/>
          <w:rtl/>
        </w:rPr>
        <w:t>(432)</w:t>
      </w:r>
      <w:r>
        <w:rPr>
          <w:rtl/>
        </w:rPr>
        <w:t xml:space="preserve"> لذا امام از نور جبّار پوش</w:t>
      </w:r>
      <w:r w:rsidR="00B46086">
        <w:rPr>
          <w:rtl/>
        </w:rPr>
        <w:t>ی</w:t>
      </w:r>
      <w:r>
        <w:rPr>
          <w:rtl/>
        </w:rPr>
        <w:t>ده شده است تا شكستها</w:t>
      </w:r>
      <w:r w:rsidR="00B46086">
        <w:rPr>
          <w:rtl/>
        </w:rPr>
        <w:t>یی</w:t>
      </w:r>
      <w:r>
        <w:rPr>
          <w:rtl/>
        </w:rPr>
        <w:t xml:space="preserve"> را كه بر پ</w:t>
      </w:r>
      <w:r w:rsidR="00B46086">
        <w:rPr>
          <w:rtl/>
        </w:rPr>
        <w:t>ی</w:t>
      </w:r>
      <w:r>
        <w:rPr>
          <w:rtl/>
        </w:rPr>
        <w:t>كر اسلام و مسلم</w:t>
      </w:r>
      <w:r w:rsidR="00B46086">
        <w:rPr>
          <w:rtl/>
        </w:rPr>
        <w:t>ی</w:t>
      </w:r>
      <w:r>
        <w:rPr>
          <w:rtl/>
        </w:rPr>
        <w:t>ن پ</w:t>
      </w:r>
      <w:r w:rsidR="00B46086">
        <w:rPr>
          <w:rtl/>
        </w:rPr>
        <w:t>ی</w:t>
      </w:r>
      <w:r>
        <w:rPr>
          <w:rtl/>
        </w:rPr>
        <w:t>دا م</w:t>
      </w:r>
      <w:r w:rsidR="00B46086">
        <w:rPr>
          <w:rtl/>
        </w:rPr>
        <w:t>ی</w:t>
      </w:r>
      <w:r w:rsidR="00745761">
        <w:rPr>
          <w:rtl/>
        </w:rPr>
        <w:t xml:space="preserve"> </w:t>
      </w:r>
      <w:r>
        <w:rPr>
          <w:rtl/>
        </w:rPr>
        <w:t>شود به آن نور جبر كند</w:t>
      </w:r>
      <w:r w:rsidR="000C2588" w:rsidRPr="000C2588">
        <w:rPr>
          <w:rtl/>
        </w:rPr>
        <w:t>.</w:t>
      </w:r>
      <w:r>
        <w:rPr>
          <w:rtl/>
        </w:rPr>
        <w:t xml:space="preserve"> </w:t>
      </w:r>
    </w:p>
    <w:p w:rsidR="00C1287F" w:rsidRDefault="00C1287F" w:rsidP="008E081B">
      <w:pPr>
        <w:pStyle w:val="libNormal"/>
        <w:rPr>
          <w:rtl/>
        </w:rPr>
      </w:pPr>
      <w:r>
        <w:rPr>
          <w:rtl/>
        </w:rPr>
        <w:t xml:space="preserve">و: «أَئِمَّةً مِنَ اللَّهِ </w:t>
      </w:r>
      <w:r w:rsidR="00B46086">
        <w:rPr>
          <w:rtl/>
        </w:rPr>
        <w:t>ی</w:t>
      </w:r>
      <w:r>
        <w:rPr>
          <w:rtl/>
        </w:rPr>
        <w:t xml:space="preserve">هْدُونَ بِالْحَقِّ وَ بِهِ </w:t>
      </w:r>
      <w:r w:rsidR="00B46086">
        <w:rPr>
          <w:rtl/>
        </w:rPr>
        <w:t>ی</w:t>
      </w:r>
      <w:r>
        <w:rPr>
          <w:rtl/>
        </w:rPr>
        <w:t>عْدِلُون» امام كس</w:t>
      </w:r>
      <w:r w:rsidR="00B46086">
        <w:rPr>
          <w:rtl/>
        </w:rPr>
        <w:t>ی</w:t>
      </w:r>
      <w:r>
        <w:rPr>
          <w:rtl/>
        </w:rPr>
        <w:t>ست كه به اخت</w:t>
      </w:r>
      <w:r w:rsidR="00B46086">
        <w:rPr>
          <w:rtl/>
        </w:rPr>
        <w:t>ی</w:t>
      </w:r>
      <w:r>
        <w:rPr>
          <w:rtl/>
        </w:rPr>
        <w:t>ار خدا مختار و به اصطفاء و برگز</w:t>
      </w:r>
      <w:r w:rsidR="00B46086">
        <w:rPr>
          <w:rtl/>
        </w:rPr>
        <w:t>ی</w:t>
      </w:r>
      <w:r>
        <w:rPr>
          <w:rtl/>
        </w:rPr>
        <w:t>دن او مصطف</w:t>
      </w:r>
      <w:r w:rsidR="00B46086">
        <w:rPr>
          <w:rtl/>
        </w:rPr>
        <w:t>ی</w:t>
      </w:r>
      <w:r>
        <w:rPr>
          <w:rtl/>
        </w:rPr>
        <w:t xml:space="preserve"> و به انتخاب او مجتب</w:t>
      </w:r>
      <w:r w:rsidR="00B46086">
        <w:rPr>
          <w:rtl/>
        </w:rPr>
        <w:t>ی</w:t>
      </w:r>
      <w:r>
        <w:rPr>
          <w:rtl/>
        </w:rPr>
        <w:t xml:space="preserve"> برا</w:t>
      </w:r>
      <w:r w:rsidR="00B46086">
        <w:rPr>
          <w:rtl/>
        </w:rPr>
        <w:t>ی</w:t>
      </w:r>
      <w:r>
        <w:rPr>
          <w:rtl/>
        </w:rPr>
        <w:t xml:space="preserve"> امامت و رهبر</w:t>
      </w:r>
      <w:r w:rsidR="00B46086">
        <w:rPr>
          <w:rtl/>
        </w:rPr>
        <w:t>ی</w:t>
      </w:r>
      <w:r>
        <w:rPr>
          <w:rtl/>
        </w:rPr>
        <w:t>ست؛ به ا</w:t>
      </w:r>
      <w:r w:rsidR="00B46086">
        <w:rPr>
          <w:rtl/>
        </w:rPr>
        <w:t>ی</w:t>
      </w:r>
      <w:r>
        <w:rPr>
          <w:rtl/>
        </w:rPr>
        <w:t>ن جهت هر امام</w:t>
      </w:r>
      <w:r w:rsidR="00B46086">
        <w:rPr>
          <w:rtl/>
        </w:rPr>
        <w:t>ی</w:t>
      </w:r>
      <w:r>
        <w:rPr>
          <w:rtl/>
        </w:rPr>
        <w:t xml:space="preserve"> كه از دن</w:t>
      </w:r>
      <w:r w:rsidR="00B46086">
        <w:rPr>
          <w:rtl/>
        </w:rPr>
        <w:t>ی</w:t>
      </w:r>
      <w:r>
        <w:rPr>
          <w:rtl/>
        </w:rPr>
        <w:t>ا برود خداوند پس از او نصب كند امام</w:t>
      </w:r>
      <w:r w:rsidR="00B46086">
        <w:rPr>
          <w:rtl/>
        </w:rPr>
        <w:t>ی</w:t>
      </w:r>
      <w:r>
        <w:rPr>
          <w:rtl/>
        </w:rPr>
        <w:t xml:space="preserve"> را، كه عَلَم</w:t>
      </w:r>
      <w:r w:rsidR="00B46086">
        <w:rPr>
          <w:rtl/>
        </w:rPr>
        <w:t>ی</w:t>
      </w:r>
      <w:r>
        <w:rPr>
          <w:rtl/>
        </w:rPr>
        <w:t xml:space="preserve"> آشكار و هدا</w:t>
      </w:r>
      <w:r w:rsidR="00B46086">
        <w:rPr>
          <w:rtl/>
        </w:rPr>
        <w:t>ی</w:t>
      </w:r>
      <w:r>
        <w:rPr>
          <w:rtl/>
        </w:rPr>
        <w:t>ت كننده</w:t>
      </w:r>
      <w:r w:rsidR="00745761">
        <w:rPr>
          <w:rtl/>
        </w:rPr>
        <w:t xml:space="preserve"> </w:t>
      </w:r>
      <w:r>
        <w:rPr>
          <w:rtl/>
        </w:rPr>
        <w:t>ا</w:t>
      </w:r>
      <w:r w:rsidR="00B46086">
        <w:rPr>
          <w:rtl/>
        </w:rPr>
        <w:t>ی</w:t>
      </w:r>
      <w:r>
        <w:rPr>
          <w:rtl/>
        </w:rPr>
        <w:t xml:space="preserve"> نور بخش و رهبر</w:t>
      </w:r>
      <w:r w:rsidR="00B46086">
        <w:rPr>
          <w:rtl/>
        </w:rPr>
        <w:t>ی</w:t>
      </w:r>
      <w:r>
        <w:rPr>
          <w:rtl/>
        </w:rPr>
        <w:t xml:space="preserve"> سرپرست و حجّت</w:t>
      </w:r>
      <w:r w:rsidR="00B46086">
        <w:rPr>
          <w:rtl/>
        </w:rPr>
        <w:t>ی</w:t>
      </w:r>
      <w:r>
        <w:rPr>
          <w:rtl/>
        </w:rPr>
        <w:t xml:space="preserve"> عالِم باشد، تا غرض از خلقت انسان و بعثت پ</w:t>
      </w:r>
      <w:r w:rsidR="00B46086">
        <w:rPr>
          <w:rtl/>
        </w:rPr>
        <w:t>ی</w:t>
      </w:r>
      <w:r>
        <w:rPr>
          <w:rtl/>
        </w:rPr>
        <w:t>غمبران كه در دو كلمه خلاصه م</w:t>
      </w:r>
      <w:r w:rsidR="00B46086">
        <w:rPr>
          <w:rtl/>
        </w:rPr>
        <w:t>ی</w:t>
      </w:r>
      <w:r w:rsidR="00745761">
        <w:rPr>
          <w:rtl/>
        </w:rPr>
        <w:t xml:space="preserve"> </w:t>
      </w:r>
      <w:r>
        <w:rPr>
          <w:rtl/>
        </w:rPr>
        <w:t>شود حاصل شود و آن دو كلمه، هدا</w:t>
      </w:r>
      <w:r w:rsidR="00B46086">
        <w:rPr>
          <w:rtl/>
        </w:rPr>
        <w:t>ی</w:t>
      </w:r>
      <w:r>
        <w:rPr>
          <w:rtl/>
        </w:rPr>
        <w:t>ت به حق و عدالت به حق است كه عصاره حكمت نظر</w:t>
      </w:r>
      <w:r w:rsidR="00B46086">
        <w:rPr>
          <w:rtl/>
        </w:rPr>
        <w:t>ی</w:t>
      </w:r>
      <w:r>
        <w:rPr>
          <w:rtl/>
        </w:rPr>
        <w:t xml:space="preserve"> و عمل</w:t>
      </w:r>
      <w:r w:rsidR="00B46086">
        <w:rPr>
          <w:rtl/>
        </w:rPr>
        <w:t>ی</w:t>
      </w:r>
      <w:r>
        <w:rPr>
          <w:rtl/>
        </w:rPr>
        <w:t xml:space="preserve"> و منتها</w:t>
      </w:r>
      <w:r w:rsidR="00B46086">
        <w:rPr>
          <w:rtl/>
        </w:rPr>
        <w:t>ی</w:t>
      </w:r>
      <w:r>
        <w:rPr>
          <w:rtl/>
        </w:rPr>
        <w:t xml:space="preserve"> كمال عقل</w:t>
      </w:r>
      <w:r w:rsidR="00B46086">
        <w:rPr>
          <w:rtl/>
        </w:rPr>
        <w:t>ی</w:t>
      </w:r>
      <w:r>
        <w:rPr>
          <w:rtl/>
        </w:rPr>
        <w:t xml:space="preserve"> و اراد</w:t>
      </w:r>
      <w:r w:rsidR="00B46086">
        <w:rPr>
          <w:rtl/>
        </w:rPr>
        <w:t>ی</w:t>
      </w:r>
      <w:r>
        <w:rPr>
          <w:rtl/>
        </w:rPr>
        <w:t xml:space="preserve"> انسان است و تحقّق ا</w:t>
      </w:r>
      <w:r w:rsidR="00B46086">
        <w:rPr>
          <w:rtl/>
        </w:rPr>
        <w:t>ی</w:t>
      </w:r>
      <w:r>
        <w:rPr>
          <w:rtl/>
        </w:rPr>
        <w:t>ن دو امر هم جز به وس</w:t>
      </w:r>
      <w:r w:rsidR="00B46086">
        <w:rPr>
          <w:rtl/>
        </w:rPr>
        <w:t>ی</w:t>
      </w:r>
      <w:r>
        <w:rPr>
          <w:rtl/>
        </w:rPr>
        <w:t>له عقل</w:t>
      </w:r>
      <w:r w:rsidR="00B46086">
        <w:rPr>
          <w:rtl/>
        </w:rPr>
        <w:t>ی</w:t>
      </w:r>
      <w:r>
        <w:rPr>
          <w:rtl/>
        </w:rPr>
        <w:t xml:space="preserve"> كه هر چ</w:t>
      </w:r>
      <w:r w:rsidR="00B46086">
        <w:rPr>
          <w:rtl/>
        </w:rPr>
        <w:t>ی</w:t>
      </w:r>
      <w:r>
        <w:rPr>
          <w:rtl/>
        </w:rPr>
        <w:t>ز</w:t>
      </w:r>
      <w:r w:rsidR="00B46086">
        <w:rPr>
          <w:rtl/>
        </w:rPr>
        <w:t>ی</w:t>
      </w:r>
      <w:r>
        <w:rPr>
          <w:rtl/>
        </w:rPr>
        <w:t xml:space="preserve"> را چنانچه هست بداند و اراده ا</w:t>
      </w:r>
      <w:r w:rsidR="00B46086">
        <w:rPr>
          <w:rtl/>
        </w:rPr>
        <w:t>ی</w:t>
      </w:r>
      <w:r>
        <w:rPr>
          <w:rtl/>
        </w:rPr>
        <w:t xml:space="preserve"> كه هر كار را چنانچه سزاوار است انجام دهد كه همان صاحب منصب عصمت علم</w:t>
      </w:r>
      <w:r w:rsidR="00B46086">
        <w:rPr>
          <w:rtl/>
        </w:rPr>
        <w:t>ی</w:t>
      </w:r>
      <w:r>
        <w:rPr>
          <w:rtl/>
        </w:rPr>
        <w:t xml:space="preserve"> و عمل</w:t>
      </w:r>
      <w:r w:rsidR="00B46086">
        <w:rPr>
          <w:rtl/>
        </w:rPr>
        <w:t>ی</w:t>
      </w:r>
      <w:r>
        <w:rPr>
          <w:rtl/>
        </w:rPr>
        <w:t>ست ممكن ن</w:t>
      </w:r>
      <w:r w:rsidR="00B46086">
        <w:rPr>
          <w:rtl/>
        </w:rPr>
        <w:t>ی</w:t>
      </w:r>
      <w:r>
        <w:rPr>
          <w:rtl/>
        </w:rPr>
        <w:t>ست و به ا</w:t>
      </w:r>
      <w:r w:rsidR="00B46086">
        <w:rPr>
          <w:rtl/>
        </w:rPr>
        <w:t>ی</w:t>
      </w:r>
      <w:r>
        <w:rPr>
          <w:rtl/>
        </w:rPr>
        <w:t>ن جهت فرمود:</w:t>
      </w:r>
    </w:p>
    <w:p w:rsidR="00C1287F" w:rsidRDefault="00C1287F" w:rsidP="008E081B">
      <w:pPr>
        <w:pStyle w:val="libNormal"/>
        <w:rPr>
          <w:rtl/>
        </w:rPr>
      </w:pPr>
      <w:r>
        <w:rPr>
          <w:rtl/>
        </w:rPr>
        <w:t xml:space="preserve">«ائمة من الله </w:t>
      </w:r>
      <w:r w:rsidR="00B46086">
        <w:rPr>
          <w:rtl/>
        </w:rPr>
        <w:t>ی</w:t>
      </w:r>
      <w:r>
        <w:rPr>
          <w:rtl/>
        </w:rPr>
        <w:t xml:space="preserve">هدون بالحق و به </w:t>
      </w:r>
      <w:r w:rsidR="00B46086">
        <w:rPr>
          <w:rtl/>
        </w:rPr>
        <w:t>ی</w:t>
      </w:r>
      <w:r>
        <w:rPr>
          <w:rtl/>
        </w:rPr>
        <w:t>عدلون»</w:t>
      </w:r>
      <w:r w:rsidR="000C2588" w:rsidRPr="000C2588">
        <w:rPr>
          <w:rtl/>
        </w:rPr>
        <w:t>.</w:t>
      </w:r>
      <w:r>
        <w:rPr>
          <w:rtl/>
        </w:rPr>
        <w:t xml:space="preserve"> </w:t>
      </w:r>
    </w:p>
    <w:p w:rsidR="00C1287F" w:rsidRDefault="00C1287F" w:rsidP="008E081B">
      <w:pPr>
        <w:pStyle w:val="libNormal"/>
        <w:rPr>
          <w:rtl/>
        </w:rPr>
      </w:pPr>
      <w:r>
        <w:rPr>
          <w:rtl/>
        </w:rPr>
        <w:lastRenderedPageBreak/>
        <w:t>ز: «اصطفاه الله بذلك و اصطنعه عل</w:t>
      </w:r>
      <w:r w:rsidR="00B46086">
        <w:rPr>
          <w:rtl/>
        </w:rPr>
        <w:t>ی</w:t>
      </w:r>
      <w:r>
        <w:rPr>
          <w:rtl/>
        </w:rPr>
        <w:t xml:space="preserve"> ع</w:t>
      </w:r>
      <w:r w:rsidR="00B46086">
        <w:rPr>
          <w:rtl/>
        </w:rPr>
        <w:t>ی</w:t>
      </w:r>
      <w:r>
        <w:rPr>
          <w:rtl/>
        </w:rPr>
        <w:t>نه ف</w:t>
      </w:r>
      <w:r w:rsidR="00B46086">
        <w:rPr>
          <w:rtl/>
        </w:rPr>
        <w:t>ی</w:t>
      </w:r>
      <w:r>
        <w:rPr>
          <w:rtl/>
        </w:rPr>
        <w:t xml:space="preserve"> الذّر ح</w:t>
      </w:r>
      <w:r w:rsidR="00B46086">
        <w:rPr>
          <w:rtl/>
        </w:rPr>
        <w:t>ی</w:t>
      </w:r>
      <w:r>
        <w:rPr>
          <w:rtl/>
        </w:rPr>
        <w:t>ن ذرأه» امام كس</w:t>
      </w:r>
      <w:r w:rsidR="00B46086">
        <w:rPr>
          <w:rtl/>
        </w:rPr>
        <w:t>ی</w:t>
      </w:r>
      <w:r>
        <w:rPr>
          <w:rtl/>
        </w:rPr>
        <w:t xml:space="preserve">ست كه خداوند متعال در عالم ذر، گوهر وجود او را در </w:t>
      </w:r>
      <w:r w:rsidR="00B46086">
        <w:rPr>
          <w:rtl/>
        </w:rPr>
        <w:t>ی</w:t>
      </w:r>
      <w:r>
        <w:rPr>
          <w:rtl/>
        </w:rPr>
        <w:t>م</w:t>
      </w:r>
      <w:r w:rsidR="00B46086">
        <w:rPr>
          <w:rtl/>
        </w:rPr>
        <w:t>ی</w:t>
      </w:r>
      <w:r>
        <w:rPr>
          <w:rtl/>
        </w:rPr>
        <w:t>ن عرش خود ساخته است و ز</w:t>
      </w:r>
      <w:r w:rsidR="00B46086">
        <w:rPr>
          <w:rtl/>
        </w:rPr>
        <w:t>ی</w:t>
      </w:r>
      <w:r>
        <w:rPr>
          <w:rtl/>
        </w:rPr>
        <w:t>ر نظر خود ترب</w:t>
      </w:r>
      <w:r w:rsidR="00B46086">
        <w:rPr>
          <w:rtl/>
        </w:rPr>
        <w:t>ی</w:t>
      </w:r>
      <w:r>
        <w:rPr>
          <w:rtl/>
        </w:rPr>
        <w:t>ت كرده و در علم غ</w:t>
      </w:r>
      <w:r w:rsidR="00B46086">
        <w:rPr>
          <w:rtl/>
        </w:rPr>
        <w:t>ی</w:t>
      </w:r>
      <w:r>
        <w:rPr>
          <w:rtl/>
        </w:rPr>
        <w:t>ب</w:t>
      </w:r>
      <w:r w:rsidR="00B46086">
        <w:rPr>
          <w:rtl/>
        </w:rPr>
        <w:t>ی</w:t>
      </w:r>
      <w:r>
        <w:rPr>
          <w:rtl/>
        </w:rPr>
        <w:t xml:space="preserve"> كه نزد اوست كه احد</w:t>
      </w:r>
      <w:r w:rsidR="00B46086">
        <w:rPr>
          <w:rtl/>
        </w:rPr>
        <w:t>ی</w:t>
      </w:r>
      <w:r>
        <w:rPr>
          <w:rtl/>
        </w:rPr>
        <w:t xml:space="preserve"> راه به آن ندارد: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إِلاَّ مَنِ ارْتَضَ</w:t>
      </w:r>
      <w:r w:rsidR="00B46086">
        <w:rPr>
          <w:rStyle w:val="libAieChar"/>
          <w:rtl/>
        </w:rPr>
        <w:t>ی</w:t>
      </w:r>
      <w:r w:rsidR="00C1287F" w:rsidRPr="00216E5C">
        <w:rPr>
          <w:rStyle w:val="libAieChar"/>
          <w:rtl/>
        </w:rPr>
        <w:t xml:space="preserve"> مِن رَّسُول</w:t>
      </w:r>
      <w:r w:rsidRPr="00FB2F2E">
        <w:rPr>
          <w:rStyle w:val="libAlaemChar"/>
          <w:rFonts w:eastAsia="KFGQPC Uthman Taha Naskh"/>
          <w:rtl/>
        </w:rPr>
        <w:t>)</w:t>
      </w:r>
      <w:r w:rsidR="00C1287F">
        <w:rPr>
          <w:rtl/>
        </w:rPr>
        <w:t xml:space="preserve"> </w:t>
      </w:r>
      <w:r w:rsidR="00126EE6" w:rsidRPr="00126EE6">
        <w:rPr>
          <w:rStyle w:val="libFootnotenumChar"/>
          <w:rtl/>
        </w:rPr>
        <w:t>(433)</w:t>
      </w:r>
      <w:r w:rsidR="00C1287F">
        <w:rPr>
          <w:rtl/>
        </w:rPr>
        <w:t xml:space="preserve"> به او حكمت بخش</w:t>
      </w:r>
      <w:r w:rsidR="00B46086">
        <w:rPr>
          <w:rtl/>
        </w:rPr>
        <w:t>ی</w:t>
      </w:r>
      <w:r w:rsidR="00C1287F">
        <w:rPr>
          <w:rtl/>
        </w:rPr>
        <w:t>ده است و در ا</w:t>
      </w:r>
      <w:r w:rsidR="00B46086">
        <w:rPr>
          <w:rtl/>
        </w:rPr>
        <w:t>ی</w:t>
      </w:r>
      <w:r w:rsidR="00C1287F">
        <w:rPr>
          <w:rtl/>
        </w:rPr>
        <w:t>ن نشأه از جهت نَسَب، بهتر</w:t>
      </w:r>
      <w:r w:rsidR="00B46086">
        <w:rPr>
          <w:rtl/>
        </w:rPr>
        <w:t>ی</w:t>
      </w:r>
      <w:r w:rsidR="00C1287F">
        <w:rPr>
          <w:rtl/>
        </w:rPr>
        <w:t>ن ذر</w:t>
      </w:r>
      <w:r w:rsidR="00B46086">
        <w:rPr>
          <w:rtl/>
        </w:rPr>
        <w:t>ی</w:t>
      </w:r>
      <w:r w:rsidR="00C1287F">
        <w:rPr>
          <w:rtl/>
        </w:rPr>
        <w:t>ه نوح و برگز</w:t>
      </w:r>
      <w:r w:rsidR="00B46086">
        <w:rPr>
          <w:rtl/>
        </w:rPr>
        <w:t>ی</w:t>
      </w:r>
      <w:r w:rsidR="00C1287F">
        <w:rPr>
          <w:rtl/>
        </w:rPr>
        <w:t>ده آل ابراه</w:t>
      </w:r>
      <w:r w:rsidR="00B46086">
        <w:rPr>
          <w:rtl/>
        </w:rPr>
        <w:t>ی</w:t>
      </w:r>
      <w:r w:rsidR="00C1287F">
        <w:rPr>
          <w:rtl/>
        </w:rPr>
        <w:t>م و سلاله اسماع</w:t>
      </w:r>
      <w:r w:rsidR="00B46086">
        <w:rPr>
          <w:rtl/>
        </w:rPr>
        <w:t>ی</w:t>
      </w:r>
      <w:r w:rsidR="00C1287F">
        <w:rPr>
          <w:rtl/>
        </w:rPr>
        <w:t xml:space="preserve">ل و صفوه از عترت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00C1287F">
        <w:rPr>
          <w:rtl/>
        </w:rPr>
        <w:t xml:space="preserve"> است و جسم او مبرّا از تمام ع</w:t>
      </w:r>
      <w:r w:rsidR="00B46086">
        <w:rPr>
          <w:rtl/>
        </w:rPr>
        <w:t>ی</w:t>
      </w:r>
      <w:r w:rsidR="00C1287F">
        <w:rPr>
          <w:rtl/>
        </w:rPr>
        <w:t>وب و روح او معصوم از هر لغزش و مصون از هر گناه است</w:t>
      </w:r>
      <w:r w:rsidR="000C2588" w:rsidRPr="000C2588">
        <w:rPr>
          <w:rtl/>
        </w:rPr>
        <w:t>.</w:t>
      </w:r>
      <w:r w:rsidR="00C1287F">
        <w:rPr>
          <w:rtl/>
        </w:rPr>
        <w:t xml:space="preserve"> </w:t>
      </w:r>
    </w:p>
    <w:p w:rsidR="00C1287F" w:rsidRDefault="00C1287F" w:rsidP="008E081B">
      <w:pPr>
        <w:pStyle w:val="libNormal"/>
        <w:rPr>
          <w:rtl/>
        </w:rPr>
      </w:pPr>
      <w:r>
        <w:rPr>
          <w:rtl/>
        </w:rPr>
        <w:t>ابل</w:t>
      </w:r>
      <w:r w:rsidR="00B46086">
        <w:rPr>
          <w:rtl/>
        </w:rPr>
        <w:t>ی</w:t>
      </w:r>
      <w:r>
        <w:rPr>
          <w:rtl/>
        </w:rPr>
        <w:t>س</w:t>
      </w:r>
      <w:r w:rsidR="00B46086">
        <w:rPr>
          <w:rtl/>
        </w:rPr>
        <w:t>ی</w:t>
      </w:r>
      <w:r>
        <w:rPr>
          <w:rtl/>
        </w:rPr>
        <w:t xml:space="preserve"> كه گفت:</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فَبِعِزَّتِكَ لاَُغْوِ</w:t>
      </w:r>
      <w:r w:rsidR="00B46086">
        <w:rPr>
          <w:rStyle w:val="libAieChar"/>
          <w:rtl/>
        </w:rPr>
        <w:t>ی</w:t>
      </w:r>
      <w:r w:rsidR="00C1287F" w:rsidRPr="00216E5C">
        <w:rPr>
          <w:rStyle w:val="libAieChar"/>
          <w:rtl/>
        </w:rPr>
        <w:t>نَّهُمْ أَجْمَعِ</w:t>
      </w:r>
      <w:r w:rsidR="00B46086">
        <w:rPr>
          <w:rStyle w:val="libAieChar"/>
          <w:rtl/>
        </w:rPr>
        <w:t>ی</w:t>
      </w:r>
      <w:r w:rsidR="00C1287F" w:rsidRPr="00216E5C">
        <w:rPr>
          <w:rStyle w:val="libAieChar"/>
          <w:rtl/>
        </w:rPr>
        <w:t>نَ * إِلاَّ عِبَادَكَ مِنْهُمُ الْمُخْلَصِ</w:t>
      </w:r>
      <w:r w:rsidR="00B46086">
        <w:rPr>
          <w:rStyle w:val="libAieChar"/>
          <w:rtl/>
        </w:rPr>
        <w:t>ی</w:t>
      </w:r>
      <w:r w:rsidR="00C1287F" w:rsidRPr="00216E5C">
        <w:rPr>
          <w:rStyle w:val="libAieChar"/>
          <w:rtl/>
        </w:rPr>
        <w:t>نَ</w:t>
      </w:r>
      <w:r w:rsidRPr="00FB2F2E">
        <w:rPr>
          <w:rStyle w:val="libAlaemChar"/>
          <w:rFonts w:eastAsia="KFGQPC Uthman Taha Naskh"/>
          <w:rtl/>
        </w:rPr>
        <w:t>)</w:t>
      </w:r>
      <w:r w:rsidR="00C1287F">
        <w:rPr>
          <w:rtl/>
        </w:rPr>
        <w:t xml:space="preserve"> </w:t>
      </w:r>
      <w:r w:rsidR="00126EE6" w:rsidRPr="00126EE6">
        <w:rPr>
          <w:rStyle w:val="libFootnotenumChar"/>
          <w:rtl/>
        </w:rPr>
        <w:t>(434)</w:t>
      </w:r>
      <w:r w:rsidR="00C1287F">
        <w:rPr>
          <w:rtl/>
        </w:rPr>
        <w:t xml:space="preserve"> از ذات قدس او به قدرت: </w:t>
      </w:r>
      <w:r w:rsidRPr="00FB2F2E">
        <w:rPr>
          <w:rStyle w:val="libAlaemChar"/>
          <w:rFonts w:eastAsia="KFGQPC Uthman Taha Naskh"/>
          <w:rtl/>
        </w:rPr>
        <w:t>(</w:t>
      </w:r>
      <w:r w:rsidR="00C1287F" w:rsidRPr="00216E5C">
        <w:rPr>
          <w:rStyle w:val="libAieChar"/>
          <w:rtl/>
        </w:rPr>
        <w:t>إِنَّ عِبَادِ</w:t>
      </w:r>
      <w:r w:rsidR="00B46086">
        <w:rPr>
          <w:rStyle w:val="libAieChar"/>
          <w:rtl/>
        </w:rPr>
        <w:t>ی</w:t>
      </w:r>
      <w:r w:rsidR="00C1287F" w:rsidRPr="00216E5C">
        <w:rPr>
          <w:rStyle w:val="libAieChar"/>
          <w:rtl/>
        </w:rPr>
        <w:t xml:space="preserve"> لَ</w:t>
      </w:r>
      <w:r w:rsidR="00B46086">
        <w:rPr>
          <w:rStyle w:val="libAieChar"/>
          <w:rtl/>
        </w:rPr>
        <w:t>ی</w:t>
      </w:r>
      <w:r w:rsidR="00C1287F" w:rsidRPr="00216E5C">
        <w:rPr>
          <w:rStyle w:val="libAieChar"/>
          <w:rtl/>
        </w:rPr>
        <w:t>سَ لَكَ عَلَ</w:t>
      </w:r>
      <w:r w:rsidR="00B46086">
        <w:rPr>
          <w:rStyle w:val="libAieChar"/>
          <w:rtl/>
        </w:rPr>
        <w:t>ی</w:t>
      </w:r>
      <w:r w:rsidR="00C1287F" w:rsidRPr="00216E5C">
        <w:rPr>
          <w:rStyle w:val="libAieChar"/>
          <w:rtl/>
        </w:rPr>
        <w:t>هِمْ سُلْطَنٌ</w:t>
      </w:r>
      <w:r w:rsidRPr="00FB2F2E">
        <w:rPr>
          <w:rStyle w:val="libAlaemChar"/>
          <w:rFonts w:eastAsia="KFGQPC Uthman Taha Naskh"/>
          <w:rtl/>
        </w:rPr>
        <w:t>)</w:t>
      </w:r>
      <w:r w:rsidR="00C1287F">
        <w:rPr>
          <w:rtl/>
        </w:rPr>
        <w:t xml:space="preserve"> </w:t>
      </w:r>
      <w:r w:rsidR="00126EE6" w:rsidRPr="00126EE6">
        <w:rPr>
          <w:rStyle w:val="libFootnotenumChar"/>
          <w:rtl/>
        </w:rPr>
        <w:t>(435)</w:t>
      </w:r>
      <w:r w:rsidR="00C1287F">
        <w:rPr>
          <w:rtl/>
        </w:rPr>
        <w:t xml:space="preserve"> مطرود است</w:t>
      </w:r>
      <w:r w:rsidR="000C2588" w:rsidRPr="000C2588">
        <w:rPr>
          <w:rtl/>
        </w:rPr>
        <w:t>.</w:t>
      </w:r>
      <w:r w:rsidR="00C1287F">
        <w:rPr>
          <w:rtl/>
        </w:rPr>
        <w:t xml:space="preserve"> </w:t>
      </w:r>
    </w:p>
    <w:p w:rsidR="00C1287F" w:rsidRDefault="00C1287F" w:rsidP="008E081B">
      <w:pPr>
        <w:pStyle w:val="libNormal"/>
        <w:rPr>
          <w:rtl/>
        </w:rPr>
      </w:pPr>
      <w:r>
        <w:rPr>
          <w:rtl/>
        </w:rPr>
        <w:t>«و صار امر الله ال</w:t>
      </w:r>
      <w:r w:rsidR="00B46086">
        <w:rPr>
          <w:rtl/>
        </w:rPr>
        <w:t>ی</w:t>
      </w:r>
      <w:r>
        <w:rPr>
          <w:rtl/>
        </w:rPr>
        <w:t>ه من بعد» امرالّله</w:t>
      </w:r>
      <w:r w:rsidR="00B46086">
        <w:rPr>
          <w:rtl/>
        </w:rPr>
        <w:t>ی</w:t>
      </w:r>
      <w:r>
        <w:rPr>
          <w:rtl/>
        </w:rPr>
        <w:t xml:space="preserve"> كه بعد از هر امام</w:t>
      </w:r>
      <w:r w:rsidR="00B46086">
        <w:rPr>
          <w:rtl/>
        </w:rPr>
        <w:t>ی</w:t>
      </w:r>
      <w:r>
        <w:rPr>
          <w:rtl/>
        </w:rPr>
        <w:t xml:space="preserve"> به امام بعد از او م</w:t>
      </w:r>
      <w:r w:rsidR="00B46086">
        <w:rPr>
          <w:rtl/>
        </w:rPr>
        <w:t>ی</w:t>
      </w:r>
      <w:r w:rsidR="00745761">
        <w:rPr>
          <w:rtl/>
        </w:rPr>
        <w:t xml:space="preserve"> </w:t>
      </w:r>
      <w:r>
        <w:rPr>
          <w:rtl/>
        </w:rPr>
        <w:t>رسد امر</w:t>
      </w:r>
      <w:r w:rsidR="00B46086">
        <w:rPr>
          <w:rtl/>
        </w:rPr>
        <w:t>ی</w:t>
      </w:r>
      <w:r>
        <w:rPr>
          <w:rtl/>
        </w:rPr>
        <w:t>ست كه در حد</w:t>
      </w:r>
      <w:r w:rsidR="00B46086">
        <w:rPr>
          <w:rtl/>
        </w:rPr>
        <w:t>ی</w:t>
      </w:r>
      <w:r>
        <w:rPr>
          <w:rtl/>
        </w:rPr>
        <w:t>ث صح</w:t>
      </w:r>
      <w:r w:rsidR="00B46086">
        <w:rPr>
          <w:rtl/>
        </w:rPr>
        <w:t>ی</w:t>
      </w:r>
      <w:r>
        <w:rPr>
          <w:rtl/>
        </w:rPr>
        <w:t xml:space="preserve">ح 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«ان الله واحد متوحد بالوحدان</w:t>
      </w:r>
      <w:r w:rsidR="00B46086">
        <w:rPr>
          <w:rtl/>
        </w:rPr>
        <w:t>ی</w:t>
      </w:r>
      <w:r>
        <w:rPr>
          <w:rtl/>
        </w:rPr>
        <w:t xml:space="preserve">ة، متفرد بامره فخلق خلقا فقدّرهم لذلك الامر، فنحن هم </w:t>
      </w:r>
      <w:r w:rsidR="00B46086">
        <w:rPr>
          <w:rtl/>
        </w:rPr>
        <w:t>ی</w:t>
      </w:r>
      <w:r>
        <w:rPr>
          <w:rtl/>
        </w:rPr>
        <w:t>ا ابن اب</w:t>
      </w:r>
      <w:r w:rsidR="00B46086">
        <w:rPr>
          <w:rtl/>
        </w:rPr>
        <w:t>ی</w:t>
      </w:r>
      <w:r>
        <w:rPr>
          <w:rtl/>
        </w:rPr>
        <w:t xml:space="preserve"> </w:t>
      </w:r>
      <w:r w:rsidR="00B46086">
        <w:rPr>
          <w:rtl/>
        </w:rPr>
        <w:t>ی</w:t>
      </w:r>
      <w:r>
        <w:rPr>
          <w:rtl/>
        </w:rPr>
        <w:t>عفور، فنحن حجج الله ف</w:t>
      </w:r>
      <w:r w:rsidR="00B46086">
        <w:rPr>
          <w:rtl/>
        </w:rPr>
        <w:t>ی</w:t>
      </w:r>
      <w:r>
        <w:rPr>
          <w:rtl/>
        </w:rPr>
        <w:t xml:space="preserve"> عباده و خزّانه عل</w:t>
      </w:r>
      <w:r w:rsidR="00B46086">
        <w:rPr>
          <w:rtl/>
        </w:rPr>
        <w:t>ی</w:t>
      </w:r>
      <w:r>
        <w:rPr>
          <w:rtl/>
        </w:rPr>
        <w:t xml:space="preserve"> علمه و القائمون بذلك»</w:t>
      </w:r>
      <w:r w:rsidR="000C2588" w:rsidRPr="000C2588">
        <w:rPr>
          <w:rtl/>
        </w:rPr>
        <w:t>.</w:t>
      </w:r>
      <w:r>
        <w:rPr>
          <w:rtl/>
        </w:rPr>
        <w:t xml:space="preserve"> </w:t>
      </w:r>
      <w:r w:rsidR="00126EE6" w:rsidRPr="00126EE6">
        <w:rPr>
          <w:rStyle w:val="libFootnotenumChar"/>
          <w:rtl/>
        </w:rPr>
        <w:t>(436)</w:t>
      </w:r>
    </w:p>
    <w:p w:rsidR="00C1287F" w:rsidRDefault="00C1287F" w:rsidP="008E081B">
      <w:pPr>
        <w:pStyle w:val="libNormal"/>
        <w:rPr>
          <w:rtl/>
        </w:rPr>
      </w:pPr>
      <w:r>
        <w:rPr>
          <w:rtl/>
        </w:rPr>
        <w:t>ح: «وا</w:t>
      </w:r>
      <w:r w:rsidR="00B46086">
        <w:rPr>
          <w:rtl/>
        </w:rPr>
        <w:t>ی</w:t>
      </w:r>
      <w:r>
        <w:rPr>
          <w:rtl/>
        </w:rPr>
        <w:t>ده بروحه» روح</w:t>
      </w:r>
      <w:r w:rsidR="00B46086">
        <w:rPr>
          <w:rtl/>
        </w:rPr>
        <w:t>ی</w:t>
      </w:r>
      <w:r>
        <w:rPr>
          <w:rtl/>
        </w:rPr>
        <w:t xml:space="preserve"> كه خدا امام را به آن مؤ</w:t>
      </w:r>
      <w:r w:rsidR="00B46086">
        <w:rPr>
          <w:rtl/>
        </w:rPr>
        <w:t>ی</w:t>
      </w:r>
      <w:r>
        <w:rPr>
          <w:rtl/>
        </w:rPr>
        <w:t>د كرده است روح</w:t>
      </w:r>
      <w:r w:rsidR="00B46086">
        <w:rPr>
          <w:rtl/>
        </w:rPr>
        <w:t>ی</w:t>
      </w:r>
      <w:r>
        <w:rPr>
          <w:rtl/>
        </w:rPr>
        <w:t>ست كه در حد</w:t>
      </w:r>
      <w:r w:rsidR="00B46086">
        <w:rPr>
          <w:rtl/>
        </w:rPr>
        <w:t>ی</w:t>
      </w:r>
      <w:r>
        <w:rPr>
          <w:rtl/>
        </w:rPr>
        <w:t>ث صح</w:t>
      </w:r>
      <w:r w:rsidR="00B46086">
        <w:rPr>
          <w:rtl/>
        </w:rPr>
        <w:t>ی</w:t>
      </w:r>
      <w:r>
        <w:rPr>
          <w:rtl/>
        </w:rPr>
        <w:t>ح اب</w:t>
      </w:r>
      <w:r w:rsidR="00B46086">
        <w:rPr>
          <w:rtl/>
        </w:rPr>
        <w:t>ی</w:t>
      </w:r>
      <w:r>
        <w:rPr>
          <w:rtl/>
        </w:rPr>
        <w:t xml:space="preserve"> بص</w:t>
      </w:r>
      <w:r w:rsidR="00B46086">
        <w:rPr>
          <w:rtl/>
        </w:rPr>
        <w:t>ی</w:t>
      </w:r>
      <w:r>
        <w:rPr>
          <w:rtl/>
        </w:rPr>
        <w:t>ر گفت:</w:t>
      </w:r>
    </w:p>
    <w:p w:rsidR="00C1287F" w:rsidRDefault="00C1287F" w:rsidP="008E081B">
      <w:pPr>
        <w:pStyle w:val="libNormal"/>
        <w:rPr>
          <w:rtl/>
        </w:rPr>
      </w:pPr>
      <w:r>
        <w:rPr>
          <w:rtl/>
        </w:rPr>
        <w:t>«شن</w:t>
      </w:r>
      <w:r w:rsidR="00B46086">
        <w:rPr>
          <w:rtl/>
        </w:rPr>
        <w:t>ی</w:t>
      </w:r>
      <w:r>
        <w:rPr>
          <w:rtl/>
        </w:rPr>
        <w:t>دم از اب</w:t>
      </w:r>
      <w:r w:rsidR="00B46086">
        <w:rPr>
          <w:rtl/>
        </w:rPr>
        <w:t>ی</w:t>
      </w:r>
      <w:r>
        <w:rPr>
          <w:rtl/>
        </w:rPr>
        <w:t xml:space="preserve"> عبدالله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كه م</w:t>
      </w:r>
      <w:r w:rsidR="00B46086">
        <w:rPr>
          <w:rtl/>
        </w:rPr>
        <w:t>ی</w:t>
      </w:r>
      <w:r w:rsidR="00745761">
        <w:rPr>
          <w:rtl/>
        </w:rPr>
        <w:t xml:space="preserve"> </w:t>
      </w:r>
      <w:r>
        <w:rPr>
          <w:rtl/>
        </w:rPr>
        <w:t>گفت:</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 xml:space="preserve">وَ </w:t>
      </w:r>
      <w:r w:rsidR="00B46086">
        <w:rPr>
          <w:rStyle w:val="libAieChar"/>
          <w:rtl/>
        </w:rPr>
        <w:t>ی</w:t>
      </w:r>
      <w:r w:rsidR="00C1287F" w:rsidRPr="00216E5C">
        <w:rPr>
          <w:rStyle w:val="libAieChar"/>
          <w:rtl/>
        </w:rPr>
        <w:t>سْئَلُونَكَ عَنِ الرُّوحِ قُلِ الرُّوحُ مِنْ أَمْرِ رَبِّ</w:t>
      </w:r>
      <w:r w:rsidR="00B46086">
        <w:rPr>
          <w:rStyle w:val="libAieChar"/>
          <w:rtl/>
        </w:rPr>
        <w:t>ی</w:t>
      </w:r>
      <w:r w:rsidRPr="00FB2F2E">
        <w:rPr>
          <w:rStyle w:val="libAlaemChar"/>
          <w:rFonts w:eastAsia="KFGQPC Uthman Taha Naskh"/>
          <w:rtl/>
        </w:rPr>
        <w:t>)</w:t>
      </w:r>
      <w:r w:rsidR="00C1287F">
        <w:rPr>
          <w:rtl/>
        </w:rPr>
        <w:t xml:space="preserve"> </w:t>
      </w:r>
      <w:r w:rsidR="00126EE6" w:rsidRPr="00126EE6">
        <w:rPr>
          <w:rStyle w:val="libFootnotenumChar"/>
          <w:rtl/>
        </w:rPr>
        <w:t>(437)</w:t>
      </w:r>
      <w:r w:rsidR="00C1287F">
        <w:rPr>
          <w:rtl/>
        </w:rPr>
        <w:t xml:space="preserve"> خلق</w:t>
      </w:r>
      <w:r w:rsidR="00B46086">
        <w:rPr>
          <w:rtl/>
        </w:rPr>
        <w:t>ی</w:t>
      </w:r>
      <w:r w:rsidR="00C1287F">
        <w:rPr>
          <w:rtl/>
        </w:rPr>
        <w:t>ست اعظم از جبرئ</w:t>
      </w:r>
      <w:r w:rsidR="00B46086">
        <w:rPr>
          <w:rtl/>
        </w:rPr>
        <w:t>ی</w:t>
      </w:r>
      <w:r w:rsidR="00C1287F">
        <w:rPr>
          <w:rtl/>
        </w:rPr>
        <w:t>ل و م</w:t>
      </w:r>
      <w:r w:rsidR="00B46086">
        <w:rPr>
          <w:rtl/>
        </w:rPr>
        <w:t>ی</w:t>
      </w:r>
      <w:r w:rsidR="00C1287F">
        <w:rPr>
          <w:rtl/>
        </w:rPr>
        <w:t>كائ</w:t>
      </w:r>
      <w:r w:rsidR="00B46086">
        <w:rPr>
          <w:rtl/>
        </w:rPr>
        <w:t>ی</w:t>
      </w:r>
      <w:r w:rsidR="00C1287F">
        <w:rPr>
          <w:rtl/>
        </w:rPr>
        <w:t>ل، با احد</w:t>
      </w:r>
      <w:r w:rsidR="00B46086">
        <w:rPr>
          <w:rtl/>
        </w:rPr>
        <w:t>ی</w:t>
      </w:r>
      <w:r w:rsidR="00C1287F">
        <w:rPr>
          <w:rtl/>
        </w:rPr>
        <w:t xml:space="preserve"> از كسان</w:t>
      </w:r>
      <w:r w:rsidR="00B46086">
        <w:rPr>
          <w:rtl/>
        </w:rPr>
        <w:t>ی</w:t>
      </w:r>
      <w:r w:rsidR="00C1287F">
        <w:rPr>
          <w:rtl/>
        </w:rPr>
        <w:t xml:space="preserve"> كه گذشتند به غ</w:t>
      </w:r>
      <w:r w:rsidR="00B46086">
        <w:rPr>
          <w:rtl/>
        </w:rPr>
        <w:t>ی</w:t>
      </w:r>
      <w:r w:rsidR="00C1287F">
        <w:rPr>
          <w:rtl/>
        </w:rPr>
        <w:t xml:space="preserve">ر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00C1287F">
        <w:rPr>
          <w:rtl/>
        </w:rPr>
        <w:t xml:space="preserve"> نبوده و او با ائمّه است و آنان را به استقامت مدد م</w:t>
      </w:r>
      <w:r w:rsidR="00B46086">
        <w:rPr>
          <w:rtl/>
        </w:rPr>
        <w:t>ی</w:t>
      </w:r>
      <w:r w:rsidR="00745761">
        <w:rPr>
          <w:rtl/>
        </w:rPr>
        <w:t xml:space="preserve"> </w:t>
      </w:r>
      <w:r w:rsidR="00C1287F">
        <w:rPr>
          <w:rtl/>
        </w:rPr>
        <w:t xml:space="preserve">كند </w:t>
      </w:r>
      <w:r w:rsidR="000C2588" w:rsidRPr="000C2588">
        <w:rPr>
          <w:rFonts w:hint="cs"/>
          <w:rtl/>
        </w:rPr>
        <w:t>...</w:t>
      </w:r>
      <w:r w:rsidR="00C1287F">
        <w:rPr>
          <w:rFonts w:hint="cs"/>
          <w:rtl/>
        </w:rPr>
        <w:t xml:space="preserve">» </w:t>
      </w:r>
      <w:r w:rsidR="00126EE6" w:rsidRPr="00126EE6">
        <w:rPr>
          <w:rStyle w:val="libFootnotenumChar"/>
          <w:rFonts w:hint="cs"/>
          <w:rtl/>
        </w:rPr>
        <w:t>(438)</w:t>
      </w:r>
    </w:p>
    <w:p w:rsidR="00C1287F" w:rsidRDefault="00C1287F" w:rsidP="008E081B">
      <w:pPr>
        <w:pStyle w:val="libNormal"/>
        <w:rPr>
          <w:rtl/>
        </w:rPr>
      </w:pPr>
      <w:r>
        <w:rPr>
          <w:rtl/>
        </w:rPr>
        <w:lastRenderedPageBreak/>
        <w:t>«و آتاه علمه» و علم خود را به او داده است</w:t>
      </w:r>
      <w:r w:rsidR="000C2588" w:rsidRPr="000C2588">
        <w:rPr>
          <w:rtl/>
        </w:rPr>
        <w:t>.</w:t>
      </w:r>
      <w:r>
        <w:rPr>
          <w:rtl/>
        </w:rPr>
        <w:t xml:space="preserve"> </w:t>
      </w:r>
    </w:p>
    <w:p w:rsidR="00C1287F" w:rsidRDefault="00C1287F" w:rsidP="008E081B">
      <w:pPr>
        <w:pStyle w:val="libNormal"/>
        <w:rPr>
          <w:rtl/>
        </w:rPr>
      </w:pPr>
      <w:r>
        <w:rPr>
          <w:rtl/>
        </w:rPr>
        <w:t>به نص صح</w:t>
      </w:r>
      <w:r w:rsidR="00B46086">
        <w:rPr>
          <w:rtl/>
        </w:rPr>
        <w:t>ی</w:t>
      </w:r>
      <w:r>
        <w:rPr>
          <w:rtl/>
        </w:rPr>
        <w:t xml:space="preserve">ح از امام پنجم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برا</w:t>
      </w:r>
      <w:r w:rsidR="00B46086">
        <w:rPr>
          <w:rtl/>
        </w:rPr>
        <w:t>ی</w:t>
      </w:r>
      <w:r>
        <w:rPr>
          <w:rtl/>
        </w:rPr>
        <w:t xml:space="preserve"> خدا دو علم است، علم</w:t>
      </w:r>
      <w:r w:rsidR="00B46086">
        <w:rPr>
          <w:rtl/>
        </w:rPr>
        <w:t>ی</w:t>
      </w:r>
      <w:r>
        <w:rPr>
          <w:rtl/>
        </w:rPr>
        <w:t xml:space="preserve"> كه به جز او كس</w:t>
      </w:r>
      <w:r w:rsidR="00B46086">
        <w:rPr>
          <w:rtl/>
        </w:rPr>
        <w:t>ی</w:t>
      </w:r>
      <w:r>
        <w:rPr>
          <w:rtl/>
        </w:rPr>
        <w:t xml:space="preserve"> آن را نم</w:t>
      </w:r>
      <w:r w:rsidR="00B46086">
        <w:rPr>
          <w:rtl/>
        </w:rPr>
        <w:t>ی</w:t>
      </w:r>
      <w:r w:rsidR="00745761">
        <w:rPr>
          <w:rtl/>
        </w:rPr>
        <w:t xml:space="preserve"> </w:t>
      </w:r>
      <w:r>
        <w:rPr>
          <w:rtl/>
        </w:rPr>
        <w:t>داند و علم</w:t>
      </w:r>
      <w:r w:rsidR="00B46086">
        <w:rPr>
          <w:rtl/>
        </w:rPr>
        <w:t>ی</w:t>
      </w:r>
      <w:r>
        <w:rPr>
          <w:rtl/>
        </w:rPr>
        <w:t xml:space="preserve"> كه به ملائكه و پ</w:t>
      </w:r>
      <w:r w:rsidR="00B46086">
        <w:rPr>
          <w:rtl/>
        </w:rPr>
        <w:t>ی</w:t>
      </w:r>
      <w:r>
        <w:rPr>
          <w:rtl/>
        </w:rPr>
        <w:t>غمبران تعل</w:t>
      </w:r>
      <w:r w:rsidR="00B46086">
        <w:rPr>
          <w:rtl/>
        </w:rPr>
        <w:t>ی</w:t>
      </w:r>
      <w:r>
        <w:rPr>
          <w:rtl/>
        </w:rPr>
        <w:t>م كرده و آنچه به ملائكه و فرستادگانش تعل</w:t>
      </w:r>
      <w:r w:rsidR="00B46086">
        <w:rPr>
          <w:rtl/>
        </w:rPr>
        <w:t>ی</w:t>
      </w:r>
      <w:r>
        <w:rPr>
          <w:rtl/>
        </w:rPr>
        <w:t>م كرده امام م</w:t>
      </w:r>
      <w:r w:rsidR="00B46086">
        <w:rPr>
          <w:rtl/>
        </w:rPr>
        <w:t>ی</w:t>
      </w:r>
      <w:r w:rsidR="00745761">
        <w:rPr>
          <w:rtl/>
        </w:rPr>
        <w:t xml:space="preserve"> </w:t>
      </w:r>
      <w:r>
        <w:rPr>
          <w:rtl/>
        </w:rPr>
        <w:t>داند</w:t>
      </w:r>
      <w:r w:rsidR="000C2588" w:rsidRPr="000C2588">
        <w:rPr>
          <w:rtl/>
        </w:rPr>
        <w:t>.</w:t>
      </w:r>
      <w:r>
        <w:rPr>
          <w:rtl/>
        </w:rPr>
        <w:t xml:space="preserve"> </w:t>
      </w:r>
      <w:r w:rsidR="00126EE6" w:rsidRPr="00126EE6">
        <w:rPr>
          <w:rStyle w:val="libFootnotenumChar"/>
          <w:rtl/>
        </w:rPr>
        <w:t>(439)</w:t>
      </w:r>
    </w:p>
    <w:p w:rsidR="00C1287F" w:rsidRDefault="00C1287F" w:rsidP="008E081B">
      <w:pPr>
        <w:pStyle w:val="libNormal"/>
        <w:rPr>
          <w:rtl/>
        </w:rPr>
      </w:pPr>
      <w:r>
        <w:rPr>
          <w:rtl/>
        </w:rPr>
        <w:t>«و استودعه سرّه» و سر خود را به او سپرده و در حد</w:t>
      </w:r>
      <w:r w:rsidR="00B46086">
        <w:rPr>
          <w:rtl/>
        </w:rPr>
        <w:t>ی</w:t>
      </w:r>
      <w:r>
        <w:rPr>
          <w:rtl/>
        </w:rPr>
        <w:t>ث صح</w:t>
      </w:r>
      <w:r w:rsidR="00B46086">
        <w:rPr>
          <w:rtl/>
        </w:rPr>
        <w:t>ی</w:t>
      </w:r>
      <w:r>
        <w:rPr>
          <w:rtl/>
        </w:rPr>
        <w:t xml:space="preserve">ح ابوالحسن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سر الله را خدا به جبرئ</w:t>
      </w:r>
      <w:r w:rsidR="00B46086">
        <w:rPr>
          <w:rtl/>
        </w:rPr>
        <w:t>ی</w:t>
      </w:r>
      <w:r>
        <w:rPr>
          <w:rtl/>
        </w:rPr>
        <w:t>ل سپرد و جبرئ</w:t>
      </w:r>
      <w:r w:rsidR="00B46086">
        <w:rPr>
          <w:rtl/>
        </w:rPr>
        <w:t>ی</w:t>
      </w:r>
      <w:r>
        <w:rPr>
          <w:rtl/>
        </w:rPr>
        <w:t xml:space="preserve">ل به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سپرد و محمّد به هر كس كه خدا خواست سپرد</w:t>
      </w:r>
      <w:r w:rsidR="000C2588" w:rsidRPr="000C2588">
        <w:rPr>
          <w:rtl/>
        </w:rPr>
        <w:t>.</w:t>
      </w:r>
      <w:r>
        <w:rPr>
          <w:rtl/>
        </w:rPr>
        <w:t xml:space="preserve"> </w:t>
      </w:r>
      <w:r w:rsidR="00126EE6" w:rsidRPr="00126EE6">
        <w:rPr>
          <w:rStyle w:val="libFootnotenumChar"/>
          <w:rtl/>
        </w:rPr>
        <w:t>(440)</w:t>
      </w:r>
    </w:p>
    <w:p w:rsidR="00C1287F" w:rsidRDefault="00C1287F" w:rsidP="008E081B">
      <w:pPr>
        <w:pStyle w:val="libNormal"/>
        <w:rPr>
          <w:rtl/>
        </w:rPr>
      </w:pPr>
      <w:r>
        <w:rPr>
          <w:rtl/>
        </w:rPr>
        <w:t>ط: «رض</w:t>
      </w:r>
      <w:r w:rsidR="00B46086">
        <w:rPr>
          <w:rtl/>
        </w:rPr>
        <w:t>ی</w:t>
      </w:r>
      <w:r>
        <w:rPr>
          <w:rtl/>
        </w:rPr>
        <w:t xml:space="preserve"> الله به اماماً لهم» ترد</w:t>
      </w:r>
      <w:r w:rsidR="00B46086">
        <w:rPr>
          <w:rtl/>
        </w:rPr>
        <w:t>ی</w:t>
      </w:r>
      <w:r>
        <w:rPr>
          <w:rtl/>
        </w:rPr>
        <w:t>د</w:t>
      </w:r>
      <w:r w:rsidR="00B46086">
        <w:rPr>
          <w:rtl/>
        </w:rPr>
        <w:t>ی</w:t>
      </w:r>
      <w:r>
        <w:rPr>
          <w:rtl/>
        </w:rPr>
        <w:t xml:space="preserve"> ن</w:t>
      </w:r>
      <w:r w:rsidR="00B46086">
        <w:rPr>
          <w:rtl/>
        </w:rPr>
        <w:t>ی</w:t>
      </w:r>
      <w:r>
        <w:rPr>
          <w:rtl/>
        </w:rPr>
        <w:t>ست كه امّت ن</w:t>
      </w:r>
      <w:r w:rsidR="00B46086">
        <w:rPr>
          <w:rtl/>
        </w:rPr>
        <w:t>ی</w:t>
      </w:r>
      <w:r>
        <w:rPr>
          <w:rtl/>
        </w:rPr>
        <w:t>ازمند به امام است و امام امّت با</w:t>
      </w:r>
      <w:r w:rsidR="00B46086">
        <w:rPr>
          <w:rtl/>
        </w:rPr>
        <w:t>ی</w:t>
      </w:r>
      <w:r>
        <w:rPr>
          <w:rtl/>
        </w:rPr>
        <w:t>د مرض</w:t>
      </w:r>
      <w:r w:rsidR="00B46086">
        <w:rPr>
          <w:rtl/>
        </w:rPr>
        <w:t>ی</w:t>
      </w:r>
      <w:r>
        <w:rPr>
          <w:rtl/>
        </w:rPr>
        <w:t xml:space="preserve"> خدا باشد، خدا</w:t>
      </w:r>
      <w:r w:rsidR="00B46086">
        <w:rPr>
          <w:rtl/>
        </w:rPr>
        <w:t>یی</w:t>
      </w:r>
      <w:r>
        <w:rPr>
          <w:rtl/>
        </w:rPr>
        <w:t xml:space="preserve"> كه ب</w:t>
      </w:r>
      <w:r w:rsidR="00B46086">
        <w:rPr>
          <w:rtl/>
        </w:rPr>
        <w:t>ی</w:t>
      </w:r>
      <w:r>
        <w:rPr>
          <w:rtl/>
        </w:rPr>
        <w:t>ن علم و جهل، علم را م</w:t>
      </w:r>
      <w:r w:rsidR="00B46086">
        <w:rPr>
          <w:rtl/>
        </w:rPr>
        <w:t>ی</w:t>
      </w:r>
      <w:r w:rsidR="00745761">
        <w:rPr>
          <w:rtl/>
        </w:rPr>
        <w:t xml:space="preserve"> </w:t>
      </w:r>
      <w:r>
        <w:rPr>
          <w:rtl/>
        </w:rPr>
        <w:t>پسندد: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 xml:space="preserve">قُلْ هَلْ </w:t>
      </w:r>
      <w:r w:rsidR="00B46086">
        <w:rPr>
          <w:rStyle w:val="libAieChar"/>
          <w:rtl/>
        </w:rPr>
        <w:t>ی</w:t>
      </w:r>
      <w:r w:rsidR="00C1287F" w:rsidRPr="00216E5C">
        <w:rPr>
          <w:rStyle w:val="libAieChar"/>
          <w:rtl/>
        </w:rPr>
        <w:t>سْتَوِ</w:t>
      </w:r>
      <w:r w:rsidR="00B46086">
        <w:rPr>
          <w:rStyle w:val="libAieChar"/>
          <w:rtl/>
        </w:rPr>
        <w:t>ی</w:t>
      </w:r>
      <w:r w:rsidR="00C1287F" w:rsidRPr="00216E5C">
        <w:rPr>
          <w:rStyle w:val="libAieChar"/>
          <w:rtl/>
        </w:rPr>
        <w:t xml:space="preserve"> الَّذِ</w:t>
      </w:r>
      <w:r w:rsidR="00B46086">
        <w:rPr>
          <w:rStyle w:val="libAieChar"/>
          <w:rtl/>
        </w:rPr>
        <w:t>ی</w:t>
      </w:r>
      <w:r w:rsidR="00C1287F" w:rsidRPr="00216E5C">
        <w:rPr>
          <w:rStyle w:val="libAieChar"/>
          <w:rtl/>
        </w:rPr>
        <w:t xml:space="preserve">نَ </w:t>
      </w:r>
      <w:r w:rsidR="00B46086">
        <w:rPr>
          <w:rStyle w:val="libAieChar"/>
          <w:rtl/>
        </w:rPr>
        <w:t>ی</w:t>
      </w:r>
      <w:r w:rsidR="00C1287F" w:rsidRPr="00216E5C">
        <w:rPr>
          <w:rStyle w:val="libAieChar"/>
          <w:rtl/>
        </w:rPr>
        <w:t>عْلَمُونَ وَ الَّذِ</w:t>
      </w:r>
      <w:r w:rsidR="00B46086">
        <w:rPr>
          <w:rStyle w:val="libAieChar"/>
          <w:rtl/>
        </w:rPr>
        <w:t>ی</w:t>
      </w:r>
      <w:r w:rsidR="00C1287F" w:rsidRPr="00216E5C">
        <w:rPr>
          <w:rStyle w:val="libAieChar"/>
          <w:rtl/>
        </w:rPr>
        <w:t>نَ لاَ</w:t>
      </w:r>
      <w:r w:rsidR="00B46086">
        <w:rPr>
          <w:rStyle w:val="libAieChar"/>
          <w:rtl/>
        </w:rPr>
        <w:t>ی</w:t>
      </w:r>
      <w:r w:rsidR="00C1287F" w:rsidRPr="00216E5C">
        <w:rPr>
          <w:rStyle w:val="libAieChar"/>
          <w:rtl/>
        </w:rPr>
        <w:t>عْلَمُونَ</w:t>
      </w:r>
      <w:r w:rsidRPr="00FB2F2E">
        <w:rPr>
          <w:rStyle w:val="libAlaemChar"/>
          <w:rFonts w:eastAsia="KFGQPC Uthman Taha Naskh"/>
          <w:rtl/>
        </w:rPr>
        <w:t>)</w:t>
      </w:r>
      <w:r w:rsidR="00C1287F">
        <w:rPr>
          <w:rtl/>
        </w:rPr>
        <w:t xml:space="preserve"> </w:t>
      </w:r>
      <w:r w:rsidR="00126EE6" w:rsidRPr="00126EE6">
        <w:rPr>
          <w:rStyle w:val="libFootnotenumChar"/>
          <w:rtl/>
        </w:rPr>
        <w:t>(441)</w:t>
      </w:r>
      <w:r w:rsidR="00C1287F">
        <w:rPr>
          <w:rtl/>
        </w:rPr>
        <w:t xml:space="preserve"> و ب</w:t>
      </w:r>
      <w:r w:rsidR="00B46086">
        <w:rPr>
          <w:rtl/>
        </w:rPr>
        <w:t>ی</w:t>
      </w:r>
      <w:r w:rsidR="00C1287F">
        <w:rPr>
          <w:rtl/>
        </w:rPr>
        <w:t>ن سلامت و آفت، سلامت را م</w:t>
      </w:r>
      <w:r w:rsidR="00B46086">
        <w:rPr>
          <w:rtl/>
        </w:rPr>
        <w:t>ی</w:t>
      </w:r>
      <w:r w:rsidR="00745761">
        <w:rPr>
          <w:rtl/>
        </w:rPr>
        <w:t xml:space="preserve"> </w:t>
      </w:r>
      <w:r w:rsidR="00C1287F">
        <w:rPr>
          <w:rtl/>
        </w:rPr>
        <w:t>پسندد: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216E5C">
        <w:rPr>
          <w:rStyle w:val="libAieChar"/>
          <w:rtl/>
        </w:rPr>
        <w:t>هْدِ</w:t>
      </w:r>
      <w:r w:rsidR="00B46086">
        <w:rPr>
          <w:rStyle w:val="libAieChar"/>
          <w:rtl/>
        </w:rPr>
        <w:t>ی</w:t>
      </w:r>
      <w:r w:rsidR="00C1287F" w:rsidRPr="00216E5C">
        <w:rPr>
          <w:rStyle w:val="libAieChar"/>
          <w:rtl/>
        </w:rPr>
        <w:t xml:space="preserve"> بِهِ اللَّهُ مَنِ اتَّبَعَ رِضْوَنَهُ سُبُلَ السَّلَمِ</w:t>
      </w:r>
      <w:r w:rsidRPr="00FB2F2E">
        <w:rPr>
          <w:rStyle w:val="libAlaemChar"/>
          <w:rFonts w:eastAsia="KFGQPC Uthman Taha Naskh"/>
          <w:rtl/>
        </w:rPr>
        <w:t>)</w:t>
      </w:r>
      <w:r w:rsidR="00C1287F">
        <w:rPr>
          <w:rtl/>
        </w:rPr>
        <w:t xml:space="preserve"> </w:t>
      </w:r>
      <w:r w:rsidR="00126EE6" w:rsidRPr="00126EE6">
        <w:rPr>
          <w:rStyle w:val="libFootnotenumChar"/>
          <w:rtl/>
        </w:rPr>
        <w:t>(442)</w:t>
      </w:r>
      <w:r w:rsidR="00C1287F">
        <w:rPr>
          <w:rtl/>
        </w:rPr>
        <w:t xml:space="preserve"> و ب</w:t>
      </w:r>
      <w:r w:rsidR="00B46086">
        <w:rPr>
          <w:rtl/>
        </w:rPr>
        <w:t>ی</w:t>
      </w:r>
      <w:r w:rsidR="00C1287F">
        <w:rPr>
          <w:rtl/>
        </w:rPr>
        <w:t>ن حكمت و سفاهت، حكمت را م</w:t>
      </w:r>
      <w:r w:rsidR="00B46086">
        <w:rPr>
          <w:rtl/>
        </w:rPr>
        <w:t>ی</w:t>
      </w:r>
      <w:r w:rsidR="00745761">
        <w:rPr>
          <w:rtl/>
        </w:rPr>
        <w:t xml:space="preserve"> </w:t>
      </w:r>
      <w:r w:rsidR="00C1287F">
        <w:rPr>
          <w:rtl/>
        </w:rPr>
        <w:t>پسندد: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216E5C">
        <w:rPr>
          <w:rStyle w:val="libAieChar"/>
          <w:rtl/>
        </w:rPr>
        <w:t>ؤْتِ</w:t>
      </w:r>
      <w:r w:rsidR="00B46086">
        <w:rPr>
          <w:rStyle w:val="libAieChar"/>
          <w:rtl/>
        </w:rPr>
        <w:t>ی</w:t>
      </w:r>
      <w:r w:rsidR="00C1287F" w:rsidRPr="00216E5C">
        <w:rPr>
          <w:rStyle w:val="libAieChar"/>
          <w:rtl/>
        </w:rPr>
        <w:t xml:space="preserve"> الْحِكْمَةَ مَنْ </w:t>
      </w:r>
      <w:r w:rsidR="00B46086">
        <w:rPr>
          <w:rStyle w:val="libAieChar"/>
          <w:rtl/>
        </w:rPr>
        <w:t>ی</w:t>
      </w:r>
      <w:r w:rsidR="00C1287F" w:rsidRPr="00216E5C">
        <w:rPr>
          <w:rStyle w:val="libAieChar"/>
          <w:rtl/>
        </w:rPr>
        <w:t xml:space="preserve">شَآءُ وَ مَنْ </w:t>
      </w:r>
      <w:r w:rsidR="00B46086">
        <w:rPr>
          <w:rStyle w:val="libAieChar"/>
          <w:rtl/>
        </w:rPr>
        <w:t>ی</w:t>
      </w:r>
      <w:r w:rsidR="00C1287F" w:rsidRPr="00216E5C">
        <w:rPr>
          <w:rStyle w:val="libAieChar"/>
          <w:rtl/>
        </w:rPr>
        <w:t>ؤْتَ الْحِكْمَةَ فَقَدْ أُوتِ</w:t>
      </w:r>
      <w:r w:rsidR="00B46086">
        <w:rPr>
          <w:rStyle w:val="libAieChar"/>
          <w:rtl/>
        </w:rPr>
        <w:t>ی</w:t>
      </w:r>
      <w:r w:rsidR="00C1287F" w:rsidRPr="00216E5C">
        <w:rPr>
          <w:rStyle w:val="libAieChar"/>
          <w:rtl/>
        </w:rPr>
        <w:t xml:space="preserve"> خَ</w:t>
      </w:r>
      <w:r w:rsidR="00B46086">
        <w:rPr>
          <w:rStyle w:val="libAieChar"/>
          <w:rtl/>
        </w:rPr>
        <w:t>ی</w:t>
      </w:r>
      <w:r w:rsidR="00C1287F" w:rsidRPr="00216E5C">
        <w:rPr>
          <w:rStyle w:val="libAieChar"/>
          <w:rtl/>
        </w:rPr>
        <w:t>راً كَثِ</w:t>
      </w:r>
      <w:r w:rsidR="00B46086">
        <w:rPr>
          <w:rStyle w:val="libAieChar"/>
          <w:rtl/>
        </w:rPr>
        <w:t>ی</w:t>
      </w:r>
      <w:r w:rsidR="00C1287F" w:rsidRPr="00216E5C">
        <w:rPr>
          <w:rStyle w:val="libAieChar"/>
          <w:rtl/>
        </w:rPr>
        <w:t>راً</w:t>
      </w:r>
      <w:r w:rsidRPr="00FB2F2E">
        <w:rPr>
          <w:rStyle w:val="libAlaemChar"/>
          <w:rFonts w:eastAsia="KFGQPC Uthman Taha Naskh"/>
          <w:rtl/>
        </w:rPr>
        <w:t>)</w:t>
      </w:r>
      <w:r w:rsidR="00C1287F">
        <w:rPr>
          <w:rtl/>
        </w:rPr>
        <w:t xml:space="preserve"> </w:t>
      </w:r>
      <w:r w:rsidR="00126EE6" w:rsidRPr="00126EE6">
        <w:rPr>
          <w:rStyle w:val="libFootnotenumChar"/>
          <w:rtl/>
        </w:rPr>
        <w:t>(443)</w:t>
      </w:r>
      <w:r w:rsidR="00C1287F">
        <w:rPr>
          <w:rtl/>
        </w:rPr>
        <w:t xml:space="preserve"> و ب</w:t>
      </w:r>
      <w:r w:rsidR="00B46086">
        <w:rPr>
          <w:rtl/>
        </w:rPr>
        <w:t>ی</w:t>
      </w:r>
      <w:r w:rsidR="00C1287F">
        <w:rPr>
          <w:rtl/>
        </w:rPr>
        <w:t>ن عدل و فسق، عدل را م</w:t>
      </w:r>
      <w:r w:rsidR="00B46086">
        <w:rPr>
          <w:rtl/>
        </w:rPr>
        <w:t>ی</w:t>
      </w:r>
      <w:r w:rsidR="00745761">
        <w:rPr>
          <w:rtl/>
        </w:rPr>
        <w:t xml:space="preserve"> </w:t>
      </w:r>
      <w:r w:rsidR="00C1287F">
        <w:rPr>
          <w:rtl/>
        </w:rPr>
        <w:t>پسندد: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 xml:space="preserve">إِنَّ اللهَ </w:t>
      </w:r>
      <w:r w:rsidR="00B46086">
        <w:rPr>
          <w:rStyle w:val="libAieChar"/>
          <w:rtl/>
        </w:rPr>
        <w:t>ی</w:t>
      </w:r>
      <w:r w:rsidR="00C1287F" w:rsidRPr="00216E5C">
        <w:rPr>
          <w:rStyle w:val="libAieChar"/>
          <w:rtl/>
        </w:rPr>
        <w:t>أْمُرُ بِالْعَدْلِ وَ الاِْحْسَنِ</w:t>
      </w:r>
      <w:r w:rsidRPr="00FB2F2E">
        <w:rPr>
          <w:rStyle w:val="libAlaemChar"/>
          <w:rFonts w:eastAsia="KFGQPC Uthman Taha Naskh"/>
          <w:rtl/>
        </w:rPr>
        <w:t>)</w:t>
      </w:r>
      <w:r w:rsidR="00C1287F">
        <w:rPr>
          <w:rtl/>
        </w:rPr>
        <w:t xml:space="preserve"> </w:t>
      </w:r>
      <w:r w:rsidR="00126EE6" w:rsidRPr="00126EE6">
        <w:rPr>
          <w:rStyle w:val="libFootnotenumChar"/>
          <w:rtl/>
        </w:rPr>
        <w:t>(444)</w:t>
      </w:r>
      <w:r w:rsidR="00C1287F">
        <w:rPr>
          <w:rtl/>
        </w:rPr>
        <w:t xml:space="preserve"> و ب</w:t>
      </w:r>
      <w:r w:rsidR="00B46086">
        <w:rPr>
          <w:rtl/>
        </w:rPr>
        <w:t>ی</w:t>
      </w:r>
      <w:r w:rsidR="00C1287F">
        <w:rPr>
          <w:rtl/>
        </w:rPr>
        <w:t>ن حق و باطل، حق را م</w:t>
      </w:r>
      <w:r w:rsidR="00B46086">
        <w:rPr>
          <w:rtl/>
        </w:rPr>
        <w:t>ی</w:t>
      </w:r>
      <w:r w:rsidR="00745761">
        <w:rPr>
          <w:rtl/>
        </w:rPr>
        <w:t xml:space="preserve"> </w:t>
      </w:r>
      <w:r w:rsidR="00C1287F">
        <w:rPr>
          <w:rtl/>
        </w:rPr>
        <w:t>پسندند: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وَ قُلْ جَآءَ الْحَقُّ وَ زَهَقَ الْبَطِلُ إِنَّ الْبَطِلَ كَانَ زَهُوقاً</w:t>
      </w:r>
      <w:r w:rsidRPr="00FB2F2E">
        <w:rPr>
          <w:rStyle w:val="libAlaemChar"/>
          <w:rFonts w:eastAsia="KFGQPC Uthman Taha Naskh"/>
          <w:rtl/>
        </w:rPr>
        <w:t>)</w:t>
      </w:r>
      <w:r w:rsidR="00C1287F">
        <w:rPr>
          <w:rtl/>
        </w:rPr>
        <w:t xml:space="preserve"> </w:t>
      </w:r>
      <w:r w:rsidR="00126EE6" w:rsidRPr="00126EE6">
        <w:rPr>
          <w:rStyle w:val="libFootnotenumChar"/>
          <w:rtl/>
        </w:rPr>
        <w:t>(445)</w:t>
      </w:r>
      <w:r w:rsidR="00C1287F">
        <w:rPr>
          <w:rtl/>
        </w:rPr>
        <w:t xml:space="preserve"> و ب</w:t>
      </w:r>
      <w:r w:rsidR="00B46086">
        <w:rPr>
          <w:rtl/>
        </w:rPr>
        <w:t>ی</w:t>
      </w:r>
      <w:r w:rsidR="00C1287F">
        <w:rPr>
          <w:rtl/>
        </w:rPr>
        <w:t>ن صواب و خطا، صواب را م</w:t>
      </w:r>
      <w:r w:rsidR="00B46086">
        <w:rPr>
          <w:rtl/>
        </w:rPr>
        <w:t>ی</w:t>
      </w:r>
      <w:r w:rsidR="00745761">
        <w:rPr>
          <w:rtl/>
        </w:rPr>
        <w:t xml:space="preserve"> </w:t>
      </w:r>
      <w:r w:rsidR="00C1287F">
        <w:rPr>
          <w:rtl/>
        </w:rPr>
        <w:t>پسندد: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 xml:space="preserve">لا </w:t>
      </w:r>
      <w:r w:rsidR="00B46086">
        <w:rPr>
          <w:rStyle w:val="libAieChar"/>
          <w:rtl/>
        </w:rPr>
        <w:t>ی</w:t>
      </w:r>
      <w:r w:rsidR="00C1287F" w:rsidRPr="00216E5C">
        <w:rPr>
          <w:rStyle w:val="libAieChar"/>
          <w:rtl/>
        </w:rPr>
        <w:t>تَكَلَّمُونَ إِلاَّ مَنْ أَذِنَ لَهُ الرَّحْمَنُ وَ قَالَ صَوَباً</w:t>
      </w:r>
      <w:r w:rsidRPr="00FB2F2E">
        <w:rPr>
          <w:rStyle w:val="libAlaemChar"/>
          <w:rFonts w:eastAsia="KFGQPC Uthman Taha Naskh"/>
          <w:rtl/>
        </w:rPr>
        <w:t>)</w:t>
      </w:r>
      <w:r w:rsidR="00C1287F">
        <w:rPr>
          <w:rtl/>
        </w:rPr>
        <w:t xml:space="preserve"> </w:t>
      </w:r>
      <w:r w:rsidR="00126EE6" w:rsidRPr="00126EE6">
        <w:rPr>
          <w:rStyle w:val="libFootnotenumChar"/>
          <w:rtl/>
        </w:rPr>
        <w:t>(446)</w:t>
      </w:r>
      <w:r w:rsidR="000C2588" w:rsidRPr="000C2588">
        <w:rPr>
          <w:rtl/>
        </w:rPr>
        <w:t>.</w:t>
      </w:r>
      <w:r w:rsidR="00C1287F">
        <w:rPr>
          <w:rtl/>
        </w:rPr>
        <w:t xml:space="preserve"> كس</w:t>
      </w:r>
      <w:r w:rsidR="00B46086">
        <w:rPr>
          <w:rtl/>
        </w:rPr>
        <w:t>ی</w:t>
      </w:r>
      <w:r w:rsidR="00C1287F">
        <w:rPr>
          <w:rtl/>
        </w:rPr>
        <w:t xml:space="preserve"> را به امامت امّت م</w:t>
      </w:r>
      <w:r w:rsidR="00B46086">
        <w:rPr>
          <w:rtl/>
        </w:rPr>
        <w:t>ی</w:t>
      </w:r>
      <w:r w:rsidR="00745761">
        <w:rPr>
          <w:rtl/>
        </w:rPr>
        <w:t xml:space="preserve"> </w:t>
      </w:r>
      <w:r w:rsidR="00C1287F">
        <w:rPr>
          <w:rtl/>
        </w:rPr>
        <w:t>پسندد كه امامت او امامت علم و عدل و سلامت و حكمت و صواب و حق و هدا</w:t>
      </w:r>
      <w:r w:rsidR="00B46086">
        <w:rPr>
          <w:rtl/>
        </w:rPr>
        <w:t>ی</w:t>
      </w:r>
      <w:r w:rsidR="00C1287F">
        <w:rPr>
          <w:rtl/>
        </w:rPr>
        <w:t>ت باشد و با آن كه انتخاب احسن محبوب خداست:</w:t>
      </w:r>
    </w:p>
    <w:p w:rsidR="00C1287F" w:rsidRDefault="00FB2F2E" w:rsidP="008E081B">
      <w:pPr>
        <w:pStyle w:val="libNormal"/>
        <w:rPr>
          <w:rtl/>
        </w:rPr>
      </w:pPr>
      <w:r w:rsidRPr="00FB2F2E">
        <w:rPr>
          <w:rStyle w:val="libAlaemChar"/>
          <w:rFonts w:eastAsia="KFGQPC Uthman Taha Naskh"/>
          <w:rtl/>
        </w:rPr>
        <w:lastRenderedPageBreak/>
        <w:t>(</w:t>
      </w:r>
      <w:r w:rsidR="00C1287F" w:rsidRPr="00216E5C">
        <w:rPr>
          <w:rStyle w:val="libAieChar"/>
          <w:rtl/>
        </w:rPr>
        <w:t>اَلَّذِ</w:t>
      </w:r>
      <w:r w:rsidR="00B46086">
        <w:rPr>
          <w:rStyle w:val="libAieChar"/>
          <w:rtl/>
        </w:rPr>
        <w:t>ی</w:t>
      </w:r>
      <w:r w:rsidR="00C1287F" w:rsidRPr="00216E5C">
        <w:rPr>
          <w:rStyle w:val="libAieChar"/>
          <w:rtl/>
        </w:rPr>
        <w:t xml:space="preserve">نَ </w:t>
      </w:r>
      <w:r w:rsidR="00B46086">
        <w:rPr>
          <w:rStyle w:val="libAieChar"/>
          <w:rtl/>
        </w:rPr>
        <w:t>ی</w:t>
      </w:r>
      <w:r w:rsidR="00C1287F" w:rsidRPr="00216E5C">
        <w:rPr>
          <w:rStyle w:val="libAieChar"/>
          <w:rtl/>
        </w:rPr>
        <w:t>سْتَمِعُونَ الْقَوْلَ فَ</w:t>
      </w:r>
      <w:r w:rsidR="00B46086">
        <w:rPr>
          <w:rStyle w:val="libAieChar"/>
          <w:rtl/>
        </w:rPr>
        <w:t>ی</w:t>
      </w:r>
      <w:r w:rsidR="00C1287F" w:rsidRPr="00216E5C">
        <w:rPr>
          <w:rStyle w:val="libAieChar"/>
          <w:rtl/>
        </w:rPr>
        <w:t>تَّبِعُونَ أَحْسَنَهُ</w:t>
      </w:r>
      <w:r w:rsidRPr="00FB2F2E">
        <w:rPr>
          <w:rStyle w:val="libAlaemChar"/>
          <w:rFonts w:eastAsia="KFGQPC Uthman Taha Naskh"/>
          <w:rtl/>
        </w:rPr>
        <w:t>)</w:t>
      </w:r>
      <w:r w:rsidR="00C1287F">
        <w:rPr>
          <w:rtl/>
        </w:rPr>
        <w:t xml:space="preserve"> </w:t>
      </w:r>
      <w:r w:rsidR="00126EE6" w:rsidRPr="00126EE6">
        <w:rPr>
          <w:rStyle w:val="libFootnotenumChar"/>
          <w:rtl/>
        </w:rPr>
        <w:t>(447)</w:t>
      </w:r>
      <w:r w:rsidR="00C1287F">
        <w:rPr>
          <w:rtl/>
        </w:rPr>
        <w:t xml:space="preserve"> و امر به اخذ به احسن م</w:t>
      </w:r>
      <w:r w:rsidR="00B46086">
        <w:rPr>
          <w:rtl/>
        </w:rPr>
        <w:t>ی</w:t>
      </w:r>
      <w:r w:rsidR="00745761">
        <w:rPr>
          <w:rtl/>
        </w:rPr>
        <w:t xml:space="preserve"> </w:t>
      </w:r>
      <w:r w:rsidR="00C1287F">
        <w:rPr>
          <w:rtl/>
        </w:rPr>
        <w:t>كند: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 xml:space="preserve">وَأْمُرْ قَومَكَ </w:t>
      </w:r>
      <w:r w:rsidR="00B46086">
        <w:rPr>
          <w:rStyle w:val="libAieChar"/>
          <w:rtl/>
        </w:rPr>
        <w:t>ی</w:t>
      </w:r>
      <w:r w:rsidR="00C1287F" w:rsidRPr="00216E5C">
        <w:rPr>
          <w:rStyle w:val="libAieChar"/>
          <w:rtl/>
        </w:rPr>
        <w:t>أْخُذُواْ بِأَحْسَنِهَا</w:t>
      </w:r>
      <w:r w:rsidRPr="00FB2F2E">
        <w:rPr>
          <w:rStyle w:val="libAlaemChar"/>
          <w:rFonts w:eastAsia="KFGQPC Uthman Taha Naskh"/>
          <w:rtl/>
        </w:rPr>
        <w:t>)</w:t>
      </w:r>
      <w:r w:rsidR="00C1287F">
        <w:rPr>
          <w:rtl/>
        </w:rPr>
        <w:t xml:space="preserve"> </w:t>
      </w:r>
      <w:r w:rsidR="00126EE6" w:rsidRPr="00126EE6">
        <w:rPr>
          <w:rStyle w:val="libFootnotenumChar"/>
          <w:rtl/>
        </w:rPr>
        <w:t>(448)</w:t>
      </w:r>
      <w:r w:rsidR="00C1287F">
        <w:rPr>
          <w:rtl/>
        </w:rPr>
        <w:t xml:space="preserve"> و امر به قول احسن م</w:t>
      </w:r>
      <w:r w:rsidR="00B46086">
        <w:rPr>
          <w:rtl/>
        </w:rPr>
        <w:t>ی</w:t>
      </w:r>
      <w:r w:rsidR="00745761">
        <w:rPr>
          <w:rtl/>
        </w:rPr>
        <w:t xml:space="preserve"> </w:t>
      </w:r>
      <w:r w:rsidR="00C1287F">
        <w:rPr>
          <w:rtl/>
        </w:rPr>
        <w:t>كند: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وَ قُل لِّعِبَادِ</w:t>
      </w:r>
      <w:r w:rsidR="00B46086">
        <w:rPr>
          <w:rStyle w:val="libAieChar"/>
          <w:rtl/>
        </w:rPr>
        <w:t>ی</w:t>
      </w:r>
      <w:r w:rsidR="00C1287F" w:rsidRPr="00216E5C">
        <w:rPr>
          <w:rStyle w:val="libAieChar"/>
          <w:rtl/>
        </w:rPr>
        <w:t xml:space="preserve"> </w:t>
      </w:r>
      <w:r w:rsidR="00B46086">
        <w:rPr>
          <w:rStyle w:val="libAieChar"/>
          <w:rtl/>
        </w:rPr>
        <w:t>ی</w:t>
      </w:r>
      <w:r w:rsidR="00C1287F" w:rsidRPr="00216E5C">
        <w:rPr>
          <w:rStyle w:val="libAieChar"/>
          <w:rtl/>
        </w:rPr>
        <w:t>قُولُواْ الَّتِ</w:t>
      </w:r>
      <w:r w:rsidR="00B46086">
        <w:rPr>
          <w:rStyle w:val="libAieChar"/>
          <w:rtl/>
        </w:rPr>
        <w:t>ی</w:t>
      </w:r>
      <w:r w:rsidR="00C1287F" w:rsidRPr="00216E5C">
        <w:rPr>
          <w:rStyle w:val="libAieChar"/>
          <w:rtl/>
        </w:rPr>
        <w:t xml:space="preserve"> هِ</w:t>
      </w:r>
      <w:r w:rsidR="00B46086">
        <w:rPr>
          <w:rStyle w:val="libAieChar"/>
          <w:rtl/>
        </w:rPr>
        <w:t>ی</w:t>
      </w:r>
      <w:r w:rsidR="00C1287F" w:rsidRPr="00216E5C">
        <w:rPr>
          <w:rStyle w:val="libAieChar"/>
          <w:rtl/>
        </w:rPr>
        <w:t xml:space="preserve"> أَحْسَنُ</w:t>
      </w:r>
      <w:r w:rsidRPr="00FB2F2E">
        <w:rPr>
          <w:rStyle w:val="libAlaemChar"/>
          <w:rFonts w:eastAsia="KFGQPC Uthman Taha Naskh"/>
          <w:rtl/>
        </w:rPr>
        <w:t>)</w:t>
      </w:r>
      <w:r w:rsidR="00C1287F">
        <w:rPr>
          <w:rtl/>
        </w:rPr>
        <w:t xml:space="preserve"> </w:t>
      </w:r>
      <w:r w:rsidR="00126EE6" w:rsidRPr="00126EE6">
        <w:rPr>
          <w:rStyle w:val="libFootnotenumChar"/>
          <w:rtl/>
        </w:rPr>
        <w:t>(449)</w:t>
      </w:r>
      <w:r w:rsidR="00C1287F">
        <w:rPr>
          <w:rtl/>
        </w:rPr>
        <w:t xml:space="preserve"> و هنگام مجادله، امر به جدال به احسن م</w:t>
      </w:r>
      <w:r w:rsidR="00B46086">
        <w:rPr>
          <w:rtl/>
        </w:rPr>
        <w:t>ی</w:t>
      </w:r>
      <w:r w:rsidR="00745761">
        <w:rPr>
          <w:rtl/>
        </w:rPr>
        <w:t xml:space="preserve"> </w:t>
      </w:r>
      <w:r w:rsidR="00C1287F">
        <w:rPr>
          <w:rtl/>
        </w:rPr>
        <w:t>كند: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وَ جَدِ لْهُم بِالَّتِ</w:t>
      </w:r>
      <w:r w:rsidR="00B46086">
        <w:rPr>
          <w:rStyle w:val="libAieChar"/>
          <w:rtl/>
        </w:rPr>
        <w:t>ی</w:t>
      </w:r>
      <w:r w:rsidR="00C1287F" w:rsidRPr="00216E5C">
        <w:rPr>
          <w:rStyle w:val="libAieChar"/>
          <w:rtl/>
        </w:rPr>
        <w:t xml:space="preserve"> هِ</w:t>
      </w:r>
      <w:r w:rsidR="00B46086">
        <w:rPr>
          <w:rStyle w:val="libAieChar"/>
          <w:rtl/>
        </w:rPr>
        <w:t>ی</w:t>
      </w:r>
      <w:r w:rsidR="00C1287F" w:rsidRPr="00216E5C">
        <w:rPr>
          <w:rStyle w:val="libAieChar"/>
          <w:rtl/>
        </w:rPr>
        <w:t xml:space="preserve"> أَحْسَنُ</w:t>
      </w:r>
      <w:r w:rsidRPr="00FB2F2E">
        <w:rPr>
          <w:rStyle w:val="libAlaemChar"/>
          <w:rFonts w:eastAsia="KFGQPC Uthman Taha Naskh"/>
          <w:rtl/>
        </w:rPr>
        <w:t>)</w:t>
      </w:r>
      <w:r w:rsidR="00C1287F">
        <w:rPr>
          <w:rtl/>
        </w:rPr>
        <w:t xml:space="preserve"> </w:t>
      </w:r>
      <w:r w:rsidR="00126EE6" w:rsidRPr="00126EE6">
        <w:rPr>
          <w:rStyle w:val="libFootnotenumChar"/>
          <w:rtl/>
        </w:rPr>
        <w:t>(450)</w:t>
      </w:r>
      <w:r w:rsidR="00C1287F">
        <w:rPr>
          <w:rtl/>
        </w:rPr>
        <w:t xml:space="preserve"> و هنگام دفع، امر به دفع به احسن م</w:t>
      </w:r>
      <w:r w:rsidR="00B46086">
        <w:rPr>
          <w:rtl/>
        </w:rPr>
        <w:t>ی</w:t>
      </w:r>
      <w:r w:rsidR="00745761">
        <w:rPr>
          <w:rtl/>
        </w:rPr>
        <w:t xml:space="preserve"> </w:t>
      </w:r>
      <w:r w:rsidR="00C1287F">
        <w:rPr>
          <w:rtl/>
        </w:rPr>
        <w:t>كند: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اِدْفَعْ بِالَّتِ</w:t>
      </w:r>
      <w:r w:rsidR="00B46086">
        <w:rPr>
          <w:rStyle w:val="libAieChar"/>
          <w:rtl/>
        </w:rPr>
        <w:t>ی</w:t>
      </w:r>
      <w:r w:rsidR="00C1287F" w:rsidRPr="00216E5C">
        <w:rPr>
          <w:rStyle w:val="libAieChar"/>
          <w:rtl/>
        </w:rPr>
        <w:t xml:space="preserve"> هِ</w:t>
      </w:r>
      <w:r w:rsidR="00B46086">
        <w:rPr>
          <w:rStyle w:val="libAieChar"/>
          <w:rtl/>
        </w:rPr>
        <w:t>ی</w:t>
      </w:r>
      <w:r w:rsidR="00C1287F" w:rsidRPr="00216E5C">
        <w:rPr>
          <w:rStyle w:val="libAieChar"/>
          <w:rtl/>
        </w:rPr>
        <w:t xml:space="preserve"> أَحْسَنُ</w:t>
      </w:r>
      <w:r w:rsidRPr="00FB2F2E">
        <w:rPr>
          <w:rStyle w:val="libAlaemChar"/>
          <w:rFonts w:eastAsia="KFGQPC Uthman Taha Naskh"/>
          <w:rtl/>
        </w:rPr>
        <w:t>)</w:t>
      </w:r>
      <w:r w:rsidR="00C1287F">
        <w:rPr>
          <w:rtl/>
        </w:rPr>
        <w:t xml:space="preserve"> </w:t>
      </w:r>
      <w:r w:rsidR="00126EE6" w:rsidRPr="00126EE6">
        <w:rPr>
          <w:rStyle w:val="libFootnotenumChar"/>
          <w:rtl/>
        </w:rPr>
        <w:t>(451)</w:t>
      </w:r>
      <w:r w:rsidR="00C1287F">
        <w:rPr>
          <w:rtl/>
        </w:rPr>
        <w:t xml:space="preserve"> و خود جزا به احسن م</w:t>
      </w:r>
      <w:r w:rsidR="00B46086">
        <w:rPr>
          <w:rtl/>
        </w:rPr>
        <w:t>ی</w:t>
      </w:r>
      <w:r w:rsidR="00745761">
        <w:rPr>
          <w:rtl/>
        </w:rPr>
        <w:t xml:space="preserve"> </w:t>
      </w:r>
      <w:r w:rsidR="00C1287F">
        <w:rPr>
          <w:rtl/>
        </w:rPr>
        <w:t>دهد: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وَ لَنَجْزِ</w:t>
      </w:r>
      <w:r w:rsidR="00B46086">
        <w:rPr>
          <w:rStyle w:val="libAieChar"/>
          <w:rtl/>
        </w:rPr>
        <w:t>ی</w:t>
      </w:r>
      <w:r w:rsidR="00C1287F" w:rsidRPr="00216E5C">
        <w:rPr>
          <w:rStyle w:val="libAieChar"/>
          <w:rtl/>
        </w:rPr>
        <w:t xml:space="preserve">نَّهُمْ أَجْرَهُم بِأَحْسَنِ مَا كَانُواْ </w:t>
      </w:r>
      <w:r w:rsidR="00B46086">
        <w:rPr>
          <w:rStyle w:val="libAieChar"/>
          <w:rtl/>
        </w:rPr>
        <w:t>ی</w:t>
      </w:r>
      <w:r w:rsidR="00C1287F" w:rsidRPr="00216E5C">
        <w:rPr>
          <w:rStyle w:val="libAieChar"/>
          <w:rtl/>
        </w:rPr>
        <w:t>عْمَلُونَ</w:t>
      </w:r>
      <w:r w:rsidRPr="00FB2F2E">
        <w:rPr>
          <w:rStyle w:val="libAlaemChar"/>
          <w:rFonts w:eastAsia="KFGQPC Uthman Taha Naskh"/>
          <w:rtl/>
        </w:rPr>
        <w:t>)</w:t>
      </w:r>
      <w:r w:rsidR="00C1287F">
        <w:rPr>
          <w:rtl/>
        </w:rPr>
        <w:t xml:space="preserve"> </w:t>
      </w:r>
      <w:r w:rsidR="00126EE6" w:rsidRPr="00126EE6">
        <w:rPr>
          <w:rStyle w:val="libFootnotenumChar"/>
          <w:rtl/>
        </w:rPr>
        <w:t>(452)</w:t>
      </w:r>
      <w:r w:rsidR="00C1287F">
        <w:rPr>
          <w:rtl/>
        </w:rPr>
        <w:t xml:space="preserve"> و احسن الحد</w:t>
      </w:r>
      <w:r w:rsidR="00B46086">
        <w:rPr>
          <w:rtl/>
        </w:rPr>
        <w:t>ی</w:t>
      </w:r>
      <w:r w:rsidR="00C1287F">
        <w:rPr>
          <w:rtl/>
        </w:rPr>
        <w:t>ث را نازل م</w:t>
      </w:r>
      <w:r w:rsidR="00B46086">
        <w:rPr>
          <w:rtl/>
        </w:rPr>
        <w:t>ی</w:t>
      </w:r>
      <w:r w:rsidR="00745761">
        <w:rPr>
          <w:rtl/>
        </w:rPr>
        <w:t xml:space="preserve"> </w:t>
      </w:r>
      <w:r w:rsidR="00C1287F">
        <w:rPr>
          <w:rtl/>
        </w:rPr>
        <w:t>كند: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اَللَّهُ نَزَّلَ أَحْسَنَ الْحَدِ</w:t>
      </w:r>
      <w:r w:rsidR="00B46086">
        <w:rPr>
          <w:rStyle w:val="libAieChar"/>
          <w:rtl/>
        </w:rPr>
        <w:t>ی</w:t>
      </w:r>
      <w:r w:rsidR="00C1287F" w:rsidRPr="00216E5C">
        <w:rPr>
          <w:rStyle w:val="libAieChar"/>
          <w:rtl/>
        </w:rPr>
        <w:t>ثِ</w:t>
      </w:r>
      <w:r w:rsidRPr="00FB2F2E">
        <w:rPr>
          <w:rStyle w:val="libAlaemChar"/>
          <w:rFonts w:eastAsia="KFGQPC Uthman Taha Naskh"/>
          <w:rtl/>
        </w:rPr>
        <w:t>)</w:t>
      </w:r>
      <w:r w:rsidR="00C1287F">
        <w:rPr>
          <w:rtl/>
        </w:rPr>
        <w:t xml:space="preserve"> </w:t>
      </w:r>
      <w:r w:rsidR="00126EE6" w:rsidRPr="00126EE6">
        <w:rPr>
          <w:rStyle w:val="libFootnotenumChar"/>
          <w:rtl/>
        </w:rPr>
        <w:t>(453)</w:t>
      </w:r>
      <w:r w:rsidR="00C1287F">
        <w:rPr>
          <w:rtl/>
        </w:rPr>
        <w:t xml:space="preserve"> آ</w:t>
      </w:r>
      <w:r w:rsidR="00B46086">
        <w:rPr>
          <w:rtl/>
        </w:rPr>
        <w:t>ی</w:t>
      </w:r>
      <w:r w:rsidR="00C1287F">
        <w:rPr>
          <w:rtl/>
        </w:rPr>
        <w:t>ا ممكن است برا</w:t>
      </w:r>
      <w:r w:rsidR="00B46086">
        <w:rPr>
          <w:rtl/>
        </w:rPr>
        <w:t>ی</w:t>
      </w:r>
      <w:r w:rsidR="00C1287F">
        <w:rPr>
          <w:rtl/>
        </w:rPr>
        <w:t xml:space="preserve"> امامت امّت به جز احسن كه اكمل و افضل و اعلم و اعدل و جامع صفات</w:t>
      </w:r>
      <w:r w:rsidR="00B46086">
        <w:rPr>
          <w:rtl/>
        </w:rPr>
        <w:t>ی</w:t>
      </w:r>
      <w:r w:rsidR="00C1287F">
        <w:rPr>
          <w:rtl/>
        </w:rPr>
        <w:t>ست كه در ا</w:t>
      </w:r>
      <w:r w:rsidR="00B46086">
        <w:rPr>
          <w:rtl/>
        </w:rPr>
        <w:t>ی</w:t>
      </w:r>
      <w:r w:rsidR="00C1287F">
        <w:rPr>
          <w:rtl/>
        </w:rPr>
        <w:t>ن حد</w:t>
      </w:r>
      <w:r w:rsidR="00B46086">
        <w:rPr>
          <w:rtl/>
        </w:rPr>
        <w:t>ی</w:t>
      </w:r>
      <w:r w:rsidR="00C1287F">
        <w:rPr>
          <w:rtl/>
        </w:rPr>
        <w:t>ث است كس</w:t>
      </w:r>
      <w:r w:rsidR="00B46086">
        <w:rPr>
          <w:rtl/>
        </w:rPr>
        <w:t>ی</w:t>
      </w:r>
      <w:r w:rsidR="00C1287F">
        <w:rPr>
          <w:rtl/>
        </w:rPr>
        <w:t xml:space="preserve"> را بپسندد؟! </w:t>
      </w:r>
    </w:p>
    <w:p w:rsidR="00C1287F" w:rsidRDefault="00C1287F" w:rsidP="008E081B">
      <w:pPr>
        <w:pStyle w:val="libNormal"/>
        <w:rPr>
          <w:rtl/>
        </w:rPr>
      </w:pPr>
      <w:r>
        <w:rPr>
          <w:rtl/>
        </w:rPr>
        <w:t>و با آن كه امر به اتباع احسن مستلزم متبوع</w:t>
      </w:r>
      <w:r w:rsidR="00B46086">
        <w:rPr>
          <w:rtl/>
        </w:rPr>
        <w:t>ی</w:t>
      </w:r>
      <w:r>
        <w:rPr>
          <w:rtl/>
        </w:rPr>
        <w:t>ت احسن است، چگونه ممكن است به امامت و متبوع</w:t>
      </w:r>
      <w:r w:rsidR="00B46086">
        <w:rPr>
          <w:rtl/>
        </w:rPr>
        <w:t>ی</w:t>
      </w:r>
      <w:r>
        <w:rPr>
          <w:rtl/>
        </w:rPr>
        <w:t>ت غ</w:t>
      </w:r>
      <w:r w:rsidR="00B46086">
        <w:rPr>
          <w:rtl/>
        </w:rPr>
        <w:t>ی</w:t>
      </w:r>
      <w:r>
        <w:rPr>
          <w:rtl/>
        </w:rPr>
        <w:t>ر احسن راض</w:t>
      </w:r>
      <w:r w:rsidR="00B46086">
        <w:rPr>
          <w:rtl/>
        </w:rPr>
        <w:t>ی</w:t>
      </w:r>
      <w:r>
        <w:rPr>
          <w:rtl/>
        </w:rPr>
        <w:t xml:space="preserve"> شود؟! </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 xml:space="preserve">وَ مَنْ أَحْسَنُ مِنَ اللَّهِ حُكْماً لِّقَوْم </w:t>
      </w:r>
      <w:r w:rsidR="00B46086">
        <w:rPr>
          <w:rStyle w:val="libAieChar"/>
          <w:rtl/>
        </w:rPr>
        <w:t>ی</w:t>
      </w:r>
      <w:r w:rsidR="00C1287F" w:rsidRPr="00216E5C">
        <w:rPr>
          <w:rStyle w:val="libAieChar"/>
          <w:rtl/>
        </w:rPr>
        <w:t>وقِنُونَ</w:t>
      </w:r>
      <w:r w:rsidRPr="00FB2F2E">
        <w:rPr>
          <w:rStyle w:val="libAlaemChar"/>
          <w:rFonts w:eastAsia="KFGQPC Uthman Taha Naskh"/>
          <w:rtl/>
        </w:rPr>
        <w:t>)</w:t>
      </w:r>
      <w:r w:rsidR="00C1287F">
        <w:rPr>
          <w:rtl/>
        </w:rPr>
        <w:t xml:space="preserve"> </w:t>
      </w:r>
      <w:r w:rsidR="00126EE6" w:rsidRPr="00126EE6">
        <w:rPr>
          <w:rStyle w:val="libFootnotenumChar"/>
          <w:rtl/>
        </w:rPr>
        <w:t>(454)</w:t>
      </w:r>
      <w:r w:rsidR="00C1287F">
        <w:rPr>
          <w:rtl/>
        </w:rPr>
        <w:t xml:space="preserve"> و به ا</w:t>
      </w:r>
      <w:r w:rsidR="00B46086">
        <w:rPr>
          <w:rtl/>
        </w:rPr>
        <w:t>ی</w:t>
      </w:r>
      <w:r w:rsidR="00C1287F">
        <w:rPr>
          <w:rtl/>
        </w:rPr>
        <w:t>ن جهت فرمود:</w:t>
      </w:r>
    </w:p>
    <w:p w:rsidR="00C1287F" w:rsidRDefault="00C1287F" w:rsidP="008E081B">
      <w:pPr>
        <w:pStyle w:val="libNormal"/>
        <w:rPr>
          <w:rtl/>
        </w:rPr>
      </w:pPr>
      <w:r>
        <w:rPr>
          <w:rtl/>
        </w:rPr>
        <w:t>«و انتدبه لعظ</w:t>
      </w:r>
      <w:r w:rsidR="00B46086">
        <w:rPr>
          <w:rtl/>
        </w:rPr>
        <w:t>ی</w:t>
      </w:r>
      <w:r>
        <w:rPr>
          <w:rtl/>
        </w:rPr>
        <w:t>م امره و انبأه فضل ب</w:t>
      </w:r>
      <w:r w:rsidR="00B46086">
        <w:rPr>
          <w:rtl/>
        </w:rPr>
        <w:t>ی</w:t>
      </w:r>
      <w:r>
        <w:rPr>
          <w:rtl/>
        </w:rPr>
        <w:t>ان علمه و نصبه علماً لخلقه و جعله حجة عل</w:t>
      </w:r>
      <w:r w:rsidR="00B46086">
        <w:rPr>
          <w:rtl/>
        </w:rPr>
        <w:t>ی</w:t>
      </w:r>
      <w:r>
        <w:rPr>
          <w:rtl/>
        </w:rPr>
        <w:t xml:space="preserve"> اهل عالمه و ض</w:t>
      </w:r>
      <w:r w:rsidR="00B46086">
        <w:rPr>
          <w:rtl/>
        </w:rPr>
        <w:t>ی</w:t>
      </w:r>
      <w:r>
        <w:rPr>
          <w:rtl/>
        </w:rPr>
        <w:t>اء لاهل د</w:t>
      </w:r>
      <w:r w:rsidR="00B46086">
        <w:rPr>
          <w:rtl/>
        </w:rPr>
        <w:t>ی</w:t>
      </w:r>
      <w:r>
        <w:rPr>
          <w:rtl/>
        </w:rPr>
        <w:t>نه و الق</w:t>
      </w:r>
      <w:r w:rsidR="00B46086">
        <w:rPr>
          <w:rtl/>
        </w:rPr>
        <w:t>ی</w:t>
      </w:r>
      <w:r>
        <w:rPr>
          <w:rtl/>
        </w:rPr>
        <w:t>م عل</w:t>
      </w:r>
      <w:r w:rsidR="00B46086">
        <w:rPr>
          <w:rtl/>
        </w:rPr>
        <w:t>ی</w:t>
      </w:r>
      <w:r>
        <w:rPr>
          <w:rtl/>
        </w:rPr>
        <w:t xml:space="preserve"> عباده رض</w:t>
      </w:r>
      <w:r w:rsidR="00B46086">
        <w:rPr>
          <w:rtl/>
        </w:rPr>
        <w:t>ی</w:t>
      </w:r>
      <w:r>
        <w:rPr>
          <w:rtl/>
        </w:rPr>
        <w:t xml:space="preserve"> الله به اماماً لهم»</w:t>
      </w:r>
      <w:r w:rsidR="000C2588" w:rsidRPr="000C2588">
        <w:rPr>
          <w:rtl/>
        </w:rPr>
        <w:t>.</w:t>
      </w:r>
      <w:r>
        <w:rPr>
          <w:rtl/>
        </w:rPr>
        <w:t xml:space="preserve"> </w:t>
      </w:r>
    </w:p>
    <w:p w:rsidR="00C1287F" w:rsidRDefault="00C1287F" w:rsidP="00216E5C">
      <w:pPr>
        <w:pStyle w:val="Heading2"/>
        <w:rPr>
          <w:rtl/>
        </w:rPr>
      </w:pPr>
      <w:bookmarkStart w:id="52" w:name="_Toc461094746"/>
      <w:r>
        <w:rPr>
          <w:rtl/>
        </w:rPr>
        <w:t xml:space="preserve">امام زمان </w:t>
      </w:r>
      <w:r w:rsidR="0075545B" w:rsidRPr="0075545B">
        <w:rPr>
          <w:rStyle w:val="libAlaemChar"/>
          <w:rtl/>
        </w:rPr>
        <w:t>عل</w:t>
      </w:r>
      <w:r w:rsidR="00B46086">
        <w:rPr>
          <w:rStyle w:val="libAlaemChar"/>
          <w:rtl/>
        </w:rPr>
        <w:t>ی</w:t>
      </w:r>
      <w:r w:rsidR="0075545B" w:rsidRPr="0075545B">
        <w:rPr>
          <w:rStyle w:val="libAlaemChar"/>
          <w:rtl/>
        </w:rPr>
        <w:t>ه‌السلام</w:t>
      </w:r>
      <w:bookmarkEnd w:id="52"/>
    </w:p>
    <w:p w:rsidR="00C1287F" w:rsidRDefault="00C1287F" w:rsidP="00216E5C">
      <w:pPr>
        <w:pStyle w:val="Heading3"/>
        <w:rPr>
          <w:rtl/>
        </w:rPr>
      </w:pPr>
      <w:bookmarkStart w:id="53" w:name="_Toc461094747"/>
      <w:r>
        <w:rPr>
          <w:rtl/>
        </w:rPr>
        <w:t>اشاره</w:t>
      </w:r>
      <w:bookmarkEnd w:id="53"/>
    </w:p>
    <w:p w:rsidR="00C1287F" w:rsidRDefault="00C1287F" w:rsidP="008E081B">
      <w:pPr>
        <w:pStyle w:val="libNormal"/>
        <w:rPr>
          <w:rtl/>
        </w:rPr>
      </w:pPr>
      <w:r>
        <w:rPr>
          <w:rtl/>
        </w:rPr>
        <w:t>نظر به روا</w:t>
      </w:r>
      <w:r w:rsidR="00B46086">
        <w:rPr>
          <w:rtl/>
        </w:rPr>
        <w:t>ی</w:t>
      </w:r>
      <w:r>
        <w:rPr>
          <w:rtl/>
        </w:rPr>
        <w:t>ت فر</w:t>
      </w:r>
      <w:r w:rsidR="00B46086">
        <w:rPr>
          <w:rtl/>
        </w:rPr>
        <w:t>ی</w:t>
      </w:r>
      <w:r>
        <w:rPr>
          <w:rtl/>
        </w:rPr>
        <w:t>ق</w:t>
      </w:r>
      <w:r w:rsidR="00B46086">
        <w:rPr>
          <w:rtl/>
        </w:rPr>
        <w:t>ی</w:t>
      </w:r>
      <w:r>
        <w:rPr>
          <w:rtl/>
        </w:rPr>
        <w:t xml:space="preserve">ن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كه م</w:t>
      </w:r>
      <w:r w:rsidR="00B46086">
        <w:rPr>
          <w:rtl/>
        </w:rPr>
        <w:t>ی</w:t>
      </w:r>
      <w:r w:rsidR="00745761">
        <w:rPr>
          <w:rtl/>
        </w:rPr>
        <w:t xml:space="preserve"> </w:t>
      </w:r>
      <w:r>
        <w:rPr>
          <w:rtl/>
        </w:rPr>
        <w:t>فرما</w:t>
      </w:r>
      <w:r w:rsidR="00B46086">
        <w:rPr>
          <w:rtl/>
        </w:rPr>
        <w:t>ی</w:t>
      </w:r>
      <w:r>
        <w:rPr>
          <w:rtl/>
        </w:rPr>
        <w:t>د:</w:t>
      </w:r>
    </w:p>
    <w:p w:rsidR="00C1287F" w:rsidRDefault="00C1287F" w:rsidP="008E081B">
      <w:pPr>
        <w:pStyle w:val="libNormal"/>
        <w:rPr>
          <w:rtl/>
        </w:rPr>
      </w:pPr>
      <w:r>
        <w:rPr>
          <w:rtl/>
        </w:rPr>
        <w:t>كس</w:t>
      </w:r>
      <w:r w:rsidR="00B46086">
        <w:rPr>
          <w:rtl/>
        </w:rPr>
        <w:t>ی</w:t>
      </w:r>
      <w:r>
        <w:rPr>
          <w:rtl/>
        </w:rPr>
        <w:t xml:space="preserve"> كه بم</w:t>
      </w:r>
      <w:r w:rsidR="00B46086">
        <w:rPr>
          <w:rtl/>
        </w:rPr>
        <w:t>ی</w:t>
      </w:r>
      <w:r>
        <w:rPr>
          <w:rtl/>
        </w:rPr>
        <w:t>رد و امام زمانش را نشناسد به مرگ جاهل</w:t>
      </w:r>
      <w:r w:rsidR="00B46086">
        <w:rPr>
          <w:rtl/>
        </w:rPr>
        <w:t>ی</w:t>
      </w:r>
      <w:r>
        <w:rPr>
          <w:rtl/>
        </w:rPr>
        <w:t xml:space="preserve">ت مرده است، </w:t>
      </w:r>
      <w:r w:rsidR="00126EE6" w:rsidRPr="00126EE6">
        <w:rPr>
          <w:rStyle w:val="libFootnotenumChar"/>
          <w:rtl/>
        </w:rPr>
        <w:t>(455)</w:t>
      </w:r>
      <w:r>
        <w:rPr>
          <w:rtl/>
        </w:rPr>
        <w:t xml:space="preserve"> هر چند معرفت تفص</w:t>
      </w:r>
      <w:r w:rsidR="00B46086">
        <w:rPr>
          <w:rtl/>
        </w:rPr>
        <w:t>ی</w:t>
      </w:r>
      <w:r>
        <w:rPr>
          <w:rtl/>
        </w:rPr>
        <w:t>ل</w:t>
      </w:r>
      <w:r w:rsidR="00B46086">
        <w:rPr>
          <w:rtl/>
        </w:rPr>
        <w:t>ی</w:t>
      </w:r>
      <w:r>
        <w:rPr>
          <w:rtl/>
        </w:rPr>
        <w:t xml:space="preserve"> امام زمان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م</w:t>
      </w:r>
      <w:r w:rsidR="00B46086">
        <w:rPr>
          <w:rtl/>
        </w:rPr>
        <w:t>ی</w:t>
      </w:r>
      <w:r>
        <w:rPr>
          <w:rtl/>
        </w:rPr>
        <w:t>سّر ن</w:t>
      </w:r>
      <w:r w:rsidR="00B46086">
        <w:rPr>
          <w:rtl/>
        </w:rPr>
        <w:t>ی</w:t>
      </w:r>
      <w:r>
        <w:rPr>
          <w:rtl/>
        </w:rPr>
        <w:t>ست، ول</w:t>
      </w:r>
      <w:r w:rsidR="00B46086">
        <w:rPr>
          <w:rtl/>
        </w:rPr>
        <w:t>ی</w:t>
      </w:r>
      <w:r>
        <w:rPr>
          <w:rtl/>
        </w:rPr>
        <w:t xml:space="preserve"> به معرفت اجمال</w:t>
      </w:r>
      <w:r w:rsidR="00B46086">
        <w:rPr>
          <w:rtl/>
        </w:rPr>
        <w:t>ی</w:t>
      </w:r>
      <w:r>
        <w:rPr>
          <w:rtl/>
        </w:rPr>
        <w:t xml:space="preserve"> به نحو اختصار اكتفا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lastRenderedPageBreak/>
        <w:t>وجود امام معصوم در هر زمان، به دل</w:t>
      </w:r>
      <w:r w:rsidR="00B46086">
        <w:rPr>
          <w:rtl/>
        </w:rPr>
        <w:t>ی</w:t>
      </w:r>
      <w:r>
        <w:rPr>
          <w:rtl/>
        </w:rPr>
        <w:t>ل عقل</w:t>
      </w:r>
      <w:r w:rsidR="00B46086">
        <w:rPr>
          <w:rtl/>
        </w:rPr>
        <w:t>ی</w:t>
      </w:r>
      <w:r>
        <w:rPr>
          <w:rtl/>
        </w:rPr>
        <w:t xml:space="preserve"> و نقل</w:t>
      </w:r>
      <w:r w:rsidR="00B46086">
        <w:rPr>
          <w:rtl/>
        </w:rPr>
        <w:t>ی</w:t>
      </w:r>
      <w:r>
        <w:rPr>
          <w:rtl/>
        </w:rPr>
        <w:t xml:space="preserve"> لازم است، كه در بحث امامت گذشت</w:t>
      </w:r>
      <w:r w:rsidR="000C2588" w:rsidRPr="000C2588">
        <w:rPr>
          <w:rtl/>
        </w:rPr>
        <w:t>.</w:t>
      </w:r>
      <w:r>
        <w:rPr>
          <w:rtl/>
        </w:rPr>
        <w:t xml:space="preserve"> </w:t>
      </w:r>
    </w:p>
    <w:p w:rsidR="00C1287F" w:rsidRDefault="00C1287F" w:rsidP="00216E5C">
      <w:pPr>
        <w:pStyle w:val="Heading3"/>
        <w:rPr>
          <w:rtl/>
        </w:rPr>
      </w:pPr>
      <w:bookmarkStart w:id="54" w:name="_Toc461094748"/>
      <w:r>
        <w:rPr>
          <w:rtl/>
        </w:rPr>
        <w:t>دل</w:t>
      </w:r>
      <w:r w:rsidR="00B46086">
        <w:rPr>
          <w:rtl/>
        </w:rPr>
        <w:t>ی</w:t>
      </w:r>
      <w:r>
        <w:rPr>
          <w:rtl/>
        </w:rPr>
        <w:t>ل عقل</w:t>
      </w:r>
      <w:r w:rsidR="00B46086">
        <w:rPr>
          <w:rtl/>
        </w:rPr>
        <w:t>ی</w:t>
      </w:r>
      <w:bookmarkEnd w:id="54"/>
    </w:p>
    <w:p w:rsidR="00C1287F" w:rsidRDefault="00C1287F" w:rsidP="008E081B">
      <w:pPr>
        <w:pStyle w:val="libNormal"/>
        <w:rPr>
          <w:rtl/>
        </w:rPr>
      </w:pPr>
      <w:r>
        <w:rPr>
          <w:rtl/>
        </w:rPr>
        <w:t>اجمال بعض</w:t>
      </w:r>
      <w:r w:rsidR="00B46086">
        <w:rPr>
          <w:rtl/>
        </w:rPr>
        <w:t>ی</w:t>
      </w:r>
      <w:r>
        <w:rPr>
          <w:rtl/>
        </w:rPr>
        <w:t xml:space="preserve"> از ادلّه عقل</w:t>
      </w:r>
      <w:r w:rsidR="00B46086">
        <w:rPr>
          <w:rtl/>
        </w:rPr>
        <w:t>ی</w:t>
      </w:r>
      <w:r>
        <w:rPr>
          <w:rtl/>
        </w:rPr>
        <w:t>ه ا</w:t>
      </w:r>
      <w:r w:rsidR="00B46086">
        <w:rPr>
          <w:rtl/>
        </w:rPr>
        <w:t>ی</w:t>
      </w:r>
      <w:r>
        <w:rPr>
          <w:rtl/>
        </w:rPr>
        <w:t>نست كه نبوّت و رسالت به پ</w:t>
      </w:r>
      <w:r w:rsidR="00B46086">
        <w:rPr>
          <w:rtl/>
        </w:rPr>
        <w:t>ی</w:t>
      </w:r>
      <w:r>
        <w:rPr>
          <w:rtl/>
        </w:rPr>
        <w:t xml:space="preserve">غمبر خاتم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ختم شد، ول</w:t>
      </w:r>
      <w:r w:rsidR="00B46086">
        <w:rPr>
          <w:rtl/>
        </w:rPr>
        <w:t>ی</w:t>
      </w:r>
      <w:r>
        <w:rPr>
          <w:rtl/>
        </w:rPr>
        <w:t xml:space="preserve"> قرآن</w:t>
      </w:r>
      <w:r w:rsidR="00B46086">
        <w:rPr>
          <w:rtl/>
        </w:rPr>
        <w:t>ی</w:t>
      </w:r>
      <w:r>
        <w:rPr>
          <w:rtl/>
        </w:rPr>
        <w:t xml:space="preserve"> كه بر آن حضرت نازل شده برا</w:t>
      </w:r>
      <w:r w:rsidR="00B46086">
        <w:rPr>
          <w:rtl/>
        </w:rPr>
        <w:t>ی</w:t>
      </w:r>
      <w:r>
        <w:rPr>
          <w:rtl/>
        </w:rPr>
        <w:t xml:space="preserve"> هم</w:t>
      </w:r>
      <w:r w:rsidR="00B46086">
        <w:rPr>
          <w:rtl/>
        </w:rPr>
        <w:t>ی</w:t>
      </w:r>
      <w:r>
        <w:rPr>
          <w:rtl/>
        </w:rPr>
        <w:t>شه برنامه تعل</w:t>
      </w:r>
      <w:r w:rsidR="00B46086">
        <w:rPr>
          <w:rtl/>
        </w:rPr>
        <w:t>ی</w:t>
      </w:r>
      <w:r>
        <w:rPr>
          <w:rtl/>
        </w:rPr>
        <w:t>م و ترب</w:t>
      </w:r>
      <w:r w:rsidR="00B46086">
        <w:rPr>
          <w:rtl/>
        </w:rPr>
        <w:t>ی</w:t>
      </w:r>
      <w:r>
        <w:rPr>
          <w:rtl/>
        </w:rPr>
        <w:t>ت انسان است و ن</w:t>
      </w:r>
      <w:r w:rsidR="00B46086">
        <w:rPr>
          <w:rtl/>
        </w:rPr>
        <w:t>ی</w:t>
      </w:r>
      <w:r>
        <w:rPr>
          <w:rtl/>
        </w:rPr>
        <w:t>ازمند به معلّم و مربّ</w:t>
      </w:r>
      <w:r w:rsidR="00B46086">
        <w:rPr>
          <w:rtl/>
        </w:rPr>
        <w:t>ی</w:t>
      </w:r>
      <w:r>
        <w:rPr>
          <w:rtl/>
        </w:rPr>
        <w:t xml:space="preserve"> م</w:t>
      </w:r>
      <w:r w:rsidR="00B46086">
        <w:rPr>
          <w:rtl/>
        </w:rPr>
        <w:t>ی</w:t>
      </w:r>
      <w:r w:rsidR="00745761">
        <w:rPr>
          <w:rtl/>
        </w:rPr>
        <w:t xml:space="preserve"> </w:t>
      </w:r>
      <w:r>
        <w:rPr>
          <w:rtl/>
        </w:rPr>
        <w:t>باشد و قوان</w:t>
      </w:r>
      <w:r w:rsidR="00B46086">
        <w:rPr>
          <w:rtl/>
        </w:rPr>
        <w:t>ی</w:t>
      </w:r>
      <w:r>
        <w:rPr>
          <w:rtl/>
        </w:rPr>
        <w:t>ن آن برا</w:t>
      </w:r>
      <w:r w:rsidR="00B46086">
        <w:rPr>
          <w:rtl/>
        </w:rPr>
        <w:t>ی</w:t>
      </w:r>
      <w:r>
        <w:rPr>
          <w:rtl/>
        </w:rPr>
        <w:t xml:space="preserve"> تضم</w:t>
      </w:r>
      <w:r w:rsidR="00B46086">
        <w:rPr>
          <w:rtl/>
        </w:rPr>
        <w:t>ی</w:t>
      </w:r>
      <w:r>
        <w:rPr>
          <w:rtl/>
        </w:rPr>
        <w:t>ن حقوق انسان مدن</w:t>
      </w:r>
      <w:r w:rsidR="00B46086">
        <w:rPr>
          <w:rtl/>
        </w:rPr>
        <w:t>ی</w:t>
      </w:r>
      <w:r>
        <w:rPr>
          <w:rtl/>
        </w:rPr>
        <w:t xml:space="preserve"> بالطّبع است و محتاج به مفسّر و مجر</w:t>
      </w:r>
      <w:r w:rsidR="00B46086">
        <w:rPr>
          <w:rtl/>
        </w:rPr>
        <w:t>ی</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t>ز</w:t>
      </w:r>
      <w:r w:rsidR="00B46086">
        <w:rPr>
          <w:rtl/>
        </w:rPr>
        <w:t>ی</w:t>
      </w:r>
      <w:r>
        <w:rPr>
          <w:rtl/>
        </w:rPr>
        <w:t>را غرض از بعثت محقّق نم</w:t>
      </w:r>
      <w:r w:rsidR="00B46086">
        <w:rPr>
          <w:rtl/>
        </w:rPr>
        <w:t>ی</w:t>
      </w:r>
      <w:r w:rsidR="00745761">
        <w:rPr>
          <w:rtl/>
        </w:rPr>
        <w:t xml:space="preserve"> </w:t>
      </w:r>
      <w:r>
        <w:rPr>
          <w:rtl/>
        </w:rPr>
        <w:t>شود مگر به وجود معلّم</w:t>
      </w:r>
      <w:r w:rsidR="00B46086">
        <w:rPr>
          <w:rtl/>
        </w:rPr>
        <w:t>ی</w:t>
      </w:r>
      <w:r>
        <w:rPr>
          <w:rtl/>
        </w:rPr>
        <w:t xml:space="preserve"> كه عالم باشد به آنچه در قرآن است و متخلّق باشد به اعل</w:t>
      </w:r>
      <w:r w:rsidR="00B46086">
        <w:rPr>
          <w:rtl/>
        </w:rPr>
        <w:t>ی</w:t>
      </w:r>
      <w:r>
        <w:rPr>
          <w:rtl/>
        </w:rPr>
        <w:t xml:space="preserve"> مرتبه فضا</w:t>
      </w:r>
      <w:r w:rsidR="00B46086">
        <w:rPr>
          <w:rtl/>
        </w:rPr>
        <w:t>ی</w:t>
      </w:r>
      <w:r>
        <w:rPr>
          <w:rtl/>
        </w:rPr>
        <w:t>ل اخلاق</w:t>
      </w:r>
      <w:r w:rsidR="00B46086">
        <w:rPr>
          <w:rtl/>
        </w:rPr>
        <w:t>ی</w:t>
      </w:r>
      <w:r>
        <w:rPr>
          <w:rtl/>
        </w:rPr>
        <w:t xml:space="preserve"> كه مقصود از «انّما بعثت لاتمّم مكارم الأخلاق» </w:t>
      </w:r>
      <w:r w:rsidR="00126EE6" w:rsidRPr="00126EE6">
        <w:rPr>
          <w:rStyle w:val="libFootnotenumChar"/>
          <w:rtl/>
        </w:rPr>
        <w:t>(456)</w:t>
      </w:r>
      <w:r>
        <w:rPr>
          <w:rtl/>
        </w:rPr>
        <w:t xml:space="preserve"> است و همچن</w:t>
      </w:r>
      <w:r w:rsidR="00B46086">
        <w:rPr>
          <w:rtl/>
        </w:rPr>
        <w:t>ی</w:t>
      </w:r>
      <w:r>
        <w:rPr>
          <w:rtl/>
        </w:rPr>
        <w:t>ن منزّه باشد از هر خطا و هوا</w:t>
      </w:r>
      <w:r w:rsidR="00B46086">
        <w:rPr>
          <w:rtl/>
        </w:rPr>
        <w:t>ی</w:t>
      </w:r>
      <w:r>
        <w:rPr>
          <w:rtl/>
        </w:rPr>
        <w:t>، تا غرض خداوند كه كمال علم</w:t>
      </w:r>
      <w:r w:rsidR="00B46086">
        <w:rPr>
          <w:rtl/>
        </w:rPr>
        <w:t>ی</w:t>
      </w:r>
      <w:r>
        <w:rPr>
          <w:rtl/>
        </w:rPr>
        <w:t xml:space="preserve"> و عمل</w:t>
      </w:r>
      <w:r w:rsidR="00B46086">
        <w:rPr>
          <w:rtl/>
        </w:rPr>
        <w:t>ی</w:t>
      </w:r>
      <w:r>
        <w:rPr>
          <w:rtl/>
        </w:rPr>
        <w:t xml:space="preserve"> انسان است حاصل شود:</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إِلَ</w:t>
      </w:r>
      <w:r w:rsidR="00B46086">
        <w:rPr>
          <w:rStyle w:val="libAieChar"/>
          <w:rtl/>
        </w:rPr>
        <w:t>ی</w:t>
      </w:r>
      <w:r w:rsidR="00C1287F" w:rsidRPr="00216E5C">
        <w:rPr>
          <w:rStyle w:val="libAieChar"/>
          <w:rtl/>
        </w:rPr>
        <w:t xml:space="preserve">هِ </w:t>
      </w:r>
      <w:r w:rsidR="00B46086">
        <w:rPr>
          <w:rStyle w:val="libAieChar"/>
          <w:rtl/>
        </w:rPr>
        <w:t>ی</w:t>
      </w:r>
      <w:r w:rsidR="00C1287F" w:rsidRPr="00216E5C">
        <w:rPr>
          <w:rStyle w:val="libAieChar"/>
          <w:rtl/>
        </w:rPr>
        <w:t>صْعَدُ الْكَلِمُ الطَّ</w:t>
      </w:r>
      <w:r w:rsidR="00B46086">
        <w:rPr>
          <w:rStyle w:val="libAieChar"/>
          <w:rtl/>
        </w:rPr>
        <w:t>ی</w:t>
      </w:r>
      <w:r w:rsidR="00C1287F" w:rsidRPr="00216E5C">
        <w:rPr>
          <w:rStyle w:val="libAieChar"/>
          <w:rtl/>
        </w:rPr>
        <w:t xml:space="preserve">بُ وَ الْعَمَلُ الصَّلِحُ </w:t>
      </w:r>
      <w:r w:rsidR="00B46086">
        <w:rPr>
          <w:rStyle w:val="libAieChar"/>
          <w:rtl/>
        </w:rPr>
        <w:t>ی</w:t>
      </w:r>
      <w:r w:rsidR="00C1287F" w:rsidRPr="00216E5C">
        <w:rPr>
          <w:rStyle w:val="libAieChar"/>
          <w:rtl/>
        </w:rPr>
        <w:t>رْفَعُهُ</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(457)</w:t>
      </w:r>
    </w:p>
    <w:p w:rsidR="00C1287F" w:rsidRDefault="00C1287F" w:rsidP="008E081B">
      <w:pPr>
        <w:pStyle w:val="libNormal"/>
        <w:rPr>
          <w:rtl/>
        </w:rPr>
      </w:pPr>
      <w:r>
        <w:rPr>
          <w:rtl/>
        </w:rPr>
        <w:t>خلاصه ا</w:t>
      </w:r>
      <w:r w:rsidR="00B46086">
        <w:rPr>
          <w:rtl/>
        </w:rPr>
        <w:t>ی</w:t>
      </w:r>
      <w:r>
        <w:rPr>
          <w:rtl/>
        </w:rPr>
        <w:t>ن كه قرآن كتاب</w:t>
      </w:r>
      <w:r w:rsidR="00B46086">
        <w:rPr>
          <w:rtl/>
        </w:rPr>
        <w:t>ی</w:t>
      </w:r>
      <w:r>
        <w:rPr>
          <w:rtl/>
        </w:rPr>
        <w:t>ست كه به منظور اخراج تمام افراد بشر از ظلمات فكر</w:t>
      </w:r>
      <w:r w:rsidR="00B46086">
        <w:rPr>
          <w:rtl/>
        </w:rPr>
        <w:t>ی</w:t>
      </w:r>
      <w:r>
        <w:rPr>
          <w:rtl/>
        </w:rPr>
        <w:t xml:space="preserve"> و اخلاق</w:t>
      </w:r>
      <w:r w:rsidR="00B46086">
        <w:rPr>
          <w:rtl/>
        </w:rPr>
        <w:t>ی</w:t>
      </w:r>
      <w:r>
        <w:rPr>
          <w:rtl/>
        </w:rPr>
        <w:t xml:space="preserve"> و عمل</w:t>
      </w:r>
      <w:r w:rsidR="00B46086">
        <w:rPr>
          <w:rtl/>
        </w:rPr>
        <w:t>ی</w:t>
      </w:r>
      <w:r>
        <w:rPr>
          <w:rtl/>
        </w:rPr>
        <w:t xml:space="preserve"> و ورود به عالم نور نازل شده است:</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كِتَبٌ أَنْزَلْنَهُ إِلَ</w:t>
      </w:r>
      <w:r w:rsidR="00B46086">
        <w:rPr>
          <w:rStyle w:val="libAieChar"/>
          <w:rtl/>
        </w:rPr>
        <w:t>ی</w:t>
      </w:r>
      <w:r w:rsidR="00C1287F" w:rsidRPr="00216E5C">
        <w:rPr>
          <w:rStyle w:val="libAieChar"/>
          <w:rtl/>
        </w:rPr>
        <w:t>كَ لِتُخْرِجَ النّاسَ مِنَ الظُّلُمَتِ إِلَ</w:t>
      </w:r>
      <w:r w:rsidR="00B46086">
        <w:rPr>
          <w:rStyle w:val="libAieChar"/>
          <w:rtl/>
        </w:rPr>
        <w:t>ی</w:t>
      </w:r>
      <w:r w:rsidR="00C1287F" w:rsidRPr="00216E5C">
        <w:rPr>
          <w:rStyle w:val="libAieChar"/>
          <w:rtl/>
        </w:rPr>
        <w:t xml:space="preserve"> النُّورِ</w:t>
      </w:r>
      <w:r w:rsidRPr="00FB2F2E">
        <w:rPr>
          <w:rStyle w:val="libAlaemChar"/>
          <w:rFonts w:eastAsia="KFGQPC Uthman Taha Naskh"/>
          <w:rtl/>
        </w:rPr>
        <w:t>)</w:t>
      </w:r>
      <w:r w:rsidR="00C1287F">
        <w:rPr>
          <w:rtl/>
        </w:rPr>
        <w:t xml:space="preserve"> </w:t>
      </w:r>
      <w:r w:rsidR="00126EE6" w:rsidRPr="00126EE6">
        <w:rPr>
          <w:rStyle w:val="libFootnotenumChar"/>
          <w:rtl/>
        </w:rPr>
        <w:t>(458)</w:t>
      </w:r>
      <w:r w:rsidR="00C1287F">
        <w:rPr>
          <w:rtl/>
        </w:rPr>
        <w:t xml:space="preserve"> و حصول چن</w:t>
      </w:r>
      <w:r w:rsidR="00B46086">
        <w:rPr>
          <w:rtl/>
        </w:rPr>
        <w:t>ی</w:t>
      </w:r>
      <w:r w:rsidR="00C1287F">
        <w:rPr>
          <w:rtl/>
        </w:rPr>
        <w:t>ن منظور</w:t>
      </w:r>
      <w:r w:rsidR="00B46086">
        <w:rPr>
          <w:rtl/>
        </w:rPr>
        <w:t>ی</w:t>
      </w:r>
      <w:r w:rsidR="00C1287F">
        <w:rPr>
          <w:rtl/>
        </w:rPr>
        <w:t xml:space="preserve"> ممكن ن</w:t>
      </w:r>
      <w:r w:rsidR="00B46086">
        <w:rPr>
          <w:rtl/>
        </w:rPr>
        <w:t>ی</w:t>
      </w:r>
      <w:r w:rsidR="00C1287F">
        <w:rPr>
          <w:rtl/>
        </w:rPr>
        <w:t>ست مگر به وس</w:t>
      </w:r>
      <w:r w:rsidR="00B46086">
        <w:rPr>
          <w:rtl/>
        </w:rPr>
        <w:t>ی</w:t>
      </w:r>
      <w:r w:rsidR="00C1287F">
        <w:rPr>
          <w:rtl/>
        </w:rPr>
        <w:t>له انسان</w:t>
      </w:r>
      <w:r w:rsidR="00B46086">
        <w:rPr>
          <w:rtl/>
        </w:rPr>
        <w:t>ی</w:t>
      </w:r>
      <w:r w:rsidR="00C1287F">
        <w:rPr>
          <w:rtl/>
        </w:rPr>
        <w:t xml:space="preserve"> كه خود از تمام ظلمات رسته و افكار و اخلاق و اعمال او سراسر نور باشد و ا</w:t>
      </w:r>
      <w:r w:rsidR="00B46086">
        <w:rPr>
          <w:rtl/>
        </w:rPr>
        <w:t>ی</w:t>
      </w:r>
      <w:r w:rsidR="00C1287F">
        <w:rPr>
          <w:rtl/>
        </w:rPr>
        <w:t>ن همان امام معصوم است و اگر چن</w:t>
      </w:r>
      <w:r w:rsidR="00B46086">
        <w:rPr>
          <w:rtl/>
        </w:rPr>
        <w:t>ی</w:t>
      </w:r>
      <w:r w:rsidR="00C1287F">
        <w:rPr>
          <w:rtl/>
        </w:rPr>
        <w:t>ن انسان</w:t>
      </w:r>
      <w:r w:rsidR="00B46086">
        <w:rPr>
          <w:rtl/>
        </w:rPr>
        <w:t>ی</w:t>
      </w:r>
      <w:r w:rsidR="00C1287F">
        <w:rPr>
          <w:rtl/>
        </w:rPr>
        <w:t xml:space="preserve"> نباشد تعلّم كتاب و حكمت و ق</w:t>
      </w:r>
      <w:r w:rsidR="00B46086">
        <w:rPr>
          <w:rtl/>
        </w:rPr>
        <w:t>ی</w:t>
      </w:r>
      <w:r w:rsidR="00C1287F">
        <w:rPr>
          <w:rtl/>
        </w:rPr>
        <w:t>ام به قسط در امّت چگونه م</w:t>
      </w:r>
      <w:r w:rsidR="00B46086">
        <w:rPr>
          <w:rtl/>
        </w:rPr>
        <w:t>ی</w:t>
      </w:r>
      <w:r w:rsidR="00C1287F">
        <w:rPr>
          <w:rtl/>
        </w:rPr>
        <w:t>سّر م</w:t>
      </w:r>
      <w:r w:rsidR="00B46086">
        <w:rPr>
          <w:rtl/>
        </w:rPr>
        <w:t>ی</w:t>
      </w:r>
      <w:r w:rsidR="00745761">
        <w:rPr>
          <w:rtl/>
        </w:rPr>
        <w:t xml:space="preserve"> </w:t>
      </w:r>
      <w:r w:rsidR="00C1287F">
        <w:rPr>
          <w:rtl/>
        </w:rPr>
        <w:t>شود؟ و قرآن</w:t>
      </w:r>
      <w:r w:rsidR="00B46086">
        <w:rPr>
          <w:rtl/>
        </w:rPr>
        <w:t>ی</w:t>
      </w:r>
      <w:r w:rsidR="00C1287F">
        <w:rPr>
          <w:rtl/>
        </w:rPr>
        <w:t xml:space="preserve"> كه برا</w:t>
      </w:r>
      <w:r w:rsidR="00B46086">
        <w:rPr>
          <w:rtl/>
        </w:rPr>
        <w:t>ی</w:t>
      </w:r>
      <w:r w:rsidR="00C1287F">
        <w:rPr>
          <w:rtl/>
        </w:rPr>
        <w:t xml:space="preserve"> رفع اختلاف آمده، از ناح</w:t>
      </w:r>
      <w:r w:rsidR="00B46086">
        <w:rPr>
          <w:rtl/>
        </w:rPr>
        <w:t>ی</w:t>
      </w:r>
      <w:r w:rsidR="00C1287F">
        <w:rPr>
          <w:rtl/>
        </w:rPr>
        <w:t>ه افكار خطا كار و نفوسِ اس</w:t>
      </w:r>
      <w:r w:rsidR="00B46086">
        <w:rPr>
          <w:rtl/>
        </w:rPr>
        <w:t>ی</w:t>
      </w:r>
      <w:r w:rsidR="00C1287F">
        <w:rPr>
          <w:rtl/>
        </w:rPr>
        <w:t>ر هواها و هوسها، خود وس</w:t>
      </w:r>
      <w:r w:rsidR="00B46086">
        <w:rPr>
          <w:rtl/>
        </w:rPr>
        <w:t>ی</w:t>
      </w:r>
      <w:r w:rsidR="00C1287F">
        <w:rPr>
          <w:rtl/>
        </w:rPr>
        <w:t>له و ابزار اختلاف م</w:t>
      </w:r>
      <w:r w:rsidR="00B46086">
        <w:rPr>
          <w:rtl/>
        </w:rPr>
        <w:t>ی</w:t>
      </w:r>
      <w:r w:rsidR="00745761">
        <w:rPr>
          <w:rtl/>
        </w:rPr>
        <w:t xml:space="preserve"> </w:t>
      </w:r>
      <w:r w:rsidR="00C1287F">
        <w:rPr>
          <w:rtl/>
        </w:rPr>
        <w:t>گردد</w:t>
      </w:r>
      <w:r w:rsidR="000C2588" w:rsidRPr="000C2588">
        <w:rPr>
          <w:rtl/>
        </w:rPr>
        <w:t>.</w:t>
      </w:r>
      <w:r w:rsidR="00C1287F">
        <w:rPr>
          <w:rtl/>
        </w:rPr>
        <w:t xml:space="preserve"> </w:t>
      </w:r>
    </w:p>
    <w:p w:rsidR="00C1287F" w:rsidRDefault="00C1287F" w:rsidP="008E081B">
      <w:pPr>
        <w:pStyle w:val="libNormal"/>
        <w:rPr>
          <w:rtl/>
        </w:rPr>
      </w:pPr>
      <w:r>
        <w:rPr>
          <w:rtl/>
        </w:rPr>
        <w:t>آ</w:t>
      </w:r>
      <w:r w:rsidR="00B46086">
        <w:rPr>
          <w:rtl/>
        </w:rPr>
        <w:t>ی</w:t>
      </w:r>
      <w:r>
        <w:rPr>
          <w:rtl/>
        </w:rPr>
        <w:t>ا خداوند</w:t>
      </w:r>
      <w:r w:rsidR="00B46086">
        <w:rPr>
          <w:rtl/>
        </w:rPr>
        <w:t>ی</w:t>
      </w:r>
      <w:r>
        <w:rPr>
          <w:rtl/>
        </w:rPr>
        <w:t xml:space="preserve"> كه در خلقت انسان، برا</w:t>
      </w:r>
      <w:r w:rsidR="00B46086">
        <w:rPr>
          <w:rtl/>
        </w:rPr>
        <w:t>ی</w:t>
      </w:r>
      <w:r>
        <w:rPr>
          <w:rtl/>
        </w:rPr>
        <w:t xml:space="preserve"> مراعات احسن تقو</w:t>
      </w:r>
      <w:r w:rsidR="00B46086">
        <w:rPr>
          <w:rtl/>
        </w:rPr>
        <w:t>ی</w:t>
      </w:r>
      <w:r>
        <w:rPr>
          <w:rtl/>
        </w:rPr>
        <w:t>م، از نقش ابرو برا</w:t>
      </w:r>
      <w:r w:rsidR="00B46086">
        <w:rPr>
          <w:rtl/>
        </w:rPr>
        <w:t>ی</w:t>
      </w:r>
      <w:r>
        <w:rPr>
          <w:rtl/>
        </w:rPr>
        <w:t xml:space="preserve"> صورت او فرو گذار نكرده، ممكن است كتاب</w:t>
      </w:r>
      <w:r w:rsidR="00B46086">
        <w:rPr>
          <w:rtl/>
        </w:rPr>
        <w:t>ی</w:t>
      </w:r>
      <w:r>
        <w:rPr>
          <w:rtl/>
        </w:rPr>
        <w:t xml:space="preserve"> به منظور مذكور بفرستد و </w:t>
      </w:r>
      <w:r>
        <w:rPr>
          <w:rtl/>
        </w:rPr>
        <w:lastRenderedPageBreak/>
        <w:t>غرض از ارسال رُسُل و انزال كتب را كه تصو</w:t>
      </w:r>
      <w:r w:rsidR="00B46086">
        <w:rPr>
          <w:rtl/>
        </w:rPr>
        <w:t>ی</w:t>
      </w:r>
      <w:r>
        <w:rPr>
          <w:rtl/>
        </w:rPr>
        <w:t>ر س</w:t>
      </w:r>
      <w:r w:rsidR="00B46086">
        <w:rPr>
          <w:rtl/>
        </w:rPr>
        <w:t>ی</w:t>
      </w:r>
      <w:r>
        <w:rPr>
          <w:rtl/>
        </w:rPr>
        <w:t>رت انسان در احسن تقو</w:t>
      </w:r>
      <w:r w:rsidR="00B46086">
        <w:rPr>
          <w:rtl/>
        </w:rPr>
        <w:t>ی</w:t>
      </w:r>
      <w:r>
        <w:rPr>
          <w:rtl/>
        </w:rPr>
        <w:t xml:space="preserve">م است باطل كند؟! </w:t>
      </w:r>
    </w:p>
    <w:p w:rsidR="00C1287F" w:rsidRDefault="00C1287F" w:rsidP="008E081B">
      <w:pPr>
        <w:pStyle w:val="libNormal"/>
        <w:rPr>
          <w:rtl/>
        </w:rPr>
      </w:pPr>
      <w:r>
        <w:rPr>
          <w:rtl/>
        </w:rPr>
        <w:t>با توجّه به آنچه گذشت روشن م</w:t>
      </w:r>
      <w:r w:rsidR="00B46086">
        <w:rPr>
          <w:rtl/>
        </w:rPr>
        <w:t>ی</w:t>
      </w:r>
      <w:r w:rsidR="00745761">
        <w:rPr>
          <w:rtl/>
        </w:rPr>
        <w:t xml:space="preserve"> </w:t>
      </w:r>
      <w:r>
        <w:rPr>
          <w:rtl/>
        </w:rPr>
        <w:t xml:space="preserve">شود نكته كلام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كه در كتب عامّه روا</w:t>
      </w:r>
      <w:r w:rsidR="00B46086">
        <w:rPr>
          <w:rtl/>
        </w:rPr>
        <w:t>ی</w:t>
      </w:r>
      <w:r>
        <w:rPr>
          <w:rtl/>
        </w:rPr>
        <w:t>ت شده «من مات به غ</w:t>
      </w:r>
      <w:r w:rsidR="00B46086">
        <w:rPr>
          <w:rtl/>
        </w:rPr>
        <w:t>ی</w:t>
      </w:r>
      <w:r>
        <w:rPr>
          <w:rtl/>
        </w:rPr>
        <w:t>ر امام مات م</w:t>
      </w:r>
      <w:r w:rsidR="00B46086">
        <w:rPr>
          <w:rtl/>
        </w:rPr>
        <w:t>ی</w:t>
      </w:r>
      <w:r>
        <w:rPr>
          <w:rtl/>
        </w:rPr>
        <w:t>تة جاهل</w:t>
      </w:r>
      <w:r w:rsidR="00B46086">
        <w:rPr>
          <w:rtl/>
        </w:rPr>
        <w:t>ی</w:t>
      </w:r>
      <w:r>
        <w:rPr>
          <w:rtl/>
        </w:rPr>
        <w:t xml:space="preserve">ة» </w:t>
      </w:r>
      <w:r w:rsidR="00126EE6" w:rsidRPr="00126EE6">
        <w:rPr>
          <w:rStyle w:val="libFootnotenumChar"/>
          <w:rtl/>
        </w:rPr>
        <w:t>(459)</w:t>
      </w:r>
      <w:r>
        <w:rPr>
          <w:rtl/>
        </w:rPr>
        <w:t xml:space="preserve"> و آنچه در كتب خاصّه به مضام</w:t>
      </w:r>
      <w:r w:rsidR="00B46086">
        <w:rPr>
          <w:rtl/>
        </w:rPr>
        <w:t>ی</w:t>
      </w:r>
      <w:r>
        <w:rPr>
          <w:rtl/>
        </w:rPr>
        <w:t>ن متعدد از ائمّه معصوم</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وارد شده، مثل كتاب حضرت عل</w:t>
      </w:r>
      <w:r w:rsidR="00B46086">
        <w:rPr>
          <w:rtl/>
        </w:rPr>
        <w:t>ی</w:t>
      </w:r>
      <w:r>
        <w:rPr>
          <w:rtl/>
        </w:rPr>
        <w:t xml:space="preserve"> بن موس</w:t>
      </w:r>
      <w:r w:rsidR="00B46086">
        <w:rPr>
          <w:rtl/>
        </w:rPr>
        <w:t>ی</w:t>
      </w:r>
      <w:r>
        <w:rPr>
          <w:rtl/>
        </w:rPr>
        <w:t xml:space="preserve"> الرضا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مأمون در شرا</w:t>
      </w:r>
      <w:r w:rsidR="00B46086">
        <w:rPr>
          <w:rtl/>
        </w:rPr>
        <w:t>ی</w:t>
      </w:r>
      <w:r>
        <w:rPr>
          <w:rtl/>
        </w:rPr>
        <w:t>ع د</w:t>
      </w:r>
      <w:r w:rsidR="00B46086">
        <w:rPr>
          <w:rtl/>
        </w:rPr>
        <w:t>ی</w:t>
      </w:r>
      <w:r>
        <w:rPr>
          <w:rtl/>
        </w:rPr>
        <w:t>ن «و ان الارض لا تخلو من حجة الله تعال</w:t>
      </w:r>
      <w:r w:rsidR="00B46086">
        <w:rPr>
          <w:rtl/>
        </w:rPr>
        <w:t>ی</w:t>
      </w:r>
      <w:r>
        <w:rPr>
          <w:rtl/>
        </w:rPr>
        <w:t xml:space="preserve"> عل</w:t>
      </w:r>
      <w:r w:rsidR="00B46086">
        <w:rPr>
          <w:rtl/>
        </w:rPr>
        <w:t>ی</w:t>
      </w:r>
      <w:r>
        <w:rPr>
          <w:rtl/>
        </w:rPr>
        <w:t xml:space="preserve"> خلقه ف</w:t>
      </w:r>
      <w:r w:rsidR="00B46086">
        <w:rPr>
          <w:rtl/>
        </w:rPr>
        <w:t>ی</w:t>
      </w:r>
      <w:r>
        <w:rPr>
          <w:rtl/>
        </w:rPr>
        <w:t xml:space="preserve"> كل عصر و اوان و انّهم العروة الوثق</w:t>
      </w:r>
      <w:r w:rsidR="00B46086">
        <w:rPr>
          <w:rtl/>
        </w:rPr>
        <w:t>ی</w:t>
      </w:r>
      <w:r>
        <w:rPr>
          <w:rtl/>
        </w:rPr>
        <w:t>» ال</w:t>
      </w:r>
      <w:r w:rsidR="00B46086">
        <w:rPr>
          <w:rtl/>
        </w:rPr>
        <w:t>ی</w:t>
      </w:r>
      <w:r>
        <w:rPr>
          <w:rtl/>
        </w:rPr>
        <w:t xml:space="preserve"> ان قال:</w:t>
      </w:r>
    </w:p>
    <w:p w:rsidR="00C1287F" w:rsidRDefault="00C1287F" w:rsidP="008E081B">
      <w:pPr>
        <w:pStyle w:val="libNormal"/>
        <w:rPr>
          <w:rtl/>
        </w:rPr>
      </w:pPr>
      <w:r>
        <w:rPr>
          <w:rtl/>
        </w:rPr>
        <w:t xml:space="preserve">«و من مات و لم </w:t>
      </w:r>
      <w:r w:rsidR="00B46086">
        <w:rPr>
          <w:rtl/>
        </w:rPr>
        <w:t>ی</w:t>
      </w:r>
      <w:r>
        <w:rPr>
          <w:rtl/>
        </w:rPr>
        <w:t>عرفهم مات م</w:t>
      </w:r>
      <w:r w:rsidR="00B46086">
        <w:rPr>
          <w:rtl/>
        </w:rPr>
        <w:t>ی</w:t>
      </w:r>
      <w:r>
        <w:rPr>
          <w:rtl/>
        </w:rPr>
        <w:t>تة جاهل</w:t>
      </w:r>
      <w:r w:rsidR="00B46086">
        <w:rPr>
          <w:rtl/>
        </w:rPr>
        <w:t>ی</w:t>
      </w:r>
      <w:r>
        <w:rPr>
          <w:rtl/>
        </w:rPr>
        <w:t>ة»</w:t>
      </w:r>
      <w:r w:rsidR="000C2588" w:rsidRPr="000C2588">
        <w:rPr>
          <w:rtl/>
        </w:rPr>
        <w:t>.</w:t>
      </w:r>
      <w:r>
        <w:rPr>
          <w:rtl/>
        </w:rPr>
        <w:t xml:space="preserve"> </w:t>
      </w:r>
      <w:r w:rsidR="00126EE6" w:rsidRPr="00126EE6">
        <w:rPr>
          <w:rStyle w:val="libFootnotenumChar"/>
          <w:rtl/>
        </w:rPr>
        <w:t>(460)</w:t>
      </w:r>
    </w:p>
    <w:p w:rsidR="00C1287F" w:rsidRDefault="00C1287F" w:rsidP="008E081B">
      <w:pPr>
        <w:pStyle w:val="libNormal"/>
        <w:rPr>
          <w:rtl/>
        </w:rPr>
      </w:pPr>
      <w:r>
        <w:rPr>
          <w:rtl/>
        </w:rPr>
        <w:t>اكنون كه تأث</w:t>
      </w:r>
      <w:r w:rsidR="00B46086">
        <w:rPr>
          <w:rtl/>
        </w:rPr>
        <w:t>ی</w:t>
      </w:r>
      <w:r>
        <w:rPr>
          <w:rtl/>
        </w:rPr>
        <w:t>ر وجود چن</w:t>
      </w:r>
      <w:r w:rsidR="00B46086">
        <w:rPr>
          <w:rtl/>
        </w:rPr>
        <w:t>ی</w:t>
      </w:r>
      <w:r>
        <w:rPr>
          <w:rtl/>
        </w:rPr>
        <w:t>ن شخص</w:t>
      </w:r>
      <w:r w:rsidR="00B46086">
        <w:rPr>
          <w:rtl/>
        </w:rPr>
        <w:t>ی</w:t>
      </w:r>
      <w:r>
        <w:rPr>
          <w:rtl/>
        </w:rPr>
        <w:t>ت</w:t>
      </w:r>
      <w:r w:rsidR="00B46086">
        <w:rPr>
          <w:rtl/>
        </w:rPr>
        <w:t>ی</w:t>
      </w:r>
      <w:r>
        <w:rPr>
          <w:rtl/>
        </w:rPr>
        <w:t xml:space="preserve"> در اكمال د</w:t>
      </w:r>
      <w:r w:rsidR="00B46086">
        <w:rPr>
          <w:rtl/>
        </w:rPr>
        <w:t>ی</w:t>
      </w:r>
      <w:r>
        <w:rPr>
          <w:rtl/>
        </w:rPr>
        <w:t>ن و اتمامِ نعمتِ هدا</w:t>
      </w:r>
      <w:r w:rsidR="00B46086">
        <w:rPr>
          <w:rtl/>
        </w:rPr>
        <w:t>ی</w:t>
      </w:r>
      <w:r>
        <w:rPr>
          <w:rtl/>
        </w:rPr>
        <w:t>ت روشن شد، اگر خدا د</w:t>
      </w:r>
      <w:r w:rsidR="00B46086">
        <w:rPr>
          <w:rtl/>
        </w:rPr>
        <w:t>ی</w:t>
      </w:r>
      <w:r>
        <w:rPr>
          <w:rtl/>
        </w:rPr>
        <w:t xml:space="preserve">ن خود را به نبودِ او ناقص بگذارد، </w:t>
      </w:r>
      <w:r w:rsidR="00B46086">
        <w:rPr>
          <w:rtl/>
        </w:rPr>
        <w:t>ی</w:t>
      </w:r>
      <w:r>
        <w:rPr>
          <w:rtl/>
        </w:rPr>
        <w:t xml:space="preserve">ا در اثر عدم امكان وجود اوست، </w:t>
      </w:r>
      <w:r w:rsidR="00B46086">
        <w:rPr>
          <w:rtl/>
        </w:rPr>
        <w:t>ی</w:t>
      </w:r>
      <w:r>
        <w:rPr>
          <w:rtl/>
        </w:rPr>
        <w:t xml:space="preserve">ا در اثر عدم قدرت و </w:t>
      </w:r>
      <w:r w:rsidR="00B46086">
        <w:rPr>
          <w:rtl/>
        </w:rPr>
        <w:t>ی</w:t>
      </w:r>
      <w:r>
        <w:rPr>
          <w:rtl/>
        </w:rPr>
        <w:t>ا عدم حكمت خداست و با وضوح بطلان هر سه، ضرورت وجود او ثابت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و حد</w:t>
      </w:r>
      <w:r w:rsidR="00B46086">
        <w:rPr>
          <w:rtl/>
        </w:rPr>
        <w:t>ی</w:t>
      </w:r>
      <w:r>
        <w:rPr>
          <w:rtl/>
        </w:rPr>
        <w:t>ث ثقل</w:t>
      </w:r>
      <w:r w:rsidR="00B46086">
        <w:rPr>
          <w:rtl/>
        </w:rPr>
        <w:t>ی</w:t>
      </w:r>
      <w:r>
        <w:rPr>
          <w:rtl/>
        </w:rPr>
        <w:t>ن كه مورد اتّفاق فر</w:t>
      </w:r>
      <w:r w:rsidR="00B46086">
        <w:rPr>
          <w:rtl/>
        </w:rPr>
        <w:t>ی</w:t>
      </w:r>
      <w:r>
        <w:rPr>
          <w:rtl/>
        </w:rPr>
        <w:t>ق</w:t>
      </w:r>
      <w:r w:rsidR="00B46086">
        <w:rPr>
          <w:rtl/>
        </w:rPr>
        <w:t>ی</w:t>
      </w:r>
      <w:r>
        <w:rPr>
          <w:rtl/>
        </w:rPr>
        <w:t>ن است دل</w:t>
      </w:r>
      <w:r w:rsidR="00B46086">
        <w:rPr>
          <w:rtl/>
        </w:rPr>
        <w:t>ی</w:t>
      </w:r>
      <w:r>
        <w:rPr>
          <w:rtl/>
        </w:rPr>
        <w:t>ل وجود چن</w:t>
      </w:r>
      <w:r w:rsidR="00B46086">
        <w:rPr>
          <w:rtl/>
        </w:rPr>
        <w:t>ی</w:t>
      </w:r>
      <w:r>
        <w:rPr>
          <w:rtl/>
        </w:rPr>
        <w:t>ن شخص</w:t>
      </w:r>
      <w:r w:rsidR="00B46086">
        <w:rPr>
          <w:rtl/>
        </w:rPr>
        <w:t>ی</w:t>
      </w:r>
      <w:r>
        <w:rPr>
          <w:rtl/>
        </w:rPr>
        <w:t>ت</w:t>
      </w:r>
      <w:r w:rsidR="00B46086">
        <w:rPr>
          <w:rtl/>
        </w:rPr>
        <w:t>ی</w:t>
      </w:r>
      <w:r>
        <w:rPr>
          <w:rtl/>
        </w:rPr>
        <w:t>ست كه او از قرآن و قرآن از او برا</w:t>
      </w:r>
      <w:r w:rsidR="00B46086">
        <w:rPr>
          <w:rtl/>
        </w:rPr>
        <w:t>ی</w:t>
      </w:r>
      <w:r>
        <w:rPr>
          <w:rtl/>
        </w:rPr>
        <w:t xml:space="preserve"> هم</w:t>
      </w:r>
      <w:r w:rsidR="00B46086">
        <w:rPr>
          <w:rtl/>
        </w:rPr>
        <w:t>ی</w:t>
      </w:r>
      <w:r>
        <w:rPr>
          <w:rtl/>
        </w:rPr>
        <w:t>شه جدا شدن</w:t>
      </w:r>
      <w:r w:rsidR="00B46086">
        <w:rPr>
          <w:rtl/>
        </w:rPr>
        <w:t>ی</w:t>
      </w:r>
      <w:r>
        <w:rPr>
          <w:rtl/>
        </w:rPr>
        <w:t xml:space="preserve"> ن</w:t>
      </w:r>
      <w:r w:rsidR="00B46086">
        <w:rPr>
          <w:rtl/>
        </w:rPr>
        <w:t>ی</w:t>
      </w:r>
      <w:r>
        <w:rPr>
          <w:rtl/>
        </w:rPr>
        <w:t>ست و چون حجّت خدا بر خلق حجّت بالغه است، ابن حجر ه</w:t>
      </w:r>
      <w:r w:rsidR="00B46086">
        <w:rPr>
          <w:rtl/>
        </w:rPr>
        <w:t>ی</w:t>
      </w:r>
      <w:r>
        <w:rPr>
          <w:rtl/>
        </w:rPr>
        <w:t>تم</w:t>
      </w:r>
      <w:r w:rsidR="00B46086">
        <w:rPr>
          <w:rtl/>
        </w:rPr>
        <w:t>ی</w:t>
      </w:r>
      <w:r>
        <w:rPr>
          <w:rtl/>
        </w:rPr>
        <w:t xml:space="preserve"> كه تعصّب او در برابر مذهب حق پوش</w:t>
      </w:r>
      <w:r w:rsidR="00B46086">
        <w:rPr>
          <w:rtl/>
        </w:rPr>
        <w:t>ی</w:t>
      </w:r>
      <w:r>
        <w:rPr>
          <w:rtl/>
        </w:rPr>
        <w:t>ده ن</w:t>
      </w:r>
      <w:r w:rsidR="00B46086">
        <w:rPr>
          <w:rtl/>
        </w:rPr>
        <w:t>ی</w:t>
      </w:r>
      <w:r>
        <w:rPr>
          <w:rtl/>
        </w:rPr>
        <w:t>ست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«و الحاصل ان الحث وقع عل</w:t>
      </w:r>
      <w:r w:rsidR="00B46086">
        <w:rPr>
          <w:rtl/>
        </w:rPr>
        <w:t>ی</w:t>
      </w:r>
      <w:r>
        <w:rPr>
          <w:rtl/>
        </w:rPr>
        <w:t xml:space="preserve"> التمسك بالكتاب و بالسنة و بالعلماء بهما من اهل الب</w:t>
      </w:r>
      <w:r w:rsidR="00B46086">
        <w:rPr>
          <w:rtl/>
        </w:rPr>
        <w:t>ی</w:t>
      </w:r>
      <w:r>
        <w:rPr>
          <w:rtl/>
        </w:rPr>
        <w:t xml:space="preserve">ت و </w:t>
      </w:r>
      <w:r w:rsidR="00B46086">
        <w:rPr>
          <w:rtl/>
        </w:rPr>
        <w:t>ی</w:t>
      </w:r>
      <w:r>
        <w:rPr>
          <w:rtl/>
        </w:rPr>
        <w:t>ستفاد من مجموع ذلك بقاء الأمور الثلاثة ال</w:t>
      </w:r>
      <w:r w:rsidR="00B46086">
        <w:rPr>
          <w:rtl/>
        </w:rPr>
        <w:t>ی</w:t>
      </w:r>
      <w:r>
        <w:rPr>
          <w:rtl/>
        </w:rPr>
        <w:t xml:space="preserve"> ق</w:t>
      </w:r>
      <w:r w:rsidR="00B46086">
        <w:rPr>
          <w:rtl/>
        </w:rPr>
        <w:t>ی</w:t>
      </w:r>
      <w:r>
        <w:rPr>
          <w:rtl/>
        </w:rPr>
        <w:t>ام الساعة، ثم اعلم ان لحد</w:t>
      </w:r>
      <w:r w:rsidR="00B46086">
        <w:rPr>
          <w:rtl/>
        </w:rPr>
        <w:t>ی</w:t>
      </w:r>
      <w:r>
        <w:rPr>
          <w:rtl/>
        </w:rPr>
        <w:t>ث التمسك بذلك طرقاً كث</w:t>
      </w:r>
      <w:r w:rsidR="00B46086">
        <w:rPr>
          <w:rtl/>
        </w:rPr>
        <w:t>ی</w:t>
      </w:r>
      <w:r>
        <w:rPr>
          <w:rtl/>
        </w:rPr>
        <w:t>رة وردت عن ن</w:t>
      </w:r>
      <w:r w:rsidR="00B46086">
        <w:rPr>
          <w:rtl/>
        </w:rPr>
        <w:t>ی</w:t>
      </w:r>
      <w:r>
        <w:rPr>
          <w:rtl/>
        </w:rPr>
        <w:t>ف و عشر</w:t>
      </w:r>
      <w:r w:rsidR="00B46086">
        <w:rPr>
          <w:rtl/>
        </w:rPr>
        <w:t>ی</w:t>
      </w:r>
      <w:r>
        <w:rPr>
          <w:rtl/>
        </w:rPr>
        <w:t>ن صحاب</w:t>
      </w:r>
      <w:r w:rsidR="00B46086">
        <w:rPr>
          <w:rtl/>
        </w:rPr>
        <w:t>ی</w:t>
      </w:r>
      <w:r>
        <w:rPr>
          <w:rtl/>
        </w:rPr>
        <w:t>اً</w:t>
      </w:r>
      <w:r w:rsidR="000C2588" w:rsidRPr="000C2588">
        <w:rPr>
          <w:rtl/>
        </w:rPr>
        <w:t>.</w:t>
      </w:r>
      <w:r>
        <w:rPr>
          <w:rtl/>
        </w:rPr>
        <w:t xml:space="preserve"> </w:t>
      </w:r>
      <w:r w:rsidR="00126EE6" w:rsidRPr="00126EE6">
        <w:rPr>
          <w:rStyle w:val="libFootnotenumChar"/>
          <w:rtl/>
        </w:rPr>
        <w:t>(461)</w:t>
      </w:r>
      <w:r>
        <w:rPr>
          <w:rtl/>
        </w:rPr>
        <w:t>»</w:t>
      </w:r>
    </w:p>
    <w:p w:rsidR="00C1287F" w:rsidRDefault="00C1287F" w:rsidP="008E081B">
      <w:pPr>
        <w:pStyle w:val="libNormal"/>
        <w:rPr>
          <w:rtl/>
        </w:rPr>
      </w:pPr>
      <w:r>
        <w:rPr>
          <w:rtl/>
        </w:rPr>
        <w:t>در ا</w:t>
      </w:r>
      <w:r w:rsidR="00B46086">
        <w:rPr>
          <w:rtl/>
        </w:rPr>
        <w:t>ی</w:t>
      </w:r>
      <w:r>
        <w:rPr>
          <w:rtl/>
        </w:rPr>
        <w:t>ن سخن اعتراف م</w:t>
      </w:r>
      <w:r w:rsidR="00B46086">
        <w:rPr>
          <w:rtl/>
        </w:rPr>
        <w:t>ی</w:t>
      </w:r>
      <w:r w:rsidR="00745761">
        <w:rPr>
          <w:rtl/>
        </w:rPr>
        <w:t xml:space="preserve"> </w:t>
      </w:r>
      <w:r>
        <w:rPr>
          <w:rtl/>
        </w:rPr>
        <w:t>كند كه تمام امّت به مقتضا</w:t>
      </w:r>
      <w:r w:rsidR="00B46086">
        <w:rPr>
          <w:rtl/>
        </w:rPr>
        <w:t>ی</w:t>
      </w:r>
      <w:r>
        <w:rPr>
          <w:rtl/>
        </w:rPr>
        <w:t xml:space="preserve"> روا</w:t>
      </w:r>
      <w:r w:rsidR="00B46086">
        <w:rPr>
          <w:rtl/>
        </w:rPr>
        <w:t>ی</w:t>
      </w:r>
      <w:r>
        <w:rPr>
          <w:rtl/>
        </w:rPr>
        <w:t>ت</w:t>
      </w:r>
      <w:r w:rsidR="00B46086">
        <w:rPr>
          <w:rtl/>
        </w:rPr>
        <w:t>ی</w:t>
      </w:r>
      <w:r>
        <w:rPr>
          <w:rtl/>
        </w:rPr>
        <w:t xml:space="preserve"> كه ب</w:t>
      </w:r>
      <w:r w:rsidR="00B46086">
        <w:rPr>
          <w:rtl/>
        </w:rPr>
        <w:t>ی</w:t>
      </w:r>
      <w:r>
        <w:rPr>
          <w:rtl/>
        </w:rPr>
        <w:t>ست و چند نفر از اصحاب از پ</w:t>
      </w:r>
      <w:r w:rsidR="00B46086">
        <w:rPr>
          <w:rtl/>
        </w:rPr>
        <w:t>ی</w:t>
      </w:r>
      <w:r>
        <w:rPr>
          <w:rtl/>
        </w:rPr>
        <w:t>غمبر خدا روا</w:t>
      </w:r>
      <w:r w:rsidR="00B46086">
        <w:rPr>
          <w:rtl/>
        </w:rPr>
        <w:t>ی</w:t>
      </w:r>
      <w:r>
        <w:rPr>
          <w:rtl/>
        </w:rPr>
        <w:t>ت كرده</w:t>
      </w:r>
      <w:r w:rsidR="00745761">
        <w:rPr>
          <w:rtl/>
        </w:rPr>
        <w:t xml:space="preserve"> </w:t>
      </w:r>
      <w:r>
        <w:rPr>
          <w:rtl/>
        </w:rPr>
        <w:t xml:space="preserve">اند، مأمورند به تمسّك به كتاب </w:t>
      </w:r>
      <w:r>
        <w:rPr>
          <w:rtl/>
        </w:rPr>
        <w:lastRenderedPageBreak/>
        <w:t>و سنّت و علما</w:t>
      </w:r>
      <w:r w:rsidR="00B46086">
        <w:rPr>
          <w:rtl/>
        </w:rPr>
        <w:t>ی</w:t>
      </w:r>
      <w:r>
        <w:rPr>
          <w:rtl/>
        </w:rPr>
        <w:t xml:space="preserve"> از اهل ب</w:t>
      </w:r>
      <w:r w:rsidR="00B46086">
        <w:rPr>
          <w:rtl/>
        </w:rPr>
        <w:t>ی</w:t>
      </w:r>
      <w:r>
        <w:rPr>
          <w:rtl/>
        </w:rPr>
        <w:t>ت و استفاده م</w:t>
      </w:r>
      <w:r w:rsidR="00B46086">
        <w:rPr>
          <w:rtl/>
        </w:rPr>
        <w:t>ی</w:t>
      </w:r>
      <w:r w:rsidR="00745761">
        <w:rPr>
          <w:rtl/>
        </w:rPr>
        <w:t xml:space="preserve"> </w:t>
      </w:r>
      <w:r>
        <w:rPr>
          <w:rtl/>
        </w:rPr>
        <w:t>شود از مجموع آن، بقا و ماندگار</w:t>
      </w:r>
      <w:r w:rsidR="00B46086">
        <w:rPr>
          <w:rtl/>
        </w:rPr>
        <w:t>ی</w:t>
      </w:r>
      <w:r>
        <w:rPr>
          <w:rtl/>
        </w:rPr>
        <w:t xml:space="preserve"> ا</w:t>
      </w:r>
      <w:r w:rsidR="00B46086">
        <w:rPr>
          <w:rtl/>
        </w:rPr>
        <w:t>ی</w:t>
      </w:r>
      <w:r>
        <w:rPr>
          <w:rtl/>
        </w:rPr>
        <w:t>ن سه امر تا ق</w:t>
      </w:r>
      <w:r w:rsidR="00B46086">
        <w:rPr>
          <w:rtl/>
        </w:rPr>
        <w:t>ی</w:t>
      </w:r>
      <w:r>
        <w:rPr>
          <w:rtl/>
        </w:rPr>
        <w:t>ام ق</w:t>
      </w:r>
      <w:r w:rsidR="00B46086">
        <w:rPr>
          <w:rtl/>
        </w:rPr>
        <w:t>ی</w:t>
      </w:r>
      <w:r>
        <w:rPr>
          <w:rtl/>
        </w:rPr>
        <w:t>امت</w:t>
      </w:r>
      <w:r w:rsidR="000C2588" w:rsidRPr="000C2588">
        <w:rPr>
          <w:rtl/>
        </w:rPr>
        <w:t>.</w:t>
      </w:r>
      <w:r>
        <w:rPr>
          <w:rtl/>
        </w:rPr>
        <w:t xml:space="preserve"> </w:t>
      </w:r>
    </w:p>
    <w:p w:rsidR="00C1287F" w:rsidRDefault="00C1287F" w:rsidP="008E081B">
      <w:pPr>
        <w:pStyle w:val="libNormal"/>
        <w:rPr>
          <w:rtl/>
        </w:rPr>
      </w:pPr>
      <w:r>
        <w:rPr>
          <w:rtl/>
        </w:rPr>
        <w:t>مذهب حق جز ا</w:t>
      </w:r>
      <w:r w:rsidR="00B46086">
        <w:rPr>
          <w:rtl/>
        </w:rPr>
        <w:t>ی</w:t>
      </w:r>
      <w:r>
        <w:rPr>
          <w:rtl/>
        </w:rPr>
        <w:t>ن ن</w:t>
      </w:r>
      <w:r w:rsidR="00B46086">
        <w:rPr>
          <w:rtl/>
        </w:rPr>
        <w:t>ی</w:t>
      </w:r>
      <w:r>
        <w:rPr>
          <w:rtl/>
        </w:rPr>
        <w:t>ست كه با</w:t>
      </w:r>
      <w:r w:rsidR="00B46086">
        <w:rPr>
          <w:rtl/>
        </w:rPr>
        <w:t>ی</w:t>
      </w:r>
      <w:r>
        <w:rPr>
          <w:rtl/>
        </w:rPr>
        <w:t>د همراه قرآن عالِم</w:t>
      </w:r>
      <w:r w:rsidR="00B46086">
        <w:rPr>
          <w:rtl/>
        </w:rPr>
        <w:t>ی</w:t>
      </w:r>
      <w:r>
        <w:rPr>
          <w:rtl/>
        </w:rPr>
        <w:t xml:space="preserve"> از اهل ب</w:t>
      </w:r>
      <w:r w:rsidR="00B46086">
        <w:rPr>
          <w:rtl/>
        </w:rPr>
        <w:t>ی</w:t>
      </w:r>
      <w:r>
        <w:rPr>
          <w:rtl/>
        </w:rPr>
        <w:t>ت، كه آگاه به جم</w:t>
      </w:r>
      <w:r w:rsidR="00B46086">
        <w:rPr>
          <w:rtl/>
        </w:rPr>
        <w:t>ی</w:t>
      </w:r>
      <w:r>
        <w:rPr>
          <w:rtl/>
        </w:rPr>
        <w:t>ع آنچه در قرآن است، باشد؛ كس</w:t>
      </w:r>
      <w:r w:rsidR="00B46086">
        <w:rPr>
          <w:rtl/>
        </w:rPr>
        <w:t>ی</w:t>
      </w:r>
      <w:r>
        <w:rPr>
          <w:rtl/>
        </w:rPr>
        <w:t xml:space="preserve"> كه تمام امّت بدون استثنا مأمور به تمسّك به كتاب و سنّت و او هستند و هدا</w:t>
      </w:r>
      <w:r w:rsidR="00B46086">
        <w:rPr>
          <w:rtl/>
        </w:rPr>
        <w:t>ی</w:t>
      </w:r>
      <w:r>
        <w:rPr>
          <w:rtl/>
        </w:rPr>
        <w:t>ت هر كس بستگ</w:t>
      </w:r>
      <w:r w:rsidR="00B46086">
        <w:rPr>
          <w:rtl/>
        </w:rPr>
        <w:t>ی</w:t>
      </w:r>
      <w:r>
        <w:rPr>
          <w:rtl/>
        </w:rPr>
        <w:t xml:space="preserve"> به ا</w:t>
      </w:r>
      <w:r w:rsidR="00B46086">
        <w:rPr>
          <w:rtl/>
        </w:rPr>
        <w:t>ی</w:t>
      </w:r>
      <w:r>
        <w:rPr>
          <w:rtl/>
        </w:rPr>
        <w:t>ن تمسّك دارد</w:t>
      </w:r>
      <w:r w:rsidR="000C2588" w:rsidRPr="000C2588">
        <w:rPr>
          <w:rtl/>
        </w:rPr>
        <w:t>.</w:t>
      </w:r>
      <w:r>
        <w:rPr>
          <w:rtl/>
        </w:rPr>
        <w:t xml:space="preserve"> </w:t>
      </w:r>
    </w:p>
    <w:p w:rsidR="00C1287F" w:rsidRDefault="00C1287F" w:rsidP="00216E5C">
      <w:pPr>
        <w:pStyle w:val="Heading3"/>
        <w:rPr>
          <w:rtl/>
        </w:rPr>
      </w:pPr>
      <w:bookmarkStart w:id="55" w:name="_Toc461094749"/>
      <w:r>
        <w:rPr>
          <w:rtl/>
        </w:rPr>
        <w:t>دل</w:t>
      </w:r>
      <w:r w:rsidR="00B46086">
        <w:rPr>
          <w:rtl/>
        </w:rPr>
        <w:t>ی</w:t>
      </w:r>
      <w:r>
        <w:rPr>
          <w:rtl/>
        </w:rPr>
        <w:t>ل نقل</w:t>
      </w:r>
      <w:r w:rsidR="00B46086">
        <w:rPr>
          <w:rtl/>
        </w:rPr>
        <w:t>ی</w:t>
      </w:r>
      <w:bookmarkEnd w:id="55"/>
    </w:p>
    <w:p w:rsidR="00C1287F" w:rsidRDefault="00C1287F" w:rsidP="008E081B">
      <w:pPr>
        <w:pStyle w:val="libNormal"/>
        <w:rPr>
          <w:rtl/>
        </w:rPr>
      </w:pPr>
      <w:r>
        <w:rPr>
          <w:rtl/>
        </w:rPr>
        <w:t>اعتقاد ش</w:t>
      </w:r>
      <w:r w:rsidR="00B46086">
        <w:rPr>
          <w:rtl/>
        </w:rPr>
        <w:t>ی</w:t>
      </w:r>
      <w:r>
        <w:rPr>
          <w:rtl/>
        </w:rPr>
        <w:t xml:space="preserve">عه به امام دوازدهم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و ظهور آن حضرت به نص متواتر از معصوم</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كه </w:t>
      </w:r>
      <w:r w:rsidR="00B46086">
        <w:rPr>
          <w:rtl/>
        </w:rPr>
        <w:t>ی</w:t>
      </w:r>
      <w:r>
        <w:rPr>
          <w:rtl/>
        </w:rPr>
        <w:t>ك</w:t>
      </w:r>
      <w:r w:rsidR="00B46086">
        <w:rPr>
          <w:rtl/>
        </w:rPr>
        <w:t>ی</w:t>
      </w:r>
      <w:r>
        <w:rPr>
          <w:rtl/>
        </w:rPr>
        <w:t xml:space="preserve"> از طرق اثبات امامت است ثابت م</w:t>
      </w:r>
      <w:r w:rsidR="00B46086">
        <w:rPr>
          <w:rtl/>
        </w:rPr>
        <w:t>ی</w:t>
      </w:r>
      <w:r w:rsidR="00745761">
        <w:rPr>
          <w:rtl/>
        </w:rPr>
        <w:t xml:space="preserve"> </w:t>
      </w:r>
      <w:r>
        <w:rPr>
          <w:rtl/>
        </w:rPr>
        <w:t>باشد</w:t>
      </w:r>
      <w:r w:rsidR="000C2588" w:rsidRPr="000C2588">
        <w:rPr>
          <w:rtl/>
        </w:rPr>
        <w:t>.</w:t>
      </w:r>
      <w:r>
        <w:rPr>
          <w:rtl/>
        </w:rPr>
        <w:t xml:space="preserve"> </w:t>
      </w:r>
    </w:p>
    <w:p w:rsidR="00C1287F" w:rsidRDefault="00C1287F" w:rsidP="008E081B">
      <w:pPr>
        <w:pStyle w:val="libNormal"/>
        <w:rPr>
          <w:rtl/>
        </w:rPr>
      </w:pPr>
      <w:r>
        <w:rPr>
          <w:rtl/>
        </w:rPr>
        <w:t>در قرآن مج</w:t>
      </w:r>
      <w:r w:rsidR="00B46086">
        <w:rPr>
          <w:rtl/>
        </w:rPr>
        <w:t>ی</w:t>
      </w:r>
      <w:r>
        <w:rPr>
          <w:rtl/>
        </w:rPr>
        <w:t>د آ</w:t>
      </w:r>
      <w:r w:rsidR="00B46086">
        <w:rPr>
          <w:rtl/>
        </w:rPr>
        <w:t>ی</w:t>
      </w:r>
      <w:r>
        <w:rPr>
          <w:rtl/>
        </w:rPr>
        <w:t>ات</w:t>
      </w:r>
      <w:r w:rsidR="00B46086">
        <w:rPr>
          <w:rtl/>
        </w:rPr>
        <w:t>ی</w:t>
      </w:r>
      <w:r>
        <w:rPr>
          <w:rtl/>
        </w:rPr>
        <w:t>ست كه در كتب عامّه و خاصّه به ظهور حكومت آن حضرت تفس</w:t>
      </w:r>
      <w:r w:rsidR="00B46086">
        <w:rPr>
          <w:rtl/>
        </w:rPr>
        <w:t>ی</w:t>
      </w:r>
      <w:r>
        <w:rPr>
          <w:rtl/>
        </w:rPr>
        <w:t>ر شده، كه بعض</w:t>
      </w:r>
      <w:r w:rsidR="00B46086">
        <w:rPr>
          <w:rtl/>
        </w:rPr>
        <w:t>ی</w:t>
      </w:r>
      <w:r>
        <w:rPr>
          <w:rtl/>
        </w:rPr>
        <w:t xml:space="preserve"> از آنها ذكر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0C2588" w:rsidRPr="000C2588">
        <w:rPr>
          <w:rFonts w:hint="cs"/>
          <w:rtl/>
        </w:rPr>
        <w:t>.</w:t>
      </w:r>
      <w:r>
        <w:rPr>
          <w:rtl/>
        </w:rPr>
        <w:t xml:space="preserve"> </w:t>
      </w:r>
      <w:r w:rsidR="00FB2F2E" w:rsidRPr="00FB2F2E">
        <w:rPr>
          <w:rStyle w:val="libAlaemChar"/>
          <w:rFonts w:eastAsia="KFGQPC Uthman Taha Naskh"/>
          <w:rtl/>
        </w:rPr>
        <w:t>(</w:t>
      </w:r>
      <w:r w:rsidRPr="00216E5C">
        <w:rPr>
          <w:rStyle w:val="libAieChar"/>
          <w:rtl/>
        </w:rPr>
        <w:t>هُوَ الَّذِ</w:t>
      </w:r>
      <w:r w:rsidR="00B46086">
        <w:rPr>
          <w:rStyle w:val="libAieChar"/>
          <w:rtl/>
        </w:rPr>
        <w:t>ی</w:t>
      </w:r>
      <w:r w:rsidRPr="00216E5C">
        <w:rPr>
          <w:rStyle w:val="libAieChar"/>
          <w:rtl/>
        </w:rPr>
        <w:t xml:space="preserve"> أَرْسَلَ رَسُولَهُ بِالْهُدَ</w:t>
      </w:r>
      <w:r w:rsidR="00B46086">
        <w:rPr>
          <w:rStyle w:val="libAieChar"/>
          <w:rtl/>
        </w:rPr>
        <w:t>ی</w:t>
      </w:r>
      <w:r w:rsidRPr="00216E5C">
        <w:rPr>
          <w:rStyle w:val="libAieChar"/>
          <w:rtl/>
        </w:rPr>
        <w:t xml:space="preserve"> وَ دِ</w:t>
      </w:r>
      <w:r w:rsidR="00B46086">
        <w:rPr>
          <w:rStyle w:val="libAieChar"/>
          <w:rtl/>
        </w:rPr>
        <w:t>ی</w:t>
      </w:r>
      <w:r w:rsidRPr="00216E5C">
        <w:rPr>
          <w:rStyle w:val="libAieChar"/>
          <w:rtl/>
        </w:rPr>
        <w:t>نِ الْحَقِّ لِ</w:t>
      </w:r>
      <w:r w:rsidR="00B46086">
        <w:rPr>
          <w:rStyle w:val="libAieChar"/>
          <w:rtl/>
        </w:rPr>
        <w:t>ی</w:t>
      </w:r>
      <w:r w:rsidRPr="00216E5C">
        <w:rPr>
          <w:rStyle w:val="libAieChar"/>
          <w:rtl/>
        </w:rPr>
        <w:t>ظْهِرَهُ عَلَ</w:t>
      </w:r>
      <w:r w:rsidR="00B46086">
        <w:rPr>
          <w:rStyle w:val="libAieChar"/>
          <w:rtl/>
        </w:rPr>
        <w:t>ی</w:t>
      </w:r>
      <w:r w:rsidRPr="00216E5C">
        <w:rPr>
          <w:rStyle w:val="libAieChar"/>
          <w:rtl/>
        </w:rPr>
        <w:t xml:space="preserve"> الدِّ</w:t>
      </w:r>
      <w:r w:rsidR="00B46086">
        <w:rPr>
          <w:rStyle w:val="libAieChar"/>
          <w:rtl/>
        </w:rPr>
        <w:t>ی</w:t>
      </w:r>
      <w:r w:rsidRPr="00216E5C">
        <w:rPr>
          <w:rStyle w:val="libAieChar"/>
          <w:rtl/>
        </w:rPr>
        <w:t>نِ كُلِّهِ وَ لَوْ كَرِهَ الْمُشْرِكُونَ</w:t>
      </w:r>
      <w:r w:rsidR="00FB2F2E" w:rsidRPr="00FB2F2E">
        <w:rPr>
          <w:rStyle w:val="libAlaemChar"/>
          <w:rFonts w:eastAsia="KFGQPC Uthman Taha Naskh"/>
          <w:rtl/>
        </w:rPr>
        <w:t>)</w:t>
      </w:r>
      <w:r>
        <w:rPr>
          <w:rtl/>
        </w:rPr>
        <w:t xml:space="preserve"> </w:t>
      </w:r>
      <w:r w:rsidR="00126EE6" w:rsidRPr="00126EE6">
        <w:rPr>
          <w:rStyle w:val="libFootnotenumChar"/>
          <w:rtl/>
        </w:rPr>
        <w:t>(462)</w:t>
      </w:r>
    </w:p>
    <w:p w:rsidR="00C1287F" w:rsidRDefault="00C1287F" w:rsidP="008E081B">
      <w:pPr>
        <w:pStyle w:val="libNormal"/>
        <w:rPr>
          <w:rtl/>
        </w:rPr>
      </w:pPr>
      <w:r>
        <w:rPr>
          <w:rtl/>
        </w:rPr>
        <w:t>ابو عبدالله گنج</w:t>
      </w:r>
      <w:r w:rsidR="00B46086">
        <w:rPr>
          <w:rtl/>
        </w:rPr>
        <w:t>ی</w:t>
      </w:r>
      <w:r>
        <w:rPr>
          <w:rtl/>
        </w:rPr>
        <w:t xml:space="preserve"> در كتاب الب</w:t>
      </w:r>
      <w:r w:rsidR="00B46086">
        <w:rPr>
          <w:rtl/>
        </w:rPr>
        <w:t>ی</w:t>
      </w:r>
      <w:r>
        <w:rPr>
          <w:rtl/>
        </w:rPr>
        <w:t>ان ف</w:t>
      </w:r>
      <w:r w:rsidR="00B46086">
        <w:rPr>
          <w:rtl/>
        </w:rPr>
        <w:t>ی</w:t>
      </w:r>
      <w:r>
        <w:rPr>
          <w:rtl/>
        </w:rPr>
        <w:t xml:space="preserve"> اخبار صاحب الزمان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«و امّا بقا</w:t>
      </w:r>
      <w:r w:rsidR="00B46086">
        <w:rPr>
          <w:rtl/>
        </w:rPr>
        <w:t>ی</w:t>
      </w:r>
      <w:r>
        <w:rPr>
          <w:rtl/>
        </w:rPr>
        <w:t xml:space="preserve"> مهد</w:t>
      </w:r>
      <w:r w:rsidR="00B46086">
        <w:rPr>
          <w:rtl/>
        </w:rPr>
        <w:t>ی</w:t>
      </w:r>
      <w:r>
        <w:rPr>
          <w:rtl/>
        </w:rPr>
        <w:t>، پس به تحق</w:t>
      </w:r>
      <w:r w:rsidR="00B46086">
        <w:rPr>
          <w:rtl/>
        </w:rPr>
        <w:t>ی</w:t>
      </w:r>
      <w:r>
        <w:rPr>
          <w:rtl/>
        </w:rPr>
        <w:t>ق در كتاب و سنّت آمده است؛ امّا كتاب، پس به تحق</w:t>
      </w:r>
      <w:r w:rsidR="00B46086">
        <w:rPr>
          <w:rtl/>
        </w:rPr>
        <w:t>ی</w:t>
      </w:r>
      <w:r>
        <w:rPr>
          <w:rtl/>
        </w:rPr>
        <w:t>ق سع</w:t>
      </w:r>
      <w:r w:rsidR="00B46086">
        <w:rPr>
          <w:rtl/>
        </w:rPr>
        <w:t>ی</w:t>
      </w:r>
      <w:r>
        <w:rPr>
          <w:rtl/>
        </w:rPr>
        <w:t>د بن جب</w:t>
      </w:r>
      <w:r w:rsidR="00B46086">
        <w:rPr>
          <w:rtl/>
        </w:rPr>
        <w:t>ی</w:t>
      </w:r>
      <w:r>
        <w:rPr>
          <w:rtl/>
        </w:rPr>
        <w:t>ر در تفس</w:t>
      </w:r>
      <w:r w:rsidR="00B46086">
        <w:rPr>
          <w:rtl/>
        </w:rPr>
        <w:t>ی</w:t>
      </w:r>
      <w:r>
        <w:rPr>
          <w:rtl/>
        </w:rPr>
        <w:t xml:space="preserve">ر قول خداوند عز و جل </w:t>
      </w:r>
      <w:r w:rsidR="00FB2F2E" w:rsidRPr="00FB2F2E">
        <w:rPr>
          <w:rStyle w:val="libAlaemChar"/>
          <w:rFonts w:eastAsia="KFGQPC Uthman Taha Naskh"/>
          <w:rtl/>
        </w:rPr>
        <w:t>(</w:t>
      </w:r>
      <w:r w:rsidRPr="00216E5C">
        <w:rPr>
          <w:rStyle w:val="libAieChar"/>
          <w:rtl/>
        </w:rPr>
        <w:t>لِ</w:t>
      </w:r>
      <w:r w:rsidR="00B46086">
        <w:rPr>
          <w:rStyle w:val="libAieChar"/>
          <w:rtl/>
        </w:rPr>
        <w:t>ی</w:t>
      </w:r>
      <w:r w:rsidRPr="00216E5C">
        <w:rPr>
          <w:rStyle w:val="libAieChar"/>
          <w:rtl/>
        </w:rPr>
        <w:t>ظْهِرَهُ عَلَ</w:t>
      </w:r>
      <w:r w:rsidR="00B46086">
        <w:rPr>
          <w:rStyle w:val="libAieChar"/>
          <w:rtl/>
        </w:rPr>
        <w:t>ی</w:t>
      </w:r>
      <w:r w:rsidRPr="00216E5C">
        <w:rPr>
          <w:rStyle w:val="libAieChar"/>
          <w:rtl/>
        </w:rPr>
        <w:t xml:space="preserve"> الدِّ</w:t>
      </w:r>
      <w:r w:rsidR="00B46086">
        <w:rPr>
          <w:rStyle w:val="libAieChar"/>
          <w:rtl/>
        </w:rPr>
        <w:t>ی</w:t>
      </w:r>
      <w:r w:rsidRPr="00216E5C">
        <w:rPr>
          <w:rStyle w:val="libAieChar"/>
          <w:rtl/>
        </w:rPr>
        <w:t>نِ كُلِّهِ وَ لَوْ كَرِهَ الْمُشِركُونَ</w:t>
      </w:r>
      <w:r w:rsidR="00FB2F2E" w:rsidRPr="00FB2F2E">
        <w:rPr>
          <w:rStyle w:val="libAlaemChar"/>
          <w:rFonts w:eastAsia="KFGQPC Uthman Taha Naskh"/>
          <w:rtl/>
        </w:rPr>
        <w:t>)</w:t>
      </w:r>
      <w:r>
        <w:rPr>
          <w:rtl/>
        </w:rPr>
        <w:t xml:space="preserve"> گفته است:</w:t>
      </w:r>
    </w:p>
    <w:p w:rsidR="00C1287F" w:rsidRDefault="00C1287F" w:rsidP="008E081B">
      <w:pPr>
        <w:pStyle w:val="libNormal"/>
        <w:rPr>
          <w:rtl/>
        </w:rPr>
      </w:pPr>
      <w:r>
        <w:rPr>
          <w:rtl/>
        </w:rPr>
        <w:t>«هو المهد</w:t>
      </w:r>
      <w:r w:rsidR="00B46086">
        <w:rPr>
          <w:rtl/>
        </w:rPr>
        <w:t>ی</w:t>
      </w:r>
      <w:r>
        <w:rPr>
          <w:rtl/>
        </w:rPr>
        <w:t xml:space="preserve"> من عترة فاطمه </w:t>
      </w:r>
      <w:r w:rsidR="0075545B" w:rsidRPr="0075545B">
        <w:rPr>
          <w:rStyle w:val="libAlaemChar"/>
          <w:rtl/>
        </w:rPr>
        <w:t>عل</w:t>
      </w:r>
      <w:r w:rsidR="00B46086">
        <w:rPr>
          <w:rStyle w:val="libAlaemChar"/>
          <w:rtl/>
        </w:rPr>
        <w:t>ی</w:t>
      </w:r>
      <w:r w:rsidR="0075545B" w:rsidRPr="0075545B">
        <w:rPr>
          <w:rStyle w:val="libAlaemChar"/>
          <w:rtl/>
        </w:rPr>
        <w:t>ها‌السلام</w:t>
      </w:r>
      <w:r>
        <w:rPr>
          <w:rtl/>
        </w:rPr>
        <w:t>»</w:t>
      </w:r>
      <w:r w:rsidR="000C2588" w:rsidRPr="000C2588">
        <w:rPr>
          <w:rtl/>
        </w:rPr>
        <w:t>.</w:t>
      </w:r>
      <w:r>
        <w:rPr>
          <w:rtl/>
        </w:rPr>
        <w:t xml:space="preserve"> </w:t>
      </w:r>
      <w:r w:rsidR="00126EE6" w:rsidRPr="00126EE6">
        <w:rPr>
          <w:rStyle w:val="libFootnotenumChar"/>
          <w:rtl/>
        </w:rPr>
        <w:t>(463)</w:t>
      </w:r>
    </w:p>
    <w:p w:rsidR="00C1287F" w:rsidRDefault="00C1287F" w:rsidP="008E081B">
      <w:pPr>
        <w:pStyle w:val="libNormal"/>
        <w:rPr>
          <w:rtl/>
        </w:rPr>
      </w:pPr>
      <w:r>
        <w:rPr>
          <w:rtl/>
        </w:rPr>
        <w:t>2</w:t>
      </w:r>
      <w:r w:rsidR="000C2588" w:rsidRPr="000C2588">
        <w:rPr>
          <w:rFonts w:hint="cs"/>
          <w:rtl/>
        </w:rPr>
        <w:t>.</w:t>
      </w:r>
      <w:r>
        <w:rPr>
          <w:rtl/>
        </w:rPr>
        <w:t xml:space="preserve"> </w:t>
      </w:r>
      <w:r w:rsidR="00FB2F2E" w:rsidRPr="00FB2F2E">
        <w:rPr>
          <w:rStyle w:val="libAlaemChar"/>
          <w:rFonts w:eastAsia="KFGQPC Uthman Taha Naskh"/>
          <w:rtl/>
        </w:rPr>
        <w:t>(</w:t>
      </w:r>
      <w:r w:rsidRPr="00216E5C">
        <w:rPr>
          <w:rStyle w:val="libAieChar"/>
          <w:rtl/>
        </w:rPr>
        <w:t>أَلَّذ</w:t>
      </w:r>
      <w:r w:rsidR="00B46086">
        <w:rPr>
          <w:rStyle w:val="libAieChar"/>
          <w:rtl/>
        </w:rPr>
        <w:t>ی</w:t>
      </w:r>
      <w:r w:rsidRPr="00216E5C">
        <w:rPr>
          <w:rStyle w:val="libAieChar"/>
          <w:rtl/>
        </w:rPr>
        <w:t xml:space="preserve">نَ </w:t>
      </w:r>
      <w:r w:rsidR="00B46086">
        <w:rPr>
          <w:rStyle w:val="libAieChar"/>
          <w:rtl/>
        </w:rPr>
        <w:t>ی</w:t>
      </w:r>
      <w:r w:rsidRPr="00216E5C">
        <w:rPr>
          <w:rStyle w:val="libAieChar"/>
          <w:rtl/>
        </w:rPr>
        <w:t>ؤْمِنُونَ بِالْغَ</w:t>
      </w:r>
      <w:r w:rsidR="00B46086">
        <w:rPr>
          <w:rStyle w:val="libAieChar"/>
          <w:rtl/>
        </w:rPr>
        <w:t>ی</w:t>
      </w:r>
      <w:r w:rsidRPr="00216E5C">
        <w:rPr>
          <w:rStyle w:val="libAieChar"/>
          <w:rtl/>
        </w:rPr>
        <w:t xml:space="preserve">بِ وَ </w:t>
      </w:r>
      <w:r w:rsidR="00B46086">
        <w:rPr>
          <w:rStyle w:val="libAieChar"/>
          <w:rtl/>
        </w:rPr>
        <w:t>ی</w:t>
      </w:r>
      <w:r w:rsidRPr="00216E5C">
        <w:rPr>
          <w:rStyle w:val="libAieChar"/>
          <w:rtl/>
        </w:rPr>
        <w:t>قِ</w:t>
      </w:r>
      <w:r w:rsidR="00B46086">
        <w:rPr>
          <w:rStyle w:val="libAieChar"/>
          <w:rtl/>
        </w:rPr>
        <w:t>ی</w:t>
      </w:r>
      <w:r w:rsidRPr="00216E5C">
        <w:rPr>
          <w:rStyle w:val="libAieChar"/>
          <w:rtl/>
        </w:rPr>
        <w:t xml:space="preserve">مُونَ الصَّلوةَ وَ مِمَّا رَزَقْنَهُمْ </w:t>
      </w:r>
      <w:r w:rsidR="00B46086">
        <w:rPr>
          <w:rStyle w:val="libAieChar"/>
          <w:rtl/>
        </w:rPr>
        <w:t>ی</w:t>
      </w:r>
      <w:r w:rsidRPr="00216E5C">
        <w:rPr>
          <w:rStyle w:val="libAieChar"/>
          <w:rtl/>
        </w:rPr>
        <w:t>نْفِقونَ</w:t>
      </w:r>
      <w:r w:rsidR="00FB2F2E" w:rsidRPr="00FB2F2E">
        <w:rPr>
          <w:rStyle w:val="libAlaemChar"/>
          <w:rFonts w:eastAsia="KFGQPC Uthman Taha Naskh"/>
          <w:rtl/>
        </w:rPr>
        <w:t>)</w:t>
      </w:r>
      <w:r>
        <w:rPr>
          <w:rtl/>
        </w:rPr>
        <w:t xml:space="preserve"> </w:t>
      </w:r>
      <w:r w:rsidR="00126EE6" w:rsidRPr="00126EE6">
        <w:rPr>
          <w:rStyle w:val="libFootnotenumChar"/>
          <w:rtl/>
        </w:rPr>
        <w:t>(464)</w:t>
      </w:r>
    </w:p>
    <w:p w:rsidR="00C1287F" w:rsidRDefault="00C1287F" w:rsidP="008E081B">
      <w:pPr>
        <w:pStyle w:val="libNormal"/>
        <w:rPr>
          <w:rtl/>
        </w:rPr>
      </w:pPr>
      <w:r>
        <w:rPr>
          <w:rtl/>
        </w:rPr>
        <w:t>فخر راز</w:t>
      </w:r>
      <w:r w:rsidR="00B46086">
        <w:rPr>
          <w:rtl/>
        </w:rPr>
        <w:t>ی</w:t>
      </w:r>
      <w:r>
        <w:rPr>
          <w:rtl/>
        </w:rPr>
        <w:t xml:space="preserve">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«بعض</w:t>
      </w:r>
      <w:r w:rsidR="00B46086">
        <w:rPr>
          <w:rtl/>
        </w:rPr>
        <w:t>ی</w:t>
      </w:r>
      <w:r>
        <w:rPr>
          <w:rtl/>
        </w:rPr>
        <w:t xml:space="preserve"> از ش</w:t>
      </w:r>
      <w:r w:rsidR="00B46086">
        <w:rPr>
          <w:rtl/>
        </w:rPr>
        <w:t>ی</w:t>
      </w:r>
      <w:r>
        <w:rPr>
          <w:rtl/>
        </w:rPr>
        <w:t>عه گفته</w:t>
      </w:r>
      <w:r w:rsidR="00745761">
        <w:rPr>
          <w:rtl/>
        </w:rPr>
        <w:t xml:space="preserve"> </w:t>
      </w:r>
      <w:r>
        <w:rPr>
          <w:rtl/>
        </w:rPr>
        <w:t>اند كه مراد به غ</w:t>
      </w:r>
      <w:r w:rsidR="00B46086">
        <w:rPr>
          <w:rtl/>
        </w:rPr>
        <w:t>ی</w:t>
      </w:r>
      <w:r>
        <w:rPr>
          <w:rtl/>
        </w:rPr>
        <w:t>ب، مهد</w:t>
      </w:r>
      <w:r w:rsidR="00B46086">
        <w:rPr>
          <w:rtl/>
        </w:rPr>
        <w:t>ی</w:t>
      </w:r>
      <w:r>
        <w:rPr>
          <w:rtl/>
        </w:rPr>
        <w:t xml:space="preserve"> منتظر است، كه در قرآن و خبر، به او وعده داده است؛ امّا قرآن: </w:t>
      </w:r>
      <w:r w:rsidR="00FB2F2E" w:rsidRPr="00FB2F2E">
        <w:rPr>
          <w:rStyle w:val="libAlaemChar"/>
          <w:rFonts w:eastAsia="KFGQPC Uthman Taha Naskh"/>
          <w:rtl/>
        </w:rPr>
        <w:t>(</w:t>
      </w:r>
      <w:r w:rsidRPr="00216E5C">
        <w:rPr>
          <w:rStyle w:val="libAieChar"/>
          <w:rtl/>
        </w:rPr>
        <w:t>وَعَدَ اللَّهُ الَّذِ</w:t>
      </w:r>
      <w:r w:rsidR="00B46086">
        <w:rPr>
          <w:rStyle w:val="libAieChar"/>
          <w:rtl/>
        </w:rPr>
        <w:t>ی</w:t>
      </w:r>
      <w:r w:rsidRPr="00216E5C">
        <w:rPr>
          <w:rStyle w:val="libAieChar"/>
          <w:rtl/>
        </w:rPr>
        <w:t xml:space="preserve">نَ ءَامَنُوا مِنكُمْ وَ عَمِلُوا </w:t>
      </w:r>
      <w:r w:rsidRPr="00216E5C">
        <w:rPr>
          <w:rStyle w:val="libAieChar"/>
          <w:rtl/>
        </w:rPr>
        <w:lastRenderedPageBreak/>
        <w:t>الَّصلِحَتِ لَ</w:t>
      </w:r>
      <w:r w:rsidR="00B46086">
        <w:rPr>
          <w:rStyle w:val="libAieChar"/>
          <w:rtl/>
        </w:rPr>
        <w:t>ی</w:t>
      </w:r>
      <w:r w:rsidRPr="00216E5C">
        <w:rPr>
          <w:rStyle w:val="libAieChar"/>
          <w:rtl/>
        </w:rPr>
        <w:t>سْتَخْلِفَنَّهُمْ فِ</w:t>
      </w:r>
      <w:r w:rsidR="00B46086">
        <w:rPr>
          <w:rStyle w:val="libAieChar"/>
          <w:rtl/>
        </w:rPr>
        <w:t>ی</w:t>
      </w:r>
      <w:r w:rsidRPr="00216E5C">
        <w:rPr>
          <w:rStyle w:val="libAieChar"/>
          <w:rtl/>
        </w:rPr>
        <w:t xml:space="preserve"> الاَْرْضِ كَمَا اسْتَخْلَفَ الَّذِ</w:t>
      </w:r>
      <w:r w:rsidR="00B46086">
        <w:rPr>
          <w:rStyle w:val="libAieChar"/>
          <w:rtl/>
        </w:rPr>
        <w:t>ی</w:t>
      </w:r>
      <w:r w:rsidRPr="00216E5C">
        <w:rPr>
          <w:rStyle w:val="libAieChar"/>
          <w:rtl/>
        </w:rPr>
        <w:t>نَ مِن قَبْلِهِمْ</w:t>
      </w:r>
      <w:r w:rsidR="00FB2F2E" w:rsidRPr="00FB2F2E">
        <w:rPr>
          <w:rStyle w:val="libAlaemChar"/>
          <w:rFonts w:eastAsia="KFGQPC Uthman Taha Naskh"/>
          <w:rtl/>
        </w:rPr>
        <w:t>)</w:t>
      </w:r>
      <w:r>
        <w:rPr>
          <w:rtl/>
        </w:rPr>
        <w:t xml:space="preserve"> </w:t>
      </w:r>
      <w:r w:rsidR="00126EE6" w:rsidRPr="00126EE6">
        <w:rPr>
          <w:rStyle w:val="libFootnotenumChar"/>
          <w:rtl/>
        </w:rPr>
        <w:t>(465)</w:t>
      </w:r>
      <w:r>
        <w:rPr>
          <w:rtl/>
        </w:rPr>
        <w:t xml:space="preserve"> و امّا خبر، قول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است كه فرمود:</w:t>
      </w:r>
    </w:p>
    <w:p w:rsidR="00C1287F" w:rsidRDefault="00C1287F" w:rsidP="00AC40C8">
      <w:pPr>
        <w:pStyle w:val="libNormal"/>
        <w:rPr>
          <w:rtl/>
        </w:rPr>
      </w:pPr>
      <w:r>
        <w:rPr>
          <w:rtl/>
        </w:rPr>
        <w:t xml:space="preserve">لو لم </w:t>
      </w:r>
      <w:r w:rsidR="00B46086">
        <w:rPr>
          <w:rtl/>
        </w:rPr>
        <w:t>ی</w:t>
      </w:r>
      <w:r>
        <w:rPr>
          <w:rtl/>
        </w:rPr>
        <w:t>بق من الدن</w:t>
      </w:r>
      <w:r w:rsidR="00B46086">
        <w:rPr>
          <w:rtl/>
        </w:rPr>
        <w:t>ی</w:t>
      </w:r>
      <w:r>
        <w:rPr>
          <w:rtl/>
        </w:rPr>
        <w:t xml:space="preserve">ا إلا </w:t>
      </w:r>
      <w:r w:rsidR="00B46086">
        <w:rPr>
          <w:rtl/>
        </w:rPr>
        <w:t>ی</w:t>
      </w:r>
      <w:r>
        <w:rPr>
          <w:rtl/>
        </w:rPr>
        <w:t>وم واحد لطول الله ذلك ال</w:t>
      </w:r>
      <w:r w:rsidR="00B46086">
        <w:rPr>
          <w:rtl/>
        </w:rPr>
        <w:t>ی</w:t>
      </w:r>
      <w:r>
        <w:rPr>
          <w:rtl/>
        </w:rPr>
        <w:t>وم حت</w:t>
      </w:r>
      <w:r w:rsidR="00B46086">
        <w:rPr>
          <w:rtl/>
        </w:rPr>
        <w:t>ی</w:t>
      </w:r>
      <w:r>
        <w:rPr>
          <w:rtl/>
        </w:rPr>
        <w:t xml:space="preserve"> </w:t>
      </w:r>
      <w:r w:rsidR="00B46086">
        <w:rPr>
          <w:rtl/>
        </w:rPr>
        <w:t>ی</w:t>
      </w:r>
      <w:r>
        <w:rPr>
          <w:rtl/>
        </w:rPr>
        <w:t>خرج رجل من أهل ب</w:t>
      </w:r>
      <w:r w:rsidR="00B46086">
        <w:rPr>
          <w:rtl/>
        </w:rPr>
        <w:t>ی</w:t>
      </w:r>
      <w:r>
        <w:rPr>
          <w:rtl/>
        </w:rPr>
        <w:t>ت</w:t>
      </w:r>
      <w:r w:rsidR="00B46086">
        <w:rPr>
          <w:rtl/>
        </w:rPr>
        <w:t>ی</w:t>
      </w:r>
      <w:r>
        <w:rPr>
          <w:rtl/>
        </w:rPr>
        <w:t xml:space="preserve"> </w:t>
      </w:r>
      <w:r w:rsidR="00B46086">
        <w:rPr>
          <w:rtl/>
        </w:rPr>
        <w:t>ی</w:t>
      </w:r>
      <w:r>
        <w:rPr>
          <w:rtl/>
        </w:rPr>
        <w:t>واط</w:t>
      </w:r>
      <w:r w:rsidR="00B46086">
        <w:rPr>
          <w:rtl/>
        </w:rPr>
        <w:t>ی</w:t>
      </w:r>
      <w:r>
        <w:rPr>
          <w:rtl/>
        </w:rPr>
        <w:t>ء إسمه إسم</w:t>
      </w:r>
      <w:r w:rsidR="00B46086">
        <w:rPr>
          <w:rtl/>
        </w:rPr>
        <w:t>ی</w:t>
      </w:r>
      <w:r>
        <w:rPr>
          <w:rtl/>
        </w:rPr>
        <w:t xml:space="preserve"> و كن</w:t>
      </w:r>
      <w:r w:rsidR="00B46086">
        <w:rPr>
          <w:rtl/>
        </w:rPr>
        <w:t>ی</w:t>
      </w:r>
      <w:r>
        <w:rPr>
          <w:rtl/>
        </w:rPr>
        <w:t>ته كن</w:t>
      </w:r>
      <w:r w:rsidR="00B46086">
        <w:rPr>
          <w:rtl/>
        </w:rPr>
        <w:t>ی</w:t>
      </w:r>
      <w:r>
        <w:rPr>
          <w:rtl/>
        </w:rPr>
        <w:t>ت</w:t>
      </w:r>
      <w:r w:rsidR="00B46086">
        <w:rPr>
          <w:rtl/>
        </w:rPr>
        <w:t>ی</w:t>
      </w:r>
      <w:r>
        <w:rPr>
          <w:rtl/>
        </w:rPr>
        <w:t xml:space="preserve">، </w:t>
      </w:r>
      <w:r w:rsidR="00B46086">
        <w:rPr>
          <w:rtl/>
        </w:rPr>
        <w:t>ی</w:t>
      </w:r>
      <w:r>
        <w:rPr>
          <w:rtl/>
        </w:rPr>
        <w:t xml:space="preserve">ملأ الأرض عدلا و قسطاً كما ملئت جوراً و ظلماً  </w:t>
      </w:r>
      <w:r w:rsidR="00126EE6" w:rsidRPr="00126EE6">
        <w:rPr>
          <w:rStyle w:val="libFootnotenumChar"/>
          <w:rtl/>
        </w:rPr>
        <w:t>(466)</w:t>
      </w:r>
      <w:r>
        <w:rPr>
          <w:rtl/>
        </w:rPr>
        <w:t xml:space="preserve"> پس از آن اشكال م</w:t>
      </w:r>
      <w:r w:rsidR="00B46086">
        <w:rPr>
          <w:rtl/>
        </w:rPr>
        <w:t>ی</w:t>
      </w:r>
      <w:r w:rsidR="00745761">
        <w:rPr>
          <w:rtl/>
        </w:rPr>
        <w:t xml:space="preserve"> </w:t>
      </w:r>
      <w:r>
        <w:rPr>
          <w:rtl/>
        </w:rPr>
        <w:t>كند كه تخص</w:t>
      </w:r>
      <w:r w:rsidR="00B46086">
        <w:rPr>
          <w:rtl/>
        </w:rPr>
        <w:t>ی</w:t>
      </w:r>
      <w:r>
        <w:rPr>
          <w:rtl/>
        </w:rPr>
        <w:t>ص مطلق بدون دل</w:t>
      </w:r>
      <w:r w:rsidR="00B46086">
        <w:rPr>
          <w:rtl/>
        </w:rPr>
        <w:t>ی</w:t>
      </w:r>
      <w:r>
        <w:rPr>
          <w:rtl/>
        </w:rPr>
        <w:t>ل باطل است»</w:t>
      </w:r>
      <w:r w:rsidR="000C2588" w:rsidRPr="000C2588">
        <w:rPr>
          <w:rtl/>
        </w:rPr>
        <w:t>.</w:t>
      </w:r>
      <w:r>
        <w:rPr>
          <w:rtl/>
        </w:rPr>
        <w:t xml:space="preserve"> </w:t>
      </w:r>
      <w:r w:rsidR="00126EE6" w:rsidRPr="00126EE6">
        <w:rPr>
          <w:rStyle w:val="libFootnotenumChar"/>
          <w:rtl/>
        </w:rPr>
        <w:t>(467)</w:t>
      </w:r>
    </w:p>
    <w:p w:rsidR="00C1287F" w:rsidRDefault="00C1287F" w:rsidP="008E081B">
      <w:pPr>
        <w:pStyle w:val="libNormal"/>
        <w:rPr>
          <w:rtl/>
        </w:rPr>
      </w:pPr>
      <w:r>
        <w:rPr>
          <w:rtl/>
        </w:rPr>
        <w:t>فخر راز</w:t>
      </w:r>
      <w:r w:rsidR="00B46086">
        <w:rPr>
          <w:rtl/>
        </w:rPr>
        <w:t>ی</w:t>
      </w:r>
      <w:r>
        <w:rPr>
          <w:rtl/>
        </w:rPr>
        <w:t xml:space="preserve"> با تسل</w:t>
      </w:r>
      <w:r w:rsidR="00B46086">
        <w:rPr>
          <w:rtl/>
        </w:rPr>
        <w:t>ی</w:t>
      </w:r>
      <w:r>
        <w:rPr>
          <w:rtl/>
        </w:rPr>
        <w:t>م در مقابل دلالت قرآن و خبر پ</w:t>
      </w:r>
      <w:r w:rsidR="00B46086">
        <w:rPr>
          <w:rtl/>
        </w:rPr>
        <w:t>ی</w:t>
      </w:r>
      <w:r>
        <w:rPr>
          <w:rtl/>
        </w:rPr>
        <w:t>غمبر نسبت به مهد</w:t>
      </w:r>
      <w:r w:rsidR="00B46086">
        <w:rPr>
          <w:rtl/>
        </w:rPr>
        <w:t>ی</w:t>
      </w:r>
      <w:r>
        <w:rPr>
          <w:rtl/>
        </w:rPr>
        <w:t xml:space="preserve"> موعود و اعتراف به ا</w:t>
      </w:r>
      <w:r w:rsidR="00B46086">
        <w:rPr>
          <w:rtl/>
        </w:rPr>
        <w:t>ی</w:t>
      </w:r>
      <w:r>
        <w:rPr>
          <w:rtl/>
        </w:rPr>
        <w:t>ن كه غ</w:t>
      </w:r>
      <w:r w:rsidR="00B46086">
        <w:rPr>
          <w:rtl/>
        </w:rPr>
        <w:t>ی</w:t>
      </w:r>
      <w:r>
        <w:rPr>
          <w:rtl/>
        </w:rPr>
        <w:t>ب شامل آن حضرت است پنداشته كه ش</w:t>
      </w:r>
      <w:r w:rsidR="00B46086">
        <w:rPr>
          <w:rtl/>
        </w:rPr>
        <w:t>ی</w:t>
      </w:r>
      <w:r>
        <w:rPr>
          <w:rtl/>
        </w:rPr>
        <w:t>عه قائل به اختصاص غ</w:t>
      </w:r>
      <w:r w:rsidR="00B46086">
        <w:rPr>
          <w:rtl/>
        </w:rPr>
        <w:t>ی</w:t>
      </w:r>
      <w:r>
        <w:rPr>
          <w:rtl/>
        </w:rPr>
        <w:t>ب به آن حضرت است و غفلت نموده كه ش</w:t>
      </w:r>
      <w:r w:rsidR="00B46086">
        <w:rPr>
          <w:rtl/>
        </w:rPr>
        <w:t>ی</w:t>
      </w:r>
      <w:r>
        <w:rPr>
          <w:rtl/>
        </w:rPr>
        <w:t xml:space="preserve">عه آن حضرت را </w:t>
      </w:r>
      <w:r w:rsidR="00B46086">
        <w:rPr>
          <w:rtl/>
        </w:rPr>
        <w:t>ی</w:t>
      </w:r>
      <w:r>
        <w:rPr>
          <w:rtl/>
        </w:rPr>
        <w:t>ك</w:t>
      </w:r>
      <w:r w:rsidR="00B46086">
        <w:rPr>
          <w:rtl/>
        </w:rPr>
        <w:t>ی</w:t>
      </w:r>
      <w:r>
        <w:rPr>
          <w:rtl/>
        </w:rPr>
        <w:t xml:space="preserve"> از مصاد</w:t>
      </w:r>
      <w:r w:rsidR="00B46086">
        <w:rPr>
          <w:rtl/>
        </w:rPr>
        <w:t>ی</w:t>
      </w:r>
      <w:r>
        <w:rPr>
          <w:rtl/>
        </w:rPr>
        <w:t>ق غ</w:t>
      </w:r>
      <w:r w:rsidR="00B46086">
        <w:rPr>
          <w:rtl/>
        </w:rPr>
        <w:t>ی</w:t>
      </w:r>
      <w:r>
        <w:rPr>
          <w:rtl/>
        </w:rPr>
        <w:t>ب م</w:t>
      </w:r>
      <w:r w:rsidR="00B46086">
        <w:rPr>
          <w:rtl/>
        </w:rPr>
        <w:t>ی</w:t>
      </w:r>
      <w:r w:rsidR="00745761">
        <w:rPr>
          <w:rtl/>
        </w:rPr>
        <w:t xml:space="preserve"> </w:t>
      </w:r>
      <w:r>
        <w:rPr>
          <w:rtl/>
        </w:rPr>
        <w:t>داند</w:t>
      </w:r>
      <w:r w:rsidR="000C2588" w:rsidRPr="000C2588">
        <w:rPr>
          <w:rtl/>
        </w:rPr>
        <w:t>.</w:t>
      </w:r>
      <w:r>
        <w:rPr>
          <w:rtl/>
        </w:rPr>
        <w:t xml:space="preserve"> </w:t>
      </w:r>
    </w:p>
    <w:p w:rsidR="00C1287F" w:rsidRDefault="00C1287F" w:rsidP="008E081B">
      <w:pPr>
        <w:pStyle w:val="libNormal"/>
        <w:rPr>
          <w:rtl/>
        </w:rPr>
      </w:pPr>
      <w:r>
        <w:rPr>
          <w:rtl/>
        </w:rPr>
        <w:t>3</w:t>
      </w:r>
      <w:r w:rsidR="000C2588" w:rsidRPr="000C2588">
        <w:rPr>
          <w:rFonts w:hint="cs"/>
          <w:rtl/>
        </w:rPr>
        <w:t>.</w:t>
      </w:r>
      <w:r>
        <w:rPr>
          <w:rtl/>
        </w:rPr>
        <w:t xml:space="preserve"> </w:t>
      </w:r>
      <w:r w:rsidR="00FB2F2E" w:rsidRPr="00FB2F2E">
        <w:rPr>
          <w:rStyle w:val="libAlaemChar"/>
          <w:rFonts w:eastAsia="KFGQPC Uthman Taha Naskh"/>
          <w:rtl/>
        </w:rPr>
        <w:t>(</w:t>
      </w:r>
      <w:r w:rsidRPr="00216E5C">
        <w:rPr>
          <w:rStyle w:val="libAieChar"/>
          <w:rtl/>
        </w:rPr>
        <w:t>وَ إِنَّهُ لَعِلْمٌ لِّلسَّاعَةِ فَلا تَمْتَرُنَّ بِهَا وَ اتَّبِعُونِ هَذَا صِرَاطٌ مُّسْتَقِ</w:t>
      </w:r>
      <w:r w:rsidR="00B46086">
        <w:rPr>
          <w:rStyle w:val="libAieChar"/>
          <w:rtl/>
        </w:rPr>
        <w:t>ی</w:t>
      </w:r>
      <w:r w:rsidRPr="00216E5C">
        <w:rPr>
          <w:rStyle w:val="libAieChar"/>
          <w:rtl/>
        </w:rPr>
        <w:t>مٌ</w:t>
      </w:r>
      <w:r w:rsidR="00FB2F2E" w:rsidRPr="00FB2F2E">
        <w:rPr>
          <w:rStyle w:val="libAlaemChar"/>
          <w:rFonts w:eastAsia="KFGQPC Uthman Taha Naskh"/>
          <w:rtl/>
        </w:rPr>
        <w:t>)</w:t>
      </w:r>
      <w:r>
        <w:rPr>
          <w:rtl/>
        </w:rPr>
        <w:t xml:space="preserve"> </w:t>
      </w:r>
      <w:r w:rsidR="00126EE6" w:rsidRPr="00126EE6">
        <w:rPr>
          <w:rStyle w:val="libFootnotenumChar"/>
          <w:rtl/>
        </w:rPr>
        <w:t>(468)</w:t>
      </w:r>
    </w:p>
    <w:p w:rsidR="00C1287F" w:rsidRDefault="00C1287F" w:rsidP="008E081B">
      <w:pPr>
        <w:pStyle w:val="libNormal"/>
        <w:rPr>
          <w:rtl/>
        </w:rPr>
      </w:pPr>
      <w:r>
        <w:rPr>
          <w:rtl/>
        </w:rPr>
        <w:t>ابن حجر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«مقاتل بن سل</w:t>
      </w:r>
      <w:r w:rsidR="00B46086">
        <w:rPr>
          <w:rtl/>
        </w:rPr>
        <w:t>ی</w:t>
      </w:r>
      <w:r>
        <w:rPr>
          <w:rtl/>
        </w:rPr>
        <w:t>مان و پ</w:t>
      </w:r>
      <w:r w:rsidR="00B46086">
        <w:rPr>
          <w:rtl/>
        </w:rPr>
        <w:t>ی</w:t>
      </w:r>
      <w:r>
        <w:rPr>
          <w:rtl/>
        </w:rPr>
        <w:t>روان او از مفسرّ</w:t>
      </w:r>
      <w:r w:rsidR="00B46086">
        <w:rPr>
          <w:rtl/>
        </w:rPr>
        <w:t>ی</w:t>
      </w:r>
      <w:r>
        <w:rPr>
          <w:rtl/>
        </w:rPr>
        <w:t>ن گفته</w:t>
      </w:r>
      <w:r w:rsidR="00745761">
        <w:rPr>
          <w:rtl/>
        </w:rPr>
        <w:t xml:space="preserve"> </w:t>
      </w:r>
      <w:r>
        <w:rPr>
          <w:rtl/>
        </w:rPr>
        <w:t>اند كه ا</w:t>
      </w:r>
      <w:r w:rsidR="00B46086">
        <w:rPr>
          <w:rtl/>
        </w:rPr>
        <w:t>ی</w:t>
      </w:r>
      <w:r>
        <w:rPr>
          <w:rtl/>
        </w:rPr>
        <w:t>ن آ</w:t>
      </w:r>
      <w:r w:rsidR="00B46086">
        <w:rPr>
          <w:rtl/>
        </w:rPr>
        <w:t>ی</w:t>
      </w:r>
      <w:r>
        <w:rPr>
          <w:rtl/>
        </w:rPr>
        <w:t>ه در مهد</w:t>
      </w:r>
      <w:r w:rsidR="00B46086">
        <w:rPr>
          <w:rtl/>
        </w:rPr>
        <w:t>ی</w:t>
      </w:r>
      <w:r>
        <w:rPr>
          <w:rtl/>
        </w:rPr>
        <w:t xml:space="preserve"> نازل شده است»</w:t>
      </w:r>
      <w:r w:rsidR="000C2588" w:rsidRPr="000C2588">
        <w:rPr>
          <w:rtl/>
        </w:rPr>
        <w:t>.</w:t>
      </w:r>
      <w:r>
        <w:rPr>
          <w:rtl/>
        </w:rPr>
        <w:t xml:space="preserve"> </w:t>
      </w:r>
      <w:r w:rsidR="00126EE6" w:rsidRPr="00126EE6">
        <w:rPr>
          <w:rStyle w:val="libFootnotenumChar"/>
          <w:rtl/>
        </w:rPr>
        <w:t>(469)</w:t>
      </w:r>
    </w:p>
    <w:p w:rsidR="00C1287F" w:rsidRDefault="00216E5C" w:rsidP="008E081B">
      <w:pPr>
        <w:pStyle w:val="libNormal"/>
        <w:rPr>
          <w:rtl/>
        </w:rPr>
      </w:pPr>
      <w:r>
        <w:rPr>
          <w:rtl/>
        </w:rPr>
        <w:t>4</w:t>
      </w:r>
      <w:r w:rsidR="000C2588" w:rsidRPr="000C2588">
        <w:rPr>
          <w:rFonts w:hint="cs"/>
          <w:rtl/>
        </w:rPr>
        <w:t>.</w:t>
      </w:r>
      <w:r>
        <w:rPr>
          <w:rFonts w:hint="cs"/>
          <w:rtl/>
        </w:rPr>
        <w:t xml:space="preserve"> </w:t>
      </w:r>
      <w:r w:rsidR="00FB2F2E" w:rsidRPr="00FB2F2E">
        <w:rPr>
          <w:rStyle w:val="libAlaemChar"/>
          <w:rFonts w:eastAsia="KFGQPC Uthman Taha Naskh"/>
          <w:rtl/>
        </w:rPr>
        <w:t>(</w:t>
      </w:r>
      <w:r w:rsidR="00C1287F" w:rsidRPr="00216E5C">
        <w:rPr>
          <w:rStyle w:val="libAieChar"/>
          <w:rtl/>
        </w:rPr>
        <w:t>وَعَدَ اللَّهُ الَّذِ</w:t>
      </w:r>
      <w:r w:rsidR="00B46086">
        <w:rPr>
          <w:rStyle w:val="libAieChar"/>
          <w:rtl/>
        </w:rPr>
        <w:t>ی</w:t>
      </w:r>
      <w:r w:rsidR="00C1287F" w:rsidRPr="00216E5C">
        <w:rPr>
          <w:rStyle w:val="libAieChar"/>
          <w:rtl/>
        </w:rPr>
        <w:t>نَ ءَاَمَنُواْ مِنْكُمْ وَ عَمِلُوا الصَّلِحَتِ لَ</w:t>
      </w:r>
      <w:r w:rsidR="00B46086">
        <w:rPr>
          <w:rStyle w:val="libAieChar"/>
          <w:rtl/>
        </w:rPr>
        <w:t>ی</w:t>
      </w:r>
      <w:r w:rsidR="00C1287F" w:rsidRPr="00216E5C">
        <w:rPr>
          <w:rStyle w:val="libAieChar"/>
          <w:rtl/>
        </w:rPr>
        <w:t>سْتَخْلِفَنَّهُمْ فِ</w:t>
      </w:r>
      <w:r w:rsidR="00B46086">
        <w:rPr>
          <w:rStyle w:val="libAieChar"/>
          <w:rtl/>
        </w:rPr>
        <w:t>ی</w:t>
      </w:r>
      <w:r w:rsidR="00C1287F" w:rsidRPr="00216E5C">
        <w:rPr>
          <w:rStyle w:val="libAieChar"/>
          <w:rtl/>
        </w:rPr>
        <w:t xml:space="preserve"> الاَْرْضِ كَمَا اسْتَخْلَفَ الَّذِ</w:t>
      </w:r>
      <w:r w:rsidR="00B46086">
        <w:rPr>
          <w:rStyle w:val="libAieChar"/>
          <w:rtl/>
        </w:rPr>
        <w:t>ی</w:t>
      </w:r>
      <w:r w:rsidR="00C1287F" w:rsidRPr="00216E5C">
        <w:rPr>
          <w:rStyle w:val="libAieChar"/>
          <w:rtl/>
        </w:rPr>
        <w:t>نَ مِن قَبْلِهِمْ وَ لَ</w:t>
      </w:r>
      <w:r w:rsidR="00B46086">
        <w:rPr>
          <w:rStyle w:val="libAieChar"/>
          <w:rtl/>
        </w:rPr>
        <w:t>ی</w:t>
      </w:r>
      <w:r w:rsidR="00C1287F" w:rsidRPr="00216E5C">
        <w:rPr>
          <w:rStyle w:val="libAieChar"/>
          <w:rtl/>
        </w:rPr>
        <w:t>مَكِّنَنَّ لَهُمْ دِ</w:t>
      </w:r>
      <w:r w:rsidR="00B46086">
        <w:rPr>
          <w:rStyle w:val="libAieChar"/>
          <w:rtl/>
        </w:rPr>
        <w:t>ی</w:t>
      </w:r>
      <w:r w:rsidR="00C1287F" w:rsidRPr="00216E5C">
        <w:rPr>
          <w:rStyle w:val="libAieChar"/>
          <w:rtl/>
        </w:rPr>
        <w:t>نَهُمُ الَّذِ</w:t>
      </w:r>
      <w:r w:rsidR="00B46086">
        <w:rPr>
          <w:rStyle w:val="libAieChar"/>
          <w:rtl/>
        </w:rPr>
        <w:t>ی</w:t>
      </w:r>
      <w:r w:rsidR="00C1287F" w:rsidRPr="00216E5C">
        <w:rPr>
          <w:rStyle w:val="libAieChar"/>
          <w:rtl/>
        </w:rPr>
        <w:t xml:space="preserve"> ارْتَضَ</w:t>
      </w:r>
      <w:r w:rsidR="00B46086">
        <w:rPr>
          <w:rStyle w:val="libAieChar"/>
          <w:rtl/>
        </w:rPr>
        <w:t>ی</w:t>
      </w:r>
      <w:r w:rsidR="00C1287F" w:rsidRPr="00216E5C">
        <w:rPr>
          <w:rStyle w:val="libAieChar"/>
          <w:rtl/>
        </w:rPr>
        <w:t xml:space="preserve"> لَهُمْ وَلَ</w:t>
      </w:r>
      <w:r w:rsidR="00B46086">
        <w:rPr>
          <w:rStyle w:val="libAieChar"/>
          <w:rtl/>
        </w:rPr>
        <w:t>ی</w:t>
      </w:r>
      <w:r w:rsidR="00C1287F" w:rsidRPr="00216E5C">
        <w:rPr>
          <w:rStyle w:val="libAieChar"/>
          <w:rtl/>
        </w:rPr>
        <w:t xml:space="preserve">بَدِّلَنَّهُم مِّن بَعْدِ خَوْفِهِمْ أَمْنَاً </w:t>
      </w:r>
      <w:r w:rsidR="00B46086">
        <w:rPr>
          <w:rStyle w:val="libAieChar"/>
          <w:rtl/>
        </w:rPr>
        <w:t>ی</w:t>
      </w:r>
      <w:r w:rsidR="00C1287F" w:rsidRPr="00216E5C">
        <w:rPr>
          <w:rStyle w:val="libAieChar"/>
          <w:rtl/>
        </w:rPr>
        <w:t>عْبُدُونَنِ</w:t>
      </w:r>
      <w:r w:rsidR="00B46086">
        <w:rPr>
          <w:rStyle w:val="libAieChar"/>
          <w:rtl/>
        </w:rPr>
        <w:t>ی</w:t>
      </w:r>
      <w:r w:rsidR="00C1287F" w:rsidRPr="00216E5C">
        <w:rPr>
          <w:rStyle w:val="libAieChar"/>
          <w:rtl/>
        </w:rPr>
        <w:t xml:space="preserve"> لاَ</w:t>
      </w:r>
      <w:r w:rsidR="00B46086">
        <w:rPr>
          <w:rStyle w:val="libAieChar"/>
          <w:rtl/>
        </w:rPr>
        <w:t>ی</w:t>
      </w:r>
      <w:r w:rsidR="00C1287F" w:rsidRPr="00216E5C">
        <w:rPr>
          <w:rStyle w:val="libAieChar"/>
          <w:rtl/>
        </w:rPr>
        <w:t>شْرِكُونَ بِ</w:t>
      </w:r>
      <w:r w:rsidR="00B46086">
        <w:rPr>
          <w:rStyle w:val="libAieChar"/>
          <w:rtl/>
        </w:rPr>
        <w:t>ی</w:t>
      </w:r>
      <w:r w:rsidR="00C1287F" w:rsidRPr="00216E5C">
        <w:rPr>
          <w:rStyle w:val="libAieChar"/>
          <w:rtl/>
        </w:rPr>
        <w:t xml:space="preserve"> شَ</w:t>
      </w:r>
      <w:r w:rsidR="00B46086">
        <w:rPr>
          <w:rStyle w:val="libAieChar"/>
          <w:rtl/>
        </w:rPr>
        <w:t>ی</w:t>
      </w:r>
      <w:r w:rsidR="00C1287F" w:rsidRPr="00216E5C">
        <w:rPr>
          <w:rStyle w:val="libAieChar"/>
          <w:rtl/>
        </w:rPr>
        <w:t>ئَاً وَ مَن كَفَرَ بَعْدَ ذَ لِكَ فَأُوْلَئِكَ هُمُ الْفَسِقُونَ</w:t>
      </w:r>
      <w:r w:rsidR="00FB2F2E"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(470)</w:t>
      </w:r>
    </w:p>
    <w:p w:rsidR="00C1287F" w:rsidRDefault="00C1287F" w:rsidP="00216E5C">
      <w:pPr>
        <w:pStyle w:val="libNormal"/>
        <w:rPr>
          <w:rtl/>
        </w:rPr>
      </w:pPr>
      <w:r>
        <w:rPr>
          <w:rtl/>
        </w:rPr>
        <w:t>كه به آن حضرت و حكومتش تفس</w:t>
      </w:r>
      <w:r w:rsidR="00B46086">
        <w:rPr>
          <w:rtl/>
        </w:rPr>
        <w:t>ی</w:t>
      </w:r>
      <w:r>
        <w:rPr>
          <w:rtl/>
        </w:rPr>
        <w:t>ر شده است</w:t>
      </w:r>
      <w:r w:rsidR="000C2588" w:rsidRPr="000C2588">
        <w:rPr>
          <w:rtl/>
        </w:rPr>
        <w:t>.</w:t>
      </w:r>
      <w:r>
        <w:rPr>
          <w:rtl/>
        </w:rPr>
        <w:t xml:space="preserve"> </w:t>
      </w:r>
      <w:r w:rsidR="00126EE6" w:rsidRPr="00126EE6">
        <w:rPr>
          <w:rStyle w:val="libFootnotenumChar"/>
          <w:rtl/>
        </w:rPr>
        <w:t>(471)</w:t>
      </w:r>
    </w:p>
    <w:p w:rsidR="00C1287F" w:rsidRDefault="00C1287F" w:rsidP="008E081B">
      <w:pPr>
        <w:pStyle w:val="libNormal"/>
        <w:rPr>
          <w:rtl/>
        </w:rPr>
      </w:pPr>
      <w:r>
        <w:rPr>
          <w:rtl/>
        </w:rPr>
        <w:t>5</w:t>
      </w:r>
      <w:r w:rsidR="000C2588" w:rsidRPr="000C2588">
        <w:rPr>
          <w:rFonts w:hint="cs"/>
          <w:rtl/>
        </w:rPr>
        <w:t>.</w:t>
      </w:r>
      <w:r>
        <w:rPr>
          <w:rtl/>
        </w:rPr>
        <w:t xml:space="preserve"> </w:t>
      </w:r>
      <w:r w:rsidR="00FB2F2E" w:rsidRPr="00FB2F2E">
        <w:rPr>
          <w:rStyle w:val="libAlaemChar"/>
          <w:rFonts w:eastAsia="KFGQPC Uthman Taha Naskh"/>
          <w:rtl/>
        </w:rPr>
        <w:t>(</w:t>
      </w:r>
      <w:r w:rsidRPr="00216E5C">
        <w:rPr>
          <w:rStyle w:val="libAieChar"/>
          <w:rtl/>
        </w:rPr>
        <w:t>إن نَّشَأْ نُنَزِّلْ عَلَ</w:t>
      </w:r>
      <w:r w:rsidR="00B46086">
        <w:rPr>
          <w:rStyle w:val="libAieChar"/>
          <w:rtl/>
        </w:rPr>
        <w:t>ی</w:t>
      </w:r>
      <w:r w:rsidRPr="00216E5C">
        <w:rPr>
          <w:rStyle w:val="libAieChar"/>
          <w:rtl/>
        </w:rPr>
        <w:t>هِم مِّنَ السَّمآءِ ءَا</w:t>
      </w:r>
      <w:r w:rsidR="00B46086">
        <w:rPr>
          <w:rStyle w:val="libAieChar"/>
          <w:rtl/>
        </w:rPr>
        <w:t>ی</w:t>
      </w:r>
      <w:r w:rsidRPr="00216E5C">
        <w:rPr>
          <w:rStyle w:val="libAieChar"/>
          <w:rtl/>
        </w:rPr>
        <w:t>ةً فَظَلَّتْ أَعْنَقُهُمْ لَهَا خاضِعِ</w:t>
      </w:r>
      <w:r w:rsidR="00B46086">
        <w:rPr>
          <w:rStyle w:val="libAieChar"/>
          <w:rtl/>
        </w:rPr>
        <w:t>ی</w:t>
      </w:r>
      <w:r w:rsidRPr="00216E5C">
        <w:rPr>
          <w:rStyle w:val="libAieChar"/>
          <w:rtl/>
        </w:rPr>
        <w:t>نَ</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(472)</w:t>
      </w:r>
    </w:p>
    <w:p w:rsidR="00C1287F" w:rsidRDefault="00C1287F" w:rsidP="008E081B">
      <w:pPr>
        <w:pStyle w:val="libNormal"/>
        <w:rPr>
          <w:rtl/>
        </w:rPr>
      </w:pPr>
      <w:r>
        <w:rPr>
          <w:rtl/>
        </w:rPr>
        <w:t>كلمه «ءَا</w:t>
      </w:r>
      <w:r w:rsidR="00B46086">
        <w:rPr>
          <w:rtl/>
        </w:rPr>
        <w:t>ی</w:t>
      </w:r>
      <w:r>
        <w:rPr>
          <w:rtl/>
        </w:rPr>
        <w:t>ةً» در ا</w:t>
      </w:r>
      <w:r w:rsidR="00B46086">
        <w:rPr>
          <w:rtl/>
        </w:rPr>
        <w:t>ی</w:t>
      </w:r>
      <w:r>
        <w:rPr>
          <w:rtl/>
        </w:rPr>
        <w:t>ن آ</w:t>
      </w:r>
      <w:r w:rsidR="00B46086">
        <w:rPr>
          <w:rtl/>
        </w:rPr>
        <w:t>ی</w:t>
      </w:r>
      <w:r>
        <w:rPr>
          <w:rtl/>
        </w:rPr>
        <w:t>ه كر</w:t>
      </w:r>
      <w:r w:rsidR="00B46086">
        <w:rPr>
          <w:rtl/>
        </w:rPr>
        <w:t>ی</w:t>
      </w:r>
      <w:r>
        <w:rPr>
          <w:rtl/>
        </w:rPr>
        <w:t>مه، به ندا</w:t>
      </w:r>
      <w:r w:rsidR="00B46086">
        <w:rPr>
          <w:rtl/>
        </w:rPr>
        <w:t>ی</w:t>
      </w:r>
      <w:r>
        <w:rPr>
          <w:rtl/>
        </w:rPr>
        <w:t xml:space="preserve"> آسمان</w:t>
      </w:r>
      <w:r w:rsidR="00B46086">
        <w:rPr>
          <w:rtl/>
        </w:rPr>
        <w:t>ی</w:t>
      </w:r>
      <w:r>
        <w:rPr>
          <w:rtl/>
        </w:rPr>
        <w:t xml:space="preserve"> هنگام ظهور آن حضرت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كه تمام اهل زم</w:t>
      </w:r>
      <w:r w:rsidR="00B46086">
        <w:rPr>
          <w:rtl/>
        </w:rPr>
        <w:t>ی</w:t>
      </w:r>
      <w:r>
        <w:rPr>
          <w:rtl/>
        </w:rPr>
        <w:t>ن آن را م</w:t>
      </w:r>
      <w:r w:rsidR="00B46086">
        <w:rPr>
          <w:rtl/>
        </w:rPr>
        <w:t>ی</w:t>
      </w:r>
      <w:r w:rsidR="00745761">
        <w:rPr>
          <w:rtl/>
        </w:rPr>
        <w:t xml:space="preserve"> </w:t>
      </w:r>
      <w:r>
        <w:rPr>
          <w:rtl/>
        </w:rPr>
        <w:t>شنوند تفس</w:t>
      </w:r>
      <w:r w:rsidR="00B46086">
        <w:rPr>
          <w:rtl/>
        </w:rPr>
        <w:t>ی</w:t>
      </w:r>
      <w:r>
        <w:rPr>
          <w:rtl/>
        </w:rPr>
        <w:t>ر شده است و آن ندا ا</w:t>
      </w:r>
      <w:r w:rsidR="00B46086">
        <w:rPr>
          <w:rtl/>
        </w:rPr>
        <w:t>ی</w:t>
      </w:r>
      <w:r>
        <w:rPr>
          <w:rtl/>
        </w:rPr>
        <w:t>ن است:</w:t>
      </w:r>
    </w:p>
    <w:p w:rsidR="00C1287F" w:rsidRDefault="00C1287F" w:rsidP="008E081B">
      <w:pPr>
        <w:pStyle w:val="libNormal"/>
        <w:rPr>
          <w:rtl/>
        </w:rPr>
      </w:pPr>
      <w:r>
        <w:rPr>
          <w:rtl/>
        </w:rPr>
        <w:t>«الا ان حجة الله قد ظهر عند ب</w:t>
      </w:r>
      <w:r w:rsidR="00B46086">
        <w:rPr>
          <w:rtl/>
        </w:rPr>
        <w:t>ی</w:t>
      </w:r>
      <w:r>
        <w:rPr>
          <w:rtl/>
        </w:rPr>
        <w:t>ت الله فاتبعوه فان الحق معه و ف</w:t>
      </w:r>
      <w:r w:rsidR="00B46086">
        <w:rPr>
          <w:rtl/>
        </w:rPr>
        <w:t>ی</w:t>
      </w:r>
      <w:r>
        <w:rPr>
          <w:rtl/>
        </w:rPr>
        <w:t>ه»</w:t>
      </w:r>
      <w:r w:rsidR="000C2588" w:rsidRPr="000C2588">
        <w:rPr>
          <w:rtl/>
        </w:rPr>
        <w:t>.</w:t>
      </w:r>
      <w:r>
        <w:rPr>
          <w:rtl/>
        </w:rPr>
        <w:t xml:space="preserve"> </w:t>
      </w:r>
      <w:r w:rsidR="00126EE6" w:rsidRPr="00126EE6">
        <w:rPr>
          <w:rStyle w:val="libFootnotenumChar"/>
          <w:rtl/>
        </w:rPr>
        <w:t>(473)</w:t>
      </w:r>
    </w:p>
    <w:p w:rsidR="00C1287F" w:rsidRDefault="00C1287F" w:rsidP="008E081B">
      <w:pPr>
        <w:pStyle w:val="libNormal"/>
        <w:rPr>
          <w:rtl/>
        </w:rPr>
      </w:pPr>
      <w:r>
        <w:rPr>
          <w:rtl/>
        </w:rPr>
        <w:lastRenderedPageBreak/>
        <w:t>6</w:t>
      </w:r>
      <w:r w:rsidR="000C2588" w:rsidRPr="000C2588">
        <w:rPr>
          <w:rFonts w:hint="cs"/>
          <w:rtl/>
        </w:rPr>
        <w:t>.</w:t>
      </w:r>
      <w:r>
        <w:rPr>
          <w:rtl/>
        </w:rPr>
        <w:t xml:space="preserve"> </w:t>
      </w:r>
      <w:r w:rsidR="00FB2F2E" w:rsidRPr="00FB2F2E">
        <w:rPr>
          <w:rStyle w:val="libAlaemChar"/>
          <w:rFonts w:eastAsia="KFGQPC Uthman Taha Naskh"/>
          <w:rtl/>
        </w:rPr>
        <w:t>(</w:t>
      </w:r>
      <w:r w:rsidRPr="00216E5C">
        <w:rPr>
          <w:rStyle w:val="libAieChar"/>
          <w:rtl/>
        </w:rPr>
        <w:t>وَ نُرِ</w:t>
      </w:r>
      <w:r w:rsidR="00B46086">
        <w:rPr>
          <w:rStyle w:val="libAieChar"/>
          <w:rtl/>
        </w:rPr>
        <w:t>ی</w:t>
      </w:r>
      <w:r w:rsidRPr="00216E5C">
        <w:rPr>
          <w:rStyle w:val="libAieChar"/>
          <w:rtl/>
        </w:rPr>
        <w:t>دُ أَن نَّمُنَّ عَلَ</w:t>
      </w:r>
      <w:r w:rsidR="00B46086">
        <w:rPr>
          <w:rStyle w:val="libAieChar"/>
          <w:rtl/>
        </w:rPr>
        <w:t>ی</w:t>
      </w:r>
      <w:r w:rsidRPr="00216E5C">
        <w:rPr>
          <w:rStyle w:val="libAieChar"/>
          <w:rtl/>
        </w:rPr>
        <w:t xml:space="preserve"> الَّذِ</w:t>
      </w:r>
      <w:r w:rsidR="00B46086">
        <w:rPr>
          <w:rStyle w:val="libAieChar"/>
          <w:rtl/>
        </w:rPr>
        <w:t>ی</w:t>
      </w:r>
      <w:r w:rsidRPr="00216E5C">
        <w:rPr>
          <w:rStyle w:val="libAieChar"/>
          <w:rtl/>
        </w:rPr>
        <w:t>نَ اسْتُضْعِفُواْ فِ</w:t>
      </w:r>
      <w:r w:rsidR="00B46086">
        <w:rPr>
          <w:rStyle w:val="libAieChar"/>
          <w:rtl/>
        </w:rPr>
        <w:t>ی</w:t>
      </w:r>
      <w:r w:rsidRPr="00216E5C">
        <w:rPr>
          <w:rStyle w:val="libAieChar"/>
          <w:rtl/>
        </w:rPr>
        <w:t xml:space="preserve"> الاَْرْضِ وَ نَجْعَلَهُمْ أَئِمَّةً وَ نَجْعَلَهُمُ الْوَرِثِ</w:t>
      </w:r>
      <w:r w:rsidR="00B46086">
        <w:rPr>
          <w:rStyle w:val="libAieChar"/>
          <w:rtl/>
        </w:rPr>
        <w:t>ی</w:t>
      </w:r>
      <w:r w:rsidRPr="00216E5C">
        <w:rPr>
          <w:rStyle w:val="libAieChar"/>
          <w:rtl/>
        </w:rPr>
        <w:t>نَ</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(474)</w:t>
      </w:r>
    </w:p>
    <w:p w:rsidR="00C1287F" w:rsidRDefault="00C1287F" w:rsidP="008E081B">
      <w:pPr>
        <w:pStyle w:val="libNormal"/>
        <w:rPr>
          <w:rtl/>
        </w:rPr>
      </w:pPr>
      <w:r>
        <w:rPr>
          <w:rtl/>
        </w:rPr>
        <w:t>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دن</w:t>
      </w:r>
      <w:r w:rsidR="00B46086">
        <w:rPr>
          <w:rtl/>
        </w:rPr>
        <w:t>ی</w:t>
      </w:r>
      <w:r>
        <w:rPr>
          <w:rtl/>
        </w:rPr>
        <w:t>ا پس از روگردان</w:t>
      </w:r>
      <w:r w:rsidR="00B46086">
        <w:rPr>
          <w:rtl/>
        </w:rPr>
        <w:t>ی</w:t>
      </w:r>
      <w:r w:rsidR="00745761">
        <w:rPr>
          <w:rtl/>
        </w:rPr>
        <w:t xml:space="preserve"> </w:t>
      </w:r>
      <w:r>
        <w:rPr>
          <w:rtl/>
        </w:rPr>
        <w:t>ها و چموش</w:t>
      </w:r>
      <w:r w:rsidR="00B46086">
        <w:rPr>
          <w:rtl/>
        </w:rPr>
        <w:t>ی</w:t>
      </w:r>
      <w:r w:rsidR="00745761">
        <w:rPr>
          <w:rtl/>
        </w:rPr>
        <w:t xml:space="preserve"> </w:t>
      </w:r>
      <w:r>
        <w:rPr>
          <w:rtl/>
        </w:rPr>
        <w:t>ها</w:t>
      </w:r>
      <w:r w:rsidR="00B46086">
        <w:rPr>
          <w:rtl/>
        </w:rPr>
        <w:t>ی</w:t>
      </w:r>
      <w:r>
        <w:rPr>
          <w:rtl/>
        </w:rPr>
        <w:t xml:space="preserve"> خود به ما رو م</w:t>
      </w:r>
      <w:r w:rsidR="00B46086">
        <w:rPr>
          <w:rtl/>
        </w:rPr>
        <w:t>ی</w:t>
      </w:r>
      <w:r w:rsidR="00745761">
        <w:rPr>
          <w:rtl/>
        </w:rPr>
        <w:t xml:space="preserve"> </w:t>
      </w:r>
      <w:r>
        <w:rPr>
          <w:rtl/>
        </w:rPr>
        <w:t>آورد، مانند مهربان</w:t>
      </w:r>
      <w:r w:rsidR="00B46086">
        <w:rPr>
          <w:rtl/>
        </w:rPr>
        <w:t>ی</w:t>
      </w:r>
      <w:r>
        <w:rPr>
          <w:rtl/>
        </w:rPr>
        <w:t xml:space="preserve"> ماده شتر ناسازگار بر فرزند خود و بعد از آن، ا</w:t>
      </w:r>
      <w:r w:rsidR="00B46086">
        <w:rPr>
          <w:rtl/>
        </w:rPr>
        <w:t>ی</w:t>
      </w:r>
      <w:r>
        <w:rPr>
          <w:rtl/>
        </w:rPr>
        <w:t>ن آ</w:t>
      </w:r>
      <w:r w:rsidR="00B46086">
        <w:rPr>
          <w:rtl/>
        </w:rPr>
        <w:t>ی</w:t>
      </w:r>
      <w:r>
        <w:rPr>
          <w:rtl/>
        </w:rPr>
        <w:t>ه را تلاوت كرد</w:t>
      </w:r>
      <w:r w:rsidR="000C2588" w:rsidRPr="000C2588">
        <w:rPr>
          <w:rtl/>
        </w:rPr>
        <w:t>.</w:t>
      </w:r>
      <w:r>
        <w:rPr>
          <w:rtl/>
        </w:rPr>
        <w:t xml:space="preserve"> </w:t>
      </w:r>
      <w:r w:rsidR="00126EE6" w:rsidRPr="00126EE6">
        <w:rPr>
          <w:rStyle w:val="libFootnotenumChar"/>
          <w:rtl/>
        </w:rPr>
        <w:t>(475)</w:t>
      </w:r>
    </w:p>
    <w:p w:rsidR="00C1287F" w:rsidRDefault="00C1287F" w:rsidP="008E081B">
      <w:pPr>
        <w:pStyle w:val="libNormal"/>
        <w:rPr>
          <w:rtl/>
        </w:rPr>
      </w:pPr>
      <w:r>
        <w:rPr>
          <w:rtl/>
        </w:rPr>
        <w:t>7</w:t>
      </w:r>
      <w:r w:rsidR="000C2588" w:rsidRPr="000C2588">
        <w:rPr>
          <w:rFonts w:hint="cs"/>
          <w:rtl/>
        </w:rPr>
        <w:t>.</w:t>
      </w:r>
      <w:r>
        <w:rPr>
          <w:rtl/>
        </w:rPr>
        <w:t xml:space="preserve"> </w:t>
      </w:r>
      <w:r w:rsidR="00FB2F2E" w:rsidRPr="00FB2F2E">
        <w:rPr>
          <w:rStyle w:val="libAlaemChar"/>
          <w:rFonts w:eastAsia="KFGQPC Uthman Taha Naskh"/>
          <w:rtl/>
        </w:rPr>
        <w:t>(</w:t>
      </w:r>
      <w:r w:rsidRPr="00216E5C">
        <w:rPr>
          <w:rStyle w:val="libAieChar"/>
          <w:rtl/>
        </w:rPr>
        <w:t>وَ لَقَدْ كَتَبْنَا فِ</w:t>
      </w:r>
      <w:r w:rsidR="00B46086">
        <w:rPr>
          <w:rStyle w:val="libAieChar"/>
          <w:rtl/>
        </w:rPr>
        <w:t>ی</w:t>
      </w:r>
      <w:r w:rsidRPr="00216E5C">
        <w:rPr>
          <w:rStyle w:val="libAieChar"/>
          <w:rtl/>
        </w:rPr>
        <w:t xml:space="preserve"> الزَّبُورِ مِن بَعْدِ الذِّكْرِ أَنَّ الاَْرْضَ </w:t>
      </w:r>
      <w:r w:rsidR="00B46086">
        <w:rPr>
          <w:rStyle w:val="libAieChar"/>
          <w:rtl/>
        </w:rPr>
        <w:t>ی</w:t>
      </w:r>
      <w:r w:rsidRPr="00216E5C">
        <w:rPr>
          <w:rStyle w:val="libAieChar"/>
          <w:rtl/>
        </w:rPr>
        <w:t>رِثُهَا عِبَادِ</w:t>
      </w:r>
      <w:r w:rsidR="00B46086">
        <w:rPr>
          <w:rStyle w:val="libAieChar"/>
          <w:rtl/>
        </w:rPr>
        <w:t>ی</w:t>
      </w:r>
      <w:r w:rsidRPr="00216E5C">
        <w:rPr>
          <w:rStyle w:val="libAieChar"/>
          <w:rtl/>
        </w:rPr>
        <w:t xml:space="preserve"> الصَّلِحُونَ</w:t>
      </w:r>
      <w:r w:rsidR="00FB2F2E" w:rsidRPr="00FB2F2E">
        <w:rPr>
          <w:rStyle w:val="libAlaemChar"/>
          <w:rFonts w:eastAsia="KFGQPC Uthman Taha Naskh"/>
          <w:rtl/>
        </w:rPr>
        <w:t>)</w:t>
      </w:r>
      <w:r w:rsidR="000C2588" w:rsidRPr="000C2588">
        <w:rPr>
          <w:rtl/>
        </w:rPr>
        <w:t>.</w:t>
      </w:r>
      <w:r w:rsidR="00126EE6" w:rsidRPr="00126EE6">
        <w:rPr>
          <w:rStyle w:val="libFootnotenumChar"/>
          <w:rtl/>
        </w:rPr>
        <w:t>(476)</w:t>
      </w:r>
    </w:p>
    <w:p w:rsidR="00C1287F" w:rsidRDefault="00C1287F" w:rsidP="008E081B">
      <w:pPr>
        <w:pStyle w:val="libNormal"/>
        <w:rPr>
          <w:rtl/>
        </w:rPr>
      </w:pPr>
      <w:r>
        <w:rPr>
          <w:rtl/>
        </w:rPr>
        <w:t>ا</w:t>
      </w:r>
      <w:r w:rsidR="00B46086">
        <w:rPr>
          <w:rtl/>
        </w:rPr>
        <w:t>ی</w:t>
      </w:r>
      <w:r>
        <w:rPr>
          <w:rtl/>
        </w:rPr>
        <w:t>ن آ</w:t>
      </w:r>
      <w:r w:rsidR="00B46086">
        <w:rPr>
          <w:rtl/>
        </w:rPr>
        <w:t>ی</w:t>
      </w:r>
      <w:r>
        <w:rPr>
          <w:rtl/>
        </w:rPr>
        <w:t>ه به آن حضرت و اصحاب ا</w:t>
      </w:r>
      <w:r w:rsidR="00B46086">
        <w:rPr>
          <w:rtl/>
        </w:rPr>
        <w:t>ی</w:t>
      </w:r>
      <w:r>
        <w:rPr>
          <w:rtl/>
        </w:rPr>
        <w:t>شان تفس</w:t>
      </w:r>
      <w:r w:rsidR="00B46086">
        <w:rPr>
          <w:rtl/>
        </w:rPr>
        <w:t>ی</w:t>
      </w:r>
      <w:r>
        <w:rPr>
          <w:rtl/>
        </w:rPr>
        <w:t xml:space="preserve">ر شده </w:t>
      </w:r>
      <w:r w:rsidR="00126EE6" w:rsidRPr="00126EE6">
        <w:rPr>
          <w:rStyle w:val="libFootnotenumChar"/>
          <w:rtl/>
        </w:rPr>
        <w:t>(477)</w:t>
      </w:r>
      <w:r>
        <w:rPr>
          <w:rtl/>
        </w:rPr>
        <w:t xml:space="preserve"> و مضمون ا</w:t>
      </w:r>
      <w:r w:rsidR="00B46086">
        <w:rPr>
          <w:rtl/>
        </w:rPr>
        <w:t>ی</w:t>
      </w:r>
      <w:r>
        <w:rPr>
          <w:rtl/>
        </w:rPr>
        <w:t>ن آ</w:t>
      </w:r>
      <w:r w:rsidR="00B46086">
        <w:rPr>
          <w:rtl/>
        </w:rPr>
        <w:t>ی</w:t>
      </w:r>
      <w:r>
        <w:rPr>
          <w:rtl/>
        </w:rPr>
        <w:t>ه كه حكومت صالحان در زم</w:t>
      </w:r>
      <w:r w:rsidR="00B46086">
        <w:rPr>
          <w:rtl/>
        </w:rPr>
        <w:t>ی</w:t>
      </w:r>
      <w:r>
        <w:rPr>
          <w:rtl/>
        </w:rPr>
        <w:t>ن است در زبور داوود موجود است:</w:t>
      </w:r>
    </w:p>
    <w:p w:rsidR="00C1287F" w:rsidRDefault="00C1287F" w:rsidP="008E081B">
      <w:pPr>
        <w:pStyle w:val="libNormal"/>
        <w:rPr>
          <w:rtl/>
        </w:rPr>
      </w:pPr>
      <w:r>
        <w:rPr>
          <w:rtl/>
        </w:rPr>
        <w:t>كتاب مزام</w:t>
      </w:r>
      <w:r w:rsidR="00B46086">
        <w:rPr>
          <w:rtl/>
        </w:rPr>
        <w:t>ی</w:t>
      </w:r>
      <w:r>
        <w:rPr>
          <w:rtl/>
        </w:rPr>
        <w:t>ر (زبور داوود) مزمور س</w:t>
      </w:r>
      <w:r w:rsidR="00B46086">
        <w:rPr>
          <w:rtl/>
        </w:rPr>
        <w:t>ی</w:t>
      </w:r>
      <w:r>
        <w:rPr>
          <w:rtl/>
        </w:rPr>
        <w:t xml:space="preserve"> و هفتم از آ</w:t>
      </w:r>
      <w:r w:rsidR="00B46086">
        <w:rPr>
          <w:rtl/>
        </w:rPr>
        <w:t>ی</w:t>
      </w:r>
      <w:r>
        <w:rPr>
          <w:rtl/>
        </w:rPr>
        <w:t>ه 29: «و امّا نسل شر</w:t>
      </w:r>
      <w:r w:rsidR="00B46086">
        <w:rPr>
          <w:rtl/>
        </w:rPr>
        <w:t>ی</w:t>
      </w:r>
      <w:r>
        <w:rPr>
          <w:rtl/>
        </w:rPr>
        <w:t>ر منقطع خواهد شد، صالحان وارث زم</w:t>
      </w:r>
      <w:r w:rsidR="00B46086">
        <w:rPr>
          <w:rtl/>
        </w:rPr>
        <w:t>ی</w:t>
      </w:r>
      <w:r>
        <w:rPr>
          <w:rtl/>
        </w:rPr>
        <w:t>ن خواهند بود و در آن تا به ابد سكونت خواهند نمود؛ دهان صالح حكمت را ب</w:t>
      </w:r>
      <w:r w:rsidR="00B46086">
        <w:rPr>
          <w:rtl/>
        </w:rPr>
        <w:t>ی</w:t>
      </w:r>
      <w:r>
        <w:rPr>
          <w:rtl/>
        </w:rPr>
        <w:t>ان م</w:t>
      </w:r>
      <w:r w:rsidR="00B46086">
        <w:rPr>
          <w:rtl/>
        </w:rPr>
        <w:t>ی</w:t>
      </w:r>
      <w:r w:rsidR="00745761">
        <w:rPr>
          <w:rtl/>
        </w:rPr>
        <w:t xml:space="preserve"> </w:t>
      </w:r>
      <w:r>
        <w:rPr>
          <w:rtl/>
        </w:rPr>
        <w:t>كند و زبان او انصاف را ذكر م</w:t>
      </w:r>
      <w:r w:rsidR="00B46086">
        <w:rPr>
          <w:rtl/>
        </w:rPr>
        <w:t>ی</w:t>
      </w:r>
      <w:r w:rsidR="00745761">
        <w:rPr>
          <w:rtl/>
        </w:rPr>
        <w:t xml:space="preserve"> </w:t>
      </w:r>
      <w:r>
        <w:rPr>
          <w:rtl/>
        </w:rPr>
        <w:t>نما</w:t>
      </w:r>
      <w:r w:rsidR="00B46086">
        <w:rPr>
          <w:rtl/>
        </w:rPr>
        <w:t>ی</w:t>
      </w:r>
      <w:r>
        <w:rPr>
          <w:rtl/>
        </w:rPr>
        <w:t>د، شر</w:t>
      </w:r>
      <w:r w:rsidR="00B46086">
        <w:rPr>
          <w:rtl/>
        </w:rPr>
        <w:t>ی</w:t>
      </w:r>
      <w:r>
        <w:rPr>
          <w:rtl/>
        </w:rPr>
        <w:t>عت خدا</w:t>
      </w:r>
      <w:r w:rsidR="00B46086">
        <w:rPr>
          <w:rtl/>
        </w:rPr>
        <w:t>ی</w:t>
      </w:r>
      <w:r>
        <w:rPr>
          <w:rtl/>
        </w:rPr>
        <w:t xml:space="preserve"> و</w:t>
      </w:r>
      <w:r w:rsidR="00B46086">
        <w:rPr>
          <w:rtl/>
        </w:rPr>
        <w:t>ی</w:t>
      </w:r>
      <w:r>
        <w:rPr>
          <w:rtl/>
        </w:rPr>
        <w:t xml:space="preserve"> در دل اوست، پس قدمها</w:t>
      </w:r>
      <w:r w:rsidR="00B46086">
        <w:rPr>
          <w:rtl/>
        </w:rPr>
        <w:t>ی</w:t>
      </w:r>
      <w:r>
        <w:rPr>
          <w:rtl/>
        </w:rPr>
        <w:t>ش نخواهد لغز</w:t>
      </w:r>
      <w:r w:rsidR="00B46086">
        <w:rPr>
          <w:rtl/>
        </w:rPr>
        <w:t>ی</w:t>
      </w:r>
      <w:r>
        <w:rPr>
          <w:rtl/>
        </w:rPr>
        <w:t>د»</w:t>
      </w:r>
      <w:r w:rsidR="000C2588" w:rsidRPr="000C2588">
        <w:rPr>
          <w:rtl/>
        </w:rPr>
        <w:t>.</w:t>
      </w:r>
      <w:r>
        <w:rPr>
          <w:rtl/>
        </w:rPr>
        <w:t xml:space="preserve"> </w:t>
      </w:r>
    </w:p>
    <w:p w:rsidR="00C1287F" w:rsidRDefault="00C1287F" w:rsidP="008E081B">
      <w:pPr>
        <w:pStyle w:val="libNormal"/>
        <w:rPr>
          <w:rtl/>
        </w:rPr>
      </w:pPr>
      <w:r>
        <w:rPr>
          <w:rtl/>
        </w:rPr>
        <w:t>كتاب مزام</w:t>
      </w:r>
      <w:r w:rsidR="00B46086">
        <w:rPr>
          <w:rtl/>
        </w:rPr>
        <w:t>ی</w:t>
      </w:r>
      <w:r>
        <w:rPr>
          <w:rtl/>
        </w:rPr>
        <w:t>ر، مزمور هفتاد و دوم از آ</w:t>
      </w:r>
      <w:r w:rsidR="00B46086">
        <w:rPr>
          <w:rtl/>
        </w:rPr>
        <w:t>ی</w:t>
      </w:r>
      <w:r>
        <w:rPr>
          <w:rtl/>
        </w:rPr>
        <w:t>ه 1: «ا</w:t>
      </w:r>
      <w:r w:rsidR="00B46086">
        <w:rPr>
          <w:rtl/>
        </w:rPr>
        <w:t>ی</w:t>
      </w:r>
      <w:r>
        <w:rPr>
          <w:rtl/>
        </w:rPr>
        <w:t xml:space="preserve"> خدا انصاف خود را به پادشاه ده و عدالت خو</w:t>
      </w:r>
      <w:r w:rsidR="00B46086">
        <w:rPr>
          <w:rtl/>
        </w:rPr>
        <w:t>ی</w:t>
      </w:r>
      <w:r>
        <w:rPr>
          <w:rtl/>
        </w:rPr>
        <w:t>ش را به پسر پادشاه و او قوم تو را به عدالت داور</w:t>
      </w:r>
      <w:r w:rsidR="00B46086">
        <w:rPr>
          <w:rtl/>
        </w:rPr>
        <w:t>ی</w:t>
      </w:r>
      <w:r>
        <w:rPr>
          <w:rtl/>
        </w:rPr>
        <w:t xml:space="preserve"> خواهد نمود و مساك</w:t>
      </w:r>
      <w:r w:rsidR="00B46086">
        <w:rPr>
          <w:rtl/>
        </w:rPr>
        <w:t>ی</w:t>
      </w:r>
      <w:r>
        <w:rPr>
          <w:rtl/>
        </w:rPr>
        <w:t>ن تو را به انصاف؛ آنگاه كوهها برا</w:t>
      </w:r>
      <w:r w:rsidR="00B46086">
        <w:rPr>
          <w:rtl/>
        </w:rPr>
        <w:t>ی</w:t>
      </w:r>
      <w:r>
        <w:rPr>
          <w:rtl/>
        </w:rPr>
        <w:t xml:space="preserve"> قوم سلامت</w:t>
      </w:r>
      <w:r w:rsidR="00B46086">
        <w:rPr>
          <w:rtl/>
        </w:rPr>
        <w:t>ی</w:t>
      </w:r>
      <w:r>
        <w:rPr>
          <w:rtl/>
        </w:rPr>
        <w:t xml:space="preserve"> را بار خواهند آورد، و تلها ن</w:t>
      </w:r>
      <w:r w:rsidR="00B46086">
        <w:rPr>
          <w:rtl/>
        </w:rPr>
        <w:t>ی</w:t>
      </w:r>
      <w:r>
        <w:rPr>
          <w:rtl/>
        </w:rPr>
        <w:t>ز در عدالت مساك</w:t>
      </w:r>
      <w:r w:rsidR="00B46086">
        <w:rPr>
          <w:rtl/>
        </w:rPr>
        <w:t>ی</w:t>
      </w:r>
      <w:r>
        <w:rPr>
          <w:rtl/>
        </w:rPr>
        <w:t>ن قوم را دادرس</w:t>
      </w:r>
      <w:r w:rsidR="00B46086">
        <w:rPr>
          <w:rtl/>
        </w:rPr>
        <w:t>ی</w:t>
      </w:r>
      <w:r>
        <w:rPr>
          <w:rtl/>
        </w:rPr>
        <w:t xml:space="preserve"> خواهد كرد و فرزندان فق</w:t>
      </w:r>
      <w:r w:rsidR="00B46086">
        <w:rPr>
          <w:rtl/>
        </w:rPr>
        <w:t>ی</w:t>
      </w:r>
      <w:r>
        <w:rPr>
          <w:rtl/>
        </w:rPr>
        <w:t>ر را نجات خواهد داد و ظالمان را زبون خواهد ساخت، از تو خواهند ترس</w:t>
      </w:r>
      <w:r w:rsidR="00B46086">
        <w:rPr>
          <w:rtl/>
        </w:rPr>
        <w:t>ی</w:t>
      </w:r>
      <w:r>
        <w:rPr>
          <w:rtl/>
        </w:rPr>
        <w:t>د مادام</w:t>
      </w:r>
      <w:r w:rsidR="00B46086">
        <w:rPr>
          <w:rtl/>
        </w:rPr>
        <w:t>ی</w:t>
      </w:r>
      <w:r>
        <w:rPr>
          <w:rtl/>
        </w:rPr>
        <w:t xml:space="preserve"> كه آفتاب باق</w:t>
      </w:r>
      <w:r w:rsidR="00B46086">
        <w:rPr>
          <w:rtl/>
        </w:rPr>
        <w:t>ی</w:t>
      </w:r>
      <w:r>
        <w:rPr>
          <w:rtl/>
        </w:rPr>
        <w:t>ست و مادام</w:t>
      </w:r>
      <w:r w:rsidR="00B46086">
        <w:rPr>
          <w:rtl/>
        </w:rPr>
        <w:t>ی</w:t>
      </w:r>
      <w:r>
        <w:rPr>
          <w:rtl/>
        </w:rPr>
        <w:t xml:space="preserve"> كه ماه هست تا جم</w:t>
      </w:r>
      <w:r w:rsidR="00B46086">
        <w:rPr>
          <w:rtl/>
        </w:rPr>
        <w:t>ی</w:t>
      </w:r>
      <w:r>
        <w:rPr>
          <w:rtl/>
        </w:rPr>
        <w:t>ع طبقات؛ او مثل باران بر علف زارِ چ</w:t>
      </w:r>
      <w:r w:rsidR="00B46086">
        <w:rPr>
          <w:rtl/>
        </w:rPr>
        <w:t>ی</w:t>
      </w:r>
      <w:r>
        <w:rPr>
          <w:rtl/>
        </w:rPr>
        <w:t>ده شده فرود خواهد آمد و مثل بارش</w:t>
      </w:r>
      <w:r w:rsidR="00745761">
        <w:rPr>
          <w:rtl/>
        </w:rPr>
        <w:t xml:space="preserve"> </w:t>
      </w:r>
      <w:r>
        <w:rPr>
          <w:rtl/>
        </w:rPr>
        <w:t>ها</w:t>
      </w:r>
      <w:r w:rsidR="00B46086">
        <w:rPr>
          <w:rtl/>
        </w:rPr>
        <w:t>یی</w:t>
      </w:r>
      <w:r>
        <w:rPr>
          <w:rtl/>
        </w:rPr>
        <w:t xml:space="preserve"> كه زم</w:t>
      </w:r>
      <w:r w:rsidR="00B46086">
        <w:rPr>
          <w:rtl/>
        </w:rPr>
        <w:t>ی</w:t>
      </w:r>
      <w:r>
        <w:rPr>
          <w:rtl/>
        </w:rPr>
        <w:t>ن را س</w:t>
      </w:r>
      <w:r w:rsidR="00B46086">
        <w:rPr>
          <w:rtl/>
        </w:rPr>
        <w:t>ی</w:t>
      </w:r>
      <w:r>
        <w:rPr>
          <w:rtl/>
        </w:rPr>
        <w:t>راب م</w:t>
      </w:r>
      <w:r w:rsidR="00B46086">
        <w:rPr>
          <w:rtl/>
        </w:rPr>
        <w:t>ی</w:t>
      </w:r>
      <w:r w:rsidR="00745761">
        <w:rPr>
          <w:rtl/>
        </w:rPr>
        <w:t xml:space="preserve"> </w:t>
      </w:r>
      <w:r>
        <w:rPr>
          <w:rtl/>
        </w:rPr>
        <w:t>كند؛ در زمان او صالحان خواهند شكفت و وفور سلامت</w:t>
      </w:r>
      <w:r w:rsidR="00B46086">
        <w:rPr>
          <w:rtl/>
        </w:rPr>
        <w:t>ی</w:t>
      </w:r>
      <w:r>
        <w:rPr>
          <w:rtl/>
        </w:rPr>
        <w:t xml:space="preserve"> خواهد بود، مادام</w:t>
      </w:r>
      <w:r w:rsidR="00B46086">
        <w:rPr>
          <w:rtl/>
        </w:rPr>
        <w:t>ی</w:t>
      </w:r>
      <w:r>
        <w:rPr>
          <w:rtl/>
        </w:rPr>
        <w:t xml:space="preserve"> كه ماه ن</w:t>
      </w:r>
      <w:r w:rsidR="00B46086">
        <w:rPr>
          <w:rtl/>
        </w:rPr>
        <w:t>ی</w:t>
      </w:r>
      <w:r>
        <w:rPr>
          <w:rtl/>
        </w:rPr>
        <w:t>ست نگردد و او حكمران</w:t>
      </w:r>
      <w:r w:rsidR="00B46086">
        <w:rPr>
          <w:rtl/>
        </w:rPr>
        <w:t>ی</w:t>
      </w:r>
      <w:r>
        <w:rPr>
          <w:rtl/>
        </w:rPr>
        <w:t xml:space="preserve"> خواهد كرد از در</w:t>
      </w:r>
      <w:r w:rsidR="00B46086">
        <w:rPr>
          <w:rtl/>
        </w:rPr>
        <w:t>ی</w:t>
      </w:r>
      <w:r>
        <w:rPr>
          <w:rtl/>
        </w:rPr>
        <w:t>ا تا در</w:t>
      </w:r>
      <w:r w:rsidR="00B46086">
        <w:rPr>
          <w:rtl/>
        </w:rPr>
        <w:t>ی</w:t>
      </w:r>
      <w:r>
        <w:rPr>
          <w:rtl/>
        </w:rPr>
        <w:t>ا و از نهر تا اقصا</w:t>
      </w:r>
      <w:r w:rsidR="00B46086">
        <w:rPr>
          <w:rtl/>
        </w:rPr>
        <w:t>ی</w:t>
      </w:r>
      <w:r>
        <w:rPr>
          <w:rtl/>
        </w:rPr>
        <w:t xml:space="preserve"> </w:t>
      </w:r>
      <w:r>
        <w:rPr>
          <w:rtl/>
        </w:rPr>
        <w:lastRenderedPageBreak/>
        <w:t>جهان، به حضور و</w:t>
      </w:r>
      <w:r w:rsidR="00B46086">
        <w:rPr>
          <w:rtl/>
        </w:rPr>
        <w:t>ی</w:t>
      </w:r>
      <w:r>
        <w:rPr>
          <w:rtl/>
        </w:rPr>
        <w:t xml:space="preserve"> صحرانش</w:t>
      </w:r>
      <w:r w:rsidR="00B46086">
        <w:rPr>
          <w:rtl/>
        </w:rPr>
        <w:t>ی</w:t>
      </w:r>
      <w:r>
        <w:rPr>
          <w:rtl/>
        </w:rPr>
        <w:t>نان گردن خواهند نهاد و دشمنان او خاك را خواهند ل</w:t>
      </w:r>
      <w:r w:rsidR="00B46086">
        <w:rPr>
          <w:rtl/>
        </w:rPr>
        <w:t>ی</w:t>
      </w:r>
      <w:r>
        <w:rPr>
          <w:rtl/>
        </w:rPr>
        <w:t>س</w:t>
      </w:r>
      <w:r w:rsidR="00B46086">
        <w:rPr>
          <w:rtl/>
        </w:rPr>
        <w:t>ی</w:t>
      </w:r>
      <w:r>
        <w:rPr>
          <w:rtl/>
        </w:rPr>
        <w:t>د»</w:t>
      </w:r>
      <w:r w:rsidR="000C2588" w:rsidRPr="000C2588">
        <w:rPr>
          <w:rtl/>
        </w:rPr>
        <w:t>.</w:t>
      </w:r>
      <w:r>
        <w:rPr>
          <w:rtl/>
        </w:rPr>
        <w:t xml:space="preserve"> </w:t>
      </w:r>
    </w:p>
    <w:p w:rsidR="00C1287F" w:rsidRDefault="00C1287F" w:rsidP="008E081B">
      <w:pPr>
        <w:pStyle w:val="libNormal"/>
        <w:rPr>
          <w:rtl/>
        </w:rPr>
      </w:pPr>
      <w:r>
        <w:rPr>
          <w:rtl/>
        </w:rPr>
        <w:t>روا</w:t>
      </w:r>
      <w:r w:rsidR="00B46086">
        <w:rPr>
          <w:rtl/>
        </w:rPr>
        <w:t>ی</w:t>
      </w:r>
      <w:r>
        <w:rPr>
          <w:rtl/>
        </w:rPr>
        <w:t>ات عامّه و خاصّه ن</w:t>
      </w:r>
      <w:r w:rsidR="00B46086">
        <w:rPr>
          <w:rtl/>
        </w:rPr>
        <w:t>ی</w:t>
      </w:r>
      <w:r>
        <w:rPr>
          <w:rtl/>
        </w:rPr>
        <w:t>ز نسبت به آن حضرت به حد تواتر است</w:t>
      </w:r>
      <w:r w:rsidR="000C2588" w:rsidRPr="000C2588">
        <w:rPr>
          <w:rtl/>
        </w:rPr>
        <w:t>.</w:t>
      </w:r>
      <w:r>
        <w:rPr>
          <w:rtl/>
        </w:rPr>
        <w:t xml:space="preserve"> </w:t>
      </w:r>
    </w:p>
    <w:p w:rsidR="00C1287F" w:rsidRDefault="00C1287F" w:rsidP="008E081B">
      <w:pPr>
        <w:pStyle w:val="libNormal"/>
        <w:rPr>
          <w:rtl/>
        </w:rPr>
      </w:pPr>
      <w:r>
        <w:rPr>
          <w:rtl/>
        </w:rPr>
        <w:t>ابوالحس</w:t>
      </w:r>
      <w:r w:rsidR="00B46086">
        <w:rPr>
          <w:rtl/>
        </w:rPr>
        <w:t>ی</w:t>
      </w:r>
      <w:r>
        <w:rPr>
          <w:rtl/>
        </w:rPr>
        <w:t>ن ابر</w:t>
      </w:r>
      <w:r w:rsidR="00B46086">
        <w:rPr>
          <w:rtl/>
        </w:rPr>
        <w:t>ی</w:t>
      </w:r>
      <w:r>
        <w:rPr>
          <w:rtl/>
        </w:rPr>
        <w:t xml:space="preserve"> كه از بزرگان علما</w:t>
      </w:r>
      <w:r w:rsidR="00B46086">
        <w:rPr>
          <w:rtl/>
        </w:rPr>
        <w:t>ی</w:t>
      </w:r>
      <w:r>
        <w:rPr>
          <w:rtl/>
        </w:rPr>
        <w:t xml:space="preserve"> عامّه است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«به تحق</w:t>
      </w:r>
      <w:r w:rsidR="00B46086">
        <w:rPr>
          <w:rtl/>
        </w:rPr>
        <w:t>ی</w:t>
      </w:r>
      <w:r>
        <w:rPr>
          <w:rtl/>
        </w:rPr>
        <w:t>ق اخبار متواتر و مستف</w:t>
      </w:r>
      <w:r w:rsidR="00B46086">
        <w:rPr>
          <w:rtl/>
        </w:rPr>
        <w:t>ی</w:t>
      </w:r>
      <w:r>
        <w:rPr>
          <w:rtl/>
        </w:rPr>
        <w:t>ض شده است به كثرت راو</w:t>
      </w:r>
      <w:r w:rsidR="00B46086">
        <w:rPr>
          <w:rtl/>
        </w:rPr>
        <w:t>ی</w:t>
      </w:r>
      <w:r>
        <w:rPr>
          <w:rtl/>
        </w:rPr>
        <w:t>ان آن اخبار از مصطف</w:t>
      </w:r>
      <w:r w:rsidR="00B46086">
        <w:rPr>
          <w:rtl/>
        </w:rPr>
        <w:t>ی</w:t>
      </w:r>
      <w:r>
        <w:rPr>
          <w:rtl/>
        </w:rPr>
        <w:t xml:space="preserve">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در مهد</w:t>
      </w:r>
      <w:r w:rsidR="00B46086">
        <w:rPr>
          <w:rtl/>
        </w:rPr>
        <w:t>ی</w:t>
      </w:r>
      <w:r>
        <w:rPr>
          <w:rtl/>
        </w:rPr>
        <w:t xml:space="preserve"> و ا</w:t>
      </w:r>
      <w:r w:rsidR="00B46086">
        <w:rPr>
          <w:rtl/>
        </w:rPr>
        <w:t>ی</w:t>
      </w:r>
      <w:r>
        <w:rPr>
          <w:rtl/>
        </w:rPr>
        <w:t>ن كه او از اهل ب</w:t>
      </w:r>
      <w:r w:rsidR="00B46086">
        <w:rPr>
          <w:rtl/>
        </w:rPr>
        <w:t>ی</w:t>
      </w:r>
      <w:r>
        <w:rPr>
          <w:rtl/>
        </w:rPr>
        <w:t>ت آن حضرت است و هفت سال حكومت م</w:t>
      </w:r>
      <w:r w:rsidR="00B46086">
        <w:rPr>
          <w:rtl/>
        </w:rPr>
        <w:t>ی</w:t>
      </w:r>
      <w:r w:rsidR="00745761">
        <w:rPr>
          <w:rtl/>
        </w:rPr>
        <w:t xml:space="preserve"> </w:t>
      </w:r>
      <w:r>
        <w:rPr>
          <w:rtl/>
        </w:rPr>
        <w:t>كند و زم</w:t>
      </w:r>
      <w:r w:rsidR="00B46086">
        <w:rPr>
          <w:rtl/>
        </w:rPr>
        <w:t>ی</w:t>
      </w:r>
      <w:r>
        <w:rPr>
          <w:rtl/>
        </w:rPr>
        <w:t>ن را پر از عدل م</w:t>
      </w:r>
      <w:r w:rsidR="00B46086">
        <w:rPr>
          <w:rtl/>
        </w:rPr>
        <w:t>ی</w:t>
      </w:r>
      <w:r w:rsidR="00745761">
        <w:rPr>
          <w:rtl/>
        </w:rPr>
        <w:t xml:space="preserve"> </w:t>
      </w:r>
      <w:r>
        <w:rPr>
          <w:rtl/>
        </w:rPr>
        <w:t>كند و ع</w:t>
      </w:r>
      <w:r w:rsidR="00B46086">
        <w:rPr>
          <w:rtl/>
        </w:rPr>
        <w:t>ی</w:t>
      </w:r>
      <w:r>
        <w:rPr>
          <w:rtl/>
        </w:rPr>
        <w:t>س</w:t>
      </w:r>
      <w:r w:rsidR="00B46086">
        <w:rPr>
          <w:rtl/>
        </w:rPr>
        <w:t>ی</w:t>
      </w:r>
      <w:r>
        <w:rPr>
          <w:rtl/>
        </w:rPr>
        <w:t xml:space="preserve"> عل</w:t>
      </w:r>
      <w:r w:rsidR="00B46086">
        <w:rPr>
          <w:rtl/>
        </w:rPr>
        <w:t>ی</w:t>
      </w:r>
      <w:r>
        <w:rPr>
          <w:rtl/>
        </w:rPr>
        <w:t>ه الصلاة و السلام خروج م</w:t>
      </w:r>
      <w:r w:rsidR="00B46086">
        <w:rPr>
          <w:rtl/>
        </w:rPr>
        <w:t>ی</w:t>
      </w:r>
      <w:r w:rsidR="00745761">
        <w:rPr>
          <w:rtl/>
        </w:rPr>
        <w:t xml:space="preserve"> </w:t>
      </w:r>
      <w:r>
        <w:rPr>
          <w:rtl/>
        </w:rPr>
        <w:t>كند، پس او را بر قتل دجّال كمك م</w:t>
      </w:r>
      <w:r w:rsidR="00B46086">
        <w:rPr>
          <w:rtl/>
        </w:rPr>
        <w:t>ی</w:t>
      </w:r>
      <w:r w:rsidR="00745761">
        <w:rPr>
          <w:rtl/>
        </w:rPr>
        <w:t xml:space="preserve"> </w:t>
      </w:r>
      <w:r>
        <w:rPr>
          <w:rtl/>
        </w:rPr>
        <w:t>كند و او بر ا</w:t>
      </w:r>
      <w:r w:rsidR="00B46086">
        <w:rPr>
          <w:rtl/>
        </w:rPr>
        <w:t>ی</w:t>
      </w:r>
      <w:r>
        <w:rPr>
          <w:rtl/>
        </w:rPr>
        <w:t>ن امّت امامت م</w:t>
      </w:r>
      <w:r w:rsidR="00B46086">
        <w:rPr>
          <w:rtl/>
        </w:rPr>
        <w:t>ی</w:t>
      </w:r>
      <w:r w:rsidR="00745761">
        <w:rPr>
          <w:rtl/>
        </w:rPr>
        <w:t xml:space="preserve"> </w:t>
      </w:r>
      <w:r>
        <w:rPr>
          <w:rtl/>
        </w:rPr>
        <w:t>كند و ع</w:t>
      </w:r>
      <w:r w:rsidR="00B46086">
        <w:rPr>
          <w:rtl/>
        </w:rPr>
        <w:t>ی</w:t>
      </w:r>
      <w:r>
        <w:rPr>
          <w:rtl/>
        </w:rPr>
        <w:t>س</w:t>
      </w:r>
      <w:r w:rsidR="00B46086">
        <w:rPr>
          <w:rtl/>
        </w:rPr>
        <w:t>ی</w:t>
      </w:r>
      <w:r>
        <w:rPr>
          <w:rtl/>
        </w:rPr>
        <w:t xml:space="preserve"> پشت سر اوست» </w:t>
      </w:r>
      <w:r w:rsidR="00126EE6" w:rsidRPr="00126EE6">
        <w:rPr>
          <w:rStyle w:val="libFootnotenumChar"/>
          <w:rtl/>
        </w:rPr>
        <w:t>(478)</w:t>
      </w:r>
      <w:r w:rsidR="000C2588" w:rsidRPr="000C2588">
        <w:rPr>
          <w:rtl/>
        </w:rPr>
        <w:t>.</w:t>
      </w:r>
      <w:r>
        <w:rPr>
          <w:rtl/>
        </w:rPr>
        <w:t xml:space="preserve"> </w:t>
      </w:r>
    </w:p>
    <w:p w:rsidR="00C1287F" w:rsidRDefault="00C1287F" w:rsidP="008E081B">
      <w:pPr>
        <w:pStyle w:val="libNormal"/>
        <w:rPr>
          <w:rtl/>
        </w:rPr>
      </w:pPr>
      <w:r>
        <w:rPr>
          <w:rtl/>
        </w:rPr>
        <w:t>شبلنج</w:t>
      </w:r>
      <w:r w:rsidR="00B46086">
        <w:rPr>
          <w:rtl/>
        </w:rPr>
        <w:t>ی</w:t>
      </w:r>
      <w:r>
        <w:rPr>
          <w:rtl/>
        </w:rPr>
        <w:t xml:space="preserve"> در نورالابصار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«اخبار از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متواتر است كه آن حضرت از اهل ب</w:t>
      </w:r>
      <w:r w:rsidR="00B46086">
        <w:rPr>
          <w:rtl/>
        </w:rPr>
        <w:t>ی</w:t>
      </w:r>
      <w:r>
        <w:rPr>
          <w:rtl/>
        </w:rPr>
        <w:t>ت اوست و او زم</w:t>
      </w:r>
      <w:r w:rsidR="00B46086">
        <w:rPr>
          <w:rtl/>
        </w:rPr>
        <w:t>ی</w:t>
      </w:r>
      <w:r>
        <w:rPr>
          <w:rtl/>
        </w:rPr>
        <w:t>ن را پر از عدل م</w:t>
      </w:r>
      <w:r w:rsidR="00B46086">
        <w:rPr>
          <w:rtl/>
        </w:rPr>
        <w:t>ی</w:t>
      </w:r>
      <w:r w:rsidR="00745761">
        <w:rPr>
          <w:rtl/>
        </w:rPr>
        <w:t xml:space="preserve"> </w:t>
      </w:r>
      <w:r>
        <w:rPr>
          <w:rtl/>
        </w:rPr>
        <w:t>كند»</w:t>
      </w:r>
      <w:r w:rsidR="000C2588" w:rsidRPr="000C2588">
        <w:rPr>
          <w:rtl/>
        </w:rPr>
        <w:t>.</w:t>
      </w:r>
      <w:r>
        <w:rPr>
          <w:rtl/>
        </w:rPr>
        <w:t xml:space="preserve"> </w:t>
      </w:r>
      <w:r w:rsidR="00126EE6" w:rsidRPr="00126EE6">
        <w:rPr>
          <w:rStyle w:val="libFootnotenumChar"/>
          <w:rtl/>
        </w:rPr>
        <w:t>(479)</w:t>
      </w:r>
    </w:p>
    <w:p w:rsidR="00C1287F" w:rsidRDefault="00C1287F" w:rsidP="008E081B">
      <w:pPr>
        <w:pStyle w:val="libNormal"/>
        <w:rPr>
          <w:rtl/>
        </w:rPr>
      </w:pPr>
      <w:r>
        <w:rPr>
          <w:rtl/>
        </w:rPr>
        <w:t>ابناب</w:t>
      </w:r>
      <w:r w:rsidR="00B46086">
        <w:rPr>
          <w:rtl/>
        </w:rPr>
        <w:t>ی</w:t>
      </w:r>
      <w:r>
        <w:rPr>
          <w:rtl/>
        </w:rPr>
        <w:t>الحد</w:t>
      </w:r>
      <w:r w:rsidR="00B46086">
        <w:rPr>
          <w:rtl/>
        </w:rPr>
        <w:t>ی</w:t>
      </w:r>
      <w:r>
        <w:rPr>
          <w:rtl/>
        </w:rPr>
        <w:t>د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«و به تحق</w:t>
      </w:r>
      <w:r w:rsidR="00B46086">
        <w:rPr>
          <w:rtl/>
        </w:rPr>
        <w:t>ی</w:t>
      </w:r>
      <w:r>
        <w:rPr>
          <w:rtl/>
        </w:rPr>
        <w:t>ق اتّفاق فِرَق از مسلم</w:t>
      </w:r>
      <w:r w:rsidR="00B46086">
        <w:rPr>
          <w:rtl/>
        </w:rPr>
        <w:t>ی</w:t>
      </w:r>
      <w:r>
        <w:rPr>
          <w:rtl/>
        </w:rPr>
        <w:t>ن همگ</w:t>
      </w:r>
      <w:r w:rsidR="00B46086">
        <w:rPr>
          <w:rtl/>
        </w:rPr>
        <w:t>ی</w:t>
      </w:r>
      <w:r>
        <w:rPr>
          <w:rtl/>
        </w:rPr>
        <w:t xml:space="preserve"> واقع شده است بر ا</w:t>
      </w:r>
      <w:r w:rsidR="00B46086">
        <w:rPr>
          <w:rtl/>
        </w:rPr>
        <w:t>ی</w:t>
      </w:r>
      <w:r>
        <w:rPr>
          <w:rtl/>
        </w:rPr>
        <w:t>ن كه دن</w:t>
      </w:r>
      <w:r w:rsidR="00B46086">
        <w:rPr>
          <w:rtl/>
        </w:rPr>
        <w:t>ی</w:t>
      </w:r>
      <w:r>
        <w:rPr>
          <w:rtl/>
        </w:rPr>
        <w:t>ا و تكل</w:t>
      </w:r>
      <w:r w:rsidR="00B46086">
        <w:rPr>
          <w:rtl/>
        </w:rPr>
        <w:t>ی</w:t>
      </w:r>
      <w:r>
        <w:rPr>
          <w:rtl/>
        </w:rPr>
        <w:t>ف منقض</w:t>
      </w:r>
      <w:r w:rsidR="00B46086">
        <w:rPr>
          <w:rtl/>
        </w:rPr>
        <w:t>ی</w:t>
      </w:r>
      <w:r>
        <w:rPr>
          <w:rtl/>
        </w:rPr>
        <w:t xml:space="preserve"> نم</w:t>
      </w:r>
      <w:r w:rsidR="00B46086">
        <w:rPr>
          <w:rtl/>
        </w:rPr>
        <w:t>ی</w:t>
      </w:r>
      <w:r w:rsidR="00745761">
        <w:rPr>
          <w:rtl/>
        </w:rPr>
        <w:t xml:space="preserve"> </w:t>
      </w:r>
      <w:r>
        <w:rPr>
          <w:rtl/>
        </w:rPr>
        <w:t>شود مگر بر آن حضرت»</w:t>
      </w:r>
      <w:r w:rsidR="000C2588" w:rsidRPr="000C2588">
        <w:rPr>
          <w:rtl/>
        </w:rPr>
        <w:t>.</w:t>
      </w:r>
      <w:r>
        <w:rPr>
          <w:rtl/>
        </w:rPr>
        <w:t xml:space="preserve"> </w:t>
      </w:r>
      <w:r w:rsidR="00126EE6" w:rsidRPr="00126EE6">
        <w:rPr>
          <w:rStyle w:val="libFootnotenumChar"/>
          <w:rtl/>
        </w:rPr>
        <w:t>(480)</w:t>
      </w:r>
    </w:p>
    <w:p w:rsidR="00C1287F" w:rsidRDefault="00C1287F" w:rsidP="008E081B">
      <w:pPr>
        <w:pStyle w:val="libNormal"/>
        <w:rPr>
          <w:rtl/>
        </w:rPr>
      </w:pPr>
      <w:r>
        <w:rPr>
          <w:rtl/>
        </w:rPr>
        <w:t>ز</w:t>
      </w:r>
      <w:r w:rsidR="00B46086">
        <w:rPr>
          <w:rtl/>
        </w:rPr>
        <w:t>ی</w:t>
      </w:r>
      <w:r>
        <w:rPr>
          <w:rtl/>
        </w:rPr>
        <w:t>ن</w:t>
      </w:r>
      <w:r w:rsidR="00B46086">
        <w:rPr>
          <w:rtl/>
        </w:rPr>
        <w:t>ی</w:t>
      </w:r>
      <w:r>
        <w:rPr>
          <w:rtl/>
        </w:rPr>
        <w:t xml:space="preserve"> دحلان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«و احاد</w:t>
      </w:r>
      <w:r w:rsidR="00B46086">
        <w:rPr>
          <w:rtl/>
        </w:rPr>
        <w:t>ی</w:t>
      </w:r>
      <w:r>
        <w:rPr>
          <w:rtl/>
        </w:rPr>
        <w:t>ث</w:t>
      </w:r>
      <w:r w:rsidR="00B46086">
        <w:rPr>
          <w:rtl/>
        </w:rPr>
        <w:t>ی</w:t>
      </w:r>
      <w:r>
        <w:rPr>
          <w:rtl/>
        </w:rPr>
        <w:t xml:space="preserve"> كه در آن احاد</w:t>
      </w:r>
      <w:r w:rsidR="00B46086">
        <w:rPr>
          <w:rtl/>
        </w:rPr>
        <w:t>ی</w:t>
      </w:r>
      <w:r>
        <w:rPr>
          <w:rtl/>
        </w:rPr>
        <w:t>ث ذكر ظهور مهد</w:t>
      </w:r>
      <w:r w:rsidR="00B46086">
        <w:rPr>
          <w:rtl/>
        </w:rPr>
        <w:t>ی</w:t>
      </w:r>
      <w:r>
        <w:rPr>
          <w:rtl/>
        </w:rPr>
        <w:t xml:space="preserve"> آمده است بس</w:t>
      </w:r>
      <w:r w:rsidR="00B46086">
        <w:rPr>
          <w:rtl/>
        </w:rPr>
        <w:t>ی</w:t>
      </w:r>
      <w:r>
        <w:rPr>
          <w:rtl/>
        </w:rPr>
        <w:t>ار است متواتر است»</w:t>
      </w:r>
      <w:r w:rsidR="000C2588" w:rsidRPr="000C2588">
        <w:rPr>
          <w:rtl/>
        </w:rPr>
        <w:t>.</w:t>
      </w:r>
      <w:r>
        <w:rPr>
          <w:rtl/>
        </w:rPr>
        <w:t xml:space="preserve"> </w:t>
      </w:r>
      <w:r w:rsidR="00126EE6" w:rsidRPr="00126EE6">
        <w:rPr>
          <w:rStyle w:val="libFootnotenumChar"/>
          <w:rtl/>
        </w:rPr>
        <w:t>(481)</w:t>
      </w:r>
    </w:p>
    <w:p w:rsidR="00C1287F" w:rsidRDefault="00C1287F" w:rsidP="00216E5C">
      <w:pPr>
        <w:pStyle w:val="Heading3"/>
        <w:rPr>
          <w:rtl/>
        </w:rPr>
      </w:pPr>
      <w:bookmarkStart w:id="56" w:name="_Toc461094750"/>
      <w:r>
        <w:rPr>
          <w:rtl/>
        </w:rPr>
        <w:t>خصوص</w:t>
      </w:r>
      <w:r w:rsidR="00B46086">
        <w:rPr>
          <w:rtl/>
        </w:rPr>
        <w:t>ی</w:t>
      </w:r>
      <w:r>
        <w:rPr>
          <w:rtl/>
        </w:rPr>
        <w:t>ات حضرت مهد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bookmarkEnd w:id="56"/>
    </w:p>
    <w:p w:rsidR="00C1287F" w:rsidRDefault="00C1287F" w:rsidP="008E081B">
      <w:pPr>
        <w:pStyle w:val="libNormal"/>
        <w:rPr>
          <w:rtl/>
        </w:rPr>
      </w:pPr>
      <w:r>
        <w:rPr>
          <w:rtl/>
        </w:rPr>
        <w:t>تحر</w:t>
      </w:r>
      <w:r w:rsidR="00B46086">
        <w:rPr>
          <w:rtl/>
        </w:rPr>
        <w:t>ی</w:t>
      </w:r>
      <w:r>
        <w:rPr>
          <w:rtl/>
        </w:rPr>
        <w:t>ر خصوص</w:t>
      </w:r>
      <w:r w:rsidR="00B46086">
        <w:rPr>
          <w:rtl/>
        </w:rPr>
        <w:t>ی</w:t>
      </w:r>
      <w:r>
        <w:rPr>
          <w:rtl/>
        </w:rPr>
        <w:t>ات و مزا</w:t>
      </w:r>
      <w:r w:rsidR="00B46086">
        <w:rPr>
          <w:rtl/>
        </w:rPr>
        <w:t>ی</w:t>
      </w:r>
      <w:r>
        <w:rPr>
          <w:rtl/>
        </w:rPr>
        <w:t>ا</w:t>
      </w:r>
      <w:r w:rsidR="00B46086">
        <w:rPr>
          <w:rtl/>
        </w:rPr>
        <w:t>ی</w:t>
      </w:r>
      <w:r>
        <w:rPr>
          <w:rtl/>
        </w:rPr>
        <w:t xml:space="preserve"> آن حضرت در ا</w:t>
      </w:r>
      <w:r w:rsidR="00B46086">
        <w:rPr>
          <w:rtl/>
        </w:rPr>
        <w:t>ی</w:t>
      </w:r>
      <w:r>
        <w:rPr>
          <w:rtl/>
        </w:rPr>
        <w:t>ن مختصر نم</w:t>
      </w:r>
      <w:r w:rsidR="00B46086">
        <w:rPr>
          <w:rtl/>
        </w:rPr>
        <w:t>ی</w:t>
      </w:r>
      <w:r w:rsidR="00745761">
        <w:rPr>
          <w:rtl/>
        </w:rPr>
        <w:t xml:space="preserve"> </w:t>
      </w:r>
      <w:r>
        <w:rPr>
          <w:rtl/>
        </w:rPr>
        <w:t>گنجد، ول</w:t>
      </w:r>
      <w:r w:rsidR="00B46086">
        <w:rPr>
          <w:rtl/>
        </w:rPr>
        <w:t>ی</w:t>
      </w:r>
      <w:r>
        <w:rPr>
          <w:rtl/>
        </w:rPr>
        <w:t xml:space="preserve"> به چند خصوص</w:t>
      </w:r>
      <w:r w:rsidR="00B46086">
        <w:rPr>
          <w:rtl/>
        </w:rPr>
        <w:t>ی</w:t>
      </w:r>
      <w:r>
        <w:rPr>
          <w:rtl/>
        </w:rPr>
        <w:t>ت كه در روا</w:t>
      </w:r>
      <w:r w:rsidR="00B46086">
        <w:rPr>
          <w:rtl/>
        </w:rPr>
        <w:t>ی</w:t>
      </w:r>
      <w:r>
        <w:rPr>
          <w:rtl/>
        </w:rPr>
        <w:t>ات عامّه و خاصّه آمده است اشاره م</w:t>
      </w:r>
      <w:r w:rsidR="00B46086">
        <w:rPr>
          <w:rtl/>
        </w:rPr>
        <w:t>ی</w:t>
      </w:r>
      <w:r w:rsidR="00745761">
        <w:rPr>
          <w:rtl/>
        </w:rPr>
        <w:t xml:space="preserve"> </w:t>
      </w:r>
      <w:r>
        <w:rPr>
          <w:rtl/>
        </w:rPr>
        <w:t>شود:</w:t>
      </w:r>
    </w:p>
    <w:p w:rsidR="00C1287F" w:rsidRDefault="00C1287F" w:rsidP="008E081B">
      <w:pPr>
        <w:pStyle w:val="libNormal"/>
        <w:rPr>
          <w:rtl/>
        </w:rPr>
      </w:pPr>
      <w:r>
        <w:rPr>
          <w:rtl/>
        </w:rPr>
        <w:lastRenderedPageBreak/>
        <w:t>1</w:t>
      </w:r>
      <w:r w:rsidR="000C2588" w:rsidRPr="000C2588">
        <w:rPr>
          <w:rFonts w:hint="cs"/>
          <w:rtl/>
        </w:rPr>
        <w:t>.</w:t>
      </w:r>
      <w:r>
        <w:rPr>
          <w:rtl/>
        </w:rPr>
        <w:t xml:space="preserve"> در نماز جماعت تقدّم با افضل است، چنان كه در روا</w:t>
      </w:r>
      <w:r w:rsidR="00B46086">
        <w:rPr>
          <w:rtl/>
        </w:rPr>
        <w:t>ی</w:t>
      </w:r>
      <w:r>
        <w:rPr>
          <w:rtl/>
        </w:rPr>
        <w:t>ات عامّه و خاصّه آمده است:</w:t>
      </w:r>
    </w:p>
    <w:p w:rsidR="00C1287F" w:rsidRDefault="00C1287F" w:rsidP="00AC40C8">
      <w:pPr>
        <w:pStyle w:val="libNormal"/>
        <w:rPr>
          <w:rtl/>
        </w:rPr>
      </w:pPr>
      <w:r>
        <w:rPr>
          <w:rtl/>
        </w:rPr>
        <w:t xml:space="preserve">«إمام القوم وافدهم فقدموا أفضلكم» </w:t>
      </w:r>
      <w:r w:rsidR="00126EE6" w:rsidRPr="00126EE6">
        <w:rPr>
          <w:rStyle w:val="libFootnotenumChar"/>
          <w:rtl/>
        </w:rPr>
        <w:t>(482)</w:t>
      </w:r>
      <w:r>
        <w:rPr>
          <w:rtl/>
        </w:rPr>
        <w:t xml:space="preserve"> و هنگام ظهور آن حضرت و ق</w:t>
      </w:r>
      <w:r w:rsidR="00B46086">
        <w:rPr>
          <w:rtl/>
        </w:rPr>
        <w:t>ی</w:t>
      </w:r>
      <w:r>
        <w:rPr>
          <w:rtl/>
        </w:rPr>
        <w:t>ام حكومت حقّه او ع</w:t>
      </w:r>
      <w:r w:rsidR="00B46086">
        <w:rPr>
          <w:rtl/>
        </w:rPr>
        <w:t>ی</w:t>
      </w:r>
      <w:r>
        <w:rPr>
          <w:rtl/>
        </w:rPr>
        <w:t>س</w:t>
      </w:r>
      <w:r w:rsidR="00B46086">
        <w:rPr>
          <w:rtl/>
        </w:rPr>
        <w:t>ی</w:t>
      </w:r>
      <w:r>
        <w:rPr>
          <w:rtl/>
        </w:rPr>
        <w:t xml:space="preserve"> بن مر</w:t>
      </w:r>
      <w:r w:rsidR="00B46086">
        <w:rPr>
          <w:rtl/>
        </w:rPr>
        <w:t>ی</w:t>
      </w:r>
      <w:r>
        <w:rPr>
          <w:rtl/>
        </w:rPr>
        <w:t>م از آسمان به زم</w:t>
      </w:r>
      <w:r w:rsidR="00B46086">
        <w:rPr>
          <w:rtl/>
        </w:rPr>
        <w:t>ی</w:t>
      </w:r>
      <w:r>
        <w:rPr>
          <w:rtl/>
        </w:rPr>
        <w:t>ن م</w:t>
      </w:r>
      <w:r w:rsidR="00B46086">
        <w:rPr>
          <w:rtl/>
        </w:rPr>
        <w:t>ی</w:t>
      </w:r>
      <w:r w:rsidR="00745761">
        <w:rPr>
          <w:rtl/>
        </w:rPr>
        <w:t xml:space="preserve"> </w:t>
      </w:r>
      <w:r>
        <w:rPr>
          <w:rtl/>
        </w:rPr>
        <w:t>آ</w:t>
      </w:r>
      <w:r w:rsidR="00B46086">
        <w:rPr>
          <w:rtl/>
        </w:rPr>
        <w:t>ی</w:t>
      </w:r>
      <w:r>
        <w:rPr>
          <w:rtl/>
        </w:rPr>
        <w:t>د و بر طبق روا</w:t>
      </w:r>
      <w:r w:rsidR="00B46086">
        <w:rPr>
          <w:rtl/>
        </w:rPr>
        <w:t>ی</w:t>
      </w:r>
      <w:r>
        <w:rPr>
          <w:rtl/>
        </w:rPr>
        <w:t>ات عامّه و خاصّه به آن حضرت اقتدا م</w:t>
      </w:r>
      <w:r w:rsidR="00B46086">
        <w:rPr>
          <w:rtl/>
        </w:rPr>
        <w:t>ی</w:t>
      </w:r>
      <w:r w:rsidR="00745761">
        <w:rPr>
          <w:rtl/>
        </w:rPr>
        <w:t xml:space="preserve"> </w:t>
      </w:r>
      <w:r>
        <w:rPr>
          <w:rtl/>
        </w:rPr>
        <w:t>كند</w:t>
      </w:r>
      <w:r w:rsidR="000C2588" w:rsidRPr="000C2588">
        <w:rPr>
          <w:rtl/>
        </w:rPr>
        <w:t>.</w:t>
      </w:r>
      <w:r>
        <w:rPr>
          <w:rtl/>
        </w:rPr>
        <w:t xml:space="preserve"> </w:t>
      </w:r>
      <w:r w:rsidR="00126EE6" w:rsidRPr="00126EE6">
        <w:rPr>
          <w:rStyle w:val="libFootnotenumChar"/>
          <w:rtl/>
        </w:rPr>
        <w:t>(483)</w:t>
      </w:r>
    </w:p>
    <w:p w:rsidR="00C1287F" w:rsidRDefault="00C1287F" w:rsidP="008E081B">
      <w:pPr>
        <w:pStyle w:val="libNormal"/>
        <w:rPr>
          <w:rtl/>
        </w:rPr>
      </w:pPr>
      <w:r>
        <w:rPr>
          <w:rtl/>
        </w:rPr>
        <w:t>او كس</w:t>
      </w:r>
      <w:r w:rsidR="00B46086">
        <w:rPr>
          <w:rtl/>
        </w:rPr>
        <w:t>ی</w:t>
      </w:r>
      <w:r>
        <w:rPr>
          <w:rtl/>
        </w:rPr>
        <w:t>ست كه از كلمة الله، روح الله، زنده كننده مردگان به اذن الله و رسول صاحب عزم خدا، افضل است و وجاهتش نزد خدا و قربش به ساحت ذو الجلال ن</w:t>
      </w:r>
      <w:r w:rsidR="00B46086">
        <w:rPr>
          <w:rtl/>
        </w:rPr>
        <w:t>ی</w:t>
      </w:r>
      <w:r>
        <w:rPr>
          <w:rtl/>
        </w:rPr>
        <w:t>ز ب</w:t>
      </w:r>
      <w:r w:rsidR="00B46086">
        <w:rPr>
          <w:rtl/>
        </w:rPr>
        <w:t>ی</w:t>
      </w:r>
      <w:r>
        <w:rPr>
          <w:rtl/>
        </w:rPr>
        <w:t>شتر است و هنگام نماز كه هنگام عروج ال</w:t>
      </w:r>
      <w:r w:rsidR="00B46086">
        <w:rPr>
          <w:rtl/>
        </w:rPr>
        <w:t>ی</w:t>
      </w:r>
      <w:r>
        <w:rPr>
          <w:rtl/>
        </w:rPr>
        <w:t xml:space="preserve"> الله است، ع</w:t>
      </w:r>
      <w:r w:rsidR="00B46086">
        <w:rPr>
          <w:rtl/>
        </w:rPr>
        <w:t>ی</w:t>
      </w:r>
      <w:r>
        <w:rPr>
          <w:rtl/>
        </w:rPr>
        <w:t>س</w:t>
      </w:r>
      <w:r w:rsidR="00B46086">
        <w:rPr>
          <w:rtl/>
        </w:rPr>
        <w:t>ی</w:t>
      </w:r>
      <w:r>
        <w:rPr>
          <w:rtl/>
        </w:rPr>
        <w:t xml:space="preserve"> بن مر</w:t>
      </w:r>
      <w:r w:rsidR="00B46086">
        <w:rPr>
          <w:rtl/>
        </w:rPr>
        <w:t>ی</w:t>
      </w:r>
      <w:r>
        <w:rPr>
          <w:rtl/>
        </w:rPr>
        <w:t>م او را امام خود قرار م</w:t>
      </w:r>
      <w:r w:rsidR="00B46086">
        <w:rPr>
          <w:rtl/>
        </w:rPr>
        <w:t>ی</w:t>
      </w:r>
      <w:r w:rsidR="00745761">
        <w:rPr>
          <w:rtl/>
        </w:rPr>
        <w:t xml:space="preserve"> </w:t>
      </w:r>
      <w:r>
        <w:rPr>
          <w:rtl/>
        </w:rPr>
        <w:t>دهد و به زبان او با خدا سخن م</w:t>
      </w:r>
      <w:r w:rsidR="00B46086">
        <w:rPr>
          <w:rtl/>
        </w:rPr>
        <w:t>ی</w:t>
      </w:r>
      <w:r w:rsidR="00745761">
        <w:rPr>
          <w:rtl/>
        </w:rPr>
        <w:t xml:space="preserve"> </w:t>
      </w:r>
      <w:r>
        <w:rPr>
          <w:rtl/>
        </w:rPr>
        <w:t>گو</w:t>
      </w:r>
      <w:r w:rsidR="00B46086">
        <w:rPr>
          <w:rtl/>
        </w:rPr>
        <w:t>ی</w:t>
      </w:r>
      <w:r>
        <w:rPr>
          <w:rtl/>
        </w:rPr>
        <w:t>د</w:t>
      </w:r>
      <w:r w:rsidR="000C2588" w:rsidRPr="000C2588">
        <w:rPr>
          <w:rtl/>
        </w:rPr>
        <w:t>.</w:t>
      </w:r>
      <w:r>
        <w:rPr>
          <w:rtl/>
        </w:rPr>
        <w:t xml:space="preserve"> </w:t>
      </w:r>
    </w:p>
    <w:p w:rsidR="00C1287F" w:rsidRDefault="00C1287F" w:rsidP="00216E5C">
      <w:pPr>
        <w:pStyle w:val="libNormal"/>
        <w:rPr>
          <w:rtl/>
        </w:rPr>
      </w:pPr>
      <w:r>
        <w:rPr>
          <w:rtl/>
        </w:rPr>
        <w:t>گنج</w:t>
      </w:r>
      <w:r w:rsidR="00B46086">
        <w:rPr>
          <w:rtl/>
        </w:rPr>
        <w:t>ی</w:t>
      </w:r>
      <w:r>
        <w:rPr>
          <w:rtl/>
        </w:rPr>
        <w:t xml:space="preserve"> در الب</w:t>
      </w:r>
      <w:r w:rsidR="00B46086">
        <w:rPr>
          <w:rtl/>
        </w:rPr>
        <w:t>ی</w:t>
      </w:r>
      <w:r>
        <w:rPr>
          <w:rtl/>
        </w:rPr>
        <w:t>ان بعد از اعتراف به صحّت اخبار وارده در امامت آن حضرت در نماز و جهاد و اجماع</w:t>
      </w:r>
      <w:r w:rsidR="00B46086">
        <w:rPr>
          <w:rtl/>
        </w:rPr>
        <w:t>ی</w:t>
      </w:r>
      <w:r>
        <w:rPr>
          <w:rtl/>
        </w:rPr>
        <w:t xml:space="preserve"> بودن ا</w:t>
      </w:r>
      <w:r w:rsidR="00B46086">
        <w:rPr>
          <w:rtl/>
        </w:rPr>
        <w:t>ی</w:t>
      </w:r>
      <w:r>
        <w:rPr>
          <w:rtl/>
        </w:rPr>
        <w:t>ن تقدّم و امامت، با ب</w:t>
      </w:r>
      <w:r w:rsidR="00B46086">
        <w:rPr>
          <w:rtl/>
        </w:rPr>
        <w:t>ی</w:t>
      </w:r>
      <w:r>
        <w:rPr>
          <w:rtl/>
        </w:rPr>
        <w:t>ان مفصّل</w:t>
      </w:r>
      <w:r w:rsidR="00B46086">
        <w:rPr>
          <w:rtl/>
        </w:rPr>
        <w:t>ی</w:t>
      </w:r>
      <w:r>
        <w:rPr>
          <w:rtl/>
        </w:rPr>
        <w:t xml:space="preserve"> ثابت م</w:t>
      </w:r>
      <w:r w:rsidR="00B46086">
        <w:rPr>
          <w:rtl/>
        </w:rPr>
        <w:t>ی</w:t>
      </w:r>
      <w:r w:rsidR="00745761">
        <w:rPr>
          <w:rtl/>
        </w:rPr>
        <w:t xml:space="preserve"> </w:t>
      </w:r>
      <w:r>
        <w:rPr>
          <w:rtl/>
        </w:rPr>
        <w:t>كند كه آن حضرت به ملاك ا</w:t>
      </w:r>
      <w:r w:rsidR="00B46086">
        <w:rPr>
          <w:rtl/>
        </w:rPr>
        <w:t>ی</w:t>
      </w:r>
      <w:r>
        <w:rPr>
          <w:rtl/>
        </w:rPr>
        <w:t>ن امامت از ع</w:t>
      </w:r>
      <w:r w:rsidR="00B46086">
        <w:rPr>
          <w:rtl/>
        </w:rPr>
        <w:t>ی</w:t>
      </w:r>
      <w:r>
        <w:rPr>
          <w:rtl/>
        </w:rPr>
        <w:t>س</w:t>
      </w:r>
      <w:r w:rsidR="00B46086">
        <w:rPr>
          <w:rtl/>
        </w:rPr>
        <w:t>ی</w:t>
      </w:r>
      <w:r>
        <w:rPr>
          <w:rtl/>
        </w:rPr>
        <w:t xml:space="preserve"> افضل است</w:t>
      </w:r>
      <w:r w:rsidR="000C2588" w:rsidRPr="000C2588">
        <w:rPr>
          <w:rtl/>
        </w:rPr>
        <w:t>.</w:t>
      </w:r>
      <w:r>
        <w:rPr>
          <w:rtl/>
        </w:rPr>
        <w:t xml:space="preserve"> </w:t>
      </w:r>
      <w:r w:rsidR="00126EE6" w:rsidRPr="00126EE6">
        <w:rPr>
          <w:rStyle w:val="libFootnotenumChar"/>
          <w:rtl/>
        </w:rPr>
        <w:t>(484)</w:t>
      </w:r>
    </w:p>
    <w:p w:rsidR="00C1287F" w:rsidRDefault="00C1287F" w:rsidP="008E081B">
      <w:pPr>
        <w:pStyle w:val="libNormal"/>
        <w:rPr>
          <w:rtl/>
        </w:rPr>
      </w:pPr>
      <w:r>
        <w:rPr>
          <w:rtl/>
        </w:rPr>
        <w:t>در عقد الدرر باب اوّل از سالم أشل روا</w:t>
      </w:r>
      <w:r w:rsidR="00B46086">
        <w:rPr>
          <w:rtl/>
        </w:rPr>
        <w:t>ی</w:t>
      </w:r>
      <w:r>
        <w:rPr>
          <w:rtl/>
        </w:rPr>
        <w:t>ت م</w:t>
      </w:r>
      <w:r w:rsidR="00B46086">
        <w:rPr>
          <w:rtl/>
        </w:rPr>
        <w:t>ی</w:t>
      </w:r>
      <w:r w:rsidR="00745761">
        <w:rPr>
          <w:rtl/>
        </w:rPr>
        <w:t xml:space="preserve"> </w:t>
      </w:r>
      <w:r>
        <w:rPr>
          <w:rtl/>
        </w:rPr>
        <w:t>كند كه گفت:</w:t>
      </w:r>
    </w:p>
    <w:p w:rsidR="00C1287F" w:rsidRDefault="00C1287F" w:rsidP="008E081B">
      <w:pPr>
        <w:pStyle w:val="libNormal"/>
        <w:rPr>
          <w:rtl/>
        </w:rPr>
      </w:pPr>
      <w:r>
        <w:rPr>
          <w:rtl/>
        </w:rPr>
        <w:t>«شن</w:t>
      </w:r>
      <w:r w:rsidR="00B46086">
        <w:rPr>
          <w:rtl/>
        </w:rPr>
        <w:t>ی</w:t>
      </w:r>
      <w:r>
        <w:rPr>
          <w:rtl/>
        </w:rPr>
        <w:t>دم از اب</w:t>
      </w:r>
      <w:r w:rsidR="00B46086">
        <w:rPr>
          <w:rtl/>
        </w:rPr>
        <w:t>ی</w:t>
      </w:r>
      <w:r>
        <w:rPr>
          <w:rtl/>
        </w:rPr>
        <w:t xml:space="preserve"> جعفر محمد بن عل</w:t>
      </w:r>
      <w:r w:rsidR="00B46086">
        <w:rPr>
          <w:rtl/>
        </w:rPr>
        <w:t>ی</w:t>
      </w:r>
      <w:r>
        <w:rPr>
          <w:rtl/>
        </w:rPr>
        <w:t xml:space="preserve"> الباقر </w:t>
      </w:r>
      <w:r w:rsidR="00184926" w:rsidRPr="00184926">
        <w:rPr>
          <w:rStyle w:val="libAlaemChar"/>
          <w:rtl/>
        </w:rPr>
        <w:t>عل</w:t>
      </w:r>
      <w:r w:rsidR="00B46086">
        <w:rPr>
          <w:rStyle w:val="libAlaemChar"/>
          <w:rtl/>
        </w:rPr>
        <w:t>ی</w:t>
      </w:r>
      <w:r w:rsidR="00184926" w:rsidRPr="00184926">
        <w:rPr>
          <w:rStyle w:val="libAlaemChar"/>
          <w:rtl/>
        </w:rPr>
        <w:t>هما‌السلام</w:t>
      </w:r>
      <w:r>
        <w:rPr>
          <w:rtl/>
        </w:rPr>
        <w:t>، كه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موس</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نظر كرد در نظر اوّل به آنچه به قائم آل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عطا م</w:t>
      </w:r>
      <w:r w:rsidR="00B46086">
        <w:rPr>
          <w:rtl/>
        </w:rPr>
        <w:t>ی</w:t>
      </w:r>
      <w:r w:rsidR="00745761">
        <w:rPr>
          <w:rtl/>
        </w:rPr>
        <w:t xml:space="preserve"> </w:t>
      </w:r>
      <w:r>
        <w:rPr>
          <w:rtl/>
        </w:rPr>
        <w:t>شود، پس موس</w:t>
      </w:r>
      <w:r w:rsidR="00B46086">
        <w:rPr>
          <w:rtl/>
        </w:rPr>
        <w:t>ی</w:t>
      </w:r>
      <w:r>
        <w:rPr>
          <w:rtl/>
        </w:rPr>
        <w:t xml:space="preserve"> گفت:</w:t>
      </w:r>
    </w:p>
    <w:p w:rsidR="00C1287F" w:rsidRDefault="00C1287F" w:rsidP="008E081B">
      <w:pPr>
        <w:pStyle w:val="libNormal"/>
        <w:rPr>
          <w:rtl/>
        </w:rPr>
      </w:pPr>
      <w:r>
        <w:rPr>
          <w:rtl/>
        </w:rPr>
        <w:t>پروردگارا مرا قائم آل محمد قرار بده، به او گفته شد:</w:t>
      </w:r>
    </w:p>
    <w:p w:rsidR="00C1287F" w:rsidRDefault="00C1287F" w:rsidP="008E081B">
      <w:pPr>
        <w:pStyle w:val="libNormal"/>
        <w:rPr>
          <w:rtl/>
        </w:rPr>
      </w:pPr>
      <w:r>
        <w:rPr>
          <w:rtl/>
        </w:rPr>
        <w:t>كه او از ذر</w:t>
      </w:r>
      <w:r w:rsidR="00B46086">
        <w:rPr>
          <w:rtl/>
        </w:rPr>
        <w:t>ی</w:t>
      </w:r>
      <w:r>
        <w:rPr>
          <w:rtl/>
        </w:rPr>
        <w:t xml:space="preserve">ه احمد است؛ در نظر دوم هم مثل همان را </w:t>
      </w:r>
      <w:r w:rsidR="00B46086">
        <w:rPr>
          <w:rtl/>
        </w:rPr>
        <w:t>ی</w:t>
      </w:r>
      <w:r>
        <w:rPr>
          <w:rtl/>
        </w:rPr>
        <w:t>افت و همچنان درخواست كرد و همان جواب را شن</w:t>
      </w:r>
      <w:r w:rsidR="00B46086">
        <w:rPr>
          <w:rtl/>
        </w:rPr>
        <w:t>ی</w:t>
      </w:r>
      <w:r>
        <w:rPr>
          <w:rtl/>
        </w:rPr>
        <w:t>د؛ در نظر سوم هم مانند آن را د</w:t>
      </w:r>
      <w:r w:rsidR="00B46086">
        <w:rPr>
          <w:rtl/>
        </w:rPr>
        <w:t>ی</w:t>
      </w:r>
      <w:r>
        <w:rPr>
          <w:rtl/>
        </w:rPr>
        <w:t>د و همچنان گفت و همان جواب را شن</w:t>
      </w:r>
      <w:r w:rsidR="00B46086">
        <w:rPr>
          <w:rtl/>
        </w:rPr>
        <w:t>ی</w:t>
      </w:r>
      <w:r>
        <w:rPr>
          <w:rtl/>
        </w:rPr>
        <w:t>د»</w:t>
      </w:r>
      <w:r w:rsidR="000C2588" w:rsidRPr="000C2588">
        <w:rPr>
          <w:rtl/>
        </w:rPr>
        <w:t>.</w:t>
      </w:r>
      <w:r>
        <w:rPr>
          <w:rtl/>
        </w:rPr>
        <w:t xml:space="preserve"> </w:t>
      </w:r>
      <w:r w:rsidR="00126EE6" w:rsidRPr="00126EE6">
        <w:rPr>
          <w:rStyle w:val="libFootnotenumChar"/>
          <w:rtl/>
        </w:rPr>
        <w:t>(485)</w:t>
      </w:r>
    </w:p>
    <w:p w:rsidR="00C1287F" w:rsidRDefault="00C1287F" w:rsidP="008E081B">
      <w:pPr>
        <w:pStyle w:val="libNormal"/>
        <w:rPr>
          <w:rtl/>
        </w:rPr>
      </w:pPr>
      <w:r>
        <w:rPr>
          <w:rtl/>
        </w:rPr>
        <w:t>با آن كه موس</w:t>
      </w:r>
      <w:r w:rsidR="00B46086">
        <w:rPr>
          <w:rtl/>
        </w:rPr>
        <w:t>ی</w:t>
      </w:r>
      <w:r>
        <w:rPr>
          <w:rtl/>
        </w:rPr>
        <w:t xml:space="preserve"> بن عمران پ</w:t>
      </w:r>
      <w:r w:rsidR="00B46086">
        <w:rPr>
          <w:rtl/>
        </w:rPr>
        <w:t>ی</w:t>
      </w:r>
      <w:r>
        <w:rPr>
          <w:rtl/>
        </w:rPr>
        <w:t>غمبر صاحب عزم خداست و كل</w:t>
      </w:r>
      <w:r w:rsidR="00B46086">
        <w:rPr>
          <w:rtl/>
        </w:rPr>
        <w:t>ی</w:t>
      </w:r>
      <w:r>
        <w:rPr>
          <w:rtl/>
        </w:rPr>
        <w:t>م الله است:</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وَ كَلَّمَ اللَّهُ مُوسَ</w:t>
      </w:r>
      <w:r w:rsidR="00B46086">
        <w:rPr>
          <w:rStyle w:val="libAieChar"/>
          <w:rtl/>
        </w:rPr>
        <w:t>ی</w:t>
      </w:r>
      <w:r w:rsidR="00C1287F" w:rsidRPr="00216E5C">
        <w:rPr>
          <w:rStyle w:val="libAieChar"/>
          <w:rtl/>
        </w:rPr>
        <w:t xml:space="preserve"> تَكْلِ</w:t>
      </w:r>
      <w:r w:rsidR="00B46086">
        <w:rPr>
          <w:rStyle w:val="libAieChar"/>
          <w:rtl/>
        </w:rPr>
        <w:t>ی</w:t>
      </w:r>
      <w:r w:rsidR="00C1287F" w:rsidRPr="00216E5C">
        <w:rPr>
          <w:rStyle w:val="libAieChar"/>
          <w:rtl/>
        </w:rPr>
        <w:t>ماً</w:t>
      </w:r>
      <w:r w:rsidRPr="00FB2F2E">
        <w:rPr>
          <w:rStyle w:val="libAlaemChar"/>
          <w:rFonts w:eastAsia="KFGQPC Uthman Taha Naskh"/>
          <w:rtl/>
        </w:rPr>
        <w:t>)</w:t>
      </w:r>
      <w:r w:rsidR="00C1287F">
        <w:rPr>
          <w:rtl/>
        </w:rPr>
        <w:t xml:space="preserve"> </w:t>
      </w:r>
      <w:r w:rsidR="00126EE6" w:rsidRPr="00126EE6">
        <w:rPr>
          <w:rStyle w:val="libFootnotenumChar"/>
          <w:rtl/>
        </w:rPr>
        <w:t>(486)</w:t>
      </w:r>
      <w:r w:rsidR="00C1287F">
        <w:rPr>
          <w:rtl/>
        </w:rPr>
        <w:t xml:space="preserve"> و خداوند او را با نُه آ</w:t>
      </w:r>
      <w:r w:rsidR="00B46086">
        <w:rPr>
          <w:rtl/>
        </w:rPr>
        <w:t>ی</w:t>
      </w:r>
      <w:r w:rsidR="00C1287F">
        <w:rPr>
          <w:rtl/>
        </w:rPr>
        <w:t>ه مبعوث كرد:</w:t>
      </w:r>
    </w:p>
    <w:p w:rsidR="00C1287F" w:rsidRDefault="00FB2F2E" w:rsidP="008E081B">
      <w:pPr>
        <w:pStyle w:val="libNormal"/>
        <w:rPr>
          <w:rtl/>
        </w:rPr>
      </w:pPr>
      <w:r w:rsidRPr="00FB2F2E">
        <w:rPr>
          <w:rStyle w:val="libAlaemChar"/>
          <w:rFonts w:eastAsia="KFGQPC Uthman Taha Naskh"/>
          <w:rtl/>
        </w:rPr>
        <w:lastRenderedPageBreak/>
        <w:t>(</w:t>
      </w:r>
      <w:r w:rsidR="00C1287F" w:rsidRPr="00216E5C">
        <w:rPr>
          <w:rStyle w:val="libAieChar"/>
          <w:rtl/>
        </w:rPr>
        <w:t>وَ لَقَدْ ءَاتَ</w:t>
      </w:r>
      <w:r w:rsidR="00B46086">
        <w:rPr>
          <w:rStyle w:val="libAieChar"/>
          <w:rtl/>
        </w:rPr>
        <w:t>ی</w:t>
      </w:r>
      <w:r w:rsidR="00C1287F" w:rsidRPr="00216E5C">
        <w:rPr>
          <w:rStyle w:val="libAieChar"/>
          <w:rtl/>
        </w:rPr>
        <w:t>نَا مُوسَ</w:t>
      </w:r>
      <w:r w:rsidR="00B46086">
        <w:rPr>
          <w:rStyle w:val="libAieChar"/>
          <w:rtl/>
        </w:rPr>
        <w:t>ی</w:t>
      </w:r>
      <w:r w:rsidR="00C1287F" w:rsidRPr="00216E5C">
        <w:rPr>
          <w:rStyle w:val="libAieChar"/>
          <w:rtl/>
        </w:rPr>
        <w:t xml:space="preserve"> تِسْعَ ءَا</w:t>
      </w:r>
      <w:r w:rsidR="00B46086">
        <w:rPr>
          <w:rStyle w:val="libAieChar"/>
          <w:rtl/>
        </w:rPr>
        <w:t>ی</w:t>
      </w:r>
      <w:r w:rsidR="00C1287F" w:rsidRPr="00216E5C">
        <w:rPr>
          <w:rStyle w:val="libAieChar"/>
          <w:rtl/>
        </w:rPr>
        <w:t>ت بِ</w:t>
      </w:r>
      <w:r w:rsidR="00B46086">
        <w:rPr>
          <w:rStyle w:val="libAieChar"/>
          <w:rtl/>
        </w:rPr>
        <w:t>ی</w:t>
      </w:r>
      <w:r w:rsidR="00C1287F" w:rsidRPr="00216E5C">
        <w:rPr>
          <w:rStyle w:val="libAieChar"/>
          <w:rtl/>
        </w:rPr>
        <w:t>نَت</w:t>
      </w:r>
      <w:r w:rsidRPr="00FB2F2E">
        <w:rPr>
          <w:rStyle w:val="libAlaemChar"/>
          <w:rFonts w:eastAsia="KFGQPC Uthman Taha Naskh"/>
          <w:rtl/>
        </w:rPr>
        <w:t>)</w:t>
      </w:r>
      <w:r w:rsidR="00C1287F">
        <w:rPr>
          <w:rtl/>
        </w:rPr>
        <w:t xml:space="preserve"> </w:t>
      </w:r>
      <w:r w:rsidR="00126EE6" w:rsidRPr="00126EE6">
        <w:rPr>
          <w:rStyle w:val="libFootnotenumChar"/>
          <w:rtl/>
        </w:rPr>
        <w:t>(487)</w:t>
      </w:r>
      <w:r w:rsidR="00C1287F">
        <w:rPr>
          <w:rtl/>
        </w:rPr>
        <w:t xml:space="preserve"> و مقرّب درگاه بار</w:t>
      </w:r>
      <w:r w:rsidR="00B46086">
        <w:rPr>
          <w:rtl/>
        </w:rPr>
        <w:t>ی</w:t>
      </w:r>
      <w:r w:rsidR="00C1287F">
        <w:rPr>
          <w:rtl/>
        </w:rPr>
        <w:t xml:space="preserve"> تعال</w:t>
      </w:r>
      <w:r w:rsidR="00B46086">
        <w:rPr>
          <w:rtl/>
        </w:rPr>
        <w:t>ی</w:t>
      </w:r>
      <w:r w:rsidR="00C1287F">
        <w:rPr>
          <w:rtl/>
        </w:rPr>
        <w:t xml:space="preserve"> است:</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وَ نَدَ</w:t>
      </w:r>
      <w:r w:rsidR="00B46086">
        <w:rPr>
          <w:rStyle w:val="libAieChar"/>
          <w:rtl/>
        </w:rPr>
        <w:t>ی</w:t>
      </w:r>
      <w:r w:rsidR="00C1287F" w:rsidRPr="00216E5C">
        <w:rPr>
          <w:rStyle w:val="libAieChar"/>
          <w:rtl/>
        </w:rPr>
        <w:t>نَهُ مِن جَانِبِ الُّطورِ الاَْ</w:t>
      </w:r>
      <w:r w:rsidR="00B46086">
        <w:rPr>
          <w:rStyle w:val="libAieChar"/>
          <w:rtl/>
        </w:rPr>
        <w:t>ی</w:t>
      </w:r>
      <w:r w:rsidR="00C1287F" w:rsidRPr="00216E5C">
        <w:rPr>
          <w:rStyle w:val="libAieChar"/>
          <w:rtl/>
        </w:rPr>
        <w:t>مَنِ وَ قَرَّبْنَهُ نَجِ</w:t>
      </w:r>
      <w:r w:rsidR="00B46086">
        <w:rPr>
          <w:rStyle w:val="libAieChar"/>
          <w:rtl/>
        </w:rPr>
        <w:t>ی</w:t>
      </w:r>
      <w:r w:rsidR="00C1287F" w:rsidRPr="00216E5C">
        <w:rPr>
          <w:rStyle w:val="libAieChar"/>
          <w:rtl/>
        </w:rPr>
        <w:t>اً</w:t>
      </w:r>
      <w:r w:rsidRPr="00FB2F2E">
        <w:rPr>
          <w:rStyle w:val="libAlaemChar"/>
          <w:rFonts w:eastAsia="KFGQPC Uthman Taha Naskh"/>
          <w:rtl/>
        </w:rPr>
        <w:t>)</w:t>
      </w:r>
      <w:r w:rsidR="00C1287F">
        <w:rPr>
          <w:rtl/>
        </w:rPr>
        <w:t xml:space="preserve"> </w:t>
      </w:r>
      <w:r w:rsidR="00126EE6" w:rsidRPr="00126EE6">
        <w:rPr>
          <w:rStyle w:val="libFootnotenumChar"/>
          <w:rtl/>
        </w:rPr>
        <w:t>(488)</w:t>
      </w:r>
      <w:r w:rsidR="00C1287F">
        <w:rPr>
          <w:rtl/>
        </w:rPr>
        <w:t>، آ</w:t>
      </w:r>
      <w:r w:rsidR="00B46086">
        <w:rPr>
          <w:rtl/>
        </w:rPr>
        <w:t>ی</w:t>
      </w:r>
      <w:r w:rsidR="00C1287F">
        <w:rPr>
          <w:rtl/>
        </w:rPr>
        <w:t>ا چه مقام و منزلت</w:t>
      </w:r>
      <w:r w:rsidR="00B46086">
        <w:rPr>
          <w:rtl/>
        </w:rPr>
        <w:t>ی</w:t>
      </w:r>
      <w:r w:rsidR="00C1287F">
        <w:rPr>
          <w:rtl/>
        </w:rPr>
        <w:t xml:space="preserve"> برا</w:t>
      </w:r>
      <w:r w:rsidR="00B46086">
        <w:rPr>
          <w:rtl/>
        </w:rPr>
        <w:t>ی</w:t>
      </w:r>
      <w:r w:rsidR="00C1287F">
        <w:rPr>
          <w:rtl/>
        </w:rPr>
        <w:t xml:space="preserve"> آن حضرت د</w:t>
      </w:r>
      <w:r w:rsidR="00B46086">
        <w:rPr>
          <w:rtl/>
        </w:rPr>
        <w:t>ی</w:t>
      </w:r>
      <w:r w:rsidR="00C1287F">
        <w:rPr>
          <w:rtl/>
        </w:rPr>
        <w:t>د كه آرزو</w:t>
      </w:r>
      <w:r w:rsidR="00B46086">
        <w:rPr>
          <w:rtl/>
        </w:rPr>
        <w:t>ی</w:t>
      </w:r>
      <w:r w:rsidR="00C1287F">
        <w:rPr>
          <w:rtl/>
        </w:rPr>
        <w:t xml:space="preserve"> آن داشت و سه مرتبه آن مقام را درخواست كرد</w:t>
      </w:r>
      <w:r w:rsidR="000C2588" w:rsidRPr="000C2588">
        <w:rPr>
          <w:rtl/>
        </w:rPr>
        <w:t>.</w:t>
      </w:r>
      <w:r w:rsidR="00C1287F">
        <w:rPr>
          <w:rtl/>
        </w:rPr>
        <w:t xml:space="preserve"> </w:t>
      </w:r>
    </w:p>
    <w:p w:rsidR="00C1287F" w:rsidRDefault="00C1287F" w:rsidP="008E081B">
      <w:pPr>
        <w:pStyle w:val="libNormal"/>
        <w:rPr>
          <w:rtl/>
        </w:rPr>
      </w:pPr>
      <w:r>
        <w:rPr>
          <w:rtl/>
        </w:rPr>
        <w:t>آرزو</w:t>
      </w:r>
      <w:r w:rsidR="00B46086">
        <w:rPr>
          <w:rtl/>
        </w:rPr>
        <w:t>ی</w:t>
      </w:r>
      <w:r>
        <w:rPr>
          <w:rtl/>
        </w:rPr>
        <w:t xml:space="preserve"> موس</w:t>
      </w:r>
      <w:r w:rsidR="00B46086">
        <w:rPr>
          <w:rtl/>
        </w:rPr>
        <w:t>ی</w:t>
      </w:r>
      <w:r>
        <w:rPr>
          <w:rtl/>
        </w:rPr>
        <w:t xml:space="preserve"> بن عمران مقام آن حضرت را، واقع</w:t>
      </w:r>
      <w:r w:rsidR="00B46086">
        <w:rPr>
          <w:rtl/>
        </w:rPr>
        <w:t>ی</w:t>
      </w:r>
      <w:r>
        <w:rPr>
          <w:rtl/>
        </w:rPr>
        <w:t>ت</w:t>
      </w:r>
      <w:r w:rsidR="00B46086">
        <w:rPr>
          <w:rtl/>
        </w:rPr>
        <w:t>ی</w:t>
      </w:r>
      <w:r>
        <w:rPr>
          <w:rtl/>
        </w:rPr>
        <w:t>ست كه ن</w:t>
      </w:r>
      <w:r w:rsidR="00B46086">
        <w:rPr>
          <w:rtl/>
        </w:rPr>
        <w:t>ی</w:t>
      </w:r>
      <w:r>
        <w:rPr>
          <w:rtl/>
        </w:rPr>
        <w:t>از به حد</w:t>
      </w:r>
      <w:r w:rsidR="00B46086">
        <w:rPr>
          <w:rtl/>
        </w:rPr>
        <w:t>ی</w:t>
      </w:r>
      <w:r>
        <w:rPr>
          <w:rtl/>
        </w:rPr>
        <w:t>ث و روا</w:t>
      </w:r>
      <w:r w:rsidR="00B46086">
        <w:rPr>
          <w:rtl/>
        </w:rPr>
        <w:t>ی</w:t>
      </w:r>
      <w:r>
        <w:rPr>
          <w:rtl/>
        </w:rPr>
        <w:t>ت</w:t>
      </w:r>
      <w:r w:rsidR="00B46086">
        <w:rPr>
          <w:rtl/>
        </w:rPr>
        <w:t>ی</w:t>
      </w:r>
      <w:r>
        <w:rPr>
          <w:rtl/>
        </w:rPr>
        <w:t xml:space="preserve"> ندارد، ز</w:t>
      </w:r>
      <w:r w:rsidR="00B46086">
        <w:rPr>
          <w:rtl/>
        </w:rPr>
        <w:t>ی</w:t>
      </w:r>
      <w:r>
        <w:rPr>
          <w:rtl/>
        </w:rPr>
        <w:t>را تنها امامت آن حضرت برا</w:t>
      </w:r>
      <w:r w:rsidR="00B46086">
        <w:rPr>
          <w:rtl/>
        </w:rPr>
        <w:t>ی</w:t>
      </w:r>
      <w:r>
        <w:rPr>
          <w:rtl/>
        </w:rPr>
        <w:t xml:space="preserve"> پ</w:t>
      </w:r>
      <w:r w:rsidR="00B46086">
        <w:rPr>
          <w:rtl/>
        </w:rPr>
        <w:t>ی</w:t>
      </w:r>
      <w:r>
        <w:rPr>
          <w:rtl/>
        </w:rPr>
        <w:t>غمبر صاحب عزم</w:t>
      </w:r>
      <w:r w:rsidR="00B46086">
        <w:rPr>
          <w:rtl/>
        </w:rPr>
        <w:t>ی</w:t>
      </w:r>
      <w:r>
        <w:rPr>
          <w:rtl/>
        </w:rPr>
        <w:t xml:space="preserve"> مانند ع</w:t>
      </w:r>
      <w:r w:rsidR="00B46086">
        <w:rPr>
          <w:rtl/>
        </w:rPr>
        <w:t>ی</w:t>
      </w:r>
      <w:r>
        <w:rPr>
          <w:rtl/>
        </w:rPr>
        <w:t>س</w:t>
      </w:r>
      <w:r w:rsidR="00B46086">
        <w:rPr>
          <w:rtl/>
        </w:rPr>
        <w:t>ی</w:t>
      </w:r>
      <w:r>
        <w:rPr>
          <w:rtl/>
        </w:rPr>
        <w:t>، برا</w:t>
      </w:r>
      <w:r w:rsidR="00B46086">
        <w:rPr>
          <w:rtl/>
        </w:rPr>
        <w:t>ی</w:t>
      </w:r>
      <w:r>
        <w:rPr>
          <w:rtl/>
        </w:rPr>
        <w:t xml:space="preserve"> آرزو</w:t>
      </w:r>
      <w:r w:rsidR="00B46086">
        <w:rPr>
          <w:rtl/>
        </w:rPr>
        <w:t>ی</w:t>
      </w:r>
      <w:r>
        <w:rPr>
          <w:rtl/>
        </w:rPr>
        <w:t xml:space="preserve"> ا</w:t>
      </w:r>
      <w:r w:rsidR="00B46086">
        <w:rPr>
          <w:rtl/>
        </w:rPr>
        <w:t>ی</w:t>
      </w:r>
      <w:r>
        <w:rPr>
          <w:rtl/>
        </w:rPr>
        <w:t>ن مقام كفا</w:t>
      </w:r>
      <w:r w:rsidR="00B46086">
        <w:rPr>
          <w:rtl/>
        </w:rPr>
        <w:t>ی</w:t>
      </w:r>
      <w:r>
        <w:rPr>
          <w:rtl/>
        </w:rPr>
        <w:t>ت م</w:t>
      </w:r>
      <w:r w:rsidR="00B46086">
        <w:rPr>
          <w:rtl/>
        </w:rPr>
        <w:t>ی</w:t>
      </w:r>
      <w:r w:rsidR="00745761">
        <w:rPr>
          <w:rtl/>
        </w:rPr>
        <w:t xml:space="preserve"> </w:t>
      </w:r>
      <w:r>
        <w:rPr>
          <w:rtl/>
        </w:rPr>
        <w:t>كند؛ گذشته از ا</w:t>
      </w:r>
      <w:r w:rsidR="00B46086">
        <w:rPr>
          <w:rtl/>
        </w:rPr>
        <w:t>ی</w:t>
      </w:r>
      <w:r>
        <w:rPr>
          <w:rtl/>
        </w:rPr>
        <w:t>ن نت</w:t>
      </w:r>
      <w:r w:rsidR="00B46086">
        <w:rPr>
          <w:rtl/>
        </w:rPr>
        <w:t>ی</w:t>
      </w:r>
      <w:r>
        <w:rPr>
          <w:rtl/>
        </w:rPr>
        <w:t>جه، خلقت عالم و آدم و ثمره بعثت تمام انب</w:t>
      </w:r>
      <w:r w:rsidR="00B46086">
        <w:rPr>
          <w:rtl/>
        </w:rPr>
        <w:t>ی</w:t>
      </w:r>
      <w:r>
        <w:rPr>
          <w:rtl/>
        </w:rPr>
        <w:t>ا از آدم تا به خاتم در چهار امر خلاصه م</w:t>
      </w:r>
      <w:r w:rsidR="00B46086">
        <w:rPr>
          <w:rtl/>
        </w:rPr>
        <w:t>ی</w:t>
      </w:r>
      <w:r w:rsidR="00745761">
        <w:rPr>
          <w:rtl/>
        </w:rPr>
        <w:t xml:space="preserve"> </w:t>
      </w:r>
      <w:r>
        <w:rPr>
          <w:rtl/>
        </w:rPr>
        <w:t>شود:</w:t>
      </w:r>
    </w:p>
    <w:p w:rsidR="00C1287F" w:rsidRDefault="00C1287F" w:rsidP="008E081B">
      <w:pPr>
        <w:pStyle w:val="libNormal"/>
        <w:rPr>
          <w:rtl/>
        </w:rPr>
      </w:pPr>
      <w:r>
        <w:rPr>
          <w:rtl/>
        </w:rPr>
        <w:t xml:space="preserve">الف: </w:t>
      </w:r>
    </w:p>
    <w:p w:rsidR="00C1287F" w:rsidRDefault="00C1287F" w:rsidP="008E081B">
      <w:pPr>
        <w:pStyle w:val="libNormal"/>
        <w:rPr>
          <w:rtl/>
        </w:rPr>
      </w:pPr>
      <w:r>
        <w:rPr>
          <w:rtl/>
        </w:rPr>
        <w:t>اشراق نور معرفت و عبادت خدا بر عرصه گ</w:t>
      </w:r>
      <w:r w:rsidR="00B46086">
        <w:rPr>
          <w:rtl/>
        </w:rPr>
        <w:t>ی</w:t>
      </w:r>
      <w:r>
        <w:rPr>
          <w:rtl/>
        </w:rPr>
        <w:t>ت</w:t>
      </w:r>
      <w:r w:rsidR="00B46086">
        <w:rPr>
          <w:rtl/>
        </w:rPr>
        <w:t>ی</w:t>
      </w:r>
      <w:r>
        <w:rPr>
          <w:rtl/>
        </w:rPr>
        <w:t xml:space="preserve"> كه ظهور: </w:t>
      </w:r>
      <w:r w:rsidR="00FB2F2E" w:rsidRPr="00FB2F2E">
        <w:rPr>
          <w:rStyle w:val="libAlaemChar"/>
          <w:rFonts w:eastAsia="KFGQPC Uthman Taha Naskh"/>
          <w:rtl/>
        </w:rPr>
        <w:t>(</w:t>
      </w:r>
      <w:r w:rsidRPr="00216E5C">
        <w:rPr>
          <w:rStyle w:val="libAieChar"/>
          <w:rtl/>
        </w:rPr>
        <w:t>وَ أَشْرَقَتِ الاَْرْضُ بِنُورِ رَبِّهَا</w:t>
      </w:r>
      <w:r w:rsidR="00FB2F2E" w:rsidRPr="00FB2F2E">
        <w:rPr>
          <w:rStyle w:val="libAlaemChar"/>
          <w:rFonts w:eastAsia="KFGQPC Uthman Taha Naskh"/>
          <w:rtl/>
        </w:rPr>
        <w:t>)</w:t>
      </w:r>
      <w:r>
        <w:rPr>
          <w:rtl/>
        </w:rPr>
        <w:t xml:space="preserve"> </w:t>
      </w:r>
      <w:r w:rsidR="00126EE6" w:rsidRPr="00126EE6">
        <w:rPr>
          <w:rStyle w:val="libFootnotenumChar"/>
          <w:rtl/>
        </w:rPr>
        <w:t>(489)</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t xml:space="preserve">ب: </w:t>
      </w:r>
    </w:p>
    <w:p w:rsidR="00C1287F" w:rsidRDefault="00C1287F" w:rsidP="008E081B">
      <w:pPr>
        <w:pStyle w:val="libNormal"/>
        <w:rPr>
          <w:rtl/>
        </w:rPr>
      </w:pPr>
      <w:r>
        <w:rPr>
          <w:rtl/>
        </w:rPr>
        <w:t>اح</w:t>
      </w:r>
      <w:r w:rsidR="00B46086">
        <w:rPr>
          <w:rtl/>
        </w:rPr>
        <w:t>ی</w:t>
      </w:r>
      <w:r>
        <w:rPr>
          <w:rtl/>
        </w:rPr>
        <w:t>ا</w:t>
      </w:r>
      <w:r w:rsidR="00B46086">
        <w:rPr>
          <w:rtl/>
        </w:rPr>
        <w:t>ی</w:t>
      </w:r>
      <w:r>
        <w:rPr>
          <w:rtl/>
        </w:rPr>
        <w:t xml:space="preserve"> زم</w:t>
      </w:r>
      <w:r w:rsidR="00B46086">
        <w:rPr>
          <w:rtl/>
        </w:rPr>
        <w:t>ی</w:t>
      </w:r>
      <w:r>
        <w:rPr>
          <w:rtl/>
        </w:rPr>
        <w:t>ن به ح</w:t>
      </w:r>
      <w:r w:rsidR="00B46086">
        <w:rPr>
          <w:rtl/>
        </w:rPr>
        <w:t>ی</w:t>
      </w:r>
      <w:r>
        <w:rPr>
          <w:rtl/>
        </w:rPr>
        <w:t>ات علم و ا</w:t>
      </w:r>
      <w:r w:rsidR="00B46086">
        <w:rPr>
          <w:rtl/>
        </w:rPr>
        <w:t>ی</w:t>
      </w:r>
      <w:r>
        <w:rPr>
          <w:rtl/>
        </w:rPr>
        <w:t>مان كه ب</w:t>
      </w:r>
      <w:r w:rsidR="00B46086">
        <w:rPr>
          <w:rtl/>
        </w:rPr>
        <w:t>ی</w:t>
      </w:r>
      <w:r>
        <w:rPr>
          <w:rtl/>
        </w:rPr>
        <w:t xml:space="preserve">ان: </w:t>
      </w:r>
      <w:r w:rsidR="00FB2F2E" w:rsidRPr="00FB2F2E">
        <w:rPr>
          <w:rStyle w:val="libAlaemChar"/>
          <w:rFonts w:eastAsia="KFGQPC Uthman Taha Naskh"/>
          <w:rtl/>
        </w:rPr>
        <w:t>(</w:t>
      </w:r>
      <w:r w:rsidRPr="00216E5C">
        <w:rPr>
          <w:rStyle w:val="libAieChar"/>
          <w:rtl/>
        </w:rPr>
        <w:t xml:space="preserve">اعْلَمُواْ أَنَّ اللَّهَ </w:t>
      </w:r>
      <w:r w:rsidR="00B46086">
        <w:rPr>
          <w:rStyle w:val="libAieChar"/>
          <w:rtl/>
        </w:rPr>
        <w:t>ی</w:t>
      </w:r>
      <w:r w:rsidRPr="00216E5C">
        <w:rPr>
          <w:rStyle w:val="libAieChar"/>
          <w:rtl/>
        </w:rPr>
        <w:t>حْ</w:t>
      </w:r>
      <w:r w:rsidR="00B46086">
        <w:rPr>
          <w:rStyle w:val="libAieChar"/>
          <w:rtl/>
        </w:rPr>
        <w:t>ی</w:t>
      </w:r>
      <w:r w:rsidRPr="00216E5C">
        <w:rPr>
          <w:rStyle w:val="libAieChar"/>
          <w:rtl/>
        </w:rPr>
        <w:t xml:space="preserve"> الاَْرْضَ بَعْدَ مَوْتِهَا</w:t>
      </w:r>
      <w:r w:rsidR="00FB2F2E" w:rsidRPr="00FB2F2E">
        <w:rPr>
          <w:rStyle w:val="libAlaemChar"/>
          <w:rFonts w:eastAsia="KFGQPC Uthman Taha Naskh"/>
          <w:rtl/>
        </w:rPr>
        <w:t>)</w:t>
      </w:r>
      <w:r>
        <w:rPr>
          <w:rtl/>
        </w:rPr>
        <w:t xml:space="preserve"> </w:t>
      </w:r>
      <w:r w:rsidR="00126EE6" w:rsidRPr="00126EE6">
        <w:rPr>
          <w:rStyle w:val="libFootnotenumChar"/>
          <w:rtl/>
        </w:rPr>
        <w:t>(490)</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t xml:space="preserve">ج: </w:t>
      </w:r>
    </w:p>
    <w:p w:rsidR="00C1287F" w:rsidRDefault="00C1287F" w:rsidP="008E081B">
      <w:pPr>
        <w:pStyle w:val="libNormal"/>
        <w:rPr>
          <w:rtl/>
        </w:rPr>
      </w:pPr>
      <w:r>
        <w:rPr>
          <w:rtl/>
        </w:rPr>
        <w:t>حكومت حق و زوال باطل كه تجلّ</w:t>
      </w:r>
      <w:r w:rsidR="00B46086">
        <w:rPr>
          <w:rtl/>
        </w:rPr>
        <w:t>ی</w:t>
      </w:r>
      <w:r w:rsidR="000C2588" w:rsidRPr="000C2588">
        <w:rPr>
          <w:rtl/>
        </w:rPr>
        <w:t>.</w:t>
      </w:r>
      <w:r>
        <w:rPr>
          <w:rtl/>
        </w:rPr>
        <w:t xml:space="preserve"> </w:t>
      </w:r>
      <w:r w:rsidR="00FB2F2E" w:rsidRPr="00FB2F2E">
        <w:rPr>
          <w:rStyle w:val="libAlaemChar"/>
          <w:rFonts w:eastAsia="KFGQPC Uthman Taha Naskh"/>
          <w:rtl/>
        </w:rPr>
        <w:t>(</w:t>
      </w:r>
      <w:r w:rsidRPr="00216E5C">
        <w:rPr>
          <w:rStyle w:val="libAieChar"/>
          <w:rtl/>
        </w:rPr>
        <w:t>وَ قُلْ جَآءَ الْحَقُّ وَ زَهَقَ الْبَطِلُ إِنَّ الْبَطِلَ كَانَ زَهُوقاً</w:t>
      </w:r>
      <w:r w:rsidR="00FB2F2E" w:rsidRPr="00FB2F2E">
        <w:rPr>
          <w:rStyle w:val="libAlaemChar"/>
          <w:rFonts w:eastAsia="KFGQPC Uthman Taha Naskh"/>
          <w:rtl/>
        </w:rPr>
        <w:t>)</w:t>
      </w:r>
      <w:r>
        <w:rPr>
          <w:rtl/>
        </w:rPr>
        <w:t xml:space="preserve"> </w:t>
      </w:r>
      <w:r w:rsidR="00126EE6" w:rsidRPr="00126EE6">
        <w:rPr>
          <w:rStyle w:val="libFootnotenumChar"/>
          <w:rtl/>
        </w:rPr>
        <w:t>(491)</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t>د:</w:t>
      </w:r>
    </w:p>
    <w:p w:rsidR="00C1287F" w:rsidRDefault="00C1287F" w:rsidP="008E081B">
      <w:pPr>
        <w:pStyle w:val="libNormal"/>
        <w:rPr>
          <w:rtl/>
        </w:rPr>
      </w:pPr>
      <w:r>
        <w:rPr>
          <w:rtl/>
        </w:rPr>
        <w:t>ق</w:t>
      </w:r>
      <w:r w:rsidR="00B46086">
        <w:rPr>
          <w:rtl/>
        </w:rPr>
        <w:t>ی</w:t>
      </w:r>
      <w:r>
        <w:rPr>
          <w:rtl/>
        </w:rPr>
        <w:t>ام عموم ناس به قسط و عدل، كه علّت غائ</w:t>
      </w:r>
      <w:r w:rsidR="00B46086">
        <w:rPr>
          <w:rtl/>
        </w:rPr>
        <w:t>ی</w:t>
      </w:r>
      <w:r>
        <w:rPr>
          <w:rtl/>
        </w:rPr>
        <w:t>ه ارسال جم</w:t>
      </w:r>
      <w:r w:rsidR="00B46086">
        <w:rPr>
          <w:rtl/>
        </w:rPr>
        <w:t>ی</w:t>
      </w:r>
      <w:r>
        <w:rPr>
          <w:rtl/>
        </w:rPr>
        <w:t>ع رسل و انزال جم</w:t>
      </w:r>
      <w:r w:rsidR="00B46086">
        <w:rPr>
          <w:rtl/>
        </w:rPr>
        <w:t>ی</w:t>
      </w:r>
      <w:r>
        <w:rPr>
          <w:rtl/>
        </w:rPr>
        <w:t>ع كتب است:</w:t>
      </w:r>
    </w:p>
    <w:p w:rsidR="00C1287F" w:rsidRDefault="00FB2F2E" w:rsidP="008E081B">
      <w:pPr>
        <w:pStyle w:val="libNormal"/>
        <w:rPr>
          <w:rtl/>
        </w:rPr>
      </w:pPr>
      <w:r w:rsidRPr="00FB2F2E">
        <w:rPr>
          <w:rStyle w:val="libAlaemChar"/>
          <w:rFonts w:eastAsia="KFGQPC Uthman Taha Naskh"/>
          <w:rtl/>
        </w:rPr>
        <w:t>(</w:t>
      </w:r>
      <w:r w:rsidR="00C1287F" w:rsidRPr="00216E5C">
        <w:rPr>
          <w:rStyle w:val="libAieChar"/>
          <w:rtl/>
        </w:rPr>
        <w:t>لَقَدْ أَرْسَلْنَا رُسُلَنَا بِالْبَ</w:t>
      </w:r>
      <w:r w:rsidR="00B46086">
        <w:rPr>
          <w:rStyle w:val="libAieChar"/>
          <w:rtl/>
        </w:rPr>
        <w:t>ی</w:t>
      </w:r>
      <w:r w:rsidR="00C1287F" w:rsidRPr="00216E5C">
        <w:rPr>
          <w:rStyle w:val="libAieChar"/>
          <w:rtl/>
        </w:rPr>
        <w:t>نَتَِ وَ أَنَزلْنَا مَعَهُمُ الْكِتَبَ وَ الْمِ</w:t>
      </w:r>
      <w:r w:rsidR="00B46086">
        <w:rPr>
          <w:rStyle w:val="libAieChar"/>
          <w:rtl/>
        </w:rPr>
        <w:t>ی</w:t>
      </w:r>
      <w:r w:rsidR="00C1287F" w:rsidRPr="00216E5C">
        <w:rPr>
          <w:rStyle w:val="libAieChar"/>
          <w:rtl/>
        </w:rPr>
        <w:t>زَانَ لِ</w:t>
      </w:r>
      <w:r w:rsidR="00B46086">
        <w:rPr>
          <w:rStyle w:val="libAieChar"/>
          <w:rtl/>
        </w:rPr>
        <w:t>ی</w:t>
      </w:r>
      <w:r w:rsidR="00C1287F" w:rsidRPr="00216E5C">
        <w:rPr>
          <w:rStyle w:val="libAieChar"/>
          <w:rtl/>
        </w:rPr>
        <w:t>قُومَ النَّاسُ بِالْقِسْطِ</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(492)</w:t>
      </w:r>
    </w:p>
    <w:p w:rsidR="00C1287F" w:rsidRDefault="00C1287F" w:rsidP="008E081B">
      <w:pPr>
        <w:pStyle w:val="libNormal"/>
        <w:rPr>
          <w:rtl/>
        </w:rPr>
      </w:pPr>
      <w:r>
        <w:rPr>
          <w:rtl/>
        </w:rPr>
        <w:t>و ظهور تمام ا</w:t>
      </w:r>
      <w:r w:rsidR="00B46086">
        <w:rPr>
          <w:rtl/>
        </w:rPr>
        <w:t>ی</w:t>
      </w:r>
      <w:r>
        <w:rPr>
          <w:rtl/>
        </w:rPr>
        <w:t xml:space="preserve">ن آثار به دست قائم آل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است:</w:t>
      </w:r>
    </w:p>
    <w:p w:rsidR="00C1287F" w:rsidRDefault="00C1287F" w:rsidP="008E081B">
      <w:pPr>
        <w:pStyle w:val="libNormal"/>
        <w:rPr>
          <w:rtl/>
        </w:rPr>
      </w:pPr>
      <w:r>
        <w:rPr>
          <w:rtl/>
        </w:rPr>
        <w:lastRenderedPageBreak/>
        <w:t>«</w:t>
      </w:r>
      <w:r w:rsidR="00B46086">
        <w:rPr>
          <w:rtl/>
        </w:rPr>
        <w:t>ی</w:t>
      </w:r>
      <w:r>
        <w:rPr>
          <w:rtl/>
        </w:rPr>
        <w:t xml:space="preserve">ملأ الله به الأرض قسطاً و عدلا كما ملئت جوراً وظلماً» </w:t>
      </w:r>
      <w:r w:rsidR="00126EE6" w:rsidRPr="00126EE6">
        <w:rPr>
          <w:rStyle w:val="libFootnotenumChar"/>
          <w:rtl/>
        </w:rPr>
        <w:t>(493)</w:t>
      </w:r>
      <w:r>
        <w:rPr>
          <w:rtl/>
        </w:rPr>
        <w:t xml:space="preserve"> و ا</w:t>
      </w:r>
      <w:r w:rsidR="00B46086">
        <w:rPr>
          <w:rtl/>
        </w:rPr>
        <w:t>ی</w:t>
      </w:r>
      <w:r>
        <w:rPr>
          <w:rtl/>
        </w:rPr>
        <w:t>ن مقام</w:t>
      </w:r>
      <w:r w:rsidR="00B46086">
        <w:rPr>
          <w:rtl/>
        </w:rPr>
        <w:t>ی</w:t>
      </w:r>
      <w:r>
        <w:rPr>
          <w:rtl/>
        </w:rPr>
        <w:t>ست كه آرزو</w:t>
      </w:r>
      <w:r w:rsidR="00B46086">
        <w:rPr>
          <w:rtl/>
        </w:rPr>
        <w:t>ی</w:t>
      </w:r>
      <w:r>
        <w:rPr>
          <w:rtl/>
        </w:rPr>
        <w:t xml:space="preserve"> تمام انب</w:t>
      </w:r>
      <w:r w:rsidR="00B46086">
        <w:rPr>
          <w:rtl/>
        </w:rPr>
        <w:t>ی</w:t>
      </w:r>
      <w:r>
        <w:rPr>
          <w:rtl/>
        </w:rPr>
        <w:t>ا از آدم تا به ع</w:t>
      </w:r>
      <w:r w:rsidR="00B46086">
        <w:rPr>
          <w:rtl/>
        </w:rPr>
        <w:t>ی</w:t>
      </w:r>
      <w:r>
        <w:rPr>
          <w:rtl/>
        </w:rPr>
        <w:t>س</w:t>
      </w:r>
      <w:r w:rsidR="00B46086">
        <w:rPr>
          <w:rtl/>
        </w:rPr>
        <w:t>ی</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t>2</w:t>
      </w:r>
      <w:r w:rsidR="000C2588" w:rsidRPr="000C2588">
        <w:rPr>
          <w:rFonts w:hint="cs"/>
          <w:rtl/>
        </w:rPr>
        <w:t>.</w:t>
      </w:r>
      <w:r>
        <w:rPr>
          <w:rtl/>
        </w:rPr>
        <w:t xml:space="preserve"> عنوان آن حضرت در روا</w:t>
      </w:r>
      <w:r w:rsidR="00B46086">
        <w:rPr>
          <w:rtl/>
        </w:rPr>
        <w:t>ی</w:t>
      </w:r>
      <w:r>
        <w:rPr>
          <w:rtl/>
        </w:rPr>
        <w:t>ات عامّه و خاصّه خل</w:t>
      </w:r>
      <w:r w:rsidR="00B46086">
        <w:rPr>
          <w:rtl/>
        </w:rPr>
        <w:t>ی</w:t>
      </w:r>
      <w:r>
        <w:rPr>
          <w:rtl/>
        </w:rPr>
        <w:t>فة الله است:</w:t>
      </w:r>
    </w:p>
    <w:p w:rsidR="00C1287F" w:rsidRDefault="00C1287F" w:rsidP="008E081B">
      <w:pPr>
        <w:pStyle w:val="libNormal"/>
        <w:rPr>
          <w:rtl/>
        </w:rPr>
      </w:pPr>
      <w:r>
        <w:rPr>
          <w:rtl/>
        </w:rPr>
        <w:t>«</w:t>
      </w:r>
      <w:r w:rsidR="00B46086">
        <w:rPr>
          <w:rtl/>
        </w:rPr>
        <w:t>ی</w:t>
      </w:r>
      <w:r>
        <w:rPr>
          <w:rtl/>
        </w:rPr>
        <w:t>خرج المهد</w:t>
      </w:r>
      <w:r w:rsidR="00B46086">
        <w:rPr>
          <w:rtl/>
        </w:rPr>
        <w:t>ی</w:t>
      </w:r>
      <w:r>
        <w:rPr>
          <w:rtl/>
        </w:rPr>
        <w:t xml:space="preserve"> و عل</w:t>
      </w:r>
      <w:r w:rsidR="00B46086">
        <w:rPr>
          <w:rtl/>
        </w:rPr>
        <w:t>ی</w:t>
      </w:r>
      <w:r>
        <w:rPr>
          <w:rtl/>
        </w:rPr>
        <w:t xml:space="preserve"> رأسه غمامة ف</w:t>
      </w:r>
      <w:r w:rsidR="00B46086">
        <w:rPr>
          <w:rtl/>
        </w:rPr>
        <w:t>ی</w:t>
      </w:r>
      <w:r>
        <w:rPr>
          <w:rtl/>
        </w:rPr>
        <w:t xml:space="preserve">ها مناد </w:t>
      </w:r>
      <w:r w:rsidR="00B46086">
        <w:rPr>
          <w:rtl/>
        </w:rPr>
        <w:t>ی</w:t>
      </w:r>
      <w:r>
        <w:rPr>
          <w:rtl/>
        </w:rPr>
        <w:t>ناد</w:t>
      </w:r>
      <w:r w:rsidR="00B46086">
        <w:rPr>
          <w:rtl/>
        </w:rPr>
        <w:t>ی</w:t>
      </w:r>
      <w:r>
        <w:rPr>
          <w:rtl/>
        </w:rPr>
        <w:t xml:space="preserve"> هذا المهد</w:t>
      </w:r>
      <w:r w:rsidR="00B46086">
        <w:rPr>
          <w:rtl/>
        </w:rPr>
        <w:t>ی</w:t>
      </w:r>
      <w:r>
        <w:rPr>
          <w:rtl/>
        </w:rPr>
        <w:t xml:space="preserve"> خل</w:t>
      </w:r>
      <w:r w:rsidR="00B46086">
        <w:rPr>
          <w:rtl/>
        </w:rPr>
        <w:t>ی</w:t>
      </w:r>
      <w:r>
        <w:rPr>
          <w:rtl/>
        </w:rPr>
        <w:t xml:space="preserve">فة الله فاتبعوه» </w:t>
      </w:r>
      <w:r w:rsidR="00126EE6" w:rsidRPr="00126EE6">
        <w:rPr>
          <w:rStyle w:val="libFootnotenumChar"/>
          <w:rtl/>
        </w:rPr>
        <w:t>(494)</w:t>
      </w:r>
      <w:r>
        <w:rPr>
          <w:rtl/>
        </w:rPr>
        <w:t xml:space="preserve"> و به مقتضا</w:t>
      </w:r>
      <w:r w:rsidR="00B46086">
        <w:rPr>
          <w:rtl/>
        </w:rPr>
        <w:t>ی</w:t>
      </w:r>
      <w:r>
        <w:rPr>
          <w:rtl/>
        </w:rPr>
        <w:t xml:space="preserve"> اضافه خلافت به اسم مقدّس الله، وجود آن حضرت آ</w:t>
      </w:r>
      <w:r w:rsidR="00B46086">
        <w:rPr>
          <w:rtl/>
        </w:rPr>
        <w:t>ی</w:t>
      </w:r>
      <w:r>
        <w:rPr>
          <w:rtl/>
        </w:rPr>
        <w:t>ت جم</w:t>
      </w:r>
      <w:r w:rsidR="00B46086">
        <w:rPr>
          <w:rtl/>
        </w:rPr>
        <w:t>ی</w:t>
      </w:r>
      <w:r>
        <w:rPr>
          <w:rtl/>
        </w:rPr>
        <w:t>ع اسما</w:t>
      </w:r>
      <w:r w:rsidR="00B46086">
        <w:rPr>
          <w:rtl/>
        </w:rPr>
        <w:t>ی</w:t>
      </w:r>
      <w:r>
        <w:rPr>
          <w:rtl/>
        </w:rPr>
        <w:t xml:space="preserve"> حسن</w:t>
      </w:r>
      <w:r w:rsidR="00B46086">
        <w:rPr>
          <w:rtl/>
        </w:rPr>
        <w:t>ی</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t>3</w:t>
      </w:r>
      <w:r w:rsidR="000C2588" w:rsidRPr="000C2588">
        <w:rPr>
          <w:rFonts w:hint="cs"/>
          <w:rtl/>
        </w:rPr>
        <w:t>.</w:t>
      </w:r>
      <w:r>
        <w:rPr>
          <w:rtl/>
        </w:rPr>
        <w:t xml:space="preserve"> علو مقام آن حضرت، از مقام اصحاب آن حضرت روشن م</w:t>
      </w:r>
      <w:r w:rsidR="00B46086">
        <w:rPr>
          <w:rtl/>
        </w:rPr>
        <w:t>ی</w:t>
      </w:r>
      <w:r w:rsidR="00745761">
        <w:rPr>
          <w:rtl/>
        </w:rPr>
        <w:t xml:space="preserve"> </w:t>
      </w:r>
      <w:r>
        <w:rPr>
          <w:rtl/>
        </w:rPr>
        <w:t>شود كه نمونه</w:t>
      </w:r>
      <w:r w:rsidR="00745761">
        <w:rPr>
          <w:rtl/>
        </w:rPr>
        <w:t xml:space="preserve"> </w:t>
      </w:r>
      <w:r>
        <w:rPr>
          <w:rtl/>
        </w:rPr>
        <w:t>ا</w:t>
      </w:r>
      <w:r w:rsidR="00B46086">
        <w:rPr>
          <w:rtl/>
        </w:rPr>
        <w:t>ی</w:t>
      </w:r>
      <w:r>
        <w:rPr>
          <w:rtl/>
        </w:rPr>
        <w:t xml:space="preserve"> از آن در روا</w:t>
      </w:r>
      <w:r w:rsidR="00B46086">
        <w:rPr>
          <w:rtl/>
        </w:rPr>
        <w:t>ی</w:t>
      </w:r>
      <w:r>
        <w:rPr>
          <w:rtl/>
        </w:rPr>
        <w:t>ات خاصّه ا</w:t>
      </w:r>
      <w:r w:rsidR="00B46086">
        <w:rPr>
          <w:rtl/>
        </w:rPr>
        <w:t>ی</w:t>
      </w:r>
      <w:r>
        <w:rPr>
          <w:rtl/>
        </w:rPr>
        <w:t>ن است:</w:t>
      </w:r>
    </w:p>
    <w:p w:rsidR="00C1287F" w:rsidRDefault="00C1287F" w:rsidP="00216E5C">
      <w:pPr>
        <w:pStyle w:val="libNormal"/>
        <w:rPr>
          <w:rtl/>
        </w:rPr>
      </w:pPr>
      <w:r>
        <w:rPr>
          <w:rtl/>
        </w:rPr>
        <w:t xml:space="preserve">عدد آنان عدد اهل بدر </w:t>
      </w:r>
      <w:r w:rsidR="00126EE6" w:rsidRPr="00126EE6">
        <w:rPr>
          <w:rStyle w:val="libFootnotenumChar"/>
          <w:rtl/>
        </w:rPr>
        <w:t>(495)</w:t>
      </w:r>
      <w:r>
        <w:rPr>
          <w:rtl/>
        </w:rPr>
        <w:t xml:space="preserve"> و بر آنان شمش</w:t>
      </w:r>
      <w:r w:rsidR="00B46086">
        <w:rPr>
          <w:rtl/>
        </w:rPr>
        <w:t>ی</w:t>
      </w:r>
      <w:r>
        <w:rPr>
          <w:rtl/>
        </w:rPr>
        <w:t>رهاست، بر هر شمش</w:t>
      </w:r>
      <w:r w:rsidR="00B46086">
        <w:rPr>
          <w:rtl/>
        </w:rPr>
        <w:t>ی</w:t>
      </w:r>
      <w:r>
        <w:rPr>
          <w:rtl/>
        </w:rPr>
        <w:t>ر</w:t>
      </w:r>
      <w:r w:rsidR="00B46086">
        <w:rPr>
          <w:rtl/>
        </w:rPr>
        <w:t>ی</w:t>
      </w:r>
      <w:r>
        <w:rPr>
          <w:rtl/>
        </w:rPr>
        <w:t xml:space="preserve"> كلمه</w:t>
      </w:r>
      <w:r w:rsidR="00745761">
        <w:rPr>
          <w:rtl/>
        </w:rPr>
        <w:t xml:space="preserve"> </w:t>
      </w:r>
      <w:r>
        <w:rPr>
          <w:rtl/>
        </w:rPr>
        <w:t>ا</w:t>
      </w:r>
      <w:r w:rsidR="00B46086">
        <w:rPr>
          <w:rtl/>
        </w:rPr>
        <w:t>ی</w:t>
      </w:r>
      <w:r>
        <w:rPr>
          <w:rtl/>
        </w:rPr>
        <w:t xml:space="preserve"> نوشته شده كه مفتاح هزار كلمه است</w:t>
      </w:r>
      <w:r w:rsidR="000C2588" w:rsidRPr="000C2588">
        <w:rPr>
          <w:rtl/>
        </w:rPr>
        <w:t>.</w:t>
      </w:r>
      <w:r>
        <w:rPr>
          <w:rtl/>
        </w:rPr>
        <w:t xml:space="preserve"> </w:t>
      </w:r>
      <w:r w:rsidR="00126EE6" w:rsidRPr="00126EE6">
        <w:rPr>
          <w:rStyle w:val="libFootnotenumChar"/>
          <w:rtl/>
        </w:rPr>
        <w:t>(496)</w:t>
      </w:r>
    </w:p>
    <w:p w:rsidR="00C1287F" w:rsidRDefault="00C1287F" w:rsidP="008E081B">
      <w:pPr>
        <w:pStyle w:val="libNormal"/>
        <w:rPr>
          <w:rtl/>
        </w:rPr>
      </w:pPr>
      <w:r>
        <w:rPr>
          <w:rtl/>
        </w:rPr>
        <w:t>و در روا</w:t>
      </w:r>
      <w:r w:rsidR="00B46086">
        <w:rPr>
          <w:rtl/>
        </w:rPr>
        <w:t>ی</w:t>
      </w:r>
      <w:r>
        <w:rPr>
          <w:rtl/>
        </w:rPr>
        <w:t>ات عامّه روا</w:t>
      </w:r>
      <w:r w:rsidR="00B46086">
        <w:rPr>
          <w:rtl/>
        </w:rPr>
        <w:t>ی</w:t>
      </w:r>
      <w:r>
        <w:rPr>
          <w:rtl/>
        </w:rPr>
        <w:t>ت صح</w:t>
      </w:r>
      <w:r w:rsidR="00B46086">
        <w:rPr>
          <w:rtl/>
        </w:rPr>
        <w:t>ی</w:t>
      </w:r>
      <w:r>
        <w:rPr>
          <w:rtl/>
        </w:rPr>
        <w:t>حه</w:t>
      </w:r>
      <w:r w:rsidR="00745761">
        <w:rPr>
          <w:rtl/>
        </w:rPr>
        <w:t xml:space="preserve"> </w:t>
      </w:r>
      <w:r>
        <w:rPr>
          <w:rtl/>
        </w:rPr>
        <w:t>ا</w:t>
      </w:r>
      <w:r w:rsidR="00B46086">
        <w:rPr>
          <w:rtl/>
        </w:rPr>
        <w:t>ی</w:t>
      </w:r>
      <w:r>
        <w:rPr>
          <w:rtl/>
        </w:rPr>
        <w:t>ست به شرط بخار</w:t>
      </w:r>
      <w:r w:rsidR="00B46086">
        <w:rPr>
          <w:rtl/>
        </w:rPr>
        <w:t>ی</w:t>
      </w:r>
      <w:r>
        <w:rPr>
          <w:rtl/>
        </w:rPr>
        <w:t xml:space="preserve"> و مسلم، كه حاكم ن</w:t>
      </w:r>
      <w:r w:rsidR="00B46086">
        <w:rPr>
          <w:rtl/>
        </w:rPr>
        <w:t>ی</w:t>
      </w:r>
      <w:r>
        <w:rPr>
          <w:rtl/>
        </w:rPr>
        <w:t>شابور</w:t>
      </w:r>
      <w:r w:rsidR="00B46086">
        <w:rPr>
          <w:rtl/>
        </w:rPr>
        <w:t>ی</w:t>
      </w:r>
      <w:r>
        <w:rPr>
          <w:rtl/>
        </w:rPr>
        <w:t xml:space="preserve"> در مستدرك و ذهب</w:t>
      </w:r>
      <w:r w:rsidR="00B46086">
        <w:rPr>
          <w:rtl/>
        </w:rPr>
        <w:t>ی</w:t>
      </w:r>
      <w:r>
        <w:rPr>
          <w:rtl/>
        </w:rPr>
        <w:t xml:space="preserve"> در تلخ</w:t>
      </w:r>
      <w:r w:rsidR="00B46086">
        <w:rPr>
          <w:rtl/>
        </w:rPr>
        <w:t>ی</w:t>
      </w:r>
      <w:r>
        <w:rPr>
          <w:rtl/>
        </w:rPr>
        <w:t>ص نقل كرده و قسمت</w:t>
      </w:r>
      <w:r w:rsidR="00B46086">
        <w:rPr>
          <w:rtl/>
        </w:rPr>
        <w:t>ی</w:t>
      </w:r>
      <w:r>
        <w:rPr>
          <w:rtl/>
        </w:rPr>
        <w:t xml:space="preserve"> از آن ا</w:t>
      </w:r>
      <w:r w:rsidR="00B46086">
        <w:rPr>
          <w:rtl/>
        </w:rPr>
        <w:t>ی</w:t>
      </w:r>
      <w:r>
        <w:rPr>
          <w:rtl/>
        </w:rPr>
        <w:t xml:space="preserve">نست كه: «لا </w:t>
      </w:r>
      <w:r w:rsidR="00B46086">
        <w:rPr>
          <w:rtl/>
        </w:rPr>
        <w:t>ی</w:t>
      </w:r>
      <w:r>
        <w:rPr>
          <w:rtl/>
        </w:rPr>
        <w:t>ستوحشون ال</w:t>
      </w:r>
      <w:r w:rsidR="00B46086">
        <w:rPr>
          <w:rtl/>
        </w:rPr>
        <w:t>ی</w:t>
      </w:r>
      <w:r>
        <w:rPr>
          <w:rtl/>
        </w:rPr>
        <w:t xml:space="preserve"> احد و لا </w:t>
      </w:r>
      <w:r w:rsidR="00B46086">
        <w:rPr>
          <w:rtl/>
        </w:rPr>
        <w:t>ی</w:t>
      </w:r>
      <w:r>
        <w:rPr>
          <w:rtl/>
        </w:rPr>
        <w:t xml:space="preserve">فرحون باحد </w:t>
      </w:r>
      <w:r w:rsidR="00B46086">
        <w:rPr>
          <w:rtl/>
        </w:rPr>
        <w:t>ی</w:t>
      </w:r>
      <w:r>
        <w:rPr>
          <w:rtl/>
        </w:rPr>
        <w:t>دخل ف</w:t>
      </w:r>
      <w:r w:rsidR="00B46086">
        <w:rPr>
          <w:rtl/>
        </w:rPr>
        <w:t>ی</w:t>
      </w:r>
      <w:r>
        <w:rPr>
          <w:rtl/>
        </w:rPr>
        <w:t>هم عل</w:t>
      </w:r>
      <w:r w:rsidR="00B46086">
        <w:rPr>
          <w:rtl/>
        </w:rPr>
        <w:t>ی</w:t>
      </w:r>
      <w:r>
        <w:rPr>
          <w:rtl/>
        </w:rPr>
        <w:t xml:space="preserve"> عده</w:t>
      </w:r>
      <w:r w:rsidR="00745761">
        <w:rPr>
          <w:rtl/>
        </w:rPr>
        <w:t xml:space="preserve"> </w:t>
      </w:r>
      <w:r w:rsidR="00B46086">
        <w:rPr>
          <w:rtl/>
        </w:rPr>
        <w:t>ی</w:t>
      </w:r>
      <w:r>
        <w:rPr>
          <w:rtl/>
        </w:rPr>
        <w:t xml:space="preserve"> اصحاب بدر لم </w:t>
      </w:r>
      <w:r w:rsidR="00B46086">
        <w:rPr>
          <w:rtl/>
        </w:rPr>
        <w:t>ی</w:t>
      </w:r>
      <w:r>
        <w:rPr>
          <w:rtl/>
        </w:rPr>
        <w:t xml:space="preserve">سبقهم الاولون و لا </w:t>
      </w:r>
      <w:r w:rsidR="00B46086">
        <w:rPr>
          <w:rtl/>
        </w:rPr>
        <w:t>ی</w:t>
      </w:r>
      <w:r>
        <w:rPr>
          <w:rtl/>
        </w:rPr>
        <w:t>دركهم الآخرون و عل</w:t>
      </w:r>
      <w:r w:rsidR="00B46086">
        <w:rPr>
          <w:rtl/>
        </w:rPr>
        <w:t>ی</w:t>
      </w:r>
      <w:r>
        <w:rPr>
          <w:rtl/>
        </w:rPr>
        <w:t xml:space="preserve"> عده</w:t>
      </w:r>
      <w:r w:rsidR="00745761">
        <w:rPr>
          <w:rtl/>
        </w:rPr>
        <w:t xml:space="preserve"> </w:t>
      </w:r>
      <w:r w:rsidR="00B46086">
        <w:rPr>
          <w:rtl/>
        </w:rPr>
        <w:t>ی</w:t>
      </w:r>
      <w:r>
        <w:rPr>
          <w:rtl/>
        </w:rPr>
        <w:t xml:space="preserve"> اصحاب طالوت الذ</w:t>
      </w:r>
      <w:r w:rsidR="00B46086">
        <w:rPr>
          <w:rtl/>
        </w:rPr>
        <w:t>ی</w:t>
      </w:r>
      <w:r>
        <w:rPr>
          <w:rtl/>
        </w:rPr>
        <w:t>ن جاوزوا معه النهر</w:t>
      </w:r>
      <w:r w:rsidR="000C2588" w:rsidRPr="000C2588">
        <w:rPr>
          <w:rtl/>
        </w:rPr>
        <w:t>.</w:t>
      </w:r>
      <w:r>
        <w:rPr>
          <w:rtl/>
        </w:rPr>
        <w:t xml:space="preserve"> » </w:t>
      </w:r>
      <w:r w:rsidR="00126EE6" w:rsidRPr="00126EE6">
        <w:rPr>
          <w:rStyle w:val="libFootnotenumChar"/>
          <w:rtl/>
        </w:rPr>
        <w:t>(497)</w:t>
      </w:r>
    </w:p>
    <w:p w:rsidR="00C1287F" w:rsidRDefault="00C1287F" w:rsidP="008E081B">
      <w:pPr>
        <w:pStyle w:val="libNormal"/>
        <w:rPr>
          <w:rtl/>
        </w:rPr>
      </w:pPr>
      <w:r>
        <w:rPr>
          <w:rtl/>
        </w:rPr>
        <w:t>4</w:t>
      </w:r>
      <w:r w:rsidR="00AC40C8">
        <w:rPr>
          <w:rFonts w:hint="cs"/>
          <w:rtl/>
        </w:rPr>
        <w:t>.</w:t>
      </w:r>
      <w:r>
        <w:rPr>
          <w:rtl/>
        </w:rPr>
        <w:t xml:space="preserve"> به مقتضا</w:t>
      </w:r>
      <w:r w:rsidR="00B46086">
        <w:rPr>
          <w:rtl/>
        </w:rPr>
        <w:t>ی</w:t>
      </w:r>
      <w:r>
        <w:rPr>
          <w:rtl/>
        </w:rPr>
        <w:t xml:space="preserve"> خصوص</w:t>
      </w:r>
      <w:r w:rsidR="00B46086">
        <w:rPr>
          <w:rtl/>
        </w:rPr>
        <w:t>ی</w:t>
      </w:r>
      <w:r>
        <w:rPr>
          <w:rtl/>
        </w:rPr>
        <w:t>ت خاتم</w:t>
      </w:r>
      <w:r w:rsidR="00B46086">
        <w:rPr>
          <w:rtl/>
        </w:rPr>
        <w:t>ی</w:t>
      </w:r>
      <w:r>
        <w:rPr>
          <w:rtl/>
        </w:rPr>
        <w:t xml:space="preserve">ت كه در رسول اكرم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و آن حضرت است خصوص</w:t>
      </w:r>
      <w:r w:rsidR="00B46086">
        <w:rPr>
          <w:rtl/>
        </w:rPr>
        <w:t>ی</w:t>
      </w:r>
      <w:r>
        <w:rPr>
          <w:rtl/>
        </w:rPr>
        <w:t>ات جسم</w:t>
      </w:r>
      <w:r w:rsidR="00B46086">
        <w:rPr>
          <w:rtl/>
        </w:rPr>
        <w:t>ی</w:t>
      </w:r>
      <w:r>
        <w:rPr>
          <w:rtl/>
        </w:rPr>
        <w:t xml:space="preserve"> و روح</w:t>
      </w:r>
      <w:r w:rsidR="00B46086">
        <w:rPr>
          <w:rtl/>
        </w:rPr>
        <w:t>ی</w:t>
      </w:r>
      <w:r>
        <w:rPr>
          <w:rtl/>
        </w:rPr>
        <w:t xml:space="preserve"> و اسم</w:t>
      </w:r>
      <w:r w:rsidR="00B46086">
        <w:rPr>
          <w:rtl/>
        </w:rPr>
        <w:t>ی</w:t>
      </w:r>
      <w:r>
        <w:rPr>
          <w:rtl/>
        </w:rPr>
        <w:t xml:space="preserve"> خاتم در آن حضرت ظهور كرده است، كه ختم نبوّت به پ</w:t>
      </w:r>
      <w:r w:rsidR="00B46086">
        <w:rPr>
          <w:rtl/>
        </w:rPr>
        <w:t>ی</w:t>
      </w:r>
      <w:r>
        <w:rPr>
          <w:rtl/>
        </w:rPr>
        <w:t>غمبر و ختم وصا</w:t>
      </w:r>
      <w:r w:rsidR="00B46086">
        <w:rPr>
          <w:rtl/>
        </w:rPr>
        <w:t>ی</w:t>
      </w:r>
      <w:r>
        <w:rPr>
          <w:rtl/>
        </w:rPr>
        <w:t>ت به آن حضرت است و همچن</w:t>
      </w:r>
      <w:r w:rsidR="00B46086">
        <w:rPr>
          <w:rtl/>
        </w:rPr>
        <w:t>ی</w:t>
      </w:r>
      <w:r>
        <w:rPr>
          <w:rtl/>
        </w:rPr>
        <w:t>ن فتح د</w:t>
      </w:r>
      <w:r w:rsidR="00B46086">
        <w:rPr>
          <w:rtl/>
        </w:rPr>
        <w:t>ی</w:t>
      </w:r>
      <w:r>
        <w:rPr>
          <w:rtl/>
        </w:rPr>
        <w:t xml:space="preserve">ن به رسول اكرم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و ختم آن به مهد</w:t>
      </w:r>
      <w:r w:rsidR="00B46086">
        <w:rPr>
          <w:rtl/>
        </w:rPr>
        <w:t>ی</w:t>
      </w:r>
      <w:r>
        <w:rPr>
          <w:rtl/>
        </w:rPr>
        <w:t xml:space="preserve"> موعود است و در روا</w:t>
      </w:r>
      <w:r w:rsidR="00B46086">
        <w:rPr>
          <w:rtl/>
        </w:rPr>
        <w:t>ی</w:t>
      </w:r>
      <w:r>
        <w:rPr>
          <w:rtl/>
        </w:rPr>
        <w:t>ات عامّه و خاصّه به ا</w:t>
      </w:r>
      <w:r w:rsidR="00B46086">
        <w:rPr>
          <w:rtl/>
        </w:rPr>
        <w:t>ی</w:t>
      </w:r>
      <w:r>
        <w:rPr>
          <w:rtl/>
        </w:rPr>
        <w:t xml:space="preserve">ن امر توجّه شده و از رسول اكرم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نقل شده است:</w:t>
      </w:r>
    </w:p>
    <w:p w:rsidR="00C1287F" w:rsidRDefault="00C1287F" w:rsidP="008E081B">
      <w:pPr>
        <w:pStyle w:val="libNormal"/>
        <w:rPr>
          <w:rtl/>
        </w:rPr>
      </w:pPr>
      <w:r>
        <w:rPr>
          <w:rtl/>
        </w:rPr>
        <w:t>«المهد</w:t>
      </w:r>
      <w:r w:rsidR="00B46086">
        <w:rPr>
          <w:rtl/>
        </w:rPr>
        <w:t>ی</w:t>
      </w:r>
      <w:r>
        <w:rPr>
          <w:rtl/>
        </w:rPr>
        <w:t xml:space="preserve"> منا </w:t>
      </w:r>
      <w:r w:rsidR="00B46086">
        <w:rPr>
          <w:rtl/>
        </w:rPr>
        <w:t>ی</w:t>
      </w:r>
      <w:r>
        <w:rPr>
          <w:rtl/>
        </w:rPr>
        <w:t>ختم الد</w:t>
      </w:r>
      <w:r w:rsidR="00B46086">
        <w:rPr>
          <w:rtl/>
        </w:rPr>
        <w:t>ی</w:t>
      </w:r>
      <w:r>
        <w:rPr>
          <w:rtl/>
        </w:rPr>
        <w:t xml:space="preserve">ن بنا كما فتح بنا» </w:t>
      </w:r>
      <w:r w:rsidR="00126EE6" w:rsidRPr="00126EE6">
        <w:rPr>
          <w:rStyle w:val="libFootnotenumChar"/>
          <w:rtl/>
        </w:rPr>
        <w:t>(498)</w:t>
      </w:r>
      <w:r w:rsidR="000C2588" w:rsidRPr="000C2588">
        <w:rPr>
          <w:rtl/>
        </w:rPr>
        <w:t>.</w:t>
      </w:r>
      <w:r>
        <w:rPr>
          <w:rtl/>
        </w:rPr>
        <w:t xml:space="preserve"> </w:t>
      </w:r>
    </w:p>
    <w:p w:rsidR="00C1287F" w:rsidRDefault="00C1287F" w:rsidP="008E081B">
      <w:pPr>
        <w:pStyle w:val="libNormal"/>
        <w:rPr>
          <w:rtl/>
        </w:rPr>
      </w:pPr>
      <w:r>
        <w:rPr>
          <w:rtl/>
        </w:rPr>
        <w:lastRenderedPageBreak/>
        <w:t>افتتاح و اختتام د</w:t>
      </w:r>
      <w:r w:rsidR="00B46086">
        <w:rPr>
          <w:rtl/>
        </w:rPr>
        <w:t>ی</w:t>
      </w:r>
      <w:r>
        <w:rPr>
          <w:rtl/>
        </w:rPr>
        <w:t>ن به اب</w:t>
      </w:r>
      <w:r w:rsidR="00B46086">
        <w:rPr>
          <w:rtl/>
        </w:rPr>
        <w:t>ی</w:t>
      </w:r>
      <w:r>
        <w:rPr>
          <w:rtl/>
        </w:rPr>
        <w:t xml:space="preserve"> القاسم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كن</w:t>
      </w:r>
      <w:r w:rsidR="00B46086">
        <w:rPr>
          <w:rtl/>
        </w:rPr>
        <w:t>ی</w:t>
      </w:r>
      <w:r>
        <w:rPr>
          <w:rtl/>
        </w:rPr>
        <w:t>ةً و اسماً و صورةً و س</w:t>
      </w:r>
      <w:r w:rsidR="00B46086">
        <w:rPr>
          <w:rtl/>
        </w:rPr>
        <w:t>ی</w:t>
      </w:r>
      <w:r>
        <w:rPr>
          <w:rtl/>
        </w:rPr>
        <w:t>رةً، با تعدد شخص به خاتم النب</w:t>
      </w:r>
      <w:r w:rsidR="00B46086">
        <w:rPr>
          <w:rtl/>
        </w:rPr>
        <w:t>یی</w:t>
      </w:r>
      <w:r>
        <w:rPr>
          <w:rtl/>
        </w:rPr>
        <w:t>ن و خاتم الوص</w:t>
      </w:r>
      <w:r w:rsidR="00B46086">
        <w:rPr>
          <w:rtl/>
        </w:rPr>
        <w:t>یی</w:t>
      </w:r>
      <w:r>
        <w:rPr>
          <w:rtl/>
        </w:rPr>
        <w:t>ن، برا</w:t>
      </w:r>
      <w:r w:rsidR="00B46086">
        <w:rPr>
          <w:rtl/>
        </w:rPr>
        <w:t>ی</w:t>
      </w:r>
      <w:r>
        <w:rPr>
          <w:rtl/>
        </w:rPr>
        <w:t xml:space="preserve"> اهل نظر حكا</w:t>
      </w:r>
      <w:r w:rsidR="00B46086">
        <w:rPr>
          <w:rtl/>
        </w:rPr>
        <w:t>ی</w:t>
      </w:r>
      <w:r>
        <w:rPr>
          <w:rtl/>
        </w:rPr>
        <w:t>ت از مقام و منزلت</w:t>
      </w:r>
      <w:r w:rsidR="00B46086">
        <w:rPr>
          <w:rtl/>
        </w:rPr>
        <w:t>ی</w:t>
      </w:r>
      <w:r>
        <w:rPr>
          <w:rtl/>
        </w:rPr>
        <w:t xml:space="preserve"> م</w:t>
      </w:r>
      <w:r w:rsidR="00B46086">
        <w:rPr>
          <w:rtl/>
        </w:rPr>
        <w:t>ی</w:t>
      </w:r>
      <w:r w:rsidR="00745761">
        <w:rPr>
          <w:rtl/>
        </w:rPr>
        <w:t xml:space="preserve"> </w:t>
      </w:r>
      <w:r>
        <w:rPr>
          <w:rtl/>
        </w:rPr>
        <w:t>كند كه فوق ادراك و ب</w:t>
      </w:r>
      <w:r w:rsidR="00B46086">
        <w:rPr>
          <w:rtl/>
        </w:rPr>
        <w:t>ی</w:t>
      </w:r>
      <w:r>
        <w:rPr>
          <w:rtl/>
        </w:rPr>
        <w:t>ان است</w:t>
      </w:r>
      <w:r w:rsidR="000C2588" w:rsidRPr="000C2588">
        <w:rPr>
          <w:rtl/>
        </w:rPr>
        <w:t>.</w:t>
      </w:r>
      <w:r>
        <w:rPr>
          <w:rtl/>
        </w:rPr>
        <w:t xml:space="preserve"> </w:t>
      </w:r>
    </w:p>
    <w:p w:rsidR="00C1287F" w:rsidRDefault="00C1287F" w:rsidP="008E081B">
      <w:pPr>
        <w:pStyle w:val="libNormal"/>
        <w:rPr>
          <w:rtl/>
        </w:rPr>
      </w:pPr>
      <w:r>
        <w:rPr>
          <w:rtl/>
        </w:rPr>
        <w:t>بعض</w:t>
      </w:r>
      <w:r w:rsidR="00B46086">
        <w:rPr>
          <w:rtl/>
        </w:rPr>
        <w:t>ی</w:t>
      </w:r>
      <w:r>
        <w:rPr>
          <w:rtl/>
        </w:rPr>
        <w:t xml:space="preserve"> از روا</w:t>
      </w:r>
      <w:r w:rsidR="00B46086">
        <w:rPr>
          <w:rtl/>
        </w:rPr>
        <w:t>ی</w:t>
      </w:r>
      <w:r>
        <w:rPr>
          <w:rtl/>
        </w:rPr>
        <w:t>ات وارده در ا</w:t>
      </w:r>
      <w:r w:rsidR="00B46086">
        <w:rPr>
          <w:rtl/>
        </w:rPr>
        <w:t>ی</w:t>
      </w:r>
      <w:r>
        <w:rPr>
          <w:rtl/>
        </w:rPr>
        <w:t>ن خصوص</w:t>
      </w:r>
      <w:r w:rsidR="00B46086">
        <w:rPr>
          <w:rtl/>
        </w:rPr>
        <w:t>ی</w:t>
      </w:r>
      <w:r>
        <w:rPr>
          <w:rtl/>
        </w:rPr>
        <w:t>ت ذكر م</w:t>
      </w:r>
      <w:r w:rsidR="00B46086">
        <w:rPr>
          <w:rtl/>
        </w:rPr>
        <w:t>ی</w:t>
      </w:r>
      <w:r w:rsidR="00745761">
        <w:rPr>
          <w:rtl/>
        </w:rPr>
        <w:t xml:space="preserve"> </w:t>
      </w:r>
      <w:r>
        <w:rPr>
          <w:rtl/>
        </w:rPr>
        <w:t>شود:</w:t>
      </w:r>
    </w:p>
    <w:p w:rsidR="00C1287F" w:rsidRDefault="00C1287F" w:rsidP="008E081B">
      <w:pPr>
        <w:pStyle w:val="libNormal"/>
        <w:rPr>
          <w:rtl/>
        </w:rPr>
      </w:pPr>
      <w:r>
        <w:rPr>
          <w:rtl/>
        </w:rPr>
        <w:t xml:space="preserve">الف: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روا</w:t>
      </w:r>
      <w:r w:rsidR="00B46086">
        <w:rPr>
          <w:rtl/>
        </w:rPr>
        <w:t>ی</w:t>
      </w:r>
      <w:r>
        <w:rPr>
          <w:rtl/>
        </w:rPr>
        <w:t>ت شده كه فرمود:</w:t>
      </w:r>
    </w:p>
    <w:p w:rsidR="00C1287F" w:rsidRDefault="00C1287F" w:rsidP="008E081B">
      <w:pPr>
        <w:pStyle w:val="libNormal"/>
        <w:rPr>
          <w:rtl/>
        </w:rPr>
      </w:pPr>
      <w:r>
        <w:rPr>
          <w:rtl/>
        </w:rPr>
        <w:t>«ب</w:t>
      </w:r>
      <w:r w:rsidR="00B46086">
        <w:rPr>
          <w:rtl/>
        </w:rPr>
        <w:t>ی</w:t>
      </w:r>
      <w:r>
        <w:rPr>
          <w:rtl/>
        </w:rPr>
        <w:t>رون م</w:t>
      </w:r>
      <w:r w:rsidR="00B46086">
        <w:rPr>
          <w:rtl/>
        </w:rPr>
        <w:t>ی</w:t>
      </w:r>
      <w:r w:rsidR="00745761">
        <w:rPr>
          <w:rtl/>
        </w:rPr>
        <w:t xml:space="preserve"> </w:t>
      </w:r>
      <w:r>
        <w:rPr>
          <w:rtl/>
        </w:rPr>
        <w:t>آ</w:t>
      </w:r>
      <w:r w:rsidR="00B46086">
        <w:rPr>
          <w:rtl/>
        </w:rPr>
        <w:t>ی</w:t>
      </w:r>
      <w:r>
        <w:rPr>
          <w:rtl/>
        </w:rPr>
        <w:t>د مرد</w:t>
      </w:r>
      <w:r w:rsidR="00B46086">
        <w:rPr>
          <w:rtl/>
        </w:rPr>
        <w:t>ی</w:t>
      </w:r>
      <w:r>
        <w:rPr>
          <w:rtl/>
        </w:rPr>
        <w:t xml:space="preserve"> از امّت من كه اسم او برابر با اسم من و خلق او خلق من است، پس زم</w:t>
      </w:r>
      <w:r w:rsidR="00B46086">
        <w:rPr>
          <w:rtl/>
        </w:rPr>
        <w:t>ی</w:t>
      </w:r>
      <w:r>
        <w:rPr>
          <w:rtl/>
        </w:rPr>
        <w:t>ن را پر از عدل و قسط م</w:t>
      </w:r>
      <w:r w:rsidR="00B46086">
        <w:rPr>
          <w:rtl/>
        </w:rPr>
        <w:t>ی</w:t>
      </w:r>
      <w:r w:rsidR="00745761">
        <w:rPr>
          <w:rtl/>
        </w:rPr>
        <w:t xml:space="preserve"> </w:t>
      </w:r>
      <w:r>
        <w:rPr>
          <w:rtl/>
        </w:rPr>
        <w:t>كند، همچنان كه از ظلم و جور پر شده باشد»</w:t>
      </w:r>
      <w:r w:rsidR="000C2588" w:rsidRPr="000C2588">
        <w:rPr>
          <w:rtl/>
        </w:rPr>
        <w:t>.</w:t>
      </w:r>
      <w:r>
        <w:rPr>
          <w:rtl/>
        </w:rPr>
        <w:t xml:space="preserve"> </w:t>
      </w:r>
      <w:r w:rsidR="00126EE6" w:rsidRPr="00126EE6">
        <w:rPr>
          <w:rStyle w:val="libFootnotenumChar"/>
          <w:rtl/>
        </w:rPr>
        <w:t>(499)</w:t>
      </w:r>
    </w:p>
    <w:p w:rsidR="00C1287F" w:rsidRDefault="00C1287F" w:rsidP="008E081B">
      <w:pPr>
        <w:pStyle w:val="libNormal"/>
        <w:rPr>
          <w:rtl/>
        </w:rPr>
      </w:pPr>
      <w:r>
        <w:rPr>
          <w:rtl/>
        </w:rPr>
        <w:t>ب: روا</w:t>
      </w:r>
      <w:r w:rsidR="00B46086">
        <w:rPr>
          <w:rtl/>
        </w:rPr>
        <w:t>ی</w:t>
      </w:r>
      <w:r>
        <w:rPr>
          <w:rtl/>
        </w:rPr>
        <w:t>ت صح</w:t>
      </w:r>
      <w:r w:rsidR="00B46086">
        <w:rPr>
          <w:rtl/>
        </w:rPr>
        <w:t>ی</w:t>
      </w:r>
      <w:r>
        <w:rPr>
          <w:rtl/>
        </w:rPr>
        <w:t xml:space="preserve">حه از جعفر بن محمّد </w:t>
      </w:r>
      <w:r w:rsidR="00184926" w:rsidRPr="00184926">
        <w:rPr>
          <w:rStyle w:val="libAlaemChar"/>
          <w:rtl/>
        </w:rPr>
        <w:t>عل</w:t>
      </w:r>
      <w:r w:rsidR="00B46086">
        <w:rPr>
          <w:rStyle w:val="libAlaemChar"/>
          <w:rtl/>
        </w:rPr>
        <w:t>ی</w:t>
      </w:r>
      <w:r w:rsidR="00184926" w:rsidRPr="00184926">
        <w:rPr>
          <w:rStyle w:val="libAlaemChar"/>
          <w:rtl/>
        </w:rPr>
        <w:t>هما‌السلام</w:t>
      </w:r>
      <w:r>
        <w:rPr>
          <w:rtl/>
        </w:rPr>
        <w:t xml:space="preserve"> از پدرانش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كه فرمود:</w:t>
      </w:r>
    </w:p>
    <w:p w:rsidR="00C1287F" w:rsidRDefault="00C1287F" w:rsidP="008E081B">
      <w:pPr>
        <w:pStyle w:val="libNormal"/>
        <w:rPr>
          <w:rtl/>
        </w:rPr>
      </w:pPr>
      <w:r>
        <w:rPr>
          <w:rtl/>
        </w:rPr>
        <w:t>«مهد</w:t>
      </w:r>
      <w:r w:rsidR="00B46086">
        <w:rPr>
          <w:rtl/>
        </w:rPr>
        <w:t>ی</w:t>
      </w:r>
      <w:r>
        <w:rPr>
          <w:rtl/>
        </w:rPr>
        <w:t xml:space="preserve"> از فرزندان من است، اسم او اسم من و كن</w:t>
      </w:r>
      <w:r w:rsidR="00B46086">
        <w:rPr>
          <w:rtl/>
        </w:rPr>
        <w:t>ی</w:t>
      </w:r>
      <w:r>
        <w:rPr>
          <w:rtl/>
        </w:rPr>
        <w:t>ه او كن</w:t>
      </w:r>
      <w:r w:rsidR="00B46086">
        <w:rPr>
          <w:rtl/>
        </w:rPr>
        <w:t>ی</w:t>
      </w:r>
      <w:r>
        <w:rPr>
          <w:rtl/>
        </w:rPr>
        <w:t>ه من است و شب</w:t>
      </w:r>
      <w:r w:rsidR="00B46086">
        <w:rPr>
          <w:rtl/>
        </w:rPr>
        <w:t>ی</w:t>
      </w:r>
      <w:r>
        <w:rPr>
          <w:rtl/>
        </w:rPr>
        <w:t>ه</w:t>
      </w:r>
      <w:r w:rsidR="00745761">
        <w:rPr>
          <w:rtl/>
        </w:rPr>
        <w:t xml:space="preserve"> </w:t>
      </w:r>
      <w:r>
        <w:rPr>
          <w:rtl/>
        </w:rPr>
        <w:t>تر</w:t>
      </w:r>
      <w:r w:rsidR="00B46086">
        <w:rPr>
          <w:rtl/>
        </w:rPr>
        <w:t>ی</w:t>
      </w:r>
      <w:r>
        <w:rPr>
          <w:rtl/>
        </w:rPr>
        <w:t>ن مردم به من است در خَلق و خُلق، برا</w:t>
      </w:r>
      <w:r w:rsidR="00B46086">
        <w:rPr>
          <w:rtl/>
        </w:rPr>
        <w:t>ی</w:t>
      </w:r>
      <w:r>
        <w:rPr>
          <w:rtl/>
        </w:rPr>
        <w:t xml:space="preserve"> او غ</w:t>
      </w:r>
      <w:r w:rsidR="00B46086">
        <w:rPr>
          <w:rtl/>
        </w:rPr>
        <w:t>ی</w:t>
      </w:r>
      <w:r>
        <w:rPr>
          <w:rtl/>
        </w:rPr>
        <w:t>بت و ح</w:t>
      </w:r>
      <w:r w:rsidR="00B46086">
        <w:rPr>
          <w:rtl/>
        </w:rPr>
        <w:t>ی</w:t>
      </w:r>
      <w:r>
        <w:rPr>
          <w:rtl/>
        </w:rPr>
        <w:t>رت</w:t>
      </w:r>
      <w:r w:rsidR="00B46086">
        <w:rPr>
          <w:rtl/>
        </w:rPr>
        <w:t>ی</w:t>
      </w:r>
      <w:r>
        <w:rPr>
          <w:rtl/>
        </w:rPr>
        <w:t>ست كه خلق از د</w:t>
      </w:r>
      <w:r w:rsidR="00B46086">
        <w:rPr>
          <w:rtl/>
        </w:rPr>
        <w:t>ی</w:t>
      </w:r>
      <w:r>
        <w:rPr>
          <w:rtl/>
        </w:rPr>
        <w:t>نشان گمراه شوند، پس در آن هنگام مانند شهاب ثاقب رو م</w:t>
      </w:r>
      <w:r w:rsidR="00B46086">
        <w:rPr>
          <w:rtl/>
        </w:rPr>
        <w:t>ی</w:t>
      </w:r>
      <w:r w:rsidR="00745761">
        <w:rPr>
          <w:rtl/>
        </w:rPr>
        <w:t xml:space="preserve"> </w:t>
      </w:r>
      <w:r>
        <w:rPr>
          <w:rtl/>
        </w:rPr>
        <w:t>آورد، پس زم</w:t>
      </w:r>
      <w:r w:rsidR="00B46086">
        <w:rPr>
          <w:rtl/>
        </w:rPr>
        <w:t>ی</w:t>
      </w:r>
      <w:r>
        <w:rPr>
          <w:rtl/>
        </w:rPr>
        <w:t>ن را پر از قسط و عدل م</w:t>
      </w:r>
      <w:r w:rsidR="00B46086">
        <w:rPr>
          <w:rtl/>
        </w:rPr>
        <w:t>ی</w:t>
      </w:r>
      <w:r w:rsidR="00745761">
        <w:rPr>
          <w:rtl/>
        </w:rPr>
        <w:t xml:space="preserve"> </w:t>
      </w:r>
      <w:r>
        <w:rPr>
          <w:rtl/>
        </w:rPr>
        <w:t>كند، همچنان كه پر شده است از ظلم و جور»</w:t>
      </w:r>
      <w:r w:rsidR="000C2588" w:rsidRPr="000C2588">
        <w:rPr>
          <w:rtl/>
        </w:rPr>
        <w:t>.</w:t>
      </w:r>
      <w:r w:rsidR="00126EE6" w:rsidRPr="00126EE6">
        <w:rPr>
          <w:rStyle w:val="libFootnotenumChar"/>
          <w:rtl/>
        </w:rPr>
        <w:t>(500)</w:t>
      </w:r>
    </w:p>
    <w:p w:rsidR="00C1287F" w:rsidRDefault="00C1287F" w:rsidP="008E081B">
      <w:pPr>
        <w:pStyle w:val="libNormal"/>
        <w:rPr>
          <w:rtl/>
        </w:rPr>
      </w:pPr>
      <w:r>
        <w:rPr>
          <w:rtl/>
        </w:rPr>
        <w:t>ج: نص صح</w:t>
      </w:r>
      <w:r w:rsidR="00B46086">
        <w:rPr>
          <w:rtl/>
        </w:rPr>
        <w:t>ی</w:t>
      </w:r>
      <w:r>
        <w:rPr>
          <w:rtl/>
        </w:rPr>
        <w:t xml:space="preserve">ح از امام ششم جعفر بن محمّد </w:t>
      </w:r>
      <w:r w:rsidR="00184926" w:rsidRPr="00184926">
        <w:rPr>
          <w:rStyle w:val="libAlaemChar"/>
          <w:rtl/>
        </w:rPr>
        <w:t>عل</w:t>
      </w:r>
      <w:r w:rsidR="00B46086">
        <w:rPr>
          <w:rStyle w:val="libAlaemChar"/>
          <w:rtl/>
        </w:rPr>
        <w:t>ی</w:t>
      </w:r>
      <w:r w:rsidR="00184926" w:rsidRPr="00184926">
        <w:rPr>
          <w:rStyle w:val="libAlaemChar"/>
          <w:rtl/>
        </w:rPr>
        <w:t>هما‌السلام</w:t>
      </w:r>
      <w:r>
        <w:rPr>
          <w:rtl/>
        </w:rPr>
        <w:t xml:space="preserve"> از آباء بزرگوارش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كه فرمود:</w:t>
      </w:r>
    </w:p>
    <w:p w:rsidR="00C1287F" w:rsidRDefault="00C1287F" w:rsidP="008E081B">
      <w:pPr>
        <w:pStyle w:val="libNormal"/>
        <w:rPr>
          <w:rtl/>
        </w:rPr>
      </w:pPr>
      <w:r>
        <w:rPr>
          <w:rtl/>
        </w:rPr>
        <w:t>«كس</w:t>
      </w:r>
      <w:r w:rsidR="00B46086">
        <w:rPr>
          <w:rtl/>
        </w:rPr>
        <w:t>ی</w:t>
      </w:r>
      <w:r>
        <w:rPr>
          <w:rtl/>
        </w:rPr>
        <w:t xml:space="preserve"> كه انكار كند قائم از فرزندان مرا، پس به تحق</w:t>
      </w:r>
      <w:r w:rsidR="00B46086">
        <w:rPr>
          <w:rtl/>
        </w:rPr>
        <w:t>ی</w:t>
      </w:r>
      <w:r>
        <w:rPr>
          <w:rtl/>
        </w:rPr>
        <w:t>ق مرا انكار كرده است»</w:t>
      </w:r>
      <w:r w:rsidR="000C2588" w:rsidRPr="000C2588">
        <w:rPr>
          <w:rtl/>
        </w:rPr>
        <w:t>.</w:t>
      </w:r>
      <w:r>
        <w:rPr>
          <w:rtl/>
        </w:rPr>
        <w:t xml:space="preserve"> </w:t>
      </w:r>
      <w:r w:rsidR="00126EE6" w:rsidRPr="00126EE6">
        <w:rPr>
          <w:rStyle w:val="libFootnotenumChar"/>
          <w:rtl/>
        </w:rPr>
        <w:t>(501)</w:t>
      </w:r>
    </w:p>
    <w:p w:rsidR="00C1287F" w:rsidRDefault="00C1287F" w:rsidP="003D54FB">
      <w:pPr>
        <w:pStyle w:val="libNormal"/>
        <w:rPr>
          <w:rtl/>
        </w:rPr>
      </w:pPr>
      <w:r>
        <w:rPr>
          <w:rtl/>
        </w:rPr>
        <w:t>د:</w:t>
      </w:r>
      <w:r w:rsidR="003D54FB">
        <w:rPr>
          <w:rFonts w:hint="cs"/>
          <w:rtl/>
        </w:rPr>
        <w:t xml:space="preserve"> </w:t>
      </w:r>
      <w:r>
        <w:rPr>
          <w:rtl/>
        </w:rPr>
        <w:t>ش</w:t>
      </w:r>
      <w:r w:rsidR="00B46086">
        <w:rPr>
          <w:rtl/>
        </w:rPr>
        <w:t>ی</w:t>
      </w:r>
      <w:r>
        <w:rPr>
          <w:rtl/>
        </w:rPr>
        <w:t>خ صدوق اعل</w:t>
      </w:r>
      <w:r w:rsidR="00B46086">
        <w:rPr>
          <w:rtl/>
        </w:rPr>
        <w:t>ی</w:t>
      </w:r>
      <w:r>
        <w:rPr>
          <w:rtl/>
        </w:rPr>
        <w:t xml:space="preserve"> الله مقامه به دو واسطه از احمد بن اسحاق بن سعد الاشعر</w:t>
      </w:r>
      <w:r w:rsidR="00B46086">
        <w:rPr>
          <w:rtl/>
        </w:rPr>
        <w:t>ی</w:t>
      </w:r>
      <w:r>
        <w:rPr>
          <w:rtl/>
        </w:rPr>
        <w:t xml:space="preserve"> كه از اكابر ثقات است نقل م</w:t>
      </w:r>
      <w:r w:rsidR="00B46086">
        <w:rPr>
          <w:rtl/>
        </w:rPr>
        <w:t>ی</w:t>
      </w:r>
      <w:r w:rsidR="00745761">
        <w:rPr>
          <w:rtl/>
        </w:rPr>
        <w:t xml:space="preserve"> </w:t>
      </w:r>
      <w:r>
        <w:rPr>
          <w:rtl/>
        </w:rPr>
        <w:t>كند، كه گفت:</w:t>
      </w:r>
    </w:p>
    <w:p w:rsidR="00C1287F" w:rsidRDefault="00C1287F" w:rsidP="008E081B">
      <w:pPr>
        <w:pStyle w:val="libNormal"/>
        <w:rPr>
          <w:rtl/>
        </w:rPr>
      </w:pPr>
      <w:r>
        <w:rPr>
          <w:rtl/>
        </w:rPr>
        <w:lastRenderedPageBreak/>
        <w:t>«داخل شدم بر حسن بن عل</w:t>
      </w:r>
      <w:r w:rsidR="00B46086">
        <w:rPr>
          <w:rtl/>
        </w:rPr>
        <w:t>ی</w:t>
      </w:r>
      <w:r>
        <w:rPr>
          <w:rtl/>
        </w:rPr>
        <w:t xml:space="preserve"> </w:t>
      </w:r>
      <w:r w:rsidR="00184926" w:rsidRPr="00184926">
        <w:rPr>
          <w:rStyle w:val="libAlaemChar"/>
          <w:rtl/>
        </w:rPr>
        <w:t>عل</w:t>
      </w:r>
      <w:r w:rsidR="00B46086">
        <w:rPr>
          <w:rStyle w:val="libAlaemChar"/>
          <w:rtl/>
        </w:rPr>
        <w:t>ی</w:t>
      </w:r>
      <w:r w:rsidR="00184926" w:rsidRPr="00184926">
        <w:rPr>
          <w:rStyle w:val="libAlaemChar"/>
          <w:rtl/>
        </w:rPr>
        <w:t>هما‌السلام</w:t>
      </w:r>
      <w:r>
        <w:rPr>
          <w:rtl/>
        </w:rPr>
        <w:t xml:space="preserve"> و اراده داشتم كه از او سؤال كنم از جانش</w:t>
      </w:r>
      <w:r w:rsidR="00B46086">
        <w:rPr>
          <w:rtl/>
        </w:rPr>
        <w:t>ی</w:t>
      </w:r>
      <w:r>
        <w:rPr>
          <w:rtl/>
        </w:rPr>
        <w:t>ن بعد از خودش</w:t>
      </w:r>
      <w:r w:rsidR="000C2588" w:rsidRPr="000C2588">
        <w:rPr>
          <w:rtl/>
        </w:rPr>
        <w:t>.</w:t>
      </w:r>
      <w:r>
        <w:rPr>
          <w:rtl/>
        </w:rPr>
        <w:t xml:space="preserve"> </w:t>
      </w:r>
    </w:p>
    <w:p w:rsidR="00C1287F" w:rsidRDefault="00C1287F" w:rsidP="008E081B">
      <w:pPr>
        <w:pStyle w:val="libNormal"/>
        <w:rPr>
          <w:rtl/>
        </w:rPr>
      </w:pPr>
      <w:r>
        <w:rPr>
          <w:rtl/>
        </w:rPr>
        <w:t>در ابتدا آن حضرت فرمود:</w:t>
      </w:r>
    </w:p>
    <w:p w:rsidR="00C1287F" w:rsidRDefault="00B46086" w:rsidP="008E081B">
      <w:pPr>
        <w:pStyle w:val="libNormal"/>
        <w:rPr>
          <w:rtl/>
        </w:rPr>
      </w:pPr>
      <w:r>
        <w:rPr>
          <w:rtl/>
        </w:rPr>
        <w:t>ی</w:t>
      </w:r>
      <w:r w:rsidR="00C1287F">
        <w:rPr>
          <w:rtl/>
        </w:rPr>
        <w:t>ا احمد بن اسحاق خداوند تبارك و تعال</w:t>
      </w:r>
      <w:r>
        <w:rPr>
          <w:rtl/>
        </w:rPr>
        <w:t>ی</w:t>
      </w:r>
      <w:r w:rsidR="00C1287F">
        <w:rPr>
          <w:rtl/>
        </w:rPr>
        <w:t xml:space="preserve"> از زمان</w:t>
      </w:r>
      <w:r>
        <w:rPr>
          <w:rtl/>
        </w:rPr>
        <w:t>ی</w:t>
      </w:r>
      <w:r w:rsidR="00C1287F">
        <w:rPr>
          <w:rtl/>
        </w:rPr>
        <w:t xml:space="preserve"> كه آدم را آفر</w:t>
      </w:r>
      <w:r>
        <w:rPr>
          <w:rtl/>
        </w:rPr>
        <w:t>ی</w:t>
      </w:r>
      <w:r w:rsidR="00C1287F">
        <w:rPr>
          <w:rtl/>
        </w:rPr>
        <w:t>د زم</w:t>
      </w:r>
      <w:r>
        <w:rPr>
          <w:rtl/>
        </w:rPr>
        <w:t>ی</w:t>
      </w:r>
      <w:r w:rsidR="00C1287F">
        <w:rPr>
          <w:rtl/>
        </w:rPr>
        <w:t>ن را از حجّت</w:t>
      </w:r>
      <w:r>
        <w:rPr>
          <w:rtl/>
        </w:rPr>
        <w:t>ی</w:t>
      </w:r>
      <w:r w:rsidR="00C1287F">
        <w:rPr>
          <w:rtl/>
        </w:rPr>
        <w:t xml:space="preserve"> برا</w:t>
      </w:r>
      <w:r>
        <w:rPr>
          <w:rtl/>
        </w:rPr>
        <w:t>ی</w:t>
      </w:r>
      <w:r w:rsidR="00C1287F">
        <w:rPr>
          <w:rtl/>
        </w:rPr>
        <w:t xml:space="preserve"> خدا بر خلقِ خودش خال</w:t>
      </w:r>
      <w:r>
        <w:rPr>
          <w:rtl/>
        </w:rPr>
        <w:t>ی</w:t>
      </w:r>
      <w:r w:rsidR="00C1287F">
        <w:rPr>
          <w:rtl/>
        </w:rPr>
        <w:t xml:space="preserve"> نگذاشته و خال</w:t>
      </w:r>
      <w:r>
        <w:rPr>
          <w:rtl/>
        </w:rPr>
        <w:t>ی</w:t>
      </w:r>
      <w:r w:rsidR="00C1287F">
        <w:rPr>
          <w:rtl/>
        </w:rPr>
        <w:t xml:space="preserve"> نخواهد گذاشت تا ق</w:t>
      </w:r>
      <w:r>
        <w:rPr>
          <w:rtl/>
        </w:rPr>
        <w:t>ی</w:t>
      </w:r>
      <w:r w:rsidR="00C1287F">
        <w:rPr>
          <w:rtl/>
        </w:rPr>
        <w:t>امت، به او بلا را از اهل زم</w:t>
      </w:r>
      <w:r>
        <w:rPr>
          <w:rtl/>
        </w:rPr>
        <w:t>ی</w:t>
      </w:r>
      <w:r w:rsidR="00C1287F">
        <w:rPr>
          <w:rtl/>
        </w:rPr>
        <w:t>ن دفع م</w:t>
      </w:r>
      <w:r>
        <w:rPr>
          <w:rtl/>
        </w:rPr>
        <w:t>ی</w:t>
      </w:r>
      <w:r w:rsidR="00745761">
        <w:rPr>
          <w:rtl/>
        </w:rPr>
        <w:t xml:space="preserve"> </w:t>
      </w:r>
      <w:r w:rsidR="00C1287F">
        <w:rPr>
          <w:rtl/>
        </w:rPr>
        <w:t>كند و به او باران را نازل م</w:t>
      </w:r>
      <w:r>
        <w:rPr>
          <w:rtl/>
        </w:rPr>
        <w:t>ی</w:t>
      </w:r>
      <w:r w:rsidR="00745761">
        <w:rPr>
          <w:rtl/>
        </w:rPr>
        <w:t xml:space="preserve"> </w:t>
      </w:r>
      <w:r w:rsidR="00C1287F">
        <w:rPr>
          <w:rtl/>
        </w:rPr>
        <w:t>كند و به او بركات زم</w:t>
      </w:r>
      <w:r>
        <w:rPr>
          <w:rtl/>
        </w:rPr>
        <w:t>ی</w:t>
      </w:r>
      <w:r w:rsidR="00C1287F">
        <w:rPr>
          <w:rtl/>
        </w:rPr>
        <w:t>ن را ب</w:t>
      </w:r>
      <w:r>
        <w:rPr>
          <w:rtl/>
        </w:rPr>
        <w:t>ی</w:t>
      </w:r>
      <w:r w:rsidR="00C1287F">
        <w:rPr>
          <w:rtl/>
        </w:rPr>
        <w:t>رون م</w:t>
      </w:r>
      <w:r>
        <w:rPr>
          <w:rtl/>
        </w:rPr>
        <w:t>ی</w:t>
      </w:r>
      <w:r w:rsidR="00745761">
        <w:rPr>
          <w:rtl/>
        </w:rPr>
        <w:t xml:space="preserve"> </w:t>
      </w:r>
      <w:r w:rsidR="00C1287F">
        <w:rPr>
          <w:rtl/>
        </w:rPr>
        <w:t>آورد</w:t>
      </w:r>
      <w:r w:rsidR="000C2588" w:rsidRPr="000C2588">
        <w:rPr>
          <w:rtl/>
        </w:rPr>
        <w:t>.</w:t>
      </w:r>
      <w:r w:rsidR="00C1287F">
        <w:rPr>
          <w:rtl/>
        </w:rPr>
        <w:t xml:space="preserve"> </w:t>
      </w:r>
    </w:p>
    <w:p w:rsidR="00C1287F" w:rsidRDefault="00C1287F" w:rsidP="008E081B">
      <w:pPr>
        <w:pStyle w:val="libNormal"/>
        <w:rPr>
          <w:rtl/>
        </w:rPr>
      </w:pPr>
      <w:r>
        <w:rPr>
          <w:rtl/>
        </w:rPr>
        <w:t>پس گفتم:</w:t>
      </w:r>
    </w:p>
    <w:p w:rsidR="00C1287F" w:rsidRDefault="00B46086" w:rsidP="008E081B">
      <w:pPr>
        <w:pStyle w:val="libNormal"/>
        <w:rPr>
          <w:rtl/>
        </w:rPr>
      </w:pPr>
      <w:r>
        <w:rPr>
          <w:rtl/>
        </w:rPr>
        <w:t>ی</w:t>
      </w:r>
      <w:r w:rsidR="00C1287F">
        <w:rPr>
          <w:rtl/>
        </w:rPr>
        <w:t>ابن رسول الله بعد از تو امام و خل</w:t>
      </w:r>
      <w:r>
        <w:rPr>
          <w:rtl/>
        </w:rPr>
        <w:t>ی</w:t>
      </w:r>
      <w:r w:rsidR="00C1287F">
        <w:rPr>
          <w:rtl/>
        </w:rPr>
        <w:t>فه ك</w:t>
      </w:r>
      <w:r>
        <w:rPr>
          <w:rtl/>
        </w:rPr>
        <w:t>ی</w:t>
      </w:r>
      <w:r w:rsidR="00C1287F">
        <w:rPr>
          <w:rtl/>
        </w:rPr>
        <w:t xml:space="preserve">ست؟ </w:t>
      </w:r>
    </w:p>
    <w:p w:rsidR="00C1287F" w:rsidRDefault="00C1287F" w:rsidP="008E081B">
      <w:pPr>
        <w:pStyle w:val="libNormal"/>
        <w:rPr>
          <w:rtl/>
        </w:rPr>
      </w:pPr>
      <w:r>
        <w:rPr>
          <w:rtl/>
        </w:rPr>
        <w:t>پس آن حضرت برخاست شتابان داخل خانه شد، بعد ب</w:t>
      </w:r>
      <w:r w:rsidR="00B46086">
        <w:rPr>
          <w:rtl/>
        </w:rPr>
        <w:t>ی</w:t>
      </w:r>
      <w:r>
        <w:rPr>
          <w:rtl/>
        </w:rPr>
        <w:t>رون آمد و بر شانه آن حضرت پسر</w:t>
      </w:r>
      <w:r w:rsidR="00B46086">
        <w:rPr>
          <w:rtl/>
        </w:rPr>
        <w:t>ی</w:t>
      </w:r>
      <w:r>
        <w:rPr>
          <w:rtl/>
        </w:rPr>
        <w:t xml:space="preserve"> سه ساله بود كه گو</w:t>
      </w:r>
      <w:r w:rsidR="00B46086">
        <w:rPr>
          <w:rtl/>
        </w:rPr>
        <w:t>ی</w:t>
      </w:r>
      <w:r>
        <w:rPr>
          <w:rtl/>
        </w:rPr>
        <w:t>ا صورت او ماه شب بدر بود، پس فرمود:</w:t>
      </w:r>
    </w:p>
    <w:p w:rsidR="00C1287F" w:rsidRDefault="00B46086" w:rsidP="008E081B">
      <w:pPr>
        <w:pStyle w:val="libNormal"/>
        <w:rPr>
          <w:rtl/>
        </w:rPr>
      </w:pPr>
      <w:r>
        <w:rPr>
          <w:rtl/>
        </w:rPr>
        <w:t>ی</w:t>
      </w:r>
      <w:r w:rsidR="00C1287F">
        <w:rPr>
          <w:rtl/>
        </w:rPr>
        <w:t>ا احمد بن اسحاق اگر بزرگوار</w:t>
      </w:r>
      <w:r>
        <w:rPr>
          <w:rtl/>
        </w:rPr>
        <w:t>ی</w:t>
      </w:r>
      <w:r w:rsidR="00C1287F">
        <w:rPr>
          <w:rtl/>
        </w:rPr>
        <w:t xml:space="preserve"> تو بر خدا</w:t>
      </w:r>
      <w:r>
        <w:rPr>
          <w:rtl/>
        </w:rPr>
        <w:t>ی</w:t>
      </w:r>
      <w:r w:rsidR="00C1287F">
        <w:rPr>
          <w:rtl/>
        </w:rPr>
        <w:t xml:space="preserve"> عز و جل و بر حجج او نبود پسرم را به تو نشان نم</w:t>
      </w:r>
      <w:r>
        <w:rPr>
          <w:rtl/>
        </w:rPr>
        <w:t>ی</w:t>
      </w:r>
      <w:r w:rsidR="00745761">
        <w:rPr>
          <w:rtl/>
        </w:rPr>
        <w:t xml:space="preserve"> </w:t>
      </w:r>
      <w:r w:rsidR="00C1287F">
        <w:rPr>
          <w:rtl/>
        </w:rPr>
        <w:t>دادم، ا</w:t>
      </w:r>
      <w:r>
        <w:rPr>
          <w:rtl/>
        </w:rPr>
        <w:t>ی</w:t>
      </w:r>
      <w:r w:rsidR="00C1287F">
        <w:rPr>
          <w:rtl/>
        </w:rPr>
        <w:t>ن پسر همنام و هم كن</w:t>
      </w:r>
      <w:r>
        <w:rPr>
          <w:rtl/>
        </w:rPr>
        <w:t>ی</w:t>
      </w:r>
      <w:r w:rsidR="00C1287F">
        <w:rPr>
          <w:rtl/>
        </w:rPr>
        <w:t>ه پ</w:t>
      </w:r>
      <w:r>
        <w:rPr>
          <w:rtl/>
        </w:rPr>
        <w:t>ی</w:t>
      </w:r>
      <w:r w:rsidR="00C1287F">
        <w:rPr>
          <w:rtl/>
        </w:rPr>
        <w:t>غمبر خداست، كس</w:t>
      </w:r>
      <w:r>
        <w:rPr>
          <w:rtl/>
        </w:rPr>
        <w:t>ی</w:t>
      </w:r>
      <w:r w:rsidR="00C1287F">
        <w:rPr>
          <w:rtl/>
        </w:rPr>
        <w:t>ست كه زم</w:t>
      </w:r>
      <w:r>
        <w:rPr>
          <w:rtl/>
        </w:rPr>
        <w:t>ی</w:t>
      </w:r>
      <w:r w:rsidR="00C1287F">
        <w:rPr>
          <w:rtl/>
        </w:rPr>
        <w:t>ن را پر از قسط و عدل م</w:t>
      </w:r>
      <w:r>
        <w:rPr>
          <w:rtl/>
        </w:rPr>
        <w:t>ی</w:t>
      </w:r>
      <w:r w:rsidR="00745761">
        <w:rPr>
          <w:rtl/>
        </w:rPr>
        <w:t xml:space="preserve"> </w:t>
      </w:r>
      <w:r w:rsidR="00C1287F">
        <w:rPr>
          <w:rtl/>
        </w:rPr>
        <w:t>كند، همچنان كه از جور و ظلم پر شده است</w:t>
      </w:r>
      <w:r w:rsidR="000C2588" w:rsidRPr="000C2588">
        <w:rPr>
          <w:rtl/>
        </w:rPr>
        <w:t>.</w:t>
      </w:r>
      <w:r w:rsidR="00C1287F">
        <w:rPr>
          <w:rtl/>
        </w:rPr>
        <w:t xml:space="preserve"> </w:t>
      </w:r>
    </w:p>
    <w:p w:rsidR="00C1287F" w:rsidRDefault="00B46086" w:rsidP="008E081B">
      <w:pPr>
        <w:pStyle w:val="libNormal"/>
        <w:rPr>
          <w:rtl/>
        </w:rPr>
      </w:pPr>
      <w:r>
        <w:rPr>
          <w:rtl/>
        </w:rPr>
        <w:t>ی</w:t>
      </w:r>
      <w:r w:rsidR="00C1287F">
        <w:rPr>
          <w:rtl/>
        </w:rPr>
        <w:t>ا احمد بن اسحاق مَثَل او در ا</w:t>
      </w:r>
      <w:r>
        <w:rPr>
          <w:rtl/>
        </w:rPr>
        <w:t>ی</w:t>
      </w:r>
      <w:r w:rsidR="00C1287F">
        <w:rPr>
          <w:rtl/>
        </w:rPr>
        <w:t>ن امّت مَثَل خضر و مَثَل ذ</w:t>
      </w:r>
      <w:r>
        <w:rPr>
          <w:rtl/>
        </w:rPr>
        <w:t>ی</w:t>
      </w:r>
      <w:r w:rsidR="00C1287F">
        <w:rPr>
          <w:rtl/>
        </w:rPr>
        <w:t xml:space="preserve"> القرن</w:t>
      </w:r>
      <w:r>
        <w:rPr>
          <w:rtl/>
        </w:rPr>
        <w:t>ی</w:t>
      </w:r>
      <w:r w:rsidR="00C1287F">
        <w:rPr>
          <w:rtl/>
        </w:rPr>
        <w:t>ن است و الله هر آ</w:t>
      </w:r>
      <w:r>
        <w:rPr>
          <w:rtl/>
        </w:rPr>
        <w:t>ی</w:t>
      </w:r>
      <w:r w:rsidR="00C1287F">
        <w:rPr>
          <w:rtl/>
        </w:rPr>
        <w:t>نه غ</w:t>
      </w:r>
      <w:r>
        <w:rPr>
          <w:rtl/>
        </w:rPr>
        <w:t>ی</w:t>
      </w:r>
      <w:r w:rsidR="00C1287F">
        <w:rPr>
          <w:rtl/>
        </w:rPr>
        <w:t>بت</w:t>
      </w:r>
      <w:r>
        <w:rPr>
          <w:rtl/>
        </w:rPr>
        <w:t>ی</w:t>
      </w:r>
      <w:r w:rsidR="00C1287F">
        <w:rPr>
          <w:rtl/>
        </w:rPr>
        <w:t xml:space="preserve"> خواهد كرد كه از هلاكت نجات پ</w:t>
      </w:r>
      <w:r>
        <w:rPr>
          <w:rtl/>
        </w:rPr>
        <w:t>ی</w:t>
      </w:r>
      <w:r w:rsidR="00C1287F">
        <w:rPr>
          <w:rtl/>
        </w:rPr>
        <w:t>دا نم</w:t>
      </w:r>
      <w:r>
        <w:rPr>
          <w:rtl/>
        </w:rPr>
        <w:t>ی</w:t>
      </w:r>
      <w:r w:rsidR="00745761">
        <w:rPr>
          <w:rtl/>
        </w:rPr>
        <w:t xml:space="preserve"> </w:t>
      </w:r>
      <w:r w:rsidR="00C1287F">
        <w:rPr>
          <w:rtl/>
        </w:rPr>
        <w:t>كند مگر كس</w:t>
      </w:r>
      <w:r>
        <w:rPr>
          <w:rtl/>
        </w:rPr>
        <w:t>ی</w:t>
      </w:r>
      <w:r w:rsidR="00C1287F">
        <w:rPr>
          <w:rtl/>
        </w:rPr>
        <w:t xml:space="preserve"> كه خدا او را بر قول به امامت ا</w:t>
      </w:r>
      <w:r>
        <w:rPr>
          <w:rtl/>
        </w:rPr>
        <w:t>ی</w:t>
      </w:r>
      <w:r w:rsidR="00C1287F">
        <w:rPr>
          <w:rtl/>
        </w:rPr>
        <w:t>ن پسر ثابت كرده و به او توف</w:t>
      </w:r>
      <w:r>
        <w:rPr>
          <w:rtl/>
        </w:rPr>
        <w:t>ی</w:t>
      </w:r>
      <w:r w:rsidR="00C1287F">
        <w:rPr>
          <w:rtl/>
        </w:rPr>
        <w:t>ق دعا به تعج</w:t>
      </w:r>
      <w:r>
        <w:rPr>
          <w:rtl/>
        </w:rPr>
        <w:t>ی</w:t>
      </w:r>
      <w:r w:rsidR="00C1287F">
        <w:rPr>
          <w:rtl/>
        </w:rPr>
        <w:t>ل فرج او را داده است</w:t>
      </w:r>
      <w:r w:rsidR="000C2588" w:rsidRPr="000C2588">
        <w:rPr>
          <w:rtl/>
        </w:rPr>
        <w:t>.</w:t>
      </w:r>
      <w:r w:rsidR="00C1287F">
        <w:rPr>
          <w:rtl/>
        </w:rPr>
        <w:t xml:space="preserve"> </w:t>
      </w:r>
    </w:p>
    <w:p w:rsidR="00C1287F" w:rsidRDefault="00C1287F" w:rsidP="008E081B">
      <w:pPr>
        <w:pStyle w:val="libNormal"/>
        <w:rPr>
          <w:rtl/>
        </w:rPr>
      </w:pPr>
      <w:r>
        <w:rPr>
          <w:rtl/>
        </w:rPr>
        <w:t>پس احمد بن اسحاق گفت:</w:t>
      </w:r>
    </w:p>
    <w:p w:rsidR="00C1287F" w:rsidRDefault="00C1287F" w:rsidP="008E081B">
      <w:pPr>
        <w:pStyle w:val="libNormal"/>
        <w:rPr>
          <w:rtl/>
        </w:rPr>
      </w:pPr>
      <w:r>
        <w:rPr>
          <w:rtl/>
        </w:rPr>
        <w:t>گفتم:</w:t>
      </w:r>
    </w:p>
    <w:p w:rsidR="00C1287F" w:rsidRDefault="00C1287F" w:rsidP="008E081B">
      <w:pPr>
        <w:pStyle w:val="libNormal"/>
        <w:rPr>
          <w:rtl/>
        </w:rPr>
      </w:pPr>
      <w:r>
        <w:rPr>
          <w:rtl/>
        </w:rPr>
        <w:t>ا</w:t>
      </w:r>
      <w:r w:rsidR="00B46086">
        <w:rPr>
          <w:rtl/>
        </w:rPr>
        <w:t>ی</w:t>
      </w:r>
      <w:r>
        <w:rPr>
          <w:rtl/>
        </w:rPr>
        <w:t xml:space="preserve"> مولا</w:t>
      </w:r>
      <w:r w:rsidR="00B46086">
        <w:rPr>
          <w:rtl/>
        </w:rPr>
        <w:t>ی</w:t>
      </w:r>
      <w:r>
        <w:rPr>
          <w:rtl/>
        </w:rPr>
        <w:t xml:space="preserve"> من، آ</w:t>
      </w:r>
      <w:r w:rsidR="00B46086">
        <w:rPr>
          <w:rtl/>
        </w:rPr>
        <w:t>ی</w:t>
      </w:r>
      <w:r>
        <w:rPr>
          <w:rtl/>
        </w:rPr>
        <w:t>ا علامت</w:t>
      </w:r>
      <w:r w:rsidR="00B46086">
        <w:rPr>
          <w:rtl/>
        </w:rPr>
        <w:t>ی</w:t>
      </w:r>
      <w:r>
        <w:rPr>
          <w:rtl/>
        </w:rPr>
        <w:t xml:space="preserve"> هست كه قلب من به آن مطمئن شود؟ </w:t>
      </w:r>
    </w:p>
    <w:p w:rsidR="00C1287F" w:rsidRDefault="00C1287F" w:rsidP="008E081B">
      <w:pPr>
        <w:pStyle w:val="libNormal"/>
        <w:rPr>
          <w:rtl/>
        </w:rPr>
      </w:pPr>
      <w:r>
        <w:rPr>
          <w:rtl/>
        </w:rPr>
        <w:lastRenderedPageBreak/>
        <w:t>آن پسر به عرب</w:t>
      </w:r>
      <w:r w:rsidR="00B46086">
        <w:rPr>
          <w:rtl/>
        </w:rPr>
        <w:t>ی</w:t>
      </w:r>
      <w:r>
        <w:rPr>
          <w:rtl/>
        </w:rPr>
        <w:t xml:space="preserve"> فص</w:t>
      </w:r>
      <w:r w:rsidR="00B46086">
        <w:rPr>
          <w:rtl/>
        </w:rPr>
        <w:t>ی</w:t>
      </w:r>
      <w:r>
        <w:rPr>
          <w:rtl/>
        </w:rPr>
        <w:t>ح فرمود:</w:t>
      </w:r>
    </w:p>
    <w:p w:rsidR="00C1287F" w:rsidRDefault="00C1287F" w:rsidP="008E081B">
      <w:pPr>
        <w:pStyle w:val="libNormal"/>
        <w:rPr>
          <w:rtl/>
        </w:rPr>
      </w:pPr>
      <w:r>
        <w:rPr>
          <w:rtl/>
        </w:rPr>
        <w:t>«انا بق</w:t>
      </w:r>
      <w:r w:rsidR="00B46086">
        <w:rPr>
          <w:rtl/>
        </w:rPr>
        <w:t>ی</w:t>
      </w:r>
      <w:r>
        <w:rPr>
          <w:rtl/>
        </w:rPr>
        <w:t>ة اللَّه ف</w:t>
      </w:r>
      <w:r w:rsidR="00B46086">
        <w:rPr>
          <w:rtl/>
        </w:rPr>
        <w:t>ی</w:t>
      </w:r>
      <w:r>
        <w:rPr>
          <w:rtl/>
        </w:rPr>
        <w:t xml:space="preserve"> ارضه و المنتقم من اعدائه» من بق</w:t>
      </w:r>
      <w:r w:rsidR="00B46086">
        <w:rPr>
          <w:rtl/>
        </w:rPr>
        <w:t>ی</w:t>
      </w:r>
      <w:r>
        <w:rPr>
          <w:rtl/>
        </w:rPr>
        <w:t>ة الله هستم در زم</w:t>
      </w:r>
      <w:r w:rsidR="00B46086">
        <w:rPr>
          <w:rtl/>
        </w:rPr>
        <w:t>ی</w:t>
      </w:r>
      <w:r>
        <w:rPr>
          <w:rtl/>
        </w:rPr>
        <w:t>ن خدا و انتقام گ</w:t>
      </w:r>
      <w:r w:rsidR="00B46086">
        <w:rPr>
          <w:rtl/>
        </w:rPr>
        <w:t>ی</w:t>
      </w:r>
      <w:r>
        <w:rPr>
          <w:rtl/>
        </w:rPr>
        <w:t>رنده</w:t>
      </w:r>
      <w:r w:rsidR="00745761">
        <w:rPr>
          <w:rtl/>
        </w:rPr>
        <w:t xml:space="preserve"> </w:t>
      </w:r>
      <w:r>
        <w:rPr>
          <w:rtl/>
        </w:rPr>
        <w:t>ام از دشمنان خدا، ا</w:t>
      </w:r>
      <w:r w:rsidR="00B46086">
        <w:rPr>
          <w:rtl/>
        </w:rPr>
        <w:t>ی</w:t>
      </w:r>
      <w:r>
        <w:rPr>
          <w:rtl/>
        </w:rPr>
        <w:t xml:space="preserve"> احمد بن اسحاق بعد از د</w:t>
      </w:r>
      <w:r w:rsidR="00B46086">
        <w:rPr>
          <w:rtl/>
        </w:rPr>
        <w:t>ی</w:t>
      </w:r>
      <w:r>
        <w:rPr>
          <w:rtl/>
        </w:rPr>
        <w:t>دن، طلبِ اثر مكن</w:t>
      </w:r>
      <w:r w:rsidR="000C2588" w:rsidRPr="000C2588">
        <w:rPr>
          <w:rtl/>
        </w:rPr>
        <w:t>.</w:t>
      </w:r>
      <w:r>
        <w:rPr>
          <w:rtl/>
        </w:rPr>
        <w:t xml:space="preserve"> </w:t>
      </w:r>
    </w:p>
    <w:p w:rsidR="00C1287F" w:rsidRDefault="00C1287F" w:rsidP="008E081B">
      <w:pPr>
        <w:pStyle w:val="libNormal"/>
        <w:rPr>
          <w:rtl/>
        </w:rPr>
      </w:pPr>
      <w:r>
        <w:rPr>
          <w:rtl/>
        </w:rPr>
        <w:t>پس احمد بن اسحاق گفت:</w:t>
      </w:r>
    </w:p>
    <w:p w:rsidR="00C1287F" w:rsidRDefault="00C1287F" w:rsidP="008E081B">
      <w:pPr>
        <w:pStyle w:val="libNormal"/>
        <w:rPr>
          <w:rtl/>
        </w:rPr>
      </w:pPr>
      <w:r>
        <w:rPr>
          <w:rtl/>
        </w:rPr>
        <w:t>ب</w:t>
      </w:r>
      <w:r w:rsidR="00B46086">
        <w:rPr>
          <w:rtl/>
        </w:rPr>
        <w:t>ی</w:t>
      </w:r>
      <w:r>
        <w:rPr>
          <w:rtl/>
        </w:rPr>
        <w:t>رون آمدم مسرور و شادمان، فردا</w:t>
      </w:r>
      <w:r w:rsidR="00B46086">
        <w:rPr>
          <w:rtl/>
        </w:rPr>
        <w:t>ی</w:t>
      </w:r>
      <w:r>
        <w:rPr>
          <w:rtl/>
        </w:rPr>
        <w:t xml:space="preserve"> آن روز برگشتم نزد آن حضرت گفتم:</w:t>
      </w:r>
    </w:p>
    <w:p w:rsidR="00C1287F" w:rsidRDefault="00B46086" w:rsidP="008E081B">
      <w:pPr>
        <w:pStyle w:val="libNormal"/>
        <w:rPr>
          <w:rtl/>
        </w:rPr>
      </w:pPr>
      <w:r>
        <w:rPr>
          <w:rtl/>
        </w:rPr>
        <w:t>ی</w:t>
      </w:r>
      <w:r w:rsidR="00C1287F">
        <w:rPr>
          <w:rtl/>
        </w:rPr>
        <w:t>ابن رسول الله، خشنود</w:t>
      </w:r>
      <w:r>
        <w:rPr>
          <w:rtl/>
        </w:rPr>
        <w:t>ی</w:t>
      </w:r>
      <w:r w:rsidR="00C1287F">
        <w:rPr>
          <w:rtl/>
        </w:rPr>
        <w:t xml:space="preserve"> من به منّت</w:t>
      </w:r>
      <w:r>
        <w:rPr>
          <w:rtl/>
        </w:rPr>
        <w:t>ی</w:t>
      </w:r>
      <w:r w:rsidR="00C1287F">
        <w:rPr>
          <w:rtl/>
        </w:rPr>
        <w:t xml:space="preserve"> كه بر من نهاد</w:t>
      </w:r>
      <w:r>
        <w:rPr>
          <w:rtl/>
        </w:rPr>
        <w:t>ی</w:t>
      </w:r>
      <w:r w:rsidR="00C1287F">
        <w:rPr>
          <w:rtl/>
        </w:rPr>
        <w:t xml:space="preserve"> بزرگ شد؛ پس چ</w:t>
      </w:r>
      <w:r>
        <w:rPr>
          <w:rtl/>
        </w:rPr>
        <w:t>ی</w:t>
      </w:r>
      <w:r w:rsidR="00C1287F">
        <w:rPr>
          <w:rtl/>
        </w:rPr>
        <w:t>ست سنّت</w:t>
      </w:r>
      <w:r>
        <w:rPr>
          <w:rtl/>
        </w:rPr>
        <w:t>ی</w:t>
      </w:r>
      <w:r w:rsidR="00C1287F">
        <w:rPr>
          <w:rtl/>
        </w:rPr>
        <w:t xml:space="preserve"> كه در ا</w:t>
      </w:r>
      <w:r>
        <w:rPr>
          <w:rtl/>
        </w:rPr>
        <w:t>ی</w:t>
      </w:r>
      <w:r w:rsidR="00C1287F">
        <w:rPr>
          <w:rtl/>
        </w:rPr>
        <w:t>ن پسر از خضر و ذ</w:t>
      </w:r>
      <w:r>
        <w:rPr>
          <w:rtl/>
        </w:rPr>
        <w:t>ی</w:t>
      </w:r>
      <w:r w:rsidR="00C1287F">
        <w:rPr>
          <w:rtl/>
        </w:rPr>
        <w:t xml:space="preserve"> القرن</w:t>
      </w:r>
      <w:r>
        <w:rPr>
          <w:rtl/>
        </w:rPr>
        <w:t>ی</w:t>
      </w:r>
      <w:r w:rsidR="00C1287F">
        <w:rPr>
          <w:rtl/>
        </w:rPr>
        <w:t>ن جر</w:t>
      </w:r>
      <w:r>
        <w:rPr>
          <w:rtl/>
        </w:rPr>
        <w:t>ی</w:t>
      </w:r>
      <w:r w:rsidR="00C1287F">
        <w:rPr>
          <w:rtl/>
        </w:rPr>
        <w:t xml:space="preserve">ان دارد؟ </w:t>
      </w:r>
    </w:p>
    <w:p w:rsidR="00C1287F" w:rsidRDefault="00C1287F" w:rsidP="008E081B">
      <w:pPr>
        <w:pStyle w:val="libNormal"/>
        <w:rPr>
          <w:rtl/>
        </w:rPr>
      </w:pPr>
      <w:r>
        <w:rPr>
          <w:rtl/>
        </w:rPr>
        <w:t>فرمود:</w:t>
      </w:r>
    </w:p>
    <w:p w:rsidR="00C1287F" w:rsidRDefault="00C1287F" w:rsidP="008E081B">
      <w:pPr>
        <w:pStyle w:val="libNormal"/>
        <w:rPr>
          <w:rtl/>
        </w:rPr>
      </w:pPr>
      <w:r>
        <w:rPr>
          <w:rtl/>
        </w:rPr>
        <w:t>طولان</w:t>
      </w:r>
      <w:r w:rsidR="00B46086">
        <w:rPr>
          <w:rtl/>
        </w:rPr>
        <w:t>ی</w:t>
      </w:r>
      <w:r>
        <w:rPr>
          <w:rtl/>
        </w:rPr>
        <w:t xml:space="preserve"> شدن غ</w:t>
      </w:r>
      <w:r w:rsidR="00B46086">
        <w:rPr>
          <w:rtl/>
        </w:rPr>
        <w:t>ی</w:t>
      </w:r>
      <w:r>
        <w:rPr>
          <w:rtl/>
        </w:rPr>
        <w:t xml:space="preserve">بت، </w:t>
      </w:r>
      <w:r w:rsidR="00B46086">
        <w:rPr>
          <w:rtl/>
        </w:rPr>
        <w:t>ی</w:t>
      </w:r>
      <w:r>
        <w:rPr>
          <w:rtl/>
        </w:rPr>
        <w:t>ا احمد</w:t>
      </w:r>
      <w:r w:rsidR="000C2588" w:rsidRPr="000C2588">
        <w:rPr>
          <w:rtl/>
        </w:rPr>
        <w:t>.</w:t>
      </w:r>
      <w:r>
        <w:rPr>
          <w:rtl/>
        </w:rPr>
        <w:t xml:space="preserve"> </w:t>
      </w:r>
    </w:p>
    <w:p w:rsidR="00C1287F" w:rsidRDefault="00C1287F" w:rsidP="008E081B">
      <w:pPr>
        <w:pStyle w:val="libNormal"/>
        <w:rPr>
          <w:rtl/>
        </w:rPr>
      </w:pPr>
      <w:r>
        <w:rPr>
          <w:rtl/>
        </w:rPr>
        <w:t>گفتم:</w:t>
      </w:r>
    </w:p>
    <w:p w:rsidR="00C1287F" w:rsidRDefault="00B46086" w:rsidP="008E081B">
      <w:pPr>
        <w:pStyle w:val="libNormal"/>
        <w:rPr>
          <w:rtl/>
        </w:rPr>
      </w:pPr>
      <w:r>
        <w:rPr>
          <w:rtl/>
        </w:rPr>
        <w:t>ی</w:t>
      </w:r>
      <w:r w:rsidR="00C1287F">
        <w:rPr>
          <w:rtl/>
        </w:rPr>
        <w:t>ابن رسول الله هر آ</w:t>
      </w:r>
      <w:r>
        <w:rPr>
          <w:rtl/>
        </w:rPr>
        <w:t>ی</w:t>
      </w:r>
      <w:r w:rsidR="00C1287F">
        <w:rPr>
          <w:rtl/>
        </w:rPr>
        <w:t>نه غ</w:t>
      </w:r>
      <w:r>
        <w:rPr>
          <w:rtl/>
        </w:rPr>
        <w:t>ی</w:t>
      </w:r>
      <w:r w:rsidR="00C1287F">
        <w:rPr>
          <w:rtl/>
        </w:rPr>
        <w:t>بت ا</w:t>
      </w:r>
      <w:r>
        <w:rPr>
          <w:rtl/>
        </w:rPr>
        <w:t>ی</w:t>
      </w:r>
      <w:r w:rsidR="00C1287F">
        <w:rPr>
          <w:rtl/>
        </w:rPr>
        <w:t>ن پسر طولان</w:t>
      </w:r>
      <w:r>
        <w:rPr>
          <w:rtl/>
        </w:rPr>
        <w:t>ی</w:t>
      </w:r>
      <w:r w:rsidR="00C1287F">
        <w:rPr>
          <w:rtl/>
        </w:rPr>
        <w:t xml:space="preserve"> م</w:t>
      </w:r>
      <w:r>
        <w:rPr>
          <w:rtl/>
        </w:rPr>
        <w:t>ی</w:t>
      </w:r>
      <w:r w:rsidR="00745761">
        <w:rPr>
          <w:rtl/>
        </w:rPr>
        <w:t xml:space="preserve"> </w:t>
      </w:r>
      <w:r w:rsidR="00C1287F">
        <w:rPr>
          <w:rtl/>
        </w:rPr>
        <w:t xml:space="preserve">شود؟ </w:t>
      </w:r>
    </w:p>
    <w:p w:rsidR="00C1287F" w:rsidRDefault="00C1287F" w:rsidP="008E081B">
      <w:pPr>
        <w:pStyle w:val="libNormal"/>
        <w:rPr>
          <w:rtl/>
        </w:rPr>
      </w:pPr>
      <w:r>
        <w:rPr>
          <w:rtl/>
        </w:rPr>
        <w:t>فرمود:</w:t>
      </w:r>
    </w:p>
    <w:p w:rsidR="00C1287F" w:rsidRDefault="00C1287F" w:rsidP="008E081B">
      <w:pPr>
        <w:pStyle w:val="libNormal"/>
        <w:rPr>
          <w:rtl/>
        </w:rPr>
      </w:pPr>
      <w:r>
        <w:rPr>
          <w:rtl/>
        </w:rPr>
        <w:t>بل</w:t>
      </w:r>
      <w:r w:rsidR="00B46086">
        <w:rPr>
          <w:rtl/>
        </w:rPr>
        <w:t>ی</w:t>
      </w:r>
      <w:r>
        <w:rPr>
          <w:rtl/>
        </w:rPr>
        <w:t xml:space="preserve"> به پروردگارم قسم، تا زمان</w:t>
      </w:r>
      <w:r w:rsidR="00B46086">
        <w:rPr>
          <w:rtl/>
        </w:rPr>
        <w:t>ی</w:t>
      </w:r>
      <w:r>
        <w:rPr>
          <w:rtl/>
        </w:rPr>
        <w:t xml:space="preserve"> كه ب</w:t>
      </w:r>
      <w:r w:rsidR="00B46086">
        <w:rPr>
          <w:rtl/>
        </w:rPr>
        <w:t>ی</w:t>
      </w:r>
      <w:r>
        <w:rPr>
          <w:rtl/>
        </w:rPr>
        <w:t>شتر قائل</w:t>
      </w:r>
      <w:r w:rsidR="00B46086">
        <w:rPr>
          <w:rtl/>
        </w:rPr>
        <w:t>ی</w:t>
      </w:r>
      <w:r>
        <w:rPr>
          <w:rtl/>
        </w:rPr>
        <w:t>ن به ا</w:t>
      </w:r>
      <w:r w:rsidR="00B46086">
        <w:rPr>
          <w:rtl/>
        </w:rPr>
        <w:t>ی</w:t>
      </w:r>
      <w:r>
        <w:rPr>
          <w:rtl/>
        </w:rPr>
        <w:t>ن امر، از ا</w:t>
      </w:r>
      <w:r w:rsidR="00B46086">
        <w:rPr>
          <w:rtl/>
        </w:rPr>
        <w:t>ی</w:t>
      </w:r>
      <w:r>
        <w:rPr>
          <w:rtl/>
        </w:rPr>
        <w:t>ن امر برگردند و باق</w:t>
      </w:r>
      <w:r w:rsidR="00B46086">
        <w:rPr>
          <w:rtl/>
        </w:rPr>
        <w:t>ی</w:t>
      </w:r>
      <w:r>
        <w:rPr>
          <w:rtl/>
        </w:rPr>
        <w:t xml:space="preserve"> نماند مگر كس</w:t>
      </w:r>
      <w:r w:rsidR="00B46086">
        <w:rPr>
          <w:rtl/>
        </w:rPr>
        <w:t>ی</w:t>
      </w:r>
      <w:r>
        <w:rPr>
          <w:rtl/>
        </w:rPr>
        <w:t xml:space="preserve"> كه خداوند عز و جل از او عهد گرفته برا</w:t>
      </w:r>
      <w:r w:rsidR="00B46086">
        <w:rPr>
          <w:rtl/>
        </w:rPr>
        <w:t>ی</w:t>
      </w:r>
      <w:r>
        <w:rPr>
          <w:rtl/>
        </w:rPr>
        <w:t xml:space="preserve"> ولا</w:t>
      </w:r>
      <w:r w:rsidR="00B46086">
        <w:rPr>
          <w:rtl/>
        </w:rPr>
        <w:t>ی</w:t>
      </w:r>
      <w:r>
        <w:rPr>
          <w:rtl/>
        </w:rPr>
        <w:t>ت ما و ا</w:t>
      </w:r>
      <w:r w:rsidR="00B46086">
        <w:rPr>
          <w:rtl/>
        </w:rPr>
        <w:t>ی</w:t>
      </w:r>
      <w:r>
        <w:rPr>
          <w:rtl/>
        </w:rPr>
        <w:t>مان را در دل او نوشته و او را به روح</w:t>
      </w:r>
      <w:r w:rsidR="00B46086">
        <w:rPr>
          <w:rtl/>
        </w:rPr>
        <w:t>ی</w:t>
      </w:r>
      <w:r>
        <w:rPr>
          <w:rtl/>
        </w:rPr>
        <w:t xml:space="preserve"> از خودش مؤ</w:t>
      </w:r>
      <w:r w:rsidR="00B46086">
        <w:rPr>
          <w:rtl/>
        </w:rPr>
        <w:t>ی</w:t>
      </w:r>
      <w:r>
        <w:rPr>
          <w:rtl/>
        </w:rPr>
        <w:t>د كرده است</w:t>
      </w:r>
      <w:r w:rsidR="000C2588" w:rsidRPr="000C2588">
        <w:rPr>
          <w:rtl/>
        </w:rPr>
        <w:t>.</w:t>
      </w:r>
      <w:r>
        <w:rPr>
          <w:rtl/>
        </w:rPr>
        <w:t xml:space="preserve"> </w:t>
      </w:r>
    </w:p>
    <w:p w:rsidR="00C1287F" w:rsidRDefault="00B46086" w:rsidP="008E081B">
      <w:pPr>
        <w:pStyle w:val="libNormal"/>
        <w:rPr>
          <w:rtl/>
        </w:rPr>
      </w:pPr>
      <w:r>
        <w:rPr>
          <w:rtl/>
        </w:rPr>
        <w:t>ی</w:t>
      </w:r>
      <w:r w:rsidR="00C1287F">
        <w:rPr>
          <w:rtl/>
        </w:rPr>
        <w:t>ا احمد بن اسحاق، ا</w:t>
      </w:r>
      <w:r>
        <w:rPr>
          <w:rtl/>
        </w:rPr>
        <w:t>ی</w:t>
      </w:r>
      <w:r w:rsidR="00C1287F">
        <w:rPr>
          <w:rtl/>
        </w:rPr>
        <w:t>ن امر</w:t>
      </w:r>
      <w:r>
        <w:rPr>
          <w:rtl/>
        </w:rPr>
        <w:t>ی</w:t>
      </w:r>
      <w:r w:rsidR="00C1287F">
        <w:rPr>
          <w:rtl/>
        </w:rPr>
        <w:t>ست از امر خدا و سرّ</w:t>
      </w:r>
      <w:r>
        <w:rPr>
          <w:rtl/>
        </w:rPr>
        <w:t>ی</w:t>
      </w:r>
      <w:r w:rsidR="00C1287F">
        <w:rPr>
          <w:rtl/>
        </w:rPr>
        <w:t>ست از سر خدا و غ</w:t>
      </w:r>
      <w:r>
        <w:rPr>
          <w:rtl/>
        </w:rPr>
        <w:t>ی</w:t>
      </w:r>
      <w:r w:rsidR="00C1287F">
        <w:rPr>
          <w:rtl/>
        </w:rPr>
        <w:t>ب</w:t>
      </w:r>
      <w:r>
        <w:rPr>
          <w:rtl/>
        </w:rPr>
        <w:t>ی</w:t>
      </w:r>
      <w:r w:rsidR="00C1287F">
        <w:rPr>
          <w:rtl/>
        </w:rPr>
        <w:t>ست از غ</w:t>
      </w:r>
      <w:r>
        <w:rPr>
          <w:rtl/>
        </w:rPr>
        <w:t>ی</w:t>
      </w:r>
      <w:r w:rsidR="00C1287F">
        <w:rPr>
          <w:rtl/>
        </w:rPr>
        <w:t>ب خدا، پس بگ</w:t>
      </w:r>
      <w:r>
        <w:rPr>
          <w:rtl/>
        </w:rPr>
        <w:t>ی</w:t>
      </w:r>
      <w:r w:rsidR="00C1287F">
        <w:rPr>
          <w:rtl/>
        </w:rPr>
        <w:t>ر آنچه دادم به تو و آن را كتمان كن و از شاكر</w:t>
      </w:r>
      <w:r>
        <w:rPr>
          <w:rtl/>
        </w:rPr>
        <w:t>ی</w:t>
      </w:r>
      <w:r w:rsidR="00C1287F">
        <w:rPr>
          <w:rtl/>
        </w:rPr>
        <w:t>ن باش، كه فردا در علّ</w:t>
      </w:r>
      <w:r>
        <w:rPr>
          <w:rtl/>
        </w:rPr>
        <w:t>یی</w:t>
      </w:r>
      <w:r w:rsidR="00C1287F">
        <w:rPr>
          <w:rtl/>
        </w:rPr>
        <w:t>ن با ما خواه</w:t>
      </w:r>
      <w:r>
        <w:rPr>
          <w:rtl/>
        </w:rPr>
        <w:t>ی</w:t>
      </w:r>
      <w:r w:rsidR="00C1287F">
        <w:rPr>
          <w:rtl/>
        </w:rPr>
        <w:t xml:space="preserve"> بود»</w:t>
      </w:r>
      <w:r w:rsidR="000C2588" w:rsidRPr="000C2588">
        <w:rPr>
          <w:rtl/>
        </w:rPr>
        <w:t>.</w:t>
      </w:r>
      <w:r w:rsidR="00C1287F">
        <w:rPr>
          <w:rtl/>
        </w:rPr>
        <w:t xml:space="preserve"> </w:t>
      </w:r>
      <w:r w:rsidR="00126EE6" w:rsidRPr="00126EE6">
        <w:rPr>
          <w:rStyle w:val="libFootnotenumChar"/>
          <w:rtl/>
        </w:rPr>
        <w:t>(502)</w:t>
      </w:r>
    </w:p>
    <w:p w:rsidR="00C1287F" w:rsidRDefault="00C1287F" w:rsidP="008E081B">
      <w:pPr>
        <w:pStyle w:val="libNormal"/>
        <w:rPr>
          <w:rtl/>
        </w:rPr>
      </w:pPr>
      <w:r>
        <w:rPr>
          <w:rtl/>
        </w:rPr>
        <w:t>5</w:t>
      </w:r>
      <w:r w:rsidR="000C2588" w:rsidRPr="000C2588">
        <w:rPr>
          <w:rFonts w:hint="cs"/>
          <w:rtl/>
        </w:rPr>
        <w:t>.</w:t>
      </w:r>
      <w:r>
        <w:rPr>
          <w:rtl/>
        </w:rPr>
        <w:t xml:space="preserve"> ظهور آن حضرت به روا</w:t>
      </w:r>
      <w:r w:rsidR="00B46086">
        <w:rPr>
          <w:rtl/>
        </w:rPr>
        <w:t>ی</w:t>
      </w:r>
      <w:r>
        <w:rPr>
          <w:rtl/>
        </w:rPr>
        <w:t>ت</w:t>
      </w:r>
      <w:r w:rsidR="00B46086">
        <w:rPr>
          <w:rtl/>
        </w:rPr>
        <w:t>ی</w:t>
      </w:r>
      <w:r>
        <w:rPr>
          <w:rtl/>
        </w:rPr>
        <w:t xml:space="preserve"> كه عامّه و خاصّه نقل كرده</w:t>
      </w:r>
      <w:r w:rsidR="00745761">
        <w:rPr>
          <w:rtl/>
        </w:rPr>
        <w:t xml:space="preserve"> </w:t>
      </w:r>
      <w:r>
        <w:rPr>
          <w:rtl/>
        </w:rPr>
        <w:t>اند از كنار خانه خداست و جبرائ</w:t>
      </w:r>
      <w:r w:rsidR="00B46086">
        <w:rPr>
          <w:rtl/>
        </w:rPr>
        <w:t>ی</w:t>
      </w:r>
      <w:r>
        <w:rPr>
          <w:rtl/>
        </w:rPr>
        <w:t xml:space="preserve">ل از </w:t>
      </w:r>
      <w:r w:rsidR="00B46086">
        <w:rPr>
          <w:rtl/>
        </w:rPr>
        <w:t>ی</w:t>
      </w:r>
      <w:r>
        <w:rPr>
          <w:rtl/>
        </w:rPr>
        <w:t>م</w:t>
      </w:r>
      <w:r w:rsidR="00B46086">
        <w:rPr>
          <w:rtl/>
        </w:rPr>
        <w:t>ی</w:t>
      </w:r>
      <w:r>
        <w:rPr>
          <w:rtl/>
        </w:rPr>
        <w:t>ن او و م</w:t>
      </w:r>
      <w:r w:rsidR="00B46086">
        <w:rPr>
          <w:rtl/>
        </w:rPr>
        <w:t>ی</w:t>
      </w:r>
      <w:r>
        <w:rPr>
          <w:rtl/>
        </w:rPr>
        <w:t>كائ</w:t>
      </w:r>
      <w:r w:rsidR="00B46086">
        <w:rPr>
          <w:rtl/>
        </w:rPr>
        <w:t>ی</w:t>
      </w:r>
      <w:r>
        <w:rPr>
          <w:rtl/>
        </w:rPr>
        <w:t xml:space="preserve">ل از </w:t>
      </w:r>
      <w:r w:rsidR="00B46086">
        <w:rPr>
          <w:rtl/>
        </w:rPr>
        <w:t>ی</w:t>
      </w:r>
      <w:r>
        <w:rPr>
          <w:rtl/>
        </w:rPr>
        <w:t>سار اوست و چون مَلَك</w:t>
      </w:r>
      <w:r w:rsidR="00B46086">
        <w:rPr>
          <w:rtl/>
        </w:rPr>
        <w:t>ی</w:t>
      </w:r>
      <w:r>
        <w:rPr>
          <w:rtl/>
        </w:rPr>
        <w:t xml:space="preserve"> كه </w:t>
      </w:r>
      <w:r>
        <w:rPr>
          <w:rtl/>
        </w:rPr>
        <w:lastRenderedPageBreak/>
        <w:t>واسطه افاضه علوم و معارف اله</w:t>
      </w:r>
      <w:r w:rsidR="00B46086">
        <w:rPr>
          <w:rtl/>
        </w:rPr>
        <w:t>ی</w:t>
      </w:r>
      <w:r>
        <w:rPr>
          <w:rtl/>
        </w:rPr>
        <w:t>ه كه حوا</w:t>
      </w:r>
      <w:r w:rsidR="00B46086">
        <w:rPr>
          <w:rtl/>
        </w:rPr>
        <w:t>ی</w:t>
      </w:r>
      <w:r>
        <w:rPr>
          <w:rtl/>
        </w:rPr>
        <w:t>ج معنو</w:t>
      </w:r>
      <w:r w:rsidR="00B46086">
        <w:rPr>
          <w:rtl/>
        </w:rPr>
        <w:t>ی</w:t>
      </w:r>
      <w:r>
        <w:rPr>
          <w:rtl/>
        </w:rPr>
        <w:t xml:space="preserve"> انسان است جبرائ</w:t>
      </w:r>
      <w:r w:rsidR="00B46086">
        <w:rPr>
          <w:rtl/>
        </w:rPr>
        <w:t>ی</w:t>
      </w:r>
      <w:r>
        <w:rPr>
          <w:rtl/>
        </w:rPr>
        <w:t>ل است و مَلَك</w:t>
      </w:r>
      <w:r w:rsidR="00B46086">
        <w:rPr>
          <w:rtl/>
        </w:rPr>
        <w:t>ی</w:t>
      </w:r>
      <w:r>
        <w:rPr>
          <w:rtl/>
        </w:rPr>
        <w:t xml:space="preserve"> كه واسطه افاضه ارزاق و حوا</w:t>
      </w:r>
      <w:r w:rsidR="00B46086">
        <w:rPr>
          <w:rtl/>
        </w:rPr>
        <w:t>ی</w:t>
      </w:r>
      <w:r>
        <w:rPr>
          <w:rtl/>
        </w:rPr>
        <w:t>ج مادّ</w:t>
      </w:r>
      <w:r w:rsidR="00B46086">
        <w:rPr>
          <w:rtl/>
        </w:rPr>
        <w:t>ی</w:t>
      </w:r>
      <w:r>
        <w:rPr>
          <w:rtl/>
        </w:rPr>
        <w:t xml:space="preserve"> آدم</w:t>
      </w:r>
      <w:r w:rsidR="00B46086">
        <w:rPr>
          <w:rtl/>
        </w:rPr>
        <w:t>ی</w:t>
      </w:r>
      <w:r>
        <w:rPr>
          <w:rtl/>
        </w:rPr>
        <w:t>ست م</w:t>
      </w:r>
      <w:r w:rsidR="00B46086">
        <w:rPr>
          <w:rtl/>
        </w:rPr>
        <w:t>ی</w:t>
      </w:r>
      <w:r>
        <w:rPr>
          <w:rtl/>
        </w:rPr>
        <w:t>كائ</w:t>
      </w:r>
      <w:r w:rsidR="00B46086">
        <w:rPr>
          <w:rtl/>
        </w:rPr>
        <w:t>ی</w:t>
      </w:r>
      <w:r>
        <w:rPr>
          <w:rtl/>
        </w:rPr>
        <w:t>ل است، كل</w:t>
      </w:r>
      <w:r w:rsidR="00B46086">
        <w:rPr>
          <w:rtl/>
        </w:rPr>
        <w:t>ی</w:t>
      </w:r>
      <w:r>
        <w:rPr>
          <w:rtl/>
        </w:rPr>
        <w:t>د خز</w:t>
      </w:r>
      <w:r w:rsidR="00B46086">
        <w:rPr>
          <w:rtl/>
        </w:rPr>
        <w:t>ی</w:t>
      </w:r>
      <w:r>
        <w:rPr>
          <w:rtl/>
        </w:rPr>
        <w:t>نه علوم و ارزاق در اخت</w:t>
      </w:r>
      <w:r w:rsidR="00B46086">
        <w:rPr>
          <w:rtl/>
        </w:rPr>
        <w:t>ی</w:t>
      </w:r>
      <w:r>
        <w:rPr>
          <w:rtl/>
        </w:rPr>
        <w:t xml:space="preserve">ار آن حضرت است </w:t>
      </w:r>
      <w:r w:rsidR="00126EE6" w:rsidRPr="00126EE6">
        <w:rPr>
          <w:rStyle w:val="libFootnotenumChar"/>
          <w:rtl/>
        </w:rPr>
        <w:t>(503)</w:t>
      </w:r>
      <w:r>
        <w:rPr>
          <w:rtl/>
        </w:rPr>
        <w:t xml:space="preserve"> و با صورت</w:t>
      </w:r>
      <w:r w:rsidR="00B46086">
        <w:rPr>
          <w:rtl/>
        </w:rPr>
        <w:t>ی</w:t>
      </w:r>
      <w:r>
        <w:rPr>
          <w:rtl/>
        </w:rPr>
        <w:t xml:space="preserve"> ظهور م</w:t>
      </w:r>
      <w:r w:rsidR="00B46086">
        <w:rPr>
          <w:rtl/>
        </w:rPr>
        <w:t>ی</w:t>
      </w:r>
      <w:r w:rsidR="00745761">
        <w:rPr>
          <w:rtl/>
        </w:rPr>
        <w:t xml:space="preserve"> </w:t>
      </w:r>
      <w:r>
        <w:rPr>
          <w:rtl/>
        </w:rPr>
        <w:t>كند كه در روا</w:t>
      </w:r>
      <w:r w:rsidR="00B46086">
        <w:rPr>
          <w:rtl/>
        </w:rPr>
        <w:t>ی</w:t>
      </w:r>
      <w:r>
        <w:rPr>
          <w:rtl/>
        </w:rPr>
        <w:t>ات عامّه و خاصّه، آن رخساره به كوكب درّ</w:t>
      </w:r>
      <w:r w:rsidR="00B46086">
        <w:rPr>
          <w:rtl/>
        </w:rPr>
        <w:t>ی</w:t>
      </w:r>
      <w:r>
        <w:rPr>
          <w:rtl/>
        </w:rPr>
        <w:t xml:space="preserve"> </w:t>
      </w:r>
      <w:r w:rsidR="00126EE6" w:rsidRPr="00126EE6">
        <w:rPr>
          <w:rStyle w:val="libFootnotenumChar"/>
          <w:rtl/>
        </w:rPr>
        <w:t>(504)</w:t>
      </w:r>
      <w:r>
        <w:rPr>
          <w:rtl/>
        </w:rPr>
        <w:t xml:space="preserve"> تشب</w:t>
      </w:r>
      <w:r w:rsidR="00B46086">
        <w:rPr>
          <w:rtl/>
        </w:rPr>
        <w:t>ی</w:t>
      </w:r>
      <w:r>
        <w:rPr>
          <w:rtl/>
        </w:rPr>
        <w:t>ه شده است و «له ه</w:t>
      </w:r>
      <w:r w:rsidR="00B46086">
        <w:rPr>
          <w:rtl/>
        </w:rPr>
        <w:t>ی</w:t>
      </w:r>
      <w:r>
        <w:rPr>
          <w:rtl/>
        </w:rPr>
        <w:t>بة موس</w:t>
      </w:r>
      <w:r w:rsidR="00B46086">
        <w:rPr>
          <w:rtl/>
        </w:rPr>
        <w:t>ی</w:t>
      </w:r>
      <w:r>
        <w:rPr>
          <w:rtl/>
        </w:rPr>
        <w:t xml:space="preserve"> و بهاء ع</w:t>
      </w:r>
      <w:r w:rsidR="00B46086">
        <w:rPr>
          <w:rtl/>
        </w:rPr>
        <w:t>ی</w:t>
      </w:r>
      <w:r>
        <w:rPr>
          <w:rtl/>
        </w:rPr>
        <w:t>س</w:t>
      </w:r>
      <w:r w:rsidR="00B46086">
        <w:rPr>
          <w:rtl/>
        </w:rPr>
        <w:t>ی</w:t>
      </w:r>
      <w:r>
        <w:rPr>
          <w:rtl/>
        </w:rPr>
        <w:t xml:space="preserve"> و حكم داوود و صبر أ</w:t>
      </w:r>
      <w:r w:rsidR="00B46086">
        <w:rPr>
          <w:rtl/>
        </w:rPr>
        <w:t>ی</w:t>
      </w:r>
      <w:r>
        <w:rPr>
          <w:rtl/>
        </w:rPr>
        <w:t xml:space="preserve">وب» </w:t>
      </w:r>
      <w:r w:rsidR="00126EE6" w:rsidRPr="00126EE6">
        <w:rPr>
          <w:rStyle w:val="libFootnotenumChar"/>
          <w:rtl/>
        </w:rPr>
        <w:t>(505)</w:t>
      </w:r>
      <w:r>
        <w:rPr>
          <w:rtl/>
        </w:rPr>
        <w:t xml:space="preserve"> و با پوشش</w:t>
      </w:r>
      <w:r w:rsidR="00B46086">
        <w:rPr>
          <w:rtl/>
        </w:rPr>
        <w:t>ی</w:t>
      </w:r>
      <w:r>
        <w:rPr>
          <w:rtl/>
        </w:rPr>
        <w:t xml:space="preserve"> كه به تعب</w:t>
      </w:r>
      <w:r w:rsidR="00B46086">
        <w:rPr>
          <w:rtl/>
        </w:rPr>
        <w:t>ی</w:t>
      </w:r>
      <w:r>
        <w:rPr>
          <w:rtl/>
        </w:rPr>
        <w:t xml:space="preserve">ر امام هشتم </w:t>
      </w:r>
      <w:r w:rsidR="0075545B" w:rsidRPr="0075545B">
        <w:rPr>
          <w:rStyle w:val="libAlaemChar"/>
          <w:rtl/>
        </w:rPr>
        <w:t>عل</w:t>
      </w:r>
      <w:r w:rsidR="00B46086">
        <w:rPr>
          <w:rStyle w:val="libAlaemChar"/>
          <w:rtl/>
        </w:rPr>
        <w:t>ی</w:t>
      </w:r>
      <w:r w:rsidR="0075545B" w:rsidRPr="0075545B">
        <w:rPr>
          <w:rStyle w:val="libAlaemChar"/>
          <w:rtl/>
        </w:rPr>
        <w:t>ه‌السلام</w:t>
      </w:r>
      <w:r w:rsidR="000C2588" w:rsidRPr="000C2588">
        <w:rPr>
          <w:rtl/>
        </w:rPr>
        <w:t>.</w:t>
      </w:r>
      <w:r>
        <w:rPr>
          <w:rtl/>
        </w:rPr>
        <w:t xml:space="preserve"> «عل</w:t>
      </w:r>
      <w:r w:rsidR="00B46086">
        <w:rPr>
          <w:rtl/>
        </w:rPr>
        <w:t>ی</w:t>
      </w:r>
      <w:r>
        <w:rPr>
          <w:rtl/>
        </w:rPr>
        <w:t>ه ج</w:t>
      </w:r>
      <w:r w:rsidR="00B46086">
        <w:rPr>
          <w:rtl/>
        </w:rPr>
        <w:t>ی</w:t>
      </w:r>
      <w:r>
        <w:rPr>
          <w:rtl/>
        </w:rPr>
        <w:t>وب النور تتوقد من شعاع ض</w:t>
      </w:r>
      <w:r w:rsidR="00B46086">
        <w:rPr>
          <w:rtl/>
        </w:rPr>
        <w:t>ی</w:t>
      </w:r>
      <w:r>
        <w:rPr>
          <w:rtl/>
        </w:rPr>
        <w:t>اء القدس»</w:t>
      </w:r>
      <w:r w:rsidR="000C2588" w:rsidRPr="000C2588">
        <w:rPr>
          <w:rtl/>
        </w:rPr>
        <w:t>.</w:t>
      </w:r>
      <w:r>
        <w:rPr>
          <w:rtl/>
        </w:rPr>
        <w:t xml:space="preserve"> </w:t>
      </w:r>
      <w:r w:rsidR="00126EE6" w:rsidRPr="00126EE6">
        <w:rPr>
          <w:rStyle w:val="libFootnotenumChar"/>
          <w:rtl/>
        </w:rPr>
        <w:t>(506)</w:t>
      </w:r>
    </w:p>
    <w:p w:rsidR="00C1287F" w:rsidRDefault="00C1287F" w:rsidP="008E081B">
      <w:pPr>
        <w:pStyle w:val="libNormal"/>
        <w:rPr>
          <w:rtl/>
        </w:rPr>
      </w:pPr>
      <w:r>
        <w:rPr>
          <w:rtl/>
        </w:rPr>
        <w:t>6</w:t>
      </w:r>
      <w:r w:rsidR="000C2588" w:rsidRPr="000C2588">
        <w:rPr>
          <w:rFonts w:hint="cs"/>
          <w:rtl/>
        </w:rPr>
        <w:t>.</w:t>
      </w:r>
      <w:r>
        <w:rPr>
          <w:rtl/>
        </w:rPr>
        <w:t xml:space="preserve"> زمان ظهور آن حضرت به روا</w:t>
      </w:r>
      <w:r w:rsidR="00B46086">
        <w:rPr>
          <w:rtl/>
        </w:rPr>
        <w:t>ی</w:t>
      </w:r>
      <w:r>
        <w:rPr>
          <w:rtl/>
        </w:rPr>
        <w:t>ت</w:t>
      </w:r>
      <w:r w:rsidR="00B46086">
        <w:rPr>
          <w:rtl/>
        </w:rPr>
        <w:t>ی</w:t>
      </w:r>
      <w:r>
        <w:rPr>
          <w:rtl/>
        </w:rPr>
        <w:t xml:space="preserve"> كه ش</w:t>
      </w:r>
      <w:r w:rsidR="00B46086">
        <w:rPr>
          <w:rtl/>
        </w:rPr>
        <w:t>ی</w:t>
      </w:r>
      <w:r>
        <w:rPr>
          <w:rtl/>
        </w:rPr>
        <w:t>خ طوس</w:t>
      </w:r>
      <w:r w:rsidR="00B46086">
        <w:rPr>
          <w:rtl/>
        </w:rPr>
        <w:t>ی</w:t>
      </w:r>
      <w:r>
        <w:rPr>
          <w:rtl/>
        </w:rPr>
        <w:t xml:space="preserve"> در الغ</w:t>
      </w:r>
      <w:r w:rsidR="00B46086">
        <w:rPr>
          <w:rtl/>
        </w:rPr>
        <w:t>ی</w:t>
      </w:r>
      <w:r>
        <w:rPr>
          <w:rtl/>
        </w:rPr>
        <w:t>بة و صاحب عقد الدرر ذكر كرده</w:t>
      </w:r>
      <w:r w:rsidR="00745761">
        <w:rPr>
          <w:rtl/>
        </w:rPr>
        <w:t xml:space="preserve"> </w:t>
      </w:r>
      <w:r>
        <w:rPr>
          <w:rtl/>
        </w:rPr>
        <w:t xml:space="preserve">اند روز عاشوراست </w:t>
      </w:r>
      <w:r w:rsidR="00126EE6" w:rsidRPr="00126EE6">
        <w:rPr>
          <w:rStyle w:val="libFootnotenumChar"/>
          <w:rtl/>
        </w:rPr>
        <w:t>(507)</w:t>
      </w:r>
      <w:r>
        <w:rPr>
          <w:rtl/>
        </w:rPr>
        <w:t xml:space="preserve">، تا </w:t>
      </w:r>
      <w:r w:rsidRPr="003D54FB">
        <w:rPr>
          <w:rtl/>
        </w:rPr>
        <w:t>تفس</w:t>
      </w:r>
      <w:r w:rsidR="00B46086">
        <w:rPr>
          <w:rtl/>
        </w:rPr>
        <w:t>ی</w:t>
      </w:r>
      <w:r w:rsidRPr="003D54FB">
        <w:rPr>
          <w:rtl/>
        </w:rPr>
        <w:t xml:space="preserve">ر </w:t>
      </w:r>
      <w:r w:rsidR="00FB2F2E" w:rsidRPr="00FB2F2E">
        <w:rPr>
          <w:rStyle w:val="libAlaemChar"/>
          <w:rFonts w:eastAsia="KFGQPC Uthman Taha Naskh"/>
          <w:rtl/>
        </w:rPr>
        <w:t>(</w:t>
      </w:r>
      <w:r w:rsidR="00B46086">
        <w:rPr>
          <w:rStyle w:val="libAieChar"/>
          <w:rtl/>
        </w:rPr>
        <w:t>ی</w:t>
      </w:r>
      <w:r w:rsidRPr="003D54FB">
        <w:rPr>
          <w:rStyle w:val="libAieChar"/>
          <w:rtl/>
        </w:rPr>
        <w:t>ر</w:t>
      </w:r>
      <w:r w:rsidR="00B46086">
        <w:rPr>
          <w:rStyle w:val="libAieChar"/>
          <w:rtl/>
        </w:rPr>
        <w:t>ی</w:t>
      </w:r>
      <w:r w:rsidRPr="003D54FB">
        <w:rPr>
          <w:rStyle w:val="libAieChar"/>
          <w:rtl/>
        </w:rPr>
        <w:t>دُونَ لِ</w:t>
      </w:r>
      <w:r w:rsidR="00B46086">
        <w:rPr>
          <w:rStyle w:val="libAieChar"/>
          <w:rtl/>
        </w:rPr>
        <w:t>ی</w:t>
      </w:r>
      <w:r w:rsidRPr="003D54FB">
        <w:rPr>
          <w:rStyle w:val="libAieChar"/>
          <w:rtl/>
        </w:rPr>
        <w:t>طْفئُوا نُورَ اللَّهِ بِأَفْوَهِهِمْ وَ اللَّهُ مُتِمُّ نُورِه وَ لَوْ كَرِهَ الْكَفِرُونَ</w:t>
      </w:r>
      <w:r w:rsidR="00FB2F2E" w:rsidRPr="00FB2F2E">
        <w:rPr>
          <w:rStyle w:val="libAlaemChar"/>
          <w:rFonts w:eastAsia="KFGQPC Uthman Taha Naskh"/>
          <w:rtl/>
        </w:rPr>
        <w:t>)</w:t>
      </w:r>
      <w:r w:rsidRPr="003D54FB">
        <w:rPr>
          <w:rtl/>
        </w:rPr>
        <w:t xml:space="preserve"> </w:t>
      </w:r>
      <w:r w:rsidR="00126EE6" w:rsidRPr="003D54FB">
        <w:rPr>
          <w:rStyle w:val="libFootnotenumChar"/>
          <w:rtl/>
        </w:rPr>
        <w:t>(508)</w:t>
      </w:r>
      <w:r w:rsidRPr="003D54FB">
        <w:rPr>
          <w:rtl/>
        </w:rPr>
        <w:t xml:space="preserve"> ظاهر شود</w:t>
      </w:r>
      <w:r>
        <w:rPr>
          <w:rtl/>
        </w:rPr>
        <w:t xml:space="preserve"> و شجره ط</w:t>
      </w:r>
      <w:r w:rsidR="00B46086">
        <w:rPr>
          <w:rtl/>
        </w:rPr>
        <w:t>ی</w:t>
      </w:r>
      <w:r>
        <w:rPr>
          <w:rtl/>
        </w:rPr>
        <w:t>به اسلام كه به خون پاكِ امام حس</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آب</w:t>
      </w:r>
      <w:r w:rsidR="00B46086">
        <w:rPr>
          <w:rtl/>
        </w:rPr>
        <w:t>ی</w:t>
      </w:r>
      <w:r>
        <w:rPr>
          <w:rtl/>
        </w:rPr>
        <w:t>ار</w:t>
      </w:r>
      <w:r w:rsidR="00B46086">
        <w:rPr>
          <w:rtl/>
        </w:rPr>
        <w:t>ی</w:t>
      </w:r>
      <w:r>
        <w:rPr>
          <w:rtl/>
        </w:rPr>
        <w:t xml:space="preserve"> شده، به دست آن حضرت به ثمر رسد و آ</w:t>
      </w:r>
      <w:r w:rsidR="00B46086">
        <w:rPr>
          <w:rtl/>
        </w:rPr>
        <w:t>ی</w:t>
      </w:r>
      <w:r>
        <w:rPr>
          <w:rtl/>
        </w:rPr>
        <w:t>ه كر</w:t>
      </w:r>
      <w:r w:rsidR="00B46086">
        <w:rPr>
          <w:rtl/>
        </w:rPr>
        <w:t>ی</w:t>
      </w:r>
      <w:r>
        <w:rPr>
          <w:rtl/>
        </w:rPr>
        <w:t xml:space="preserve">مه: </w:t>
      </w:r>
      <w:r w:rsidR="00FB2F2E" w:rsidRPr="00FB2F2E">
        <w:rPr>
          <w:rStyle w:val="libAlaemChar"/>
          <w:rFonts w:eastAsia="KFGQPC Uthman Taha Naskh"/>
          <w:rtl/>
        </w:rPr>
        <w:t>(</w:t>
      </w:r>
      <w:r w:rsidRPr="003D54FB">
        <w:rPr>
          <w:rStyle w:val="libAieChar"/>
          <w:rtl/>
        </w:rPr>
        <w:t>وَ مَنْ قُتِلَ مَظْلُوماً فَقَدْ جَعَلْنَا لِوَلِ</w:t>
      </w:r>
      <w:r w:rsidR="00B46086">
        <w:rPr>
          <w:rStyle w:val="libAieChar"/>
          <w:rtl/>
        </w:rPr>
        <w:t>ی</w:t>
      </w:r>
      <w:r w:rsidRPr="003D54FB">
        <w:rPr>
          <w:rStyle w:val="libAieChar"/>
          <w:rtl/>
        </w:rPr>
        <w:t>هِ سُلْطَناً</w:t>
      </w:r>
      <w:r w:rsidR="00FB2F2E" w:rsidRPr="00FB2F2E">
        <w:rPr>
          <w:rStyle w:val="libAlaemChar"/>
          <w:rFonts w:eastAsia="KFGQPC Uthman Taha Naskh"/>
          <w:rtl/>
        </w:rPr>
        <w:t>)</w:t>
      </w:r>
      <w:r>
        <w:rPr>
          <w:rtl/>
        </w:rPr>
        <w:t xml:space="preserve"> </w:t>
      </w:r>
      <w:r w:rsidR="00126EE6" w:rsidRPr="00126EE6">
        <w:rPr>
          <w:rStyle w:val="libFootnotenumChar"/>
          <w:rtl/>
        </w:rPr>
        <w:t>(509)</w:t>
      </w:r>
      <w:r>
        <w:rPr>
          <w:rtl/>
        </w:rPr>
        <w:t xml:space="preserve"> بر مصداق اعلا</w:t>
      </w:r>
      <w:r w:rsidR="00B46086">
        <w:rPr>
          <w:rtl/>
        </w:rPr>
        <w:t>ی</w:t>
      </w:r>
      <w:r>
        <w:rPr>
          <w:rtl/>
        </w:rPr>
        <w:t xml:space="preserve"> خود تطب</w:t>
      </w:r>
      <w:r w:rsidR="00B46086">
        <w:rPr>
          <w:rtl/>
        </w:rPr>
        <w:t>ی</w:t>
      </w:r>
      <w:r>
        <w:rPr>
          <w:rtl/>
        </w:rPr>
        <w:t>ق شود</w:t>
      </w:r>
      <w:r w:rsidR="000C2588" w:rsidRPr="000C2588">
        <w:rPr>
          <w:rtl/>
        </w:rPr>
        <w:t>.</w:t>
      </w:r>
      <w:r>
        <w:rPr>
          <w:rtl/>
        </w:rPr>
        <w:t xml:space="preserve"> </w:t>
      </w:r>
    </w:p>
    <w:p w:rsidR="00C1287F" w:rsidRDefault="00C1287F" w:rsidP="003D54FB">
      <w:pPr>
        <w:pStyle w:val="Heading3"/>
        <w:rPr>
          <w:rtl/>
        </w:rPr>
      </w:pPr>
      <w:bookmarkStart w:id="57" w:name="_Toc461094751"/>
      <w:r>
        <w:rPr>
          <w:rtl/>
        </w:rPr>
        <w:t xml:space="preserve">طول عمر آن حضرت </w:t>
      </w:r>
      <w:r w:rsidR="0075545B" w:rsidRPr="0075545B">
        <w:rPr>
          <w:rStyle w:val="libAlaemChar"/>
          <w:rtl/>
        </w:rPr>
        <w:t>عل</w:t>
      </w:r>
      <w:r w:rsidR="00B46086">
        <w:rPr>
          <w:rStyle w:val="libAlaemChar"/>
          <w:rtl/>
        </w:rPr>
        <w:t>ی</w:t>
      </w:r>
      <w:r w:rsidR="0075545B" w:rsidRPr="0075545B">
        <w:rPr>
          <w:rStyle w:val="libAlaemChar"/>
          <w:rtl/>
        </w:rPr>
        <w:t>ه‌السلام</w:t>
      </w:r>
      <w:bookmarkEnd w:id="57"/>
    </w:p>
    <w:p w:rsidR="00C1287F" w:rsidRDefault="00C1287F" w:rsidP="008E081B">
      <w:pPr>
        <w:pStyle w:val="libNormal"/>
        <w:rPr>
          <w:rtl/>
        </w:rPr>
      </w:pPr>
      <w:r>
        <w:rPr>
          <w:rtl/>
        </w:rPr>
        <w:t>آنچه ممكن است موجب شبهه در ذهن ساده اند</w:t>
      </w:r>
      <w:r w:rsidR="00B46086">
        <w:rPr>
          <w:rtl/>
        </w:rPr>
        <w:t>ی</w:t>
      </w:r>
      <w:r>
        <w:rPr>
          <w:rtl/>
        </w:rPr>
        <w:t>شان شود طول عمر آن حضرت است، ول</w:t>
      </w:r>
      <w:r w:rsidR="00B46086">
        <w:rPr>
          <w:rtl/>
        </w:rPr>
        <w:t>ی</w:t>
      </w:r>
      <w:r>
        <w:rPr>
          <w:rtl/>
        </w:rPr>
        <w:t xml:space="preserve"> با</w:t>
      </w:r>
      <w:r w:rsidR="00B46086">
        <w:rPr>
          <w:rtl/>
        </w:rPr>
        <w:t>ی</w:t>
      </w:r>
      <w:r>
        <w:rPr>
          <w:rtl/>
        </w:rPr>
        <w:t xml:space="preserve">د دانست كه طول عمر </w:t>
      </w:r>
      <w:r w:rsidR="00B46086">
        <w:rPr>
          <w:rtl/>
        </w:rPr>
        <w:t>ی</w:t>
      </w:r>
      <w:r>
        <w:rPr>
          <w:rtl/>
        </w:rPr>
        <w:t>ك انسان حت</w:t>
      </w:r>
      <w:r w:rsidR="00B46086">
        <w:rPr>
          <w:rtl/>
        </w:rPr>
        <w:t>ی</w:t>
      </w:r>
      <w:r>
        <w:rPr>
          <w:rtl/>
        </w:rPr>
        <w:t xml:space="preserve"> تا چند</w:t>
      </w:r>
      <w:r w:rsidR="00B46086">
        <w:rPr>
          <w:rtl/>
        </w:rPr>
        <w:t>ی</w:t>
      </w:r>
      <w:r>
        <w:rPr>
          <w:rtl/>
        </w:rPr>
        <w:t>ن هزار سال نه محال عقل</w:t>
      </w:r>
      <w:r w:rsidR="00B46086">
        <w:rPr>
          <w:rtl/>
        </w:rPr>
        <w:t>ی</w:t>
      </w:r>
      <w:r>
        <w:rPr>
          <w:rtl/>
        </w:rPr>
        <w:t>ست و نه محال عاد</w:t>
      </w:r>
      <w:r w:rsidR="00B46086">
        <w:rPr>
          <w:rtl/>
        </w:rPr>
        <w:t>ی</w:t>
      </w:r>
      <w:r>
        <w:rPr>
          <w:rtl/>
        </w:rPr>
        <w:t>؛ ز</w:t>
      </w:r>
      <w:r w:rsidR="00B46086">
        <w:rPr>
          <w:rtl/>
        </w:rPr>
        <w:t>ی</w:t>
      </w:r>
      <w:r>
        <w:rPr>
          <w:rtl/>
        </w:rPr>
        <w:t>را محال عقل</w:t>
      </w:r>
      <w:r w:rsidR="00B46086">
        <w:rPr>
          <w:rtl/>
        </w:rPr>
        <w:t>ی</w:t>
      </w:r>
      <w:r>
        <w:rPr>
          <w:rtl/>
        </w:rPr>
        <w:t xml:space="preserve"> آن است كه به اجتماع </w:t>
      </w:r>
      <w:r w:rsidR="00B46086">
        <w:rPr>
          <w:rtl/>
        </w:rPr>
        <w:t>ی</w:t>
      </w:r>
      <w:r>
        <w:rPr>
          <w:rtl/>
        </w:rPr>
        <w:t>ا ارتفاع دو نق</w:t>
      </w:r>
      <w:r w:rsidR="00B46086">
        <w:rPr>
          <w:rtl/>
        </w:rPr>
        <w:t>ی</w:t>
      </w:r>
      <w:r>
        <w:rPr>
          <w:rtl/>
        </w:rPr>
        <w:t>ض منته</w:t>
      </w:r>
      <w:r w:rsidR="00B46086">
        <w:rPr>
          <w:rtl/>
        </w:rPr>
        <w:t>ی</w:t>
      </w:r>
      <w:r>
        <w:rPr>
          <w:rtl/>
        </w:rPr>
        <w:t xml:space="preserve"> شود، مثل آن كه م</w:t>
      </w:r>
      <w:r w:rsidR="00B46086">
        <w:rPr>
          <w:rtl/>
        </w:rPr>
        <w:t>ی</w:t>
      </w:r>
      <w:r w:rsidR="00745761">
        <w:rPr>
          <w:rtl/>
        </w:rPr>
        <w:t xml:space="preserve"> </w:t>
      </w:r>
      <w:r>
        <w:rPr>
          <w:rtl/>
        </w:rPr>
        <w:t>گو</w:t>
      </w:r>
      <w:r w:rsidR="00B46086">
        <w:rPr>
          <w:rtl/>
        </w:rPr>
        <w:t>یی</w:t>
      </w:r>
      <w:r>
        <w:rPr>
          <w:rtl/>
        </w:rPr>
        <w:t>م:</w:t>
      </w:r>
    </w:p>
    <w:p w:rsidR="00C1287F" w:rsidRDefault="00C1287F" w:rsidP="008E081B">
      <w:pPr>
        <w:pStyle w:val="libNormal"/>
        <w:rPr>
          <w:rtl/>
        </w:rPr>
      </w:pPr>
      <w:r>
        <w:rPr>
          <w:rtl/>
        </w:rPr>
        <w:t>هر چ</w:t>
      </w:r>
      <w:r w:rsidR="00B46086">
        <w:rPr>
          <w:rtl/>
        </w:rPr>
        <w:t>ی</w:t>
      </w:r>
      <w:r>
        <w:rPr>
          <w:rtl/>
        </w:rPr>
        <w:t>ز</w:t>
      </w:r>
      <w:r w:rsidR="00B46086">
        <w:rPr>
          <w:rtl/>
        </w:rPr>
        <w:t>ی</w:t>
      </w:r>
      <w:r>
        <w:rPr>
          <w:rtl/>
        </w:rPr>
        <w:t xml:space="preserve"> </w:t>
      </w:r>
      <w:r w:rsidR="00B46086">
        <w:rPr>
          <w:rtl/>
        </w:rPr>
        <w:t>ی</w:t>
      </w:r>
      <w:r>
        <w:rPr>
          <w:rtl/>
        </w:rPr>
        <w:t xml:space="preserve">ا هست </w:t>
      </w:r>
      <w:r w:rsidR="00B46086">
        <w:rPr>
          <w:rtl/>
        </w:rPr>
        <w:t>ی</w:t>
      </w:r>
      <w:r>
        <w:rPr>
          <w:rtl/>
        </w:rPr>
        <w:t>ا ن</w:t>
      </w:r>
      <w:r w:rsidR="00B46086">
        <w:rPr>
          <w:rtl/>
        </w:rPr>
        <w:t>ی</w:t>
      </w:r>
      <w:r>
        <w:rPr>
          <w:rtl/>
        </w:rPr>
        <w:t xml:space="preserve">ست، </w:t>
      </w:r>
      <w:r w:rsidR="00B46086">
        <w:rPr>
          <w:rtl/>
        </w:rPr>
        <w:t>ی</w:t>
      </w:r>
      <w:r>
        <w:rPr>
          <w:rtl/>
        </w:rPr>
        <w:t>ا هر عدد</w:t>
      </w:r>
      <w:r w:rsidR="00B46086">
        <w:rPr>
          <w:rtl/>
        </w:rPr>
        <w:t>ی</w:t>
      </w:r>
      <w:r>
        <w:rPr>
          <w:rtl/>
        </w:rPr>
        <w:t xml:space="preserve"> زوج است </w:t>
      </w:r>
      <w:r w:rsidR="00B46086">
        <w:rPr>
          <w:rtl/>
        </w:rPr>
        <w:t>ی</w:t>
      </w:r>
      <w:r>
        <w:rPr>
          <w:rtl/>
        </w:rPr>
        <w:t>ا فرد، كه اجتماع و ارتفاع هر دو عقلا محال است و محال عاد</w:t>
      </w:r>
      <w:r w:rsidR="00B46086">
        <w:rPr>
          <w:rtl/>
        </w:rPr>
        <w:t>ی</w:t>
      </w:r>
      <w:r>
        <w:rPr>
          <w:rtl/>
        </w:rPr>
        <w:t xml:space="preserve"> آن است كه به نظر عقل ممكن است ول</w:t>
      </w:r>
      <w:r w:rsidR="00B46086">
        <w:rPr>
          <w:rtl/>
        </w:rPr>
        <w:t>ی</w:t>
      </w:r>
      <w:r>
        <w:rPr>
          <w:rtl/>
        </w:rPr>
        <w:t xml:space="preserve"> مخالف قوان</w:t>
      </w:r>
      <w:r w:rsidR="00B46086">
        <w:rPr>
          <w:rtl/>
        </w:rPr>
        <w:t>ی</w:t>
      </w:r>
      <w:r>
        <w:rPr>
          <w:rtl/>
        </w:rPr>
        <w:t>ن طب</w:t>
      </w:r>
      <w:r w:rsidR="00B46086">
        <w:rPr>
          <w:rtl/>
        </w:rPr>
        <w:t>ی</w:t>
      </w:r>
      <w:r>
        <w:rPr>
          <w:rtl/>
        </w:rPr>
        <w:t>عت است؛ مانند آن كه انسان</w:t>
      </w:r>
      <w:r w:rsidR="00B46086">
        <w:rPr>
          <w:rtl/>
        </w:rPr>
        <w:t>ی</w:t>
      </w:r>
      <w:r>
        <w:rPr>
          <w:rtl/>
        </w:rPr>
        <w:t xml:space="preserve"> در آتش ب</w:t>
      </w:r>
      <w:r w:rsidR="00B46086">
        <w:rPr>
          <w:rtl/>
        </w:rPr>
        <w:t>ی</w:t>
      </w:r>
      <w:r>
        <w:rPr>
          <w:rtl/>
        </w:rPr>
        <w:t>فتد و نسوزد</w:t>
      </w:r>
      <w:r w:rsidR="000C2588" w:rsidRPr="000C2588">
        <w:rPr>
          <w:rtl/>
        </w:rPr>
        <w:t>.</w:t>
      </w:r>
      <w:r>
        <w:rPr>
          <w:rtl/>
        </w:rPr>
        <w:t xml:space="preserve"> </w:t>
      </w:r>
    </w:p>
    <w:p w:rsidR="00C1287F" w:rsidRDefault="00C1287F" w:rsidP="008E081B">
      <w:pPr>
        <w:pStyle w:val="libNormal"/>
        <w:rPr>
          <w:rtl/>
        </w:rPr>
      </w:pPr>
      <w:r>
        <w:rPr>
          <w:rtl/>
        </w:rPr>
        <w:lastRenderedPageBreak/>
        <w:t>طول عمر انسان و بقا</w:t>
      </w:r>
      <w:r w:rsidR="00B46086">
        <w:rPr>
          <w:rtl/>
        </w:rPr>
        <w:t>ی</w:t>
      </w:r>
      <w:r>
        <w:rPr>
          <w:rtl/>
        </w:rPr>
        <w:t xml:space="preserve"> سلولها</w:t>
      </w:r>
      <w:r w:rsidR="00B46086">
        <w:rPr>
          <w:rtl/>
        </w:rPr>
        <w:t>ی</w:t>
      </w:r>
      <w:r>
        <w:rPr>
          <w:rtl/>
        </w:rPr>
        <w:t xml:space="preserve"> بدن به حال نشاط جوان</w:t>
      </w:r>
      <w:r w:rsidR="00B46086">
        <w:rPr>
          <w:rtl/>
        </w:rPr>
        <w:t>ی</w:t>
      </w:r>
      <w:r>
        <w:rPr>
          <w:rtl/>
        </w:rPr>
        <w:t xml:space="preserve"> نه از قسم اوّل است و نه از قسم دوم، </w:t>
      </w:r>
      <w:r w:rsidR="00A968BE">
        <w:rPr>
          <w:rtl/>
        </w:rPr>
        <w:t>بنابراین</w:t>
      </w:r>
      <w:r>
        <w:rPr>
          <w:rtl/>
        </w:rPr>
        <w:t xml:space="preserve"> اگر ح</w:t>
      </w:r>
      <w:r w:rsidR="00B46086">
        <w:rPr>
          <w:rtl/>
        </w:rPr>
        <w:t>ی</w:t>
      </w:r>
      <w:r>
        <w:rPr>
          <w:rtl/>
        </w:rPr>
        <w:t>ات انسان</w:t>
      </w:r>
      <w:r w:rsidR="00B46086">
        <w:rPr>
          <w:rtl/>
        </w:rPr>
        <w:t>ی</w:t>
      </w:r>
      <w:r>
        <w:rPr>
          <w:rtl/>
        </w:rPr>
        <w:t xml:space="preserve"> مانند نوح (عل</w:t>
      </w:r>
      <w:r w:rsidR="00B46086">
        <w:rPr>
          <w:rtl/>
        </w:rPr>
        <w:t>ی</w:t>
      </w:r>
      <w:r>
        <w:rPr>
          <w:rtl/>
        </w:rPr>
        <w:t xml:space="preserve"> نب</w:t>
      </w:r>
      <w:r w:rsidR="00B46086">
        <w:rPr>
          <w:rtl/>
        </w:rPr>
        <w:t>ی</w:t>
      </w:r>
      <w:r>
        <w:rPr>
          <w:rtl/>
        </w:rPr>
        <w:t xml:space="preserve">نا و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نهصد و پنجاه سال </w:t>
      </w:r>
      <w:r w:rsidR="00B46086">
        <w:rPr>
          <w:rtl/>
        </w:rPr>
        <w:t>ی</w:t>
      </w:r>
      <w:r>
        <w:rPr>
          <w:rtl/>
        </w:rPr>
        <w:t>ا ب</w:t>
      </w:r>
      <w:r w:rsidR="00B46086">
        <w:rPr>
          <w:rtl/>
        </w:rPr>
        <w:t>ی</w:t>
      </w:r>
      <w:r>
        <w:rPr>
          <w:rtl/>
        </w:rPr>
        <w:t>شتر واقع شد، پس ز</w:t>
      </w:r>
      <w:r w:rsidR="00B46086">
        <w:rPr>
          <w:rtl/>
        </w:rPr>
        <w:t>ی</w:t>
      </w:r>
      <w:r>
        <w:rPr>
          <w:rtl/>
        </w:rPr>
        <w:t>اده بر آن هم ممكن است</w:t>
      </w:r>
      <w:r w:rsidR="000C2588" w:rsidRPr="000C2588">
        <w:rPr>
          <w:rtl/>
        </w:rPr>
        <w:t>.</w:t>
      </w:r>
      <w:r>
        <w:rPr>
          <w:rtl/>
        </w:rPr>
        <w:t xml:space="preserve"> </w:t>
      </w:r>
    </w:p>
    <w:p w:rsidR="00C1287F" w:rsidRDefault="00C1287F" w:rsidP="008E081B">
      <w:pPr>
        <w:pStyle w:val="libNormal"/>
        <w:rPr>
          <w:rtl/>
        </w:rPr>
      </w:pPr>
      <w:r>
        <w:rPr>
          <w:rtl/>
        </w:rPr>
        <w:t>به ا</w:t>
      </w:r>
      <w:r w:rsidR="00B46086">
        <w:rPr>
          <w:rtl/>
        </w:rPr>
        <w:t>ی</w:t>
      </w:r>
      <w:r>
        <w:rPr>
          <w:rtl/>
        </w:rPr>
        <w:t>ن جهت است كه دانشمندان در جستجو</w:t>
      </w:r>
      <w:r w:rsidR="00B46086">
        <w:rPr>
          <w:rtl/>
        </w:rPr>
        <w:t>ی</w:t>
      </w:r>
      <w:r>
        <w:rPr>
          <w:rtl/>
        </w:rPr>
        <w:t xml:space="preserve"> </w:t>
      </w:r>
      <w:r w:rsidR="00B46086">
        <w:rPr>
          <w:rtl/>
        </w:rPr>
        <w:t>ی</w:t>
      </w:r>
      <w:r>
        <w:rPr>
          <w:rtl/>
        </w:rPr>
        <w:t>افتن راز بقا</w:t>
      </w:r>
      <w:r w:rsidR="00B46086">
        <w:rPr>
          <w:rtl/>
        </w:rPr>
        <w:t>ی</w:t>
      </w:r>
      <w:r>
        <w:rPr>
          <w:rtl/>
        </w:rPr>
        <w:t xml:space="preserve"> ح</w:t>
      </w:r>
      <w:r w:rsidR="00B46086">
        <w:rPr>
          <w:rtl/>
        </w:rPr>
        <w:t>ی</w:t>
      </w:r>
      <w:r>
        <w:rPr>
          <w:rtl/>
        </w:rPr>
        <w:t>ات و نشاط جوان</w:t>
      </w:r>
      <w:r w:rsidR="00B46086">
        <w:rPr>
          <w:rtl/>
        </w:rPr>
        <w:t>ی</w:t>
      </w:r>
      <w:r>
        <w:rPr>
          <w:rtl/>
        </w:rPr>
        <w:t xml:space="preserve"> بوده و هستند، همچنان كه با قواعد علم</w:t>
      </w:r>
      <w:r w:rsidR="00B46086">
        <w:rPr>
          <w:rtl/>
        </w:rPr>
        <w:t>ی</w:t>
      </w:r>
      <w:r>
        <w:rPr>
          <w:rtl/>
        </w:rPr>
        <w:t xml:space="preserve"> به وس</w:t>
      </w:r>
      <w:r w:rsidR="00B46086">
        <w:rPr>
          <w:rtl/>
        </w:rPr>
        <w:t>ی</w:t>
      </w:r>
      <w:r>
        <w:rPr>
          <w:rtl/>
        </w:rPr>
        <w:t>له اختلاف ترك</w:t>
      </w:r>
      <w:r w:rsidR="00B46086">
        <w:rPr>
          <w:rtl/>
        </w:rPr>
        <w:t>ی</w:t>
      </w:r>
      <w:r>
        <w:rPr>
          <w:rtl/>
        </w:rPr>
        <w:t>ب اتمها</w:t>
      </w:r>
      <w:r w:rsidR="00B46086">
        <w:rPr>
          <w:rtl/>
        </w:rPr>
        <w:t>ی</w:t>
      </w:r>
      <w:r>
        <w:rPr>
          <w:rtl/>
        </w:rPr>
        <w:t xml:space="preserve"> فلزات، م</w:t>
      </w:r>
      <w:r w:rsidR="00B46086">
        <w:rPr>
          <w:rtl/>
        </w:rPr>
        <w:t>ی</w:t>
      </w:r>
      <w:r w:rsidR="00745761">
        <w:rPr>
          <w:rtl/>
        </w:rPr>
        <w:t xml:space="preserve"> </w:t>
      </w:r>
      <w:r>
        <w:rPr>
          <w:rtl/>
        </w:rPr>
        <w:t>توان آنها را در مقابل آفت مرگ و زوال ب</w:t>
      </w:r>
      <w:r w:rsidR="00B46086">
        <w:rPr>
          <w:rtl/>
        </w:rPr>
        <w:t>ی</w:t>
      </w:r>
      <w:r>
        <w:rPr>
          <w:rtl/>
        </w:rPr>
        <w:t>مه كرد و آهن</w:t>
      </w:r>
      <w:r w:rsidR="00B46086">
        <w:rPr>
          <w:rtl/>
        </w:rPr>
        <w:t>ی</w:t>
      </w:r>
      <w:r>
        <w:rPr>
          <w:rtl/>
        </w:rPr>
        <w:t xml:space="preserve"> كه زنگار م</w:t>
      </w:r>
      <w:r w:rsidR="00B46086">
        <w:rPr>
          <w:rtl/>
        </w:rPr>
        <w:t>ی</w:t>
      </w:r>
      <w:r w:rsidR="00745761">
        <w:rPr>
          <w:rtl/>
        </w:rPr>
        <w:t xml:space="preserve"> </w:t>
      </w:r>
      <w:r>
        <w:rPr>
          <w:rtl/>
        </w:rPr>
        <w:t>گ</w:t>
      </w:r>
      <w:r w:rsidR="00B46086">
        <w:rPr>
          <w:rtl/>
        </w:rPr>
        <w:t>ی</w:t>
      </w:r>
      <w:r>
        <w:rPr>
          <w:rtl/>
        </w:rPr>
        <w:t>رد و ت</w:t>
      </w:r>
      <w:r w:rsidR="00B46086">
        <w:rPr>
          <w:rtl/>
        </w:rPr>
        <w:t>ی</w:t>
      </w:r>
      <w:r>
        <w:rPr>
          <w:rtl/>
        </w:rPr>
        <w:t>زاب آن را م</w:t>
      </w:r>
      <w:r w:rsidR="00B46086">
        <w:rPr>
          <w:rtl/>
        </w:rPr>
        <w:t>ی</w:t>
      </w:r>
      <w:r w:rsidR="00745761">
        <w:rPr>
          <w:rtl/>
        </w:rPr>
        <w:t xml:space="preserve"> </w:t>
      </w:r>
      <w:r>
        <w:rPr>
          <w:rtl/>
        </w:rPr>
        <w:t>خورد به طلا</w:t>
      </w:r>
      <w:r w:rsidR="00B46086">
        <w:rPr>
          <w:rtl/>
        </w:rPr>
        <w:t>ی</w:t>
      </w:r>
      <w:r>
        <w:rPr>
          <w:rtl/>
        </w:rPr>
        <w:t xml:space="preserve"> ناب</w:t>
      </w:r>
      <w:r w:rsidR="00B46086">
        <w:rPr>
          <w:rtl/>
        </w:rPr>
        <w:t>ی</w:t>
      </w:r>
      <w:r>
        <w:rPr>
          <w:rtl/>
        </w:rPr>
        <w:t xml:space="preserve"> آفت ناپذ</w:t>
      </w:r>
      <w:r w:rsidR="00B46086">
        <w:rPr>
          <w:rtl/>
        </w:rPr>
        <w:t>ی</w:t>
      </w:r>
      <w:r>
        <w:rPr>
          <w:rtl/>
        </w:rPr>
        <w:t>ر تبد</w:t>
      </w:r>
      <w:r w:rsidR="00B46086">
        <w:rPr>
          <w:rtl/>
        </w:rPr>
        <w:t>ی</w:t>
      </w:r>
      <w:r>
        <w:rPr>
          <w:rtl/>
        </w:rPr>
        <w:t>ل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A968BE" w:rsidP="008E081B">
      <w:pPr>
        <w:pStyle w:val="libNormal"/>
        <w:rPr>
          <w:rtl/>
        </w:rPr>
      </w:pPr>
      <w:r>
        <w:rPr>
          <w:rtl/>
        </w:rPr>
        <w:t>بنابراین</w:t>
      </w:r>
      <w:r w:rsidR="00C1287F">
        <w:rPr>
          <w:rtl/>
        </w:rPr>
        <w:t xml:space="preserve"> طول عمر </w:t>
      </w:r>
      <w:r w:rsidR="00B46086">
        <w:rPr>
          <w:rtl/>
        </w:rPr>
        <w:t>ی</w:t>
      </w:r>
      <w:r w:rsidR="00C1287F">
        <w:rPr>
          <w:rtl/>
        </w:rPr>
        <w:t>ك انسان از نظر عقل</w:t>
      </w:r>
      <w:r w:rsidR="00B46086">
        <w:rPr>
          <w:rtl/>
        </w:rPr>
        <w:t>ی</w:t>
      </w:r>
      <w:r w:rsidR="00C1287F">
        <w:rPr>
          <w:rtl/>
        </w:rPr>
        <w:t xml:space="preserve"> و علم</w:t>
      </w:r>
      <w:r w:rsidR="00B46086">
        <w:rPr>
          <w:rtl/>
        </w:rPr>
        <w:t>ی</w:t>
      </w:r>
      <w:r w:rsidR="00C1287F">
        <w:rPr>
          <w:rtl/>
        </w:rPr>
        <w:t xml:space="preserve"> ممكن است، هر چند راز آن برا</w:t>
      </w:r>
      <w:r w:rsidR="00B46086">
        <w:rPr>
          <w:rtl/>
        </w:rPr>
        <w:t>ی</w:t>
      </w:r>
      <w:r w:rsidR="00C1287F">
        <w:rPr>
          <w:rtl/>
        </w:rPr>
        <w:t xml:space="preserve"> بشر كشف نشده باشد</w:t>
      </w:r>
      <w:r w:rsidR="000C2588" w:rsidRPr="000C2588">
        <w:rPr>
          <w:rtl/>
        </w:rPr>
        <w:t>.</w:t>
      </w:r>
      <w:r w:rsidR="00C1287F">
        <w:rPr>
          <w:rtl/>
        </w:rPr>
        <w:t xml:space="preserve"> </w:t>
      </w:r>
    </w:p>
    <w:p w:rsidR="00C1287F" w:rsidRDefault="00C1287F" w:rsidP="008E081B">
      <w:pPr>
        <w:pStyle w:val="libNormal"/>
        <w:rPr>
          <w:rtl/>
        </w:rPr>
      </w:pPr>
      <w:r>
        <w:rPr>
          <w:rtl/>
        </w:rPr>
        <w:t>گذشته از ا</w:t>
      </w:r>
      <w:r w:rsidR="00B46086">
        <w:rPr>
          <w:rtl/>
        </w:rPr>
        <w:t>ی</w:t>
      </w:r>
      <w:r>
        <w:rPr>
          <w:rtl/>
        </w:rPr>
        <w:t xml:space="preserve">ن كه اعتقاد به امام زمان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در مرتبه بعد از اعتقاد به قدرت مطلقه خداوند متعال و اعتقاد به نبوّت انب</w:t>
      </w:r>
      <w:r w:rsidR="00B46086">
        <w:rPr>
          <w:rtl/>
        </w:rPr>
        <w:t>ی</w:t>
      </w:r>
      <w:r>
        <w:rPr>
          <w:rtl/>
        </w:rPr>
        <w:t>ا و تحقّق معجزات است، به ا</w:t>
      </w:r>
      <w:r w:rsidR="00B46086">
        <w:rPr>
          <w:rtl/>
        </w:rPr>
        <w:t>ی</w:t>
      </w:r>
      <w:r>
        <w:rPr>
          <w:rtl/>
        </w:rPr>
        <w:t>ن جهت قدرت</w:t>
      </w:r>
      <w:r w:rsidR="00B46086">
        <w:rPr>
          <w:rtl/>
        </w:rPr>
        <w:t>ی</w:t>
      </w:r>
      <w:r>
        <w:rPr>
          <w:rtl/>
        </w:rPr>
        <w:t xml:space="preserve"> كه آتش را بر ابراه</w:t>
      </w:r>
      <w:r w:rsidR="00B46086">
        <w:rPr>
          <w:rtl/>
        </w:rPr>
        <w:t>ی</w:t>
      </w:r>
      <w:r>
        <w:rPr>
          <w:rtl/>
        </w:rPr>
        <w:t>م سرد و سلامت م</w:t>
      </w:r>
      <w:r w:rsidR="00B46086">
        <w:rPr>
          <w:rtl/>
        </w:rPr>
        <w:t>ی</w:t>
      </w:r>
      <w:r w:rsidR="00745761">
        <w:rPr>
          <w:rtl/>
        </w:rPr>
        <w:t xml:space="preserve"> </w:t>
      </w:r>
      <w:r>
        <w:rPr>
          <w:rtl/>
        </w:rPr>
        <w:t>كند و سحر ساحران را در كام عصا</w:t>
      </w:r>
      <w:r w:rsidR="00B46086">
        <w:rPr>
          <w:rtl/>
        </w:rPr>
        <w:t>ی</w:t>
      </w:r>
      <w:r>
        <w:rPr>
          <w:rtl/>
        </w:rPr>
        <w:t xml:space="preserve"> موس</w:t>
      </w:r>
      <w:r w:rsidR="00B46086">
        <w:rPr>
          <w:rtl/>
        </w:rPr>
        <w:t>ی</w:t>
      </w:r>
      <w:r>
        <w:rPr>
          <w:rtl/>
        </w:rPr>
        <w:t xml:space="preserve"> نابود م</w:t>
      </w:r>
      <w:r w:rsidR="00B46086">
        <w:rPr>
          <w:rtl/>
        </w:rPr>
        <w:t>ی</w:t>
      </w:r>
      <w:r w:rsidR="00745761">
        <w:rPr>
          <w:rtl/>
        </w:rPr>
        <w:t xml:space="preserve"> </w:t>
      </w:r>
      <w:r>
        <w:rPr>
          <w:rtl/>
        </w:rPr>
        <w:t>نما</w:t>
      </w:r>
      <w:r w:rsidR="00B46086">
        <w:rPr>
          <w:rtl/>
        </w:rPr>
        <w:t>ی</w:t>
      </w:r>
      <w:r>
        <w:rPr>
          <w:rtl/>
        </w:rPr>
        <w:t>د و مرده را به دم ع</w:t>
      </w:r>
      <w:r w:rsidR="00B46086">
        <w:rPr>
          <w:rtl/>
        </w:rPr>
        <w:t>ی</w:t>
      </w:r>
      <w:r>
        <w:rPr>
          <w:rtl/>
        </w:rPr>
        <w:t>س</w:t>
      </w:r>
      <w:r w:rsidR="00B46086">
        <w:rPr>
          <w:rtl/>
        </w:rPr>
        <w:t>ی</w:t>
      </w:r>
      <w:r>
        <w:rPr>
          <w:rtl/>
        </w:rPr>
        <w:t xml:space="preserve"> زنده م</w:t>
      </w:r>
      <w:r w:rsidR="00B46086">
        <w:rPr>
          <w:rtl/>
        </w:rPr>
        <w:t>ی</w:t>
      </w:r>
      <w:r w:rsidR="00745761">
        <w:rPr>
          <w:rtl/>
        </w:rPr>
        <w:t xml:space="preserve"> </w:t>
      </w:r>
      <w:r>
        <w:rPr>
          <w:rtl/>
        </w:rPr>
        <w:t>كند و اصحاب كهف را قرنها در خواب بدون مدد غذا نگه م</w:t>
      </w:r>
      <w:r w:rsidR="00B46086">
        <w:rPr>
          <w:rtl/>
        </w:rPr>
        <w:t>ی</w:t>
      </w:r>
      <w:r w:rsidR="00745761">
        <w:rPr>
          <w:rtl/>
        </w:rPr>
        <w:t xml:space="preserve"> </w:t>
      </w:r>
      <w:r>
        <w:rPr>
          <w:rtl/>
        </w:rPr>
        <w:t>دارد، برا</w:t>
      </w:r>
      <w:r w:rsidR="00B46086">
        <w:rPr>
          <w:rtl/>
        </w:rPr>
        <w:t>ی</w:t>
      </w:r>
      <w:r>
        <w:rPr>
          <w:rtl/>
        </w:rPr>
        <w:t xml:space="preserve"> او نگه داشتن انسان</w:t>
      </w:r>
      <w:r w:rsidR="00B46086">
        <w:rPr>
          <w:rtl/>
        </w:rPr>
        <w:t>ی</w:t>
      </w:r>
      <w:r>
        <w:rPr>
          <w:rtl/>
        </w:rPr>
        <w:t xml:space="preserve"> هزاران سال با نشاط جوان</w:t>
      </w:r>
      <w:r w:rsidR="00B46086">
        <w:rPr>
          <w:rtl/>
        </w:rPr>
        <w:t>ی</w:t>
      </w:r>
      <w:r>
        <w:rPr>
          <w:rtl/>
        </w:rPr>
        <w:t xml:space="preserve"> به جهت حكمت بقا</w:t>
      </w:r>
      <w:r w:rsidR="00B46086">
        <w:rPr>
          <w:rtl/>
        </w:rPr>
        <w:t>ی</w:t>
      </w:r>
      <w:r>
        <w:rPr>
          <w:rtl/>
        </w:rPr>
        <w:t xml:space="preserve"> حجّت در زم</w:t>
      </w:r>
      <w:r w:rsidR="00B46086">
        <w:rPr>
          <w:rtl/>
        </w:rPr>
        <w:t>ی</w:t>
      </w:r>
      <w:r>
        <w:rPr>
          <w:rtl/>
        </w:rPr>
        <w:t>ن و نفوذ مش</w:t>
      </w:r>
      <w:r w:rsidR="00B46086">
        <w:rPr>
          <w:rtl/>
        </w:rPr>
        <w:t>ی</w:t>
      </w:r>
      <w:r>
        <w:rPr>
          <w:rtl/>
        </w:rPr>
        <w:t>ت به غلبه حق بر باطل، سهل و آسان است:</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إِنَّمَآ أَمْرُهُ إِذَآ أَرَادَ شَ</w:t>
      </w:r>
      <w:r w:rsidR="00B46086">
        <w:rPr>
          <w:rStyle w:val="libAieChar"/>
          <w:rtl/>
        </w:rPr>
        <w:t>ی</w:t>
      </w:r>
      <w:r w:rsidR="00C1287F" w:rsidRPr="003D54FB">
        <w:rPr>
          <w:rStyle w:val="libAieChar"/>
          <w:rtl/>
        </w:rPr>
        <w:t xml:space="preserve">أً أَن </w:t>
      </w:r>
      <w:r w:rsidR="00B46086">
        <w:rPr>
          <w:rStyle w:val="libAieChar"/>
          <w:rtl/>
        </w:rPr>
        <w:t>ی</w:t>
      </w:r>
      <w:r w:rsidR="00C1287F" w:rsidRPr="003D54FB">
        <w:rPr>
          <w:rStyle w:val="libAieChar"/>
          <w:rtl/>
        </w:rPr>
        <w:t>قُولَ لَهُ كُن فَ</w:t>
      </w:r>
      <w:r w:rsidR="00B46086">
        <w:rPr>
          <w:rStyle w:val="libAieChar"/>
          <w:rtl/>
        </w:rPr>
        <w:t>ی</w:t>
      </w:r>
      <w:r w:rsidR="00C1287F" w:rsidRPr="003D54FB">
        <w:rPr>
          <w:rStyle w:val="libAieChar"/>
          <w:rtl/>
        </w:rPr>
        <w:t>كُونُ</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(510)</w:t>
      </w:r>
    </w:p>
    <w:p w:rsidR="00C1287F" w:rsidRDefault="00C1287F" w:rsidP="008E081B">
      <w:pPr>
        <w:pStyle w:val="libNormal"/>
        <w:rPr>
          <w:rtl/>
        </w:rPr>
      </w:pPr>
      <w:r>
        <w:rPr>
          <w:rtl/>
        </w:rPr>
        <w:t>د</w:t>
      </w:r>
      <w:r w:rsidR="00B46086">
        <w:rPr>
          <w:rtl/>
        </w:rPr>
        <w:t>ی</w:t>
      </w:r>
      <w:r>
        <w:rPr>
          <w:rtl/>
        </w:rPr>
        <w:t>ر زمان</w:t>
      </w:r>
      <w:r w:rsidR="00B46086">
        <w:rPr>
          <w:rtl/>
        </w:rPr>
        <w:t>ی</w:t>
      </w:r>
      <w:r>
        <w:rPr>
          <w:rtl/>
        </w:rPr>
        <w:t xml:space="preserve"> ن</w:t>
      </w:r>
      <w:r w:rsidR="00B46086">
        <w:rPr>
          <w:rtl/>
        </w:rPr>
        <w:t>ی</w:t>
      </w:r>
      <w:r>
        <w:rPr>
          <w:rtl/>
        </w:rPr>
        <w:t>ست كه قبر ش</w:t>
      </w:r>
      <w:r w:rsidR="00B46086">
        <w:rPr>
          <w:rtl/>
        </w:rPr>
        <w:t>ی</w:t>
      </w:r>
      <w:r>
        <w:rPr>
          <w:rtl/>
        </w:rPr>
        <w:t>خ صدوق در ر</w:t>
      </w:r>
      <w:r w:rsidR="00B46086">
        <w:rPr>
          <w:rtl/>
        </w:rPr>
        <w:t>ی</w:t>
      </w:r>
      <w:r>
        <w:rPr>
          <w:rtl/>
        </w:rPr>
        <w:t xml:space="preserve"> باز شد و بدن تازه او نما</w:t>
      </w:r>
      <w:r w:rsidR="00B46086">
        <w:rPr>
          <w:rtl/>
        </w:rPr>
        <w:t>ی</w:t>
      </w:r>
      <w:r>
        <w:rPr>
          <w:rtl/>
        </w:rPr>
        <w:t>ان گشت و روشن شد كه قانون طب</w:t>
      </w:r>
      <w:r w:rsidR="00B46086">
        <w:rPr>
          <w:rtl/>
        </w:rPr>
        <w:t>ی</w:t>
      </w:r>
      <w:r>
        <w:rPr>
          <w:rtl/>
        </w:rPr>
        <w:t>عت در مورد پ</w:t>
      </w:r>
      <w:r w:rsidR="00B46086">
        <w:rPr>
          <w:rtl/>
        </w:rPr>
        <w:t>ی</w:t>
      </w:r>
      <w:r>
        <w:rPr>
          <w:rtl/>
        </w:rPr>
        <w:t>كر او استثنا خورده و عوامل فساد از تأث</w:t>
      </w:r>
      <w:r w:rsidR="00B46086">
        <w:rPr>
          <w:rtl/>
        </w:rPr>
        <w:t>ی</w:t>
      </w:r>
      <w:r>
        <w:rPr>
          <w:rtl/>
        </w:rPr>
        <w:t>ر در اندراس بدن او عق</w:t>
      </w:r>
      <w:r w:rsidR="00B46086">
        <w:rPr>
          <w:rtl/>
        </w:rPr>
        <w:t>ی</w:t>
      </w:r>
      <w:r>
        <w:rPr>
          <w:rtl/>
        </w:rPr>
        <w:t>م گشته است</w:t>
      </w:r>
      <w:r w:rsidR="000C2588" w:rsidRPr="000C2588">
        <w:rPr>
          <w:rtl/>
        </w:rPr>
        <w:t>.</w:t>
      </w:r>
      <w:r>
        <w:rPr>
          <w:rtl/>
        </w:rPr>
        <w:t xml:space="preserve"> </w:t>
      </w:r>
    </w:p>
    <w:p w:rsidR="00C1287F" w:rsidRDefault="00C1287F" w:rsidP="008E081B">
      <w:pPr>
        <w:pStyle w:val="libNormal"/>
        <w:rPr>
          <w:rtl/>
        </w:rPr>
      </w:pPr>
      <w:r>
        <w:rPr>
          <w:rtl/>
        </w:rPr>
        <w:lastRenderedPageBreak/>
        <w:t>اگر عموم قانون طب</w:t>
      </w:r>
      <w:r w:rsidR="00B46086">
        <w:rPr>
          <w:rtl/>
        </w:rPr>
        <w:t>ی</w:t>
      </w:r>
      <w:r>
        <w:rPr>
          <w:rtl/>
        </w:rPr>
        <w:t>عت در مورد شخص</w:t>
      </w:r>
      <w:r w:rsidR="00B46086">
        <w:rPr>
          <w:rtl/>
        </w:rPr>
        <w:t>ی</w:t>
      </w:r>
      <w:r>
        <w:rPr>
          <w:rtl/>
        </w:rPr>
        <w:t xml:space="preserve"> كه به دعا</w:t>
      </w:r>
      <w:r w:rsidR="00B46086">
        <w:rPr>
          <w:rtl/>
        </w:rPr>
        <w:t>ی</w:t>
      </w:r>
      <w:r>
        <w:rPr>
          <w:rtl/>
        </w:rPr>
        <w:t xml:space="preserve"> امام زمان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دن</w:t>
      </w:r>
      <w:r w:rsidR="00B46086">
        <w:rPr>
          <w:rtl/>
        </w:rPr>
        <w:t>ی</w:t>
      </w:r>
      <w:r>
        <w:rPr>
          <w:rtl/>
        </w:rPr>
        <w:t>ا آمده و كتاب</w:t>
      </w:r>
      <w:r w:rsidR="00B46086">
        <w:rPr>
          <w:rtl/>
        </w:rPr>
        <w:t>ی</w:t>
      </w:r>
      <w:r>
        <w:rPr>
          <w:rtl/>
        </w:rPr>
        <w:t xml:space="preserve"> به عنوان كمال الد</w:t>
      </w:r>
      <w:r w:rsidR="00B46086">
        <w:rPr>
          <w:rtl/>
        </w:rPr>
        <w:t>ی</w:t>
      </w:r>
      <w:r>
        <w:rPr>
          <w:rtl/>
        </w:rPr>
        <w:t>ن و تمام النعمه به نام آن حضرت نوشته است تخص</w:t>
      </w:r>
      <w:r w:rsidR="00B46086">
        <w:rPr>
          <w:rtl/>
        </w:rPr>
        <w:t>ی</w:t>
      </w:r>
      <w:r>
        <w:rPr>
          <w:rtl/>
        </w:rPr>
        <w:t>ص بخورد، تخص</w:t>
      </w:r>
      <w:r w:rsidR="00B46086">
        <w:rPr>
          <w:rtl/>
        </w:rPr>
        <w:t>ی</w:t>
      </w:r>
      <w:r>
        <w:rPr>
          <w:rtl/>
        </w:rPr>
        <w:t>ص آن در مورد خل</w:t>
      </w:r>
      <w:r w:rsidR="00B46086">
        <w:rPr>
          <w:rtl/>
        </w:rPr>
        <w:t>ی</w:t>
      </w:r>
      <w:r>
        <w:rPr>
          <w:rtl/>
        </w:rPr>
        <w:t>فه خدا و وارث جم</w:t>
      </w:r>
      <w:r w:rsidR="00B46086">
        <w:rPr>
          <w:rtl/>
        </w:rPr>
        <w:t>ی</w:t>
      </w:r>
      <w:r>
        <w:rPr>
          <w:rtl/>
        </w:rPr>
        <w:t>ع انب</w:t>
      </w:r>
      <w:r w:rsidR="00B46086">
        <w:rPr>
          <w:rtl/>
        </w:rPr>
        <w:t>ی</w:t>
      </w:r>
      <w:r>
        <w:rPr>
          <w:rtl/>
        </w:rPr>
        <w:t>ا و اوص</w:t>
      </w:r>
      <w:r w:rsidR="00B46086">
        <w:rPr>
          <w:rtl/>
        </w:rPr>
        <w:t>ی</w:t>
      </w:r>
      <w:r>
        <w:rPr>
          <w:rtl/>
        </w:rPr>
        <w:t>ا تعجّب ندارد</w:t>
      </w:r>
      <w:r w:rsidR="000C2588" w:rsidRPr="000C2588">
        <w:rPr>
          <w:rtl/>
        </w:rPr>
        <w:t>.</w:t>
      </w:r>
      <w:r>
        <w:rPr>
          <w:rtl/>
        </w:rPr>
        <w:t xml:space="preserve"> </w:t>
      </w:r>
    </w:p>
    <w:p w:rsidR="00C1287F" w:rsidRDefault="00C1287F" w:rsidP="003D54FB">
      <w:pPr>
        <w:pStyle w:val="Heading3"/>
        <w:rPr>
          <w:rtl/>
        </w:rPr>
      </w:pPr>
      <w:bookmarkStart w:id="58" w:name="_Toc461094752"/>
      <w:r>
        <w:rPr>
          <w:rtl/>
        </w:rPr>
        <w:t>معجزات</w:t>
      </w:r>
      <w:r w:rsidR="00B46086">
        <w:rPr>
          <w:rtl/>
        </w:rPr>
        <w:t>ی</w:t>
      </w:r>
      <w:r>
        <w:rPr>
          <w:rtl/>
        </w:rPr>
        <w:t xml:space="preserve"> از حضرت مهد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bookmarkEnd w:id="58"/>
    </w:p>
    <w:p w:rsidR="00C1287F" w:rsidRDefault="00C1287F" w:rsidP="008E081B">
      <w:pPr>
        <w:pStyle w:val="libNormal"/>
        <w:rPr>
          <w:rtl/>
        </w:rPr>
      </w:pPr>
      <w:r>
        <w:rPr>
          <w:rtl/>
        </w:rPr>
        <w:t>ش</w:t>
      </w:r>
      <w:r w:rsidR="00B46086">
        <w:rPr>
          <w:rtl/>
        </w:rPr>
        <w:t>ی</w:t>
      </w:r>
      <w:r>
        <w:rPr>
          <w:rtl/>
        </w:rPr>
        <w:t>خ الطا</w:t>
      </w:r>
      <w:r w:rsidR="00B46086">
        <w:rPr>
          <w:rtl/>
        </w:rPr>
        <w:t>ی</w:t>
      </w:r>
      <w:r>
        <w:rPr>
          <w:rtl/>
        </w:rPr>
        <w:t>فه در كتاب الغ</w:t>
      </w:r>
      <w:r w:rsidR="00B46086">
        <w:rPr>
          <w:rtl/>
        </w:rPr>
        <w:t>ی</w:t>
      </w:r>
      <w:r>
        <w:rPr>
          <w:rtl/>
        </w:rPr>
        <w:t>بة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«و امّا ظهور معجزات</w:t>
      </w:r>
      <w:r w:rsidR="00B46086">
        <w:rPr>
          <w:rtl/>
        </w:rPr>
        <w:t>ی</w:t>
      </w:r>
      <w:r>
        <w:rPr>
          <w:rtl/>
        </w:rPr>
        <w:t xml:space="preserve"> كه دلالت بر صحّت امامت او در زمان غ</w:t>
      </w:r>
      <w:r w:rsidR="00B46086">
        <w:rPr>
          <w:rtl/>
        </w:rPr>
        <w:t>ی</w:t>
      </w:r>
      <w:r>
        <w:rPr>
          <w:rtl/>
        </w:rPr>
        <w:t>بت دارد ب</w:t>
      </w:r>
      <w:r w:rsidR="00B46086">
        <w:rPr>
          <w:rtl/>
        </w:rPr>
        <w:t>ی</w:t>
      </w:r>
      <w:r>
        <w:rPr>
          <w:rtl/>
        </w:rPr>
        <w:t xml:space="preserve">شتر از آن است كه احصا شود»، </w:t>
      </w:r>
      <w:r w:rsidR="00126EE6" w:rsidRPr="00126EE6">
        <w:rPr>
          <w:rStyle w:val="libFootnotenumChar"/>
          <w:rtl/>
        </w:rPr>
        <w:t>(511)</w:t>
      </w:r>
      <w:r>
        <w:rPr>
          <w:rtl/>
        </w:rPr>
        <w:t xml:space="preserve"> اگر عدد معجزات تا زمان ش</w:t>
      </w:r>
      <w:r w:rsidR="00B46086">
        <w:rPr>
          <w:rtl/>
        </w:rPr>
        <w:t>ی</w:t>
      </w:r>
      <w:r>
        <w:rPr>
          <w:rtl/>
        </w:rPr>
        <w:t>خ كه در سنه 460 هجر</w:t>
      </w:r>
      <w:r w:rsidR="00B46086">
        <w:rPr>
          <w:rtl/>
        </w:rPr>
        <w:t>ی</w:t>
      </w:r>
      <w:r>
        <w:rPr>
          <w:rtl/>
        </w:rPr>
        <w:t xml:space="preserve"> وفات نموده است ب</w:t>
      </w:r>
      <w:r w:rsidR="00B46086">
        <w:rPr>
          <w:rtl/>
        </w:rPr>
        <w:t>ی</w:t>
      </w:r>
      <w:r>
        <w:rPr>
          <w:rtl/>
        </w:rPr>
        <w:t xml:space="preserve">ش از حد احصا باشد، تا زمان ما چه اندازه خواهد بود؟ </w:t>
      </w:r>
    </w:p>
    <w:p w:rsidR="00C1287F" w:rsidRDefault="00C1287F" w:rsidP="008E081B">
      <w:pPr>
        <w:pStyle w:val="libNormal"/>
        <w:rPr>
          <w:rtl/>
        </w:rPr>
      </w:pPr>
      <w:r>
        <w:rPr>
          <w:rtl/>
        </w:rPr>
        <w:t>اكنون در ا</w:t>
      </w:r>
      <w:r w:rsidR="00B46086">
        <w:rPr>
          <w:rtl/>
        </w:rPr>
        <w:t>ی</w:t>
      </w:r>
      <w:r>
        <w:rPr>
          <w:rtl/>
        </w:rPr>
        <w:t>ن مختصر به دو آ</w:t>
      </w:r>
      <w:r w:rsidR="00B46086">
        <w:rPr>
          <w:rtl/>
        </w:rPr>
        <w:t>ی</w:t>
      </w:r>
      <w:r>
        <w:rPr>
          <w:rtl/>
        </w:rPr>
        <w:t>ت كه از مشهورات است اكتفا م</w:t>
      </w:r>
      <w:r w:rsidR="00B46086">
        <w:rPr>
          <w:rtl/>
        </w:rPr>
        <w:t>ی</w:t>
      </w:r>
      <w:r w:rsidR="00745761">
        <w:rPr>
          <w:rtl/>
        </w:rPr>
        <w:t xml:space="preserve"> </w:t>
      </w:r>
      <w:r>
        <w:rPr>
          <w:rtl/>
        </w:rPr>
        <w:t>شود و خلاصه آن به نقل عل</w:t>
      </w:r>
      <w:r w:rsidR="00B46086">
        <w:rPr>
          <w:rtl/>
        </w:rPr>
        <w:t>ی</w:t>
      </w:r>
      <w:r>
        <w:rPr>
          <w:rtl/>
        </w:rPr>
        <w:t xml:space="preserve"> بن ع</w:t>
      </w:r>
      <w:r w:rsidR="00B46086">
        <w:rPr>
          <w:rtl/>
        </w:rPr>
        <w:t>ی</w:t>
      </w:r>
      <w:r>
        <w:rPr>
          <w:rtl/>
        </w:rPr>
        <w:t>س</w:t>
      </w:r>
      <w:r w:rsidR="00B46086">
        <w:rPr>
          <w:rtl/>
        </w:rPr>
        <w:t>ی</w:t>
      </w:r>
      <w:r>
        <w:rPr>
          <w:rtl/>
        </w:rPr>
        <w:t xml:space="preserve"> إربل</w:t>
      </w:r>
      <w:r w:rsidR="00B46086">
        <w:rPr>
          <w:rtl/>
        </w:rPr>
        <w:t>ی</w:t>
      </w:r>
      <w:r>
        <w:rPr>
          <w:rtl/>
        </w:rPr>
        <w:t xml:space="preserve"> </w:t>
      </w:r>
      <w:r w:rsidR="00126EE6" w:rsidRPr="00126EE6">
        <w:rPr>
          <w:rStyle w:val="libFootnotenumChar"/>
          <w:rtl/>
        </w:rPr>
        <w:t>(512)</w:t>
      </w:r>
      <w:r>
        <w:rPr>
          <w:rtl/>
        </w:rPr>
        <w:t xml:space="preserve"> كه عند الفر</w:t>
      </w:r>
      <w:r w:rsidR="00B46086">
        <w:rPr>
          <w:rtl/>
        </w:rPr>
        <w:t>ی</w:t>
      </w:r>
      <w:r>
        <w:rPr>
          <w:rtl/>
        </w:rPr>
        <w:t>ق</w:t>
      </w:r>
      <w:r w:rsidR="00B46086">
        <w:rPr>
          <w:rtl/>
        </w:rPr>
        <w:t>ی</w:t>
      </w:r>
      <w:r>
        <w:rPr>
          <w:rtl/>
        </w:rPr>
        <w:t>ن ثقه است، ا</w:t>
      </w:r>
      <w:r w:rsidR="00B46086">
        <w:rPr>
          <w:rtl/>
        </w:rPr>
        <w:t>ی</w:t>
      </w:r>
      <w:r>
        <w:rPr>
          <w:rtl/>
        </w:rPr>
        <w:t>ن است:</w:t>
      </w:r>
    </w:p>
    <w:p w:rsidR="00C1287F" w:rsidRDefault="00C1287F" w:rsidP="008E081B">
      <w:pPr>
        <w:pStyle w:val="libNormal"/>
        <w:rPr>
          <w:rtl/>
        </w:rPr>
      </w:pPr>
      <w:r>
        <w:rPr>
          <w:rtl/>
        </w:rPr>
        <w:t>مردمان برا</w:t>
      </w:r>
      <w:r w:rsidR="00B46086">
        <w:rPr>
          <w:rtl/>
        </w:rPr>
        <w:t>ی</w:t>
      </w:r>
      <w:r>
        <w:rPr>
          <w:rtl/>
        </w:rPr>
        <w:t xml:space="preserve"> امام مهد</w:t>
      </w:r>
      <w:r w:rsidR="00B46086">
        <w:rPr>
          <w:rtl/>
        </w:rPr>
        <w:t>ی</w:t>
      </w:r>
      <w:r>
        <w:rPr>
          <w:rtl/>
        </w:rPr>
        <w:t xml:space="preserve"> قصص و اخبار</w:t>
      </w:r>
      <w:r w:rsidR="00B46086">
        <w:rPr>
          <w:rtl/>
        </w:rPr>
        <w:t>ی</w:t>
      </w:r>
      <w:r>
        <w:rPr>
          <w:rtl/>
        </w:rPr>
        <w:t xml:space="preserve"> را در خوارق عادات نقل م</w:t>
      </w:r>
      <w:r w:rsidR="00B46086">
        <w:rPr>
          <w:rtl/>
        </w:rPr>
        <w:t>ی</w:t>
      </w:r>
      <w:r w:rsidR="00745761">
        <w:rPr>
          <w:rtl/>
        </w:rPr>
        <w:t xml:space="preserve"> </w:t>
      </w:r>
      <w:r>
        <w:rPr>
          <w:rtl/>
        </w:rPr>
        <w:t>كنند كه شرح آنها طولان</w:t>
      </w:r>
      <w:r w:rsidR="00B46086">
        <w:rPr>
          <w:rtl/>
        </w:rPr>
        <w:t>ی</w:t>
      </w:r>
      <w:r>
        <w:rPr>
          <w:rtl/>
        </w:rPr>
        <w:t xml:space="preserve"> است و من دو قصّه كه قر</w:t>
      </w:r>
      <w:r w:rsidR="00B46086">
        <w:rPr>
          <w:rtl/>
        </w:rPr>
        <w:t>ی</w:t>
      </w:r>
      <w:r>
        <w:rPr>
          <w:rtl/>
        </w:rPr>
        <w:t>ب به عهد زمان خودم اتّفاق افتاده و جماعت</w:t>
      </w:r>
      <w:r w:rsidR="00B46086">
        <w:rPr>
          <w:rtl/>
        </w:rPr>
        <w:t>ی</w:t>
      </w:r>
      <w:r>
        <w:rPr>
          <w:rtl/>
        </w:rPr>
        <w:t xml:space="preserve"> از ثقات اخوانم نقل كرده</w:t>
      </w:r>
      <w:r w:rsidR="00745761">
        <w:rPr>
          <w:rtl/>
        </w:rPr>
        <w:t xml:space="preserve"> </w:t>
      </w:r>
      <w:r>
        <w:rPr>
          <w:rtl/>
        </w:rPr>
        <w:t>اند ذكر م</w:t>
      </w:r>
      <w:r w:rsidR="00B46086">
        <w:rPr>
          <w:rtl/>
        </w:rPr>
        <w:t>ی</w:t>
      </w:r>
      <w:r w:rsidR="00745761">
        <w:rPr>
          <w:rtl/>
        </w:rPr>
        <w:t xml:space="preserve"> </w:t>
      </w:r>
      <w:r>
        <w:rPr>
          <w:rtl/>
        </w:rPr>
        <w:t>كنم:</w:t>
      </w:r>
    </w:p>
    <w:p w:rsidR="00C1287F" w:rsidRDefault="00C1287F" w:rsidP="008E081B">
      <w:pPr>
        <w:pStyle w:val="libNormal"/>
        <w:rPr>
          <w:rtl/>
        </w:rPr>
      </w:pPr>
      <w:r>
        <w:rPr>
          <w:rtl/>
        </w:rPr>
        <w:t>1</w:t>
      </w:r>
      <w:r w:rsidR="000C2588" w:rsidRPr="000C2588">
        <w:rPr>
          <w:rFonts w:hint="cs"/>
          <w:rtl/>
        </w:rPr>
        <w:t>.</w:t>
      </w:r>
      <w:r>
        <w:rPr>
          <w:rtl/>
        </w:rPr>
        <w:t xml:space="preserve"> در شهر حلّه ب</w:t>
      </w:r>
      <w:r w:rsidR="00B46086">
        <w:rPr>
          <w:rtl/>
        </w:rPr>
        <w:t>ی</w:t>
      </w:r>
      <w:r>
        <w:rPr>
          <w:rtl/>
        </w:rPr>
        <w:t>ن فرات و دجله مرد</w:t>
      </w:r>
      <w:r w:rsidR="00B46086">
        <w:rPr>
          <w:rtl/>
        </w:rPr>
        <w:t>ی</w:t>
      </w:r>
      <w:r>
        <w:rPr>
          <w:rtl/>
        </w:rPr>
        <w:t xml:space="preserve"> به نام اسماع</w:t>
      </w:r>
      <w:r w:rsidR="00B46086">
        <w:rPr>
          <w:rtl/>
        </w:rPr>
        <w:t>ی</w:t>
      </w:r>
      <w:r>
        <w:rPr>
          <w:rtl/>
        </w:rPr>
        <w:t>ل بن حسن بود كه بر ران چپ او جراحت</w:t>
      </w:r>
      <w:r w:rsidR="00B46086">
        <w:rPr>
          <w:rtl/>
        </w:rPr>
        <w:t>ی</w:t>
      </w:r>
      <w:r>
        <w:rPr>
          <w:rtl/>
        </w:rPr>
        <w:t xml:space="preserve"> به مقدار قبضه انسان</w:t>
      </w:r>
      <w:r w:rsidR="00B46086">
        <w:rPr>
          <w:rtl/>
        </w:rPr>
        <w:t>ی</w:t>
      </w:r>
      <w:r>
        <w:rPr>
          <w:rtl/>
        </w:rPr>
        <w:t xml:space="preserve"> ب</w:t>
      </w:r>
      <w:r w:rsidR="00B46086">
        <w:rPr>
          <w:rtl/>
        </w:rPr>
        <w:t>ی</w:t>
      </w:r>
      <w:r>
        <w:rPr>
          <w:rtl/>
        </w:rPr>
        <w:t>رون آمد، كه اطبّا</w:t>
      </w:r>
      <w:r w:rsidR="00B46086">
        <w:rPr>
          <w:rtl/>
        </w:rPr>
        <w:t>ی</w:t>
      </w:r>
      <w:r>
        <w:rPr>
          <w:rtl/>
        </w:rPr>
        <w:t xml:space="preserve"> حلّه و بغداد او را د</w:t>
      </w:r>
      <w:r w:rsidR="00B46086">
        <w:rPr>
          <w:rtl/>
        </w:rPr>
        <w:t>ی</w:t>
      </w:r>
      <w:r>
        <w:rPr>
          <w:rtl/>
        </w:rPr>
        <w:t>دند و گفتند علاج و چاره ندارد؛ پس به سامرا رفت و دو امام عل</w:t>
      </w:r>
      <w:r w:rsidR="00B46086">
        <w:rPr>
          <w:rtl/>
        </w:rPr>
        <w:t>ی</w:t>
      </w:r>
      <w:r>
        <w:rPr>
          <w:rtl/>
        </w:rPr>
        <w:t xml:space="preserve"> الهاد</w:t>
      </w:r>
      <w:r w:rsidR="00B46086">
        <w:rPr>
          <w:rtl/>
        </w:rPr>
        <w:t>ی</w:t>
      </w:r>
      <w:r>
        <w:rPr>
          <w:rtl/>
        </w:rPr>
        <w:t xml:space="preserve"> و حسن عسكر</w:t>
      </w:r>
      <w:r w:rsidR="00B46086">
        <w:rPr>
          <w:rtl/>
        </w:rPr>
        <w:t>ی</w:t>
      </w:r>
      <w:r>
        <w:rPr>
          <w:rtl/>
        </w:rPr>
        <w:t xml:space="preserve"> </w:t>
      </w:r>
      <w:r w:rsidR="00184926" w:rsidRPr="00184926">
        <w:rPr>
          <w:rStyle w:val="libAlaemChar"/>
          <w:rtl/>
        </w:rPr>
        <w:t>عل</w:t>
      </w:r>
      <w:r w:rsidR="00B46086">
        <w:rPr>
          <w:rStyle w:val="libAlaemChar"/>
          <w:rtl/>
        </w:rPr>
        <w:t>ی</w:t>
      </w:r>
      <w:r w:rsidR="00184926" w:rsidRPr="00184926">
        <w:rPr>
          <w:rStyle w:val="libAlaemChar"/>
          <w:rtl/>
        </w:rPr>
        <w:t>هما‌السلام</w:t>
      </w:r>
      <w:r>
        <w:rPr>
          <w:rtl/>
        </w:rPr>
        <w:t xml:space="preserve"> را ز</w:t>
      </w:r>
      <w:r w:rsidR="00B46086">
        <w:rPr>
          <w:rtl/>
        </w:rPr>
        <w:t>ی</w:t>
      </w:r>
      <w:r>
        <w:rPr>
          <w:rtl/>
        </w:rPr>
        <w:t>ارت كرد و به سرداب رفت و دعا و تضرّع به درگاه خدا و استغاثه به امام مهد</w:t>
      </w:r>
      <w:r w:rsidR="00B46086">
        <w:rPr>
          <w:rtl/>
        </w:rPr>
        <w:t>ی</w:t>
      </w:r>
      <w:r>
        <w:rPr>
          <w:rtl/>
        </w:rPr>
        <w:t xml:space="preserve"> كرد؛ پس به دجله رفت و غسل كرد و جامه خود را پوش</w:t>
      </w:r>
      <w:r w:rsidR="00B46086">
        <w:rPr>
          <w:rtl/>
        </w:rPr>
        <w:t>ی</w:t>
      </w:r>
      <w:r>
        <w:rPr>
          <w:rtl/>
        </w:rPr>
        <w:t>د، د</w:t>
      </w:r>
      <w:r w:rsidR="00B46086">
        <w:rPr>
          <w:rtl/>
        </w:rPr>
        <w:t>ی</w:t>
      </w:r>
      <w:r>
        <w:rPr>
          <w:rtl/>
        </w:rPr>
        <w:t>د چهار اسب سوار از دروازه شهر ب</w:t>
      </w:r>
      <w:r w:rsidR="00B46086">
        <w:rPr>
          <w:rtl/>
        </w:rPr>
        <w:t>ی</w:t>
      </w:r>
      <w:r>
        <w:rPr>
          <w:rtl/>
        </w:rPr>
        <w:t xml:space="preserve">رون آمدند، </w:t>
      </w:r>
      <w:r w:rsidR="00B46086">
        <w:rPr>
          <w:rtl/>
        </w:rPr>
        <w:t>ی</w:t>
      </w:r>
      <w:r>
        <w:rPr>
          <w:rtl/>
        </w:rPr>
        <w:t>ك</w:t>
      </w:r>
      <w:r w:rsidR="00B46086">
        <w:rPr>
          <w:rtl/>
        </w:rPr>
        <w:t>ی</w:t>
      </w:r>
      <w:r>
        <w:rPr>
          <w:rtl/>
        </w:rPr>
        <w:t xml:space="preserve"> پ</w:t>
      </w:r>
      <w:r w:rsidR="00B46086">
        <w:rPr>
          <w:rtl/>
        </w:rPr>
        <w:t>ی</w:t>
      </w:r>
      <w:r>
        <w:rPr>
          <w:rtl/>
        </w:rPr>
        <w:t>ر مرد</w:t>
      </w:r>
      <w:r w:rsidR="00B46086">
        <w:rPr>
          <w:rtl/>
        </w:rPr>
        <w:t>ی</w:t>
      </w:r>
      <w:r>
        <w:rPr>
          <w:rtl/>
        </w:rPr>
        <w:t xml:space="preserve"> بود ن</w:t>
      </w:r>
      <w:r w:rsidR="00B46086">
        <w:rPr>
          <w:rtl/>
        </w:rPr>
        <w:t>ی</w:t>
      </w:r>
      <w:r>
        <w:rPr>
          <w:rtl/>
        </w:rPr>
        <w:t>زه به دست و جوان د</w:t>
      </w:r>
      <w:r w:rsidR="00B46086">
        <w:rPr>
          <w:rtl/>
        </w:rPr>
        <w:t>ی</w:t>
      </w:r>
      <w:r>
        <w:rPr>
          <w:rtl/>
        </w:rPr>
        <w:t>گر</w:t>
      </w:r>
      <w:r w:rsidR="00B46086">
        <w:rPr>
          <w:rtl/>
        </w:rPr>
        <w:t>ی</w:t>
      </w:r>
      <w:r>
        <w:rPr>
          <w:rtl/>
        </w:rPr>
        <w:t xml:space="preserve"> كه بر او قبا</w:t>
      </w:r>
      <w:r w:rsidR="00B46086">
        <w:rPr>
          <w:rtl/>
        </w:rPr>
        <w:t>ی</w:t>
      </w:r>
      <w:r>
        <w:rPr>
          <w:rtl/>
        </w:rPr>
        <w:t xml:space="preserve"> رنگ</w:t>
      </w:r>
      <w:r w:rsidR="00B46086">
        <w:rPr>
          <w:rtl/>
        </w:rPr>
        <w:t>ی</w:t>
      </w:r>
      <w:r>
        <w:rPr>
          <w:rtl/>
        </w:rPr>
        <w:t>ن بود و پ</w:t>
      </w:r>
      <w:r w:rsidR="00B46086">
        <w:rPr>
          <w:rtl/>
        </w:rPr>
        <w:t>ی</w:t>
      </w:r>
      <w:r>
        <w:rPr>
          <w:rtl/>
        </w:rPr>
        <w:t xml:space="preserve">ر مرد </w:t>
      </w:r>
      <w:r>
        <w:rPr>
          <w:rtl/>
        </w:rPr>
        <w:lastRenderedPageBreak/>
        <w:t>طرف راست راه و دو جوان طرف چپ راه و جوان</w:t>
      </w:r>
      <w:r w:rsidR="00B46086">
        <w:rPr>
          <w:rtl/>
        </w:rPr>
        <w:t>ی</w:t>
      </w:r>
      <w:r>
        <w:rPr>
          <w:rtl/>
        </w:rPr>
        <w:t xml:space="preserve"> كه با قبا</w:t>
      </w:r>
      <w:r w:rsidR="00B46086">
        <w:rPr>
          <w:rtl/>
        </w:rPr>
        <w:t>ی</w:t>
      </w:r>
      <w:r>
        <w:rPr>
          <w:rtl/>
        </w:rPr>
        <w:t xml:space="preserve"> رنگ</w:t>
      </w:r>
      <w:r w:rsidR="00B46086">
        <w:rPr>
          <w:rtl/>
        </w:rPr>
        <w:t>ی</w:t>
      </w:r>
      <w:r>
        <w:rPr>
          <w:rtl/>
        </w:rPr>
        <w:t>ن بود بر راه بود</w:t>
      </w:r>
      <w:r w:rsidR="000C2588" w:rsidRPr="000C2588">
        <w:rPr>
          <w:rtl/>
        </w:rPr>
        <w:t>.</w:t>
      </w:r>
      <w:r>
        <w:rPr>
          <w:rtl/>
        </w:rPr>
        <w:t xml:space="preserve"> </w:t>
      </w:r>
    </w:p>
    <w:p w:rsidR="00C1287F" w:rsidRDefault="00C1287F" w:rsidP="008E081B">
      <w:pPr>
        <w:pStyle w:val="libNormal"/>
        <w:rPr>
          <w:rtl/>
        </w:rPr>
      </w:pPr>
      <w:r>
        <w:rPr>
          <w:rtl/>
        </w:rPr>
        <w:t>صاحب قبا</w:t>
      </w:r>
      <w:r w:rsidR="00B46086">
        <w:rPr>
          <w:rtl/>
        </w:rPr>
        <w:t>ی</w:t>
      </w:r>
      <w:r>
        <w:rPr>
          <w:rtl/>
        </w:rPr>
        <w:t xml:space="preserve"> رنگ</w:t>
      </w:r>
      <w:r w:rsidR="00B46086">
        <w:rPr>
          <w:rtl/>
        </w:rPr>
        <w:t>ی</w:t>
      </w:r>
      <w:r>
        <w:rPr>
          <w:rtl/>
        </w:rPr>
        <w:t>ن فرمود:</w:t>
      </w:r>
    </w:p>
    <w:p w:rsidR="00C1287F" w:rsidRDefault="00C1287F" w:rsidP="008E081B">
      <w:pPr>
        <w:pStyle w:val="libNormal"/>
        <w:rPr>
          <w:rtl/>
        </w:rPr>
      </w:pPr>
      <w:r>
        <w:rPr>
          <w:rtl/>
        </w:rPr>
        <w:t>تو فردا روانه اهلت م</w:t>
      </w:r>
      <w:r w:rsidR="00B46086">
        <w:rPr>
          <w:rtl/>
        </w:rPr>
        <w:t>ی</w:t>
      </w:r>
      <w:r w:rsidR="00745761">
        <w:rPr>
          <w:rtl/>
        </w:rPr>
        <w:t xml:space="preserve"> </w:t>
      </w:r>
      <w:r>
        <w:rPr>
          <w:rtl/>
        </w:rPr>
        <w:t>شو</w:t>
      </w:r>
      <w:r w:rsidR="00B46086">
        <w:rPr>
          <w:rtl/>
        </w:rPr>
        <w:t>ی</w:t>
      </w:r>
      <w:r>
        <w:rPr>
          <w:rtl/>
        </w:rPr>
        <w:t>؟ گفت:</w:t>
      </w:r>
    </w:p>
    <w:p w:rsidR="00C1287F" w:rsidRDefault="00C1287F" w:rsidP="008E081B">
      <w:pPr>
        <w:pStyle w:val="libNormal"/>
        <w:rPr>
          <w:rtl/>
        </w:rPr>
      </w:pPr>
      <w:r>
        <w:rPr>
          <w:rtl/>
        </w:rPr>
        <w:t>بل</w:t>
      </w:r>
      <w:r w:rsidR="00B46086">
        <w:rPr>
          <w:rtl/>
        </w:rPr>
        <w:t>ی</w:t>
      </w:r>
      <w:r w:rsidR="000C2588" w:rsidRPr="000C2588">
        <w:rPr>
          <w:rtl/>
        </w:rPr>
        <w:t>.</w:t>
      </w:r>
      <w:r>
        <w:rPr>
          <w:rtl/>
        </w:rPr>
        <w:t xml:space="preserve"> </w:t>
      </w:r>
    </w:p>
    <w:p w:rsidR="00C1287F" w:rsidRDefault="00C1287F" w:rsidP="008E081B">
      <w:pPr>
        <w:pStyle w:val="libNormal"/>
        <w:rPr>
          <w:rtl/>
        </w:rPr>
      </w:pPr>
      <w:r>
        <w:rPr>
          <w:rtl/>
        </w:rPr>
        <w:t>فرمود:</w:t>
      </w:r>
    </w:p>
    <w:p w:rsidR="00C1287F" w:rsidRDefault="00C1287F" w:rsidP="008E081B">
      <w:pPr>
        <w:pStyle w:val="libNormal"/>
        <w:rPr>
          <w:rtl/>
        </w:rPr>
      </w:pPr>
      <w:r>
        <w:rPr>
          <w:rtl/>
        </w:rPr>
        <w:t>جلو ب</w:t>
      </w:r>
      <w:r w:rsidR="00B46086">
        <w:rPr>
          <w:rtl/>
        </w:rPr>
        <w:t>ی</w:t>
      </w:r>
      <w:r>
        <w:rPr>
          <w:rtl/>
        </w:rPr>
        <w:t>ا، تا بب</w:t>
      </w:r>
      <w:r w:rsidR="00B46086">
        <w:rPr>
          <w:rtl/>
        </w:rPr>
        <w:t>ی</w:t>
      </w:r>
      <w:r>
        <w:rPr>
          <w:rtl/>
        </w:rPr>
        <w:t>نم درد تو چ</w:t>
      </w:r>
      <w:r w:rsidR="00B46086">
        <w:rPr>
          <w:rtl/>
        </w:rPr>
        <w:t>ی</w:t>
      </w:r>
      <w:r>
        <w:rPr>
          <w:rtl/>
        </w:rPr>
        <w:t xml:space="preserve">ست؟ </w:t>
      </w:r>
    </w:p>
    <w:p w:rsidR="00C1287F" w:rsidRDefault="00C1287F" w:rsidP="008E081B">
      <w:pPr>
        <w:pStyle w:val="libNormal"/>
        <w:rPr>
          <w:rtl/>
        </w:rPr>
      </w:pPr>
      <w:r>
        <w:rPr>
          <w:rtl/>
        </w:rPr>
        <w:t>پس جلو رفت و جوان آن زخم و جراحت را به دستش فشرد و بر ز</w:t>
      </w:r>
      <w:r w:rsidR="00B46086">
        <w:rPr>
          <w:rtl/>
        </w:rPr>
        <w:t>ی</w:t>
      </w:r>
      <w:r>
        <w:rPr>
          <w:rtl/>
        </w:rPr>
        <w:t>ن سوار شد، پ</w:t>
      </w:r>
      <w:r w:rsidR="00B46086">
        <w:rPr>
          <w:rtl/>
        </w:rPr>
        <w:t>ی</w:t>
      </w:r>
      <w:r>
        <w:rPr>
          <w:rtl/>
        </w:rPr>
        <w:t>ر مرد گفت:</w:t>
      </w:r>
    </w:p>
    <w:p w:rsidR="00C1287F" w:rsidRDefault="00C1287F" w:rsidP="008E081B">
      <w:pPr>
        <w:pStyle w:val="libNormal"/>
        <w:rPr>
          <w:rtl/>
        </w:rPr>
      </w:pPr>
      <w:r>
        <w:rPr>
          <w:rtl/>
        </w:rPr>
        <w:t>رستگار شد</w:t>
      </w:r>
      <w:r w:rsidR="00B46086">
        <w:rPr>
          <w:rtl/>
        </w:rPr>
        <w:t>ی</w:t>
      </w:r>
      <w:r>
        <w:rPr>
          <w:rtl/>
        </w:rPr>
        <w:t xml:space="preserve"> ا</w:t>
      </w:r>
      <w:r w:rsidR="00B46086">
        <w:rPr>
          <w:rtl/>
        </w:rPr>
        <w:t>ی</w:t>
      </w:r>
      <w:r>
        <w:rPr>
          <w:rtl/>
        </w:rPr>
        <w:t xml:space="preserve"> اسماع</w:t>
      </w:r>
      <w:r w:rsidR="00B46086">
        <w:rPr>
          <w:rtl/>
        </w:rPr>
        <w:t>ی</w:t>
      </w:r>
      <w:r>
        <w:rPr>
          <w:rtl/>
        </w:rPr>
        <w:t>ل، ا</w:t>
      </w:r>
      <w:r w:rsidR="00B46086">
        <w:rPr>
          <w:rtl/>
        </w:rPr>
        <w:t>ی</w:t>
      </w:r>
      <w:r>
        <w:rPr>
          <w:rtl/>
        </w:rPr>
        <w:t>ن امام بود</w:t>
      </w:r>
      <w:r w:rsidR="000C2588" w:rsidRPr="000C2588">
        <w:rPr>
          <w:rtl/>
        </w:rPr>
        <w:t>.</w:t>
      </w:r>
      <w:r>
        <w:rPr>
          <w:rtl/>
        </w:rPr>
        <w:t xml:space="preserve"> </w:t>
      </w:r>
    </w:p>
    <w:p w:rsidR="00C1287F" w:rsidRDefault="00C1287F" w:rsidP="008E081B">
      <w:pPr>
        <w:pStyle w:val="libNormal"/>
        <w:rPr>
          <w:rtl/>
        </w:rPr>
      </w:pPr>
      <w:r>
        <w:rPr>
          <w:rtl/>
        </w:rPr>
        <w:t>آنها روانه شدند و اسماع</w:t>
      </w:r>
      <w:r w:rsidR="00B46086">
        <w:rPr>
          <w:rtl/>
        </w:rPr>
        <w:t>ی</w:t>
      </w:r>
      <w:r>
        <w:rPr>
          <w:rtl/>
        </w:rPr>
        <w:t>ل هم با آنها م</w:t>
      </w:r>
      <w:r w:rsidR="00B46086">
        <w:rPr>
          <w:rtl/>
        </w:rPr>
        <w:t>ی</w:t>
      </w:r>
      <w:r w:rsidR="00745761">
        <w:rPr>
          <w:rtl/>
        </w:rPr>
        <w:t xml:space="preserve"> </w:t>
      </w:r>
      <w:r>
        <w:rPr>
          <w:rtl/>
        </w:rPr>
        <w:t>رفت، امام فرمود:</w:t>
      </w:r>
    </w:p>
    <w:p w:rsidR="00C1287F" w:rsidRDefault="00C1287F" w:rsidP="008E081B">
      <w:pPr>
        <w:pStyle w:val="libNormal"/>
        <w:rPr>
          <w:rtl/>
        </w:rPr>
      </w:pPr>
      <w:r>
        <w:rPr>
          <w:rtl/>
        </w:rPr>
        <w:t>برگرد</w:t>
      </w:r>
      <w:r w:rsidR="000C2588" w:rsidRPr="000C2588">
        <w:rPr>
          <w:rtl/>
        </w:rPr>
        <w:t>.</w:t>
      </w:r>
      <w:r>
        <w:rPr>
          <w:rtl/>
        </w:rPr>
        <w:t xml:space="preserve"> </w:t>
      </w:r>
    </w:p>
    <w:p w:rsidR="00C1287F" w:rsidRDefault="00C1287F" w:rsidP="008E081B">
      <w:pPr>
        <w:pStyle w:val="libNormal"/>
        <w:rPr>
          <w:rtl/>
        </w:rPr>
      </w:pPr>
      <w:r>
        <w:rPr>
          <w:rtl/>
        </w:rPr>
        <w:t>اسماع</w:t>
      </w:r>
      <w:r w:rsidR="00B46086">
        <w:rPr>
          <w:rtl/>
        </w:rPr>
        <w:t>ی</w:t>
      </w:r>
      <w:r>
        <w:rPr>
          <w:rtl/>
        </w:rPr>
        <w:t>ل گفت:</w:t>
      </w:r>
    </w:p>
    <w:p w:rsidR="00C1287F" w:rsidRDefault="00C1287F" w:rsidP="008E081B">
      <w:pPr>
        <w:pStyle w:val="libNormal"/>
        <w:rPr>
          <w:rtl/>
        </w:rPr>
      </w:pPr>
      <w:r>
        <w:rPr>
          <w:rtl/>
        </w:rPr>
        <w:t>هرگز از تو جدا نخواهم شد</w:t>
      </w:r>
      <w:r w:rsidR="000C2588" w:rsidRPr="000C2588">
        <w:rPr>
          <w:rtl/>
        </w:rPr>
        <w:t>.</w:t>
      </w:r>
      <w:r>
        <w:rPr>
          <w:rtl/>
        </w:rPr>
        <w:t xml:space="preserve"> </w:t>
      </w:r>
    </w:p>
    <w:p w:rsidR="00C1287F" w:rsidRDefault="00C1287F" w:rsidP="008E081B">
      <w:pPr>
        <w:pStyle w:val="libNormal"/>
        <w:rPr>
          <w:rtl/>
        </w:rPr>
      </w:pPr>
      <w:r>
        <w:rPr>
          <w:rtl/>
        </w:rPr>
        <w:t>امام فرمود:</w:t>
      </w:r>
    </w:p>
    <w:p w:rsidR="00C1287F" w:rsidRDefault="00C1287F" w:rsidP="008E081B">
      <w:pPr>
        <w:pStyle w:val="libNormal"/>
        <w:rPr>
          <w:rtl/>
        </w:rPr>
      </w:pPr>
      <w:r>
        <w:rPr>
          <w:rtl/>
        </w:rPr>
        <w:t>مصلحت در برگشتن توست</w:t>
      </w:r>
      <w:r w:rsidR="000C2588" w:rsidRPr="000C2588">
        <w:rPr>
          <w:rtl/>
        </w:rPr>
        <w:t>.</w:t>
      </w:r>
      <w:r>
        <w:rPr>
          <w:rtl/>
        </w:rPr>
        <w:t xml:space="preserve"> باز گفت:</w:t>
      </w:r>
    </w:p>
    <w:p w:rsidR="00C1287F" w:rsidRDefault="00C1287F" w:rsidP="008E081B">
      <w:pPr>
        <w:pStyle w:val="libNormal"/>
        <w:rPr>
          <w:rtl/>
        </w:rPr>
      </w:pPr>
      <w:r>
        <w:rPr>
          <w:rtl/>
        </w:rPr>
        <w:t>از تو هرگز جدا نم</w:t>
      </w:r>
      <w:r w:rsidR="00B46086">
        <w:rPr>
          <w:rtl/>
        </w:rPr>
        <w:t>ی</w:t>
      </w:r>
      <w:r w:rsidR="00745761">
        <w:rPr>
          <w:rtl/>
        </w:rPr>
        <w:t xml:space="preserve"> </w:t>
      </w:r>
      <w:r>
        <w:rPr>
          <w:rtl/>
        </w:rPr>
        <w:t>شوم</w:t>
      </w:r>
      <w:r w:rsidR="000C2588" w:rsidRPr="000C2588">
        <w:rPr>
          <w:rtl/>
        </w:rPr>
        <w:t>.</w:t>
      </w:r>
      <w:r>
        <w:rPr>
          <w:rtl/>
        </w:rPr>
        <w:t xml:space="preserve"> پ</w:t>
      </w:r>
      <w:r w:rsidR="00B46086">
        <w:rPr>
          <w:rtl/>
        </w:rPr>
        <w:t>ی</w:t>
      </w:r>
      <w:r>
        <w:rPr>
          <w:rtl/>
        </w:rPr>
        <w:t>ر مرد گفت:</w:t>
      </w:r>
    </w:p>
    <w:p w:rsidR="00C1287F" w:rsidRDefault="00C1287F" w:rsidP="008E081B">
      <w:pPr>
        <w:pStyle w:val="libNormal"/>
        <w:rPr>
          <w:rtl/>
        </w:rPr>
      </w:pPr>
      <w:r>
        <w:rPr>
          <w:rtl/>
        </w:rPr>
        <w:t>اسماع</w:t>
      </w:r>
      <w:r w:rsidR="00B46086">
        <w:rPr>
          <w:rtl/>
        </w:rPr>
        <w:t>ی</w:t>
      </w:r>
      <w:r>
        <w:rPr>
          <w:rtl/>
        </w:rPr>
        <w:t>ل ح</w:t>
      </w:r>
      <w:r w:rsidR="00B46086">
        <w:rPr>
          <w:rtl/>
        </w:rPr>
        <w:t>ی</w:t>
      </w:r>
      <w:r>
        <w:rPr>
          <w:rtl/>
        </w:rPr>
        <w:t>ا نم</w:t>
      </w:r>
      <w:r w:rsidR="00B46086">
        <w:rPr>
          <w:rtl/>
        </w:rPr>
        <w:t>ی</w:t>
      </w:r>
      <w:r w:rsidR="00745761">
        <w:rPr>
          <w:rtl/>
        </w:rPr>
        <w:t xml:space="preserve"> </w:t>
      </w:r>
      <w:r>
        <w:rPr>
          <w:rtl/>
        </w:rPr>
        <w:t>كن</w:t>
      </w:r>
      <w:r w:rsidR="00B46086">
        <w:rPr>
          <w:rtl/>
        </w:rPr>
        <w:t>ی</w:t>
      </w:r>
      <w:r>
        <w:rPr>
          <w:rtl/>
        </w:rPr>
        <w:t xml:space="preserve">؟ </w:t>
      </w:r>
    </w:p>
    <w:p w:rsidR="00C1287F" w:rsidRDefault="00C1287F" w:rsidP="008E081B">
      <w:pPr>
        <w:pStyle w:val="libNormal"/>
        <w:rPr>
          <w:rtl/>
        </w:rPr>
      </w:pPr>
      <w:r>
        <w:rPr>
          <w:rtl/>
        </w:rPr>
        <w:t>امام دو مرتبه به تو فرمود برگرد، مخالفت م</w:t>
      </w:r>
      <w:r w:rsidR="00B46086">
        <w:rPr>
          <w:rtl/>
        </w:rPr>
        <w:t>ی</w:t>
      </w:r>
      <w:r w:rsidR="00745761">
        <w:rPr>
          <w:rtl/>
        </w:rPr>
        <w:t xml:space="preserve"> </w:t>
      </w:r>
      <w:r>
        <w:rPr>
          <w:rtl/>
        </w:rPr>
        <w:t>كن</w:t>
      </w:r>
      <w:r w:rsidR="00B46086">
        <w:rPr>
          <w:rtl/>
        </w:rPr>
        <w:t>ی</w:t>
      </w:r>
      <w:r>
        <w:rPr>
          <w:rtl/>
        </w:rPr>
        <w:t xml:space="preserve">؟ </w:t>
      </w:r>
    </w:p>
    <w:p w:rsidR="00C1287F" w:rsidRDefault="00C1287F" w:rsidP="008E081B">
      <w:pPr>
        <w:pStyle w:val="libNormal"/>
        <w:rPr>
          <w:rtl/>
        </w:rPr>
      </w:pPr>
      <w:r>
        <w:rPr>
          <w:rtl/>
        </w:rPr>
        <w:t>ا</w:t>
      </w:r>
      <w:r w:rsidR="00B46086">
        <w:rPr>
          <w:rtl/>
        </w:rPr>
        <w:t>ی</w:t>
      </w:r>
      <w:r>
        <w:rPr>
          <w:rtl/>
        </w:rPr>
        <w:t>ستاد و امام چند قدم جلو رفت، بعد به جانب او التفات كرد و فرمود:</w:t>
      </w:r>
    </w:p>
    <w:p w:rsidR="00C1287F" w:rsidRDefault="00C1287F" w:rsidP="008E081B">
      <w:pPr>
        <w:pStyle w:val="libNormal"/>
        <w:rPr>
          <w:rtl/>
        </w:rPr>
      </w:pPr>
      <w:r>
        <w:rPr>
          <w:rtl/>
        </w:rPr>
        <w:t>ا</w:t>
      </w:r>
      <w:r w:rsidR="00B46086">
        <w:rPr>
          <w:rtl/>
        </w:rPr>
        <w:t>ی</w:t>
      </w:r>
      <w:r>
        <w:rPr>
          <w:rtl/>
        </w:rPr>
        <w:t xml:space="preserve"> اسماع</w:t>
      </w:r>
      <w:r w:rsidR="00B46086">
        <w:rPr>
          <w:rtl/>
        </w:rPr>
        <w:t>ی</w:t>
      </w:r>
      <w:r>
        <w:rPr>
          <w:rtl/>
        </w:rPr>
        <w:t>ل، وقت</w:t>
      </w:r>
      <w:r w:rsidR="00B46086">
        <w:rPr>
          <w:rtl/>
        </w:rPr>
        <w:t>ی</w:t>
      </w:r>
      <w:r>
        <w:rPr>
          <w:rtl/>
        </w:rPr>
        <w:t xml:space="preserve"> به بغداد رس</w:t>
      </w:r>
      <w:r w:rsidR="00B46086">
        <w:rPr>
          <w:rtl/>
        </w:rPr>
        <w:t>ی</w:t>
      </w:r>
      <w:r>
        <w:rPr>
          <w:rtl/>
        </w:rPr>
        <w:t>د</w:t>
      </w:r>
      <w:r w:rsidR="00B46086">
        <w:rPr>
          <w:rtl/>
        </w:rPr>
        <w:t>ی</w:t>
      </w:r>
      <w:r>
        <w:rPr>
          <w:rtl/>
        </w:rPr>
        <w:t xml:space="preserve">، ابوجعفر </w:t>
      </w:r>
      <w:r w:rsidR="00B46086">
        <w:rPr>
          <w:rtl/>
        </w:rPr>
        <w:t>ی</w:t>
      </w:r>
      <w:r>
        <w:rPr>
          <w:rtl/>
        </w:rPr>
        <w:t>عن</w:t>
      </w:r>
      <w:r w:rsidR="00B46086">
        <w:rPr>
          <w:rtl/>
        </w:rPr>
        <w:t>ی</w:t>
      </w:r>
      <w:r>
        <w:rPr>
          <w:rtl/>
        </w:rPr>
        <w:t xml:space="preserve"> خل</w:t>
      </w:r>
      <w:r w:rsidR="00B46086">
        <w:rPr>
          <w:rtl/>
        </w:rPr>
        <w:t>ی</w:t>
      </w:r>
      <w:r>
        <w:rPr>
          <w:rtl/>
        </w:rPr>
        <w:t>فه مستنصر بالله تو را طلب م</w:t>
      </w:r>
      <w:r w:rsidR="00B46086">
        <w:rPr>
          <w:rtl/>
        </w:rPr>
        <w:t>ی</w:t>
      </w:r>
      <w:r w:rsidR="00745761">
        <w:rPr>
          <w:rtl/>
        </w:rPr>
        <w:t xml:space="preserve"> </w:t>
      </w:r>
      <w:r>
        <w:rPr>
          <w:rtl/>
        </w:rPr>
        <w:t>كند، وقت</w:t>
      </w:r>
      <w:r w:rsidR="00B46086">
        <w:rPr>
          <w:rtl/>
        </w:rPr>
        <w:t>ی</w:t>
      </w:r>
      <w:r>
        <w:rPr>
          <w:rtl/>
        </w:rPr>
        <w:t xml:space="preserve"> نزد او رفت</w:t>
      </w:r>
      <w:r w:rsidR="00B46086">
        <w:rPr>
          <w:rtl/>
        </w:rPr>
        <w:t>ی</w:t>
      </w:r>
      <w:r>
        <w:rPr>
          <w:rtl/>
        </w:rPr>
        <w:t xml:space="preserve"> و چ</w:t>
      </w:r>
      <w:r w:rsidR="00B46086">
        <w:rPr>
          <w:rtl/>
        </w:rPr>
        <w:t>ی</w:t>
      </w:r>
      <w:r>
        <w:rPr>
          <w:rtl/>
        </w:rPr>
        <w:t>ز</w:t>
      </w:r>
      <w:r w:rsidR="00B46086">
        <w:rPr>
          <w:rtl/>
        </w:rPr>
        <w:t>ی</w:t>
      </w:r>
      <w:r>
        <w:rPr>
          <w:rtl/>
        </w:rPr>
        <w:t xml:space="preserve"> به تو داد، عطا</w:t>
      </w:r>
      <w:r w:rsidR="00B46086">
        <w:rPr>
          <w:rtl/>
        </w:rPr>
        <w:t>ی</w:t>
      </w:r>
      <w:r>
        <w:rPr>
          <w:rtl/>
        </w:rPr>
        <w:t xml:space="preserve"> او را نگ</w:t>
      </w:r>
      <w:r w:rsidR="00B46086">
        <w:rPr>
          <w:rtl/>
        </w:rPr>
        <w:t>ی</w:t>
      </w:r>
      <w:r>
        <w:rPr>
          <w:rtl/>
        </w:rPr>
        <w:t xml:space="preserve">ر و بگو به </w:t>
      </w:r>
      <w:r>
        <w:rPr>
          <w:rtl/>
        </w:rPr>
        <w:lastRenderedPageBreak/>
        <w:t>فرزند ما رضا، نامه</w:t>
      </w:r>
      <w:r w:rsidR="00745761">
        <w:rPr>
          <w:rtl/>
        </w:rPr>
        <w:t xml:space="preserve"> </w:t>
      </w:r>
      <w:r>
        <w:rPr>
          <w:rtl/>
        </w:rPr>
        <w:t>ا</w:t>
      </w:r>
      <w:r w:rsidR="00B46086">
        <w:rPr>
          <w:rtl/>
        </w:rPr>
        <w:t>ی</w:t>
      </w:r>
      <w:r>
        <w:rPr>
          <w:rtl/>
        </w:rPr>
        <w:t xml:space="preserve"> به عل</w:t>
      </w:r>
      <w:r w:rsidR="00B46086">
        <w:rPr>
          <w:rtl/>
        </w:rPr>
        <w:t>ی</w:t>
      </w:r>
      <w:r>
        <w:rPr>
          <w:rtl/>
        </w:rPr>
        <w:t xml:space="preserve"> بن عوض بنو</w:t>
      </w:r>
      <w:r w:rsidR="00B46086">
        <w:rPr>
          <w:rtl/>
        </w:rPr>
        <w:t>ی</w:t>
      </w:r>
      <w:r>
        <w:rPr>
          <w:rtl/>
        </w:rPr>
        <w:t>سد، من به او م</w:t>
      </w:r>
      <w:r w:rsidR="00B46086">
        <w:rPr>
          <w:rtl/>
        </w:rPr>
        <w:t>ی</w:t>
      </w:r>
      <w:r w:rsidR="00745761">
        <w:rPr>
          <w:rtl/>
        </w:rPr>
        <w:t xml:space="preserve"> </w:t>
      </w:r>
      <w:r>
        <w:rPr>
          <w:rtl/>
        </w:rPr>
        <w:t>رسانم كه آنچه م</w:t>
      </w:r>
      <w:r w:rsidR="00B46086">
        <w:rPr>
          <w:rtl/>
        </w:rPr>
        <w:t>ی</w:t>
      </w:r>
      <w:r w:rsidR="00745761">
        <w:rPr>
          <w:rtl/>
        </w:rPr>
        <w:t xml:space="preserve"> </w:t>
      </w:r>
      <w:r>
        <w:rPr>
          <w:rtl/>
        </w:rPr>
        <w:t>خواه</w:t>
      </w:r>
      <w:r w:rsidR="00B46086">
        <w:rPr>
          <w:rtl/>
        </w:rPr>
        <w:t>ی</w:t>
      </w:r>
      <w:r>
        <w:rPr>
          <w:rtl/>
        </w:rPr>
        <w:t xml:space="preserve"> به تو عطا كند</w:t>
      </w:r>
      <w:r w:rsidR="000C2588" w:rsidRPr="000C2588">
        <w:rPr>
          <w:rtl/>
        </w:rPr>
        <w:t>.</w:t>
      </w:r>
      <w:r>
        <w:rPr>
          <w:rtl/>
        </w:rPr>
        <w:t xml:space="preserve"> </w:t>
      </w:r>
    </w:p>
    <w:p w:rsidR="00C1287F" w:rsidRDefault="00C1287F" w:rsidP="008E081B">
      <w:pPr>
        <w:pStyle w:val="libNormal"/>
        <w:rPr>
          <w:rtl/>
        </w:rPr>
      </w:pPr>
      <w:r>
        <w:rPr>
          <w:rtl/>
        </w:rPr>
        <w:t>بعد با اصحابش به راه افتاد و اسماع</w:t>
      </w:r>
      <w:r w:rsidR="00B46086">
        <w:rPr>
          <w:rtl/>
        </w:rPr>
        <w:t>ی</w:t>
      </w:r>
      <w:r>
        <w:rPr>
          <w:rtl/>
        </w:rPr>
        <w:t>ل ا</w:t>
      </w:r>
      <w:r w:rsidR="00B46086">
        <w:rPr>
          <w:rtl/>
        </w:rPr>
        <w:t>ی</w:t>
      </w:r>
      <w:r>
        <w:rPr>
          <w:rtl/>
        </w:rPr>
        <w:t>ستاده نظاره</w:t>
      </w:r>
      <w:r w:rsidR="00745761">
        <w:rPr>
          <w:rtl/>
        </w:rPr>
        <w:t xml:space="preserve"> </w:t>
      </w:r>
      <w:r>
        <w:rPr>
          <w:rtl/>
        </w:rPr>
        <w:t>گر آنان بود تا غا</w:t>
      </w:r>
      <w:r w:rsidR="00B46086">
        <w:rPr>
          <w:rtl/>
        </w:rPr>
        <w:t>ی</w:t>
      </w:r>
      <w:r>
        <w:rPr>
          <w:rtl/>
        </w:rPr>
        <w:t>ب شدند</w:t>
      </w:r>
      <w:r w:rsidR="000C2588" w:rsidRPr="000C2588">
        <w:rPr>
          <w:rtl/>
        </w:rPr>
        <w:t>.</w:t>
      </w:r>
      <w:r>
        <w:rPr>
          <w:rtl/>
        </w:rPr>
        <w:t xml:space="preserve"> ساعت</w:t>
      </w:r>
      <w:r w:rsidR="00B46086">
        <w:rPr>
          <w:rtl/>
        </w:rPr>
        <w:t>ی</w:t>
      </w:r>
      <w:r>
        <w:rPr>
          <w:rtl/>
        </w:rPr>
        <w:t xml:space="preserve"> بر زم</w:t>
      </w:r>
      <w:r w:rsidR="00B46086">
        <w:rPr>
          <w:rtl/>
        </w:rPr>
        <w:t>ی</w:t>
      </w:r>
      <w:r>
        <w:rPr>
          <w:rtl/>
        </w:rPr>
        <w:t>ن نشست متأسّف و محزون و از مفارقت آنها گر</w:t>
      </w:r>
      <w:r w:rsidR="00B46086">
        <w:rPr>
          <w:rtl/>
        </w:rPr>
        <w:t>ی</w:t>
      </w:r>
      <w:r>
        <w:rPr>
          <w:rtl/>
        </w:rPr>
        <w:t>ه م</w:t>
      </w:r>
      <w:r w:rsidR="00B46086">
        <w:rPr>
          <w:rtl/>
        </w:rPr>
        <w:t>ی</w:t>
      </w:r>
      <w:r w:rsidR="00745761">
        <w:rPr>
          <w:rtl/>
        </w:rPr>
        <w:t xml:space="preserve"> </w:t>
      </w:r>
      <w:r>
        <w:rPr>
          <w:rtl/>
        </w:rPr>
        <w:t>كرد، بعد به سامرا آمد، مردم دور او را گرفتند، گفتند:</w:t>
      </w:r>
    </w:p>
    <w:p w:rsidR="00C1287F" w:rsidRDefault="00C1287F" w:rsidP="008E081B">
      <w:pPr>
        <w:pStyle w:val="libNormal"/>
        <w:rPr>
          <w:rtl/>
        </w:rPr>
      </w:pPr>
      <w:r>
        <w:rPr>
          <w:rtl/>
        </w:rPr>
        <w:t>چرا چهره</w:t>
      </w:r>
      <w:r w:rsidR="00745761">
        <w:rPr>
          <w:rtl/>
        </w:rPr>
        <w:t xml:space="preserve"> </w:t>
      </w:r>
      <w:r>
        <w:rPr>
          <w:rtl/>
        </w:rPr>
        <w:t>ات متغ</w:t>
      </w:r>
      <w:r w:rsidR="00B46086">
        <w:rPr>
          <w:rtl/>
        </w:rPr>
        <w:t>ی</w:t>
      </w:r>
      <w:r>
        <w:rPr>
          <w:rtl/>
        </w:rPr>
        <w:t xml:space="preserve">ر است؟ </w:t>
      </w:r>
    </w:p>
    <w:p w:rsidR="00C1287F" w:rsidRDefault="00C1287F" w:rsidP="008E081B">
      <w:pPr>
        <w:pStyle w:val="libNormal"/>
        <w:rPr>
          <w:rtl/>
        </w:rPr>
      </w:pPr>
      <w:r>
        <w:rPr>
          <w:rtl/>
        </w:rPr>
        <w:t>گفت:</w:t>
      </w:r>
    </w:p>
    <w:p w:rsidR="00C1287F" w:rsidRDefault="00C1287F" w:rsidP="008E081B">
      <w:pPr>
        <w:pStyle w:val="libNormal"/>
        <w:rPr>
          <w:rtl/>
        </w:rPr>
      </w:pPr>
      <w:r>
        <w:rPr>
          <w:rtl/>
        </w:rPr>
        <w:t>شما سواره</w:t>
      </w:r>
      <w:r w:rsidR="00745761">
        <w:rPr>
          <w:rtl/>
        </w:rPr>
        <w:t xml:space="preserve"> </w:t>
      </w:r>
      <w:r>
        <w:rPr>
          <w:rtl/>
        </w:rPr>
        <w:t>ها</w:t>
      </w:r>
      <w:r w:rsidR="00B46086">
        <w:rPr>
          <w:rtl/>
        </w:rPr>
        <w:t>یی</w:t>
      </w:r>
      <w:r>
        <w:rPr>
          <w:rtl/>
        </w:rPr>
        <w:t xml:space="preserve"> را كه از شهر خارج شدند شناخت</w:t>
      </w:r>
      <w:r w:rsidR="00B46086">
        <w:rPr>
          <w:rtl/>
        </w:rPr>
        <w:t>ی</w:t>
      </w:r>
      <w:r>
        <w:rPr>
          <w:rtl/>
        </w:rPr>
        <w:t>د كِه بودند؟ گفتند:</w:t>
      </w:r>
    </w:p>
    <w:p w:rsidR="00C1287F" w:rsidRDefault="00C1287F" w:rsidP="008E081B">
      <w:pPr>
        <w:pStyle w:val="libNormal"/>
        <w:rPr>
          <w:rtl/>
        </w:rPr>
      </w:pPr>
      <w:r>
        <w:rPr>
          <w:rtl/>
        </w:rPr>
        <w:t>آنان افراد شر</w:t>
      </w:r>
      <w:r w:rsidR="00B46086">
        <w:rPr>
          <w:rtl/>
        </w:rPr>
        <w:t>ی</w:t>
      </w:r>
      <w:r>
        <w:rPr>
          <w:rtl/>
        </w:rPr>
        <w:t>ف</w:t>
      </w:r>
      <w:r w:rsidR="00B46086">
        <w:rPr>
          <w:rtl/>
        </w:rPr>
        <w:t>ی</w:t>
      </w:r>
      <w:r>
        <w:rPr>
          <w:rtl/>
        </w:rPr>
        <w:t xml:space="preserve"> هستند كه گوسفند دارند، گفت:</w:t>
      </w:r>
    </w:p>
    <w:p w:rsidR="00C1287F" w:rsidRDefault="00C1287F" w:rsidP="008E081B">
      <w:pPr>
        <w:pStyle w:val="libNormal"/>
        <w:rPr>
          <w:rtl/>
        </w:rPr>
      </w:pPr>
      <w:r>
        <w:rPr>
          <w:rtl/>
        </w:rPr>
        <w:t>آنها امام و اصحاب او بودند و امام دست بر مرض من كش</w:t>
      </w:r>
      <w:r w:rsidR="00B46086">
        <w:rPr>
          <w:rtl/>
        </w:rPr>
        <w:t>ی</w:t>
      </w:r>
      <w:r>
        <w:rPr>
          <w:rtl/>
        </w:rPr>
        <w:t>د</w:t>
      </w:r>
      <w:r w:rsidR="000C2588" w:rsidRPr="000C2588">
        <w:rPr>
          <w:rtl/>
        </w:rPr>
        <w:t>.</w:t>
      </w:r>
      <w:r>
        <w:rPr>
          <w:rtl/>
        </w:rPr>
        <w:t xml:space="preserve"> </w:t>
      </w:r>
    </w:p>
    <w:p w:rsidR="00C1287F" w:rsidRDefault="00C1287F" w:rsidP="008E081B">
      <w:pPr>
        <w:pStyle w:val="libNormal"/>
        <w:rPr>
          <w:rtl/>
        </w:rPr>
      </w:pPr>
      <w:r>
        <w:rPr>
          <w:rtl/>
        </w:rPr>
        <w:t>چون جا</w:t>
      </w:r>
      <w:r w:rsidR="00B46086">
        <w:rPr>
          <w:rtl/>
        </w:rPr>
        <w:t>ی</w:t>
      </w:r>
      <w:r>
        <w:rPr>
          <w:rtl/>
        </w:rPr>
        <w:t xml:space="preserve"> زخم را د</w:t>
      </w:r>
      <w:r w:rsidR="00B46086">
        <w:rPr>
          <w:rtl/>
        </w:rPr>
        <w:t>ی</w:t>
      </w:r>
      <w:r>
        <w:rPr>
          <w:rtl/>
        </w:rPr>
        <w:t>دند كه اثر</w:t>
      </w:r>
      <w:r w:rsidR="00B46086">
        <w:rPr>
          <w:rtl/>
        </w:rPr>
        <w:t>ی</w:t>
      </w:r>
      <w:r>
        <w:rPr>
          <w:rtl/>
        </w:rPr>
        <w:t xml:space="preserve"> از آن نمانده، جامه</w:t>
      </w:r>
      <w:r w:rsidR="00745761">
        <w:rPr>
          <w:rtl/>
        </w:rPr>
        <w:t xml:space="preserve"> </w:t>
      </w:r>
      <w:r>
        <w:rPr>
          <w:rtl/>
        </w:rPr>
        <w:t>ها</w:t>
      </w:r>
      <w:r w:rsidR="00B46086">
        <w:rPr>
          <w:rtl/>
        </w:rPr>
        <w:t>ی</w:t>
      </w:r>
      <w:r>
        <w:rPr>
          <w:rtl/>
        </w:rPr>
        <w:t>ش را پاره كردند</w:t>
      </w:r>
      <w:r w:rsidR="000C2588" w:rsidRPr="000C2588">
        <w:rPr>
          <w:rtl/>
        </w:rPr>
        <w:t>.</w:t>
      </w:r>
      <w:r>
        <w:rPr>
          <w:rtl/>
        </w:rPr>
        <w:t xml:space="preserve"> </w:t>
      </w:r>
    </w:p>
    <w:p w:rsidR="00C1287F" w:rsidRDefault="00C1287F" w:rsidP="008E081B">
      <w:pPr>
        <w:pStyle w:val="libNormal"/>
        <w:rPr>
          <w:rtl/>
        </w:rPr>
      </w:pPr>
      <w:r>
        <w:rPr>
          <w:rtl/>
        </w:rPr>
        <w:t>خبر به خل</w:t>
      </w:r>
      <w:r w:rsidR="00B46086">
        <w:rPr>
          <w:rtl/>
        </w:rPr>
        <w:t>ی</w:t>
      </w:r>
      <w:r>
        <w:rPr>
          <w:rtl/>
        </w:rPr>
        <w:t>فه رس</w:t>
      </w:r>
      <w:r w:rsidR="00B46086">
        <w:rPr>
          <w:rtl/>
        </w:rPr>
        <w:t>ی</w:t>
      </w:r>
      <w:r>
        <w:rPr>
          <w:rtl/>
        </w:rPr>
        <w:t>د، ناظر</w:t>
      </w:r>
      <w:r w:rsidR="00B46086">
        <w:rPr>
          <w:rtl/>
        </w:rPr>
        <w:t>ی</w:t>
      </w:r>
      <w:r>
        <w:rPr>
          <w:rtl/>
        </w:rPr>
        <w:t xml:space="preserve"> فرستاد، كه از حال او تحق</w:t>
      </w:r>
      <w:r w:rsidR="00B46086">
        <w:rPr>
          <w:rtl/>
        </w:rPr>
        <w:t>ی</w:t>
      </w:r>
      <w:r>
        <w:rPr>
          <w:rtl/>
        </w:rPr>
        <w:t>ق كند</w:t>
      </w:r>
      <w:r w:rsidR="000C2588" w:rsidRPr="000C2588">
        <w:rPr>
          <w:rtl/>
        </w:rPr>
        <w:t>.</w:t>
      </w:r>
      <w:r>
        <w:rPr>
          <w:rtl/>
        </w:rPr>
        <w:t xml:space="preserve"> </w:t>
      </w:r>
    </w:p>
    <w:p w:rsidR="00C1287F" w:rsidRDefault="00C1287F" w:rsidP="008E081B">
      <w:pPr>
        <w:pStyle w:val="libNormal"/>
        <w:rPr>
          <w:rtl/>
        </w:rPr>
      </w:pPr>
      <w:r>
        <w:rPr>
          <w:rtl/>
        </w:rPr>
        <w:t>اسماع</w:t>
      </w:r>
      <w:r w:rsidR="00B46086">
        <w:rPr>
          <w:rtl/>
        </w:rPr>
        <w:t>ی</w:t>
      </w:r>
      <w:r>
        <w:rPr>
          <w:rtl/>
        </w:rPr>
        <w:t>ل شب را در خزانه گذراند و بعد از نماز صبح با مردم از سامرا ب</w:t>
      </w:r>
      <w:r w:rsidR="00B46086">
        <w:rPr>
          <w:rtl/>
        </w:rPr>
        <w:t>ی</w:t>
      </w:r>
      <w:r>
        <w:rPr>
          <w:rtl/>
        </w:rPr>
        <w:t>رون رفت</w:t>
      </w:r>
      <w:r w:rsidR="000C2588" w:rsidRPr="000C2588">
        <w:rPr>
          <w:rtl/>
        </w:rPr>
        <w:t>.</w:t>
      </w:r>
      <w:r>
        <w:rPr>
          <w:rtl/>
        </w:rPr>
        <w:t xml:space="preserve"> مردم با او وداع كردند و او حركت كرد تا رس</w:t>
      </w:r>
      <w:r w:rsidR="00B46086">
        <w:rPr>
          <w:rtl/>
        </w:rPr>
        <w:t>ی</w:t>
      </w:r>
      <w:r>
        <w:rPr>
          <w:rtl/>
        </w:rPr>
        <w:t>د به قنطره عت</w:t>
      </w:r>
      <w:r w:rsidR="00B46086">
        <w:rPr>
          <w:rtl/>
        </w:rPr>
        <w:t>ی</w:t>
      </w:r>
      <w:r>
        <w:rPr>
          <w:rtl/>
        </w:rPr>
        <w:t>قه، د</w:t>
      </w:r>
      <w:r w:rsidR="00B46086">
        <w:rPr>
          <w:rtl/>
        </w:rPr>
        <w:t>ی</w:t>
      </w:r>
      <w:r>
        <w:rPr>
          <w:rtl/>
        </w:rPr>
        <w:t>د مردم ازدحام كرده</w:t>
      </w:r>
      <w:r w:rsidR="00745761">
        <w:rPr>
          <w:rtl/>
        </w:rPr>
        <w:t xml:space="preserve"> </w:t>
      </w:r>
      <w:r>
        <w:rPr>
          <w:rtl/>
        </w:rPr>
        <w:t>اند و از هر كس كه وارد م</w:t>
      </w:r>
      <w:r w:rsidR="00B46086">
        <w:rPr>
          <w:rtl/>
        </w:rPr>
        <w:t>ی</w:t>
      </w:r>
      <w:r w:rsidR="00745761">
        <w:rPr>
          <w:rtl/>
        </w:rPr>
        <w:t xml:space="preserve"> </w:t>
      </w:r>
      <w:r>
        <w:rPr>
          <w:rtl/>
        </w:rPr>
        <w:t>شود، اسم و نسبش را م</w:t>
      </w:r>
      <w:r w:rsidR="00B46086">
        <w:rPr>
          <w:rtl/>
        </w:rPr>
        <w:t>ی</w:t>
      </w:r>
      <w:r w:rsidR="00745761">
        <w:rPr>
          <w:rtl/>
        </w:rPr>
        <w:t xml:space="preserve"> </w:t>
      </w:r>
      <w:r>
        <w:rPr>
          <w:rtl/>
        </w:rPr>
        <w:t>پرسند و چون او را شناختند به نشانه</w:t>
      </w:r>
      <w:r w:rsidR="00745761">
        <w:rPr>
          <w:rtl/>
        </w:rPr>
        <w:t xml:space="preserve"> </w:t>
      </w:r>
      <w:r>
        <w:rPr>
          <w:rtl/>
        </w:rPr>
        <w:t>ها</w:t>
      </w:r>
      <w:r w:rsidR="00B46086">
        <w:rPr>
          <w:rtl/>
        </w:rPr>
        <w:t>یی</w:t>
      </w:r>
      <w:r>
        <w:rPr>
          <w:rtl/>
        </w:rPr>
        <w:t xml:space="preserve"> كه داشتند، جامه</w:t>
      </w:r>
      <w:r w:rsidR="00745761">
        <w:rPr>
          <w:rtl/>
        </w:rPr>
        <w:t xml:space="preserve"> </w:t>
      </w:r>
      <w:r>
        <w:rPr>
          <w:rtl/>
        </w:rPr>
        <w:t>ها</w:t>
      </w:r>
      <w:r w:rsidR="00B46086">
        <w:rPr>
          <w:rtl/>
        </w:rPr>
        <w:t>ی</w:t>
      </w:r>
      <w:r>
        <w:rPr>
          <w:rtl/>
        </w:rPr>
        <w:t>ش را پاره كردند و به تبرّك بردند</w:t>
      </w:r>
      <w:r w:rsidR="000C2588" w:rsidRPr="000C2588">
        <w:rPr>
          <w:rtl/>
        </w:rPr>
        <w:t>.</w:t>
      </w:r>
      <w:r>
        <w:rPr>
          <w:rtl/>
        </w:rPr>
        <w:t xml:space="preserve"> </w:t>
      </w:r>
    </w:p>
    <w:p w:rsidR="00C1287F" w:rsidRDefault="00C1287F" w:rsidP="008E081B">
      <w:pPr>
        <w:pStyle w:val="libNormal"/>
        <w:rPr>
          <w:rtl/>
        </w:rPr>
      </w:pPr>
      <w:r>
        <w:rPr>
          <w:rtl/>
        </w:rPr>
        <w:t>ناظر به بغداد قض</w:t>
      </w:r>
      <w:r w:rsidR="00B46086">
        <w:rPr>
          <w:rtl/>
        </w:rPr>
        <w:t>ی</w:t>
      </w:r>
      <w:r>
        <w:rPr>
          <w:rtl/>
        </w:rPr>
        <w:t>ه را نوشت، وز</w:t>
      </w:r>
      <w:r w:rsidR="00B46086">
        <w:rPr>
          <w:rtl/>
        </w:rPr>
        <w:t>ی</w:t>
      </w:r>
      <w:r>
        <w:rPr>
          <w:rtl/>
        </w:rPr>
        <w:t xml:space="preserve">ر </w:t>
      </w:r>
      <w:r w:rsidR="00B46086">
        <w:rPr>
          <w:rtl/>
        </w:rPr>
        <w:t>ی</w:t>
      </w:r>
      <w:r>
        <w:rPr>
          <w:rtl/>
        </w:rPr>
        <w:t>ك</w:t>
      </w:r>
      <w:r w:rsidR="00B46086">
        <w:rPr>
          <w:rtl/>
        </w:rPr>
        <w:t>ی</w:t>
      </w:r>
      <w:r>
        <w:rPr>
          <w:rtl/>
        </w:rPr>
        <w:t xml:space="preserve"> از رفقا</w:t>
      </w:r>
      <w:r w:rsidR="00B46086">
        <w:rPr>
          <w:rtl/>
        </w:rPr>
        <w:t>ی</w:t>
      </w:r>
      <w:r>
        <w:rPr>
          <w:rtl/>
        </w:rPr>
        <w:t xml:space="preserve"> اسماع</w:t>
      </w:r>
      <w:r w:rsidR="00B46086">
        <w:rPr>
          <w:rtl/>
        </w:rPr>
        <w:t>ی</w:t>
      </w:r>
      <w:r>
        <w:rPr>
          <w:rtl/>
        </w:rPr>
        <w:t>ل را به نام رض</w:t>
      </w:r>
      <w:r w:rsidR="00B46086">
        <w:rPr>
          <w:rtl/>
        </w:rPr>
        <w:t>ی</w:t>
      </w:r>
      <w:r>
        <w:rPr>
          <w:rtl/>
        </w:rPr>
        <w:t xml:space="preserve"> الد</w:t>
      </w:r>
      <w:r w:rsidR="00B46086">
        <w:rPr>
          <w:rtl/>
        </w:rPr>
        <w:t>ی</w:t>
      </w:r>
      <w:r>
        <w:rPr>
          <w:rtl/>
        </w:rPr>
        <w:t>ن طلب كرد تا از صحّت خبر تحق</w:t>
      </w:r>
      <w:r w:rsidR="00B46086">
        <w:rPr>
          <w:rtl/>
        </w:rPr>
        <w:t>ی</w:t>
      </w:r>
      <w:r>
        <w:rPr>
          <w:rtl/>
        </w:rPr>
        <w:t>ق كند، چون آن شخص به اسماع</w:t>
      </w:r>
      <w:r w:rsidR="00B46086">
        <w:rPr>
          <w:rtl/>
        </w:rPr>
        <w:t>ی</w:t>
      </w:r>
      <w:r>
        <w:rPr>
          <w:rtl/>
        </w:rPr>
        <w:t>ل رس</w:t>
      </w:r>
      <w:r w:rsidR="00B46086">
        <w:rPr>
          <w:rtl/>
        </w:rPr>
        <w:t>ی</w:t>
      </w:r>
      <w:r>
        <w:rPr>
          <w:rtl/>
        </w:rPr>
        <w:t>د و پا</w:t>
      </w:r>
      <w:r w:rsidR="00B46086">
        <w:rPr>
          <w:rtl/>
        </w:rPr>
        <w:t>ی</w:t>
      </w:r>
      <w:r>
        <w:rPr>
          <w:rtl/>
        </w:rPr>
        <w:t xml:space="preserve"> او را د</w:t>
      </w:r>
      <w:r w:rsidR="00B46086">
        <w:rPr>
          <w:rtl/>
        </w:rPr>
        <w:t>ی</w:t>
      </w:r>
      <w:r>
        <w:rPr>
          <w:rtl/>
        </w:rPr>
        <w:t>د و اثر</w:t>
      </w:r>
      <w:r w:rsidR="00B46086">
        <w:rPr>
          <w:rtl/>
        </w:rPr>
        <w:t>ی</w:t>
      </w:r>
      <w:r>
        <w:rPr>
          <w:rtl/>
        </w:rPr>
        <w:t xml:space="preserve"> از آن زخم ند</w:t>
      </w:r>
      <w:r w:rsidR="00B46086">
        <w:rPr>
          <w:rtl/>
        </w:rPr>
        <w:t>ی</w:t>
      </w:r>
      <w:r>
        <w:rPr>
          <w:rtl/>
        </w:rPr>
        <w:t>د غش كرد و چون به خود آمد اسماع</w:t>
      </w:r>
      <w:r w:rsidR="00B46086">
        <w:rPr>
          <w:rtl/>
        </w:rPr>
        <w:t>ی</w:t>
      </w:r>
      <w:r>
        <w:rPr>
          <w:rtl/>
        </w:rPr>
        <w:t>ل را نزد وز</w:t>
      </w:r>
      <w:r w:rsidR="00B46086">
        <w:rPr>
          <w:rtl/>
        </w:rPr>
        <w:t>ی</w:t>
      </w:r>
      <w:r>
        <w:rPr>
          <w:rtl/>
        </w:rPr>
        <w:t>ر برد</w:t>
      </w:r>
      <w:r w:rsidR="000C2588" w:rsidRPr="000C2588">
        <w:rPr>
          <w:rtl/>
        </w:rPr>
        <w:t>.</w:t>
      </w:r>
      <w:r>
        <w:rPr>
          <w:rtl/>
        </w:rPr>
        <w:t xml:space="preserve"> وز</w:t>
      </w:r>
      <w:r w:rsidR="00B46086">
        <w:rPr>
          <w:rtl/>
        </w:rPr>
        <w:t>ی</w:t>
      </w:r>
      <w:r>
        <w:rPr>
          <w:rtl/>
        </w:rPr>
        <w:t>ر اطبّا</w:t>
      </w:r>
      <w:r w:rsidR="00B46086">
        <w:rPr>
          <w:rtl/>
        </w:rPr>
        <w:t>یی</w:t>
      </w:r>
      <w:r>
        <w:rPr>
          <w:rtl/>
        </w:rPr>
        <w:t xml:space="preserve"> را كه معالج او بودند خواست و چون او را معا</w:t>
      </w:r>
      <w:r w:rsidR="00B46086">
        <w:rPr>
          <w:rtl/>
        </w:rPr>
        <w:t>ی</w:t>
      </w:r>
      <w:r>
        <w:rPr>
          <w:rtl/>
        </w:rPr>
        <w:t>نه كردند و اثر</w:t>
      </w:r>
      <w:r w:rsidR="00B46086">
        <w:rPr>
          <w:rtl/>
        </w:rPr>
        <w:t>ی</w:t>
      </w:r>
      <w:r>
        <w:rPr>
          <w:rtl/>
        </w:rPr>
        <w:t xml:space="preserve"> ند</w:t>
      </w:r>
      <w:r w:rsidR="00B46086">
        <w:rPr>
          <w:rtl/>
        </w:rPr>
        <w:t>ی</w:t>
      </w:r>
      <w:r>
        <w:rPr>
          <w:rtl/>
        </w:rPr>
        <w:t>دند گفتند:</w:t>
      </w:r>
    </w:p>
    <w:p w:rsidR="00C1287F" w:rsidRDefault="00C1287F" w:rsidP="008E081B">
      <w:pPr>
        <w:pStyle w:val="libNormal"/>
        <w:rPr>
          <w:rtl/>
        </w:rPr>
      </w:pPr>
      <w:r>
        <w:rPr>
          <w:rtl/>
        </w:rPr>
        <w:lastRenderedPageBreak/>
        <w:t>ا</w:t>
      </w:r>
      <w:r w:rsidR="00B46086">
        <w:rPr>
          <w:rtl/>
        </w:rPr>
        <w:t>ی</w:t>
      </w:r>
      <w:r>
        <w:rPr>
          <w:rtl/>
        </w:rPr>
        <w:t>ن كار مس</w:t>
      </w:r>
      <w:r w:rsidR="00B46086">
        <w:rPr>
          <w:rtl/>
        </w:rPr>
        <w:t>ی</w:t>
      </w:r>
      <w:r>
        <w:rPr>
          <w:rtl/>
        </w:rPr>
        <w:t>ح است، وز</w:t>
      </w:r>
      <w:r w:rsidR="00B46086">
        <w:rPr>
          <w:rtl/>
        </w:rPr>
        <w:t>ی</w:t>
      </w:r>
      <w:r>
        <w:rPr>
          <w:rtl/>
        </w:rPr>
        <w:t>ر گفت:</w:t>
      </w:r>
    </w:p>
    <w:p w:rsidR="00C1287F" w:rsidRDefault="00C1287F" w:rsidP="008E081B">
      <w:pPr>
        <w:pStyle w:val="libNormal"/>
        <w:rPr>
          <w:rtl/>
        </w:rPr>
      </w:pPr>
      <w:r>
        <w:rPr>
          <w:rtl/>
        </w:rPr>
        <w:t>ما م</w:t>
      </w:r>
      <w:r w:rsidR="00B46086">
        <w:rPr>
          <w:rtl/>
        </w:rPr>
        <w:t>ی</w:t>
      </w:r>
      <w:r w:rsidR="00745761">
        <w:rPr>
          <w:rtl/>
        </w:rPr>
        <w:t xml:space="preserve"> </w:t>
      </w:r>
      <w:r>
        <w:rPr>
          <w:rtl/>
        </w:rPr>
        <w:t>دان</w:t>
      </w:r>
      <w:r w:rsidR="00B46086">
        <w:rPr>
          <w:rtl/>
        </w:rPr>
        <w:t>ی</w:t>
      </w:r>
      <w:r>
        <w:rPr>
          <w:rtl/>
        </w:rPr>
        <w:t>م كار ك</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وز</w:t>
      </w:r>
      <w:r w:rsidR="00B46086">
        <w:rPr>
          <w:rtl/>
        </w:rPr>
        <w:t>ی</w:t>
      </w:r>
      <w:r>
        <w:rPr>
          <w:rtl/>
        </w:rPr>
        <w:t>ر او را نزد خل</w:t>
      </w:r>
      <w:r w:rsidR="00B46086">
        <w:rPr>
          <w:rtl/>
        </w:rPr>
        <w:t>ی</w:t>
      </w:r>
      <w:r>
        <w:rPr>
          <w:rtl/>
        </w:rPr>
        <w:t>فه برد، خل</w:t>
      </w:r>
      <w:r w:rsidR="00B46086">
        <w:rPr>
          <w:rtl/>
        </w:rPr>
        <w:t>ی</w:t>
      </w:r>
      <w:r>
        <w:rPr>
          <w:rtl/>
        </w:rPr>
        <w:t>فه از او قصّه را سؤال كرد، وقت</w:t>
      </w:r>
      <w:r w:rsidR="00B46086">
        <w:rPr>
          <w:rtl/>
        </w:rPr>
        <w:t>ی</w:t>
      </w:r>
      <w:r>
        <w:rPr>
          <w:rtl/>
        </w:rPr>
        <w:t xml:space="preserve"> ماجرا را حكا</w:t>
      </w:r>
      <w:r w:rsidR="00B46086">
        <w:rPr>
          <w:rtl/>
        </w:rPr>
        <w:t>ی</w:t>
      </w:r>
      <w:r>
        <w:rPr>
          <w:rtl/>
        </w:rPr>
        <w:t>ت كرد، خل</w:t>
      </w:r>
      <w:r w:rsidR="00B46086">
        <w:rPr>
          <w:rtl/>
        </w:rPr>
        <w:t>ی</w:t>
      </w:r>
      <w:r>
        <w:rPr>
          <w:rtl/>
        </w:rPr>
        <w:t>فه هزار د</w:t>
      </w:r>
      <w:r w:rsidR="00B46086">
        <w:rPr>
          <w:rtl/>
        </w:rPr>
        <w:t>ی</w:t>
      </w:r>
      <w:r>
        <w:rPr>
          <w:rtl/>
        </w:rPr>
        <w:t>نار به او داد، اسماع</w:t>
      </w:r>
      <w:r w:rsidR="00B46086">
        <w:rPr>
          <w:rtl/>
        </w:rPr>
        <w:t>ی</w:t>
      </w:r>
      <w:r>
        <w:rPr>
          <w:rtl/>
        </w:rPr>
        <w:t>ل گفت:</w:t>
      </w:r>
    </w:p>
    <w:p w:rsidR="00C1287F" w:rsidRDefault="00C1287F" w:rsidP="008E081B">
      <w:pPr>
        <w:pStyle w:val="libNormal"/>
        <w:rPr>
          <w:rtl/>
        </w:rPr>
      </w:pPr>
      <w:r>
        <w:rPr>
          <w:rtl/>
        </w:rPr>
        <w:t xml:space="preserve">من جسارت آن را ندارم كه </w:t>
      </w:r>
      <w:r w:rsidR="00B46086">
        <w:rPr>
          <w:rtl/>
        </w:rPr>
        <w:t>ی</w:t>
      </w:r>
      <w:r>
        <w:rPr>
          <w:rtl/>
        </w:rPr>
        <w:t>ك ذرّه از آن بگ</w:t>
      </w:r>
      <w:r w:rsidR="00B46086">
        <w:rPr>
          <w:rtl/>
        </w:rPr>
        <w:t>ی</w:t>
      </w:r>
      <w:r>
        <w:rPr>
          <w:rtl/>
        </w:rPr>
        <w:t>رم، خل</w:t>
      </w:r>
      <w:r w:rsidR="00B46086">
        <w:rPr>
          <w:rtl/>
        </w:rPr>
        <w:t>ی</w:t>
      </w:r>
      <w:r>
        <w:rPr>
          <w:rtl/>
        </w:rPr>
        <w:t>فه گفت:</w:t>
      </w:r>
    </w:p>
    <w:p w:rsidR="00C1287F" w:rsidRDefault="00C1287F" w:rsidP="008E081B">
      <w:pPr>
        <w:pStyle w:val="libNormal"/>
        <w:rPr>
          <w:rtl/>
        </w:rPr>
      </w:pPr>
      <w:r>
        <w:rPr>
          <w:rtl/>
        </w:rPr>
        <w:t>از كه م</w:t>
      </w:r>
      <w:r w:rsidR="00B46086">
        <w:rPr>
          <w:rtl/>
        </w:rPr>
        <w:t>ی</w:t>
      </w:r>
      <w:r w:rsidR="00745761">
        <w:rPr>
          <w:rtl/>
        </w:rPr>
        <w:t xml:space="preserve"> </w:t>
      </w:r>
      <w:r>
        <w:rPr>
          <w:rtl/>
        </w:rPr>
        <w:t>ترس</w:t>
      </w:r>
      <w:r w:rsidR="00B46086">
        <w:rPr>
          <w:rtl/>
        </w:rPr>
        <w:t>ی</w:t>
      </w:r>
      <w:r>
        <w:rPr>
          <w:rtl/>
        </w:rPr>
        <w:t>؟ گفت:</w:t>
      </w:r>
    </w:p>
    <w:p w:rsidR="00C1287F" w:rsidRDefault="00C1287F" w:rsidP="008E081B">
      <w:pPr>
        <w:pStyle w:val="libNormal"/>
        <w:rPr>
          <w:rtl/>
        </w:rPr>
      </w:pPr>
      <w:r>
        <w:rPr>
          <w:rtl/>
        </w:rPr>
        <w:t>از آن كه ا</w:t>
      </w:r>
      <w:r w:rsidR="00B46086">
        <w:rPr>
          <w:rtl/>
        </w:rPr>
        <w:t>ی</w:t>
      </w:r>
      <w:r>
        <w:rPr>
          <w:rtl/>
        </w:rPr>
        <w:t>ن رفتار را با من كرد، او به من گفت:</w:t>
      </w:r>
    </w:p>
    <w:p w:rsidR="00C1287F" w:rsidRDefault="00C1287F" w:rsidP="008E081B">
      <w:pPr>
        <w:pStyle w:val="libNormal"/>
        <w:rPr>
          <w:rtl/>
        </w:rPr>
      </w:pPr>
      <w:r>
        <w:rPr>
          <w:rtl/>
        </w:rPr>
        <w:t>از أب</w:t>
      </w:r>
      <w:r w:rsidR="00B46086">
        <w:rPr>
          <w:rtl/>
        </w:rPr>
        <w:t>ی</w:t>
      </w:r>
      <w:r>
        <w:rPr>
          <w:rtl/>
        </w:rPr>
        <w:t xml:space="preserve"> جعفر چ</w:t>
      </w:r>
      <w:r w:rsidR="00B46086">
        <w:rPr>
          <w:rtl/>
        </w:rPr>
        <w:t>ی</w:t>
      </w:r>
      <w:r>
        <w:rPr>
          <w:rtl/>
        </w:rPr>
        <w:t>ز</w:t>
      </w:r>
      <w:r w:rsidR="00B46086">
        <w:rPr>
          <w:rtl/>
        </w:rPr>
        <w:t>ی</w:t>
      </w:r>
      <w:r>
        <w:rPr>
          <w:rtl/>
        </w:rPr>
        <w:t xml:space="preserve"> نگ</w:t>
      </w:r>
      <w:r w:rsidR="00B46086">
        <w:rPr>
          <w:rtl/>
        </w:rPr>
        <w:t>ی</w:t>
      </w:r>
      <w:r>
        <w:rPr>
          <w:rtl/>
        </w:rPr>
        <w:t>ر؛ پس خل</w:t>
      </w:r>
      <w:r w:rsidR="00B46086">
        <w:rPr>
          <w:rtl/>
        </w:rPr>
        <w:t>ی</w:t>
      </w:r>
      <w:r>
        <w:rPr>
          <w:rtl/>
        </w:rPr>
        <w:t>فه گر</w:t>
      </w:r>
      <w:r w:rsidR="00B46086">
        <w:rPr>
          <w:rtl/>
        </w:rPr>
        <w:t>ی</w:t>
      </w:r>
      <w:r>
        <w:rPr>
          <w:rtl/>
        </w:rPr>
        <w:t>ه كرد</w:t>
      </w:r>
      <w:r w:rsidR="000C2588" w:rsidRPr="000C2588">
        <w:rPr>
          <w:rtl/>
        </w:rPr>
        <w:t>.</w:t>
      </w:r>
      <w:r>
        <w:rPr>
          <w:rtl/>
        </w:rPr>
        <w:t xml:space="preserve"> </w:t>
      </w:r>
    </w:p>
    <w:p w:rsidR="00C1287F" w:rsidRDefault="00C1287F" w:rsidP="008E081B">
      <w:pPr>
        <w:pStyle w:val="libNormal"/>
        <w:rPr>
          <w:rtl/>
        </w:rPr>
      </w:pPr>
      <w:r>
        <w:rPr>
          <w:rtl/>
        </w:rPr>
        <w:t>عل</w:t>
      </w:r>
      <w:r w:rsidR="00B46086">
        <w:rPr>
          <w:rtl/>
        </w:rPr>
        <w:t>ی</w:t>
      </w:r>
      <w:r>
        <w:rPr>
          <w:rtl/>
        </w:rPr>
        <w:t xml:space="preserve"> بن ع</w:t>
      </w:r>
      <w:r w:rsidR="00B46086">
        <w:rPr>
          <w:rtl/>
        </w:rPr>
        <w:t>ی</w:t>
      </w:r>
      <w:r>
        <w:rPr>
          <w:rtl/>
        </w:rPr>
        <w:t>س</w:t>
      </w:r>
      <w:r w:rsidR="00B46086">
        <w:rPr>
          <w:rtl/>
        </w:rPr>
        <w:t>ی</w:t>
      </w:r>
      <w:r>
        <w:rPr>
          <w:rtl/>
        </w:rPr>
        <w:t xml:space="preserve"> گفت:</w:t>
      </w:r>
    </w:p>
    <w:p w:rsidR="00C1287F" w:rsidRDefault="00C1287F" w:rsidP="008E081B">
      <w:pPr>
        <w:pStyle w:val="libNormal"/>
        <w:rPr>
          <w:rtl/>
        </w:rPr>
      </w:pPr>
      <w:r>
        <w:rPr>
          <w:rtl/>
        </w:rPr>
        <w:t>كه من ا</w:t>
      </w:r>
      <w:r w:rsidR="00B46086">
        <w:rPr>
          <w:rtl/>
        </w:rPr>
        <w:t>ی</w:t>
      </w:r>
      <w:r>
        <w:rPr>
          <w:rtl/>
        </w:rPr>
        <w:t>ن قصّه را برا</w:t>
      </w:r>
      <w:r w:rsidR="00B46086">
        <w:rPr>
          <w:rtl/>
        </w:rPr>
        <w:t>ی</w:t>
      </w:r>
      <w:r>
        <w:rPr>
          <w:rtl/>
        </w:rPr>
        <w:t xml:space="preserve"> جماعت</w:t>
      </w:r>
      <w:r w:rsidR="00B46086">
        <w:rPr>
          <w:rtl/>
        </w:rPr>
        <w:t>ی</w:t>
      </w:r>
      <w:r>
        <w:rPr>
          <w:rtl/>
        </w:rPr>
        <w:t xml:space="preserve"> نقل م</w:t>
      </w:r>
      <w:r w:rsidR="00B46086">
        <w:rPr>
          <w:rtl/>
        </w:rPr>
        <w:t>ی</w:t>
      </w:r>
      <w:r w:rsidR="00745761">
        <w:rPr>
          <w:rtl/>
        </w:rPr>
        <w:t xml:space="preserve"> </w:t>
      </w:r>
      <w:r>
        <w:rPr>
          <w:rtl/>
        </w:rPr>
        <w:t>كردم و شمس الد</w:t>
      </w:r>
      <w:r w:rsidR="00B46086">
        <w:rPr>
          <w:rtl/>
        </w:rPr>
        <w:t>ی</w:t>
      </w:r>
      <w:r>
        <w:rPr>
          <w:rtl/>
        </w:rPr>
        <w:t>ن پسر اسماع</w:t>
      </w:r>
      <w:r w:rsidR="00B46086">
        <w:rPr>
          <w:rtl/>
        </w:rPr>
        <w:t>ی</w:t>
      </w:r>
      <w:r>
        <w:rPr>
          <w:rtl/>
        </w:rPr>
        <w:t>ل در مجلس حاضر بود و من او را نم</w:t>
      </w:r>
      <w:r w:rsidR="00B46086">
        <w:rPr>
          <w:rtl/>
        </w:rPr>
        <w:t>ی</w:t>
      </w:r>
      <w:r w:rsidR="00745761">
        <w:rPr>
          <w:rtl/>
        </w:rPr>
        <w:t xml:space="preserve"> </w:t>
      </w:r>
      <w:r>
        <w:rPr>
          <w:rtl/>
        </w:rPr>
        <w:t>شناختم، گفت:</w:t>
      </w:r>
    </w:p>
    <w:p w:rsidR="00C1287F" w:rsidRDefault="00C1287F" w:rsidP="008E081B">
      <w:pPr>
        <w:pStyle w:val="libNormal"/>
        <w:rPr>
          <w:rtl/>
        </w:rPr>
      </w:pPr>
      <w:r>
        <w:rPr>
          <w:rtl/>
        </w:rPr>
        <w:t>من پسر او هستم، پس از او پرس</w:t>
      </w:r>
      <w:r w:rsidR="00B46086">
        <w:rPr>
          <w:rtl/>
        </w:rPr>
        <w:t>ی</w:t>
      </w:r>
      <w:r>
        <w:rPr>
          <w:rtl/>
        </w:rPr>
        <w:t>دم كه ران پدرت را در حال</w:t>
      </w:r>
      <w:r w:rsidR="00B46086">
        <w:rPr>
          <w:rtl/>
        </w:rPr>
        <w:t>ی</w:t>
      </w:r>
      <w:r>
        <w:rPr>
          <w:rtl/>
        </w:rPr>
        <w:t xml:space="preserve"> كه مجروح بود د</w:t>
      </w:r>
      <w:r w:rsidR="00B46086">
        <w:rPr>
          <w:rtl/>
        </w:rPr>
        <w:t>ی</w:t>
      </w:r>
      <w:r>
        <w:rPr>
          <w:rtl/>
        </w:rPr>
        <w:t>د</w:t>
      </w:r>
      <w:r w:rsidR="00B46086">
        <w:rPr>
          <w:rtl/>
        </w:rPr>
        <w:t>ی</w:t>
      </w:r>
      <w:r>
        <w:rPr>
          <w:rtl/>
        </w:rPr>
        <w:t>؟ گفت:</w:t>
      </w:r>
    </w:p>
    <w:p w:rsidR="00C1287F" w:rsidRDefault="00C1287F" w:rsidP="008E081B">
      <w:pPr>
        <w:pStyle w:val="libNormal"/>
        <w:rPr>
          <w:rtl/>
        </w:rPr>
      </w:pPr>
      <w:r>
        <w:rPr>
          <w:rtl/>
        </w:rPr>
        <w:t>من در آن وقت بچه بودم، ولكن قصّه را از پدر و مادرم و خو</w:t>
      </w:r>
      <w:r w:rsidR="00B46086">
        <w:rPr>
          <w:rtl/>
        </w:rPr>
        <w:t>ی</w:t>
      </w:r>
      <w:r>
        <w:rPr>
          <w:rtl/>
        </w:rPr>
        <w:t>شاوندان و همسا</w:t>
      </w:r>
      <w:r w:rsidR="00B46086">
        <w:rPr>
          <w:rtl/>
        </w:rPr>
        <w:t>ی</w:t>
      </w:r>
      <w:r>
        <w:rPr>
          <w:rtl/>
        </w:rPr>
        <w:t>گان شن</w:t>
      </w:r>
      <w:r w:rsidR="00B46086">
        <w:rPr>
          <w:rtl/>
        </w:rPr>
        <w:t>ی</w:t>
      </w:r>
      <w:r>
        <w:rPr>
          <w:rtl/>
        </w:rPr>
        <w:t>دم و د</w:t>
      </w:r>
      <w:r w:rsidR="00B46086">
        <w:rPr>
          <w:rtl/>
        </w:rPr>
        <w:t>ی</w:t>
      </w:r>
      <w:r>
        <w:rPr>
          <w:rtl/>
        </w:rPr>
        <w:t>دم ران پدرم را كه در موضع آن جراحت مو</w:t>
      </w:r>
      <w:r w:rsidR="00B46086">
        <w:rPr>
          <w:rtl/>
        </w:rPr>
        <w:t>ی</w:t>
      </w:r>
      <w:r>
        <w:rPr>
          <w:rtl/>
        </w:rPr>
        <w:t xml:space="preserve"> رو</w:t>
      </w:r>
      <w:r w:rsidR="00B46086">
        <w:rPr>
          <w:rtl/>
        </w:rPr>
        <w:t>یی</w:t>
      </w:r>
      <w:r>
        <w:rPr>
          <w:rtl/>
        </w:rPr>
        <w:t>ده بود</w:t>
      </w:r>
      <w:r w:rsidR="000C2588" w:rsidRPr="000C2588">
        <w:rPr>
          <w:rtl/>
        </w:rPr>
        <w:t>.</w:t>
      </w:r>
      <w:r>
        <w:rPr>
          <w:rtl/>
        </w:rPr>
        <w:t xml:space="preserve"> </w:t>
      </w:r>
    </w:p>
    <w:p w:rsidR="00C1287F" w:rsidRDefault="00C1287F" w:rsidP="008E081B">
      <w:pPr>
        <w:pStyle w:val="libNormal"/>
        <w:rPr>
          <w:rtl/>
        </w:rPr>
      </w:pPr>
      <w:r>
        <w:rPr>
          <w:rtl/>
        </w:rPr>
        <w:t>عل</w:t>
      </w:r>
      <w:r w:rsidR="00B46086">
        <w:rPr>
          <w:rtl/>
        </w:rPr>
        <w:t>ی</w:t>
      </w:r>
      <w:r>
        <w:rPr>
          <w:rtl/>
        </w:rPr>
        <w:t xml:space="preserve"> بن ع</w:t>
      </w:r>
      <w:r w:rsidR="00B46086">
        <w:rPr>
          <w:rtl/>
        </w:rPr>
        <w:t>ی</w:t>
      </w:r>
      <w:r>
        <w:rPr>
          <w:rtl/>
        </w:rPr>
        <w:t>س</w:t>
      </w:r>
      <w:r w:rsidR="00B46086">
        <w:rPr>
          <w:rtl/>
        </w:rPr>
        <w:t>ی</w:t>
      </w:r>
      <w:r>
        <w:rPr>
          <w:rtl/>
        </w:rPr>
        <w:t xml:space="preserve">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پسر اسماع</w:t>
      </w:r>
      <w:r w:rsidR="00B46086">
        <w:rPr>
          <w:rtl/>
        </w:rPr>
        <w:t>ی</w:t>
      </w:r>
      <w:r>
        <w:rPr>
          <w:rtl/>
        </w:rPr>
        <w:t>ل حكا</w:t>
      </w:r>
      <w:r w:rsidR="00B46086">
        <w:rPr>
          <w:rtl/>
        </w:rPr>
        <w:t>ی</w:t>
      </w:r>
      <w:r>
        <w:rPr>
          <w:rtl/>
        </w:rPr>
        <w:t>ت كرد كه پدرم بعد از صحّت چهل مرتبه به سامرا رفت به ام</w:t>
      </w:r>
      <w:r w:rsidR="00B46086">
        <w:rPr>
          <w:rtl/>
        </w:rPr>
        <w:t>ی</w:t>
      </w:r>
      <w:r>
        <w:rPr>
          <w:rtl/>
        </w:rPr>
        <w:t>د ا</w:t>
      </w:r>
      <w:r w:rsidR="00B46086">
        <w:rPr>
          <w:rtl/>
        </w:rPr>
        <w:t>ی</w:t>
      </w:r>
      <w:r>
        <w:rPr>
          <w:rtl/>
        </w:rPr>
        <w:t>ن كه شا</w:t>
      </w:r>
      <w:r w:rsidR="00B46086">
        <w:rPr>
          <w:rtl/>
        </w:rPr>
        <w:t>ی</w:t>
      </w:r>
      <w:r>
        <w:rPr>
          <w:rtl/>
        </w:rPr>
        <w:t>د دوباره او را بب</w:t>
      </w:r>
      <w:r w:rsidR="00B46086">
        <w:rPr>
          <w:rtl/>
        </w:rPr>
        <w:t>ی</w:t>
      </w:r>
      <w:r>
        <w:rPr>
          <w:rtl/>
        </w:rPr>
        <w:t>ند</w:t>
      </w:r>
      <w:r w:rsidR="000C2588" w:rsidRPr="000C2588">
        <w:rPr>
          <w:rtl/>
        </w:rPr>
        <w:t>.</w:t>
      </w:r>
      <w:r>
        <w:rPr>
          <w:rtl/>
        </w:rPr>
        <w:t xml:space="preserve"> </w:t>
      </w:r>
    </w:p>
    <w:p w:rsidR="00C1287F" w:rsidRDefault="00C1287F" w:rsidP="008E081B">
      <w:pPr>
        <w:pStyle w:val="libNormal"/>
        <w:rPr>
          <w:rtl/>
        </w:rPr>
      </w:pPr>
      <w:r>
        <w:rPr>
          <w:rtl/>
        </w:rPr>
        <w:t>2</w:t>
      </w:r>
      <w:r w:rsidR="000C2588" w:rsidRPr="000C2588">
        <w:rPr>
          <w:rFonts w:hint="cs"/>
          <w:rtl/>
        </w:rPr>
        <w:t>.</w:t>
      </w:r>
      <w:r>
        <w:rPr>
          <w:rtl/>
        </w:rPr>
        <w:t xml:space="preserve"> عل</w:t>
      </w:r>
      <w:r w:rsidR="00B46086">
        <w:rPr>
          <w:rtl/>
        </w:rPr>
        <w:t>ی</w:t>
      </w:r>
      <w:r>
        <w:rPr>
          <w:rtl/>
        </w:rPr>
        <w:t xml:space="preserve"> بن ع</w:t>
      </w:r>
      <w:r w:rsidR="00B46086">
        <w:rPr>
          <w:rtl/>
        </w:rPr>
        <w:t>ی</w:t>
      </w:r>
      <w:r>
        <w:rPr>
          <w:rtl/>
        </w:rPr>
        <w:t>س</w:t>
      </w:r>
      <w:r w:rsidR="00B46086">
        <w:rPr>
          <w:rtl/>
        </w:rPr>
        <w:t>ی</w:t>
      </w:r>
      <w:r>
        <w:rPr>
          <w:rtl/>
        </w:rPr>
        <w:t xml:space="preserve"> م</w:t>
      </w:r>
      <w:r w:rsidR="00B46086">
        <w:rPr>
          <w:rtl/>
        </w:rPr>
        <w:t>ی</w:t>
      </w:r>
      <w:r w:rsidR="00745761">
        <w:rPr>
          <w:rtl/>
        </w:rPr>
        <w:t xml:space="preserve"> </w:t>
      </w:r>
      <w:r>
        <w:rPr>
          <w:rtl/>
        </w:rPr>
        <w:t>گو</w:t>
      </w:r>
      <w:r w:rsidR="00B46086">
        <w:rPr>
          <w:rtl/>
        </w:rPr>
        <w:t>ی</w:t>
      </w:r>
      <w:r>
        <w:rPr>
          <w:rtl/>
        </w:rPr>
        <w:t>د:</w:t>
      </w:r>
    </w:p>
    <w:p w:rsidR="00C1287F" w:rsidRDefault="00C1287F" w:rsidP="008E081B">
      <w:pPr>
        <w:pStyle w:val="libNormal"/>
        <w:rPr>
          <w:rtl/>
        </w:rPr>
      </w:pPr>
      <w:r>
        <w:rPr>
          <w:rtl/>
        </w:rPr>
        <w:t>س</w:t>
      </w:r>
      <w:r w:rsidR="00B46086">
        <w:rPr>
          <w:rtl/>
        </w:rPr>
        <w:t>ی</w:t>
      </w:r>
      <w:r>
        <w:rPr>
          <w:rtl/>
        </w:rPr>
        <w:t>د باق</w:t>
      </w:r>
      <w:r w:rsidR="00B46086">
        <w:rPr>
          <w:rtl/>
        </w:rPr>
        <w:t>ی</w:t>
      </w:r>
      <w:r>
        <w:rPr>
          <w:rtl/>
        </w:rPr>
        <w:t xml:space="preserve"> بن عطوه علو</w:t>
      </w:r>
      <w:r w:rsidR="00B46086">
        <w:rPr>
          <w:rtl/>
        </w:rPr>
        <w:t>ی</w:t>
      </w:r>
      <w:r>
        <w:rPr>
          <w:rtl/>
        </w:rPr>
        <w:t xml:space="preserve"> حسن</w:t>
      </w:r>
      <w:r w:rsidR="00B46086">
        <w:rPr>
          <w:rtl/>
        </w:rPr>
        <w:t>ی</w:t>
      </w:r>
      <w:r>
        <w:rPr>
          <w:rtl/>
        </w:rPr>
        <w:t xml:space="preserve"> حكا</w:t>
      </w:r>
      <w:r w:rsidR="00B46086">
        <w:rPr>
          <w:rtl/>
        </w:rPr>
        <w:t>ی</w:t>
      </w:r>
      <w:r>
        <w:rPr>
          <w:rtl/>
        </w:rPr>
        <w:t>ت كرد برا</w:t>
      </w:r>
      <w:r w:rsidR="00B46086">
        <w:rPr>
          <w:rtl/>
        </w:rPr>
        <w:t>ی</w:t>
      </w:r>
      <w:r>
        <w:rPr>
          <w:rtl/>
        </w:rPr>
        <w:t xml:space="preserve"> من كه پدرش عطوه به وجود امام مهد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w:t>
      </w:r>
      <w:r w:rsidR="00B46086">
        <w:rPr>
          <w:rtl/>
        </w:rPr>
        <w:t>ی</w:t>
      </w:r>
      <w:r>
        <w:rPr>
          <w:rtl/>
        </w:rPr>
        <w:t>مان نداشت و م</w:t>
      </w:r>
      <w:r w:rsidR="00B46086">
        <w:rPr>
          <w:rtl/>
        </w:rPr>
        <w:t>ی</w:t>
      </w:r>
      <w:r w:rsidR="00745761">
        <w:rPr>
          <w:rtl/>
        </w:rPr>
        <w:t xml:space="preserve"> </w:t>
      </w:r>
      <w:r>
        <w:rPr>
          <w:rtl/>
        </w:rPr>
        <w:t>گفت:</w:t>
      </w:r>
    </w:p>
    <w:p w:rsidR="00C1287F" w:rsidRDefault="00C1287F" w:rsidP="008E081B">
      <w:pPr>
        <w:pStyle w:val="libNormal"/>
        <w:rPr>
          <w:rtl/>
        </w:rPr>
      </w:pPr>
      <w:r>
        <w:rPr>
          <w:rtl/>
        </w:rPr>
        <w:lastRenderedPageBreak/>
        <w:t>اگر ب</w:t>
      </w:r>
      <w:r w:rsidR="00B46086">
        <w:rPr>
          <w:rtl/>
        </w:rPr>
        <w:t>ی</w:t>
      </w:r>
      <w:r>
        <w:rPr>
          <w:rtl/>
        </w:rPr>
        <w:t>ا</w:t>
      </w:r>
      <w:r w:rsidR="00B46086">
        <w:rPr>
          <w:rtl/>
        </w:rPr>
        <w:t>ی</w:t>
      </w:r>
      <w:r>
        <w:rPr>
          <w:rtl/>
        </w:rPr>
        <w:t>د و مرا از ا</w:t>
      </w:r>
      <w:r w:rsidR="00B46086">
        <w:rPr>
          <w:rtl/>
        </w:rPr>
        <w:t>ی</w:t>
      </w:r>
      <w:r>
        <w:rPr>
          <w:rtl/>
        </w:rPr>
        <w:t>ن مرض خوب كند، من او را تصد</w:t>
      </w:r>
      <w:r w:rsidR="00B46086">
        <w:rPr>
          <w:rtl/>
        </w:rPr>
        <w:t>ی</w:t>
      </w:r>
      <w:r>
        <w:rPr>
          <w:rtl/>
        </w:rPr>
        <w:t>ق م</w:t>
      </w:r>
      <w:r w:rsidR="00B46086">
        <w:rPr>
          <w:rtl/>
        </w:rPr>
        <w:t>ی</w:t>
      </w:r>
      <w:r w:rsidR="00745761">
        <w:rPr>
          <w:rtl/>
        </w:rPr>
        <w:t xml:space="preserve"> </w:t>
      </w:r>
      <w:r>
        <w:rPr>
          <w:rtl/>
        </w:rPr>
        <w:t>كنم و مكرّر ا</w:t>
      </w:r>
      <w:r w:rsidR="00B46086">
        <w:rPr>
          <w:rtl/>
        </w:rPr>
        <w:t>ی</w:t>
      </w:r>
      <w:r>
        <w:rPr>
          <w:rtl/>
        </w:rPr>
        <w:t>ن مطلب را م</w:t>
      </w:r>
      <w:r w:rsidR="00B46086">
        <w:rPr>
          <w:rtl/>
        </w:rPr>
        <w:t>ی</w:t>
      </w:r>
      <w:r w:rsidR="00745761">
        <w:rPr>
          <w:rtl/>
        </w:rPr>
        <w:t xml:space="preserve"> </w:t>
      </w:r>
      <w:r>
        <w:rPr>
          <w:rtl/>
        </w:rPr>
        <w:t>گفت</w:t>
      </w:r>
      <w:r w:rsidR="000C2588" w:rsidRPr="000C2588">
        <w:rPr>
          <w:rtl/>
        </w:rPr>
        <w:t>.</w:t>
      </w:r>
      <w:r>
        <w:rPr>
          <w:rtl/>
        </w:rPr>
        <w:t xml:space="preserve"> </w:t>
      </w:r>
    </w:p>
    <w:p w:rsidR="00C1287F" w:rsidRDefault="00C1287F" w:rsidP="008E081B">
      <w:pPr>
        <w:pStyle w:val="libNormal"/>
        <w:rPr>
          <w:rtl/>
        </w:rPr>
      </w:pPr>
      <w:r>
        <w:rPr>
          <w:rtl/>
        </w:rPr>
        <w:t>هنگام</w:t>
      </w:r>
      <w:r w:rsidR="00B46086">
        <w:rPr>
          <w:rtl/>
        </w:rPr>
        <w:t>ی</w:t>
      </w:r>
      <w:r>
        <w:rPr>
          <w:rtl/>
        </w:rPr>
        <w:t xml:space="preserve"> كه وقت نماز عشا جمع بود</w:t>
      </w:r>
      <w:r w:rsidR="00B46086">
        <w:rPr>
          <w:rtl/>
        </w:rPr>
        <w:t>ی</w:t>
      </w:r>
      <w:r>
        <w:rPr>
          <w:rtl/>
        </w:rPr>
        <w:t>م، ص</w:t>
      </w:r>
      <w:r w:rsidR="00B46086">
        <w:rPr>
          <w:rtl/>
        </w:rPr>
        <w:t>ی</w:t>
      </w:r>
      <w:r>
        <w:rPr>
          <w:rtl/>
        </w:rPr>
        <w:t>حه پدر را شن</w:t>
      </w:r>
      <w:r w:rsidR="00B46086">
        <w:rPr>
          <w:rtl/>
        </w:rPr>
        <w:t>ی</w:t>
      </w:r>
      <w:r>
        <w:rPr>
          <w:rtl/>
        </w:rPr>
        <w:t>د</w:t>
      </w:r>
      <w:r w:rsidR="00B46086">
        <w:rPr>
          <w:rtl/>
        </w:rPr>
        <w:t>ی</w:t>
      </w:r>
      <w:r>
        <w:rPr>
          <w:rtl/>
        </w:rPr>
        <w:t>م، با سرعت نزد او رفت</w:t>
      </w:r>
      <w:r w:rsidR="00B46086">
        <w:rPr>
          <w:rtl/>
        </w:rPr>
        <w:t>ی</w:t>
      </w:r>
      <w:r>
        <w:rPr>
          <w:rtl/>
        </w:rPr>
        <w:t>م گفت:</w:t>
      </w:r>
    </w:p>
    <w:p w:rsidR="00C1287F" w:rsidRDefault="00C1287F" w:rsidP="008E081B">
      <w:pPr>
        <w:pStyle w:val="libNormal"/>
        <w:rPr>
          <w:rtl/>
        </w:rPr>
      </w:pPr>
      <w:r>
        <w:rPr>
          <w:rtl/>
        </w:rPr>
        <w:t>امام را در</w:t>
      </w:r>
      <w:r w:rsidR="00B46086">
        <w:rPr>
          <w:rtl/>
        </w:rPr>
        <w:t>ی</w:t>
      </w:r>
      <w:r>
        <w:rPr>
          <w:rtl/>
        </w:rPr>
        <w:t>اب</w:t>
      </w:r>
      <w:r w:rsidR="00B46086">
        <w:rPr>
          <w:rtl/>
        </w:rPr>
        <w:t>ی</w:t>
      </w:r>
      <w:r>
        <w:rPr>
          <w:rtl/>
        </w:rPr>
        <w:t>د، كه هم</w:t>
      </w:r>
      <w:r w:rsidR="00B46086">
        <w:rPr>
          <w:rtl/>
        </w:rPr>
        <w:t>ی</w:t>
      </w:r>
      <w:r>
        <w:rPr>
          <w:rtl/>
        </w:rPr>
        <w:t>ن ساعت از نزد من ب</w:t>
      </w:r>
      <w:r w:rsidR="00B46086">
        <w:rPr>
          <w:rtl/>
        </w:rPr>
        <w:t>ی</w:t>
      </w:r>
      <w:r>
        <w:rPr>
          <w:rtl/>
        </w:rPr>
        <w:t>رون رفت</w:t>
      </w:r>
      <w:r w:rsidR="000C2588" w:rsidRPr="000C2588">
        <w:rPr>
          <w:rtl/>
        </w:rPr>
        <w:t>.</w:t>
      </w:r>
      <w:r>
        <w:rPr>
          <w:rtl/>
        </w:rPr>
        <w:t xml:space="preserve"> </w:t>
      </w:r>
    </w:p>
    <w:p w:rsidR="00C1287F" w:rsidRDefault="00C1287F" w:rsidP="008E081B">
      <w:pPr>
        <w:pStyle w:val="libNormal"/>
        <w:rPr>
          <w:rtl/>
        </w:rPr>
      </w:pPr>
      <w:r>
        <w:rPr>
          <w:rtl/>
        </w:rPr>
        <w:t>ب</w:t>
      </w:r>
      <w:r w:rsidR="00B46086">
        <w:rPr>
          <w:rtl/>
        </w:rPr>
        <w:t>ی</w:t>
      </w:r>
      <w:r>
        <w:rPr>
          <w:rtl/>
        </w:rPr>
        <w:t>رون آمد</w:t>
      </w:r>
      <w:r w:rsidR="00B46086">
        <w:rPr>
          <w:rtl/>
        </w:rPr>
        <w:t>ی</w:t>
      </w:r>
      <w:r>
        <w:rPr>
          <w:rtl/>
        </w:rPr>
        <w:t>م كس</w:t>
      </w:r>
      <w:r w:rsidR="00B46086">
        <w:rPr>
          <w:rtl/>
        </w:rPr>
        <w:t>ی</w:t>
      </w:r>
      <w:r>
        <w:rPr>
          <w:rtl/>
        </w:rPr>
        <w:t xml:space="preserve"> را ند</w:t>
      </w:r>
      <w:r w:rsidR="00B46086">
        <w:rPr>
          <w:rtl/>
        </w:rPr>
        <w:t>ی</w:t>
      </w:r>
      <w:r>
        <w:rPr>
          <w:rtl/>
        </w:rPr>
        <w:t>د</w:t>
      </w:r>
      <w:r w:rsidR="00B46086">
        <w:rPr>
          <w:rtl/>
        </w:rPr>
        <w:t>ی</w:t>
      </w:r>
      <w:r>
        <w:rPr>
          <w:rtl/>
        </w:rPr>
        <w:t>م، برگشت</w:t>
      </w:r>
      <w:r w:rsidR="00B46086">
        <w:rPr>
          <w:rtl/>
        </w:rPr>
        <w:t>ی</w:t>
      </w:r>
      <w:r>
        <w:rPr>
          <w:rtl/>
        </w:rPr>
        <w:t>م نزد پدر، گفت:</w:t>
      </w:r>
    </w:p>
    <w:p w:rsidR="00C1287F" w:rsidRDefault="00C1287F" w:rsidP="008E081B">
      <w:pPr>
        <w:pStyle w:val="libNormal"/>
        <w:rPr>
          <w:rtl/>
        </w:rPr>
      </w:pPr>
      <w:r>
        <w:rPr>
          <w:rtl/>
        </w:rPr>
        <w:t>شخص</w:t>
      </w:r>
      <w:r w:rsidR="00B46086">
        <w:rPr>
          <w:rtl/>
        </w:rPr>
        <w:t>ی</w:t>
      </w:r>
      <w:r>
        <w:rPr>
          <w:rtl/>
        </w:rPr>
        <w:t xml:space="preserve"> بر من وارد شد و گفت:</w:t>
      </w:r>
    </w:p>
    <w:p w:rsidR="00C1287F" w:rsidRDefault="00B46086" w:rsidP="008E081B">
      <w:pPr>
        <w:pStyle w:val="libNormal"/>
        <w:rPr>
          <w:rtl/>
        </w:rPr>
      </w:pPr>
      <w:r>
        <w:rPr>
          <w:rtl/>
        </w:rPr>
        <w:t>ی</w:t>
      </w:r>
      <w:r w:rsidR="00C1287F">
        <w:rPr>
          <w:rtl/>
        </w:rPr>
        <w:t>ا عطوه، گفتم:</w:t>
      </w:r>
    </w:p>
    <w:p w:rsidR="00C1287F" w:rsidRDefault="00C1287F" w:rsidP="008E081B">
      <w:pPr>
        <w:pStyle w:val="libNormal"/>
        <w:rPr>
          <w:rtl/>
        </w:rPr>
      </w:pPr>
      <w:r>
        <w:rPr>
          <w:rtl/>
        </w:rPr>
        <w:t>لب</w:t>
      </w:r>
      <w:r w:rsidR="00B46086">
        <w:rPr>
          <w:rtl/>
        </w:rPr>
        <w:t>ی</w:t>
      </w:r>
      <w:r>
        <w:rPr>
          <w:rtl/>
        </w:rPr>
        <w:t>ك، گفت:</w:t>
      </w:r>
    </w:p>
    <w:p w:rsidR="00C1287F" w:rsidRDefault="00C1287F" w:rsidP="008E081B">
      <w:pPr>
        <w:pStyle w:val="libNormal"/>
        <w:rPr>
          <w:rtl/>
        </w:rPr>
      </w:pPr>
      <w:r>
        <w:rPr>
          <w:rtl/>
        </w:rPr>
        <w:t>منم مهد</w:t>
      </w:r>
      <w:r w:rsidR="00B46086">
        <w:rPr>
          <w:rtl/>
        </w:rPr>
        <w:t>ی</w:t>
      </w:r>
      <w:r>
        <w:rPr>
          <w:rtl/>
        </w:rPr>
        <w:t>، آمده ام تو را از مرضت شفا بدهم، بعد دست مباركش را كش</w:t>
      </w:r>
      <w:r w:rsidR="00B46086">
        <w:rPr>
          <w:rtl/>
        </w:rPr>
        <w:t>ی</w:t>
      </w:r>
      <w:r>
        <w:rPr>
          <w:rtl/>
        </w:rPr>
        <w:t>د و ران مرا فشرد و رفت و از آن وقت به بعد عطوه مانند غزال راه م</w:t>
      </w:r>
      <w:r w:rsidR="00B46086">
        <w:rPr>
          <w:rtl/>
        </w:rPr>
        <w:t>ی</w:t>
      </w:r>
      <w:r w:rsidR="00745761">
        <w:rPr>
          <w:rtl/>
        </w:rPr>
        <w:t xml:space="preserve"> </w:t>
      </w:r>
      <w:r>
        <w:rPr>
          <w:rtl/>
        </w:rPr>
        <w:t>رفت</w:t>
      </w:r>
      <w:r w:rsidR="000C2588" w:rsidRPr="000C2588">
        <w:rPr>
          <w:rtl/>
        </w:rPr>
        <w:t>.</w:t>
      </w:r>
      <w:r>
        <w:rPr>
          <w:rtl/>
        </w:rPr>
        <w:t xml:space="preserve"> </w:t>
      </w:r>
    </w:p>
    <w:p w:rsidR="00C1287F" w:rsidRDefault="00C1287F" w:rsidP="003D54FB">
      <w:pPr>
        <w:pStyle w:val="libBold1"/>
        <w:rPr>
          <w:rtl/>
        </w:rPr>
      </w:pPr>
      <w:r>
        <w:rPr>
          <w:rtl/>
        </w:rPr>
        <w:t>راه بهره</w:t>
      </w:r>
      <w:r w:rsidR="00745761">
        <w:rPr>
          <w:rtl/>
        </w:rPr>
        <w:t xml:space="preserve"> </w:t>
      </w:r>
      <w:r>
        <w:rPr>
          <w:rtl/>
        </w:rPr>
        <w:t>مند شدن از آن حضرت در زمان غ</w:t>
      </w:r>
      <w:r w:rsidR="00B46086">
        <w:rPr>
          <w:rtl/>
        </w:rPr>
        <w:t>ی</w:t>
      </w:r>
      <w:r>
        <w:rPr>
          <w:rtl/>
        </w:rPr>
        <w:t>بت</w:t>
      </w:r>
    </w:p>
    <w:p w:rsidR="00C1287F" w:rsidRDefault="00C1287F" w:rsidP="008E081B">
      <w:pPr>
        <w:pStyle w:val="libNormal"/>
        <w:rPr>
          <w:rtl/>
        </w:rPr>
      </w:pPr>
      <w:r>
        <w:rPr>
          <w:rtl/>
        </w:rPr>
        <w:t xml:space="preserve">هر چند امام زمان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غا</w:t>
      </w:r>
      <w:r w:rsidR="00B46086">
        <w:rPr>
          <w:rtl/>
        </w:rPr>
        <w:t>ی</w:t>
      </w:r>
      <w:r>
        <w:rPr>
          <w:rtl/>
        </w:rPr>
        <w:t>ب از انظار است و ا</w:t>
      </w:r>
      <w:r w:rsidR="00B46086">
        <w:rPr>
          <w:rtl/>
        </w:rPr>
        <w:t>ی</w:t>
      </w:r>
      <w:r>
        <w:rPr>
          <w:rtl/>
        </w:rPr>
        <w:t>ن غ</w:t>
      </w:r>
      <w:r w:rsidR="00B46086">
        <w:rPr>
          <w:rtl/>
        </w:rPr>
        <w:t>ی</w:t>
      </w:r>
      <w:r>
        <w:rPr>
          <w:rtl/>
        </w:rPr>
        <w:t>بت موجب محروم شدن امّت از قسمت</w:t>
      </w:r>
      <w:r w:rsidR="00B46086">
        <w:rPr>
          <w:rtl/>
        </w:rPr>
        <w:t>ی</w:t>
      </w:r>
      <w:r>
        <w:rPr>
          <w:rtl/>
        </w:rPr>
        <w:t xml:space="preserve"> از بركات وجود آن حضرت است كه متوقف بر ظهور است، ول</w:t>
      </w:r>
      <w:r w:rsidR="00B46086">
        <w:rPr>
          <w:rtl/>
        </w:rPr>
        <w:t>ی</w:t>
      </w:r>
      <w:r>
        <w:rPr>
          <w:rtl/>
        </w:rPr>
        <w:t xml:space="preserve"> قسمت</w:t>
      </w:r>
      <w:r w:rsidR="00B46086">
        <w:rPr>
          <w:rtl/>
        </w:rPr>
        <w:t>ی</w:t>
      </w:r>
      <w:r>
        <w:rPr>
          <w:rtl/>
        </w:rPr>
        <w:t xml:space="preserve"> از ف</w:t>
      </w:r>
      <w:r w:rsidR="00B46086">
        <w:rPr>
          <w:rtl/>
        </w:rPr>
        <w:t>ی</w:t>
      </w:r>
      <w:r>
        <w:rPr>
          <w:rtl/>
        </w:rPr>
        <w:t>وضات، وابسته به ظهور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او همچون آفتاب</w:t>
      </w:r>
      <w:r w:rsidR="00B46086">
        <w:rPr>
          <w:rtl/>
        </w:rPr>
        <w:t>ی</w:t>
      </w:r>
      <w:r>
        <w:rPr>
          <w:rtl/>
        </w:rPr>
        <w:t>ست كه ابر غ</w:t>
      </w:r>
      <w:r w:rsidR="00B46086">
        <w:rPr>
          <w:rtl/>
        </w:rPr>
        <w:t>ی</w:t>
      </w:r>
      <w:r>
        <w:rPr>
          <w:rtl/>
        </w:rPr>
        <w:t>بت نم</w:t>
      </w:r>
      <w:r w:rsidR="00B46086">
        <w:rPr>
          <w:rtl/>
        </w:rPr>
        <w:t>ی</w:t>
      </w:r>
      <w:r w:rsidR="00745761">
        <w:rPr>
          <w:rtl/>
        </w:rPr>
        <w:t xml:space="preserve"> </w:t>
      </w:r>
      <w:r>
        <w:rPr>
          <w:rtl/>
        </w:rPr>
        <w:t>تواند مانع تأث</w:t>
      </w:r>
      <w:r w:rsidR="00B46086">
        <w:rPr>
          <w:rtl/>
        </w:rPr>
        <w:t>ی</w:t>
      </w:r>
      <w:r>
        <w:rPr>
          <w:rtl/>
        </w:rPr>
        <w:t>ر اشعّه وجود او در قلوب پاك</w:t>
      </w:r>
      <w:r w:rsidR="00B46086">
        <w:rPr>
          <w:rtl/>
        </w:rPr>
        <w:t>ی</w:t>
      </w:r>
      <w:r>
        <w:rPr>
          <w:rtl/>
        </w:rPr>
        <w:t>زه شود، مانند اشعّه خورش</w:t>
      </w:r>
      <w:r w:rsidR="00B46086">
        <w:rPr>
          <w:rtl/>
        </w:rPr>
        <w:t>ی</w:t>
      </w:r>
      <w:r>
        <w:rPr>
          <w:rtl/>
        </w:rPr>
        <w:t>د كه در اعماق زم</w:t>
      </w:r>
      <w:r w:rsidR="00B46086">
        <w:rPr>
          <w:rtl/>
        </w:rPr>
        <w:t>ی</w:t>
      </w:r>
      <w:r>
        <w:rPr>
          <w:rtl/>
        </w:rPr>
        <w:t>ن جواهر نف</w:t>
      </w:r>
      <w:r w:rsidR="00B46086">
        <w:rPr>
          <w:rtl/>
        </w:rPr>
        <w:t>ی</w:t>
      </w:r>
      <w:r>
        <w:rPr>
          <w:rtl/>
        </w:rPr>
        <w:t>سه را م</w:t>
      </w:r>
      <w:r w:rsidR="00B46086">
        <w:rPr>
          <w:rtl/>
        </w:rPr>
        <w:t>ی</w:t>
      </w:r>
      <w:r w:rsidR="00745761">
        <w:rPr>
          <w:rtl/>
        </w:rPr>
        <w:t xml:space="preserve"> </w:t>
      </w:r>
      <w:r>
        <w:rPr>
          <w:rtl/>
        </w:rPr>
        <w:t>پروراند و حجاب ضخ</w:t>
      </w:r>
      <w:r w:rsidR="00B46086">
        <w:rPr>
          <w:rtl/>
        </w:rPr>
        <w:t>ی</w:t>
      </w:r>
      <w:r>
        <w:rPr>
          <w:rtl/>
        </w:rPr>
        <w:t>م سنگ و خاك مانع استفاده آن گوهر از آفتاب نم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و چنان كه بهره</w:t>
      </w:r>
      <w:r w:rsidR="00745761">
        <w:rPr>
          <w:rtl/>
        </w:rPr>
        <w:t xml:space="preserve"> </w:t>
      </w:r>
      <w:r>
        <w:rPr>
          <w:rtl/>
        </w:rPr>
        <w:t>مند شدن از الطاف خاصّه خداوند به دو طر</w:t>
      </w:r>
      <w:r w:rsidR="00B46086">
        <w:rPr>
          <w:rtl/>
        </w:rPr>
        <w:t>ی</w:t>
      </w:r>
      <w:r>
        <w:rPr>
          <w:rtl/>
        </w:rPr>
        <w:t>ق م</w:t>
      </w:r>
      <w:r w:rsidR="00B46086">
        <w:rPr>
          <w:rtl/>
        </w:rPr>
        <w:t>ی</w:t>
      </w:r>
      <w:r>
        <w:rPr>
          <w:rtl/>
        </w:rPr>
        <w:t>سّر است:</w:t>
      </w:r>
    </w:p>
    <w:p w:rsidR="00C1287F" w:rsidRDefault="00C1287F" w:rsidP="008E081B">
      <w:pPr>
        <w:pStyle w:val="libNormal"/>
        <w:rPr>
          <w:rtl/>
        </w:rPr>
      </w:pPr>
      <w:r>
        <w:rPr>
          <w:rtl/>
        </w:rPr>
        <w:t>اوّل:</w:t>
      </w:r>
    </w:p>
    <w:p w:rsidR="00C1287F" w:rsidRDefault="00C1287F" w:rsidP="008E081B">
      <w:pPr>
        <w:pStyle w:val="libNormal"/>
        <w:rPr>
          <w:rtl/>
        </w:rPr>
      </w:pPr>
      <w:r>
        <w:rPr>
          <w:rtl/>
        </w:rPr>
        <w:lastRenderedPageBreak/>
        <w:t>جهاد ف</w:t>
      </w:r>
      <w:r w:rsidR="00B46086">
        <w:rPr>
          <w:rtl/>
        </w:rPr>
        <w:t>ی</w:t>
      </w:r>
      <w:r>
        <w:rPr>
          <w:rtl/>
        </w:rPr>
        <w:t xml:space="preserve"> الله، به تصف</w:t>
      </w:r>
      <w:r w:rsidR="00B46086">
        <w:rPr>
          <w:rtl/>
        </w:rPr>
        <w:t>ی</w:t>
      </w:r>
      <w:r>
        <w:rPr>
          <w:rtl/>
        </w:rPr>
        <w:t>ه نفس از كدورتها</w:t>
      </w:r>
      <w:r w:rsidR="00B46086">
        <w:rPr>
          <w:rtl/>
        </w:rPr>
        <w:t>یی</w:t>
      </w:r>
      <w:r>
        <w:rPr>
          <w:rtl/>
        </w:rPr>
        <w:t xml:space="preserve"> كه مانع از انعكاس نور عنا</w:t>
      </w:r>
      <w:r w:rsidR="00B46086">
        <w:rPr>
          <w:rtl/>
        </w:rPr>
        <w:t>ی</w:t>
      </w:r>
      <w:r>
        <w:rPr>
          <w:rtl/>
        </w:rPr>
        <w:t>ت اوست</w:t>
      </w:r>
      <w:r w:rsidR="000C2588" w:rsidRPr="000C2588">
        <w:rPr>
          <w:rtl/>
        </w:rPr>
        <w:t>.</w:t>
      </w:r>
      <w:r>
        <w:rPr>
          <w:rtl/>
        </w:rPr>
        <w:t xml:space="preserve"> </w:t>
      </w:r>
    </w:p>
    <w:p w:rsidR="00C1287F" w:rsidRDefault="00C1287F" w:rsidP="008E081B">
      <w:pPr>
        <w:pStyle w:val="libNormal"/>
        <w:rPr>
          <w:rtl/>
        </w:rPr>
      </w:pPr>
      <w:r>
        <w:rPr>
          <w:rtl/>
        </w:rPr>
        <w:t>دوم:</w:t>
      </w:r>
    </w:p>
    <w:p w:rsidR="00C1287F" w:rsidRDefault="00C1287F" w:rsidP="008E081B">
      <w:pPr>
        <w:pStyle w:val="libNormal"/>
        <w:rPr>
          <w:rtl/>
        </w:rPr>
      </w:pPr>
      <w:r>
        <w:rPr>
          <w:rtl/>
        </w:rPr>
        <w:t>اضطرار، كه رافع حجاب ب</w:t>
      </w:r>
      <w:r w:rsidR="00B46086">
        <w:rPr>
          <w:rtl/>
        </w:rPr>
        <w:t>ی</w:t>
      </w:r>
      <w:r>
        <w:rPr>
          <w:rtl/>
        </w:rPr>
        <w:t>ن فطرت و مبدأ ف</w:t>
      </w:r>
      <w:r w:rsidR="00B46086">
        <w:rPr>
          <w:rtl/>
        </w:rPr>
        <w:t>ی</w:t>
      </w:r>
      <w:r>
        <w:rPr>
          <w:rtl/>
        </w:rPr>
        <w:t>ض است:</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 xml:space="preserve">أَمَّن </w:t>
      </w:r>
      <w:r w:rsidR="00B46086">
        <w:rPr>
          <w:rStyle w:val="libAieChar"/>
          <w:rtl/>
        </w:rPr>
        <w:t>ی</w:t>
      </w:r>
      <w:r w:rsidR="00C1287F" w:rsidRPr="003D54FB">
        <w:rPr>
          <w:rStyle w:val="libAieChar"/>
          <w:rtl/>
        </w:rPr>
        <w:t>جِ</w:t>
      </w:r>
      <w:r w:rsidR="00B46086">
        <w:rPr>
          <w:rStyle w:val="libAieChar"/>
          <w:rtl/>
        </w:rPr>
        <w:t>ی</w:t>
      </w:r>
      <w:r w:rsidR="00C1287F" w:rsidRPr="003D54FB">
        <w:rPr>
          <w:rStyle w:val="libAieChar"/>
          <w:rtl/>
        </w:rPr>
        <w:t xml:space="preserve">بُ الْمُضْطَرَّ إِذَا دَعَاهُ وَ </w:t>
      </w:r>
      <w:r w:rsidR="00B46086">
        <w:rPr>
          <w:rStyle w:val="libAieChar"/>
          <w:rtl/>
        </w:rPr>
        <w:t>ی</w:t>
      </w:r>
      <w:r w:rsidR="00C1287F" w:rsidRPr="003D54FB">
        <w:rPr>
          <w:rStyle w:val="libAieChar"/>
          <w:rtl/>
        </w:rPr>
        <w:t>كْشِفُ السُّوءَ</w:t>
      </w:r>
      <w:r w:rsidRPr="00FB2F2E">
        <w:rPr>
          <w:rStyle w:val="libAlaemChar"/>
          <w:rFonts w:eastAsia="KFGQPC Uthman Taha Naskh"/>
          <w:rtl/>
        </w:rPr>
        <w:t>)</w:t>
      </w:r>
      <w:r w:rsidR="00C1287F">
        <w:rPr>
          <w:rtl/>
        </w:rPr>
        <w:t xml:space="preserve"> </w:t>
      </w:r>
      <w:r w:rsidR="00126EE6" w:rsidRPr="00126EE6">
        <w:rPr>
          <w:rStyle w:val="libFootnotenumChar"/>
          <w:rtl/>
        </w:rPr>
        <w:t>(513)</w:t>
      </w:r>
      <w:r w:rsidR="00C1287F">
        <w:rPr>
          <w:rtl/>
        </w:rPr>
        <w:t>؛ همچن</w:t>
      </w:r>
      <w:r w:rsidR="00B46086">
        <w:rPr>
          <w:rtl/>
        </w:rPr>
        <w:t>ی</w:t>
      </w:r>
      <w:r w:rsidR="00C1287F">
        <w:rPr>
          <w:rtl/>
        </w:rPr>
        <w:t>ن استفاده از واسطه ف</w:t>
      </w:r>
      <w:r w:rsidR="00B46086">
        <w:rPr>
          <w:rtl/>
        </w:rPr>
        <w:t>ی</w:t>
      </w:r>
      <w:r w:rsidR="00C1287F">
        <w:rPr>
          <w:rtl/>
        </w:rPr>
        <w:t>ض خدا كه اسم اعظم و مَثَل اعلا</w:t>
      </w:r>
      <w:r w:rsidR="00B46086">
        <w:rPr>
          <w:rtl/>
        </w:rPr>
        <w:t>ی</w:t>
      </w:r>
      <w:r w:rsidR="00C1287F">
        <w:rPr>
          <w:rtl/>
        </w:rPr>
        <w:t xml:space="preserve"> اوست ن</w:t>
      </w:r>
      <w:r w:rsidR="00B46086">
        <w:rPr>
          <w:rtl/>
        </w:rPr>
        <w:t>ی</w:t>
      </w:r>
      <w:r w:rsidR="00C1287F">
        <w:rPr>
          <w:rtl/>
        </w:rPr>
        <w:t>ز به دو طر</w:t>
      </w:r>
      <w:r w:rsidR="00B46086">
        <w:rPr>
          <w:rtl/>
        </w:rPr>
        <w:t>ی</w:t>
      </w:r>
      <w:r w:rsidR="00C1287F">
        <w:rPr>
          <w:rtl/>
        </w:rPr>
        <w:t>ق ممكن است:</w:t>
      </w:r>
    </w:p>
    <w:p w:rsidR="00C1287F" w:rsidRDefault="00C1287F" w:rsidP="008E081B">
      <w:pPr>
        <w:pStyle w:val="libNormal"/>
        <w:rPr>
          <w:rtl/>
        </w:rPr>
      </w:pPr>
      <w:r>
        <w:rPr>
          <w:rtl/>
        </w:rPr>
        <w:t>اوّل:</w:t>
      </w:r>
    </w:p>
    <w:p w:rsidR="00C1287F" w:rsidRDefault="00C1287F" w:rsidP="008E081B">
      <w:pPr>
        <w:pStyle w:val="libNormal"/>
        <w:rPr>
          <w:rtl/>
        </w:rPr>
      </w:pPr>
      <w:r>
        <w:rPr>
          <w:rtl/>
        </w:rPr>
        <w:t>تزك</w:t>
      </w:r>
      <w:r w:rsidR="00B46086">
        <w:rPr>
          <w:rtl/>
        </w:rPr>
        <w:t>ی</w:t>
      </w:r>
      <w:r>
        <w:rPr>
          <w:rtl/>
        </w:rPr>
        <w:t>ه فكر</w:t>
      </w:r>
      <w:r w:rsidR="00B46086">
        <w:rPr>
          <w:rtl/>
        </w:rPr>
        <w:t>ی</w:t>
      </w:r>
      <w:r>
        <w:rPr>
          <w:rtl/>
        </w:rPr>
        <w:t xml:space="preserve"> و خلق</w:t>
      </w:r>
      <w:r w:rsidR="00B46086">
        <w:rPr>
          <w:rtl/>
        </w:rPr>
        <w:t>ی</w:t>
      </w:r>
      <w:r>
        <w:rPr>
          <w:rtl/>
        </w:rPr>
        <w:t xml:space="preserve"> و عمل</w:t>
      </w:r>
      <w:r w:rsidR="00B46086">
        <w:rPr>
          <w:rtl/>
        </w:rPr>
        <w:t>ی</w:t>
      </w:r>
      <w:r>
        <w:rPr>
          <w:rtl/>
        </w:rPr>
        <w:t xml:space="preserve"> كه فرمود:</w:t>
      </w:r>
    </w:p>
    <w:p w:rsidR="00C1287F" w:rsidRDefault="00C1287F" w:rsidP="008E081B">
      <w:pPr>
        <w:pStyle w:val="libNormal"/>
        <w:rPr>
          <w:rtl/>
        </w:rPr>
      </w:pPr>
      <w:r>
        <w:rPr>
          <w:rtl/>
        </w:rPr>
        <w:t>«اما تعلم أن أمرنا هذا لا</w:t>
      </w:r>
      <w:r w:rsidR="00B46086">
        <w:rPr>
          <w:rtl/>
        </w:rPr>
        <w:t>ی</w:t>
      </w:r>
      <w:r>
        <w:rPr>
          <w:rtl/>
        </w:rPr>
        <w:t>نال إلا بالورع»</w:t>
      </w:r>
      <w:r w:rsidR="000C2588" w:rsidRPr="000C2588">
        <w:rPr>
          <w:rtl/>
        </w:rPr>
        <w:t>.</w:t>
      </w:r>
      <w:r>
        <w:rPr>
          <w:rtl/>
        </w:rPr>
        <w:t xml:space="preserve"> </w:t>
      </w:r>
      <w:r w:rsidR="00126EE6" w:rsidRPr="00126EE6">
        <w:rPr>
          <w:rStyle w:val="libFootnotenumChar"/>
          <w:rtl/>
        </w:rPr>
        <w:t>(514)</w:t>
      </w:r>
    </w:p>
    <w:p w:rsidR="00C1287F" w:rsidRDefault="00C1287F" w:rsidP="008E081B">
      <w:pPr>
        <w:pStyle w:val="libNormal"/>
        <w:rPr>
          <w:rtl/>
        </w:rPr>
      </w:pPr>
      <w:r>
        <w:rPr>
          <w:rtl/>
        </w:rPr>
        <w:t>دوم:</w:t>
      </w:r>
    </w:p>
    <w:p w:rsidR="00C1287F" w:rsidRDefault="00C1287F" w:rsidP="008E081B">
      <w:pPr>
        <w:pStyle w:val="libNormal"/>
        <w:rPr>
          <w:rtl/>
        </w:rPr>
      </w:pPr>
      <w:r>
        <w:rPr>
          <w:rtl/>
        </w:rPr>
        <w:t>انقطاع از اسباب مادّ</w:t>
      </w:r>
      <w:r w:rsidR="00B46086">
        <w:rPr>
          <w:rtl/>
        </w:rPr>
        <w:t>ی</w:t>
      </w:r>
      <w:r>
        <w:rPr>
          <w:rtl/>
        </w:rPr>
        <w:t xml:space="preserve"> و اضطرار و از ا</w:t>
      </w:r>
      <w:r w:rsidR="00B46086">
        <w:rPr>
          <w:rtl/>
        </w:rPr>
        <w:t>ی</w:t>
      </w:r>
      <w:r>
        <w:rPr>
          <w:rtl/>
        </w:rPr>
        <w:t>ن طر</w:t>
      </w:r>
      <w:r w:rsidR="00B46086">
        <w:rPr>
          <w:rtl/>
        </w:rPr>
        <w:t>ی</w:t>
      </w:r>
      <w:r>
        <w:rPr>
          <w:rtl/>
        </w:rPr>
        <w:t>ق، بس</w:t>
      </w:r>
      <w:r w:rsidR="00B46086">
        <w:rPr>
          <w:rtl/>
        </w:rPr>
        <w:t>ی</w:t>
      </w:r>
      <w:r>
        <w:rPr>
          <w:rtl/>
        </w:rPr>
        <w:t>ار</w:t>
      </w:r>
      <w:r w:rsidR="00B46086">
        <w:rPr>
          <w:rtl/>
        </w:rPr>
        <w:t>ی</w:t>
      </w:r>
      <w:r>
        <w:rPr>
          <w:rtl/>
        </w:rPr>
        <w:t xml:space="preserve"> از كسان</w:t>
      </w:r>
      <w:r w:rsidR="00B46086">
        <w:rPr>
          <w:rtl/>
        </w:rPr>
        <w:t>ی</w:t>
      </w:r>
      <w:r>
        <w:rPr>
          <w:rtl/>
        </w:rPr>
        <w:t xml:space="preserve"> كه ب</w:t>
      </w:r>
      <w:r w:rsidR="00B46086">
        <w:rPr>
          <w:rtl/>
        </w:rPr>
        <w:t>ی</w:t>
      </w:r>
      <w:r>
        <w:rPr>
          <w:rtl/>
        </w:rPr>
        <w:t>چاره شدند و كارد به استخوان آنها رس</w:t>
      </w:r>
      <w:r w:rsidR="00B46086">
        <w:rPr>
          <w:rtl/>
        </w:rPr>
        <w:t>ی</w:t>
      </w:r>
      <w:r>
        <w:rPr>
          <w:rtl/>
        </w:rPr>
        <w:t>د و به آن حضرت استغاثه كردند نت</w:t>
      </w:r>
      <w:r w:rsidR="00B46086">
        <w:rPr>
          <w:rtl/>
        </w:rPr>
        <w:t>ی</w:t>
      </w:r>
      <w:r>
        <w:rPr>
          <w:rtl/>
        </w:rPr>
        <w:t>جه گرفتند</w:t>
      </w:r>
      <w:r w:rsidR="000C2588" w:rsidRPr="000C2588">
        <w:rPr>
          <w:rtl/>
        </w:rPr>
        <w:t>.</w:t>
      </w:r>
      <w:r>
        <w:rPr>
          <w:rtl/>
        </w:rPr>
        <w:t xml:space="preserve"> </w:t>
      </w:r>
    </w:p>
    <w:p w:rsidR="00C1287F" w:rsidRDefault="00C1287F" w:rsidP="008E081B">
      <w:pPr>
        <w:pStyle w:val="libNormal"/>
        <w:rPr>
          <w:rtl/>
        </w:rPr>
      </w:pPr>
      <w:r>
        <w:rPr>
          <w:rtl/>
        </w:rPr>
        <w:t>در خاتمه به قصور و تقص</w:t>
      </w:r>
      <w:r w:rsidR="00B46086">
        <w:rPr>
          <w:rtl/>
        </w:rPr>
        <w:t>ی</w:t>
      </w:r>
      <w:r>
        <w:rPr>
          <w:rtl/>
        </w:rPr>
        <w:t>ر نسبت به ساحت قدس آن حضرت اعتراف م</w:t>
      </w:r>
      <w:r w:rsidR="00B46086">
        <w:rPr>
          <w:rtl/>
        </w:rPr>
        <w:t>ی</w:t>
      </w:r>
      <w:r w:rsidR="00745761">
        <w:rPr>
          <w:rtl/>
        </w:rPr>
        <w:t xml:space="preserve"> </w:t>
      </w:r>
      <w:r>
        <w:rPr>
          <w:rtl/>
        </w:rPr>
        <w:t>كن</w:t>
      </w:r>
      <w:r w:rsidR="00B46086">
        <w:rPr>
          <w:rtl/>
        </w:rPr>
        <w:t>ی</w:t>
      </w:r>
      <w:r>
        <w:rPr>
          <w:rtl/>
        </w:rPr>
        <w:t>م، او كس</w:t>
      </w:r>
      <w:r w:rsidR="00B46086">
        <w:rPr>
          <w:rtl/>
        </w:rPr>
        <w:t>ی</w:t>
      </w:r>
      <w:r>
        <w:rPr>
          <w:rtl/>
        </w:rPr>
        <w:t>ست كه خدا به او نور خود را و به وجود او كلمه خود را تمام كرده است و او كس</w:t>
      </w:r>
      <w:r w:rsidR="00B46086">
        <w:rPr>
          <w:rtl/>
        </w:rPr>
        <w:t>ی</w:t>
      </w:r>
      <w:r>
        <w:rPr>
          <w:rtl/>
        </w:rPr>
        <w:t>ست كه كمال د</w:t>
      </w:r>
      <w:r w:rsidR="00B46086">
        <w:rPr>
          <w:rtl/>
        </w:rPr>
        <w:t>ی</w:t>
      </w:r>
      <w:r>
        <w:rPr>
          <w:rtl/>
        </w:rPr>
        <w:t>ن به امامت و كمال امامت به اوست و دعا</w:t>
      </w:r>
      <w:r w:rsidR="00B46086">
        <w:rPr>
          <w:rtl/>
        </w:rPr>
        <w:t>ی</w:t>
      </w:r>
      <w:r>
        <w:rPr>
          <w:rtl/>
        </w:rPr>
        <w:t xml:space="preserve"> وارد در شب م</w:t>
      </w:r>
      <w:r w:rsidR="00B46086">
        <w:rPr>
          <w:rtl/>
        </w:rPr>
        <w:t>ی</w:t>
      </w:r>
      <w:r>
        <w:rPr>
          <w:rtl/>
        </w:rPr>
        <w:t>لاد او ا</w:t>
      </w:r>
      <w:r w:rsidR="00B46086">
        <w:rPr>
          <w:rtl/>
        </w:rPr>
        <w:t>ی</w:t>
      </w:r>
      <w:r>
        <w:rPr>
          <w:rtl/>
        </w:rPr>
        <w:t>ن است:</w:t>
      </w:r>
    </w:p>
    <w:p w:rsidR="00C1287F" w:rsidRDefault="00C1287F" w:rsidP="000C2588">
      <w:pPr>
        <w:pStyle w:val="libNormal"/>
        <w:rPr>
          <w:rtl/>
        </w:rPr>
      </w:pPr>
      <w:r>
        <w:rPr>
          <w:rtl/>
        </w:rPr>
        <w:t>«اللّهم بحق ل</w:t>
      </w:r>
      <w:r w:rsidR="00B46086">
        <w:rPr>
          <w:rtl/>
        </w:rPr>
        <w:t>ی</w:t>
      </w:r>
      <w:r>
        <w:rPr>
          <w:rtl/>
        </w:rPr>
        <w:t>لتنا هذه و مولودها و حجّتك و موعودها الت</w:t>
      </w:r>
      <w:r w:rsidR="00B46086">
        <w:rPr>
          <w:rtl/>
        </w:rPr>
        <w:t>ی</w:t>
      </w:r>
      <w:r>
        <w:rPr>
          <w:rtl/>
        </w:rPr>
        <w:t xml:space="preserve"> قرنت ال</w:t>
      </w:r>
      <w:r w:rsidR="00B46086">
        <w:rPr>
          <w:rtl/>
        </w:rPr>
        <w:t>ی</w:t>
      </w:r>
      <w:r>
        <w:rPr>
          <w:rtl/>
        </w:rPr>
        <w:t xml:space="preserve"> فضلها فضلك، فتمّت كلمتك صدقاً و عدلا، لامبدّل لكلماتك و لا معقّب لاِ</w:t>
      </w:r>
      <w:r w:rsidR="00B46086">
        <w:rPr>
          <w:rtl/>
        </w:rPr>
        <w:t>ی</w:t>
      </w:r>
      <w:r>
        <w:rPr>
          <w:rtl/>
        </w:rPr>
        <w:t>اتك و نورك المتَعَلُّق و ض</w:t>
      </w:r>
      <w:r w:rsidR="00B46086">
        <w:rPr>
          <w:rtl/>
        </w:rPr>
        <w:t>ی</w:t>
      </w:r>
      <w:r>
        <w:rPr>
          <w:rtl/>
        </w:rPr>
        <w:t>اءُك المشرق و العلم النور ف</w:t>
      </w:r>
      <w:r w:rsidR="00B46086">
        <w:rPr>
          <w:rtl/>
        </w:rPr>
        <w:t>ی</w:t>
      </w:r>
      <w:r>
        <w:rPr>
          <w:rtl/>
        </w:rPr>
        <w:t xml:space="preserve"> طخ</w:t>
      </w:r>
      <w:r w:rsidR="00B46086">
        <w:rPr>
          <w:rtl/>
        </w:rPr>
        <w:t>ی</w:t>
      </w:r>
      <w:r>
        <w:rPr>
          <w:rtl/>
        </w:rPr>
        <w:t>اء الد</w:t>
      </w:r>
      <w:r w:rsidR="00B46086">
        <w:rPr>
          <w:rtl/>
        </w:rPr>
        <w:t>ی</w:t>
      </w:r>
      <w:r>
        <w:rPr>
          <w:rtl/>
        </w:rPr>
        <w:t>جور الغائب المستور جل مولده و كرم محتده و الملائكة شهّده و الله ناصره و مؤ</w:t>
      </w:r>
      <w:r w:rsidR="00B46086">
        <w:rPr>
          <w:rtl/>
        </w:rPr>
        <w:t>ی</w:t>
      </w:r>
      <w:r>
        <w:rPr>
          <w:rtl/>
        </w:rPr>
        <w:t xml:space="preserve">ده اذا آن </w:t>
      </w:r>
      <w:r>
        <w:rPr>
          <w:rtl/>
        </w:rPr>
        <w:lastRenderedPageBreak/>
        <w:t>م</w:t>
      </w:r>
      <w:r w:rsidR="00B46086">
        <w:rPr>
          <w:rtl/>
        </w:rPr>
        <w:t>ی</w:t>
      </w:r>
      <w:r>
        <w:rPr>
          <w:rtl/>
        </w:rPr>
        <w:t>عاده و الملائكة امداده، س</w:t>
      </w:r>
      <w:r w:rsidR="00B46086">
        <w:rPr>
          <w:rtl/>
        </w:rPr>
        <w:t>ی</w:t>
      </w:r>
      <w:r>
        <w:rPr>
          <w:rtl/>
        </w:rPr>
        <w:t>ف الله الذ</w:t>
      </w:r>
      <w:r w:rsidR="00B46086">
        <w:rPr>
          <w:rtl/>
        </w:rPr>
        <w:t>ی</w:t>
      </w:r>
      <w:r>
        <w:rPr>
          <w:rtl/>
        </w:rPr>
        <w:t xml:space="preserve"> لا</w:t>
      </w:r>
      <w:r w:rsidR="00B46086">
        <w:rPr>
          <w:rtl/>
        </w:rPr>
        <w:t>ی</w:t>
      </w:r>
      <w:r>
        <w:rPr>
          <w:rtl/>
        </w:rPr>
        <w:t>نبو و نوره الذ</w:t>
      </w:r>
      <w:r w:rsidR="00B46086">
        <w:rPr>
          <w:rtl/>
        </w:rPr>
        <w:t>ی</w:t>
      </w:r>
      <w:r w:rsidR="000C2588">
        <w:rPr>
          <w:rtl/>
        </w:rPr>
        <w:t xml:space="preserve"> لا</w:t>
      </w:r>
      <w:r w:rsidR="00B46086">
        <w:rPr>
          <w:rtl/>
        </w:rPr>
        <w:t>ی</w:t>
      </w:r>
      <w:r w:rsidR="000C2588">
        <w:rPr>
          <w:rtl/>
        </w:rPr>
        <w:t>خبو و ذو الحلم الذ</w:t>
      </w:r>
      <w:r w:rsidR="00B46086">
        <w:rPr>
          <w:rtl/>
        </w:rPr>
        <w:t>ی</w:t>
      </w:r>
      <w:r w:rsidR="000C2588">
        <w:rPr>
          <w:rtl/>
        </w:rPr>
        <w:t xml:space="preserve"> لا</w:t>
      </w:r>
      <w:r w:rsidR="00B46086">
        <w:rPr>
          <w:rtl/>
        </w:rPr>
        <w:t>ی</w:t>
      </w:r>
      <w:r w:rsidR="000C2588">
        <w:rPr>
          <w:rtl/>
        </w:rPr>
        <w:t>صبو</w:t>
      </w:r>
      <w:r w:rsidR="000C2588">
        <w:rPr>
          <w:rFonts w:hint="cs"/>
          <w:rtl/>
        </w:rPr>
        <w:t xml:space="preserve"> ...</w:t>
      </w:r>
      <w:r>
        <w:rPr>
          <w:rFonts w:hint="cs"/>
          <w:rtl/>
        </w:rPr>
        <w:t>»</w:t>
      </w:r>
      <w:r w:rsidR="000C2588" w:rsidRPr="000C2588">
        <w:rPr>
          <w:rFonts w:hint="cs"/>
          <w:rtl/>
        </w:rPr>
        <w:t>.</w:t>
      </w:r>
      <w:r>
        <w:rPr>
          <w:rFonts w:hint="cs"/>
          <w:rtl/>
        </w:rPr>
        <w:t xml:space="preserve"> </w:t>
      </w:r>
      <w:r w:rsidR="00126EE6" w:rsidRPr="00126EE6">
        <w:rPr>
          <w:rStyle w:val="libFootnotenumChar"/>
          <w:rFonts w:hint="cs"/>
          <w:rtl/>
        </w:rPr>
        <w:t>(515)</w:t>
      </w:r>
    </w:p>
    <w:p w:rsidR="00C1287F" w:rsidRDefault="003D54FB" w:rsidP="001535EA">
      <w:pPr>
        <w:pStyle w:val="Heading1Center"/>
        <w:rPr>
          <w:rtl/>
        </w:rPr>
      </w:pPr>
      <w:r>
        <w:rPr>
          <w:rtl/>
        </w:rPr>
        <w:br w:type="page"/>
      </w:r>
      <w:bookmarkStart w:id="59" w:name="_Toc461094753"/>
      <w:r w:rsidR="00C1287F">
        <w:rPr>
          <w:rtl/>
        </w:rPr>
        <w:lastRenderedPageBreak/>
        <w:t>فروع د</w:t>
      </w:r>
      <w:r w:rsidR="00B46086">
        <w:rPr>
          <w:rtl/>
        </w:rPr>
        <w:t>ی</w:t>
      </w:r>
      <w:r w:rsidR="00C1287F">
        <w:rPr>
          <w:rtl/>
        </w:rPr>
        <w:t>ن</w:t>
      </w:r>
      <w:bookmarkEnd w:id="59"/>
    </w:p>
    <w:p w:rsidR="00C1287F" w:rsidRDefault="00C1287F" w:rsidP="003D54FB">
      <w:pPr>
        <w:pStyle w:val="Heading2"/>
        <w:rPr>
          <w:rtl/>
        </w:rPr>
      </w:pPr>
      <w:bookmarkStart w:id="60" w:name="_Toc461094754"/>
      <w:r>
        <w:rPr>
          <w:rtl/>
        </w:rPr>
        <w:t>اشاره</w:t>
      </w:r>
      <w:bookmarkEnd w:id="60"/>
    </w:p>
    <w:p w:rsidR="00C1287F" w:rsidRDefault="00C1287F" w:rsidP="008E081B">
      <w:pPr>
        <w:pStyle w:val="libNormal"/>
        <w:rPr>
          <w:rtl/>
        </w:rPr>
      </w:pPr>
      <w:r>
        <w:rPr>
          <w:rtl/>
        </w:rPr>
        <w:t>در ا</w:t>
      </w:r>
      <w:r w:rsidR="00B46086">
        <w:rPr>
          <w:rtl/>
        </w:rPr>
        <w:t>ی</w:t>
      </w:r>
      <w:r>
        <w:rPr>
          <w:rtl/>
        </w:rPr>
        <w:t>ن مختصر مجال</w:t>
      </w:r>
      <w:r w:rsidR="00B46086">
        <w:rPr>
          <w:rtl/>
        </w:rPr>
        <w:t>ی</w:t>
      </w:r>
      <w:r>
        <w:rPr>
          <w:rtl/>
        </w:rPr>
        <w:t xml:space="preserve"> برا</w:t>
      </w:r>
      <w:r w:rsidR="00B46086">
        <w:rPr>
          <w:rtl/>
        </w:rPr>
        <w:t>ی</w:t>
      </w:r>
      <w:r>
        <w:rPr>
          <w:rtl/>
        </w:rPr>
        <w:t xml:space="preserve"> بحث از حكمتها و اسرار فروع د</w:t>
      </w:r>
      <w:r w:rsidR="00B46086">
        <w:rPr>
          <w:rtl/>
        </w:rPr>
        <w:t>ی</w:t>
      </w:r>
      <w:r>
        <w:rPr>
          <w:rtl/>
        </w:rPr>
        <w:t>ن ن</w:t>
      </w:r>
      <w:r w:rsidR="00B46086">
        <w:rPr>
          <w:rtl/>
        </w:rPr>
        <w:t>ی</w:t>
      </w:r>
      <w:r>
        <w:rPr>
          <w:rtl/>
        </w:rPr>
        <w:t>ست، ز</w:t>
      </w:r>
      <w:r w:rsidR="00B46086">
        <w:rPr>
          <w:rtl/>
        </w:rPr>
        <w:t>ی</w:t>
      </w:r>
      <w:r>
        <w:rPr>
          <w:rtl/>
        </w:rPr>
        <w:t>را فروع د</w:t>
      </w:r>
      <w:r w:rsidR="00B46086">
        <w:rPr>
          <w:rtl/>
        </w:rPr>
        <w:t>ی</w:t>
      </w:r>
      <w:r>
        <w:rPr>
          <w:rtl/>
        </w:rPr>
        <w:t>ن مقرّرات</w:t>
      </w:r>
      <w:r w:rsidR="00B46086">
        <w:rPr>
          <w:rtl/>
        </w:rPr>
        <w:t>ی</w:t>
      </w:r>
      <w:r>
        <w:rPr>
          <w:rtl/>
        </w:rPr>
        <w:t>ست نسبت به احوال شخص</w:t>
      </w:r>
      <w:r w:rsidR="00B46086">
        <w:rPr>
          <w:rtl/>
        </w:rPr>
        <w:t>ی</w:t>
      </w:r>
      <w:r>
        <w:rPr>
          <w:rtl/>
        </w:rPr>
        <w:t xml:space="preserve"> و اجتماع</w:t>
      </w:r>
      <w:r w:rsidR="00B46086">
        <w:rPr>
          <w:rtl/>
        </w:rPr>
        <w:t>ی</w:t>
      </w:r>
      <w:r>
        <w:rPr>
          <w:rtl/>
        </w:rPr>
        <w:t xml:space="preserve"> انسان و رابطه و</w:t>
      </w:r>
      <w:r w:rsidR="00B46086">
        <w:rPr>
          <w:rtl/>
        </w:rPr>
        <w:t>ی</w:t>
      </w:r>
      <w:r>
        <w:rPr>
          <w:rtl/>
        </w:rPr>
        <w:t xml:space="preserve"> با خالق و خلق، كه فقه قسمت</w:t>
      </w:r>
      <w:r w:rsidR="00B46086">
        <w:rPr>
          <w:rtl/>
        </w:rPr>
        <w:t>ی</w:t>
      </w:r>
      <w:r>
        <w:rPr>
          <w:rtl/>
        </w:rPr>
        <w:t xml:space="preserve"> از آن چهل و هشت كتاب م</w:t>
      </w:r>
      <w:r w:rsidR="00B46086">
        <w:rPr>
          <w:rtl/>
        </w:rPr>
        <w:t>ی</w:t>
      </w:r>
      <w:r w:rsidR="00745761">
        <w:rPr>
          <w:rtl/>
        </w:rPr>
        <w:t xml:space="preserve"> </w:t>
      </w:r>
      <w:r>
        <w:rPr>
          <w:rtl/>
        </w:rPr>
        <w:t>شود؛ ول</w:t>
      </w:r>
      <w:r w:rsidR="00B46086">
        <w:rPr>
          <w:rtl/>
        </w:rPr>
        <w:t>ی</w:t>
      </w:r>
      <w:r>
        <w:rPr>
          <w:rtl/>
        </w:rPr>
        <w:t xml:space="preserve"> از ا</w:t>
      </w:r>
      <w:r w:rsidR="00B46086">
        <w:rPr>
          <w:rtl/>
        </w:rPr>
        <w:t>ی</w:t>
      </w:r>
      <w:r>
        <w:rPr>
          <w:rtl/>
        </w:rPr>
        <w:t>ن مجموعه به مختصر</w:t>
      </w:r>
      <w:r w:rsidR="00B46086">
        <w:rPr>
          <w:rtl/>
        </w:rPr>
        <w:t>ی</w:t>
      </w:r>
      <w:r>
        <w:rPr>
          <w:rtl/>
        </w:rPr>
        <w:t xml:space="preserve"> از حكمت نماز و زكات اشاره م</w:t>
      </w:r>
      <w:r w:rsidR="00B46086">
        <w:rPr>
          <w:rtl/>
        </w:rPr>
        <w:t>ی</w:t>
      </w:r>
      <w:r w:rsidR="00745761">
        <w:rPr>
          <w:rtl/>
        </w:rPr>
        <w:t xml:space="preserve"> </w:t>
      </w:r>
      <w:r>
        <w:rPr>
          <w:rtl/>
        </w:rPr>
        <w:t>كن</w:t>
      </w:r>
      <w:r w:rsidR="00B46086">
        <w:rPr>
          <w:rtl/>
        </w:rPr>
        <w:t>ی</w:t>
      </w:r>
      <w:r>
        <w:rPr>
          <w:rtl/>
        </w:rPr>
        <w:t>م</w:t>
      </w:r>
      <w:r w:rsidR="000C2588" w:rsidRPr="000C2588">
        <w:rPr>
          <w:rtl/>
        </w:rPr>
        <w:t>.</w:t>
      </w:r>
      <w:r>
        <w:rPr>
          <w:rtl/>
        </w:rPr>
        <w:t xml:space="preserve"> </w:t>
      </w:r>
    </w:p>
    <w:p w:rsidR="00C1287F" w:rsidRDefault="00C1287F" w:rsidP="003D54FB">
      <w:pPr>
        <w:pStyle w:val="Heading2"/>
        <w:rPr>
          <w:rtl/>
        </w:rPr>
      </w:pPr>
      <w:bookmarkStart w:id="61" w:name="_Toc461094755"/>
      <w:r>
        <w:rPr>
          <w:rtl/>
        </w:rPr>
        <w:t>الف: نماز</w:t>
      </w:r>
      <w:bookmarkEnd w:id="61"/>
    </w:p>
    <w:p w:rsidR="00C1287F" w:rsidRDefault="00C1287F" w:rsidP="008E081B">
      <w:pPr>
        <w:pStyle w:val="libNormal"/>
        <w:rPr>
          <w:rtl/>
        </w:rPr>
      </w:pPr>
      <w:r>
        <w:rPr>
          <w:rtl/>
        </w:rPr>
        <w:t>نماز مشتمل بر اجزا، شرا</w:t>
      </w:r>
      <w:r w:rsidR="00B46086">
        <w:rPr>
          <w:rtl/>
        </w:rPr>
        <w:t>ی</w:t>
      </w:r>
      <w:r>
        <w:rPr>
          <w:rtl/>
        </w:rPr>
        <w:t>ط و موانع</w:t>
      </w:r>
      <w:r w:rsidR="00B46086">
        <w:rPr>
          <w:rtl/>
        </w:rPr>
        <w:t>ی</w:t>
      </w:r>
      <w:r>
        <w:rPr>
          <w:rtl/>
        </w:rPr>
        <w:t xml:space="preserve"> است، كه حكمت بعض</w:t>
      </w:r>
      <w:r w:rsidR="00B46086">
        <w:rPr>
          <w:rtl/>
        </w:rPr>
        <w:t>ی</w:t>
      </w:r>
      <w:r>
        <w:rPr>
          <w:rtl/>
        </w:rPr>
        <w:t xml:space="preserve"> از آنها ذكر م</w:t>
      </w:r>
      <w:r w:rsidR="00B46086">
        <w:rPr>
          <w:rtl/>
        </w:rPr>
        <w:t>ی</w:t>
      </w:r>
      <w:r w:rsidR="00745761">
        <w:rPr>
          <w:rtl/>
        </w:rPr>
        <w:t xml:space="preserve"> </w:t>
      </w:r>
      <w:r>
        <w:rPr>
          <w:rtl/>
        </w:rPr>
        <w:t>شود:</w:t>
      </w:r>
    </w:p>
    <w:p w:rsidR="00C1287F" w:rsidRDefault="00C1287F" w:rsidP="008E081B">
      <w:pPr>
        <w:pStyle w:val="libNormal"/>
        <w:rPr>
          <w:rtl/>
        </w:rPr>
      </w:pPr>
      <w:r>
        <w:rPr>
          <w:rtl/>
        </w:rPr>
        <w:t>شرط اباحه در مكان نماز گزار او را متوجّه م</w:t>
      </w:r>
      <w:r w:rsidR="00B46086">
        <w:rPr>
          <w:rtl/>
        </w:rPr>
        <w:t>ی</w:t>
      </w:r>
      <w:r w:rsidR="00745761">
        <w:rPr>
          <w:rtl/>
        </w:rPr>
        <w:t xml:space="preserve"> </w:t>
      </w:r>
      <w:r>
        <w:rPr>
          <w:rtl/>
        </w:rPr>
        <w:t>كند كه تجاوز به حق كس</w:t>
      </w:r>
      <w:r w:rsidR="00B46086">
        <w:rPr>
          <w:rtl/>
        </w:rPr>
        <w:t>ی</w:t>
      </w:r>
      <w:r>
        <w:rPr>
          <w:rtl/>
        </w:rPr>
        <w:t xml:space="preserve"> نكند و اشتراط نماز به طهارت از خبث و حدث، او را متوجّه م</w:t>
      </w:r>
      <w:r w:rsidR="00B46086">
        <w:rPr>
          <w:rtl/>
        </w:rPr>
        <w:t>ی</w:t>
      </w:r>
      <w:r w:rsidR="00745761">
        <w:rPr>
          <w:rtl/>
        </w:rPr>
        <w:t xml:space="preserve"> </w:t>
      </w:r>
      <w:r>
        <w:rPr>
          <w:rtl/>
        </w:rPr>
        <w:t>كند نجاست</w:t>
      </w:r>
      <w:r w:rsidR="00B46086">
        <w:rPr>
          <w:rtl/>
        </w:rPr>
        <w:t>ی</w:t>
      </w:r>
      <w:r>
        <w:rPr>
          <w:rtl/>
        </w:rPr>
        <w:t xml:space="preserve"> كه به آب شسته م</w:t>
      </w:r>
      <w:r w:rsidR="00B46086">
        <w:rPr>
          <w:rtl/>
        </w:rPr>
        <w:t>ی</w:t>
      </w:r>
      <w:r w:rsidR="00745761">
        <w:rPr>
          <w:rtl/>
        </w:rPr>
        <w:t xml:space="preserve"> </w:t>
      </w:r>
      <w:r>
        <w:rPr>
          <w:rtl/>
        </w:rPr>
        <w:t xml:space="preserve">شود، </w:t>
      </w:r>
      <w:r w:rsidR="00B46086">
        <w:rPr>
          <w:rtl/>
        </w:rPr>
        <w:t>ی</w:t>
      </w:r>
      <w:r>
        <w:rPr>
          <w:rtl/>
        </w:rPr>
        <w:t>ا كدورت</w:t>
      </w:r>
      <w:r w:rsidR="00B46086">
        <w:rPr>
          <w:rtl/>
        </w:rPr>
        <w:t>ی</w:t>
      </w:r>
      <w:r>
        <w:rPr>
          <w:rtl/>
        </w:rPr>
        <w:t xml:space="preserve"> كه مثلاً از جنابت</w:t>
      </w:r>
      <w:r w:rsidR="00B46086">
        <w:rPr>
          <w:rtl/>
        </w:rPr>
        <w:t>ی</w:t>
      </w:r>
      <w:r>
        <w:rPr>
          <w:rtl/>
        </w:rPr>
        <w:t xml:space="preserve"> ب</w:t>
      </w:r>
      <w:r w:rsidR="00B46086">
        <w:rPr>
          <w:rtl/>
        </w:rPr>
        <w:t>ی</w:t>
      </w:r>
      <w:r w:rsidR="00745761">
        <w:rPr>
          <w:rtl/>
        </w:rPr>
        <w:t xml:space="preserve"> </w:t>
      </w:r>
      <w:r>
        <w:rPr>
          <w:rtl/>
        </w:rPr>
        <w:t>اخت</w:t>
      </w:r>
      <w:r w:rsidR="00B46086">
        <w:rPr>
          <w:rtl/>
        </w:rPr>
        <w:t>ی</w:t>
      </w:r>
      <w:r>
        <w:rPr>
          <w:rtl/>
        </w:rPr>
        <w:t>ار در آ</w:t>
      </w:r>
      <w:r w:rsidR="00B46086">
        <w:rPr>
          <w:rtl/>
        </w:rPr>
        <w:t>ی</w:t>
      </w:r>
      <w:r>
        <w:rPr>
          <w:rtl/>
        </w:rPr>
        <w:t>نه روح پ</w:t>
      </w:r>
      <w:r w:rsidR="00B46086">
        <w:rPr>
          <w:rtl/>
        </w:rPr>
        <w:t>ی</w:t>
      </w:r>
      <w:r>
        <w:rPr>
          <w:rtl/>
        </w:rPr>
        <w:t>دا م</w:t>
      </w:r>
      <w:r w:rsidR="00B46086">
        <w:rPr>
          <w:rtl/>
        </w:rPr>
        <w:t>ی</w:t>
      </w:r>
      <w:r w:rsidR="00745761">
        <w:rPr>
          <w:rtl/>
        </w:rPr>
        <w:t xml:space="preserve"> </w:t>
      </w:r>
      <w:r>
        <w:rPr>
          <w:rtl/>
        </w:rPr>
        <w:t>شود، موجب بطلان نماز و مانع از اقبال به ذوالجلال و الاكرام است</w:t>
      </w:r>
      <w:r w:rsidR="000C2588" w:rsidRPr="000C2588">
        <w:rPr>
          <w:rtl/>
        </w:rPr>
        <w:t>.</w:t>
      </w:r>
      <w:r>
        <w:rPr>
          <w:rtl/>
        </w:rPr>
        <w:t xml:space="preserve"> </w:t>
      </w:r>
    </w:p>
    <w:p w:rsidR="00C1287F" w:rsidRDefault="00C1287F" w:rsidP="008E081B">
      <w:pPr>
        <w:pStyle w:val="libNormal"/>
        <w:rPr>
          <w:rtl/>
        </w:rPr>
      </w:pPr>
      <w:r>
        <w:rPr>
          <w:rtl/>
        </w:rPr>
        <w:t>پس نجاست اعمال قب</w:t>
      </w:r>
      <w:r w:rsidR="00B46086">
        <w:rPr>
          <w:rtl/>
        </w:rPr>
        <w:t>ی</w:t>
      </w:r>
      <w:r>
        <w:rPr>
          <w:rtl/>
        </w:rPr>
        <w:t>حه همچون دروغ، خ</w:t>
      </w:r>
      <w:r w:rsidR="00B46086">
        <w:rPr>
          <w:rtl/>
        </w:rPr>
        <w:t>ی</w:t>
      </w:r>
      <w:r>
        <w:rPr>
          <w:rtl/>
        </w:rPr>
        <w:t>انت، ظلم، جنا</w:t>
      </w:r>
      <w:r w:rsidR="00B46086">
        <w:rPr>
          <w:rtl/>
        </w:rPr>
        <w:t>ی</w:t>
      </w:r>
      <w:r>
        <w:rPr>
          <w:rtl/>
        </w:rPr>
        <w:t>ت و اخلاق رذ</w:t>
      </w:r>
      <w:r w:rsidR="00B46086">
        <w:rPr>
          <w:rtl/>
        </w:rPr>
        <w:t>ی</w:t>
      </w:r>
      <w:r>
        <w:rPr>
          <w:rtl/>
        </w:rPr>
        <w:t>له چه تأث</w:t>
      </w:r>
      <w:r w:rsidR="00B46086">
        <w:rPr>
          <w:rtl/>
        </w:rPr>
        <w:t>ی</w:t>
      </w:r>
      <w:r>
        <w:rPr>
          <w:rtl/>
        </w:rPr>
        <w:t>ر</w:t>
      </w:r>
      <w:r w:rsidR="00B46086">
        <w:rPr>
          <w:rtl/>
        </w:rPr>
        <w:t>ی</w:t>
      </w:r>
      <w:r>
        <w:rPr>
          <w:rtl/>
        </w:rPr>
        <w:t xml:space="preserve"> در محروم</w:t>
      </w:r>
      <w:r w:rsidR="00B46086">
        <w:rPr>
          <w:rtl/>
        </w:rPr>
        <w:t>ی</w:t>
      </w:r>
      <w:r>
        <w:rPr>
          <w:rtl/>
        </w:rPr>
        <w:t>ت انسان از حق</w:t>
      </w:r>
      <w:r w:rsidR="00B46086">
        <w:rPr>
          <w:rtl/>
        </w:rPr>
        <w:t>ی</w:t>
      </w:r>
      <w:r>
        <w:rPr>
          <w:rtl/>
        </w:rPr>
        <w:t>قت نماز كه معراج مؤمن است م</w:t>
      </w:r>
      <w:r w:rsidR="00B46086">
        <w:rPr>
          <w:rtl/>
        </w:rPr>
        <w:t>ی</w:t>
      </w:r>
      <w:r w:rsidR="00745761">
        <w:rPr>
          <w:rtl/>
        </w:rPr>
        <w:t xml:space="preserve"> </w:t>
      </w:r>
      <w:r>
        <w:rPr>
          <w:rtl/>
        </w:rPr>
        <w:t>گذارد</w:t>
      </w:r>
      <w:r w:rsidR="000C2588" w:rsidRPr="000C2588">
        <w:rPr>
          <w:rtl/>
        </w:rPr>
        <w:t>.</w:t>
      </w:r>
      <w:r>
        <w:rPr>
          <w:rtl/>
        </w:rPr>
        <w:t xml:space="preserve"> </w:t>
      </w:r>
    </w:p>
    <w:p w:rsidR="00C1287F" w:rsidRDefault="00C1287F" w:rsidP="008E081B">
      <w:pPr>
        <w:pStyle w:val="libNormal"/>
        <w:rPr>
          <w:rtl/>
        </w:rPr>
      </w:pPr>
      <w:r>
        <w:rPr>
          <w:rtl/>
        </w:rPr>
        <w:t>فصول اذان، كه اعلان حضور در محضر خداست و اقامه، كه مُقَدَّمه مه</w:t>
      </w:r>
      <w:r w:rsidR="00B46086">
        <w:rPr>
          <w:rtl/>
        </w:rPr>
        <w:t>ی</w:t>
      </w:r>
      <w:r>
        <w:rPr>
          <w:rtl/>
        </w:rPr>
        <w:t>ا شدن روح برا</w:t>
      </w:r>
      <w:r w:rsidR="00B46086">
        <w:rPr>
          <w:rtl/>
        </w:rPr>
        <w:t>ی</w:t>
      </w:r>
      <w:r>
        <w:rPr>
          <w:rtl/>
        </w:rPr>
        <w:t xml:space="preserve"> پرواز به مقام قُرب است مشتمل بر خلاصه معارف د</w:t>
      </w:r>
      <w:r w:rsidR="00B46086">
        <w:rPr>
          <w:rtl/>
        </w:rPr>
        <w:t>ی</w:t>
      </w:r>
      <w:r>
        <w:rPr>
          <w:rtl/>
        </w:rPr>
        <w:t>ن است</w:t>
      </w:r>
      <w:r w:rsidR="000C2588" w:rsidRPr="000C2588">
        <w:rPr>
          <w:rtl/>
        </w:rPr>
        <w:t>.</w:t>
      </w:r>
      <w:r>
        <w:rPr>
          <w:rtl/>
        </w:rPr>
        <w:t xml:space="preserve"> </w:t>
      </w:r>
    </w:p>
    <w:p w:rsidR="00C1287F" w:rsidRDefault="00C1287F" w:rsidP="008E081B">
      <w:pPr>
        <w:pStyle w:val="libNormal"/>
        <w:rPr>
          <w:rtl/>
        </w:rPr>
      </w:pPr>
      <w:r>
        <w:rPr>
          <w:rtl/>
        </w:rPr>
        <w:t>فقط تأمّل در شروع اذان و اقامه به تكب</w:t>
      </w:r>
      <w:r w:rsidR="00B46086">
        <w:rPr>
          <w:rtl/>
        </w:rPr>
        <w:t>ی</w:t>
      </w:r>
      <w:r>
        <w:rPr>
          <w:rtl/>
        </w:rPr>
        <w:t>ر و ختم آن دو به تهل</w:t>
      </w:r>
      <w:r w:rsidR="00B46086">
        <w:rPr>
          <w:rtl/>
        </w:rPr>
        <w:t>ی</w:t>
      </w:r>
      <w:r>
        <w:rPr>
          <w:rtl/>
        </w:rPr>
        <w:t>ل كفا</w:t>
      </w:r>
      <w:r w:rsidR="00B46086">
        <w:rPr>
          <w:rtl/>
        </w:rPr>
        <w:t>ی</w:t>
      </w:r>
      <w:r>
        <w:rPr>
          <w:rtl/>
        </w:rPr>
        <w:t>ت م</w:t>
      </w:r>
      <w:r w:rsidR="00B46086">
        <w:rPr>
          <w:rtl/>
        </w:rPr>
        <w:t>ی</w:t>
      </w:r>
      <w:r w:rsidR="00745761">
        <w:rPr>
          <w:rtl/>
        </w:rPr>
        <w:t xml:space="preserve"> </w:t>
      </w:r>
      <w:r>
        <w:rPr>
          <w:rtl/>
        </w:rPr>
        <w:t>كند كه تعل</w:t>
      </w:r>
      <w:r w:rsidR="00B46086">
        <w:rPr>
          <w:rtl/>
        </w:rPr>
        <w:t>ی</w:t>
      </w:r>
      <w:r>
        <w:rPr>
          <w:rtl/>
        </w:rPr>
        <w:t>م و ترب</w:t>
      </w:r>
      <w:r w:rsidR="00B46086">
        <w:rPr>
          <w:rtl/>
        </w:rPr>
        <w:t>ی</w:t>
      </w:r>
      <w:r>
        <w:rPr>
          <w:rtl/>
        </w:rPr>
        <w:t>ت اسلام را نشان دهد و چون اوّل تكب</w:t>
      </w:r>
      <w:r w:rsidR="00B46086">
        <w:rPr>
          <w:rtl/>
        </w:rPr>
        <w:t>ی</w:t>
      </w:r>
      <w:r>
        <w:rPr>
          <w:rtl/>
        </w:rPr>
        <w:t>ر «الله» و آخر تهل</w:t>
      </w:r>
      <w:r w:rsidR="00B46086">
        <w:rPr>
          <w:rtl/>
        </w:rPr>
        <w:t>ی</w:t>
      </w:r>
      <w:r>
        <w:rPr>
          <w:rtl/>
        </w:rPr>
        <w:t>ل هم «الله» است، نمازگزار در مكتب نماز م</w:t>
      </w:r>
      <w:r w:rsidR="00B46086">
        <w:rPr>
          <w:rtl/>
        </w:rPr>
        <w:t>ی</w:t>
      </w:r>
      <w:r w:rsidR="00745761">
        <w:rPr>
          <w:rtl/>
        </w:rPr>
        <w:t xml:space="preserve"> </w:t>
      </w:r>
      <w:r>
        <w:rPr>
          <w:rtl/>
        </w:rPr>
        <w:t>آموزد:</w:t>
      </w:r>
    </w:p>
    <w:p w:rsidR="00C1287F" w:rsidRDefault="00FB2F2E" w:rsidP="008E081B">
      <w:pPr>
        <w:pStyle w:val="libNormal"/>
        <w:rPr>
          <w:rtl/>
        </w:rPr>
      </w:pPr>
      <w:r w:rsidRPr="00FB2F2E">
        <w:rPr>
          <w:rStyle w:val="libAlaemChar"/>
          <w:rFonts w:eastAsia="KFGQPC Uthman Taha Naskh"/>
          <w:rtl/>
        </w:rPr>
        <w:lastRenderedPageBreak/>
        <w:t>(</w:t>
      </w:r>
      <w:r w:rsidR="00C1287F" w:rsidRPr="003D54FB">
        <w:rPr>
          <w:rStyle w:val="libAieChar"/>
          <w:rtl/>
        </w:rPr>
        <w:t>هُوَ الاَْوَّلُ وَ الاَْخِرُ</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(516)</w:t>
      </w:r>
    </w:p>
    <w:p w:rsidR="00C1287F" w:rsidRDefault="00C1287F" w:rsidP="008E081B">
      <w:pPr>
        <w:pStyle w:val="libNormal"/>
        <w:rPr>
          <w:rtl/>
        </w:rPr>
      </w:pPr>
      <w:r>
        <w:rPr>
          <w:rtl/>
        </w:rPr>
        <w:t>1) ابتدا و انتها</w:t>
      </w:r>
      <w:r w:rsidR="00B46086">
        <w:rPr>
          <w:rtl/>
        </w:rPr>
        <w:t>ی</w:t>
      </w:r>
      <w:r>
        <w:rPr>
          <w:rtl/>
        </w:rPr>
        <w:t xml:space="preserve"> اذان و اقامه به كلمه «الله» و استحباب اذان به گوش راست و اقامه به گوش چپِ مولود و تلق</w:t>
      </w:r>
      <w:r w:rsidR="00B46086">
        <w:rPr>
          <w:rtl/>
        </w:rPr>
        <w:t>ی</w:t>
      </w:r>
      <w:r>
        <w:rPr>
          <w:rtl/>
        </w:rPr>
        <w:t>ن محتضر به كلمه توح</w:t>
      </w:r>
      <w:r w:rsidR="00B46086">
        <w:rPr>
          <w:rtl/>
        </w:rPr>
        <w:t>ی</w:t>
      </w:r>
      <w:r>
        <w:rPr>
          <w:rtl/>
        </w:rPr>
        <w:t xml:space="preserve">د، </w:t>
      </w:r>
      <w:r w:rsidR="00B46086">
        <w:rPr>
          <w:rtl/>
        </w:rPr>
        <w:t>ی</w:t>
      </w:r>
      <w:r>
        <w:rPr>
          <w:rtl/>
        </w:rPr>
        <w:t>عن</w:t>
      </w:r>
      <w:r w:rsidR="00B46086">
        <w:rPr>
          <w:rtl/>
        </w:rPr>
        <w:t>ی</w:t>
      </w:r>
      <w:r>
        <w:rPr>
          <w:rtl/>
        </w:rPr>
        <w:t xml:space="preserve"> ا</w:t>
      </w:r>
      <w:r w:rsidR="00B46086">
        <w:rPr>
          <w:rtl/>
        </w:rPr>
        <w:t>ی</w:t>
      </w:r>
      <w:r>
        <w:rPr>
          <w:rtl/>
        </w:rPr>
        <w:t>ن كه افتتاح و اختتام زندگ</w:t>
      </w:r>
      <w:r w:rsidR="00B46086">
        <w:rPr>
          <w:rtl/>
        </w:rPr>
        <w:t>ی</w:t>
      </w:r>
      <w:r>
        <w:rPr>
          <w:rtl/>
        </w:rPr>
        <w:t xml:space="preserve"> انسان با</w:t>
      </w:r>
      <w:r w:rsidR="00B46086">
        <w:rPr>
          <w:rtl/>
        </w:rPr>
        <w:t>ی</w:t>
      </w:r>
      <w:r>
        <w:rPr>
          <w:rtl/>
        </w:rPr>
        <w:t>د به نام خدا باشد</w:t>
      </w:r>
      <w:r w:rsidR="000C2588" w:rsidRPr="000C2588">
        <w:rPr>
          <w:rtl/>
        </w:rPr>
        <w:t>.</w:t>
      </w:r>
      <w:r>
        <w:rPr>
          <w:rtl/>
        </w:rPr>
        <w:t xml:space="preserve"> </w:t>
      </w:r>
    </w:p>
    <w:p w:rsidR="00C1287F" w:rsidRDefault="00C1287F" w:rsidP="008E081B">
      <w:pPr>
        <w:pStyle w:val="libNormal"/>
        <w:rPr>
          <w:rtl/>
        </w:rPr>
      </w:pPr>
      <w:r>
        <w:rPr>
          <w:rtl/>
        </w:rPr>
        <w:t>با آن كه دو مرتبه بعد از تكب</w:t>
      </w:r>
      <w:r w:rsidR="00B46086">
        <w:rPr>
          <w:rtl/>
        </w:rPr>
        <w:t>ی</w:t>
      </w:r>
      <w:r>
        <w:rPr>
          <w:rtl/>
        </w:rPr>
        <w:t>ر شهادت به «لا اله الا الله» داده م</w:t>
      </w:r>
      <w:r w:rsidR="00B46086">
        <w:rPr>
          <w:rtl/>
        </w:rPr>
        <w:t>ی</w:t>
      </w:r>
      <w:r w:rsidR="00745761">
        <w:rPr>
          <w:rtl/>
        </w:rPr>
        <w:t xml:space="preserve"> </w:t>
      </w:r>
      <w:r>
        <w:rPr>
          <w:rtl/>
        </w:rPr>
        <w:t>شود، در آخر هم ا</w:t>
      </w:r>
      <w:r w:rsidR="00B46086">
        <w:rPr>
          <w:rtl/>
        </w:rPr>
        <w:t>ی</w:t>
      </w:r>
      <w:r>
        <w:rPr>
          <w:rtl/>
        </w:rPr>
        <w:t>ن جمله تكرار م</w:t>
      </w:r>
      <w:r w:rsidR="00B46086">
        <w:rPr>
          <w:rtl/>
        </w:rPr>
        <w:t>ی</w:t>
      </w:r>
      <w:r w:rsidR="00745761">
        <w:rPr>
          <w:rtl/>
        </w:rPr>
        <w:t xml:space="preserve"> </w:t>
      </w:r>
      <w:r>
        <w:rPr>
          <w:rtl/>
        </w:rPr>
        <w:t>شود و ا</w:t>
      </w:r>
      <w:r w:rsidR="00B46086">
        <w:rPr>
          <w:rtl/>
        </w:rPr>
        <w:t>ی</w:t>
      </w:r>
      <w:r>
        <w:rPr>
          <w:rtl/>
        </w:rPr>
        <w:t>ن كاشف از نقش ا</w:t>
      </w:r>
      <w:r w:rsidR="00B46086">
        <w:rPr>
          <w:rtl/>
        </w:rPr>
        <w:t>ی</w:t>
      </w:r>
      <w:r>
        <w:rPr>
          <w:rtl/>
        </w:rPr>
        <w:t>ن كلمه ط</w:t>
      </w:r>
      <w:r w:rsidR="00B46086">
        <w:rPr>
          <w:rtl/>
        </w:rPr>
        <w:t>ی</w:t>
      </w:r>
      <w:r>
        <w:rPr>
          <w:rtl/>
        </w:rPr>
        <w:t>به در كمال علم</w:t>
      </w:r>
      <w:r w:rsidR="00B46086">
        <w:rPr>
          <w:rtl/>
        </w:rPr>
        <w:t>ی</w:t>
      </w:r>
      <w:r>
        <w:rPr>
          <w:rtl/>
        </w:rPr>
        <w:t xml:space="preserve"> و عمل</w:t>
      </w:r>
      <w:r w:rsidR="00B46086">
        <w:rPr>
          <w:rtl/>
        </w:rPr>
        <w:t>ی</w:t>
      </w:r>
      <w:r>
        <w:rPr>
          <w:rtl/>
        </w:rPr>
        <w:t xml:space="preserve"> انسان است</w:t>
      </w:r>
      <w:r w:rsidR="000C2588" w:rsidRPr="000C2588">
        <w:rPr>
          <w:rtl/>
        </w:rPr>
        <w:t>.</w:t>
      </w:r>
      <w:r>
        <w:rPr>
          <w:rtl/>
        </w:rPr>
        <w:t xml:space="preserve"> </w:t>
      </w:r>
    </w:p>
    <w:p w:rsidR="00C1287F" w:rsidRDefault="00C1287F" w:rsidP="008E081B">
      <w:pPr>
        <w:pStyle w:val="libNormal"/>
        <w:rPr>
          <w:rtl/>
        </w:rPr>
      </w:pPr>
      <w:r>
        <w:rPr>
          <w:rtl/>
        </w:rPr>
        <w:t>ا</w:t>
      </w:r>
      <w:r w:rsidR="00B46086">
        <w:rPr>
          <w:rtl/>
        </w:rPr>
        <w:t>ی</w:t>
      </w:r>
      <w:r>
        <w:rPr>
          <w:rtl/>
        </w:rPr>
        <w:t>ن جمله از جهت لفظ و معن</w:t>
      </w:r>
      <w:r w:rsidR="00B46086">
        <w:rPr>
          <w:rtl/>
        </w:rPr>
        <w:t>ی</w:t>
      </w:r>
      <w:r>
        <w:rPr>
          <w:rtl/>
        </w:rPr>
        <w:t xml:space="preserve"> دارا</w:t>
      </w:r>
      <w:r w:rsidR="00B46086">
        <w:rPr>
          <w:rtl/>
        </w:rPr>
        <w:t>ی</w:t>
      </w:r>
      <w:r>
        <w:rPr>
          <w:rtl/>
        </w:rPr>
        <w:t xml:space="preserve"> خصوص</w:t>
      </w:r>
      <w:r w:rsidR="00B46086">
        <w:rPr>
          <w:rtl/>
        </w:rPr>
        <w:t>ی</w:t>
      </w:r>
      <w:r>
        <w:rPr>
          <w:rtl/>
        </w:rPr>
        <w:t>ات</w:t>
      </w:r>
      <w:r w:rsidR="00B46086">
        <w:rPr>
          <w:rtl/>
        </w:rPr>
        <w:t>ی</w:t>
      </w:r>
      <w:r>
        <w:rPr>
          <w:rtl/>
        </w:rPr>
        <w:t xml:space="preserve"> است:</w:t>
      </w:r>
    </w:p>
    <w:p w:rsidR="00C1287F" w:rsidRDefault="00C1287F" w:rsidP="008E081B">
      <w:pPr>
        <w:pStyle w:val="libNormal"/>
        <w:rPr>
          <w:rtl/>
        </w:rPr>
      </w:pPr>
      <w:r>
        <w:rPr>
          <w:rtl/>
        </w:rPr>
        <w:t>حروف آن همان حروف كلمه «الله» است و چون زبان بدون اظهار م</w:t>
      </w:r>
      <w:r w:rsidR="00B46086">
        <w:rPr>
          <w:rtl/>
        </w:rPr>
        <w:t>ی</w:t>
      </w:r>
      <w:r w:rsidR="00745761">
        <w:rPr>
          <w:rtl/>
        </w:rPr>
        <w:t xml:space="preserve"> </w:t>
      </w:r>
      <w:r>
        <w:rPr>
          <w:rtl/>
        </w:rPr>
        <w:t>تواند به آن مشغول باشد ر</w:t>
      </w:r>
      <w:r w:rsidR="00B46086">
        <w:rPr>
          <w:rtl/>
        </w:rPr>
        <w:t>ی</w:t>
      </w:r>
      <w:r>
        <w:rPr>
          <w:rtl/>
        </w:rPr>
        <w:t>ا در آن راه ندارد و مشتمل بر نف</w:t>
      </w:r>
      <w:r w:rsidR="00B46086">
        <w:rPr>
          <w:rtl/>
        </w:rPr>
        <w:t>ی</w:t>
      </w:r>
      <w:r>
        <w:rPr>
          <w:rtl/>
        </w:rPr>
        <w:t xml:space="preserve"> و اثبات</w:t>
      </w:r>
      <w:r w:rsidR="00B46086">
        <w:rPr>
          <w:rtl/>
        </w:rPr>
        <w:t>ی</w:t>
      </w:r>
      <w:r>
        <w:rPr>
          <w:rtl/>
        </w:rPr>
        <w:t>ست كه اعتقاد راسخ به آن، به نف</w:t>
      </w:r>
      <w:r w:rsidR="00B46086">
        <w:rPr>
          <w:rtl/>
        </w:rPr>
        <w:t>ی</w:t>
      </w:r>
      <w:r>
        <w:rPr>
          <w:rtl/>
        </w:rPr>
        <w:t xml:space="preserve"> باطل و اثبات حق در اعتقادات و اخلاق و اعمال منته</w:t>
      </w:r>
      <w:r w:rsidR="00B46086">
        <w:rPr>
          <w:rtl/>
        </w:rPr>
        <w:t>ی</w:t>
      </w:r>
      <w:r>
        <w:rPr>
          <w:rtl/>
        </w:rPr>
        <w:t xml:space="preserve"> م</w:t>
      </w:r>
      <w:r w:rsidR="00B46086">
        <w:rPr>
          <w:rtl/>
        </w:rPr>
        <w:t>ی</w:t>
      </w:r>
      <w:r w:rsidR="00745761">
        <w:rPr>
          <w:rtl/>
        </w:rPr>
        <w:t xml:space="preserve"> </w:t>
      </w:r>
      <w:r>
        <w:rPr>
          <w:rtl/>
        </w:rPr>
        <w:t>شود و معنا</w:t>
      </w:r>
      <w:r w:rsidR="00B46086">
        <w:rPr>
          <w:rtl/>
        </w:rPr>
        <w:t>ی</w:t>
      </w:r>
      <w:r>
        <w:rPr>
          <w:rtl/>
        </w:rPr>
        <w:t xml:space="preserve"> حد</w:t>
      </w:r>
      <w:r w:rsidR="00B46086">
        <w:rPr>
          <w:rtl/>
        </w:rPr>
        <w:t>ی</w:t>
      </w:r>
      <w:r>
        <w:rPr>
          <w:rtl/>
        </w:rPr>
        <w:t>ث سلسلة الذهب آشكار م</w:t>
      </w:r>
      <w:r w:rsidR="00B46086">
        <w:rPr>
          <w:rtl/>
        </w:rPr>
        <w:t>ی</w:t>
      </w:r>
      <w:r w:rsidR="00745761">
        <w:rPr>
          <w:rtl/>
        </w:rPr>
        <w:t xml:space="preserve"> </w:t>
      </w:r>
      <w:r>
        <w:rPr>
          <w:rtl/>
        </w:rPr>
        <w:t>گردد كه: «كلمة لا اله الا الله حصن</w:t>
      </w:r>
      <w:r w:rsidR="00B46086">
        <w:rPr>
          <w:rtl/>
        </w:rPr>
        <w:t>ی</w:t>
      </w:r>
      <w:r>
        <w:rPr>
          <w:rtl/>
        </w:rPr>
        <w:t xml:space="preserve"> فمن دخل حصن</w:t>
      </w:r>
      <w:r w:rsidR="00B46086">
        <w:rPr>
          <w:rtl/>
        </w:rPr>
        <w:t>ی</w:t>
      </w:r>
      <w:r>
        <w:rPr>
          <w:rtl/>
        </w:rPr>
        <w:t xml:space="preserve"> امن من عذاب</w:t>
      </w:r>
      <w:r w:rsidR="00B46086">
        <w:rPr>
          <w:rtl/>
        </w:rPr>
        <w:t>ی</w:t>
      </w:r>
      <w:r>
        <w:rPr>
          <w:rtl/>
        </w:rPr>
        <w:t>»</w:t>
      </w:r>
      <w:r w:rsidR="000C2588" w:rsidRPr="000C2588">
        <w:rPr>
          <w:rtl/>
        </w:rPr>
        <w:t>.</w:t>
      </w:r>
      <w:r>
        <w:rPr>
          <w:rtl/>
        </w:rPr>
        <w:t xml:space="preserve"> </w:t>
      </w:r>
      <w:r w:rsidR="00126EE6" w:rsidRPr="00126EE6">
        <w:rPr>
          <w:rStyle w:val="libFootnotenumChar"/>
          <w:rtl/>
        </w:rPr>
        <w:t>(517)</w:t>
      </w:r>
    </w:p>
    <w:p w:rsidR="00C1287F" w:rsidRDefault="00C1287F" w:rsidP="008E081B">
      <w:pPr>
        <w:pStyle w:val="libNormal"/>
        <w:rPr>
          <w:rtl/>
        </w:rPr>
      </w:pPr>
      <w:r>
        <w:rPr>
          <w:rtl/>
        </w:rPr>
        <w:t>و بشر</w:t>
      </w:r>
      <w:r w:rsidR="00B46086">
        <w:rPr>
          <w:rtl/>
        </w:rPr>
        <w:t>ی</w:t>
      </w:r>
      <w:r>
        <w:rPr>
          <w:rtl/>
        </w:rPr>
        <w:t>ت عمق ب</w:t>
      </w:r>
      <w:r w:rsidR="00B46086">
        <w:rPr>
          <w:rtl/>
        </w:rPr>
        <w:t>ی</w:t>
      </w:r>
      <w:r>
        <w:rPr>
          <w:rtl/>
        </w:rPr>
        <w:t xml:space="preserve">ان رسول اكرم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را درك م</w:t>
      </w:r>
      <w:r w:rsidR="00B46086">
        <w:rPr>
          <w:rtl/>
        </w:rPr>
        <w:t>ی</w:t>
      </w:r>
      <w:r w:rsidR="00745761">
        <w:rPr>
          <w:rtl/>
        </w:rPr>
        <w:t xml:space="preserve"> </w:t>
      </w:r>
      <w:r>
        <w:rPr>
          <w:rtl/>
        </w:rPr>
        <w:t>كند كه فرمود:</w:t>
      </w:r>
    </w:p>
    <w:p w:rsidR="00C1287F" w:rsidRDefault="00C1287F" w:rsidP="008E081B">
      <w:pPr>
        <w:pStyle w:val="libNormal"/>
        <w:rPr>
          <w:rtl/>
        </w:rPr>
      </w:pPr>
      <w:r>
        <w:rPr>
          <w:rtl/>
        </w:rPr>
        <w:t xml:space="preserve">«قولوا لا إله إلا الله تفلحوا» </w:t>
      </w:r>
      <w:r w:rsidR="00126EE6" w:rsidRPr="00126EE6">
        <w:rPr>
          <w:rStyle w:val="libFootnotenumChar"/>
          <w:rtl/>
        </w:rPr>
        <w:t>(518)</w:t>
      </w:r>
      <w:r>
        <w:rPr>
          <w:rtl/>
        </w:rPr>
        <w:t xml:space="preserve"> و ا</w:t>
      </w:r>
      <w:r w:rsidR="00B46086">
        <w:rPr>
          <w:rtl/>
        </w:rPr>
        <w:t>ی</w:t>
      </w:r>
      <w:r>
        <w:rPr>
          <w:rtl/>
        </w:rPr>
        <w:t>ن منف</w:t>
      </w:r>
      <w:r w:rsidR="00B46086">
        <w:rPr>
          <w:rtl/>
        </w:rPr>
        <w:t>ی</w:t>
      </w:r>
      <w:r>
        <w:rPr>
          <w:rtl/>
        </w:rPr>
        <w:t xml:space="preserve"> و مثبت است كه جان بشر را به مركز برق وجود متصل و به نور فلاح و رستگار</w:t>
      </w:r>
      <w:r w:rsidR="00B46086">
        <w:rPr>
          <w:rtl/>
        </w:rPr>
        <w:t>ی</w:t>
      </w:r>
      <w:r>
        <w:rPr>
          <w:rtl/>
        </w:rPr>
        <w:t xml:space="preserve"> منوّر م</w:t>
      </w:r>
      <w:r w:rsidR="00B46086">
        <w:rPr>
          <w:rtl/>
        </w:rPr>
        <w:t>ی</w:t>
      </w:r>
      <w:r w:rsidR="00745761">
        <w:rPr>
          <w:rtl/>
        </w:rPr>
        <w:t xml:space="preserve"> </w:t>
      </w:r>
      <w:r>
        <w:rPr>
          <w:rtl/>
        </w:rPr>
        <w:t>نما</w:t>
      </w:r>
      <w:r w:rsidR="00B46086">
        <w:rPr>
          <w:rtl/>
        </w:rPr>
        <w:t>ی</w:t>
      </w:r>
      <w:r>
        <w:rPr>
          <w:rtl/>
        </w:rPr>
        <w:t>د</w:t>
      </w:r>
      <w:r w:rsidR="000C2588" w:rsidRPr="000C2588">
        <w:rPr>
          <w:rtl/>
        </w:rPr>
        <w:t>.</w:t>
      </w:r>
      <w:r>
        <w:rPr>
          <w:rtl/>
        </w:rPr>
        <w:t xml:space="preserve"> </w:t>
      </w:r>
    </w:p>
    <w:p w:rsidR="00C1287F" w:rsidRDefault="00C1287F" w:rsidP="008E081B">
      <w:pPr>
        <w:pStyle w:val="libNormal"/>
        <w:rPr>
          <w:rtl/>
        </w:rPr>
      </w:pPr>
      <w:r>
        <w:rPr>
          <w:rtl/>
        </w:rPr>
        <w:t>با تصف</w:t>
      </w:r>
      <w:r w:rsidR="00B46086">
        <w:rPr>
          <w:rtl/>
        </w:rPr>
        <w:t>ی</w:t>
      </w:r>
      <w:r>
        <w:rPr>
          <w:rtl/>
        </w:rPr>
        <w:t>ه روحِ نماز گزار به تدبّر در «لا اله الا الله» هنگام آن م</w:t>
      </w:r>
      <w:r w:rsidR="00B46086">
        <w:rPr>
          <w:rtl/>
        </w:rPr>
        <w:t>ی</w:t>
      </w:r>
      <w:r w:rsidR="00745761">
        <w:rPr>
          <w:rtl/>
        </w:rPr>
        <w:t xml:space="preserve"> </w:t>
      </w:r>
      <w:r>
        <w:rPr>
          <w:rtl/>
        </w:rPr>
        <w:t>رسد كه بگو</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إِنِّ</w:t>
      </w:r>
      <w:r w:rsidR="00B46086">
        <w:rPr>
          <w:rStyle w:val="libAieChar"/>
          <w:rtl/>
        </w:rPr>
        <w:t>ی</w:t>
      </w:r>
      <w:r w:rsidR="00C1287F" w:rsidRPr="003D54FB">
        <w:rPr>
          <w:rStyle w:val="libAieChar"/>
          <w:rtl/>
        </w:rPr>
        <w:t xml:space="preserve"> وَجَّهْتُ وَجْهِ</w:t>
      </w:r>
      <w:r w:rsidR="00B46086">
        <w:rPr>
          <w:rStyle w:val="libAieChar"/>
          <w:rtl/>
        </w:rPr>
        <w:t>ی</w:t>
      </w:r>
      <w:r w:rsidR="00C1287F" w:rsidRPr="003D54FB">
        <w:rPr>
          <w:rStyle w:val="libAieChar"/>
          <w:rtl/>
        </w:rPr>
        <w:t xml:space="preserve"> لِلَّذِ</w:t>
      </w:r>
      <w:r w:rsidR="00B46086">
        <w:rPr>
          <w:rStyle w:val="libAieChar"/>
          <w:rtl/>
        </w:rPr>
        <w:t>ی</w:t>
      </w:r>
      <w:r w:rsidR="00C1287F" w:rsidRPr="003D54FB">
        <w:rPr>
          <w:rStyle w:val="libAieChar"/>
          <w:rtl/>
        </w:rPr>
        <w:t xml:space="preserve"> فَطَرَ السَّمَوَتِ وَ الاَْرْضَ حَنِ</w:t>
      </w:r>
      <w:r w:rsidR="00B46086">
        <w:rPr>
          <w:rStyle w:val="libAieChar"/>
          <w:rtl/>
        </w:rPr>
        <w:t>ی</w:t>
      </w:r>
      <w:r w:rsidR="00C1287F" w:rsidRPr="003D54FB">
        <w:rPr>
          <w:rStyle w:val="libAieChar"/>
          <w:rtl/>
        </w:rPr>
        <w:t>فاً وَ مَآ أَنَاْ مِنَ الْمُشْرِكِ</w:t>
      </w:r>
      <w:r w:rsidR="00B46086">
        <w:rPr>
          <w:rStyle w:val="libAieChar"/>
          <w:rtl/>
        </w:rPr>
        <w:t>ی</w:t>
      </w:r>
      <w:r w:rsidR="00C1287F" w:rsidRPr="003D54FB">
        <w:rPr>
          <w:rStyle w:val="libAieChar"/>
          <w:rtl/>
        </w:rPr>
        <w:t>نَ</w:t>
      </w:r>
      <w:r w:rsidRPr="00FB2F2E">
        <w:rPr>
          <w:rStyle w:val="libAlaemChar"/>
          <w:rFonts w:eastAsia="KFGQPC Uthman Taha Naskh"/>
          <w:rtl/>
        </w:rPr>
        <w:t>)</w:t>
      </w:r>
      <w:r w:rsidR="00126EE6" w:rsidRPr="00126EE6">
        <w:rPr>
          <w:rStyle w:val="libFootnotenumChar"/>
          <w:rtl/>
        </w:rPr>
        <w:t>(519)</w:t>
      </w:r>
      <w:r w:rsidR="00C1287F">
        <w:rPr>
          <w:rtl/>
        </w:rPr>
        <w:t xml:space="preserve"> و با توجه به «فاطر السموات و الارض» از زم</w:t>
      </w:r>
      <w:r w:rsidR="00B46086">
        <w:rPr>
          <w:rtl/>
        </w:rPr>
        <w:t>ی</w:t>
      </w:r>
      <w:r w:rsidR="00C1287F">
        <w:rPr>
          <w:rtl/>
        </w:rPr>
        <w:t>ن و آسمانها م</w:t>
      </w:r>
      <w:r w:rsidR="00B46086">
        <w:rPr>
          <w:rtl/>
        </w:rPr>
        <w:t>ی</w:t>
      </w:r>
      <w:r w:rsidR="00745761">
        <w:rPr>
          <w:rtl/>
        </w:rPr>
        <w:t xml:space="preserve"> </w:t>
      </w:r>
      <w:r w:rsidR="00C1287F">
        <w:rPr>
          <w:rtl/>
        </w:rPr>
        <w:t>گذرد و با هفت تكب</w:t>
      </w:r>
      <w:r w:rsidR="00B46086">
        <w:rPr>
          <w:rtl/>
        </w:rPr>
        <w:t>ی</w:t>
      </w:r>
      <w:r w:rsidR="00C1287F">
        <w:rPr>
          <w:rtl/>
        </w:rPr>
        <w:t>ر از هفت حجاب هم م</w:t>
      </w:r>
      <w:r w:rsidR="00B46086">
        <w:rPr>
          <w:rtl/>
        </w:rPr>
        <w:t>ی</w:t>
      </w:r>
      <w:r w:rsidR="00745761">
        <w:rPr>
          <w:rtl/>
        </w:rPr>
        <w:t xml:space="preserve"> </w:t>
      </w:r>
      <w:r w:rsidR="00C1287F">
        <w:rPr>
          <w:rtl/>
        </w:rPr>
        <w:t>گذرد و با بلند كردن دستها تا بنا گوش آنچه غ</w:t>
      </w:r>
      <w:r w:rsidR="00B46086">
        <w:rPr>
          <w:rtl/>
        </w:rPr>
        <w:t>ی</w:t>
      </w:r>
      <w:r w:rsidR="00C1287F">
        <w:rPr>
          <w:rtl/>
        </w:rPr>
        <w:t>ر خداست پشت سر م</w:t>
      </w:r>
      <w:r w:rsidR="00B46086">
        <w:rPr>
          <w:rtl/>
        </w:rPr>
        <w:t>ی</w:t>
      </w:r>
      <w:r w:rsidR="00745761">
        <w:rPr>
          <w:rtl/>
        </w:rPr>
        <w:t xml:space="preserve"> </w:t>
      </w:r>
      <w:r w:rsidR="00C1287F">
        <w:rPr>
          <w:rtl/>
        </w:rPr>
        <w:t>اندازد و به تكب</w:t>
      </w:r>
      <w:r w:rsidR="00B46086">
        <w:rPr>
          <w:rtl/>
        </w:rPr>
        <w:t>ی</w:t>
      </w:r>
      <w:r w:rsidR="00C1287F">
        <w:rPr>
          <w:rtl/>
        </w:rPr>
        <w:t>رِ او از هر وصف</w:t>
      </w:r>
      <w:r w:rsidR="00B46086">
        <w:rPr>
          <w:rtl/>
        </w:rPr>
        <w:t>ی</w:t>
      </w:r>
      <w:r w:rsidR="00C1287F">
        <w:rPr>
          <w:rtl/>
        </w:rPr>
        <w:t xml:space="preserve"> و از هر حدّ</w:t>
      </w:r>
      <w:r w:rsidR="00B46086">
        <w:rPr>
          <w:rtl/>
        </w:rPr>
        <w:t>ی</w:t>
      </w:r>
      <w:r w:rsidR="00C1287F">
        <w:rPr>
          <w:rtl/>
        </w:rPr>
        <w:t xml:space="preserve"> كه «الله أكبر من أن </w:t>
      </w:r>
      <w:r w:rsidR="00B46086">
        <w:rPr>
          <w:rtl/>
        </w:rPr>
        <w:t>ی</w:t>
      </w:r>
      <w:r w:rsidR="00C1287F">
        <w:rPr>
          <w:rtl/>
        </w:rPr>
        <w:t xml:space="preserve">وصف» پرده اوهام و افكار را در مقابل عظمت او </w:t>
      </w:r>
      <w:r w:rsidR="00C1287F">
        <w:rPr>
          <w:rtl/>
        </w:rPr>
        <w:lastRenderedPageBreak/>
        <w:t>پاره م</w:t>
      </w:r>
      <w:r w:rsidR="00B46086">
        <w:rPr>
          <w:rtl/>
        </w:rPr>
        <w:t>ی</w:t>
      </w:r>
      <w:r w:rsidR="00745761">
        <w:rPr>
          <w:rtl/>
        </w:rPr>
        <w:t xml:space="preserve"> </w:t>
      </w:r>
      <w:r w:rsidR="00C1287F">
        <w:rPr>
          <w:rtl/>
        </w:rPr>
        <w:t>كند و آماده سخن گفتن با خدا م</w:t>
      </w:r>
      <w:r w:rsidR="00B46086">
        <w:rPr>
          <w:rtl/>
        </w:rPr>
        <w:t>ی</w:t>
      </w:r>
      <w:r w:rsidR="00745761">
        <w:rPr>
          <w:rtl/>
        </w:rPr>
        <w:t xml:space="preserve"> </w:t>
      </w:r>
      <w:r w:rsidR="00C1287F">
        <w:rPr>
          <w:rtl/>
        </w:rPr>
        <w:t>شود؛ چرا كه نماز سخن انسان است با خدا و قرآن سخن خداست با انسان، ول</w:t>
      </w:r>
      <w:r w:rsidR="00B46086">
        <w:rPr>
          <w:rtl/>
        </w:rPr>
        <w:t>ی</w:t>
      </w:r>
      <w:r w:rsidR="00C1287F">
        <w:rPr>
          <w:rtl/>
        </w:rPr>
        <w:t xml:space="preserve"> سخن انسان با خدا در نماز با كلام خدا شروع م</w:t>
      </w:r>
      <w:r w:rsidR="00B46086">
        <w:rPr>
          <w:rtl/>
        </w:rPr>
        <w:t>ی</w:t>
      </w:r>
      <w:r w:rsidR="00745761">
        <w:rPr>
          <w:rtl/>
        </w:rPr>
        <w:t xml:space="preserve"> </w:t>
      </w:r>
      <w:r w:rsidR="00C1287F">
        <w:rPr>
          <w:rtl/>
        </w:rPr>
        <w:t>شود، ز</w:t>
      </w:r>
      <w:r w:rsidR="00B46086">
        <w:rPr>
          <w:rtl/>
        </w:rPr>
        <w:t>ی</w:t>
      </w:r>
      <w:r w:rsidR="00C1287F">
        <w:rPr>
          <w:rtl/>
        </w:rPr>
        <w:t>را به غ</w:t>
      </w:r>
      <w:r w:rsidR="00B46086">
        <w:rPr>
          <w:rtl/>
        </w:rPr>
        <w:t>ی</w:t>
      </w:r>
      <w:r w:rsidR="00C1287F">
        <w:rPr>
          <w:rtl/>
        </w:rPr>
        <w:t>ر آنچه او به انسان آموخته، ستا</w:t>
      </w:r>
      <w:r w:rsidR="00B46086">
        <w:rPr>
          <w:rtl/>
        </w:rPr>
        <w:t>ی</w:t>
      </w:r>
      <w:r w:rsidR="00C1287F">
        <w:rPr>
          <w:rtl/>
        </w:rPr>
        <w:t>ش او ممكن ن</w:t>
      </w:r>
      <w:r w:rsidR="00B46086">
        <w:rPr>
          <w:rtl/>
        </w:rPr>
        <w:t>ی</w:t>
      </w:r>
      <w:r w:rsidR="00C1287F">
        <w:rPr>
          <w:rtl/>
        </w:rPr>
        <w:t>ست و به حرمت كلام خدا گفتار او لا</w:t>
      </w:r>
      <w:r w:rsidR="00B46086">
        <w:rPr>
          <w:rtl/>
        </w:rPr>
        <w:t>ی</w:t>
      </w:r>
      <w:r w:rsidR="00C1287F">
        <w:rPr>
          <w:rtl/>
        </w:rPr>
        <w:t>ق شن</w:t>
      </w:r>
      <w:r w:rsidR="00B46086">
        <w:rPr>
          <w:rtl/>
        </w:rPr>
        <w:t>ی</w:t>
      </w:r>
      <w:r w:rsidR="00C1287F">
        <w:rPr>
          <w:rtl/>
        </w:rPr>
        <w:t>دن م</w:t>
      </w:r>
      <w:r w:rsidR="00B46086">
        <w:rPr>
          <w:rtl/>
        </w:rPr>
        <w:t>ی</w:t>
      </w:r>
      <w:r w:rsidR="00745761">
        <w:rPr>
          <w:rtl/>
        </w:rPr>
        <w:t xml:space="preserve"> </w:t>
      </w:r>
      <w:r w:rsidR="00C1287F">
        <w:rPr>
          <w:rtl/>
        </w:rPr>
        <w:t>شود:</w:t>
      </w:r>
    </w:p>
    <w:p w:rsidR="00C1287F" w:rsidRDefault="00C1287F" w:rsidP="008E081B">
      <w:pPr>
        <w:pStyle w:val="libNormal"/>
        <w:rPr>
          <w:rtl/>
        </w:rPr>
      </w:pPr>
      <w:r>
        <w:rPr>
          <w:rtl/>
        </w:rPr>
        <w:t>«سمع الله لمن حمده»</w:t>
      </w:r>
      <w:r w:rsidR="000C2588" w:rsidRPr="000C2588">
        <w:rPr>
          <w:rtl/>
        </w:rPr>
        <w:t>.</w:t>
      </w:r>
      <w:r>
        <w:rPr>
          <w:rtl/>
        </w:rPr>
        <w:t xml:space="preserve"> </w:t>
      </w:r>
    </w:p>
    <w:p w:rsidR="00C1287F" w:rsidRDefault="00C1287F" w:rsidP="008E081B">
      <w:pPr>
        <w:pStyle w:val="libNormal"/>
        <w:rPr>
          <w:rtl/>
        </w:rPr>
      </w:pPr>
      <w:r>
        <w:rPr>
          <w:rtl/>
        </w:rPr>
        <w:t>نماز به مقتضا</w:t>
      </w:r>
      <w:r w:rsidR="00B46086">
        <w:rPr>
          <w:rtl/>
        </w:rPr>
        <w:t>ی</w:t>
      </w:r>
      <w:r>
        <w:rPr>
          <w:rtl/>
        </w:rPr>
        <w:t xml:space="preserve">: «لا صلاة له اِلا ان </w:t>
      </w:r>
      <w:r w:rsidR="00B46086">
        <w:rPr>
          <w:rtl/>
        </w:rPr>
        <w:t>ی</w:t>
      </w:r>
      <w:r>
        <w:rPr>
          <w:rtl/>
        </w:rPr>
        <w:t xml:space="preserve">قرأ بها» </w:t>
      </w:r>
      <w:r w:rsidR="00126EE6" w:rsidRPr="00126EE6">
        <w:rPr>
          <w:rStyle w:val="libFootnotenumChar"/>
          <w:rtl/>
        </w:rPr>
        <w:t>(520)</w:t>
      </w:r>
      <w:r>
        <w:rPr>
          <w:rtl/>
        </w:rPr>
        <w:t xml:space="preserve"> با</w:t>
      </w:r>
      <w:r w:rsidR="00B46086">
        <w:rPr>
          <w:rtl/>
        </w:rPr>
        <w:t>ی</w:t>
      </w:r>
      <w:r>
        <w:rPr>
          <w:rtl/>
        </w:rPr>
        <w:t>د مشتمل بر حمد باشد و همچنان كه قرآن كه تَكَلُّم خالق با خلق است با سوره حمد شروع م</w:t>
      </w:r>
      <w:r w:rsidR="00B46086">
        <w:rPr>
          <w:rtl/>
        </w:rPr>
        <w:t>ی</w:t>
      </w:r>
      <w:r w:rsidR="00745761">
        <w:rPr>
          <w:rtl/>
        </w:rPr>
        <w:t xml:space="preserve"> </w:t>
      </w:r>
      <w:r>
        <w:rPr>
          <w:rtl/>
        </w:rPr>
        <w:t>شود، نماز هم كه تَكَلُّم خلق با خالق است با سوره حمد شروع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نمازگزار با</w:t>
      </w:r>
      <w:r w:rsidR="00B46086">
        <w:rPr>
          <w:rtl/>
        </w:rPr>
        <w:t>ی</w:t>
      </w:r>
      <w:r>
        <w:rPr>
          <w:rtl/>
        </w:rPr>
        <w:t>د حمد و سوره را به قصد قرائت كلام خدا بخواند، ول</w:t>
      </w:r>
      <w:r w:rsidR="00B46086">
        <w:rPr>
          <w:rtl/>
        </w:rPr>
        <w:t>ی</w:t>
      </w:r>
      <w:r>
        <w:rPr>
          <w:rtl/>
        </w:rPr>
        <w:t xml:space="preserve"> رس</w:t>
      </w:r>
      <w:r w:rsidR="00B46086">
        <w:rPr>
          <w:rtl/>
        </w:rPr>
        <w:t>ی</w:t>
      </w:r>
      <w:r>
        <w:rPr>
          <w:rtl/>
        </w:rPr>
        <w:t>دن به روح نماز، با توجّه به معان</w:t>
      </w:r>
      <w:r w:rsidR="00B46086">
        <w:rPr>
          <w:rtl/>
        </w:rPr>
        <w:t>ی</w:t>
      </w:r>
      <w:r>
        <w:rPr>
          <w:rtl/>
        </w:rPr>
        <w:t xml:space="preserve"> و اشارات و لطا</w:t>
      </w:r>
      <w:r w:rsidR="00B46086">
        <w:rPr>
          <w:rtl/>
        </w:rPr>
        <w:t>ی</w:t>
      </w:r>
      <w:r>
        <w:rPr>
          <w:rtl/>
        </w:rPr>
        <w:t>ف</w:t>
      </w:r>
      <w:r w:rsidR="00B46086">
        <w:rPr>
          <w:rtl/>
        </w:rPr>
        <w:t>ی</w:t>
      </w:r>
      <w:r>
        <w:rPr>
          <w:rtl/>
        </w:rPr>
        <w:t xml:space="preserve"> كه در اقوال و افعال نماز است حاصل م</w:t>
      </w:r>
      <w:r w:rsidR="00B46086">
        <w:rPr>
          <w:rtl/>
        </w:rPr>
        <w:t>ی</w:t>
      </w:r>
      <w:r w:rsidR="00745761">
        <w:rPr>
          <w:rtl/>
        </w:rPr>
        <w:t xml:space="preserve"> </w:t>
      </w:r>
      <w:r>
        <w:rPr>
          <w:rtl/>
        </w:rPr>
        <w:t>شود؛ از ا</w:t>
      </w:r>
      <w:r w:rsidR="00B46086">
        <w:rPr>
          <w:rtl/>
        </w:rPr>
        <w:t>ی</w:t>
      </w:r>
      <w:r>
        <w:rPr>
          <w:rtl/>
        </w:rPr>
        <w:t>ن رو به بعض</w:t>
      </w:r>
      <w:r w:rsidR="00B46086">
        <w:rPr>
          <w:rtl/>
        </w:rPr>
        <w:t>ی</w:t>
      </w:r>
      <w:r>
        <w:rPr>
          <w:rtl/>
        </w:rPr>
        <w:t xml:space="preserve"> از خصوص</w:t>
      </w:r>
      <w:r w:rsidR="00B46086">
        <w:rPr>
          <w:rtl/>
        </w:rPr>
        <w:t>ی</w:t>
      </w:r>
      <w:r>
        <w:rPr>
          <w:rtl/>
        </w:rPr>
        <w:t>ات</w:t>
      </w:r>
      <w:r w:rsidR="00B46086">
        <w:rPr>
          <w:rtl/>
        </w:rPr>
        <w:t>ی</w:t>
      </w:r>
      <w:r>
        <w:rPr>
          <w:rtl/>
        </w:rPr>
        <w:t xml:space="preserve"> كه در سوره حمد است اشاره م</w:t>
      </w:r>
      <w:r w:rsidR="00B46086">
        <w:rPr>
          <w:rtl/>
        </w:rPr>
        <w:t>ی</w:t>
      </w:r>
      <w:r w:rsidR="00745761">
        <w:rPr>
          <w:rtl/>
        </w:rPr>
        <w:t xml:space="preserve"> </w:t>
      </w:r>
      <w:r>
        <w:rPr>
          <w:rtl/>
        </w:rPr>
        <w:t>نما</w:t>
      </w:r>
      <w:r w:rsidR="00B46086">
        <w:rPr>
          <w:rtl/>
        </w:rPr>
        <w:t>یی</w:t>
      </w:r>
      <w:r>
        <w:rPr>
          <w:rtl/>
        </w:rPr>
        <w:t>م:</w:t>
      </w:r>
    </w:p>
    <w:p w:rsidR="00C1287F" w:rsidRDefault="00C1287F" w:rsidP="008E081B">
      <w:pPr>
        <w:pStyle w:val="libNormal"/>
        <w:rPr>
          <w:rtl/>
        </w:rPr>
      </w:pPr>
      <w:r>
        <w:rPr>
          <w:rtl/>
        </w:rPr>
        <w:t>در ا</w:t>
      </w:r>
      <w:r w:rsidR="00B46086">
        <w:rPr>
          <w:rtl/>
        </w:rPr>
        <w:t>ی</w:t>
      </w:r>
      <w:r>
        <w:rPr>
          <w:rtl/>
        </w:rPr>
        <w:t>ن سوره معرفت مبدأ و معاد و اسماء و صفات خداوند متعال و عهد خدا با انسان و عهد انسان با خداست و به حسب بعض</w:t>
      </w:r>
      <w:r w:rsidR="00B46086">
        <w:rPr>
          <w:rtl/>
        </w:rPr>
        <w:t>ی</w:t>
      </w:r>
      <w:r>
        <w:rPr>
          <w:rtl/>
        </w:rPr>
        <w:t xml:space="preserve"> از روا</w:t>
      </w:r>
      <w:r w:rsidR="00B46086">
        <w:rPr>
          <w:rtl/>
        </w:rPr>
        <w:t>ی</w:t>
      </w:r>
      <w:r>
        <w:rPr>
          <w:rtl/>
        </w:rPr>
        <w:t xml:space="preserve">ات </w:t>
      </w:r>
      <w:r w:rsidR="00126EE6" w:rsidRPr="00126EE6">
        <w:rPr>
          <w:rStyle w:val="libFootnotenumChar"/>
          <w:rtl/>
        </w:rPr>
        <w:t>(521)</w:t>
      </w:r>
      <w:r>
        <w:rPr>
          <w:rtl/>
        </w:rPr>
        <w:t xml:space="preserve"> «اسم الله الاعظم» در ا</w:t>
      </w:r>
      <w:r w:rsidR="00B46086">
        <w:rPr>
          <w:rtl/>
        </w:rPr>
        <w:t>ی</w:t>
      </w:r>
      <w:r>
        <w:rPr>
          <w:rtl/>
        </w:rPr>
        <w:t>ن سوره تقط</w:t>
      </w:r>
      <w:r w:rsidR="00B46086">
        <w:rPr>
          <w:rtl/>
        </w:rPr>
        <w:t>ی</w:t>
      </w:r>
      <w:r>
        <w:rPr>
          <w:rtl/>
        </w:rPr>
        <w:t>ع شده است</w:t>
      </w:r>
      <w:r w:rsidR="000C2588" w:rsidRPr="000C2588">
        <w:rPr>
          <w:rtl/>
        </w:rPr>
        <w:t>.</w:t>
      </w:r>
      <w:r>
        <w:rPr>
          <w:rtl/>
        </w:rPr>
        <w:t xml:space="preserve"> </w:t>
      </w:r>
    </w:p>
    <w:p w:rsidR="00C1287F" w:rsidRDefault="00C1287F" w:rsidP="008E081B">
      <w:pPr>
        <w:pStyle w:val="libNormal"/>
        <w:rPr>
          <w:rtl/>
        </w:rPr>
      </w:pPr>
      <w:r>
        <w:rPr>
          <w:rtl/>
        </w:rPr>
        <w:t>امت</w:t>
      </w:r>
      <w:r w:rsidR="00B46086">
        <w:rPr>
          <w:rtl/>
        </w:rPr>
        <w:t>ی</w:t>
      </w:r>
      <w:r>
        <w:rPr>
          <w:rtl/>
        </w:rPr>
        <w:t>از ا</w:t>
      </w:r>
      <w:r w:rsidR="00B46086">
        <w:rPr>
          <w:rtl/>
        </w:rPr>
        <w:t>ی</w:t>
      </w:r>
      <w:r>
        <w:rPr>
          <w:rtl/>
        </w:rPr>
        <w:t xml:space="preserve">ن سوره آن است كه نصف سوره تا </w:t>
      </w:r>
      <w:r w:rsidR="00FB2F2E" w:rsidRPr="00FB2F2E">
        <w:rPr>
          <w:rStyle w:val="libAlaemChar"/>
          <w:rFonts w:eastAsia="KFGQPC Uthman Taha Naskh"/>
          <w:rtl/>
        </w:rPr>
        <w:t>(</w:t>
      </w:r>
      <w:r w:rsidRPr="003D54FB">
        <w:rPr>
          <w:rStyle w:val="libAieChar"/>
          <w:rtl/>
        </w:rPr>
        <w:t xml:space="preserve">مَلِكِ </w:t>
      </w:r>
      <w:r w:rsidR="00B46086">
        <w:rPr>
          <w:rStyle w:val="libAieChar"/>
          <w:rtl/>
        </w:rPr>
        <w:t>ی</w:t>
      </w:r>
      <w:r w:rsidRPr="003D54FB">
        <w:rPr>
          <w:rStyle w:val="libAieChar"/>
          <w:rtl/>
        </w:rPr>
        <w:t>وْمِ الْدّ</w:t>
      </w:r>
      <w:r w:rsidR="00B46086">
        <w:rPr>
          <w:rStyle w:val="libAieChar"/>
          <w:rtl/>
        </w:rPr>
        <w:t>ی</w:t>
      </w:r>
      <w:r w:rsidRPr="003D54FB">
        <w:rPr>
          <w:rStyle w:val="libAieChar"/>
          <w:rtl/>
        </w:rPr>
        <w:t>نِ</w:t>
      </w:r>
      <w:r w:rsidR="00FB2F2E" w:rsidRPr="00FB2F2E">
        <w:rPr>
          <w:rStyle w:val="libAlaemChar"/>
          <w:rFonts w:eastAsia="KFGQPC Uthman Taha Naskh"/>
          <w:rtl/>
        </w:rPr>
        <w:t>)</w:t>
      </w:r>
      <w:r>
        <w:rPr>
          <w:rtl/>
        </w:rPr>
        <w:t xml:space="preserve"> برا</w:t>
      </w:r>
      <w:r w:rsidR="00B46086">
        <w:rPr>
          <w:rtl/>
        </w:rPr>
        <w:t>ی</w:t>
      </w:r>
      <w:r>
        <w:rPr>
          <w:rtl/>
        </w:rPr>
        <w:t xml:space="preserve"> خداست و نصف آن از </w:t>
      </w:r>
      <w:r w:rsidR="00FB2F2E" w:rsidRPr="00FB2F2E">
        <w:rPr>
          <w:rStyle w:val="libAlaemChar"/>
          <w:rFonts w:eastAsia="KFGQPC Uthman Taha Naskh"/>
          <w:rtl/>
        </w:rPr>
        <w:t>(</w:t>
      </w:r>
      <w:r w:rsidRPr="003D54FB">
        <w:rPr>
          <w:rStyle w:val="libAieChar"/>
          <w:rtl/>
        </w:rPr>
        <w:t>إِهْدِنَا الصِّرَطَ الْمُسْتَق</w:t>
      </w:r>
      <w:r w:rsidR="00B46086">
        <w:rPr>
          <w:rStyle w:val="libAieChar"/>
          <w:rtl/>
        </w:rPr>
        <w:t>ی</w:t>
      </w:r>
      <w:r w:rsidRPr="003D54FB">
        <w:rPr>
          <w:rStyle w:val="libAieChar"/>
          <w:rtl/>
        </w:rPr>
        <w:t>مَ</w:t>
      </w:r>
      <w:r w:rsidR="00FB2F2E" w:rsidRPr="00FB2F2E">
        <w:rPr>
          <w:rStyle w:val="libAlaemChar"/>
          <w:rFonts w:eastAsia="KFGQPC Uthman Taha Naskh"/>
          <w:rtl/>
        </w:rPr>
        <w:t>)</w:t>
      </w:r>
      <w:r>
        <w:rPr>
          <w:rtl/>
        </w:rPr>
        <w:t xml:space="preserve"> تا آخر برا</w:t>
      </w:r>
      <w:r w:rsidR="00B46086">
        <w:rPr>
          <w:rtl/>
        </w:rPr>
        <w:t>ی</w:t>
      </w:r>
      <w:r>
        <w:rPr>
          <w:rtl/>
        </w:rPr>
        <w:t xml:space="preserve"> انسان و آ</w:t>
      </w:r>
      <w:r w:rsidR="00B46086">
        <w:rPr>
          <w:rtl/>
        </w:rPr>
        <w:t>ی</w:t>
      </w:r>
      <w:r>
        <w:rPr>
          <w:rtl/>
        </w:rPr>
        <w:t>ه وسط ب</w:t>
      </w:r>
      <w:r w:rsidR="00B46086">
        <w:rPr>
          <w:rtl/>
        </w:rPr>
        <w:t>ی</w:t>
      </w:r>
      <w:r>
        <w:rPr>
          <w:rtl/>
        </w:rPr>
        <w:t>ن خدا و بنده قسمت م</w:t>
      </w:r>
      <w:r w:rsidR="00B46086">
        <w:rPr>
          <w:rtl/>
        </w:rPr>
        <w:t>ی</w:t>
      </w:r>
      <w:r w:rsidR="00745761">
        <w:rPr>
          <w:rtl/>
        </w:rPr>
        <w:t xml:space="preserve"> </w:t>
      </w:r>
      <w:r>
        <w:rPr>
          <w:rtl/>
        </w:rPr>
        <w:t>شود:</w:t>
      </w:r>
    </w:p>
    <w:p w:rsidR="00C1287F" w:rsidRDefault="00C1287F" w:rsidP="008E081B">
      <w:pPr>
        <w:pStyle w:val="libNormal"/>
        <w:rPr>
          <w:rtl/>
        </w:rPr>
      </w:pPr>
      <w:r>
        <w:rPr>
          <w:rtl/>
        </w:rPr>
        <w:t>عبادت برا</w:t>
      </w:r>
      <w:r w:rsidR="00B46086">
        <w:rPr>
          <w:rtl/>
        </w:rPr>
        <w:t>ی</w:t>
      </w:r>
      <w:r>
        <w:rPr>
          <w:rtl/>
        </w:rPr>
        <w:t xml:space="preserve"> خدا و استعانت برا</w:t>
      </w:r>
      <w:r w:rsidR="00B46086">
        <w:rPr>
          <w:rtl/>
        </w:rPr>
        <w:t>ی</w:t>
      </w:r>
      <w:r>
        <w:rPr>
          <w:rtl/>
        </w:rPr>
        <w:t xml:space="preserve"> انسان</w:t>
      </w:r>
      <w:r w:rsidR="000C2588" w:rsidRPr="000C2588">
        <w:rPr>
          <w:rtl/>
        </w:rPr>
        <w:t>.</w:t>
      </w:r>
      <w:r>
        <w:rPr>
          <w:rtl/>
        </w:rPr>
        <w:t xml:space="preserve"> </w:t>
      </w:r>
    </w:p>
    <w:p w:rsidR="00C1287F" w:rsidRDefault="00C1287F" w:rsidP="008E081B">
      <w:pPr>
        <w:pStyle w:val="libNormal"/>
        <w:rPr>
          <w:rtl/>
        </w:rPr>
      </w:pPr>
      <w:r>
        <w:rPr>
          <w:rtl/>
        </w:rPr>
        <w:t>ابتدا</w:t>
      </w:r>
      <w:r w:rsidR="00B46086">
        <w:rPr>
          <w:rtl/>
        </w:rPr>
        <w:t>ی</w:t>
      </w:r>
      <w:r>
        <w:rPr>
          <w:rtl/>
        </w:rPr>
        <w:t xml:space="preserve"> سوره با (بِسْمِ اللَّهِ) است كه ابتدا</w:t>
      </w:r>
      <w:r w:rsidR="00B46086">
        <w:rPr>
          <w:rtl/>
        </w:rPr>
        <w:t>ی</w:t>
      </w:r>
      <w:r>
        <w:rPr>
          <w:rtl/>
        </w:rPr>
        <w:t xml:space="preserve"> طلوع صبح رسالت هم هم</w:t>
      </w:r>
      <w:r w:rsidR="00B46086">
        <w:rPr>
          <w:rtl/>
        </w:rPr>
        <w:t>ی</w:t>
      </w:r>
      <w:r>
        <w:rPr>
          <w:rtl/>
        </w:rPr>
        <w:t>ن بود: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إِقْرَء ْ بِاسْمِ رَبِّكَ</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(522)</w:t>
      </w:r>
    </w:p>
    <w:p w:rsidR="00C1287F" w:rsidRDefault="00C1287F" w:rsidP="008E081B">
      <w:pPr>
        <w:pStyle w:val="libNormal"/>
        <w:rPr>
          <w:rtl/>
        </w:rPr>
      </w:pPr>
      <w:r>
        <w:rPr>
          <w:rtl/>
        </w:rPr>
        <w:t>خصوص</w:t>
      </w:r>
      <w:r w:rsidR="00B46086">
        <w:rPr>
          <w:rtl/>
        </w:rPr>
        <w:t>ی</w:t>
      </w:r>
      <w:r>
        <w:rPr>
          <w:rtl/>
        </w:rPr>
        <w:t>ت اسم «الله» آن است كه اسم ذات جامع جم</w:t>
      </w:r>
      <w:r w:rsidR="00B46086">
        <w:rPr>
          <w:rtl/>
        </w:rPr>
        <w:t>ی</w:t>
      </w:r>
      <w:r>
        <w:rPr>
          <w:rtl/>
        </w:rPr>
        <w:t>ع اسما</w:t>
      </w:r>
      <w:r w:rsidR="00B46086">
        <w:rPr>
          <w:rtl/>
        </w:rPr>
        <w:t>ی</w:t>
      </w:r>
      <w:r>
        <w:rPr>
          <w:rtl/>
        </w:rPr>
        <w:t xml:space="preserve"> حسن</w:t>
      </w:r>
      <w:r w:rsidR="00B46086">
        <w:rPr>
          <w:rtl/>
        </w:rPr>
        <w:t>ی</w:t>
      </w:r>
      <w:r>
        <w:rPr>
          <w:rtl/>
        </w:rPr>
        <w:t xml:space="preserve"> است:</w:t>
      </w:r>
    </w:p>
    <w:p w:rsidR="00C1287F" w:rsidRDefault="00FB2F2E" w:rsidP="008E081B">
      <w:pPr>
        <w:pStyle w:val="libNormal"/>
        <w:rPr>
          <w:rtl/>
        </w:rPr>
      </w:pPr>
      <w:r w:rsidRPr="00FB2F2E">
        <w:rPr>
          <w:rStyle w:val="libAlaemChar"/>
          <w:rFonts w:eastAsia="KFGQPC Uthman Taha Naskh"/>
          <w:rtl/>
        </w:rPr>
        <w:lastRenderedPageBreak/>
        <w:t>(</w:t>
      </w:r>
      <w:r w:rsidR="00C1287F" w:rsidRPr="003D54FB">
        <w:rPr>
          <w:rStyle w:val="libAieChar"/>
          <w:rtl/>
        </w:rPr>
        <w:t>وَ لِلَّهِ الاَْسْمَآءُ الْحُسْنَ</w:t>
      </w:r>
      <w:r w:rsidR="00B46086">
        <w:rPr>
          <w:rStyle w:val="libAieChar"/>
          <w:rtl/>
        </w:rPr>
        <w:t>ی</w:t>
      </w:r>
      <w:r w:rsidR="00C1287F" w:rsidRPr="003D54FB">
        <w:rPr>
          <w:rStyle w:val="libAieChar"/>
          <w:rtl/>
        </w:rPr>
        <w:t xml:space="preserve"> فَادْعُوهُ بِهَا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(523)</w:t>
      </w:r>
    </w:p>
    <w:p w:rsidR="00C1287F" w:rsidRDefault="00C1287F" w:rsidP="008E081B">
      <w:pPr>
        <w:pStyle w:val="libNormal"/>
        <w:rPr>
          <w:rtl/>
        </w:rPr>
      </w:pPr>
      <w:r>
        <w:rPr>
          <w:rtl/>
        </w:rPr>
        <w:t>و معنا</w:t>
      </w:r>
      <w:r w:rsidR="00B46086">
        <w:rPr>
          <w:rtl/>
        </w:rPr>
        <w:t>ی</w:t>
      </w:r>
      <w:r>
        <w:rPr>
          <w:rtl/>
        </w:rPr>
        <w:t xml:space="preserve"> آن معبود</w:t>
      </w:r>
      <w:r w:rsidR="00B46086">
        <w:rPr>
          <w:rtl/>
        </w:rPr>
        <w:t>ی</w:t>
      </w:r>
      <w:r>
        <w:rPr>
          <w:rtl/>
        </w:rPr>
        <w:t>ست كه خلق در او متح</w:t>
      </w:r>
      <w:r w:rsidR="00B46086">
        <w:rPr>
          <w:rtl/>
        </w:rPr>
        <w:t>ی</w:t>
      </w:r>
      <w:r>
        <w:rPr>
          <w:rtl/>
        </w:rPr>
        <w:t>رند و به او پناه م</w:t>
      </w:r>
      <w:r w:rsidR="00B46086">
        <w:rPr>
          <w:rtl/>
        </w:rPr>
        <w:t>ی</w:t>
      </w:r>
      <w:r w:rsidR="00745761">
        <w:rPr>
          <w:rtl/>
        </w:rPr>
        <w:t xml:space="preserve"> </w:t>
      </w:r>
      <w:r>
        <w:rPr>
          <w:rtl/>
        </w:rPr>
        <w:t>برند:</w:t>
      </w:r>
    </w:p>
    <w:p w:rsidR="00C1287F" w:rsidRDefault="00C1287F" w:rsidP="008E081B">
      <w:pPr>
        <w:pStyle w:val="libNormal"/>
        <w:rPr>
          <w:rtl/>
        </w:rPr>
      </w:pPr>
      <w:r>
        <w:rPr>
          <w:rtl/>
        </w:rPr>
        <w:t>«عن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w:t>
      </w:r>
    </w:p>
    <w:p w:rsidR="00C1287F" w:rsidRDefault="00C1287F" w:rsidP="008E081B">
      <w:pPr>
        <w:pStyle w:val="libNormal"/>
        <w:rPr>
          <w:rtl/>
        </w:rPr>
      </w:pPr>
      <w:r>
        <w:rPr>
          <w:rtl/>
        </w:rPr>
        <w:t>الله معناه المعبود الذ</w:t>
      </w:r>
      <w:r w:rsidR="00B46086">
        <w:rPr>
          <w:rtl/>
        </w:rPr>
        <w:t>ی</w:t>
      </w:r>
      <w:r>
        <w:rPr>
          <w:rtl/>
        </w:rPr>
        <w:t xml:space="preserve"> </w:t>
      </w:r>
      <w:r w:rsidR="00B46086">
        <w:rPr>
          <w:rtl/>
        </w:rPr>
        <w:t>ی</w:t>
      </w:r>
      <w:r>
        <w:rPr>
          <w:rtl/>
        </w:rPr>
        <w:t>أله ف</w:t>
      </w:r>
      <w:r w:rsidR="00B46086">
        <w:rPr>
          <w:rtl/>
        </w:rPr>
        <w:t>ی</w:t>
      </w:r>
      <w:r>
        <w:rPr>
          <w:rtl/>
        </w:rPr>
        <w:t xml:space="preserve">ه الخلق و </w:t>
      </w:r>
      <w:r w:rsidR="00B46086">
        <w:rPr>
          <w:rtl/>
        </w:rPr>
        <w:t>ی</w:t>
      </w:r>
      <w:r>
        <w:rPr>
          <w:rtl/>
        </w:rPr>
        <w:t>وله ال</w:t>
      </w:r>
      <w:r w:rsidR="00B46086">
        <w:rPr>
          <w:rtl/>
        </w:rPr>
        <w:t>ی</w:t>
      </w:r>
      <w:r>
        <w:rPr>
          <w:rtl/>
        </w:rPr>
        <w:t xml:space="preserve">ه </w:t>
      </w:r>
      <w:r w:rsidR="00126EE6" w:rsidRPr="00126EE6">
        <w:rPr>
          <w:rStyle w:val="libFootnotenumChar"/>
          <w:rtl/>
        </w:rPr>
        <w:t>(524)</w:t>
      </w:r>
      <w:r>
        <w:rPr>
          <w:rtl/>
        </w:rPr>
        <w:t xml:space="preserve"> و كمالِ معرفت</w:t>
      </w:r>
      <w:r w:rsidR="00B46086">
        <w:rPr>
          <w:rtl/>
        </w:rPr>
        <w:t>ی</w:t>
      </w:r>
      <w:r>
        <w:rPr>
          <w:rtl/>
        </w:rPr>
        <w:t xml:space="preserve"> كه برا</w:t>
      </w:r>
      <w:r w:rsidR="00B46086">
        <w:rPr>
          <w:rtl/>
        </w:rPr>
        <w:t>ی</w:t>
      </w:r>
      <w:r>
        <w:rPr>
          <w:rtl/>
        </w:rPr>
        <w:t xml:space="preserve"> بشر نسبت به خالق متعال ممكن است ادراك عجز از معرفت اوست</w:t>
      </w:r>
      <w:r w:rsidR="000C2588" w:rsidRPr="000C2588">
        <w:rPr>
          <w:rtl/>
        </w:rPr>
        <w:t>.</w:t>
      </w:r>
      <w:r>
        <w:rPr>
          <w:rtl/>
        </w:rPr>
        <w:t xml:space="preserve"> </w:t>
      </w:r>
    </w:p>
    <w:p w:rsidR="00C1287F" w:rsidRDefault="00C1287F" w:rsidP="008E081B">
      <w:pPr>
        <w:pStyle w:val="libNormal"/>
        <w:rPr>
          <w:rtl/>
        </w:rPr>
      </w:pPr>
      <w:r>
        <w:rPr>
          <w:rtl/>
        </w:rPr>
        <w:t>«الله» وصف م</w:t>
      </w:r>
      <w:r w:rsidR="00B46086">
        <w:rPr>
          <w:rtl/>
        </w:rPr>
        <w:t>ی</w:t>
      </w:r>
      <w:r w:rsidR="00745761">
        <w:rPr>
          <w:rtl/>
        </w:rPr>
        <w:t xml:space="preserve"> </w:t>
      </w:r>
      <w:r>
        <w:rPr>
          <w:rtl/>
        </w:rPr>
        <w:t>شود به «رحمن و رح</w:t>
      </w:r>
      <w:r w:rsidR="00B46086">
        <w:rPr>
          <w:rtl/>
        </w:rPr>
        <w:t>ی</w:t>
      </w:r>
      <w:r>
        <w:rPr>
          <w:rtl/>
        </w:rPr>
        <w:t>م»؛ شرح رحمت رحمان</w:t>
      </w:r>
      <w:r w:rsidR="00B46086">
        <w:rPr>
          <w:rtl/>
        </w:rPr>
        <w:t>ی</w:t>
      </w:r>
      <w:r>
        <w:rPr>
          <w:rtl/>
        </w:rPr>
        <w:t>ه و رح</w:t>
      </w:r>
      <w:r w:rsidR="00B46086">
        <w:rPr>
          <w:rtl/>
        </w:rPr>
        <w:t>ی</w:t>
      </w:r>
      <w:r>
        <w:rPr>
          <w:rtl/>
        </w:rPr>
        <w:t>م</w:t>
      </w:r>
      <w:r w:rsidR="00B46086">
        <w:rPr>
          <w:rtl/>
        </w:rPr>
        <w:t>ی</w:t>
      </w:r>
      <w:r>
        <w:rPr>
          <w:rtl/>
        </w:rPr>
        <w:t>ه در ا</w:t>
      </w:r>
      <w:r w:rsidR="00B46086">
        <w:rPr>
          <w:rtl/>
        </w:rPr>
        <w:t>ی</w:t>
      </w:r>
      <w:r>
        <w:rPr>
          <w:rtl/>
        </w:rPr>
        <w:t>ن مختصر نم</w:t>
      </w:r>
      <w:r w:rsidR="00B46086">
        <w:rPr>
          <w:rtl/>
        </w:rPr>
        <w:t>ی</w:t>
      </w:r>
      <w:r w:rsidR="00745761">
        <w:rPr>
          <w:rtl/>
        </w:rPr>
        <w:t xml:space="preserve"> </w:t>
      </w:r>
      <w:r>
        <w:rPr>
          <w:rtl/>
        </w:rPr>
        <w:t>گنجد، اما آنچه با</w:t>
      </w:r>
      <w:r w:rsidR="00B46086">
        <w:rPr>
          <w:rtl/>
        </w:rPr>
        <w:t>ی</w:t>
      </w:r>
      <w:r>
        <w:rPr>
          <w:rtl/>
        </w:rPr>
        <w:t>د مورد توجّه باشد ا</w:t>
      </w:r>
      <w:r w:rsidR="00B46086">
        <w:rPr>
          <w:rtl/>
        </w:rPr>
        <w:t>ی</w:t>
      </w:r>
      <w:r>
        <w:rPr>
          <w:rtl/>
        </w:rPr>
        <w:t>نست كه خداوند كلام خود را با انسان و كلام انسان را با خود به (بِسْمِ اللَّهِ الرَّحْمنِ الرَّحْ</w:t>
      </w:r>
      <w:r w:rsidR="00B46086">
        <w:rPr>
          <w:rtl/>
        </w:rPr>
        <w:t>ی</w:t>
      </w:r>
      <w:r>
        <w:rPr>
          <w:rtl/>
        </w:rPr>
        <w:t>مِ) شروع كرد و ا</w:t>
      </w:r>
      <w:r w:rsidR="00B46086">
        <w:rPr>
          <w:rtl/>
        </w:rPr>
        <w:t>ی</w:t>
      </w:r>
      <w:r>
        <w:rPr>
          <w:rtl/>
        </w:rPr>
        <w:t>ن جمله آسمان</w:t>
      </w:r>
      <w:r w:rsidR="00B46086">
        <w:rPr>
          <w:rtl/>
        </w:rPr>
        <w:t>ی</w:t>
      </w:r>
      <w:r>
        <w:rPr>
          <w:rtl/>
        </w:rPr>
        <w:t xml:space="preserve"> را طل</w:t>
      </w:r>
      <w:r w:rsidR="00B46086">
        <w:rPr>
          <w:rtl/>
        </w:rPr>
        <w:t>ی</w:t>
      </w:r>
      <w:r>
        <w:rPr>
          <w:rtl/>
        </w:rPr>
        <w:t>عه قول و عمل مسلمانان قرار داد و شبانه روز در پنج نمازِ فر</w:t>
      </w:r>
      <w:r w:rsidR="00B46086">
        <w:rPr>
          <w:rtl/>
        </w:rPr>
        <w:t>ی</w:t>
      </w:r>
      <w:r>
        <w:rPr>
          <w:rtl/>
        </w:rPr>
        <w:t>ضه، او را وادار به تكرار ا</w:t>
      </w:r>
      <w:r w:rsidR="00B46086">
        <w:rPr>
          <w:rtl/>
        </w:rPr>
        <w:t>ی</w:t>
      </w:r>
      <w:r>
        <w:rPr>
          <w:rtl/>
        </w:rPr>
        <w:t>ن جمله نمود و به او آموخت كه نظام آفر</w:t>
      </w:r>
      <w:r w:rsidR="00B46086">
        <w:rPr>
          <w:rtl/>
        </w:rPr>
        <w:t>ی</w:t>
      </w:r>
      <w:r>
        <w:rPr>
          <w:rtl/>
        </w:rPr>
        <w:t>نش بر مدار رحمت م</w:t>
      </w:r>
      <w:r w:rsidR="00B46086">
        <w:rPr>
          <w:rtl/>
        </w:rPr>
        <w:t>ی</w:t>
      </w:r>
      <w:r w:rsidR="00745761">
        <w:rPr>
          <w:rtl/>
        </w:rPr>
        <w:t xml:space="preserve"> </w:t>
      </w:r>
      <w:r>
        <w:rPr>
          <w:rtl/>
        </w:rPr>
        <w:t>گردد و كتاب تكو</w:t>
      </w:r>
      <w:r w:rsidR="00B46086">
        <w:rPr>
          <w:rtl/>
        </w:rPr>
        <w:t>ی</w:t>
      </w:r>
      <w:r>
        <w:rPr>
          <w:rtl/>
        </w:rPr>
        <w:t>ن و تشر</w:t>
      </w:r>
      <w:r w:rsidR="00B46086">
        <w:rPr>
          <w:rtl/>
        </w:rPr>
        <w:t>ی</w:t>
      </w:r>
      <w:r>
        <w:rPr>
          <w:rtl/>
        </w:rPr>
        <w:t>ع به رحمت شروع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باران رحمت رحمان</w:t>
      </w:r>
      <w:r w:rsidR="00B46086">
        <w:rPr>
          <w:rtl/>
        </w:rPr>
        <w:t>ی</w:t>
      </w:r>
      <w:r>
        <w:rPr>
          <w:rtl/>
        </w:rPr>
        <w:t>ه او بر مؤمن، كافر، بر وفاجر م</w:t>
      </w:r>
      <w:r w:rsidR="00B46086">
        <w:rPr>
          <w:rtl/>
        </w:rPr>
        <w:t>ی</w:t>
      </w:r>
      <w:r w:rsidR="00745761">
        <w:rPr>
          <w:rtl/>
        </w:rPr>
        <w:t xml:space="preserve"> </w:t>
      </w:r>
      <w:r>
        <w:rPr>
          <w:rtl/>
        </w:rPr>
        <w:t>بارد، همچنان كه شعاع رحمت رح</w:t>
      </w:r>
      <w:r w:rsidR="00B46086">
        <w:rPr>
          <w:rtl/>
        </w:rPr>
        <w:t>ی</w:t>
      </w:r>
      <w:r>
        <w:rPr>
          <w:rtl/>
        </w:rPr>
        <w:t>م</w:t>
      </w:r>
      <w:r w:rsidR="00B46086">
        <w:rPr>
          <w:rtl/>
        </w:rPr>
        <w:t>ی</w:t>
      </w:r>
      <w:r>
        <w:rPr>
          <w:rtl/>
        </w:rPr>
        <w:t>ه او بر هر قلب پاك م</w:t>
      </w:r>
      <w:r w:rsidR="00B46086">
        <w:rPr>
          <w:rtl/>
        </w:rPr>
        <w:t>ی</w:t>
      </w:r>
      <w:r w:rsidR="00745761">
        <w:rPr>
          <w:rtl/>
        </w:rPr>
        <w:t xml:space="preserve"> </w:t>
      </w:r>
      <w:r>
        <w:rPr>
          <w:rtl/>
        </w:rPr>
        <w:t>تابد: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كَتَبَ رَبُّكُمْ عَلَ</w:t>
      </w:r>
      <w:r w:rsidR="00B46086">
        <w:rPr>
          <w:rStyle w:val="libAieChar"/>
          <w:rtl/>
        </w:rPr>
        <w:t>ی</w:t>
      </w:r>
      <w:r w:rsidR="00C1287F" w:rsidRPr="003D54FB">
        <w:rPr>
          <w:rStyle w:val="libAieChar"/>
          <w:rtl/>
        </w:rPr>
        <w:t xml:space="preserve"> نَفْسِهِ الرَّحْمَةَ</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(525)</w:t>
      </w:r>
    </w:p>
    <w:p w:rsidR="00C1287F" w:rsidRDefault="00C1287F" w:rsidP="008E081B">
      <w:pPr>
        <w:pStyle w:val="libNormal"/>
        <w:rPr>
          <w:rtl/>
        </w:rPr>
      </w:pPr>
      <w:r>
        <w:rPr>
          <w:rtl/>
        </w:rPr>
        <w:t>د</w:t>
      </w:r>
      <w:r w:rsidR="00B46086">
        <w:rPr>
          <w:rtl/>
        </w:rPr>
        <w:t>ی</w:t>
      </w:r>
      <w:r>
        <w:rPr>
          <w:rtl/>
        </w:rPr>
        <w:t>ن او د</w:t>
      </w:r>
      <w:r w:rsidR="00B46086">
        <w:rPr>
          <w:rtl/>
        </w:rPr>
        <w:t>ی</w:t>
      </w:r>
      <w:r>
        <w:rPr>
          <w:rtl/>
        </w:rPr>
        <w:t xml:space="preserve">ن رحمت و فرستاده او </w:t>
      </w:r>
      <w:r w:rsidR="00FB2F2E" w:rsidRPr="00FB2F2E">
        <w:rPr>
          <w:rStyle w:val="libAlaemChar"/>
          <w:rFonts w:eastAsia="KFGQPC Uthman Taha Naskh"/>
          <w:rtl/>
        </w:rPr>
        <w:t>(</w:t>
      </w:r>
      <w:r w:rsidRPr="003D54FB">
        <w:rPr>
          <w:rStyle w:val="libAieChar"/>
          <w:rtl/>
        </w:rPr>
        <w:t>رَحْمَةً لِّلْعَلِمِ</w:t>
      </w:r>
      <w:r w:rsidR="00B46086">
        <w:rPr>
          <w:rStyle w:val="libAieChar"/>
          <w:rtl/>
        </w:rPr>
        <w:t>ی</w:t>
      </w:r>
      <w:r w:rsidRPr="003D54FB">
        <w:rPr>
          <w:rStyle w:val="libAieChar"/>
          <w:rtl/>
        </w:rPr>
        <w:t>نَ</w:t>
      </w:r>
      <w:r w:rsidR="00FB2F2E" w:rsidRPr="00FB2F2E">
        <w:rPr>
          <w:rStyle w:val="libAlaemChar"/>
          <w:rFonts w:eastAsia="KFGQPC Uthman Taha Naskh"/>
          <w:rtl/>
        </w:rPr>
        <w:t>)</w:t>
      </w:r>
      <w:r>
        <w:rPr>
          <w:rtl/>
        </w:rPr>
        <w:t xml:space="preserve"> </w:t>
      </w:r>
      <w:r w:rsidR="00126EE6" w:rsidRPr="00126EE6">
        <w:rPr>
          <w:rStyle w:val="libFootnotenumChar"/>
          <w:rtl/>
        </w:rPr>
        <w:t>(526)</w:t>
      </w:r>
      <w:r>
        <w:rPr>
          <w:rtl/>
        </w:rPr>
        <w:t xml:space="preserve"> است و حدود و تعز</w:t>
      </w:r>
      <w:r w:rsidR="00B46086">
        <w:rPr>
          <w:rtl/>
        </w:rPr>
        <w:t>ی</w:t>
      </w:r>
      <w:r>
        <w:rPr>
          <w:rtl/>
        </w:rPr>
        <w:t>رات</w:t>
      </w:r>
      <w:r w:rsidR="00B46086">
        <w:rPr>
          <w:rtl/>
        </w:rPr>
        <w:t>ی</w:t>
      </w:r>
      <w:r>
        <w:rPr>
          <w:rtl/>
        </w:rPr>
        <w:t xml:space="preserve"> هم كه در د</w:t>
      </w:r>
      <w:r w:rsidR="00B46086">
        <w:rPr>
          <w:rtl/>
        </w:rPr>
        <w:t>ی</w:t>
      </w:r>
      <w:r>
        <w:rPr>
          <w:rtl/>
        </w:rPr>
        <w:t>ن هست رحمت است؛ ا</w:t>
      </w:r>
      <w:r w:rsidR="00B46086">
        <w:rPr>
          <w:rtl/>
        </w:rPr>
        <w:t>ی</w:t>
      </w:r>
      <w:r>
        <w:rPr>
          <w:rtl/>
        </w:rPr>
        <w:t>ن نكته از مراتب امر به معروف و نه</w:t>
      </w:r>
      <w:r w:rsidR="00B46086">
        <w:rPr>
          <w:rtl/>
        </w:rPr>
        <w:t>ی</w:t>
      </w:r>
      <w:r>
        <w:rPr>
          <w:rtl/>
        </w:rPr>
        <w:t xml:space="preserve"> از منكر روشن م</w:t>
      </w:r>
      <w:r w:rsidR="00B46086">
        <w:rPr>
          <w:rtl/>
        </w:rPr>
        <w:t>ی</w:t>
      </w:r>
      <w:r w:rsidR="00745761">
        <w:rPr>
          <w:rtl/>
        </w:rPr>
        <w:t xml:space="preserve"> </w:t>
      </w:r>
      <w:r>
        <w:rPr>
          <w:rtl/>
        </w:rPr>
        <w:t>شود، كه اگر عضو</w:t>
      </w:r>
      <w:r w:rsidR="00B46086">
        <w:rPr>
          <w:rtl/>
        </w:rPr>
        <w:t>ی</w:t>
      </w:r>
      <w:r>
        <w:rPr>
          <w:rtl/>
        </w:rPr>
        <w:t xml:space="preserve"> از پ</w:t>
      </w:r>
      <w:r w:rsidR="00B46086">
        <w:rPr>
          <w:rtl/>
        </w:rPr>
        <w:t>ی</w:t>
      </w:r>
      <w:r>
        <w:rPr>
          <w:rtl/>
        </w:rPr>
        <w:t xml:space="preserve">كر اجتماع از صلاح فرد و جامعه رو برگرداند </w:t>
      </w:r>
      <w:r w:rsidR="00B46086">
        <w:rPr>
          <w:rtl/>
        </w:rPr>
        <w:t>ی</w:t>
      </w:r>
      <w:r>
        <w:rPr>
          <w:rtl/>
        </w:rPr>
        <w:t>ا به فسادِ فرد و نوع رو آورد، اوّل با ملا</w:t>
      </w:r>
      <w:r w:rsidR="00B46086">
        <w:rPr>
          <w:rtl/>
        </w:rPr>
        <w:t>ی</w:t>
      </w:r>
      <w:r>
        <w:rPr>
          <w:rtl/>
        </w:rPr>
        <w:t>مت با</w:t>
      </w:r>
      <w:r w:rsidR="00B46086">
        <w:rPr>
          <w:rtl/>
        </w:rPr>
        <w:t>ی</w:t>
      </w:r>
      <w:r>
        <w:rPr>
          <w:rtl/>
        </w:rPr>
        <w:t>د به علاج او كوش</w:t>
      </w:r>
      <w:r w:rsidR="00B46086">
        <w:rPr>
          <w:rtl/>
        </w:rPr>
        <w:t>ی</w:t>
      </w:r>
      <w:r>
        <w:rPr>
          <w:rtl/>
        </w:rPr>
        <w:t>د، چنان كه موس</w:t>
      </w:r>
      <w:r w:rsidR="00B46086">
        <w:rPr>
          <w:rtl/>
        </w:rPr>
        <w:t>ی</w:t>
      </w:r>
      <w:r>
        <w:rPr>
          <w:rtl/>
        </w:rPr>
        <w:t xml:space="preserve"> بن عمران با آن كه دارا</w:t>
      </w:r>
      <w:r w:rsidR="00B46086">
        <w:rPr>
          <w:rtl/>
        </w:rPr>
        <w:t>ی</w:t>
      </w:r>
      <w:r>
        <w:rPr>
          <w:rtl/>
        </w:rPr>
        <w:t xml:space="preserve"> نُه معجزه بود و بر طاغوت</w:t>
      </w:r>
      <w:r w:rsidR="00B46086">
        <w:rPr>
          <w:rtl/>
        </w:rPr>
        <w:t>ی</w:t>
      </w:r>
      <w:r>
        <w:rPr>
          <w:rtl/>
        </w:rPr>
        <w:t xml:space="preserve"> مانند فرعون مبعوث شد، خداوند در مقام دعوت به او و برادرش دستور داد كه </w:t>
      </w:r>
      <w:r>
        <w:rPr>
          <w:rtl/>
        </w:rPr>
        <w:lastRenderedPageBreak/>
        <w:t>به نرم</w:t>
      </w:r>
      <w:r w:rsidR="00B46086">
        <w:rPr>
          <w:rtl/>
        </w:rPr>
        <w:t>ی</w:t>
      </w:r>
      <w:r>
        <w:rPr>
          <w:rtl/>
        </w:rPr>
        <w:t xml:space="preserve"> با او سخن بگو</w:t>
      </w:r>
      <w:r w:rsidR="00B46086">
        <w:rPr>
          <w:rtl/>
        </w:rPr>
        <w:t>یی</w:t>
      </w:r>
      <w:r>
        <w:rPr>
          <w:rtl/>
        </w:rPr>
        <w:t>د، چون مقصود از بعثت، س</w:t>
      </w:r>
      <w:r w:rsidR="00B46086">
        <w:rPr>
          <w:rtl/>
        </w:rPr>
        <w:t>ی</w:t>
      </w:r>
      <w:r>
        <w:rPr>
          <w:rtl/>
        </w:rPr>
        <w:t>طره و قدرت ن</w:t>
      </w:r>
      <w:r w:rsidR="00B46086">
        <w:rPr>
          <w:rtl/>
        </w:rPr>
        <w:t>ی</w:t>
      </w:r>
      <w:r>
        <w:rPr>
          <w:rtl/>
        </w:rPr>
        <w:t>ست، بلكه تذكّر و خش</w:t>
      </w:r>
      <w:r w:rsidR="00B46086">
        <w:rPr>
          <w:rtl/>
        </w:rPr>
        <w:t>ی</w:t>
      </w:r>
      <w:r>
        <w:rPr>
          <w:rtl/>
        </w:rPr>
        <w:t>ت و هدا</w:t>
      </w:r>
      <w:r w:rsidR="00B46086">
        <w:rPr>
          <w:rtl/>
        </w:rPr>
        <w:t>ی</w:t>
      </w:r>
      <w:r>
        <w:rPr>
          <w:rtl/>
        </w:rPr>
        <w:t>ت است:</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فَقُولا لَهُ قَوْلاً لَّ</w:t>
      </w:r>
      <w:r w:rsidR="00B46086">
        <w:rPr>
          <w:rStyle w:val="libAieChar"/>
          <w:rtl/>
        </w:rPr>
        <w:t>ی</w:t>
      </w:r>
      <w:r w:rsidR="00C1287F" w:rsidRPr="003D54FB">
        <w:rPr>
          <w:rStyle w:val="libAieChar"/>
          <w:rtl/>
        </w:rPr>
        <w:t xml:space="preserve">ناً لَعَلَّهُ </w:t>
      </w:r>
      <w:r w:rsidR="00B46086">
        <w:rPr>
          <w:rStyle w:val="libAieChar"/>
          <w:rtl/>
        </w:rPr>
        <w:t>ی</w:t>
      </w:r>
      <w:r w:rsidR="00C1287F" w:rsidRPr="003D54FB">
        <w:rPr>
          <w:rStyle w:val="libAieChar"/>
          <w:rtl/>
        </w:rPr>
        <w:t xml:space="preserve">تَذَكَّرُ أَوْ </w:t>
      </w:r>
      <w:r w:rsidR="00B46086">
        <w:rPr>
          <w:rStyle w:val="libAieChar"/>
          <w:rtl/>
        </w:rPr>
        <w:t>ی</w:t>
      </w:r>
      <w:r w:rsidR="00C1287F" w:rsidRPr="003D54FB">
        <w:rPr>
          <w:rStyle w:val="libAieChar"/>
          <w:rtl/>
        </w:rPr>
        <w:t>خْشَ</w:t>
      </w:r>
      <w:r w:rsidR="00B46086">
        <w:rPr>
          <w:rStyle w:val="libAieChar"/>
          <w:rtl/>
        </w:rPr>
        <w:t>ی</w:t>
      </w:r>
      <w:r w:rsidRPr="00FB2F2E">
        <w:rPr>
          <w:rStyle w:val="libAlaemChar"/>
          <w:rFonts w:eastAsia="KFGQPC Uthman Taha Naskh"/>
          <w:rtl/>
        </w:rPr>
        <w:t>)</w:t>
      </w:r>
      <w:r w:rsidR="00C1287F">
        <w:rPr>
          <w:rtl/>
        </w:rPr>
        <w:t xml:space="preserve"> </w:t>
      </w:r>
      <w:r w:rsidR="00126EE6" w:rsidRPr="00126EE6">
        <w:rPr>
          <w:rStyle w:val="libFootnotenumChar"/>
          <w:rtl/>
        </w:rPr>
        <w:t>(527)</w:t>
      </w:r>
      <w:r w:rsidR="00C1287F">
        <w:rPr>
          <w:rtl/>
        </w:rPr>
        <w:t xml:space="preserve"> و تا علاج به طبابت ممكن است نشتر به آن عضو نبا</w:t>
      </w:r>
      <w:r w:rsidR="00B46086">
        <w:rPr>
          <w:rtl/>
        </w:rPr>
        <w:t>ی</w:t>
      </w:r>
      <w:r w:rsidR="00C1287F">
        <w:rPr>
          <w:rtl/>
        </w:rPr>
        <w:t>د زد و اگر به دارو علاج نشد با</w:t>
      </w:r>
      <w:r w:rsidR="00B46086">
        <w:rPr>
          <w:rtl/>
        </w:rPr>
        <w:t>ی</w:t>
      </w:r>
      <w:r w:rsidR="00C1287F">
        <w:rPr>
          <w:rtl/>
        </w:rPr>
        <w:t>د مفاسد</w:t>
      </w:r>
      <w:r w:rsidR="00B46086">
        <w:rPr>
          <w:rtl/>
        </w:rPr>
        <w:t>ی</w:t>
      </w:r>
      <w:r w:rsidR="00C1287F">
        <w:rPr>
          <w:rtl/>
        </w:rPr>
        <w:t xml:space="preserve"> را كه در آن عضو رخنه كرده به وس</w:t>
      </w:r>
      <w:r w:rsidR="00B46086">
        <w:rPr>
          <w:rtl/>
        </w:rPr>
        <w:t>ی</w:t>
      </w:r>
      <w:r w:rsidR="00C1287F">
        <w:rPr>
          <w:rtl/>
        </w:rPr>
        <w:t>له نشتر ب</w:t>
      </w:r>
      <w:r w:rsidR="00B46086">
        <w:rPr>
          <w:rtl/>
        </w:rPr>
        <w:t>ی</w:t>
      </w:r>
      <w:r w:rsidR="00C1287F">
        <w:rPr>
          <w:rtl/>
        </w:rPr>
        <w:t>رون كش</w:t>
      </w:r>
      <w:r w:rsidR="00B46086">
        <w:rPr>
          <w:rtl/>
        </w:rPr>
        <w:t>ی</w:t>
      </w:r>
      <w:r w:rsidR="00C1287F">
        <w:rPr>
          <w:rtl/>
        </w:rPr>
        <w:t>د و تا م</w:t>
      </w:r>
      <w:r w:rsidR="00B46086">
        <w:rPr>
          <w:rtl/>
        </w:rPr>
        <w:t>ی</w:t>
      </w:r>
      <w:r w:rsidR="00C1287F">
        <w:rPr>
          <w:rtl/>
        </w:rPr>
        <w:t>سّر است با</w:t>
      </w:r>
      <w:r w:rsidR="00B46086">
        <w:rPr>
          <w:rtl/>
        </w:rPr>
        <w:t>ی</w:t>
      </w:r>
      <w:r w:rsidR="00C1287F">
        <w:rPr>
          <w:rtl/>
        </w:rPr>
        <w:t>د آن عضو را حفظ كرد و اگر به آن وس</w:t>
      </w:r>
      <w:r w:rsidR="00B46086">
        <w:rPr>
          <w:rtl/>
        </w:rPr>
        <w:t>ی</w:t>
      </w:r>
      <w:r w:rsidR="00C1287F">
        <w:rPr>
          <w:rtl/>
        </w:rPr>
        <w:t>له هم اصلاح نشد با</w:t>
      </w:r>
      <w:r w:rsidR="00B46086">
        <w:rPr>
          <w:rtl/>
        </w:rPr>
        <w:t>ی</w:t>
      </w:r>
      <w:r w:rsidR="00C1287F">
        <w:rPr>
          <w:rtl/>
        </w:rPr>
        <w:t>د با جدا كردن آن از پ</w:t>
      </w:r>
      <w:r w:rsidR="00B46086">
        <w:rPr>
          <w:rtl/>
        </w:rPr>
        <w:t>ی</w:t>
      </w:r>
      <w:r w:rsidR="00C1287F">
        <w:rPr>
          <w:rtl/>
        </w:rPr>
        <w:t>كر اجتماع ح</w:t>
      </w:r>
      <w:r w:rsidR="00B46086">
        <w:rPr>
          <w:rtl/>
        </w:rPr>
        <w:t>ی</w:t>
      </w:r>
      <w:r w:rsidR="00C1287F">
        <w:rPr>
          <w:rtl/>
        </w:rPr>
        <w:t>ات جامعه را تأم</w:t>
      </w:r>
      <w:r w:rsidR="00B46086">
        <w:rPr>
          <w:rtl/>
        </w:rPr>
        <w:t>ی</w:t>
      </w:r>
      <w:r w:rsidR="00C1287F">
        <w:rPr>
          <w:rtl/>
        </w:rPr>
        <w:t>ن كرد</w:t>
      </w:r>
      <w:r w:rsidR="000C2588" w:rsidRPr="000C2588">
        <w:rPr>
          <w:rtl/>
        </w:rPr>
        <w:t>.</w:t>
      </w:r>
      <w:r w:rsidR="00C1287F">
        <w:rPr>
          <w:rtl/>
        </w:rPr>
        <w:t xml:space="preserve"> </w:t>
      </w:r>
    </w:p>
    <w:p w:rsidR="00C1287F" w:rsidRDefault="00C1287F" w:rsidP="008E081B">
      <w:pPr>
        <w:pStyle w:val="libNormal"/>
        <w:rPr>
          <w:rtl/>
        </w:rPr>
      </w:pPr>
      <w:r>
        <w:rPr>
          <w:rtl/>
        </w:rPr>
        <w:t>از ا</w:t>
      </w:r>
      <w:r w:rsidR="00B46086">
        <w:rPr>
          <w:rtl/>
        </w:rPr>
        <w:t>ی</w:t>
      </w:r>
      <w:r>
        <w:rPr>
          <w:rtl/>
        </w:rPr>
        <w:t>ن رو نظام تكو</w:t>
      </w:r>
      <w:r w:rsidR="00B46086">
        <w:rPr>
          <w:rtl/>
        </w:rPr>
        <w:t>ی</w:t>
      </w:r>
      <w:r>
        <w:rPr>
          <w:rtl/>
        </w:rPr>
        <w:t>ن و مقرّرات د</w:t>
      </w:r>
      <w:r w:rsidR="00B46086">
        <w:rPr>
          <w:rtl/>
        </w:rPr>
        <w:t>ی</w:t>
      </w:r>
      <w:r>
        <w:rPr>
          <w:rtl/>
        </w:rPr>
        <w:t>ن تفس</w:t>
      </w:r>
      <w:r w:rsidR="00B46086">
        <w:rPr>
          <w:rtl/>
        </w:rPr>
        <w:t>ی</w:t>
      </w:r>
      <w:r>
        <w:rPr>
          <w:rtl/>
        </w:rPr>
        <w:t xml:space="preserve">ر </w:t>
      </w:r>
      <w:r w:rsidR="00FB2F2E" w:rsidRPr="00FB2F2E">
        <w:rPr>
          <w:rStyle w:val="libAlaemChar"/>
          <w:rFonts w:eastAsia="KFGQPC Uthman Taha Naskh"/>
          <w:rtl/>
        </w:rPr>
        <w:t>(</w:t>
      </w:r>
      <w:r w:rsidRPr="003D54FB">
        <w:rPr>
          <w:rStyle w:val="libAieChar"/>
          <w:rtl/>
        </w:rPr>
        <w:t>بِسْمِ اللَّهِ الرَّحْمنِ الرَّحْ</w:t>
      </w:r>
      <w:r w:rsidR="00B46086">
        <w:rPr>
          <w:rStyle w:val="libAieChar"/>
          <w:rtl/>
        </w:rPr>
        <w:t>ی</w:t>
      </w:r>
      <w:r w:rsidRPr="003D54FB">
        <w:rPr>
          <w:rStyle w:val="libAieChar"/>
          <w:rtl/>
        </w:rPr>
        <w:t>مِ</w:t>
      </w:r>
      <w:r w:rsidR="00FB2F2E" w:rsidRPr="00FB2F2E">
        <w:rPr>
          <w:rStyle w:val="libAlaemChar"/>
          <w:rFonts w:eastAsia="KFGQPC Uthman Taha Naskh"/>
          <w:rtl/>
        </w:rPr>
        <w:t>)</w:t>
      </w:r>
      <w:r>
        <w:rPr>
          <w:rtl/>
        </w:rPr>
        <w:t xml:space="preserve"> است و هر مسلمان</w:t>
      </w:r>
      <w:r w:rsidR="00B46086">
        <w:rPr>
          <w:rtl/>
        </w:rPr>
        <w:t>ی</w:t>
      </w:r>
      <w:r>
        <w:rPr>
          <w:rtl/>
        </w:rPr>
        <w:t xml:space="preserve"> هم با ا</w:t>
      </w:r>
      <w:r w:rsidR="00B46086">
        <w:rPr>
          <w:rtl/>
        </w:rPr>
        <w:t>ی</w:t>
      </w:r>
      <w:r>
        <w:rPr>
          <w:rtl/>
        </w:rPr>
        <w:t>ن تعل</w:t>
      </w:r>
      <w:r w:rsidR="00B46086">
        <w:rPr>
          <w:rtl/>
        </w:rPr>
        <w:t>ی</w:t>
      </w:r>
      <w:r>
        <w:rPr>
          <w:rtl/>
        </w:rPr>
        <w:t>م و ترب</w:t>
      </w:r>
      <w:r w:rsidR="00B46086">
        <w:rPr>
          <w:rtl/>
        </w:rPr>
        <w:t>ی</w:t>
      </w:r>
      <w:r>
        <w:rPr>
          <w:rtl/>
        </w:rPr>
        <w:t>ت با</w:t>
      </w:r>
      <w:r w:rsidR="00B46086">
        <w:rPr>
          <w:rtl/>
        </w:rPr>
        <w:t>ی</w:t>
      </w:r>
      <w:r>
        <w:rPr>
          <w:rtl/>
        </w:rPr>
        <w:t>د پ</w:t>
      </w:r>
      <w:r w:rsidR="00B46086">
        <w:rPr>
          <w:rtl/>
        </w:rPr>
        <w:t>ی</w:t>
      </w:r>
      <w:r>
        <w:rPr>
          <w:rtl/>
        </w:rPr>
        <w:t>ام آور رحمت بر بندگان خدا باشد</w:t>
      </w:r>
      <w:r w:rsidR="000C2588" w:rsidRPr="000C2588">
        <w:rPr>
          <w:rtl/>
        </w:rPr>
        <w:t>.</w:t>
      </w:r>
      <w:r>
        <w:rPr>
          <w:rtl/>
        </w:rPr>
        <w:t xml:space="preserve"> </w:t>
      </w:r>
    </w:p>
    <w:p w:rsidR="00C1287F" w:rsidRDefault="00C1287F" w:rsidP="008E081B">
      <w:pPr>
        <w:pStyle w:val="libNormal"/>
        <w:rPr>
          <w:rtl/>
        </w:rPr>
      </w:pPr>
      <w:r>
        <w:rPr>
          <w:rtl/>
        </w:rPr>
        <w:t xml:space="preserve">بعد از ابتدا به اسم خداوند، نماز گزار به جمله </w:t>
      </w:r>
      <w:r w:rsidR="00FB2F2E" w:rsidRPr="00FB2F2E">
        <w:rPr>
          <w:rStyle w:val="libAlaemChar"/>
          <w:rFonts w:eastAsia="KFGQPC Uthman Taha Naskh"/>
          <w:rtl/>
        </w:rPr>
        <w:t>(</w:t>
      </w:r>
      <w:r w:rsidRPr="003D54FB">
        <w:rPr>
          <w:rStyle w:val="libAieChar"/>
          <w:rtl/>
        </w:rPr>
        <w:t>اَلْحَمْدُلِلّهِ رَبِّ الْعالَمِ</w:t>
      </w:r>
      <w:r w:rsidR="00B46086">
        <w:rPr>
          <w:rStyle w:val="libAieChar"/>
          <w:rtl/>
        </w:rPr>
        <w:t>ی</w:t>
      </w:r>
      <w:r w:rsidRPr="003D54FB">
        <w:rPr>
          <w:rStyle w:val="libAieChar"/>
          <w:rtl/>
        </w:rPr>
        <w:t>نَ</w:t>
      </w:r>
      <w:r w:rsidR="00FB2F2E" w:rsidRPr="00FB2F2E">
        <w:rPr>
          <w:rStyle w:val="libAlaemChar"/>
          <w:rFonts w:eastAsia="KFGQPC Uthman Taha Naskh"/>
          <w:rtl/>
        </w:rPr>
        <w:t>)</w:t>
      </w:r>
      <w:r>
        <w:rPr>
          <w:rtl/>
        </w:rPr>
        <w:t xml:space="preserve"> متوّجه م</w:t>
      </w:r>
      <w:r w:rsidR="00B46086">
        <w:rPr>
          <w:rtl/>
        </w:rPr>
        <w:t>ی</w:t>
      </w:r>
      <w:r w:rsidR="00745761">
        <w:rPr>
          <w:rtl/>
        </w:rPr>
        <w:t xml:space="preserve"> </w:t>
      </w:r>
      <w:r>
        <w:rPr>
          <w:rtl/>
        </w:rPr>
        <w:t>شود كه هر حمد و ثنا</w:t>
      </w:r>
      <w:r w:rsidR="00B46086">
        <w:rPr>
          <w:rtl/>
        </w:rPr>
        <w:t>یی</w:t>
      </w:r>
      <w:r>
        <w:rPr>
          <w:rtl/>
        </w:rPr>
        <w:t xml:space="preserve"> برا</w:t>
      </w:r>
      <w:r w:rsidR="00B46086">
        <w:rPr>
          <w:rtl/>
        </w:rPr>
        <w:t>ی</w:t>
      </w:r>
      <w:r>
        <w:rPr>
          <w:rtl/>
        </w:rPr>
        <w:t xml:space="preserve"> اوست، چون او رب العالم</w:t>
      </w:r>
      <w:r w:rsidR="00B46086">
        <w:rPr>
          <w:rtl/>
        </w:rPr>
        <w:t>ی</w:t>
      </w:r>
      <w:r>
        <w:rPr>
          <w:rtl/>
        </w:rPr>
        <w:t>ن است و هر كمال و جمال</w:t>
      </w:r>
      <w:r w:rsidR="00B46086">
        <w:rPr>
          <w:rtl/>
        </w:rPr>
        <w:t>ی</w:t>
      </w:r>
      <w:r>
        <w:rPr>
          <w:rtl/>
        </w:rPr>
        <w:t xml:space="preserve"> ظهور ترب</w:t>
      </w:r>
      <w:r w:rsidR="00B46086">
        <w:rPr>
          <w:rtl/>
        </w:rPr>
        <w:t>ی</w:t>
      </w:r>
      <w:r>
        <w:rPr>
          <w:rtl/>
        </w:rPr>
        <w:t>ت اوست و هنگام گفتنِ ا</w:t>
      </w:r>
      <w:r w:rsidR="00B46086">
        <w:rPr>
          <w:rtl/>
        </w:rPr>
        <w:t>ی</w:t>
      </w:r>
      <w:r>
        <w:rPr>
          <w:rtl/>
        </w:rPr>
        <w:t>ن جمله با د</w:t>
      </w:r>
      <w:r w:rsidR="00B46086">
        <w:rPr>
          <w:rtl/>
        </w:rPr>
        <w:t>ی</w:t>
      </w:r>
      <w:r>
        <w:rPr>
          <w:rtl/>
        </w:rPr>
        <w:t>دن آثار ربوب</w:t>
      </w:r>
      <w:r w:rsidR="00B46086">
        <w:rPr>
          <w:rtl/>
        </w:rPr>
        <w:t>ی</w:t>
      </w:r>
      <w:r>
        <w:rPr>
          <w:rtl/>
        </w:rPr>
        <w:t>ت او در وجود خود و جهان از آسمان، زم</w:t>
      </w:r>
      <w:r w:rsidR="00B46086">
        <w:rPr>
          <w:rtl/>
        </w:rPr>
        <w:t>ی</w:t>
      </w:r>
      <w:r>
        <w:rPr>
          <w:rtl/>
        </w:rPr>
        <w:t>ن، جماد، نبات، ح</w:t>
      </w:r>
      <w:r w:rsidR="00B46086">
        <w:rPr>
          <w:rtl/>
        </w:rPr>
        <w:t>ی</w:t>
      </w:r>
      <w:r>
        <w:rPr>
          <w:rtl/>
        </w:rPr>
        <w:t>وان و انسان ثنا را به او منحصر م</w:t>
      </w:r>
      <w:r w:rsidR="00B46086">
        <w:rPr>
          <w:rtl/>
        </w:rPr>
        <w:t>ی</w:t>
      </w:r>
      <w:r w:rsidR="00745761">
        <w:rPr>
          <w:rtl/>
        </w:rPr>
        <w:t xml:space="preserve"> </w:t>
      </w:r>
      <w:r>
        <w:rPr>
          <w:rtl/>
        </w:rPr>
        <w:t>كند و چون آثار ترب</w:t>
      </w:r>
      <w:r w:rsidR="00B46086">
        <w:rPr>
          <w:rtl/>
        </w:rPr>
        <w:t>ی</w:t>
      </w:r>
      <w:r>
        <w:rPr>
          <w:rtl/>
        </w:rPr>
        <w:t>ت در خس</w:t>
      </w:r>
      <w:r w:rsidR="00B46086">
        <w:rPr>
          <w:rtl/>
        </w:rPr>
        <w:t>ی</w:t>
      </w:r>
      <w:r>
        <w:rPr>
          <w:rtl/>
        </w:rPr>
        <w:t>س</w:t>
      </w:r>
      <w:r w:rsidR="00745761">
        <w:rPr>
          <w:rtl/>
        </w:rPr>
        <w:t xml:space="preserve"> </w:t>
      </w:r>
      <w:r>
        <w:rPr>
          <w:rtl/>
        </w:rPr>
        <w:t>تر</w:t>
      </w:r>
      <w:r w:rsidR="00B46086">
        <w:rPr>
          <w:rtl/>
        </w:rPr>
        <w:t>ی</w:t>
      </w:r>
      <w:r>
        <w:rPr>
          <w:rtl/>
        </w:rPr>
        <w:t>ن موجودات تا اشرف كائنات ظهورِ رحمت عموم</w:t>
      </w:r>
      <w:r w:rsidR="00B46086">
        <w:rPr>
          <w:rtl/>
        </w:rPr>
        <w:t>ی</w:t>
      </w:r>
      <w:r>
        <w:rPr>
          <w:rtl/>
        </w:rPr>
        <w:t xml:space="preserve"> و خصوص</w:t>
      </w:r>
      <w:r w:rsidR="00B46086">
        <w:rPr>
          <w:rtl/>
        </w:rPr>
        <w:t>ی</w:t>
      </w:r>
      <w:r>
        <w:rPr>
          <w:rtl/>
        </w:rPr>
        <w:t xml:space="preserve"> اوست دوباره م</w:t>
      </w:r>
      <w:r w:rsidR="00B46086">
        <w:rPr>
          <w:rtl/>
        </w:rPr>
        <w:t>ی</w:t>
      </w:r>
      <w:r w:rsidR="00745761">
        <w:rPr>
          <w:rtl/>
        </w:rPr>
        <w:t xml:space="preserve"> </w:t>
      </w:r>
      <w:r>
        <w:rPr>
          <w:rtl/>
        </w:rPr>
        <w:t>گو</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اَلرَّحْمنِ الرَّحِ</w:t>
      </w:r>
      <w:r w:rsidR="00B46086">
        <w:rPr>
          <w:rStyle w:val="libAieChar"/>
          <w:rtl/>
        </w:rPr>
        <w:t>ی</w:t>
      </w:r>
      <w:r w:rsidR="00C1287F" w:rsidRPr="003D54FB">
        <w:rPr>
          <w:rStyle w:val="libAieChar"/>
          <w:rtl/>
        </w:rPr>
        <w:t>مِ</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و با استغراق در فضل و رحمت، برا</w:t>
      </w:r>
      <w:r w:rsidR="00B46086">
        <w:rPr>
          <w:rtl/>
        </w:rPr>
        <w:t>ی</w:t>
      </w:r>
      <w:r>
        <w:rPr>
          <w:rtl/>
        </w:rPr>
        <w:t xml:space="preserve"> ا</w:t>
      </w:r>
      <w:r w:rsidR="00B46086">
        <w:rPr>
          <w:rtl/>
        </w:rPr>
        <w:t>ی</w:t>
      </w:r>
      <w:r>
        <w:rPr>
          <w:rtl/>
        </w:rPr>
        <w:t>ن كه از عدل خدا غافل نشود م</w:t>
      </w:r>
      <w:r w:rsidR="00B46086">
        <w:rPr>
          <w:rtl/>
        </w:rPr>
        <w:t>ی</w:t>
      </w:r>
      <w:r w:rsidR="00745761">
        <w:rPr>
          <w:rtl/>
        </w:rPr>
        <w:t xml:space="preserve"> </w:t>
      </w:r>
      <w:r>
        <w:rPr>
          <w:rtl/>
        </w:rPr>
        <w:t>گو</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 xml:space="preserve">مَلِكِ </w:t>
      </w:r>
      <w:r w:rsidR="00B46086">
        <w:rPr>
          <w:rStyle w:val="libAieChar"/>
          <w:rtl/>
        </w:rPr>
        <w:t>ی</w:t>
      </w:r>
      <w:r w:rsidR="00C1287F" w:rsidRPr="003D54FB">
        <w:rPr>
          <w:rStyle w:val="libAieChar"/>
          <w:rtl/>
        </w:rPr>
        <w:t>وْمِ الدِّ</w:t>
      </w:r>
      <w:r w:rsidR="00B46086">
        <w:rPr>
          <w:rStyle w:val="libAieChar"/>
          <w:rtl/>
        </w:rPr>
        <w:t>ی</w:t>
      </w:r>
      <w:r w:rsidR="00C1287F" w:rsidRPr="003D54FB">
        <w:rPr>
          <w:rStyle w:val="libAieChar"/>
          <w:rtl/>
        </w:rPr>
        <w:t>نِ</w:t>
      </w:r>
      <w:r w:rsidRPr="00FB2F2E">
        <w:rPr>
          <w:rStyle w:val="libAlaemChar"/>
          <w:rFonts w:eastAsia="KFGQPC Uthman Taha Naskh"/>
          <w:rtl/>
        </w:rPr>
        <w:t>)</w:t>
      </w:r>
      <w:r w:rsidR="00C1287F">
        <w:rPr>
          <w:rtl/>
        </w:rPr>
        <w:t xml:space="preserve"> ز</w:t>
      </w:r>
      <w:r w:rsidR="00B46086">
        <w:rPr>
          <w:rtl/>
        </w:rPr>
        <w:t>ی</w:t>
      </w:r>
      <w:r w:rsidR="00C1287F">
        <w:rPr>
          <w:rtl/>
        </w:rPr>
        <w:t>را معص</w:t>
      </w:r>
      <w:r w:rsidR="00B46086">
        <w:rPr>
          <w:rtl/>
        </w:rPr>
        <w:t>ی</w:t>
      </w:r>
      <w:r w:rsidR="00C1287F">
        <w:rPr>
          <w:rtl/>
        </w:rPr>
        <w:t>ت خدا هتك حرمت اوست و عظمت لا</w:t>
      </w:r>
      <w:r w:rsidR="00B46086">
        <w:rPr>
          <w:rtl/>
        </w:rPr>
        <w:t>ی</w:t>
      </w:r>
      <w:r w:rsidR="00C1287F">
        <w:rPr>
          <w:rtl/>
        </w:rPr>
        <w:t>تناه</w:t>
      </w:r>
      <w:r w:rsidR="00B46086">
        <w:rPr>
          <w:rtl/>
        </w:rPr>
        <w:t>ی</w:t>
      </w:r>
      <w:r w:rsidR="00C1287F">
        <w:rPr>
          <w:rtl/>
        </w:rPr>
        <w:t xml:space="preserve"> حرمت لا</w:t>
      </w:r>
      <w:r w:rsidR="00B46086">
        <w:rPr>
          <w:rtl/>
        </w:rPr>
        <w:t>ی</w:t>
      </w:r>
      <w:r w:rsidR="00C1287F">
        <w:rPr>
          <w:rtl/>
        </w:rPr>
        <w:t>تناه</w:t>
      </w:r>
      <w:r w:rsidR="00B46086">
        <w:rPr>
          <w:rtl/>
        </w:rPr>
        <w:t>ی</w:t>
      </w:r>
      <w:r w:rsidR="00C1287F">
        <w:rPr>
          <w:rtl/>
        </w:rPr>
        <w:t xml:space="preserve"> دارد و هتك حرمت لا</w:t>
      </w:r>
      <w:r w:rsidR="00B46086">
        <w:rPr>
          <w:rtl/>
        </w:rPr>
        <w:t>ی</w:t>
      </w:r>
      <w:r w:rsidR="00C1287F">
        <w:rPr>
          <w:rtl/>
        </w:rPr>
        <w:t>تناه</w:t>
      </w:r>
      <w:r w:rsidR="00B46086">
        <w:rPr>
          <w:rtl/>
        </w:rPr>
        <w:t>ی</w:t>
      </w:r>
      <w:r w:rsidR="00C1287F">
        <w:rPr>
          <w:rtl/>
        </w:rPr>
        <w:t xml:space="preserve"> با ه</w:t>
      </w:r>
      <w:r w:rsidR="00B46086">
        <w:rPr>
          <w:rtl/>
        </w:rPr>
        <w:t>ی</w:t>
      </w:r>
      <w:r w:rsidR="00C1287F">
        <w:rPr>
          <w:rtl/>
        </w:rPr>
        <w:t>چ هتك حرمت</w:t>
      </w:r>
      <w:r w:rsidR="00B46086">
        <w:rPr>
          <w:rtl/>
        </w:rPr>
        <w:t>ی</w:t>
      </w:r>
      <w:r w:rsidR="00C1287F">
        <w:rPr>
          <w:rtl/>
        </w:rPr>
        <w:t xml:space="preserve"> قابل ق</w:t>
      </w:r>
      <w:r w:rsidR="00B46086">
        <w:rPr>
          <w:rtl/>
        </w:rPr>
        <w:t>ی</w:t>
      </w:r>
      <w:r w:rsidR="00C1287F">
        <w:rPr>
          <w:rtl/>
        </w:rPr>
        <w:t>اس ن</w:t>
      </w:r>
      <w:r w:rsidR="00B46086">
        <w:rPr>
          <w:rtl/>
        </w:rPr>
        <w:t>ی</w:t>
      </w:r>
      <w:r w:rsidR="00C1287F">
        <w:rPr>
          <w:rtl/>
        </w:rPr>
        <w:t>ست و نافرمان</w:t>
      </w:r>
      <w:r w:rsidR="00B46086">
        <w:rPr>
          <w:rtl/>
        </w:rPr>
        <w:t>ی</w:t>
      </w:r>
      <w:r w:rsidR="00C1287F">
        <w:rPr>
          <w:rtl/>
        </w:rPr>
        <w:t xml:space="preserve"> آن كس كه حق او و نعمت او بر انسان قابل شماره و احصا </w:t>
      </w:r>
      <w:r w:rsidR="00C1287F">
        <w:rPr>
          <w:rtl/>
        </w:rPr>
        <w:lastRenderedPageBreak/>
        <w:t>ن</w:t>
      </w:r>
      <w:r w:rsidR="00B46086">
        <w:rPr>
          <w:rtl/>
        </w:rPr>
        <w:t>ی</w:t>
      </w:r>
      <w:r w:rsidR="00C1287F">
        <w:rPr>
          <w:rtl/>
        </w:rPr>
        <w:t>ست سزا</w:t>
      </w:r>
      <w:r w:rsidR="00B46086">
        <w:rPr>
          <w:rtl/>
        </w:rPr>
        <w:t>یی</w:t>
      </w:r>
      <w:r w:rsidR="00C1287F">
        <w:rPr>
          <w:rtl/>
        </w:rPr>
        <w:t xml:space="preserve"> به تناسب چن</w:t>
      </w:r>
      <w:r w:rsidR="00B46086">
        <w:rPr>
          <w:rtl/>
        </w:rPr>
        <w:t>ی</w:t>
      </w:r>
      <w:r w:rsidR="00C1287F">
        <w:rPr>
          <w:rtl/>
        </w:rPr>
        <w:t>ن عمل</w:t>
      </w:r>
      <w:r w:rsidR="00B46086">
        <w:rPr>
          <w:rtl/>
        </w:rPr>
        <w:t>ی</w:t>
      </w:r>
      <w:r w:rsidR="00C1287F">
        <w:rPr>
          <w:rtl/>
        </w:rPr>
        <w:t xml:space="preserve"> دارد و قوّت و قدرت</w:t>
      </w:r>
      <w:r w:rsidR="00B46086">
        <w:rPr>
          <w:rtl/>
        </w:rPr>
        <w:t>ی</w:t>
      </w:r>
      <w:r w:rsidR="00C1287F">
        <w:rPr>
          <w:rtl/>
        </w:rPr>
        <w:t xml:space="preserve"> كه در هر گناه</w:t>
      </w:r>
      <w:r w:rsidR="00B46086">
        <w:rPr>
          <w:rtl/>
        </w:rPr>
        <w:t>ی</w:t>
      </w:r>
      <w:r w:rsidR="00C1287F">
        <w:rPr>
          <w:rtl/>
        </w:rPr>
        <w:t xml:space="preserve"> صرف م</w:t>
      </w:r>
      <w:r w:rsidR="00B46086">
        <w:rPr>
          <w:rtl/>
        </w:rPr>
        <w:t>ی</w:t>
      </w:r>
      <w:r w:rsidR="00745761">
        <w:rPr>
          <w:rtl/>
        </w:rPr>
        <w:t xml:space="preserve"> </w:t>
      </w:r>
      <w:r w:rsidR="00C1287F">
        <w:rPr>
          <w:rtl/>
        </w:rPr>
        <w:t>شود محصول جهان است، چون زندگ</w:t>
      </w:r>
      <w:r w:rsidR="00B46086">
        <w:rPr>
          <w:rtl/>
        </w:rPr>
        <w:t>ی</w:t>
      </w:r>
      <w:r w:rsidR="00C1287F">
        <w:rPr>
          <w:rtl/>
        </w:rPr>
        <w:t xml:space="preserve"> آدم</w:t>
      </w:r>
      <w:r w:rsidR="00B46086">
        <w:rPr>
          <w:rtl/>
        </w:rPr>
        <w:t>ی</w:t>
      </w:r>
      <w:r w:rsidR="00C1287F">
        <w:rPr>
          <w:rtl/>
        </w:rPr>
        <w:t xml:space="preserve"> به جهان بستگ</w:t>
      </w:r>
      <w:r w:rsidR="00B46086">
        <w:rPr>
          <w:rtl/>
        </w:rPr>
        <w:t>ی</w:t>
      </w:r>
      <w:r w:rsidR="00C1287F">
        <w:rPr>
          <w:rtl/>
        </w:rPr>
        <w:t xml:space="preserve"> دارد و گناه</w:t>
      </w:r>
      <w:r w:rsidR="00B46086">
        <w:rPr>
          <w:rtl/>
        </w:rPr>
        <w:t>ی</w:t>
      </w:r>
      <w:r w:rsidR="00C1287F">
        <w:rPr>
          <w:rtl/>
        </w:rPr>
        <w:t xml:space="preserve"> كه انسان م</w:t>
      </w:r>
      <w:r w:rsidR="00B46086">
        <w:rPr>
          <w:rtl/>
        </w:rPr>
        <w:t>ی</w:t>
      </w:r>
      <w:r w:rsidR="00745761">
        <w:rPr>
          <w:rtl/>
        </w:rPr>
        <w:t xml:space="preserve"> </w:t>
      </w:r>
      <w:r w:rsidR="00C1287F">
        <w:rPr>
          <w:rtl/>
        </w:rPr>
        <w:t>كند خ</w:t>
      </w:r>
      <w:r w:rsidR="00B46086">
        <w:rPr>
          <w:rtl/>
        </w:rPr>
        <w:t>ی</w:t>
      </w:r>
      <w:r w:rsidR="00C1287F">
        <w:rPr>
          <w:rtl/>
        </w:rPr>
        <w:t>انت به دست رنج زم</w:t>
      </w:r>
      <w:r w:rsidR="00B46086">
        <w:rPr>
          <w:rtl/>
        </w:rPr>
        <w:t>ی</w:t>
      </w:r>
      <w:r w:rsidR="00C1287F">
        <w:rPr>
          <w:rtl/>
        </w:rPr>
        <w:t>ن و آسمان است و حساب و كتاب، روز جزا</w:t>
      </w:r>
      <w:r w:rsidR="00B46086">
        <w:rPr>
          <w:rtl/>
        </w:rPr>
        <w:t>یی</w:t>
      </w:r>
      <w:r w:rsidR="00C1287F">
        <w:rPr>
          <w:rtl/>
        </w:rPr>
        <w:t xml:space="preserve"> را در پ</w:t>
      </w:r>
      <w:r w:rsidR="00B46086">
        <w:rPr>
          <w:rtl/>
        </w:rPr>
        <w:t>ی</w:t>
      </w:r>
      <w:r w:rsidR="00C1287F">
        <w:rPr>
          <w:rtl/>
        </w:rPr>
        <w:t>ش دارد كه خداوند فرمود: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3D54FB">
        <w:rPr>
          <w:rStyle w:val="libAieChar"/>
          <w:rtl/>
        </w:rPr>
        <w:t>أَ</w:t>
      </w:r>
      <w:r w:rsidR="00B46086">
        <w:rPr>
          <w:rStyle w:val="libAieChar"/>
          <w:rtl/>
        </w:rPr>
        <w:t>ی</w:t>
      </w:r>
      <w:r w:rsidR="00C1287F" w:rsidRPr="003D54FB">
        <w:rPr>
          <w:rStyle w:val="libAieChar"/>
          <w:rtl/>
        </w:rPr>
        <w:t>هَا النَّاسُ اتَّقُواْ رَبَّكُمْ إِنَّ زَلْزَلَةَ السَّاعَةِ شَ</w:t>
      </w:r>
      <w:r w:rsidR="00B46086">
        <w:rPr>
          <w:rStyle w:val="libAieChar"/>
          <w:rtl/>
        </w:rPr>
        <w:t>ی</w:t>
      </w:r>
      <w:r w:rsidR="00C1287F" w:rsidRPr="003D54FB">
        <w:rPr>
          <w:rStyle w:val="libAieChar"/>
          <w:rtl/>
        </w:rPr>
        <w:t>ءٌ عَظِ</w:t>
      </w:r>
      <w:r w:rsidR="00B46086">
        <w:rPr>
          <w:rStyle w:val="libAieChar"/>
          <w:rtl/>
        </w:rPr>
        <w:t>ی</w:t>
      </w:r>
      <w:r w:rsidR="00C1287F" w:rsidRPr="003D54FB">
        <w:rPr>
          <w:rStyle w:val="libAieChar"/>
          <w:rtl/>
        </w:rPr>
        <w:t xml:space="preserve">مٌ * </w:t>
      </w:r>
      <w:r w:rsidR="00B46086">
        <w:rPr>
          <w:rStyle w:val="libAieChar"/>
          <w:rtl/>
        </w:rPr>
        <w:t>ی</w:t>
      </w:r>
      <w:r w:rsidR="00C1287F" w:rsidRPr="003D54FB">
        <w:rPr>
          <w:rStyle w:val="libAieChar"/>
          <w:rtl/>
        </w:rPr>
        <w:t>وْمَ تَرَوْنَهَا تَذْهَلُ كُلُّ مُرْضِعَة عَمَّآ أَرْضَعَتْ وَ تَضَعُ كُلُّ ذَاتِ حَمْل حَمْلَهَا وَ تَرَ</w:t>
      </w:r>
      <w:r w:rsidR="00B46086">
        <w:rPr>
          <w:rStyle w:val="libAieChar"/>
          <w:rtl/>
        </w:rPr>
        <w:t>ی</w:t>
      </w:r>
      <w:r w:rsidR="00C1287F" w:rsidRPr="003D54FB">
        <w:rPr>
          <w:rStyle w:val="libAieChar"/>
          <w:rtl/>
        </w:rPr>
        <w:t xml:space="preserve"> النَّاسَ سُكَرَ</w:t>
      </w:r>
      <w:r w:rsidR="00B46086">
        <w:rPr>
          <w:rStyle w:val="libAieChar"/>
          <w:rtl/>
        </w:rPr>
        <w:t>ی</w:t>
      </w:r>
      <w:r w:rsidR="00C1287F" w:rsidRPr="003D54FB">
        <w:rPr>
          <w:rStyle w:val="libAieChar"/>
          <w:rtl/>
        </w:rPr>
        <w:t xml:space="preserve"> وَ مَا هُمْ بِسُكَرَ</w:t>
      </w:r>
      <w:r w:rsidR="00B46086">
        <w:rPr>
          <w:rStyle w:val="libAieChar"/>
          <w:rtl/>
        </w:rPr>
        <w:t>ی</w:t>
      </w:r>
      <w:r w:rsidR="00C1287F" w:rsidRPr="003D54FB">
        <w:rPr>
          <w:rStyle w:val="libAieChar"/>
          <w:rtl/>
        </w:rPr>
        <w:t xml:space="preserve"> وَ لَكِنَّ عَذَابَ اللَّهِ شَدِ</w:t>
      </w:r>
      <w:r w:rsidR="00B46086">
        <w:rPr>
          <w:rStyle w:val="libAieChar"/>
          <w:rtl/>
        </w:rPr>
        <w:t>ی</w:t>
      </w:r>
      <w:r w:rsidR="00C1287F" w:rsidRPr="003D54FB">
        <w:rPr>
          <w:rStyle w:val="libAieChar"/>
          <w:rtl/>
        </w:rPr>
        <w:t>دٌ</w:t>
      </w:r>
      <w:r w:rsidRPr="00FB2F2E">
        <w:rPr>
          <w:rStyle w:val="libAlaemChar"/>
          <w:rFonts w:eastAsia="KFGQPC Uthman Taha Naskh"/>
          <w:rtl/>
        </w:rPr>
        <w:t>)</w:t>
      </w:r>
      <w:r w:rsidR="00C1287F">
        <w:rPr>
          <w:rtl/>
        </w:rPr>
        <w:t xml:space="preserve"> </w:t>
      </w:r>
      <w:r w:rsidR="00126EE6" w:rsidRPr="00126EE6">
        <w:rPr>
          <w:rStyle w:val="libFootnotenumChar"/>
          <w:rtl/>
        </w:rPr>
        <w:t>(528)</w:t>
      </w:r>
      <w:r w:rsidR="00C1287F">
        <w:rPr>
          <w:rtl/>
        </w:rPr>
        <w:t xml:space="preserve"> از ا</w:t>
      </w:r>
      <w:r w:rsidR="00B46086">
        <w:rPr>
          <w:rtl/>
        </w:rPr>
        <w:t>ی</w:t>
      </w:r>
      <w:r w:rsidR="00C1287F">
        <w:rPr>
          <w:rtl/>
        </w:rPr>
        <w:t xml:space="preserve">ن رو توجه به </w:t>
      </w:r>
      <w:r w:rsidRPr="00FB2F2E">
        <w:rPr>
          <w:rStyle w:val="libAlaemChar"/>
          <w:rFonts w:eastAsia="KFGQPC Uthman Taha Naskh"/>
          <w:rtl/>
        </w:rPr>
        <w:t>(</w:t>
      </w:r>
      <w:r w:rsidR="00C1287F" w:rsidRPr="003D54FB">
        <w:rPr>
          <w:rStyle w:val="libAieChar"/>
          <w:rtl/>
        </w:rPr>
        <w:t xml:space="preserve">مَلِكِ </w:t>
      </w:r>
      <w:r w:rsidR="00B46086">
        <w:rPr>
          <w:rStyle w:val="libAieChar"/>
          <w:rtl/>
        </w:rPr>
        <w:t>ی</w:t>
      </w:r>
      <w:r w:rsidR="00C1287F" w:rsidRPr="003D54FB">
        <w:rPr>
          <w:rStyle w:val="libAieChar"/>
          <w:rtl/>
        </w:rPr>
        <w:t>وْمِ الدِّ</w:t>
      </w:r>
      <w:r w:rsidR="00B46086">
        <w:rPr>
          <w:rStyle w:val="libAieChar"/>
          <w:rtl/>
        </w:rPr>
        <w:t>ی</w:t>
      </w:r>
      <w:r w:rsidR="00C1287F" w:rsidRPr="003D54FB">
        <w:rPr>
          <w:rStyle w:val="libAieChar"/>
          <w:rtl/>
        </w:rPr>
        <w:t>نِ</w:t>
      </w:r>
      <w:r w:rsidRPr="00FB2F2E">
        <w:rPr>
          <w:rStyle w:val="libAlaemChar"/>
          <w:rFonts w:eastAsia="KFGQPC Uthman Taha Naskh"/>
          <w:rtl/>
        </w:rPr>
        <w:t>)</w:t>
      </w:r>
      <w:r w:rsidR="00C1287F" w:rsidRPr="003D54FB">
        <w:rPr>
          <w:rStyle w:val="libAieChar"/>
          <w:rtl/>
        </w:rPr>
        <w:t xml:space="preserve"> </w:t>
      </w:r>
      <w:r w:rsidR="00C1287F">
        <w:rPr>
          <w:rtl/>
        </w:rPr>
        <w:t>لرزه بر اندام عارفان م</w:t>
      </w:r>
      <w:r w:rsidR="00B46086">
        <w:rPr>
          <w:rtl/>
        </w:rPr>
        <w:t>ی</w:t>
      </w:r>
      <w:r w:rsidR="00745761">
        <w:rPr>
          <w:rtl/>
        </w:rPr>
        <w:t xml:space="preserve"> </w:t>
      </w:r>
      <w:r w:rsidR="00C1287F">
        <w:rPr>
          <w:rtl/>
        </w:rPr>
        <w:t>افكند؛ كه امام العارف</w:t>
      </w:r>
      <w:r w:rsidR="00B46086">
        <w:rPr>
          <w:rtl/>
        </w:rPr>
        <w:t>ی</w:t>
      </w:r>
      <w:r w:rsidR="00C1287F">
        <w:rPr>
          <w:rtl/>
        </w:rPr>
        <w:t>ن و ز</w:t>
      </w:r>
      <w:r w:rsidR="00B46086">
        <w:rPr>
          <w:rtl/>
        </w:rPr>
        <w:t>ی</w:t>
      </w:r>
      <w:r w:rsidR="00C1287F">
        <w:rPr>
          <w:rtl/>
        </w:rPr>
        <w:t>ن العابد</w:t>
      </w:r>
      <w:r w:rsidR="00B46086">
        <w:rPr>
          <w:rtl/>
        </w:rPr>
        <w:t>ی</w:t>
      </w:r>
      <w:r w:rsidR="00C1287F">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به ا</w:t>
      </w:r>
      <w:r w:rsidR="00B46086">
        <w:rPr>
          <w:rtl/>
        </w:rPr>
        <w:t>ی</w:t>
      </w:r>
      <w:r w:rsidR="00C1287F">
        <w:rPr>
          <w:rtl/>
        </w:rPr>
        <w:t>ن جمله كه م</w:t>
      </w:r>
      <w:r w:rsidR="00B46086">
        <w:rPr>
          <w:rtl/>
        </w:rPr>
        <w:t>ی</w:t>
      </w:r>
      <w:r w:rsidR="00745761">
        <w:rPr>
          <w:rtl/>
        </w:rPr>
        <w:t xml:space="preserve"> </w:t>
      </w:r>
      <w:r w:rsidR="00C1287F">
        <w:rPr>
          <w:rtl/>
        </w:rPr>
        <w:t>رس</w:t>
      </w:r>
      <w:r w:rsidR="00B46086">
        <w:rPr>
          <w:rtl/>
        </w:rPr>
        <w:t>ی</w:t>
      </w:r>
      <w:r w:rsidR="00C1287F">
        <w:rPr>
          <w:rtl/>
        </w:rPr>
        <w:t>د آن قدر تكرار م</w:t>
      </w:r>
      <w:r w:rsidR="00B46086">
        <w:rPr>
          <w:rtl/>
        </w:rPr>
        <w:t>ی</w:t>
      </w:r>
      <w:r w:rsidR="00745761">
        <w:rPr>
          <w:rtl/>
        </w:rPr>
        <w:t xml:space="preserve"> </w:t>
      </w:r>
      <w:r w:rsidR="00C1287F">
        <w:rPr>
          <w:rtl/>
        </w:rPr>
        <w:t xml:space="preserve">كرد كه «كادَ أَنْ </w:t>
      </w:r>
      <w:r w:rsidR="00B46086">
        <w:rPr>
          <w:rtl/>
        </w:rPr>
        <w:t>ی</w:t>
      </w:r>
      <w:r w:rsidR="00C1287F">
        <w:rPr>
          <w:rtl/>
        </w:rPr>
        <w:t>مُوتَ»</w:t>
      </w:r>
      <w:r w:rsidR="000C2588" w:rsidRPr="000C2588">
        <w:rPr>
          <w:rtl/>
        </w:rPr>
        <w:t>.</w:t>
      </w:r>
      <w:r w:rsidR="00C1287F">
        <w:rPr>
          <w:rtl/>
        </w:rPr>
        <w:t xml:space="preserve"> </w:t>
      </w:r>
      <w:r w:rsidR="00126EE6" w:rsidRPr="00126EE6">
        <w:rPr>
          <w:rStyle w:val="libFootnotenumChar"/>
          <w:rtl/>
        </w:rPr>
        <w:t>(529)</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اَلرَّحْمَنِ الرَّحْ</w:t>
      </w:r>
      <w:r w:rsidR="00B46086">
        <w:rPr>
          <w:rStyle w:val="libAieChar"/>
          <w:rtl/>
        </w:rPr>
        <w:t>ی</w:t>
      </w:r>
      <w:r w:rsidR="00C1287F" w:rsidRPr="003D54FB">
        <w:rPr>
          <w:rStyle w:val="libAieChar"/>
          <w:rtl/>
        </w:rPr>
        <w:t>مِ</w:t>
      </w:r>
      <w:r w:rsidRPr="00FB2F2E">
        <w:rPr>
          <w:rStyle w:val="libAlaemChar"/>
          <w:rFonts w:eastAsia="KFGQPC Uthman Taha Naskh"/>
          <w:rtl/>
        </w:rPr>
        <w:t>)</w:t>
      </w:r>
      <w:r w:rsidR="00C1287F">
        <w:rPr>
          <w:rtl/>
        </w:rPr>
        <w:t xml:space="preserve"> و </w:t>
      </w:r>
      <w:r w:rsidRPr="00FB2F2E">
        <w:rPr>
          <w:rStyle w:val="libAlaemChar"/>
          <w:rFonts w:eastAsia="KFGQPC Uthman Taha Naskh"/>
          <w:rtl/>
        </w:rPr>
        <w:t>(</w:t>
      </w:r>
      <w:r w:rsidR="00C1287F" w:rsidRPr="003D54FB">
        <w:rPr>
          <w:rStyle w:val="libAieChar"/>
          <w:rtl/>
        </w:rPr>
        <w:t xml:space="preserve">مَلِكِ </w:t>
      </w:r>
      <w:r w:rsidR="00B46086">
        <w:rPr>
          <w:rStyle w:val="libAieChar"/>
          <w:rtl/>
        </w:rPr>
        <w:t>ی</w:t>
      </w:r>
      <w:r w:rsidR="00C1287F" w:rsidRPr="003D54FB">
        <w:rPr>
          <w:rStyle w:val="libAieChar"/>
          <w:rtl/>
        </w:rPr>
        <w:t>وْمِ الِّد</w:t>
      </w:r>
      <w:r w:rsidR="00B46086">
        <w:rPr>
          <w:rStyle w:val="libAieChar"/>
          <w:rtl/>
        </w:rPr>
        <w:t>ی</w:t>
      </w:r>
      <w:r w:rsidR="00C1287F" w:rsidRPr="003D54FB">
        <w:rPr>
          <w:rStyle w:val="libAieChar"/>
          <w:rtl/>
        </w:rPr>
        <w:t>نِ</w:t>
      </w:r>
      <w:r w:rsidRPr="00FB2F2E">
        <w:rPr>
          <w:rStyle w:val="libAlaemChar"/>
          <w:rFonts w:eastAsia="KFGQPC Uthman Taha Naskh"/>
          <w:rtl/>
        </w:rPr>
        <w:t>)</w:t>
      </w:r>
      <w:r w:rsidR="00C1287F">
        <w:rPr>
          <w:rtl/>
        </w:rPr>
        <w:t xml:space="preserve"> به نمازگزار، بال و پرِ خوف و رجا م</w:t>
      </w:r>
      <w:r w:rsidR="00B46086">
        <w:rPr>
          <w:rtl/>
        </w:rPr>
        <w:t>ی</w:t>
      </w:r>
      <w:r w:rsidR="00745761">
        <w:rPr>
          <w:rtl/>
        </w:rPr>
        <w:t xml:space="preserve"> </w:t>
      </w:r>
      <w:r w:rsidR="00C1287F">
        <w:rPr>
          <w:rtl/>
        </w:rPr>
        <w:t>دهد و آدم</w:t>
      </w:r>
      <w:r w:rsidR="00B46086">
        <w:rPr>
          <w:rtl/>
        </w:rPr>
        <w:t>ی</w:t>
      </w:r>
      <w:r w:rsidR="00C1287F">
        <w:rPr>
          <w:rtl/>
        </w:rPr>
        <w:t xml:space="preserve"> را به رحمت و عزّت خدا آشنا م</w:t>
      </w:r>
      <w:r w:rsidR="00B46086">
        <w:rPr>
          <w:rtl/>
        </w:rPr>
        <w:t>ی</w:t>
      </w:r>
      <w:r w:rsidR="00745761">
        <w:rPr>
          <w:rtl/>
        </w:rPr>
        <w:t xml:space="preserve"> </w:t>
      </w:r>
      <w:r w:rsidR="00C1287F">
        <w:rPr>
          <w:rtl/>
        </w:rPr>
        <w:t>كند و در جمله اوّل مغفرت و ثواب و در جمله دوم مؤاخذه و عقاب م</w:t>
      </w:r>
      <w:r w:rsidR="00B46086">
        <w:rPr>
          <w:rtl/>
        </w:rPr>
        <w:t>ی</w:t>
      </w:r>
      <w:r w:rsidR="00745761">
        <w:rPr>
          <w:rtl/>
        </w:rPr>
        <w:t xml:space="preserve"> </w:t>
      </w:r>
      <w:r w:rsidR="00C1287F">
        <w:rPr>
          <w:rtl/>
        </w:rPr>
        <w:t>ب</w:t>
      </w:r>
      <w:r w:rsidR="00B46086">
        <w:rPr>
          <w:rtl/>
        </w:rPr>
        <w:t>ی</w:t>
      </w:r>
      <w:r w:rsidR="00C1287F">
        <w:rPr>
          <w:rtl/>
        </w:rPr>
        <w:t>ند</w:t>
      </w:r>
      <w:r w:rsidR="000C2588" w:rsidRPr="000C2588">
        <w:rPr>
          <w:rtl/>
        </w:rPr>
        <w:t>.</w:t>
      </w:r>
      <w:r w:rsidR="00C1287F">
        <w:rPr>
          <w:rtl/>
        </w:rPr>
        <w:t xml:space="preserve"> </w:t>
      </w:r>
    </w:p>
    <w:p w:rsidR="00C1287F" w:rsidRDefault="00C1287F" w:rsidP="008E081B">
      <w:pPr>
        <w:pStyle w:val="libNormal"/>
        <w:rPr>
          <w:rtl/>
        </w:rPr>
      </w:pPr>
      <w:r>
        <w:rPr>
          <w:rtl/>
        </w:rPr>
        <w:t>و در ا</w:t>
      </w:r>
      <w:r w:rsidR="00B46086">
        <w:rPr>
          <w:rtl/>
        </w:rPr>
        <w:t>ی</w:t>
      </w:r>
      <w:r>
        <w:rPr>
          <w:rtl/>
        </w:rPr>
        <w:t>ن هنگام عظمت الوه</w:t>
      </w:r>
      <w:r w:rsidR="00B46086">
        <w:rPr>
          <w:rtl/>
        </w:rPr>
        <w:t>ی</w:t>
      </w:r>
      <w:r>
        <w:rPr>
          <w:rtl/>
        </w:rPr>
        <w:t>ت، ربوب</w:t>
      </w:r>
      <w:r w:rsidR="00B46086">
        <w:rPr>
          <w:rtl/>
        </w:rPr>
        <w:t>ی</w:t>
      </w:r>
      <w:r>
        <w:rPr>
          <w:rtl/>
        </w:rPr>
        <w:t>ت، رحمان</w:t>
      </w:r>
      <w:r w:rsidR="00B46086">
        <w:rPr>
          <w:rtl/>
        </w:rPr>
        <w:t>ی</w:t>
      </w:r>
      <w:r>
        <w:rPr>
          <w:rtl/>
        </w:rPr>
        <w:t>ت، رح</w:t>
      </w:r>
      <w:r w:rsidR="00B46086">
        <w:rPr>
          <w:rtl/>
        </w:rPr>
        <w:t>ی</w:t>
      </w:r>
      <w:r>
        <w:rPr>
          <w:rtl/>
        </w:rPr>
        <w:t>م</w:t>
      </w:r>
      <w:r w:rsidR="00B46086">
        <w:rPr>
          <w:rtl/>
        </w:rPr>
        <w:t>ی</w:t>
      </w:r>
      <w:r>
        <w:rPr>
          <w:rtl/>
        </w:rPr>
        <w:t>ت، فضل و عدل خدا قلب او را تسخ</w:t>
      </w:r>
      <w:r w:rsidR="00B46086">
        <w:rPr>
          <w:rtl/>
        </w:rPr>
        <w:t>ی</w:t>
      </w:r>
      <w:r>
        <w:rPr>
          <w:rtl/>
        </w:rPr>
        <w:t>ر و از غ</w:t>
      </w:r>
      <w:r w:rsidR="00B46086">
        <w:rPr>
          <w:rtl/>
        </w:rPr>
        <w:t>ی</w:t>
      </w:r>
      <w:r>
        <w:rPr>
          <w:rtl/>
        </w:rPr>
        <w:t>بت به خطاب التفات م</w:t>
      </w:r>
      <w:r w:rsidR="00B46086">
        <w:rPr>
          <w:rtl/>
        </w:rPr>
        <w:t>ی</w:t>
      </w:r>
      <w:r w:rsidR="00745761">
        <w:rPr>
          <w:rtl/>
        </w:rPr>
        <w:t xml:space="preserve"> </w:t>
      </w:r>
      <w:r>
        <w:rPr>
          <w:rtl/>
        </w:rPr>
        <w:t>كند و با ا</w:t>
      </w:r>
      <w:r w:rsidR="00B46086">
        <w:rPr>
          <w:rtl/>
        </w:rPr>
        <w:t>ی</w:t>
      </w:r>
      <w:r>
        <w:rPr>
          <w:rtl/>
        </w:rPr>
        <w:t>ن ادراك كه جز او سزاوار پرستش ن</w:t>
      </w:r>
      <w:r w:rsidR="00B46086">
        <w:rPr>
          <w:rtl/>
        </w:rPr>
        <w:t>ی</w:t>
      </w:r>
      <w:r>
        <w:rPr>
          <w:rtl/>
        </w:rPr>
        <w:t>ست، م</w:t>
      </w:r>
      <w:r w:rsidR="00B46086">
        <w:rPr>
          <w:rtl/>
        </w:rPr>
        <w:t>ی</w:t>
      </w:r>
      <w:r w:rsidR="00745761">
        <w:rPr>
          <w:rtl/>
        </w:rPr>
        <w:t xml:space="preserve"> </w:t>
      </w:r>
      <w:r>
        <w:rPr>
          <w:rtl/>
        </w:rPr>
        <w:t>گو</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إِ</w:t>
      </w:r>
      <w:r w:rsidR="00B46086">
        <w:rPr>
          <w:rStyle w:val="libAieChar"/>
          <w:rtl/>
        </w:rPr>
        <w:t>ی</w:t>
      </w:r>
      <w:r w:rsidR="00C1287F" w:rsidRPr="003D54FB">
        <w:rPr>
          <w:rStyle w:val="libAieChar"/>
          <w:rtl/>
        </w:rPr>
        <w:t>اكَ نَعْبُدُ</w:t>
      </w:r>
      <w:r w:rsidRPr="00FB2F2E">
        <w:rPr>
          <w:rStyle w:val="libAlaemChar"/>
          <w:rFonts w:eastAsia="KFGQPC Uthman Taha Naskh"/>
          <w:rtl/>
        </w:rPr>
        <w:t>)</w:t>
      </w:r>
      <w:r w:rsidR="00C1287F">
        <w:rPr>
          <w:rtl/>
        </w:rPr>
        <w:t xml:space="preserve"> و با توجّه به ا</w:t>
      </w:r>
      <w:r w:rsidR="00B46086">
        <w:rPr>
          <w:rtl/>
        </w:rPr>
        <w:t>ی</w:t>
      </w:r>
      <w:r w:rsidR="00C1287F">
        <w:rPr>
          <w:rtl/>
        </w:rPr>
        <w:t>ن كه عبادت هم به هدا</w:t>
      </w:r>
      <w:r w:rsidR="00B46086">
        <w:rPr>
          <w:rtl/>
        </w:rPr>
        <w:t>ی</w:t>
      </w:r>
      <w:r w:rsidR="00C1287F">
        <w:rPr>
          <w:rtl/>
        </w:rPr>
        <w:t>ت و حول و قوّه اوست م</w:t>
      </w:r>
      <w:r w:rsidR="00B46086">
        <w:rPr>
          <w:rtl/>
        </w:rPr>
        <w:t>ی</w:t>
      </w:r>
      <w:r w:rsidR="00745761">
        <w:rPr>
          <w:rtl/>
        </w:rPr>
        <w:t xml:space="preserve"> </w:t>
      </w:r>
      <w:r w:rsidR="00C1287F">
        <w:rPr>
          <w:rtl/>
        </w:rPr>
        <w:t>گو</w:t>
      </w:r>
      <w:r w:rsidR="00B46086">
        <w:rPr>
          <w:rtl/>
        </w:rPr>
        <w:t>ی</w:t>
      </w:r>
      <w:r w:rsidR="00C1287F">
        <w:rPr>
          <w:rtl/>
        </w:rPr>
        <w:t>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وَ إِ</w:t>
      </w:r>
      <w:r w:rsidR="00B46086">
        <w:rPr>
          <w:rStyle w:val="libAieChar"/>
          <w:rtl/>
        </w:rPr>
        <w:t>ی</w:t>
      </w:r>
      <w:r w:rsidR="00C1287F" w:rsidRPr="003D54FB">
        <w:rPr>
          <w:rStyle w:val="libAieChar"/>
          <w:rtl/>
        </w:rPr>
        <w:t>اكَ نَسْتَع</w:t>
      </w:r>
      <w:r w:rsidR="00B46086">
        <w:rPr>
          <w:rStyle w:val="libAieChar"/>
          <w:rtl/>
        </w:rPr>
        <w:t>ی</w:t>
      </w:r>
      <w:r w:rsidR="00C1287F" w:rsidRPr="003D54FB">
        <w:rPr>
          <w:rStyle w:val="libAieChar"/>
          <w:rtl/>
        </w:rPr>
        <w:t>نُ</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در «نَعْبُدُ» م</w:t>
      </w:r>
      <w:r w:rsidR="00B46086">
        <w:rPr>
          <w:rtl/>
        </w:rPr>
        <w:t>ی</w:t>
      </w:r>
      <w:r w:rsidR="00745761">
        <w:rPr>
          <w:rtl/>
        </w:rPr>
        <w:t xml:space="preserve"> </w:t>
      </w:r>
      <w:r>
        <w:rPr>
          <w:rtl/>
        </w:rPr>
        <w:t>ب</w:t>
      </w:r>
      <w:r w:rsidR="00B46086">
        <w:rPr>
          <w:rtl/>
        </w:rPr>
        <w:t>ی</w:t>
      </w:r>
      <w:r>
        <w:rPr>
          <w:rtl/>
        </w:rPr>
        <w:t>ند عبادت از بنده است و در «نَسْتَع</w:t>
      </w:r>
      <w:r w:rsidR="00B46086">
        <w:rPr>
          <w:rtl/>
        </w:rPr>
        <w:t>ی</w:t>
      </w:r>
      <w:r>
        <w:rPr>
          <w:rtl/>
        </w:rPr>
        <w:t>نُ» م</w:t>
      </w:r>
      <w:r w:rsidR="00B46086">
        <w:rPr>
          <w:rtl/>
        </w:rPr>
        <w:t>ی</w:t>
      </w:r>
      <w:r w:rsidR="00745761">
        <w:rPr>
          <w:rtl/>
        </w:rPr>
        <w:t xml:space="preserve"> </w:t>
      </w:r>
      <w:r>
        <w:rPr>
          <w:rtl/>
        </w:rPr>
        <w:t>ب</w:t>
      </w:r>
      <w:r w:rsidR="00B46086">
        <w:rPr>
          <w:rtl/>
        </w:rPr>
        <w:t>ی</w:t>
      </w:r>
      <w:r>
        <w:rPr>
          <w:rtl/>
        </w:rPr>
        <w:t>ند به خداست:</w:t>
      </w:r>
    </w:p>
    <w:p w:rsidR="00C1287F" w:rsidRDefault="00C1287F" w:rsidP="008E081B">
      <w:pPr>
        <w:pStyle w:val="libNormal"/>
        <w:rPr>
          <w:rtl/>
        </w:rPr>
      </w:pPr>
      <w:r>
        <w:rPr>
          <w:rtl/>
        </w:rPr>
        <w:t>كه «لا حَوْلَ وَ لا قُوَّةَ اِلا بِاللَّهِ»</w:t>
      </w:r>
      <w:r w:rsidR="000C2588" w:rsidRPr="000C2588">
        <w:rPr>
          <w:rtl/>
        </w:rPr>
        <w:t>.</w:t>
      </w:r>
      <w:r>
        <w:rPr>
          <w:rtl/>
        </w:rPr>
        <w:t xml:space="preserve"> </w:t>
      </w:r>
    </w:p>
    <w:p w:rsidR="00C1287F" w:rsidRDefault="00C1287F" w:rsidP="008E081B">
      <w:pPr>
        <w:pStyle w:val="libNormal"/>
        <w:rPr>
          <w:rtl/>
        </w:rPr>
      </w:pPr>
      <w:r>
        <w:rPr>
          <w:rtl/>
        </w:rPr>
        <w:t xml:space="preserve">در </w:t>
      </w:r>
      <w:r w:rsidR="00FB2F2E" w:rsidRPr="00FB2F2E">
        <w:rPr>
          <w:rStyle w:val="libAlaemChar"/>
          <w:rFonts w:eastAsia="KFGQPC Uthman Taha Naskh"/>
          <w:rtl/>
        </w:rPr>
        <w:t>(</w:t>
      </w:r>
      <w:r w:rsidRPr="003D54FB">
        <w:rPr>
          <w:rStyle w:val="libAieChar"/>
          <w:rtl/>
        </w:rPr>
        <w:t>إِ</w:t>
      </w:r>
      <w:r w:rsidR="00B46086">
        <w:rPr>
          <w:rStyle w:val="libAieChar"/>
          <w:rtl/>
        </w:rPr>
        <w:t>ی</w:t>
      </w:r>
      <w:r w:rsidRPr="003D54FB">
        <w:rPr>
          <w:rStyle w:val="libAieChar"/>
          <w:rtl/>
        </w:rPr>
        <w:t>اكَ نَعْبُدُ</w:t>
      </w:r>
      <w:r w:rsidR="00FB2F2E" w:rsidRPr="00FB2F2E">
        <w:rPr>
          <w:rStyle w:val="libAlaemChar"/>
          <w:rFonts w:eastAsia="KFGQPC Uthman Taha Naskh"/>
          <w:rtl/>
        </w:rPr>
        <w:t>)</w:t>
      </w:r>
      <w:r>
        <w:rPr>
          <w:rtl/>
        </w:rPr>
        <w:t xml:space="preserve"> نف</w:t>
      </w:r>
      <w:r w:rsidR="00B46086">
        <w:rPr>
          <w:rtl/>
        </w:rPr>
        <w:t>ی</w:t>
      </w:r>
      <w:r>
        <w:rPr>
          <w:rtl/>
        </w:rPr>
        <w:t xml:space="preserve"> جبر است و در </w:t>
      </w:r>
      <w:r w:rsidR="00FB2F2E" w:rsidRPr="00FB2F2E">
        <w:rPr>
          <w:rStyle w:val="libAlaemChar"/>
          <w:rFonts w:eastAsia="KFGQPC Uthman Taha Naskh"/>
          <w:rtl/>
        </w:rPr>
        <w:t>(</w:t>
      </w:r>
      <w:r w:rsidRPr="003D54FB">
        <w:rPr>
          <w:rStyle w:val="libAieChar"/>
          <w:rtl/>
        </w:rPr>
        <w:t>إِ</w:t>
      </w:r>
      <w:r w:rsidR="00B46086">
        <w:rPr>
          <w:rStyle w:val="libAieChar"/>
          <w:rtl/>
        </w:rPr>
        <w:t>ی</w:t>
      </w:r>
      <w:r w:rsidRPr="003D54FB">
        <w:rPr>
          <w:rStyle w:val="libAieChar"/>
          <w:rtl/>
        </w:rPr>
        <w:t>اكَ نَسْتَع</w:t>
      </w:r>
      <w:r w:rsidR="00B46086">
        <w:rPr>
          <w:rStyle w:val="libAieChar"/>
          <w:rtl/>
        </w:rPr>
        <w:t>ی</w:t>
      </w:r>
      <w:r w:rsidRPr="003D54FB">
        <w:rPr>
          <w:rStyle w:val="libAieChar"/>
          <w:rtl/>
        </w:rPr>
        <w:t>نُ</w:t>
      </w:r>
      <w:r w:rsidR="00FB2F2E" w:rsidRPr="00FB2F2E">
        <w:rPr>
          <w:rStyle w:val="libAlaemChar"/>
          <w:rFonts w:eastAsia="KFGQPC Uthman Taha Naskh"/>
          <w:rtl/>
        </w:rPr>
        <w:t>)</w:t>
      </w:r>
      <w:r>
        <w:rPr>
          <w:rtl/>
        </w:rPr>
        <w:t xml:space="preserve"> نف</w:t>
      </w:r>
      <w:r w:rsidR="00B46086">
        <w:rPr>
          <w:rtl/>
        </w:rPr>
        <w:t>ی</w:t>
      </w:r>
      <w:r>
        <w:rPr>
          <w:rtl/>
        </w:rPr>
        <w:t xml:space="preserve"> تفو</w:t>
      </w:r>
      <w:r w:rsidR="00B46086">
        <w:rPr>
          <w:rtl/>
        </w:rPr>
        <w:t>ی</w:t>
      </w:r>
      <w:r>
        <w:rPr>
          <w:rtl/>
        </w:rPr>
        <w:t>ض و به ص</w:t>
      </w:r>
      <w:r w:rsidR="00B46086">
        <w:rPr>
          <w:rtl/>
        </w:rPr>
        <w:t>ی</w:t>
      </w:r>
      <w:r>
        <w:rPr>
          <w:rtl/>
        </w:rPr>
        <w:t>غه جمع م</w:t>
      </w:r>
      <w:r w:rsidR="00B46086">
        <w:rPr>
          <w:rtl/>
        </w:rPr>
        <w:t>ی</w:t>
      </w:r>
      <w:r w:rsidR="00745761">
        <w:rPr>
          <w:rtl/>
        </w:rPr>
        <w:t xml:space="preserve"> </w:t>
      </w:r>
      <w:r>
        <w:rPr>
          <w:rtl/>
        </w:rPr>
        <w:t>گو</w:t>
      </w:r>
      <w:r w:rsidR="00B46086">
        <w:rPr>
          <w:rtl/>
        </w:rPr>
        <w:t>ی</w:t>
      </w:r>
      <w:r>
        <w:rPr>
          <w:rtl/>
        </w:rPr>
        <w:t>د تا خود را جدا از مسلمانان نب</w:t>
      </w:r>
      <w:r w:rsidR="00B46086">
        <w:rPr>
          <w:rtl/>
        </w:rPr>
        <w:t>ی</w:t>
      </w:r>
      <w:r>
        <w:rPr>
          <w:rtl/>
        </w:rPr>
        <w:t xml:space="preserve">ند و در </w:t>
      </w:r>
      <w:r w:rsidR="00FB2F2E" w:rsidRPr="00FB2F2E">
        <w:rPr>
          <w:rStyle w:val="libAlaemChar"/>
          <w:rFonts w:eastAsia="KFGQPC Uthman Taha Naskh"/>
          <w:rtl/>
        </w:rPr>
        <w:t>(</w:t>
      </w:r>
      <w:r w:rsidRPr="003D54FB">
        <w:rPr>
          <w:rStyle w:val="libAieChar"/>
          <w:rtl/>
        </w:rPr>
        <w:t>إِ</w:t>
      </w:r>
      <w:r w:rsidR="00B46086">
        <w:rPr>
          <w:rStyle w:val="libAieChar"/>
          <w:rtl/>
        </w:rPr>
        <w:t>ی</w:t>
      </w:r>
      <w:r w:rsidRPr="003D54FB">
        <w:rPr>
          <w:rStyle w:val="libAieChar"/>
          <w:rtl/>
        </w:rPr>
        <w:t>اكَ نَعْبُدُ وَ إِ</w:t>
      </w:r>
      <w:r w:rsidR="00B46086">
        <w:rPr>
          <w:rStyle w:val="libAieChar"/>
          <w:rtl/>
        </w:rPr>
        <w:t>ی</w:t>
      </w:r>
      <w:r w:rsidRPr="003D54FB">
        <w:rPr>
          <w:rStyle w:val="libAieChar"/>
          <w:rtl/>
        </w:rPr>
        <w:t>اكَ نَسْتَع</w:t>
      </w:r>
      <w:r w:rsidR="00B46086">
        <w:rPr>
          <w:rStyle w:val="libAieChar"/>
          <w:rtl/>
        </w:rPr>
        <w:t>ی</w:t>
      </w:r>
      <w:r w:rsidRPr="003D54FB">
        <w:rPr>
          <w:rStyle w:val="libAieChar"/>
          <w:rtl/>
        </w:rPr>
        <w:t>نُ</w:t>
      </w:r>
      <w:r w:rsidR="00FB2F2E" w:rsidRPr="00FB2F2E">
        <w:rPr>
          <w:rStyle w:val="libAlaemChar"/>
          <w:rFonts w:eastAsia="KFGQPC Uthman Taha Naskh"/>
          <w:rtl/>
        </w:rPr>
        <w:t>)</w:t>
      </w:r>
      <w:r>
        <w:rPr>
          <w:rtl/>
        </w:rPr>
        <w:t xml:space="preserve"> هم كلمه توح</w:t>
      </w:r>
      <w:r w:rsidR="00B46086">
        <w:rPr>
          <w:rtl/>
        </w:rPr>
        <w:t>ی</w:t>
      </w:r>
      <w:r>
        <w:rPr>
          <w:rtl/>
        </w:rPr>
        <w:t>د و هم توح</w:t>
      </w:r>
      <w:r w:rsidR="00B46086">
        <w:rPr>
          <w:rtl/>
        </w:rPr>
        <w:t>ی</w:t>
      </w:r>
      <w:r>
        <w:rPr>
          <w:rtl/>
        </w:rPr>
        <w:t>د كلمه را عمل</w:t>
      </w:r>
      <w:r w:rsidR="00B46086">
        <w:rPr>
          <w:rtl/>
        </w:rPr>
        <w:t>ی</w:t>
      </w:r>
      <w:r>
        <w:rPr>
          <w:rtl/>
        </w:rPr>
        <w:t xml:space="preserve"> م</w:t>
      </w:r>
      <w:r w:rsidR="00B46086">
        <w:rPr>
          <w:rtl/>
        </w:rPr>
        <w:t>ی</w:t>
      </w:r>
      <w:r w:rsidR="00745761">
        <w:rPr>
          <w:rtl/>
        </w:rPr>
        <w:t xml:space="preserve"> </w:t>
      </w:r>
      <w:r>
        <w:rPr>
          <w:rtl/>
        </w:rPr>
        <w:t>كند</w:t>
      </w:r>
      <w:r w:rsidR="000C2588" w:rsidRPr="000C2588">
        <w:rPr>
          <w:rtl/>
        </w:rPr>
        <w:t>.</w:t>
      </w:r>
      <w:r>
        <w:rPr>
          <w:rtl/>
        </w:rPr>
        <w:t xml:space="preserve"> </w:t>
      </w:r>
    </w:p>
    <w:p w:rsidR="00C1287F" w:rsidRDefault="00C1287F" w:rsidP="008E081B">
      <w:pPr>
        <w:pStyle w:val="libNormal"/>
        <w:rPr>
          <w:rtl/>
        </w:rPr>
      </w:pPr>
      <w:r>
        <w:rPr>
          <w:rtl/>
        </w:rPr>
        <w:lastRenderedPageBreak/>
        <w:t>آن گاه كه وظ</w:t>
      </w:r>
      <w:r w:rsidR="00B46086">
        <w:rPr>
          <w:rtl/>
        </w:rPr>
        <w:t>ی</w:t>
      </w:r>
      <w:r>
        <w:rPr>
          <w:rtl/>
        </w:rPr>
        <w:t>فه عبود</w:t>
      </w:r>
      <w:r w:rsidR="00B46086">
        <w:rPr>
          <w:rtl/>
        </w:rPr>
        <w:t>ی</w:t>
      </w:r>
      <w:r>
        <w:rPr>
          <w:rtl/>
        </w:rPr>
        <w:t>ت را انجام داد نوبت به دعا و در خواست بنده از مولا م</w:t>
      </w:r>
      <w:r w:rsidR="00B46086">
        <w:rPr>
          <w:rtl/>
        </w:rPr>
        <w:t>ی</w:t>
      </w:r>
      <w:r w:rsidR="00745761">
        <w:rPr>
          <w:rtl/>
        </w:rPr>
        <w:t xml:space="preserve"> </w:t>
      </w:r>
      <w:r>
        <w:rPr>
          <w:rtl/>
        </w:rPr>
        <w:t>رسد و م</w:t>
      </w:r>
      <w:r w:rsidR="00B46086">
        <w:rPr>
          <w:rtl/>
        </w:rPr>
        <w:t>ی</w:t>
      </w:r>
      <w:r w:rsidR="00745761">
        <w:rPr>
          <w:rtl/>
        </w:rPr>
        <w:t xml:space="preserve"> </w:t>
      </w:r>
      <w:r>
        <w:rPr>
          <w:rtl/>
        </w:rPr>
        <w:t>گو</w:t>
      </w:r>
      <w:r w:rsidR="00B46086">
        <w:rPr>
          <w:rtl/>
        </w:rPr>
        <w:t>ی</w:t>
      </w:r>
      <w:r>
        <w:rPr>
          <w:rtl/>
        </w:rPr>
        <w:t>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إِهْدِنَا الصِّرَطَ الْمُسْتَق</w:t>
      </w:r>
      <w:r w:rsidR="00B46086">
        <w:rPr>
          <w:rStyle w:val="libAieChar"/>
          <w:rtl/>
        </w:rPr>
        <w:t>ی</w:t>
      </w:r>
      <w:r w:rsidR="00C1287F" w:rsidRPr="003D54FB">
        <w:rPr>
          <w:rStyle w:val="libAieChar"/>
          <w:rtl/>
        </w:rPr>
        <w:t>مَ</w:t>
      </w:r>
      <w:r w:rsidRPr="00FB2F2E">
        <w:rPr>
          <w:rStyle w:val="libAlaemChar"/>
          <w:rFonts w:eastAsia="KFGQPC Uthman Taha Naskh"/>
          <w:rtl/>
        </w:rPr>
        <w:t>)</w:t>
      </w:r>
      <w:r w:rsidR="000C2588" w:rsidRPr="000C2588">
        <w:rPr>
          <w:rtl/>
        </w:rPr>
        <w:t>.</w:t>
      </w:r>
      <w:r w:rsidR="00C1287F">
        <w:rPr>
          <w:rtl/>
        </w:rPr>
        <w:t xml:space="preserve"> علو همّت انسان</w:t>
      </w:r>
      <w:r w:rsidR="00B46086">
        <w:rPr>
          <w:rtl/>
        </w:rPr>
        <w:t>ی</w:t>
      </w:r>
      <w:r w:rsidR="00C1287F">
        <w:rPr>
          <w:rtl/>
        </w:rPr>
        <w:t>ت و جلال و اكرام الوه</w:t>
      </w:r>
      <w:r w:rsidR="00B46086">
        <w:rPr>
          <w:rtl/>
        </w:rPr>
        <w:t>ی</w:t>
      </w:r>
      <w:r w:rsidR="00C1287F">
        <w:rPr>
          <w:rtl/>
        </w:rPr>
        <w:t>ت اقتضا م</w:t>
      </w:r>
      <w:r w:rsidR="00B46086">
        <w:rPr>
          <w:rtl/>
        </w:rPr>
        <w:t>ی</w:t>
      </w:r>
      <w:r w:rsidR="00745761">
        <w:rPr>
          <w:rtl/>
        </w:rPr>
        <w:t xml:space="preserve"> </w:t>
      </w:r>
      <w:r w:rsidR="00C1287F">
        <w:rPr>
          <w:rtl/>
        </w:rPr>
        <w:t>كند كه از او ارزشمندتر</w:t>
      </w:r>
      <w:r w:rsidR="00B46086">
        <w:rPr>
          <w:rtl/>
        </w:rPr>
        <w:t>ی</w:t>
      </w:r>
      <w:r w:rsidR="00C1287F">
        <w:rPr>
          <w:rtl/>
        </w:rPr>
        <w:t>ن گوهر را بخواهد و آن گوهر هدا</w:t>
      </w:r>
      <w:r w:rsidR="00B46086">
        <w:rPr>
          <w:rtl/>
        </w:rPr>
        <w:t>ی</w:t>
      </w:r>
      <w:r w:rsidR="00C1287F">
        <w:rPr>
          <w:rtl/>
        </w:rPr>
        <w:t>ت به صراط مستق</w:t>
      </w:r>
      <w:r w:rsidR="00B46086">
        <w:rPr>
          <w:rtl/>
        </w:rPr>
        <w:t>ی</w:t>
      </w:r>
      <w:r w:rsidR="00C1287F">
        <w:rPr>
          <w:rtl/>
        </w:rPr>
        <w:t>م است كه از هر افراط و تفر</w:t>
      </w:r>
      <w:r w:rsidR="00B46086">
        <w:rPr>
          <w:rtl/>
        </w:rPr>
        <w:t>ی</w:t>
      </w:r>
      <w:r w:rsidR="00C1287F">
        <w:rPr>
          <w:rtl/>
        </w:rPr>
        <w:t>ط</w:t>
      </w:r>
      <w:r w:rsidR="00B46086">
        <w:rPr>
          <w:rtl/>
        </w:rPr>
        <w:t>ی</w:t>
      </w:r>
      <w:r w:rsidR="00C1287F">
        <w:rPr>
          <w:rtl/>
        </w:rPr>
        <w:t xml:space="preserve"> بر كنار است و خط مستق</w:t>
      </w:r>
      <w:r w:rsidR="00B46086">
        <w:rPr>
          <w:rtl/>
        </w:rPr>
        <w:t>ی</w:t>
      </w:r>
      <w:r w:rsidR="00C1287F">
        <w:rPr>
          <w:rtl/>
        </w:rPr>
        <w:t xml:space="preserve">م تعدّد ندارد، خدا </w:t>
      </w:r>
      <w:r w:rsidR="00B46086">
        <w:rPr>
          <w:rtl/>
        </w:rPr>
        <w:t>ی</w:t>
      </w:r>
      <w:r w:rsidR="00C1287F">
        <w:rPr>
          <w:rtl/>
        </w:rPr>
        <w:t>ك</w:t>
      </w:r>
      <w:r w:rsidR="00B46086">
        <w:rPr>
          <w:rtl/>
        </w:rPr>
        <w:t>ی</w:t>
      </w:r>
      <w:r w:rsidR="00C1287F">
        <w:rPr>
          <w:rtl/>
        </w:rPr>
        <w:t xml:space="preserve">ست و راه او هم </w:t>
      </w:r>
      <w:r w:rsidR="00B46086">
        <w:rPr>
          <w:rtl/>
        </w:rPr>
        <w:t>ی</w:t>
      </w:r>
      <w:r w:rsidR="00C1287F">
        <w:rPr>
          <w:rtl/>
        </w:rPr>
        <w:t>ك</w:t>
      </w:r>
      <w:r w:rsidR="00B46086">
        <w:rPr>
          <w:rtl/>
        </w:rPr>
        <w:t>ی</w:t>
      </w:r>
      <w:r w:rsidR="00C1287F">
        <w:rPr>
          <w:rtl/>
        </w:rPr>
        <w:t>ست و ا</w:t>
      </w:r>
      <w:r w:rsidR="00B46086">
        <w:rPr>
          <w:rtl/>
        </w:rPr>
        <w:t>ی</w:t>
      </w:r>
      <w:r w:rsidR="00C1287F">
        <w:rPr>
          <w:rtl/>
        </w:rPr>
        <w:t>ن خط س</w:t>
      </w:r>
      <w:r w:rsidR="00B46086">
        <w:rPr>
          <w:rtl/>
        </w:rPr>
        <w:t>ی</w:t>
      </w:r>
      <w:r w:rsidR="00C1287F">
        <w:rPr>
          <w:rtl/>
        </w:rPr>
        <w:t>ر</w:t>
      </w:r>
      <w:r w:rsidR="00B46086">
        <w:rPr>
          <w:rtl/>
        </w:rPr>
        <w:t>ی</w:t>
      </w:r>
      <w:r w:rsidR="00C1287F">
        <w:rPr>
          <w:rtl/>
        </w:rPr>
        <w:t>ست كه از نقطه نقص انسان شروع م</w:t>
      </w:r>
      <w:r w:rsidR="00B46086">
        <w:rPr>
          <w:rtl/>
        </w:rPr>
        <w:t>ی</w:t>
      </w:r>
      <w:r w:rsidR="00745761">
        <w:rPr>
          <w:rtl/>
        </w:rPr>
        <w:t xml:space="preserve"> </w:t>
      </w:r>
      <w:r w:rsidR="00C1287F">
        <w:rPr>
          <w:rtl/>
        </w:rPr>
        <w:t>شود: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وَ اللَّهُ أَخْرَجَكُم مِّن بُطُونِ أُمِّهَتِكُمْ لا تَعْلَمُونَ شَ</w:t>
      </w:r>
      <w:r w:rsidR="00B46086">
        <w:rPr>
          <w:rStyle w:val="libAieChar"/>
          <w:rtl/>
        </w:rPr>
        <w:t>ی</w:t>
      </w:r>
      <w:r w:rsidR="00C1287F" w:rsidRPr="003D54FB">
        <w:rPr>
          <w:rStyle w:val="libAieChar"/>
          <w:rtl/>
        </w:rPr>
        <w:t>ئاً</w:t>
      </w:r>
      <w:r w:rsidRPr="00FB2F2E">
        <w:rPr>
          <w:rStyle w:val="libAlaemChar"/>
          <w:rFonts w:eastAsia="KFGQPC Uthman Taha Naskh"/>
          <w:rtl/>
        </w:rPr>
        <w:t>)</w:t>
      </w:r>
      <w:r w:rsidR="00C1287F">
        <w:rPr>
          <w:rtl/>
        </w:rPr>
        <w:t xml:space="preserve"> </w:t>
      </w:r>
      <w:r w:rsidR="00126EE6" w:rsidRPr="00126EE6">
        <w:rPr>
          <w:rStyle w:val="libFootnotenumChar"/>
          <w:rtl/>
        </w:rPr>
        <w:t>(530)</w:t>
      </w:r>
      <w:r w:rsidR="00C1287F">
        <w:rPr>
          <w:rtl/>
        </w:rPr>
        <w:t xml:space="preserve"> و به كمال مطلق منته</w:t>
      </w:r>
      <w:r w:rsidR="00B46086">
        <w:rPr>
          <w:rtl/>
        </w:rPr>
        <w:t>ی</w:t>
      </w:r>
      <w:r w:rsidR="00C1287F">
        <w:rPr>
          <w:rtl/>
        </w:rPr>
        <w:t xml:space="preserve"> م</w:t>
      </w:r>
      <w:r w:rsidR="00B46086">
        <w:rPr>
          <w:rtl/>
        </w:rPr>
        <w:t>ی</w:t>
      </w:r>
      <w:r w:rsidR="00745761">
        <w:rPr>
          <w:rtl/>
        </w:rPr>
        <w:t xml:space="preserve"> </w:t>
      </w:r>
      <w:r w:rsidR="00C1287F">
        <w:rPr>
          <w:rtl/>
        </w:rPr>
        <w:t>گردد كه: «ماذا وجد من فقدك و ما الذ</w:t>
      </w:r>
      <w:r w:rsidR="00B46086">
        <w:rPr>
          <w:rtl/>
        </w:rPr>
        <w:t>ی</w:t>
      </w:r>
      <w:r w:rsidR="00C1287F">
        <w:rPr>
          <w:rtl/>
        </w:rPr>
        <w:t xml:space="preserve"> فقد من وجدك» </w:t>
      </w:r>
      <w:r w:rsidR="00126EE6" w:rsidRPr="00126EE6">
        <w:rPr>
          <w:rStyle w:val="libFootnotenumChar"/>
          <w:rtl/>
        </w:rPr>
        <w:t>(531)</w:t>
      </w:r>
      <w:r w:rsidR="00C1287F">
        <w:rPr>
          <w:rtl/>
        </w:rPr>
        <w:t xml:space="preserve"> و </w:t>
      </w:r>
      <w:r w:rsidRPr="00FB2F2E">
        <w:rPr>
          <w:rStyle w:val="libAlaemChar"/>
          <w:rFonts w:eastAsia="KFGQPC Uthman Taha Naskh"/>
          <w:rtl/>
        </w:rPr>
        <w:t>(</w:t>
      </w:r>
      <w:r w:rsidR="00C1287F" w:rsidRPr="003D54FB">
        <w:rPr>
          <w:rStyle w:val="libAieChar"/>
          <w:rtl/>
        </w:rPr>
        <w:t>وَ أَنَّ إِلَ</w:t>
      </w:r>
      <w:r w:rsidR="00B46086">
        <w:rPr>
          <w:rStyle w:val="libAieChar"/>
          <w:rtl/>
        </w:rPr>
        <w:t>ی</w:t>
      </w:r>
      <w:r w:rsidR="00C1287F" w:rsidRPr="003D54FB">
        <w:rPr>
          <w:rStyle w:val="libAieChar"/>
          <w:rtl/>
        </w:rPr>
        <w:t xml:space="preserve"> رَبِّكَ الْمُنَتَهَ</w:t>
      </w:r>
      <w:r w:rsidR="00B46086">
        <w:rPr>
          <w:rStyle w:val="libAieChar"/>
          <w:rtl/>
        </w:rPr>
        <w:t>ی</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(532)</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صِراطَ الَّذِ</w:t>
      </w:r>
      <w:r w:rsidR="00B46086">
        <w:rPr>
          <w:rStyle w:val="libAieChar"/>
          <w:rtl/>
        </w:rPr>
        <w:t>ی</w:t>
      </w:r>
      <w:r w:rsidR="00C1287F" w:rsidRPr="003D54FB">
        <w:rPr>
          <w:rStyle w:val="libAieChar"/>
          <w:rtl/>
        </w:rPr>
        <w:t>ن انْعَمْتَ عَلَ</w:t>
      </w:r>
      <w:r w:rsidR="00B46086">
        <w:rPr>
          <w:rStyle w:val="libAieChar"/>
          <w:rtl/>
        </w:rPr>
        <w:t>ی</w:t>
      </w:r>
      <w:r w:rsidR="00C1287F" w:rsidRPr="003D54FB">
        <w:rPr>
          <w:rStyle w:val="libAieChar"/>
          <w:rtl/>
        </w:rPr>
        <w:t>هِمْ</w:t>
      </w:r>
      <w:r w:rsidRPr="00FB2F2E">
        <w:rPr>
          <w:rStyle w:val="libAlaemChar"/>
          <w:rFonts w:eastAsia="KFGQPC Uthman Taha Naskh"/>
          <w:rtl/>
        </w:rPr>
        <w:t>)</w:t>
      </w:r>
      <w:r w:rsidR="00C1287F">
        <w:rPr>
          <w:rtl/>
        </w:rPr>
        <w:t xml:space="preserve"> راه مستق</w:t>
      </w:r>
      <w:r w:rsidR="00B46086">
        <w:rPr>
          <w:rtl/>
        </w:rPr>
        <w:t>ی</w:t>
      </w:r>
      <w:r w:rsidR="00C1287F">
        <w:rPr>
          <w:rtl/>
        </w:rPr>
        <w:t>م راه كسان</w:t>
      </w:r>
      <w:r w:rsidR="00B46086">
        <w:rPr>
          <w:rtl/>
        </w:rPr>
        <w:t>ی</w:t>
      </w:r>
      <w:r w:rsidR="00C1287F">
        <w:rPr>
          <w:rtl/>
        </w:rPr>
        <w:t xml:space="preserve"> است كه مورد انعام خدا قرار گرفتند: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 xml:space="preserve">وَ مَن </w:t>
      </w:r>
      <w:r w:rsidR="00B46086">
        <w:rPr>
          <w:rStyle w:val="libAieChar"/>
          <w:rtl/>
        </w:rPr>
        <w:t>ی</w:t>
      </w:r>
      <w:r w:rsidR="00C1287F" w:rsidRPr="003D54FB">
        <w:rPr>
          <w:rStyle w:val="libAieChar"/>
          <w:rtl/>
        </w:rPr>
        <w:t>طِعِ اللَّهَ وَ الرَّسُولَ فَأُوْلَئِكَ مَعَ الَّذِ</w:t>
      </w:r>
      <w:r w:rsidR="00B46086">
        <w:rPr>
          <w:rStyle w:val="libAieChar"/>
          <w:rtl/>
        </w:rPr>
        <w:t>ی</w:t>
      </w:r>
      <w:r w:rsidR="00C1287F" w:rsidRPr="003D54FB">
        <w:rPr>
          <w:rStyle w:val="libAieChar"/>
          <w:rtl/>
        </w:rPr>
        <w:t>نَ أَنْعَمَ اللَّهُ عَلَ</w:t>
      </w:r>
      <w:r w:rsidR="00B46086">
        <w:rPr>
          <w:rStyle w:val="libAieChar"/>
          <w:rtl/>
        </w:rPr>
        <w:t>ی</w:t>
      </w:r>
      <w:r w:rsidR="00C1287F" w:rsidRPr="003D54FB">
        <w:rPr>
          <w:rStyle w:val="libAieChar"/>
          <w:rtl/>
        </w:rPr>
        <w:t>هِم مِّنَ النَّبِ</w:t>
      </w:r>
      <w:r w:rsidR="00B46086">
        <w:rPr>
          <w:rStyle w:val="libAieChar"/>
          <w:rtl/>
        </w:rPr>
        <w:t>یی</w:t>
      </w:r>
      <w:r w:rsidR="00C1287F" w:rsidRPr="003D54FB">
        <w:rPr>
          <w:rStyle w:val="libAieChar"/>
          <w:rtl/>
        </w:rPr>
        <w:t>نَ وَ الصِّدِّ</w:t>
      </w:r>
      <w:r w:rsidR="00B46086">
        <w:rPr>
          <w:rStyle w:val="libAieChar"/>
          <w:rtl/>
        </w:rPr>
        <w:t>ی</w:t>
      </w:r>
      <w:r w:rsidR="00C1287F" w:rsidRPr="003D54FB">
        <w:rPr>
          <w:rStyle w:val="libAieChar"/>
          <w:rtl/>
        </w:rPr>
        <w:t>قِ</w:t>
      </w:r>
      <w:r w:rsidR="00B46086">
        <w:rPr>
          <w:rStyle w:val="libAieChar"/>
          <w:rtl/>
        </w:rPr>
        <w:t>ی</w:t>
      </w:r>
      <w:r w:rsidR="00C1287F" w:rsidRPr="003D54FB">
        <w:rPr>
          <w:rStyle w:val="libAieChar"/>
          <w:rtl/>
        </w:rPr>
        <w:t>نَ وَ الشُّهَدَآءِ وَ الصَّلِحِ</w:t>
      </w:r>
      <w:r w:rsidR="00B46086">
        <w:rPr>
          <w:rStyle w:val="libAieChar"/>
          <w:rtl/>
        </w:rPr>
        <w:t>ی</w:t>
      </w:r>
      <w:r w:rsidR="00C1287F" w:rsidRPr="003D54FB">
        <w:rPr>
          <w:rStyle w:val="libAieChar"/>
          <w:rtl/>
        </w:rPr>
        <w:t>نَ وَ حَسُنَ أُوْلَئِكَ رَفِ</w:t>
      </w:r>
      <w:r w:rsidR="00B46086">
        <w:rPr>
          <w:rStyle w:val="libAieChar"/>
          <w:rtl/>
        </w:rPr>
        <w:t>ی</w:t>
      </w:r>
      <w:r w:rsidR="00C1287F" w:rsidRPr="003D54FB">
        <w:rPr>
          <w:rStyle w:val="libAieChar"/>
          <w:rtl/>
        </w:rPr>
        <w:t>قاً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(533)</w:t>
      </w:r>
    </w:p>
    <w:p w:rsidR="00C1287F" w:rsidRDefault="00C1287F" w:rsidP="008E081B">
      <w:pPr>
        <w:pStyle w:val="libNormal"/>
        <w:rPr>
          <w:rtl/>
        </w:rPr>
      </w:pPr>
      <w:r>
        <w:rPr>
          <w:rtl/>
        </w:rPr>
        <w:t>مسلمان از خدا</w:t>
      </w:r>
      <w:r w:rsidR="00B46086">
        <w:rPr>
          <w:rtl/>
        </w:rPr>
        <w:t>ی</w:t>
      </w:r>
      <w:r>
        <w:rPr>
          <w:rtl/>
        </w:rPr>
        <w:t xml:space="preserve"> خود، پ</w:t>
      </w:r>
      <w:r w:rsidR="00B46086">
        <w:rPr>
          <w:rtl/>
        </w:rPr>
        <w:t>ی</w:t>
      </w:r>
      <w:r>
        <w:rPr>
          <w:rtl/>
        </w:rPr>
        <w:t>وستن به صف انب</w:t>
      </w:r>
      <w:r w:rsidR="00B46086">
        <w:rPr>
          <w:rtl/>
        </w:rPr>
        <w:t>ی</w:t>
      </w:r>
      <w:r>
        <w:rPr>
          <w:rtl/>
        </w:rPr>
        <w:t>ا، مرسل</w:t>
      </w:r>
      <w:r w:rsidR="00B46086">
        <w:rPr>
          <w:rtl/>
        </w:rPr>
        <w:t>ی</w:t>
      </w:r>
      <w:r>
        <w:rPr>
          <w:rtl/>
        </w:rPr>
        <w:t>ن، شهدا و صدّ</w:t>
      </w:r>
      <w:r w:rsidR="00B46086">
        <w:rPr>
          <w:rtl/>
        </w:rPr>
        <w:t>ی</w:t>
      </w:r>
      <w:r>
        <w:rPr>
          <w:rtl/>
        </w:rPr>
        <w:t>ق</w:t>
      </w:r>
      <w:r w:rsidR="00B46086">
        <w:rPr>
          <w:rtl/>
        </w:rPr>
        <w:t>ی</w:t>
      </w:r>
      <w:r>
        <w:rPr>
          <w:rtl/>
        </w:rPr>
        <w:t>ن را م</w:t>
      </w:r>
      <w:r w:rsidR="00B46086">
        <w:rPr>
          <w:rtl/>
        </w:rPr>
        <w:t>ی</w:t>
      </w:r>
      <w:r w:rsidR="00745761">
        <w:rPr>
          <w:rtl/>
        </w:rPr>
        <w:t xml:space="preserve"> </w:t>
      </w:r>
      <w:r>
        <w:rPr>
          <w:rtl/>
        </w:rPr>
        <w:t>خواهد و دور</w:t>
      </w:r>
      <w:r w:rsidR="00B46086">
        <w:rPr>
          <w:rtl/>
        </w:rPr>
        <w:t>ی</w:t>
      </w:r>
      <w:r>
        <w:rPr>
          <w:rtl/>
        </w:rPr>
        <w:t xml:space="preserve"> از آنها</w:t>
      </w:r>
      <w:r w:rsidR="00B46086">
        <w:rPr>
          <w:rtl/>
        </w:rPr>
        <w:t>یی</w:t>
      </w:r>
      <w:r>
        <w:rPr>
          <w:rtl/>
        </w:rPr>
        <w:t xml:space="preserve"> را كه به غضب اله</w:t>
      </w:r>
      <w:r w:rsidR="00B46086">
        <w:rPr>
          <w:rtl/>
        </w:rPr>
        <w:t>ی</w:t>
      </w:r>
      <w:r>
        <w:rPr>
          <w:rtl/>
        </w:rPr>
        <w:t xml:space="preserve"> گرفتار و گمراه شدند درخواست م</w:t>
      </w:r>
      <w:r w:rsidR="00B46086">
        <w:rPr>
          <w:rtl/>
        </w:rPr>
        <w:t>ی</w:t>
      </w:r>
      <w:r w:rsidR="00745761">
        <w:rPr>
          <w:rtl/>
        </w:rPr>
        <w:t xml:space="preserve"> </w:t>
      </w:r>
      <w:r>
        <w:rPr>
          <w:rtl/>
        </w:rPr>
        <w:t>كند و ا</w:t>
      </w:r>
      <w:r w:rsidR="00B46086">
        <w:rPr>
          <w:rtl/>
        </w:rPr>
        <w:t>ی</w:t>
      </w:r>
      <w:r>
        <w:rPr>
          <w:rtl/>
        </w:rPr>
        <w:t>ن دعا ا</w:t>
      </w:r>
      <w:r w:rsidR="00B46086">
        <w:rPr>
          <w:rtl/>
        </w:rPr>
        <w:t>ی</w:t>
      </w:r>
      <w:r>
        <w:rPr>
          <w:rtl/>
        </w:rPr>
        <w:t>جاب م</w:t>
      </w:r>
      <w:r w:rsidR="00B46086">
        <w:rPr>
          <w:rtl/>
        </w:rPr>
        <w:t>ی</w:t>
      </w:r>
      <w:r w:rsidR="00745761">
        <w:rPr>
          <w:rtl/>
        </w:rPr>
        <w:t xml:space="preserve"> </w:t>
      </w:r>
      <w:r>
        <w:rPr>
          <w:rtl/>
        </w:rPr>
        <w:t>كند كه به اخلاق انب</w:t>
      </w:r>
      <w:r w:rsidR="00B46086">
        <w:rPr>
          <w:rtl/>
        </w:rPr>
        <w:t>ی</w:t>
      </w:r>
      <w:r>
        <w:rPr>
          <w:rtl/>
        </w:rPr>
        <w:t>ا متخلّق و از راه و رو</w:t>
      </w:r>
      <w:r w:rsidR="00B46086">
        <w:rPr>
          <w:rtl/>
        </w:rPr>
        <w:t>ی</w:t>
      </w:r>
      <w:r>
        <w:rPr>
          <w:rtl/>
        </w:rPr>
        <w:t>ه اهل غضب و ضلال اجتناب نما</w:t>
      </w:r>
      <w:r w:rsidR="00B46086">
        <w:rPr>
          <w:rtl/>
        </w:rPr>
        <w:t>ی</w:t>
      </w:r>
      <w:r>
        <w:rPr>
          <w:rtl/>
        </w:rPr>
        <w:t>د و به مقتضا</w:t>
      </w:r>
      <w:r w:rsidR="00B46086">
        <w:rPr>
          <w:rtl/>
        </w:rPr>
        <w:t>ی</w:t>
      </w:r>
      <w:r>
        <w:rPr>
          <w:rtl/>
        </w:rPr>
        <w:t xml:space="preserve">: </w:t>
      </w:r>
      <w:r w:rsidR="00FB2F2E" w:rsidRPr="00FB2F2E">
        <w:rPr>
          <w:rStyle w:val="libAlaemChar"/>
          <w:rFonts w:eastAsia="KFGQPC Uthman Taha Naskh"/>
          <w:rtl/>
        </w:rPr>
        <w:t>(</w:t>
      </w:r>
      <w:r w:rsidRPr="003D54FB">
        <w:rPr>
          <w:rStyle w:val="libAieChar"/>
          <w:rtl/>
        </w:rPr>
        <w:t>اَللَّهُ وَلِ</w:t>
      </w:r>
      <w:r w:rsidR="00B46086">
        <w:rPr>
          <w:rStyle w:val="libAieChar"/>
          <w:rtl/>
        </w:rPr>
        <w:t>ی</w:t>
      </w:r>
      <w:r w:rsidRPr="003D54FB">
        <w:rPr>
          <w:rStyle w:val="libAieChar"/>
          <w:rtl/>
        </w:rPr>
        <w:t xml:space="preserve"> الَّذِ</w:t>
      </w:r>
      <w:r w:rsidR="00B46086">
        <w:rPr>
          <w:rStyle w:val="libAieChar"/>
          <w:rtl/>
        </w:rPr>
        <w:t>ی</w:t>
      </w:r>
      <w:r w:rsidRPr="003D54FB">
        <w:rPr>
          <w:rStyle w:val="libAieChar"/>
          <w:rtl/>
        </w:rPr>
        <w:t xml:space="preserve">نَ ءَامَنُواْ </w:t>
      </w:r>
      <w:r w:rsidR="00B46086">
        <w:rPr>
          <w:rStyle w:val="libAieChar"/>
          <w:rtl/>
        </w:rPr>
        <w:t>ی</w:t>
      </w:r>
      <w:r w:rsidRPr="003D54FB">
        <w:rPr>
          <w:rStyle w:val="libAieChar"/>
          <w:rtl/>
        </w:rPr>
        <w:t>خْرِجُهُم مِّنَ الظُّلُمَتِ إِلَ</w:t>
      </w:r>
      <w:r w:rsidR="00B46086">
        <w:rPr>
          <w:rStyle w:val="libAieChar"/>
          <w:rtl/>
        </w:rPr>
        <w:t>ی</w:t>
      </w:r>
      <w:r w:rsidRPr="003D54FB">
        <w:rPr>
          <w:rStyle w:val="libAieChar"/>
          <w:rtl/>
        </w:rPr>
        <w:t xml:space="preserve"> النُّورِ</w:t>
      </w:r>
      <w:r w:rsidR="00FB2F2E" w:rsidRPr="00FB2F2E">
        <w:rPr>
          <w:rStyle w:val="libAlaemChar"/>
          <w:rFonts w:eastAsia="KFGQPC Uthman Taha Naskh"/>
          <w:rtl/>
        </w:rPr>
        <w:t>)</w:t>
      </w:r>
      <w:r>
        <w:rPr>
          <w:rtl/>
        </w:rPr>
        <w:t xml:space="preserve"> </w:t>
      </w:r>
      <w:r w:rsidR="00126EE6" w:rsidRPr="00126EE6">
        <w:rPr>
          <w:rStyle w:val="libFootnotenumChar"/>
          <w:rtl/>
        </w:rPr>
        <w:t>(534)</w:t>
      </w:r>
      <w:r>
        <w:rPr>
          <w:rtl/>
        </w:rPr>
        <w:t xml:space="preserve"> به ذات قدّوس</w:t>
      </w:r>
      <w:r w:rsidR="00B46086">
        <w:rPr>
          <w:rtl/>
        </w:rPr>
        <w:t>ی</w:t>
      </w:r>
      <w:r>
        <w:rPr>
          <w:rtl/>
        </w:rPr>
        <w:t xml:space="preserve"> كه </w:t>
      </w:r>
      <w:r w:rsidR="00FB2F2E" w:rsidRPr="00FB2F2E">
        <w:rPr>
          <w:rStyle w:val="libAlaemChar"/>
          <w:rFonts w:eastAsia="KFGQPC Uthman Taha Naskh"/>
          <w:rtl/>
        </w:rPr>
        <w:t>(</w:t>
      </w:r>
      <w:r w:rsidRPr="003D54FB">
        <w:rPr>
          <w:rStyle w:val="libAieChar"/>
          <w:rtl/>
        </w:rPr>
        <w:t>نُورُ السَّمَوَاتِ وَ الاَْرْضِ</w:t>
      </w:r>
      <w:r w:rsidR="00FB2F2E" w:rsidRPr="00FB2F2E">
        <w:rPr>
          <w:rStyle w:val="libAlaemChar"/>
          <w:rFonts w:eastAsia="KFGQPC Uthman Taha Naskh"/>
          <w:rtl/>
        </w:rPr>
        <w:t>)</w:t>
      </w:r>
      <w:r w:rsidR="00126EE6" w:rsidRPr="00126EE6">
        <w:rPr>
          <w:rStyle w:val="libFootnotenumChar"/>
          <w:rtl/>
        </w:rPr>
        <w:t>(535)</w:t>
      </w:r>
      <w:r>
        <w:rPr>
          <w:rtl/>
        </w:rPr>
        <w:t xml:space="preserve"> است متوجّه شود و با چشمِ دل</w:t>
      </w:r>
      <w:r w:rsidR="00B46086">
        <w:rPr>
          <w:rtl/>
        </w:rPr>
        <w:t>ی</w:t>
      </w:r>
      <w:r>
        <w:rPr>
          <w:rtl/>
        </w:rPr>
        <w:t xml:space="preserve"> روشن به حق</w:t>
      </w:r>
      <w:r w:rsidR="00B46086">
        <w:rPr>
          <w:rtl/>
        </w:rPr>
        <w:t>ی</w:t>
      </w:r>
      <w:r>
        <w:rPr>
          <w:rtl/>
        </w:rPr>
        <w:t>قت ا</w:t>
      </w:r>
      <w:r w:rsidR="00B46086">
        <w:rPr>
          <w:rtl/>
        </w:rPr>
        <w:t>ی</w:t>
      </w:r>
      <w:r>
        <w:rPr>
          <w:rtl/>
        </w:rPr>
        <w:t>مان، عظمت او را در</w:t>
      </w:r>
      <w:r w:rsidR="00B46086">
        <w:rPr>
          <w:rtl/>
        </w:rPr>
        <w:t>ی</w:t>
      </w:r>
      <w:r>
        <w:rPr>
          <w:rtl/>
        </w:rPr>
        <w:t xml:space="preserve">ابد و به امتثال فرمان: </w:t>
      </w:r>
      <w:r w:rsidR="00FB2F2E" w:rsidRPr="00FB2F2E">
        <w:rPr>
          <w:rStyle w:val="libAlaemChar"/>
          <w:rFonts w:eastAsia="KFGQPC Uthman Taha Naskh"/>
          <w:rtl/>
        </w:rPr>
        <w:t>(</w:t>
      </w:r>
      <w:r w:rsidRPr="003D54FB">
        <w:rPr>
          <w:rStyle w:val="libAieChar"/>
          <w:rtl/>
        </w:rPr>
        <w:t>فَسَبِّحْ بِاسْمِ رَبِّكَ الْعَظِ</w:t>
      </w:r>
      <w:r w:rsidR="00B46086">
        <w:rPr>
          <w:rStyle w:val="libAieChar"/>
          <w:rtl/>
        </w:rPr>
        <w:t>ی</w:t>
      </w:r>
      <w:r w:rsidRPr="003D54FB">
        <w:rPr>
          <w:rStyle w:val="libAieChar"/>
          <w:rtl/>
        </w:rPr>
        <w:t>مِ</w:t>
      </w:r>
      <w:r w:rsidR="00FB2F2E" w:rsidRPr="00FB2F2E">
        <w:rPr>
          <w:rStyle w:val="libAlaemChar"/>
          <w:rFonts w:eastAsia="KFGQPC Uthman Taha Naskh"/>
          <w:rtl/>
        </w:rPr>
        <w:t>)</w:t>
      </w:r>
      <w:r>
        <w:rPr>
          <w:rtl/>
        </w:rPr>
        <w:t xml:space="preserve"> </w:t>
      </w:r>
      <w:r w:rsidR="00126EE6" w:rsidRPr="00126EE6">
        <w:rPr>
          <w:rStyle w:val="libFootnotenumChar"/>
          <w:rtl/>
        </w:rPr>
        <w:t>(536)</w:t>
      </w:r>
      <w:r>
        <w:rPr>
          <w:rtl/>
        </w:rPr>
        <w:t xml:space="preserve"> در مقابل او سر تعظ</w:t>
      </w:r>
      <w:r w:rsidR="00B46086">
        <w:rPr>
          <w:rtl/>
        </w:rPr>
        <w:t>ی</w:t>
      </w:r>
      <w:r>
        <w:rPr>
          <w:rtl/>
        </w:rPr>
        <w:t>م فرود آورد و بگو</w:t>
      </w:r>
      <w:r w:rsidR="00B46086">
        <w:rPr>
          <w:rtl/>
        </w:rPr>
        <w:t>ی</w:t>
      </w:r>
      <w:r>
        <w:rPr>
          <w:rtl/>
        </w:rPr>
        <w:t>د:</w:t>
      </w:r>
    </w:p>
    <w:p w:rsidR="00C1287F" w:rsidRDefault="00C1287F" w:rsidP="008E081B">
      <w:pPr>
        <w:pStyle w:val="libNormal"/>
        <w:rPr>
          <w:rtl/>
        </w:rPr>
      </w:pPr>
      <w:r>
        <w:rPr>
          <w:rtl/>
        </w:rPr>
        <w:t>«سُبْحانَ رَبِّ</w:t>
      </w:r>
      <w:r w:rsidR="00B46086">
        <w:rPr>
          <w:rtl/>
        </w:rPr>
        <w:t>ی</w:t>
      </w:r>
      <w:r>
        <w:rPr>
          <w:rtl/>
        </w:rPr>
        <w:t xml:space="preserve"> الْعَظ</w:t>
      </w:r>
      <w:r w:rsidR="00B46086">
        <w:rPr>
          <w:rtl/>
        </w:rPr>
        <w:t>ی</w:t>
      </w:r>
      <w:r>
        <w:rPr>
          <w:rtl/>
        </w:rPr>
        <w:t>مِ وَ بِحَمْدِهِ»</w:t>
      </w:r>
      <w:r w:rsidR="000C2588" w:rsidRPr="000C2588">
        <w:rPr>
          <w:rtl/>
        </w:rPr>
        <w:t>.</w:t>
      </w:r>
      <w:r>
        <w:rPr>
          <w:rtl/>
        </w:rPr>
        <w:t xml:space="preserve"> </w:t>
      </w:r>
    </w:p>
    <w:p w:rsidR="00C1287F" w:rsidRDefault="00C1287F" w:rsidP="008E081B">
      <w:pPr>
        <w:pStyle w:val="libNormal"/>
        <w:rPr>
          <w:rtl/>
        </w:rPr>
      </w:pPr>
      <w:r>
        <w:rPr>
          <w:rtl/>
        </w:rPr>
        <w:lastRenderedPageBreak/>
        <w:t>و سر از ركوع بردارد و برا</w:t>
      </w:r>
      <w:r w:rsidR="00B46086">
        <w:rPr>
          <w:rtl/>
        </w:rPr>
        <w:t>ی</w:t>
      </w:r>
      <w:r>
        <w:rPr>
          <w:rtl/>
        </w:rPr>
        <w:t xml:space="preserve"> مقام قرب كه در سجود حاصل م</w:t>
      </w:r>
      <w:r w:rsidR="00B46086">
        <w:rPr>
          <w:rtl/>
        </w:rPr>
        <w:t>ی</w:t>
      </w:r>
      <w:r w:rsidR="00745761">
        <w:rPr>
          <w:rtl/>
        </w:rPr>
        <w:t xml:space="preserve"> </w:t>
      </w:r>
      <w:r>
        <w:rPr>
          <w:rtl/>
        </w:rPr>
        <w:t xml:space="preserve">شود آماده شود و به اطاعتِ خطاب: </w:t>
      </w:r>
      <w:r w:rsidR="00FB2F2E" w:rsidRPr="00FB2F2E">
        <w:rPr>
          <w:rStyle w:val="libAlaemChar"/>
          <w:rFonts w:eastAsia="KFGQPC Uthman Taha Naskh"/>
          <w:rtl/>
        </w:rPr>
        <w:t>(</w:t>
      </w:r>
      <w:r w:rsidRPr="003D54FB">
        <w:rPr>
          <w:rStyle w:val="libAieChar"/>
          <w:rtl/>
        </w:rPr>
        <w:t>سَبِّحِ اسْمَ رَبِّكَ الاَْعْل</w:t>
      </w:r>
      <w:r w:rsidR="00B46086">
        <w:rPr>
          <w:rStyle w:val="libAieChar"/>
          <w:rtl/>
        </w:rPr>
        <w:t>ی</w:t>
      </w:r>
      <w:r w:rsidR="00FB2F2E" w:rsidRPr="00FB2F2E">
        <w:rPr>
          <w:rStyle w:val="libAlaemChar"/>
          <w:rFonts w:eastAsia="KFGQPC Uthman Taha Naskh"/>
          <w:rtl/>
        </w:rPr>
        <w:t>)</w:t>
      </w:r>
      <w:r>
        <w:rPr>
          <w:rtl/>
        </w:rPr>
        <w:t xml:space="preserve"> </w:t>
      </w:r>
      <w:r w:rsidR="00126EE6" w:rsidRPr="00126EE6">
        <w:rPr>
          <w:rStyle w:val="libFootnotenumChar"/>
          <w:rtl/>
        </w:rPr>
        <w:t>(537)</w:t>
      </w:r>
      <w:r>
        <w:rPr>
          <w:rtl/>
        </w:rPr>
        <w:t xml:space="preserve"> به خاك ب</w:t>
      </w:r>
      <w:r w:rsidR="00B46086">
        <w:rPr>
          <w:rtl/>
        </w:rPr>
        <w:t>ی</w:t>
      </w:r>
      <w:r>
        <w:rPr>
          <w:rtl/>
        </w:rPr>
        <w:t>فتد و پ</w:t>
      </w:r>
      <w:r w:rsidR="00B46086">
        <w:rPr>
          <w:rtl/>
        </w:rPr>
        <w:t>ی</w:t>
      </w:r>
      <w:r>
        <w:rPr>
          <w:rtl/>
        </w:rPr>
        <w:t>شان</w:t>
      </w:r>
      <w:r w:rsidR="00B46086">
        <w:rPr>
          <w:rtl/>
        </w:rPr>
        <w:t>ی</w:t>
      </w:r>
      <w:r>
        <w:rPr>
          <w:rtl/>
        </w:rPr>
        <w:t xml:space="preserve"> بر خاك بگذارد و به </w:t>
      </w:r>
      <w:r w:rsidR="00B46086">
        <w:rPr>
          <w:rtl/>
        </w:rPr>
        <w:t>ی</w:t>
      </w:r>
      <w:r>
        <w:rPr>
          <w:rtl/>
        </w:rPr>
        <w:t>اد آورد عنا</w:t>
      </w:r>
      <w:r w:rsidR="00B46086">
        <w:rPr>
          <w:rtl/>
        </w:rPr>
        <w:t>ی</w:t>
      </w:r>
      <w:r>
        <w:rPr>
          <w:rtl/>
        </w:rPr>
        <w:t>ت</w:t>
      </w:r>
      <w:r w:rsidR="00B46086">
        <w:rPr>
          <w:rtl/>
        </w:rPr>
        <w:t>ی</w:t>
      </w:r>
      <w:r>
        <w:rPr>
          <w:rtl/>
        </w:rPr>
        <w:t xml:space="preserve"> را كه از خاك ت</w:t>
      </w:r>
      <w:r w:rsidR="00B46086">
        <w:rPr>
          <w:rtl/>
        </w:rPr>
        <w:t>ی</w:t>
      </w:r>
      <w:r>
        <w:rPr>
          <w:rtl/>
        </w:rPr>
        <w:t xml:space="preserve">ره چراغ عقل را در جان او روشن كرده است و در سر گذاشتن بر خاك </w:t>
      </w:r>
      <w:r w:rsidR="00FB2F2E" w:rsidRPr="00FB2F2E">
        <w:rPr>
          <w:rStyle w:val="libAlaemChar"/>
          <w:rFonts w:eastAsia="KFGQPC Uthman Taha Naskh"/>
          <w:rtl/>
        </w:rPr>
        <w:t>(</w:t>
      </w:r>
      <w:r w:rsidRPr="003D54FB">
        <w:rPr>
          <w:rStyle w:val="libAieChar"/>
          <w:rtl/>
        </w:rPr>
        <w:t>وَ لَقَدْ خَلَقْنَا الاِْنسَنَ مِن سُلَلَة مِّن طِ</w:t>
      </w:r>
      <w:r w:rsidR="00B46086">
        <w:rPr>
          <w:rStyle w:val="libAieChar"/>
          <w:rtl/>
        </w:rPr>
        <w:t>ی</w:t>
      </w:r>
      <w:r w:rsidRPr="003D54FB">
        <w:rPr>
          <w:rStyle w:val="libAieChar"/>
          <w:rtl/>
        </w:rPr>
        <w:t>ن</w:t>
      </w:r>
      <w:r w:rsidR="00FB2F2E" w:rsidRPr="00FB2F2E">
        <w:rPr>
          <w:rStyle w:val="libAlaemChar"/>
          <w:rFonts w:eastAsia="KFGQPC Uthman Taha Naskh"/>
          <w:rtl/>
        </w:rPr>
        <w:t>)</w:t>
      </w:r>
      <w:r>
        <w:rPr>
          <w:rtl/>
        </w:rPr>
        <w:t xml:space="preserve"> </w:t>
      </w:r>
      <w:r w:rsidR="00126EE6" w:rsidRPr="00126EE6">
        <w:rPr>
          <w:rStyle w:val="libFootnotenumChar"/>
          <w:rtl/>
        </w:rPr>
        <w:t>(538)</w:t>
      </w:r>
      <w:r>
        <w:rPr>
          <w:rtl/>
        </w:rPr>
        <w:t xml:space="preserve"> را بب</w:t>
      </w:r>
      <w:r w:rsidR="00B46086">
        <w:rPr>
          <w:rtl/>
        </w:rPr>
        <w:t>ی</w:t>
      </w:r>
      <w:r>
        <w:rPr>
          <w:rtl/>
        </w:rPr>
        <w:t>ند و بگو</w:t>
      </w:r>
      <w:r w:rsidR="00B46086">
        <w:rPr>
          <w:rtl/>
        </w:rPr>
        <w:t>ی</w:t>
      </w:r>
      <w:r>
        <w:rPr>
          <w:rtl/>
        </w:rPr>
        <w:t>د:</w:t>
      </w:r>
    </w:p>
    <w:p w:rsidR="00C1287F" w:rsidRDefault="00C1287F" w:rsidP="008E081B">
      <w:pPr>
        <w:pStyle w:val="libNormal"/>
        <w:rPr>
          <w:rtl/>
        </w:rPr>
      </w:pPr>
      <w:r>
        <w:rPr>
          <w:rtl/>
        </w:rPr>
        <w:t>«سُبْحَانَ رَبِّ</w:t>
      </w:r>
      <w:r w:rsidR="00B46086">
        <w:rPr>
          <w:rtl/>
        </w:rPr>
        <w:t>ی</w:t>
      </w:r>
      <w:r>
        <w:rPr>
          <w:rtl/>
        </w:rPr>
        <w:t xml:space="preserve"> الاَْعْلَ</w:t>
      </w:r>
      <w:r w:rsidR="00B46086">
        <w:rPr>
          <w:rtl/>
        </w:rPr>
        <w:t>ی</w:t>
      </w:r>
      <w:r>
        <w:rPr>
          <w:rtl/>
        </w:rPr>
        <w:t xml:space="preserve"> وَ بِحَمْدِهِ» و در سر بر</w:t>
      </w:r>
      <w:r w:rsidRPr="00046102">
        <w:rPr>
          <w:rtl/>
        </w:rPr>
        <w:t xml:space="preserve"> </w:t>
      </w:r>
      <w:r w:rsidRPr="00046102">
        <w:rPr>
          <w:rFonts w:eastAsia="KFGQPC Uthman Taha Naskh"/>
          <w:rtl/>
        </w:rPr>
        <w:t xml:space="preserve">داشتن </w:t>
      </w:r>
      <w:r w:rsidR="00FB2F2E" w:rsidRPr="00FB2F2E">
        <w:rPr>
          <w:rStyle w:val="libAlaemChar"/>
          <w:rFonts w:eastAsia="KFGQPC Uthman Taha Naskh"/>
          <w:rtl/>
        </w:rPr>
        <w:t>(</w:t>
      </w:r>
      <w:r w:rsidRPr="003D54FB">
        <w:rPr>
          <w:rStyle w:val="libAieChar"/>
          <w:rtl/>
        </w:rPr>
        <w:t>ثُمَّ أَنْشَأْنَهُ خَلْقاً ءَاخَرَ فَتَبَارَكَ اللَّهُ أَحْسَنُ الْخَلِقِ</w:t>
      </w:r>
      <w:r w:rsidR="00B46086">
        <w:rPr>
          <w:rStyle w:val="libAieChar"/>
          <w:rtl/>
        </w:rPr>
        <w:t>ی</w:t>
      </w:r>
      <w:r w:rsidRPr="003D54FB">
        <w:rPr>
          <w:rStyle w:val="libAieChar"/>
          <w:rtl/>
        </w:rPr>
        <w:t>نَ</w:t>
      </w:r>
      <w:r w:rsidR="00FB2F2E" w:rsidRPr="00FB2F2E">
        <w:rPr>
          <w:rStyle w:val="libAlaemChar"/>
          <w:rFonts w:eastAsia="KFGQPC Uthman Taha Naskh"/>
          <w:rtl/>
        </w:rPr>
        <w:t>)</w:t>
      </w:r>
      <w:r>
        <w:rPr>
          <w:rtl/>
        </w:rPr>
        <w:t xml:space="preserve"> </w:t>
      </w:r>
      <w:r w:rsidR="00126EE6" w:rsidRPr="00126EE6">
        <w:rPr>
          <w:rStyle w:val="libFootnotenumChar"/>
          <w:rtl/>
        </w:rPr>
        <w:t>(539)</w:t>
      </w:r>
      <w:r>
        <w:rPr>
          <w:rtl/>
        </w:rPr>
        <w:t xml:space="preserve"> و ح</w:t>
      </w:r>
      <w:r w:rsidR="00B46086">
        <w:rPr>
          <w:rtl/>
        </w:rPr>
        <w:t>ی</w:t>
      </w:r>
      <w:r>
        <w:rPr>
          <w:rtl/>
        </w:rPr>
        <w:t>ات دن</w:t>
      </w:r>
      <w:r w:rsidR="00B46086">
        <w:rPr>
          <w:rtl/>
        </w:rPr>
        <w:t>ی</w:t>
      </w:r>
      <w:r>
        <w:rPr>
          <w:rtl/>
        </w:rPr>
        <w:t>و</w:t>
      </w:r>
      <w:r w:rsidR="00B46086">
        <w:rPr>
          <w:rtl/>
        </w:rPr>
        <w:t>ی</w:t>
      </w:r>
      <w:r>
        <w:rPr>
          <w:rtl/>
        </w:rPr>
        <w:t xml:space="preserve"> خود را بب</w:t>
      </w:r>
      <w:r w:rsidR="00B46086">
        <w:rPr>
          <w:rtl/>
        </w:rPr>
        <w:t>ی</w:t>
      </w:r>
      <w:r>
        <w:rPr>
          <w:rtl/>
        </w:rPr>
        <w:t>ند و بگو</w:t>
      </w:r>
      <w:r w:rsidR="00B46086">
        <w:rPr>
          <w:rtl/>
        </w:rPr>
        <w:t>ی</w:t>
      </w:r>
      <w:r>
        <w:rPr>
          <w:rtl/>
        </w:rPr>
        <w:t>د:</w:t>
      </w:r>
    </w:p>
    <w:p w:rsidR="00C1287F" w:rsidRDefault="00C1287F" w:rsidP="008E081B">
      <w:pPr>
        <w:pStyle w:val="libNormal"/>
        <w:rPr>
          <w:rtl/>
        </w:rPr>
      </w:pPr>
      <w:r>
        <w:rPr>
          <w:rtl/>
        </w:rPr>
        <w:t>«الله اكبر» و دوباره به خاك ب</w:t>
      </w:r>
      <w:r w:rsidR="00B46086">
        <w:rPr>
          <w:rtl/>
        </w:rPr>
        <w:t>ی</w:t>
      </w:r>
      <w:r>
        <w:rPr>
          <w:rtl/>
        </w:rPr>
        <w:t>فتد و روز</w:t>
      </w:r>
      <w:r w:rsidR="00B46086">
        <w:rPr>
          <w:rtl/>
        </w:rPr>
        <w:t>ی</w:t>
      </w:r>
      <w:r>
        <w:rPr>
          <w:rtl/>
        </w:rPr>
        <w:t xml:space="preserve"> را كه در خاك ت</w:t>
      </w:r>
      <w:r w:rsidR="00B46086">
        <w:rPr>
          <w:rtl/>
        </w:rPr>
        <w:t>ی</w:t>
      </w:r>
      <w:r>
        <w:rPr>
          <w:rtl/>
        </w:rPr>
        <w:t>ره منزل م</w:t>
      </w:r>
      <w:r w:rsidR="00B46086">
        <w:rPr>
          <w:rtl/>
        </w:rPr>
        <w:t>ی</w:t>
      </w:r>
      <w:r w:rsidR="00745761">
        <w:rPr>
          <w:rtl/>
        </w:rPr>
        <w:t xml:space="preserve"> </w:t>
      </w:r>
      <w:r>
        <w:rPr>
          <w:rtl/>
        </w:rPr>
        <w:t xml:space="preserve">كند به </w:t>
      </w:r>
      <w:r w:rsidR="00B46086">
        <w:rPr>
          <w:rtl/>
        </w:rPr>
        <w:t>ی</w:t>
      </w:r>
      <w:r>
        <w:rPr>
          <w:rtl/>
        </w:rPr>
        <w:t>اد آورد و بعد از ح</w:t>
      </w:r>
      <w:r w:rsidR="00B46086">
        <w:rPr>
          <w:rtl/>
        </w:rPr>
        <w:t>ی</w:t>
      </w:r>
      <w:r>
        <w:rPr>
          <w:rtl/>
        </w:rPr>
        <w:t>ات، موت را بب</w:t>
      </w:r>
      <w:r w:rsidR="00B46086">
        <w:rPr>
          <w:rtl/>
        </w:rPr>
        <w:t>ی</w:t>
      </w:r>
      <w:r>
        <w:rPr>
          <w:rtl/>
        </w:rPr>
        <w:t>ند و دوباره سر بر دارد و زندگ</w:t>
      </w:r>
      <w:r w:rsidR="00B46086">
        <w:rPr>
          <w:rtl/>
        </w:rPr>
        <w:t>ی</w:t>
      </w:r>
      <w:r>
        <w:rPr>
          <w:rtl/>
        </w:rPr>
        <w:t xml:space="preserve"> بعد از مرگ را بب</w:t>
      </w:r>
      <w:r w:rsidR="00B46086">
        <w:rPr>
          <w:rtl/>
        </w:rPr>
        <w:t>ی</w:t>
      </w:r>
      <w:r>
        <w:rPr>
          <w:rtl/>
        </w:rPr>
        <w:t>ند و در دو سجده معنا</w:t>
      </w:r>
      <w:r w:rsidR="00B46086">
        <w:rPr>
          <w:rtl/>
        </w:rPr>
        <w:t>ی</w:t>
      </w:r>
      <w:r>
        <w:rPr>
          <w:rtl/>
        </w:rPr>
        <w:t xml:space="preserve"> </w:t>
      </w:r>
      <w:r w:rsidR="00FB2F2E" w:rsidRPr="00FB2F2E">
        <w:rPr>
          <w:rStyle w:val="libAlaemChar"/>
          <w:rFonts w:eastAsia="KFGQPC Uthman Taha Naskh"/>
          <w:rtl/>
        </w:rPr>
        <w:t>(</w:t>
      </w:r>
      <w:r w:rsidRPr="003D54FB">
        <w:rPr>
          <w:rStyle w:val="libAieChar"/>
          <w:rtl/>
        </w:rPr>
        <w:t>مِنْهَا خَلَقْنَكُمْ وَ فِ</w:t>
      </w:r>
      <w:r w:rsidR="00B46086">
        <w:rPr>
          <w:rStyle w:val="libAieChar"/>
          <w:rtl/>
        </w:rPr>
        <w:t>ی</w:t>
      </w:r>
      <w:r w:rsidRPr="003D54FB">
        <w:rPr>
          <w:rStyle w:val="libAieChar"/>
          <w:rtl/>
        </w:rPr>
        <w:t>هَا نُعِ</w:t>
      </w:r>
      <w:r w:rsidR="00B46086">
        <w:rPr>
          <w:rStyle w:val="libAieChar"/>
          <w:rtl/>
        </w:rPr>
        <w:t>ی</w:t>
      </w:r>
      <w:r w:rsidRPr="003D54FB">
        <w:rPr>
          <w:rStyle w:val="libAieChar"/>
          <w:rtl/>
        </w:rPr>
        <w:t>دُكُمْ وَ مِنْهَا نُخْرِجُكُمْ تَارَةً أُخْرَ</w:t>
      </w:r>
      <w:r w:rsidR="00B46086">
        <w:rPr>
          <w:rStyle w:val="libAieChar"/>
          <w:rtl/>
        </w:rPr>
        <w:t>ی</w:t>
      </w:r>
      <w:r w:rsidR="00FB2F2E" w:rsidRPr="00FB2F2E">
        <w:rPr>
          <w:rStyle w:val="libAlaemChar"/>
          <w:rFonts w:eastAsia="KFGQPC Uthman Taha Naskh"/>
          <w:rtl/>
        </w:rPr>
        <w:t>)</w:t>
      </w:r>
      <w:r>
        <w:rPr>
          <w:rtl/>
        </w:rPr>
        <w:t xml:space="preserve"> </w:t>
      </w:r>
      <w:r w:rsidR="00126EE6" w:rsidRPr="00126EE6">
        <w:rPr>
          <w:rStyle w:val="libFootnotenumChar"/>
          <w:rtl/>
        </w:rPr>
        <w:t>(540)</w:t>
      </w:r>
      <w:r>
        <w:rPr>
          <w:rtl/>
        </w:rPr>
        <w:t xml:space="preserve"> را ب</w:t>
      </w:r>
      <w:r w:rsidR="00B46086">
        <w:rPr>
          <w:rtl/>
        </w:rPr>
        <w:t>ی</w:t>
      </w:r>
      <w:r>
        <w:rPr>
          <w:rtl/>
        </w:rPr>
        <w:t>ابد و به معرفتِ مراحل وجود خود نا</w:t>
      </w:r>
      <w:r w:rsidR="00B46086">
        <w:rPr>
          <w:rtl/>
        </w:rPr>
        <w:t>ی</w:t>
      </w:r>
      <w:r>
        <w:rPr>
          <w:rtl/>
        </w:rPr>
        <w:t>ل شود</w:t>
      </w:r>
      <w:r w:rsidR="000C2588" w:rsidRPr="000C2588">
        <w:rPr>
          <w:rtl/>
        </w:rPr>
        <w:t>.</w:t>
      </w:r>
      <w:r>
        <w:rPr>
          <w:rtl/>
        </w:rPr>
        <w:t xml:space="preserve"> </w:t>
      </w:r>
    </w:p>
    <w:p w:rsidR="00C1287F" w:rsidRDefault="00C1287F" w:rsidP="008E081B">
      <w:pPr>
        <w:pStyle w:val="libNormal"/>
        <w:rPr>
          <w:rtl/>
        </w:rPr>
      </w:pPr>
      <w:r>
        <w:rPr>
          <w:rtl/>
        </w:rPr>
        <w:t>آنچه گفته شد ذرّه</w:t>
      </w:r>
      <w:r w:rsidR="00745761">
        <w:rPr>
          <w:rtl/>
        </w:rPr>
        <w:t xml:space="preserve"> </w:t>
      </w:r>
      <w:r>
        <w:rPr>
          <w:rtl/>
        </w:rPr>
        <w:t>ا</w:t>
      </w:r>
      <w:r w:rsidR="00B46086">
        <w:rPr>
          <w:rtl/>
        </w:rPr>
        <w:t>ی</w:t>
      </w:r>
      <w:r>
        <w:rPr>
          <w:rtl/>
        </w:rPr>
        <w:t xml:space="preserve"> بود از انوار خورش</w:t>
      </w:r>
      <w:r w:rsidR="00B46086">
        <w:rPr>
          <w:rtl/>
        </w:rPr>
        <w:t>ی</w:t>
      </w:r>
      <w:r>
        <w:rPr>
          <w:rtl/>
        </w:rPr>
        <w:t>د حكمت و هدا</w:t>
      </w:r>
      <w:r w:rsidR="00B46086">
        <w:rPr>
          <w:rtl/>
        </w:rPr>
        <w:t>ی</w:t>
      </w:r>
      <w:r>
        <w:rPr>
          <w:rtl/>
        </w:rPr>
        <w:t>ت در نماز و از اشاره به اسرار سوره كه بعد از فاتحه خوانده م</w:t>
      </w:r>
      <w:r w:rsidR="00B46086">
        <w:rPr>
          <w:rtl/>
        </w:rPr>
        <w:t>ی</w:t>
      </w:r>
      <w:r w:rsidR="00745761">
        <w:rPr>
          <w:rtl/>
        </w:rPr>
        <w:t xml:space="preserve"> </w:t>
      </w:r>
      <w:r>
        <w:rPr>
          <w:rtl/>
        </w:rPr>
        <w:t>شود و اسرار اذكار، ق</w:t>
      </w:r>
      <w:r w:rsidR="00B46086">
        <w:rPr>
          <w:rtl/>
        </w:rPr>
        <w:t>ی</w:t>
      </w:r>
      <w:r>
        <w:rPr>
          <w:rtl/>
        </w:rPr>
        <w:t>ام، قعود، قنوت، تسب</w:t>
      </w:r>
      <w:r w:rsidR="00B46086">
        <w:rPr>
          <w:rtl/>
        </w:rPr>
        <w:t>ی</w:t>
      </w:r>
      <w:r>
        <w:rPr>
          <w:rtl/>
        </w:rPr>
        <w:t>حات اربعه، تشهّد، تسل</w:t>
      </w:r>
      <w:r w:rsidR="00B46086">
        <w:rPr>
          <w:rtl/>
        </w:rPr>
        <w:t>ی</w:t>
      </w:r>
      <w:r>
        <w:rPr>
          <w:rtl/>
        </w:rPr>
        <w:t>م و آداب نماز به جهت اختصار صرف نظر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ا</w:t>
      </w:r>
      <w:r w:rsidR="00B46086">
        <w:rPr>
          <w:rtl/>
        </w:rPr>
        <w:t>ی</w:t>
      </w:r>
      <w:r>
        <w:rPr>
          <w:rtl/>
        </w:rPr>
        <w:t>ن بود نمونه عبادت در اسلام و در مقابل عبادت مس</w:t>
      </w:r>
      <w:r w:rsidR="00B46086">
        <w:rPr>
          <w:rtl/>
        </w:rPr>
        <w:t>ی</w:t>
      </w:r>
      <w:r>
        <w:rPr>
          <w:rtl/>
        </w:rPr>
        <w:t>ح</w:t>
      </w:r>
      <w:r w:rsidR="00B46086">
        <w:rPr>
          <w:rtl/>
        </w:rPr>
        <w:t>ی</w:t>
      </w:r>
      <w:r>
        <w:rPr>
          <w:rtl/>
        </w:rPr>
        <w:t>ان از ا</w:t>
      </w:r>
      <w:r w:rsidR="00B46086">
        <w:rPr>
          <w:rtl/>
        </w:rPr>
        <w:t>ی</w:t>
      </w:r>
      <w:r>
        <w:rPr>
          <w:rtl/>
        </w:rPr>
        <w:t>ن قرار است:</w:t>
      </w:r>
    </w:p>
    <w:p w:rsidR="00C1287F" w:rsidRDefault="00C1287F" w:rsidP="008E081B">
      <w:pPr>
        <w:pStyle w:val="libNormal"/>
        <w:rPr>
          <w:rtl/>
        </w:rPr>
      </w:pPr>
      <w:r>
        <w:rPr>
          <w:rtl/>
        </w:rPr>
        <w:t>«و چون عبادت كن</w:t>
      </w:r>
      <w:r w:rsidR="00B46086">
        <w:rPr>
          <w:rtl/>
        </w:rPr>
        <w:t>ی</w:t>
      </w:r>
      <w:r>
        <w:rPr>
          <w:rtl/>
        </w:rPr>
        <w:t>د مانند امّتها تكرار باطل مكن</w:t>
      </w:r>
      <w:r w:rsidR="00B46086">
        <w:rPr>
          <w:rtl/>
        </w:rPr>
        <w:t>ی</w:t>
      </w:r>
      <w:r>
        <w:rPr>
          <w:rtl/>
        </w:rPr>
        <w:t>د، ز</w:t>
      </w:r>
      <w:r w:rsidR="00B46086">
        <w:rPr>
          <w:rtl/>
        </w:rPr>
        <w:t>ی</w:t>
      </w:r>
      <w:r>
        <w:rPr>
          <w:rtl/>
        </w:rPr>
        <w:t>را ا</w:t>
      </w:r>
      <w:r w:rsidR="00B46086">
        <w:rPr>
          <w:rtl/>
        </w:rPr>
        <w:t>ی</w:t>
      </w:r>
      <w:r>
        <w:rPr>
          <w:rtl/>
        </w:rPr>
        <w:t>شان گمان م</w:t>
      </w:r>
      <w:r w:rsidR="00B46086">
        <w:rPr>
          <w:rtl/>
        </w:rPr>
        <w:t>ی</w:t>
      </w:r>
      <w:r w:rsidR="00745761">
        <w:rPr>
          <w:rtl/>
        </w:rPr>
        <w:t xml:space="preserve"> </w:t>
      </w:r>
      <w:r>
        <w:rPr>
          <w:rtl/>
        </w:rPr>
        <w:t>برند كه به سبب ز</w:t>
      </w:r>
      <w:r w:rsidR="00B46086">
        <w:rPr>
          <w:rtl/>
        </w:rPr>
        <w:t>ی</w:t>
      </w:r>
      <w:r>
        <w:rPr>
          <w:rtl/>
        </w:rPr>
        <w:t>اد گفتن مستجاب م</w:t>
      </w:r>
      <w:r w:rsidR="00B46086">
        <w:rPr>
          <w:rtl/>
        </w:rPr>
        <w:t>ی</w:t>
      </w:r>
      <w:r w:rsidR="00745761">
        <w:rPr>
          <w:rtl/>
        </w:rPr>
        <w:t xml:space="preserve"> </w:t>
      </w:r>
      <w:r>
        <w:rPr>
          <w:rtl/>
        </w:rPr>
        <w:t>شوند، پس مثل ا</w:t>
      </w:r>
      <w:r w:rsidR="00B46086">
        <w:rPr>
          <w:rtl/>
        </w:rPr>
        <w:t>ی</w:t>
      </w:r>
      <w:r>
        <w:rPr>
          <w:rtl/>
        </w:rPr>
        <w:t>شان مباش</w:t>
      </w:r>
      <w:r w:rsidR="00B46086">
        <w:rPr>
          <w:rtl/>
        </w:rPr>
        <w:t>ی</w:t>
      </w:r>
      <w:r>
        <w:rPr>
          <w:rtl/>
        </w:rPr>
        <w:t>د، ز</w:t>
      </w:r>
      <w:r w:rsidR="00B46086">
        <w:rPr>
          <w:rtl/>
        </w:rPr>
        <w:t>ی</w:t>
      </w:r>
      <w:r>
        <w:rPr>
          <w:rtl/>
        </w:rPr>
        <w:t>را كه پدر شما حاجات شما را م</w:t>
      </w:r>
      <w:r w:rsidR="00B46086">
        <w:rPr>
          <w:rtl/>
        </w:rPr>
        <w:t>ی</w:t>
      </w:r>
      <w:r w:rsidR="00745761">
        <w:rPr>
          <w:rtl/>
        </w:rPr>
        <w:t xml:space="preserve"> </w:t>
      </w:r>
      <w:r>
        <w:rPr>
          <w:rtl/>
        </w:rPr>
        <w:t>داند پ</w:t>
      </w:r>
      <w:r w:rsidR="00B46086">
        <w:rPr>
          <w:rtl/>
        </w:rPr>
        <w:t>ی</w:t>
      </w:r>
      <w:r>
        <w:rPr>
          <w:rtl/>
        </w:rPr>
        <w:t>ش از آن كه از او سؤال كن</w:t>
      </w:r>
      <w:r w:rsidR="00B46086">
        <w:rPr>
          <w:rtl/>
        </w:rPr>
        <w:t>ی</w:t>
      </w:r>
      <w:r>
        <w:rPr>
          <w:rtl/>
        </w:rPr>
        <w:t>د؛ پس شما به ا</w:t>
      </w:r>
      <w:r w:rsidR="00B46086">
        <w:rPr>
          <w:rtl/>
        </w:rPr>
        <w:t>ی</w:t>
      </w:r>
      <w:r>
        <w:rPr>
          <w:rtl/>
        </w:rPr>
        <w:t>ن طور دعا كن</w:t>
      </w:r>
      <w:r w:rsidR="00B46086">
        <w:rPr>
          <w:rtl/>
        </w:rPr>
        <w:t>ی</w:t>
      </w:r>
      <w:r>
        <w:rPr>
          <w:rtl/>
        </w:rPr>
        <w:t>د:</w:t>
      </w:r>
    </w:p>
    <w:p w:rsidR="00C1287F" w:rsidRDefault="00C1287F" w:rsidP="008E081B">
      <w:pPr>
        <w:pStyle w:val="libNormal"/>
        <w:rPr>
          <w:rtl/>
        </w:rPr>
      </w:pPr>
      <w:r>
        <w:rPr>
          <w:rtl/>
        </w:rPr>
        <w:lastRenderedPageBreak/>
        <w:t>ا</w:t>
      </w:r>
      <w:r w:rsidR="00B46086">
        <w:rPr>
          <w:rtl/>
        </w:rPr>
        <w:t>ی</w:t>
      </w:r>
      <w:r>
        <w:rPr>
          <w:rtl/>
        </w:rPr>
        <w:t xml:space="preserve"> پدر ما كه در آسمان</w:t>
      </w:r>
      <w:r w:rsidR="00B46086">
        <w:rPr>
          <w:rtl/>
        </w:rPr>
        <w:t>ی</w:t>
      </w:r>
      <w:r>
        <w:rPr>
          <w:rtl/>
        </w:rPr>
        <w:t xml:space="preserve"> نام تو مقدّس باد، ملكوت تو ب</w:t>
      </w:r>
      <w:r w:rsidR="00B46086">
        <w:rPr>
          <w:rtl/>
        </w:rPr>
        <w:t>ی</w:t>
      </w:r>
      <w:r>
        <w:rPr>
          <w:rtl/>
        </w:rPr>
        <w:t>ا</w:t>
      </w:r>
      <w:r w:rsidR="00B46086">
        <w:rPr>
          <w:rtl/>
        </w:rPr>
        <w:t>ی</w:t>
      </w:r>
      <w:r>
        <w:rPr>
          <w:rtl/>
        </w:rPr>
        <w:t>د، اراده تو چنان كه در آسمان است، در زم</w:t>
      </w:r>
      <w:r w:rsidR="00B46086">
        <w:rPr>
          <w:rtl/>
        </w:rPr>
        <w:t>ی</w:t>
      </w:r>
      <w:r>
        <w:rPr>
          <w:rtl/>
        </w:rPr>
        <w:t>ن ن</w:t>
      </w:r>
      <w:r w:rsidR="00B46086">
        <w:rPr>
          <w:rtl/>
        </w:rPr>
        <w:t>ی</w:t>
      </w:r>
      <w:r>
        <w:rPr>
          <w:rtl/>
        </w:rPr>
        <w:t>ز كرده شود، نان كفاف ما را امروز به ما بده و قرضها</w:t>
      </w:r>
      <w:r w:rsidR="00B46086">
        <w:rPr>
          <w:rtl/>
        </w:rPr>
        <w:t>ی</w:t>
      </w:r>
      <w:r>
        <w:rPr>
          <w:rtl/>
        </w:rPr>
        <w:t xml:space="preserve"> ما را ببخش، چنان كه ما ن</w:t>
      </w:r>
      <w:r w:rsidR="00B46086">
        <w:rPr>
          <w:rtl/>
        </w:rPr>
        <w:t>ی</w:t>
      </w:r>
      <w:r>
        <w:rPr>
          <w:rtl/>
        </w:rPr>
        <w:t>ز قرض داران خود را م</w:t>
      </w:r>
      <w:r w:rsidR="00B46086">
        <w:rPr>
          <w:rtl/>
        </w:rPr>
        <w:t>ی</w:t>
      </w:r>
      <w:r w:rsidR="00745761">
        <w:rPr>
          <w:rtl/>
        </w:rPr>
        <w:t xml:space="preserve"> </w:t>
      </w:r>
      <w:r>
        <w:rPr>
          <w:rtl/>
        </w:rPr>
        <w:t>بخش</w:t>
      </w:r>
      <w:r w:rsidR="00B46086">
        <w:rPr>
          <w:rtl/>
        </w:rPr>
        <w:t>ی</w:t>
      </w:r>
      <w:r>
        <w:rPr>
          <w:rtl/>
        </w:rPr>
        <w:t>م و ما را در آزما</w:t>
      </w:r>
      <w:r w:rsidR="00B46086">
        <w:rPr>
          <w:rtl/>
        </w:rPr>
        <w:t>ی</w:t>
      </w:r>
      <w:r>
        <w:rPr>
          <w:rtl/>
        </w:rPr>
        <w:t>ش مَ</w:t>
      </w:r>
      <w:r w:rsidR="00B46086">
        <w:rPr>
          <w:rtl/>
        </w:rPr>
        <w:t>ی</w:t>
      </w:r>
      <w:r>
        <w:rPr>
          <w:rtl/>
        </w:rPr>
        <w:t>اور، بلكه از شر</w:t>
      </w:r>
      <w:r w:rsidR="00B46086">
        <w:rPr>
          <w:rtl/>
        </w:rPr>
        <w:t>ی</w:t>
      </w:r>
      <w:r>
        <w:rPr>
          <w:rtl/>
        </w:rPr>
        <w:t>رْ ما را رها</w:t>
      </w:r>
      <w:r w:rsidR="00B46086">
        <w:rPr>
          <w:rtl/>
        </w:rPr>
        <w:t>یی</w:t>
      </w:r>
      <w:r>
        <w:rPr>
          <w:rtl/>
        </w:rPr>
        <w:t xml:space="preserve"> ده ز</w:t>
      </w:r>
      <w:r w:rsidR="00B46086">
        <w:rPr>
          <w:rtl/>
        </w:rPr>
        <w:t>ی</w:t>
      </w:r>
      <w:r>
        <w:rPr>
          <w:rtl/>
        </w:rPr>
        <w:t>را ملكوت و قوّت و جلال تا ابد الآباد از آن توست آم</w:t>
      </w:r>
      <w:r w:rsidR="00B46086">
        <w:rPr>
          <w:rtl/>
        </w:rPr>
        <w:t>ی</w:t>
      </w:r>
      <w:r>
        <w:rPr>
          <w:rtl/>
        </w:rPr>
        <w:t>ن»</w:t>
      </w:r>
      <w:r w:rsidR="000C2588" w:rsidRPr="000C2588">
        <w:rPr>
          <w:rtl/>
        </w:rPr>
        <w:t>.</w:t>
      </w:r>
      <w:r>
        <w:rPr>
          <w:rtl/>
        </w:rPr>
        <w:t xml:space="preserve"> </w:t>
      </w:r>
      <w:r w:rsidR="00126EE6" w:rsidRPr="00126EE6">
        <w:rPr>
          <w:rStyle w:val="libFootnotenumChar"/>
          <w:rtl/>
        </w:rPr>
        <w:t>(541)</w:t>
      </w:r>
    </w:p>
    <w:p w:rsidR="00C1287F" w:rsidRDefault="00C1287F" w:rsidP="008E081B">
      <w:pPr>
        <w:pStyle w:val="libNormal"/>
        <w:rPr>
          <w:rtl/>
        </w:rPr>
      </w:pPr>
      <w:r>
        <w:rPr>
          <w:rtl/>
        </w:rPr>
        <w:t>به بعض</w:t>
      </w:r>
      <w:r w:rsidR="00B46086">
        <w:rPr>
          <w:rtl/>
        </w:rPr>
        <w:t>ی</w:t>
      </w:r>
      <w:r>
        <w:rPr>
          <w:rtl/>
        </w:rPr>
        <w:t xml:space="preserve"> از موارد در ا</w:t>
      </w:r>
      <w:r w:rsidR="00B46086">
        <w:rPr>
          <w:rtl/>
        </w:rPr>
        <w:t>ی</w:t>
      </w:r>
      <w:r>
        <w:rPr>
          <w:rtl/>
        </w:rPr>
        <w:t>ن عبادت اشاره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0C2588" w:rsidRPr="000C2588">
        <w:rPr>
          <w:rFonts w:hint="cs"/>
          <w:rtl/>
        </w:rPr>
        <w:t>.</w:t>
      </w:r>
      <w:r>
        <w:rPr>
          <w:rtl/>
        </w:rPr>
        <w:t xml:space="preserve"> «ا</w:t>
      </w:r>
      <w:r w:rsidR="00B46086">
        <w:rPr>
          <w:rtl/>
        </w:rPr>
        <w:t>ی</w:t>
      </w:r>
      <w:r>
        <w:rPr>
          <w:rtl/>
        </w:rPr>
        <w:t xml:space="preserve"> پدر ما» اطلاق پدر بر خدا </w:t>
      </w:r>
      <w:r w:rsidR="00B46086">
        <w:rPr>
          <w:rtl/>
        </w:rPr>
        <w:t>ی</w:t>
      </w:r>
      <w:r>
        <w:rPr>
          <w:rtl/>
        </w:rPr>
        <w:t>ا حق</w:t>
      </w:r>
      <w:r w:rsidR="00B46086">
        <w:rPr>
          <w:rtl/>
        </w:rPr>
        <w:t>ی</w:t>
      </w:r>
      <w:r>
        <w:rPr>
          <w:rtl/>
        </w:rPr>
        <w:t>ق</w:t>
      </w:r>
      <w:r w:rsidR="00B46086">
        <w:rPr>
          <w:rtl/>
        </w:rPr>
        <w:t>ی</w:t>
      </w:r>
      <w:r>
        <w:rPr>
          <w:rtl/>
        </w:rPr>
        <w:t xml:space="preserve">ست </w:t>
      </w:r>
      <w:r w:rsidR="00B46086">
        <w:rPr>
          <w:rtl/>
        </w:rPr>
        <w:t>ی</w:t>
      </w:r>
      <w:r>
        <w:rPr>
          <w:rtl/>
        </w:rPr>
        <w:t>ا مجاز</w:t>
      </w:r>
      <w:r w:rsidR="00B46086">
        <w:rPr>
          <w:rtl/>
        </w:rPr>
        <w:t>ی</w:t>
      </w:r>
      <w:r>
        <w:rPr>
          <w:rtl/>
        </w:rPr>
        <w:t>، اگر به حق</w:t>
      </w:r>
      <w:r w:rsidR="00B46086">
        <w:rPr>
          <w:rtl/>
        </w:rPr>
        <w:t>ی</w:t>
      </w:r>
      <w:r>
        <w:rPr>
          <w:rtl/>
        </w:rPr>
        <w:t>قت باشد نسبت تول</w:t>
      </w:r>
      <w:r w:rsidR="00B46086">
        <w:rPr>
          <w:rtl/>
        </w:rPr>
        <w:t>ی</w:t>
      </w:r>
      <w:r>
        <w:rPr>
          <w:rtl/>
        </w:rPr>
        <w:t>د به خدا، صفت مخلوق را برا</w:t>
      </w:r>
      <w:r w:rsidR="00B46086">
        <w:rPr>
          <w:rtl/>
        </w:rPr>
        <w:t>ی</w:t>
      </w:r>
      <w:r>
        <w:rPr>
          <w:rtl/>
        </w:rPr>
        <w:t xml:space="preserve"> او ثابت كردن و خالق را مخلوق پنداشتن است و اگر به مجاز باشد تشب</w:t>
      </w:r>
      <w:r w:rsidR="00B46086">
        <w:rPr>
          <w:rtl/>
        </w:rPr>
        <w:t>ی</w:t>
      </w:r>
      <w:r>
        <w:rPr>
          <w:rtl/>
        </w:rPr>
        <w:t>ه است و شباهت خالق به مخلوق، اثبات صفت مخلوق برا</w:t>
      </w:r>
      <w:r w:rsidR="00B46086">
        <w:rPr>
          <w:rtl/>
        </w:rPr>
        <w:t>ی</w:t>
      </w:r>
      <w:r>
        <w:rPr>
          <w:rtl/>
        </w:rPr>
        <w:t xml:space="preserve"> خالق است و چن</w:t>
      </w:r>
      <w:r w:rsidR="00B46086">
        <w:rPr>
          <w:rtl/>
        </w:rPr>
        <w:t>ی</w:t>
      </w:r>
      <w:r>
        <w:rPr>
          <w:rtl/>
        </w:rPr>
        <w:t>ن عبادت</w:t>
      </w:r>
      <w:r w:rsidR="00B46086">
        <w:rPr>
          <w:rtl/>
        </w:rPr>
        <w:t>ی</w:t>
      </w:r>
      <w:r>
        <w:rPr>
          <w:rtl/>
        </w:rPr>
        <w:t xml:space="preserve"> عبادت مخلوق است نه خالق</w:t>
      </w:r>
      <w:r w:rsidR="000C2588" w:rsidRPr="000C2588">
        <w:rPr>
          <w:rtl/>
        </w:rPr>
        <w:t>.</w:t>
      </w:r>
      <w:r>
        <w:rPr>
          <w:rtl/>
        </w:rPr>
        <w:t xml:space="preserve"> </w:t>
      </w:r>
    </w:p>
    <w:p w:rsidR="00C1287F" w:rsidRDefault="00C1287F" w:rsidP="008E081B">
      <w:pPr>
        <w:pStyle w:val="libNormal"/>
        <w:rPr>
          <w:rtl/>
        </w:rPr>
      </w:pPr>
      <w:r>
        <w:rPr>
          <w:rtl/>
        </w:rPr>
        <w:t>حال آن كه عبادت در اسلام عبادت خداوند</w:t>
      </w:r>
      <w:r w:rsidR="00B46086">
        <w:rPr>
          <w:rtl/>
        </w:rPr>
        <w:t>ی</w:t>
      </w:r>
      <w:r>
        <w:rPr>
          <w:rtl/>
        </w:rPr>
        <w:t>ست كه نبا</w:t>
      </w:r>
      <w:r w:rsidR="00B46086">
        <w:rPr>
          <w:rtl/>
        </w:rPr>
        <w:t>ی</w:t>
      </w:r>
      <w:r>
        <w:rPr>
          <w:rtl/>
        </w:rPr>
        <w:t>د عقول را از معرفت او تعط</w:t>
      </w:r>
      <w:r w:rsidR="00B46086">
        <w:rPr>
          <w:rtl/>
        </w:rPr>
        <w:t>ی</w:t>
      </w:r>
      <w:r>
        <w:rPr>
          <w:rtl/>
        </w:rPr>
        <w:t>ل و نه او را به غ</w:t>
      </w:r>
      <w:r w:rsidR="00B46086">
        <w:rPr>
          <w:rtl/>
        </w:rPr>
        <w:t>ی</w:t>
      </w:r>
      <w:r>
        <w:rPr>
          <w:rtl/>
        </w:rPr>
        <w:t>ر او تشب</w:t>
      </w:r>
      <w:r w:rsidR="00B46086">
        <w:rPr>
          <w:rtl/>
        </w:rPr>
        <w:t>ی</w:t>
      </w:r>
      <w:r>
        <w:rPr>
          <w:rtl/>
        </w:rPr>
        <w:t>ه كرد</w:t>
      </w:r>
      <w:r w:rsidR="000C2588" w:rsidRPr="000C2588">
        <w:rPr>
          <w:rtl/>
        </w:rPr>
        <w:t>.</w:t>
      </w:r>
      <w:r>
        <w:rPr>
          <w:rtl/>
        </w:rPr>
        <w:t xml:space="preserve"> </w:t>
      </w:r>
    </w:p>
    <w:p w:rsidR="00C1287F" w:rsidRDefault="003D54FB" w:rsidP="008E081B">
      <w:pPr>
        <w:pStyle w:val="libNormal"/>
        <w:rPr>
          <w:rtl/>
        </w:rPr>
      </w:pPr>
      <w:r>
        <w:rPr>
          <w:rtl/>
        </w:rPr>
        <w:t>2</w:t>
      </w:r>
      <w:r w:rsidR="000C2588" w:rsidRPr="000C2588">
        <w:rPr>
          <w:rFonts w:hint="cs"/>
          <w:rtl/>
        </w:rPr>
        <w:t>.</w:t>
      </w:r>
      <w:r>
        <w:rPr>
          <w:rFonts w:hint="cs"/>
          <w:rtl/>
        </w:rPr>
        <w:t xml:space="preserve"> </w:t>
      </w:r>
      <w:r w:rsidR="00C1287F">
        <w:rPr>
          <w:rtl/>
        </w:rPr>
        <w:t>بعد از ا</w:t>
      </w:r>
      <w:r w:rsidR="00B46086">
        <w:rPr>
          <w:rtl/>
        </w:rPr>
        <w:t>ی</w:t>
      </w:r>
      <w:r w:rsidR="00C1287F">
        <w:rPr>
          <w:rtl/>
        </w:rPr>
        <w:t>ن ثنا برا</w:t>
      </w:r>
      <w:r w:rsidR="00B46086">
        <w:rPr>
          <w:rtl/>
        </w:rPr>
        <w:t>ی</w:t>
      </w:r>
      <w:r w:rsidR="00C1287F">
        <w:rPr>
          <w:rtl/>
        </w:rPr>
        <w:t xml:space="preserve"> خدا، خواسته آنان نان كفاف است؛ مس</w:t>
      </w:r>
      <w:r w:rsidR="00B46086">
        <w:rPr>
          <w:rtl/>
        </w:rPr>
        <w:t>ی</w:t>
      </w:r>
      <w:r w:rsidR="00C1287F">
        <w:rPr>
          <w:rtl/>
        </w:rPr>
        <w:t>ح</w:t>
      </w:r>
      <w:r w:rsidR="00B46086">
        <w:rPr>
          <w:rtl/>
        </w:rPr>
        <w:t>ی</w:t>
      </w:r>
      <w:r w:rsidR="00C1287F">
        <w:rPr>
          <w:rtl/>
        </w:rPr>
        <w:t xml:space="preserve"> در نماز نانِ شكم كه برا</w:t>
      </w:r>
      <w:r w:rsidR="00B46086">
        <w:rPr>
          <w:rtl/>
        </w:rPr>
        <w:t>ی</w:t>
      </w:r>
      <w:r w:rsidR="00C1287F">
        <w:rPr>
          <w:rtl/>
        </w:rPr>
        <w:t xml:space="preserve"> تن انسان چون علف برا</w:t>
      </w:r>
      <w:r w:rsidR="00B46086">
        <w:rPr>
          <w:rtl/>
        </w:rPr>
        <w:t>ی</w:t>
      </w:r>
      <w:r w:rsidR="00C1287F">
        <w:rPr>
          <w:rtl/>
        </w:rPr>
        <w:t xml:space="preserve"> ح</w:t>
      </w:r>
      <w:r w:rsidR="00B46086">
        <w:rPr>
          <w:rtl/>
        </w:rPr>
        <w:t>ی</w:t>
      </w:r>
      <w:r w:rsidR="00C1287F">
        <w:rPr>
          <w:rtl/>
        </w:rPr>
        <w:t>وان است از خدا م</w:t>
      </w:r>
      <w:r w:rsidR="00B46086">
        <w:rPr>
          <w:rtl/>
        </w:rPr>
        <w:t>ی</w:t>
      </w:r>
      <w:r w:rsidR="00745761">
        <w:rPr>
          <w:rtl/>
        </w:rPr>
        <w:t xml:space="preserve"> </w:t>
      </w:r>
      <w:r w:rsidR="00C1287F">
        <w:rPr>
          <w:rtl/>
        </w:rPr>
        <w:t>خواهد و مسلمان هدا</w:t>
      </w:r>
      <w:r w:rsidR="00B46086">
        <w:rPr>
          <w:rtl/>
        </w:rPr>
        <w:t>ی</w:t>
      </w:r>
      <w:r w:rsidR="00C1287F">
        <w:rPr>
          <w:rtl/>
        </w:rPr>
        <w:t>ت به صراط مستق</w:t>
      </w:r>
      <w:r w:rsidR="00B46086">
        <w:rPr>
          <w:rtl/>
        </w:rPr>
        <w:t>ی</w:t>
      </w:r>
      <w:r w:rsidR="00C1287F">
        <w:rPr>
          <w:rtl/>
        </w:rPr>
        <w:t>م را كه نور چشم عقل و مقصد در آن صراط خداست م</w:t>
      </w:r>
      <w:r w:rsidR="00B46086">
        <w:rPr>
          <w:rtl/>
        </w:rPr>
        <w:t>ی</w:t>
      </w:r>
      <w:r w:rsidR="00745761">
        <w:rPr>
          <w:rtl/>
        </w:rPr>
        <w:t xml:space="preserve"> </w:t>
      </w:r>
      <w:r w:rsidR="00C1287F">
        <w:rPr>
          <w:rtl/>
        </w:rPr>
        <w:t>خواهد؛ نه از هدا</w:t>
      </w:r>
      <w:r w:rsidR="00B46086">
        <w:rPr>
          <w:rtl/>
        </w:rPr>
        <w:t>ی</w:t>
      </w:r>
      <w:r w:rsidR="00C1287F">
        <w:rPr>
          <w:rtl/>
        </w:rPr>
        <w:t>ت كه كمال انسان</w:t>
      </w:r>
      <w:r w:rsidR="00B46086">
        <w:rPr>
          <w:rtl/>
        </w:rPr>
        <w:t>ی</w:t>
      </w:r>
      <w:r w:rsidR="00C1287F">
        <w:rPr>
          <w:rtl/>
        </w:rPr>
        <w:t>ت است گوهر</w:t>
      </w:r>
      <w:r w:rsidR="00B46086">
        <w:rPr>
          <w:rtl/>
        </w:rPr>
        <w:t>ی</w:t>
      </w:r>
      <w:r w:rsidR="00C1287F">
        <w:rPr>
          <w:rtl/>
        </w:rPr>
        <w:t xml:space="preserve"> ارزشمندتر و نه موجود</w:t>
      </w:r>
      <w:r w:rsidR="00B46086">
        <w:rPr>
          <w:rtl/>
        </w:rPr>
        <w:t>ی</w:t>
      </w:r>
      <w:r w:rsidR="00C1287F">
        <w:rPr>
          <w:rtl/>
        </w:rPr>
        <w:t xml:space="preserve"> از خداوند متعال اجل و اعلا است</w:t>
      </w:r>
      <w:r w:rsidR="000C2588" w:rsidRPr="000C2588">
        <w:rPr>
          <w:rtl/>
        </w:rPr>
        <w:t>.</w:t>
      </w:r>
      <w:r w:rsidR="00C1287F">
        <w:rPr>
          <w:rtl/>
        </w:rPr>
        <w:t xml:space="preserve"> </w:t>
      </w:r>
    </w:p>
    <w:p w:rsidR="00C1287F" w:rsidRDefault="00C1287F" w:rsidP="008E081B">
      <w:pPr>
        <w:pStyle w:val="libNormal"/>
        <w:rPr>
          <w:rtl/>
        </w:rPr>
      </w:pPr>
      <w:r>
        <w:rPr>
          <w:rtl/>
        </w:rPr>
        <w:t>3</w:t>
      </w:r>
      <w:r w:rsidR="000C2588" w:rsidRPr="000C2588">
        <w:rPr>
          <w:rFonts w:hint="cs"/>
          <w:rtl/>
        </w:rPr>
        <w:t>.</w:t>
      </w:r>
      <w:r>
        <w:rPr>
          <w:rtl/>
        </w:rPr>
        <w:t xml:space="preserve"> «قرضها</w:t>
      </w:r>
      <w:r w:rsidR="00B46086">
        <w:rPr>
          <w:rtl/>
        </w:rPr>
        <w:t>ی</w:t>
      </w:r>
      <w:r>
        <w:rPr>
          <w:rtl/>
        </w:rPr>
        <w:t xml:space="preserve"> ما را ببخش چنان كه ما ن</w:t>
      </w:r>
      <w:r w:rsidR="00B46086">
        <w:rPr>
          <w:rtl/>
        </w:rPr>
        <w:t>ی</w:t>
      </w:r>
      <w:r>
        <w:rPr>
          <w:rtl/>
        </w:rPr>
        <w:t>ز قرض داران خود را م</w:t>
      </w:r>
      <w:r w:rsidR="00B46086">
        <w:rPr>
          <w:rtl/>
        </w:rPr>
        <w:t>ی</w:t>
      </w:r>
      <w:r w:rsidR="00745761">
        <w:rPr>
          <w:rtl/>
        </w:rPr>
        <w:t xml:space="preserve"> </w:t>
      </w:r>
      <w:r>
        <w:rPr>
          <w:rtl/>
        </w:rPr>
        <w:t>بخش</w:t>
      </w:r>
      <w:r w:rsidR="00B46086">
        <w:rPr>
          <w:rtl/>
        </w:rPr>
        <w:t>ی</w:t>
      </w:r>
      <w:r>
        <w:rPr>
          <w:rtl/>
        </w:rPr>
        <w:t>م» دروغ معص</w:t>
      </w:r>
      <w:r w:rsidR="00B46086">
        <w:rPr>
          <w:rtl/>
        </w:rPr>
        <w:t>ی</w:t>
      </w:r>
      <w:r>
        <w:rPr>
          <w:rtl/>
        </w:rPr>
        <w:t>ت خداست و به معص</w:t>
      </w:r>
      <w:r w:rsidR="00B46086">
        <w:rPr>
          <w:rtl/>
        </w:rPr>
        <w:t>ی</w:t>
      </w:r>
      <w:r>
        <w:rPr>
          <w:rtl/>
        </w:rPr>
        <w:t>ت عبادت كردن ممكن ن</w:t>
      </w:r>
      <w:r w:rsidR="00B46086">
        <w:rPr>
          <w:rtl/>
        </w:rPr>
        <w:t>ی</w:t>
      </w:r>
      <w:r>
        <w:rPr>
          <w:rtl/>
        </w:rPr>
        <w:t>ست، آ</w:t>
      </w:r>
      <w:r w:rsidR="00B46086">
        <w:rPr>
          <w:rtl/>
        </w:rPr>
        <w:t>ی</w:t>
      </w:r>
      <w:r>
        <w:rPr>
          <w:rtl/>
        </w:rPr>
        <w:t>ا مس</w:t>
      </w:r>
      <w:r w:rsidR="00B46086">
        <w:rPr>
          <w:rtl/>
        </w:rPr>
        <w:t>ی</w:t>
      </w:r>
      <w:r>
        <w:rPr>
          <w:rtl/>
        </w:rPr>
        <w:t>ح</w:t>
      </w:r>
      <w:r w:rsidR="00B46086">
        <w:rPr>
          <w:rtl/>
        </w:rPr>
        <w:t>ی</w:t>
      </w:r>
      <w:r>
        <w:rPr>
          <w:rtl/>
        </w:rPr>
        <w:t>ان قرض داران خود را م</w:t>
      </w:r>
      <w:r w:rsidR="00B46086">
        <w:rPr>
          <w:rtl/>
        </w:rPr>
        <w:t>ی</w:t>
      </w:r>
      <w:r w:rsidR="00745761">
        <w:rPr>
          <w:rtl/>
        </w:rPr>
        <w:t xml:space="preserve"> </w:t>
      </w:r>
      <w:r>
        <w:rPr>
          <w:rtl/>
        </w:rPr>
        <w:t>بخشند كه با خدا</w:t>
      </w:r>
      <w:r w:rsidR="00B46086">
        <w:rPr>
          <w:rtl/>
        </w:rPr>
        <w:t>ی</w:t>
      </w:r>
      <w:r>
        <w:rPr>
          <w:rtl/>
        </w:rPr>
        <w:t xml:space="preserve"> خود ا</w:t>
      </w:r>
      <w:r w:rsidR="00B46086">
        <w:rPr>
          <w:rtl/>
        </w:rPr>
        <w:t>ی</w:t>
      </w:r>
      <w:r>
        <w:rPr>
          <w:rtl/>
        </w:rPr>
        <w:t>نچن</w:t>
      </w:r>
      <w:r w:rsidR="00B46086">
        <w:rPr>
          <w:rtl/>
        </w:rPr>
        <w:t>ی</w:t>
      </w:r>
      <w:r>
        <w:rPr>
          <w:rtl/>
        </w:rPr>
        <w:t>ن م</w:t>
      </w:r>
      <w:r w:rsidR="00B46086">
        <w:rPr>
          <w:rtl/>
        </w:rPr>
        <w:t>ی</w:t>
      </w:r>
      <w:r w:rsidR="00745761">
        <w:rPr>
          <w:rtl/>
        </w:rPr>
        <w:t xml:space="preserve"> </w:t>
      </w:r>
      <w:r>
        <w:rPr>
          <w:rtl/>
        </w:rPr>
        <w:t>گو</w:t>
      </w:r>
      <w:r w:rsidR="00B46086">
        <w:rPr>
          <w:rtl/>
        </w:rPr>
        <w:t>ی</w:t>
      </w:r>
      <w:r>
        <w:rPr>
          <w:rtl/>
        </w:rPr>
        <w:t xml:space="preserve">ند؟! </w:t>
      </w:r>
    </w:p>
    <w:p w:rsidR="00C1287F" w:rsidRDefault="00C1287F" w:rsidP="008E081B">
      <w:pPr>
        <w:pStyle w:val="libNormal"/>
        <w:rPr>
          <w:rtl/>
        </w:rPr>
      </w:pPr>
      <w:r>
        <w:rPr>
          <w:rtl/>
        </w:rPr>
        <w:t>از مقا</w:t>
      </w:r>
      <w:r w:rsidR="00B46086">
        <w:rPr>
          <w:rtl/>
        </w:rPr>
        <w:t>ی</w:t>
      </w:r>
      <w:r>
        <w:rPr>
          <w:rtl/>
        </w:rPr>
        <w:t>سه با عبادت سا</w:t>
      </w:r>
      <w:r w:rsidR="00B46086">
        <w:rPr>
          <w:rtl/>
        </w:rPr>
        <w:t>ی</w:t>
      </w:r>
      <w:r>
        <w:rPr>
          <w:rtl/>
        </w:rPr>
        <w:t>ر ملل، به جهت اختصار صرف نظر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3D54FB">
      <w:pPr>
        <w:pStyle w:val="Heading2"/>
        <w:rPr>
          <w:rtl/>
        </w:rPr>
      </w:pPr>
      <w:bookmarkStart w:id="62" w:name="_Toc461094756"/>
      <w:r>
        <w:rPr>
          <w:rtl/>
        </w:rPr>
        <w:lastRenderedPageBreak/>
        <w:t>ب: زكات</w:t>
      </w:r>
      <w:bookmarkEnd w:id="62"/>
    </w:p>
    <w:p w:rsidR="00C1287F" w:rsidRDefault="00C1287F" w:rsidP="003D54FB">
      <w:pPr>
        <w:pStyle w:val="Heading3"/>
        <w:rPr>
          <w:rtl/>
        </w:rPr>
      </w:pPr>
      <w:bookmarkStart w:id="63" w:name="_Toc461094757"/>
      <w:r>
        <w:rPr>
          <w:rtl/>
        </w:rPr>
        <w:t>اشاره</w:t>
      </w:r>
      <w:bookmarkEnd w:id="63"/>
    </w:p>
    <w:p w:rsidR="00C1287F" w:rsidRDefault="00C1287F" w:rsidP="008E081B">
      <w:pPr>
        <w:pStyle w:val="libNormal"/>
        <w:rPr>
          <w:rtl/>
        </w:rPr>
      </w:pPr>
      <w:r>
        <w:rPr>
          <w:rtl/>
        </w:rPr>
        <w:t>نماز رابطه انسان با خالق و زكات رابطه انسان با خلق است و در قرآن مج</w:t>
      </w:r>
      <w:r w:rsidR="00B46086">
        <w:rPr>
          <w:rtl/>
        </w:rPr>
        <w:t>ی</w:t>
      </w:r>
      <w:r>
        <w:rPr>
          <w:rtl/>
        </w:rPr>
        <w:t>د در آ</w:t>
      </w:r>
      <w:r w:rsidR="00B46086">
        <w:rPr>
          <w:rtl/>
        </w:rPr>
        <w:t>ی</w:t>
      </w:r>
      <w:r>
        <w:rPr>
          <w:rtl/>
        </w:rPr>
        <w:t>ات بس</w:t>
      </w:r>
      <w:r w:rsidR="00B46086">
        <w:rPr>
          <w:rtl/>
        </w:rPr>
        <w:t>ی</w:t>
      </w:r>
      <w:r>
        <w:rPr>
          <w:rtl/>
        </w:rPr>
        <w:t>ار</w:t>
      </w:r>
      <w:r w:rsidR="00B46086">
        <w:rPr>
          <w:rtl/>
        </w:rPr>
        <w:t>ی</w:t>
      </w:r>
      <w:r>
        <w:rPr>
          <w:rtl/>
        </w:rPr>
        <w:t xml:space="preserve"> زكات قر</w:t>
      </w:r>
      <w:r w:rsidR="00B46086">
        <w:rPr>
          <w:rtl/>
        </w:rPr>
        <w:t>ی</w:t>
      </w:r>
      <w:r>
        <w:rPr>
          <w:rtl/>
        </w:rPr>
        <w:t>ن نماز قرار داده شده است:</w:t>
      </w:r>
    </w:p>
    <w:p w:rsidR="00C1287F" w:rsidRDefault="00C1287F" w:rsidP="008E081B">
      <w:pPr>
        <w:pStyle w:val="libNormal"/>
        <w:rPr>
          <w:rtl/>
        </w:rPr>
      </w:pPr>
      <w:r>
        <w:rPr>
          <w:rtl/>
        </w:rPr>
        <w:t>«عن اب</w:t>
      </w:r>
      <w:r w:rsidR="00B46086">
        <w:rPr>
          <w:rtl/>
        </w:rPr>
        <w:t>ی</w:t>
      </w:r>
      <w:r>
        <w:rPr>
          <w:rtl/>
        </w:rPr>
        <w:t xml:space="preserve"> جعفر و اب</w:t>
      </w:r>
      <w:r w:rsidR="00B46086">
        <w:rPr>
          <w:rtl/>
        </w:rPr>
        <w:t>ی</w:t>
      </w:r>
      <w:r>
        <w:rPr>
          <w:rtl/>
        </w:rPr>
        <w:t xml:space="preserve"> عبدالله </w:t>
      </w:r>
      <w:r w:rsidR="00184926" w:rsidRPr="00184926">
        <w:rPr>
          <w:rStyle w:val="libAlaemChar"/>
          <w:rtl/>
        </w:rPr>
        <w:t>عل</w:t>
      </w:r>
      <w:r w:rsidR="00B46086">
        <w:rPr>
          <w:rStyle w:val="libAlaemChar"/>
          <w:rtl/>
        </w:rPr>
        <w:t>ی</w:t>
      </w:r>
      <w:r w:rsidR="00184926" w:rsidRPr="00184926">
        <w:rPr>
          <w:rStyle w:val="libAlaemChar"/>
          <w:rtl/>
        </w:rPr>
        <w:t>هما‌السلام</w:t>
      </w:r>
      <w:r>
        <w:rPr>
          <w:rtl/>
        </w:rPr>
        <w:t xml:space="preserve"> قالا: فرض الله الزكاة مع الصلاة»</w:t>
      </w:r>
      <w:r w:rsidR="000C2588" w:rsidRPr="000C2588">
        <w:rPr>
          <w:rtl/>
        </w:rPr>
        <w:t>.</w:t>
      </w:r>
      <w:r>
        <w:rPr>
          <w:rtl/>
        </w:rPr>
        <w:t xml:space="preserve"> </w:t>
      </w:r>
      <w:r w:rsidR="00126EE6" w:rsidRPr="00126EE6">
        <w:rPr>
          <w:rStyle w:val="libFootnotenumChar"/>
          <w:rtl/>
        </w:rPr>
        <w:t>(542)</w:t>
      </w:r>
    </w:p>
    <w:p w:rsidR="00C1287F" w:rsidRDefault="00C1287F" w:rsidP="008E081B">
      <w:pPr>
        <w:pStyle w:val="libNormal"/>
        <w:rPr>
          <w:rtl/>
        </w:rPr>
      </w:pPr>
      <w:r>
        <w:rPr>
          <w:rtl/>
        </w:rPr>
        <w:t>زندگ</w:t>
      </w:r>
      <w:r w:rsidR="00B46086">
        <w:rPr>
          <w:rtl/>
        </w:rPr>
        <w:t>ی</w:t>
      </w:r>
      <w:r>
        <w:rPr>
          <w:rtl/>
        </w:rPr>
        <w:t xml:space="preserve"> انسان بالطبع مدن</w:t>
      </w:r>
      <w:r w:rsidR="00B46086">
        <w:rPr>
          <w:rtl/>
        </w:rPr>
        <w:t>ی</w:t>
      </w:r>
      <w:r>
        <w:rPr>
          <w:rtl/>
        </w:rPr>
        <w:t xml:space="preserve"> است و آنچه از مال، مقام، علم و كمال به دست آورده به وس</w:t>
      </w:r>
      <w:r w:rsidR="00B46086">
        <w:rPr>
          <w:rtl/>
        </w:rPr>
        <w:t>ی</w:t>
      </w:r>
      <w:r>
        <w:rPr>
          <w:rtl/>
        </w:rPr>
        <w:t>له روابط اجتماع</w:t>
      </w:r>
      <w:r w:rsidR="00B46086">
        <w:rPr>
          <w:rtl/>
        </w:rPr>
        <w:t>ی</w:t>
      </w:r>
      <w:r>
        <w:rPr>
          <w:rtl/>
        </w:rPr>
        <w:t>ست و چون جامعه</w:t>
      </w:r>
      <w:r w:rsidR="00745761">
        <w:rPr>
          <w:rtl/>
        </w:rPr>
        <w:t xml:space="preserve"> </w:t>
      </w:r>
      <w:r>
        <w:rPr>
          <w:rtl/>
        </w:rPr>
        <w:t>ا</w:t>
      </w:r>
      <w:r w:rsidR="00B46086">
        <w:rPr>
          <w:rtl/>
        </w:rPr>
        <w:t>ی</w:t>
      </w:r>
      <w:r>
        <w:rPr>
          <w:rtl/>
        </w:rPr>
        <w:t xml:space="preserve"> كه در او زندگ</w:t>
      </w:r>
      <w:r w:rsidR="00B46086">
        <w:rPr>
          <w:rtl/>
        </w:rPr>
        <w:t>ی</w:t>
      </w:r>
      <w:r>
        <w:rPr>
          <w:rtl/>
        </w:rPr>
        <w:t xml:space="preserve"> م</w:t>
      </w:r>
      <w:r w:rsidR="00B46086">
        <w:rPr>
          <w:rtl/>
        </w:rPr>
        <w:t>ی</w:t>
      </w:r>
      <w:r w:rsidR="00745761">
        <w:rPr>
          <w:rtl/>
        </w:rPr>
        <w:t xml:space="preserve"> </w:t>
      </w:r>
      <w:r>
        <w:rPr>
          <w:rtl/>
        </w:rPr>
        <w:t>كند در اندوخته مادّ</w:t>
      </w:r>
      <w:r w:rsidR="00B46086">
        <w:rPr>
          <w:rtl/>
        </w:rPr>
        <w:t>ی</w:t>
      </w:r>
      <w:r>
        <w:rPr>
          <w:rtl/>
        </w:rPr>
        <w:t xml:space="preserve"> و معنو</w:t>
      </w:r>
      <w:r w:rsidR="00B46086">
        <w:rPr>
          <w:rtl/>
        </w:rPr>
        <w:t>ی</w:t>
      </w:r>
      <w:r>
        <w:rPr>
          <w:rtl/>
        </w:rPr>
        <w:t xml:space="preserve"> او ذ</w:t>
      </w:r>
      <w:r w:rsidR="00B46086">
        <w:rPr>
          <w:rtl/>
        </w:rPr>
        <w:t>ی</w:t>
      </w:r>
      <w:r>
        <w:rPr>
          <w:rtl/>
        </w:rPr>
        <w:t xml:space="preserve"> حق است، با</w:t>
      </w:r>
      <w:r w:rsidR="00B46086">
        <w:rPr>
          <w:rtl/>
        </w:rPr>
        <w:t>ی</w:t>
      </w:r>
      <w:r>
        <w:rPr>
          <w:rtl/>
        </w:rPr>
        <w:t>د دَ</w:t>
      </w:r>
      <w:r w:rsidR="00B46086">
        <w:rPr>
          <w:rtl/>
        </w:rPr>
        <w:t>ی</w:t>
      </w:r>
      <w:r>
        <w:rPr>
          <w:rtl/>
        </w:rPr>
        <w:t>ن خود را به آن ادا نما</w:t>
      </w:r>
      <w:r w:rsidR="00B46086">
        <w:rPr>
          <w:rtl/>
        </w:rPr>
        <w:t>ی</w:t>
      </w:r>
      <w:r>
        <w:rPr>
          <w:rtl/>
        </w:rPr>
        <w:t>د و با عمل كردن به دستورات اسلام در زكات و صدقات، دَ</w:t>
      </w:r>
      <w:r w:rsidR="00B46086">
        <w:rPr>
          <w:rtl/>
        </w:rPr>
        <w:t>ی</w:t>
      </w:r>
      <w:r>
        <w:rPr>
          <w:rtl/>
        </w:rPr>
        <w:t>ن هر فرد</w:t>
      </w:r>
      <w:r w:rsidR="00B46086">
        <w:rPr>
          <w:rtl/>
        </w:rPr>
        <w:t>ی</w:t>
      </w:r>
      <w:r>
        <w:rPr>
          <w:rtl/>
        </w:rPr>
        <w:t xml:space="preserve"> به جامعه ادا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توسعه زكات و صدقات و انفاقات در اسلام به گونه</w:t>
      </w:r>
      <w:r w:rsidR="00745761">
        <w:rPr>
          <w:rtl/>
        </w:rPr>
        <w:t xml:space="preserve"> </w:t>
      </w:r>
      <w:r>
        <w:rPr>
          <w:rtl/>
        </w:rPr>
        <w:t>ا</w:t>
      </w:r>
      <w:r w:rsidR="00B46086">
        <w:rPr>
          <w:rtl/>
        </w:rPr>
        <w:t>ی</w:t>
      </w:r>
      <w:r>
        <w:rPr>
          <w:rtl/>
        </w:rPr>
        <w:t>ست كه اگر عمل</w:t>
      </w:r>
      <w:r w:rsidR="00B46086">
        <w:rPr>
          <w:rtl/>
        </w:rPr>
        <w:t>ی</w:t>
      </w:r>
      <w:r>
        <w:rPr>
          <w:rtl/>
        </w:rPr>
        <w:t xml:space="preserve"> شود، ه</w:t>
      </w:r>
      <w:r w:rsidR="00B46086">
        <w:rPr>
          <w:rtl/>
        </w:rPr>
        <w:t>ی</w:t>
      </w:r>
      <w:r>
        <w:rPr>
          <w:rtl/>
        </w:rPr>
        <w:t>چ انسان ن</w:t>
      </w:r>
      <w:r w:rsidR="00B46086">
        <w:rPr>
          <w:rtl/>
        </w:rPr>
        <w:t>ی</w:t>
      </w:r>
      <w:r>
        <w:rPr>
          <w:rtl/>
        </w:rPr>
        <w:t>ازمند</w:t>
      </w:r>
      <w:r w:rsidR="00B46086">
        <w:rPr>
          <w:rtl/>
        </w:rPr>
        <w:t>ی</w:t>
      </w:r>
      <w:r>
        <w:rPr>
          <w:rtl/>
        </w:rPr>
        <w:t xml:space="preserve"> در جامعه نخواهد بود و دن</w:t>
      </w:r>
      <w:r w:rsidR="00B46086">
        <w:rPr>
          <w:rtl/>
        </w:rPr>
        <w:t>ی</w:t>
      </w:r>
      <w:r>
        <w:rPr>
          <w:rtl/>
        </w:rPr>
        <w:t>ا</w:t>
      </w:r>
      <w:r w:rsidR="00B46086">
        <w:rPr>
          <w:rtl/>
        </w:rPr>
        <w:t>یی</w:t>
      </w:r>
      <w:r>
        <w:rPr>
          <w:rtl/>
        </w:rPr>
        <w:t xml:space="preserve"> آباد و تمدّن</w:t>
      </w:r>
      <w:r w:rsidR="00B46086">
        <w:rPr>
          <w:rtl/>
        </w:rPr>
        <w:t>ی</w:t>
      </w:r>
      <w:r>
        <w:rPr>
          <w:rtl/>
        </w:rPr>
        <w:t xml:space="preserve"> مهد امن و امان و مطمئن از سركش</w:t>
      </w:r>
      <w:r w:rsidR="00B46086">
        <w:rPr>
          <w:rtl/>
        </w:rPr>
        <w:t>ی</w:t>
      </w:r>
      <w:r>
        <w:rPr>
          <w:rtl/>
        </w:rPr>
        <w:t xml:space="preserve"> و طغ</w:t>
      </w:r>
      <w:r w:rsidR="00B46086">
        <w:rPr>
          <w:rtl/>
        </w:rPr>
        <w:t>ی</w:t>
      </w:r>
      <w:r>
        <w:rPr>
          <w:rtl/>
        </w:rPr>
        <w:t>انِ گرسنگان و محتاجان به وجود خواهد آمد</w:t>
      </w:r>
      <w:r w:rsidR="000C2588" w:rsidRPr="000C2588">
        <w:rPr>
          <w:rtl/>
        </w:rPr>
        <w:t>.</w:t>
      </w:r>
      <w:r>
        <w:rPr>
          <w:rtl/>
        </w:rPr>
        <w:t xml:space="preserve"> </w:t>
      </w:r>
    </w:p>
    <w:p w:rsidR="00C1287F" w:rsidRDefault="00C1287F" w:rsidP="008E081B">
      <w:pPr>
        <w:pStyle w:val="libNormal"/>
        <w:rPr>
          <w:rtl/>
        </w:rPr>
      </w:pPr>
      <w:r>
        <w:rPr>
          <w:rtl/>
        </w:rPr>
        <w:t xml:space="preserve">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«إن الله عز و جل فرض للفقراء ف</w:t>
      </w:r>
      <w:r w:rsidR="00B46086">
        <w:rPr>
          <w:rtl/>
        </w:rPr>
        <w:t>ی</w:t>
      </w:r>
      <w:r>
        <w:rPr>
          <w:rtl/>
        </w:rPr>
        <w:t xml:space="preserve"> مال الأغن</w:t>
      </w:r>
      <w:r w:rsidR="00B46086">
        <w:rPr>
          <w:rtl/>
        </w:rPr>
        <w:t>ی</w:t>
      </w:r>
      <w:r>
        <w:rPr>
          <w:rtl/>
        </w:rPr>
        <w:t xml:space="preserve">اء ما </w:t>
      </w:r>
      <w:r w:rsidR="00B46086">
        <w:rPr>
          <w:rtl/>
        </w:rPr>
        <w:t>ی</w:t>
      </w:r>
      <w:r>
        <w:rPr>
          <w:rtl/>
        </w:rPr>
        <w:t xml:space="preserve">سعهم و لو علم أن ذلك لا </w:t>
      </w:r>
      <w:r w:rsidR="00B46086">
        <w:rPr>
          <w:rtl/>
        </w:rPr>
        <w:t>ی</w:t>
      </w:r>
      <w:r>
        <w:rPr>
          <w:rtl/>
        </w:rPr>
        <w:t xml:space="preserve">سعهم لزادهم انهم لم </w:t>
      </w:r>
      <w:r w:rsidR="00B46086">
        <w:rPr>
          <w:rtl/>
        </w:rPr>
        <w:t>ی</w:t>
      </w:r>
      <w:r>
        <w:rPr>
          <w:rtl/>
        </w:rPr>
        <w:t>ؤتوا من قبل فر</w:t>
      </w:r>
      <w:r w:rsidR="00B46086">
        <w:rPr>
          <w:rtl/>
        </w:rPr>
        <w:t>ی</w:t>
      </w:r>
      <w:r>
        <w:rPr>
          <w:rtl/>
        </w:rPr>
        <w:t>ضة الله عز و جل و لكن اوتوا من منع من منعهم حقّهم لا ممّا فرض الله لهم و لو ان النّاس ادوا حقوقهم لكانوا عائش</w:t>
      </w:r>
      <w:r w:rsidR="00B46086">
        <w:rPr>
          <w:rtl/>
        </w:rPr>
        <w:t>ی</w:t>
      </w:r>
      <w:r>
        <w:rPr>
          <w:rtl/>
        </w:rPr>
        <w:t>ن بخ</w:t>
      </w:r>
      <w:r w:rsidR="00B46086">
        <w:rPr>
          <w:rtl/>
        </w:rPr>
        <w:t>ی</w:t>
      </w:r>
      <w:r>
        <w:rPr>
          <w:rtl/>
        </w:rPr>
        <w:t>ر»</w:t>
      </w:r>
      <w:r w:rsidR="000C2588" w:rsidRPr="000C2588">
        <w:rPr>
          <w:rtl/>
        </w:rPr>
        <w:t>.</w:t>
      </w:r>
      <w:r>
        <w:rPr>
          <w:rtl/>
        </w:rPr>
        <w:t xml:space="preserve"> </w:t>
      </w:r>
      <w:r w:rsidR="00126EE6" w:rsidRPr="00126EE6">
        <w:rPr>
          <w:rStyle w:val="libFootnotenumChar"/>
          <w:rtl/>
        </w:rPr>
        <w:t>(543)</w:t>
      </w:r>
    </w:p>
    <w:p w:rsidR="00C1287F" w:rsidRDefault="00C1287F" w:rsidP="008E081B">
      <w:pPr>
        <w:pStyle w:val="libNormal"/>
        <w:rPr>
          <w:rtl/>
        </w:rPr>
      </w:pPr>
      <w:r>
        <w:rPr>
          <w:rtl/>
        </w:rPr>
        <w:t>و به جهت اهم</w:t>
      </w:r>
      <w:r w:rsidR="00B46086">
        <w:rPr>
          <w:rtl/>
        </w:rPr>
        <w:t>ی</w:t>
      </w:r>
      <w:r>
        <w:rPr>
          <w:rtl/>
        </w:rPr>
        <w:t>ت مفسده منع مستمندان از حقشان فرمود:</w:t>
      </w:r>
    </w:p>
    <w:p w:rsidR="00C1287F" w:rsidRDefault="00FB2F2E" w:rsidP="008E081B">
      <w:pPr>
        <w:pStyle w:val="libNormal"/>
        <w:rPr>
          <w:rtl/>
        </w:rPr>
      </w:pPr>
      <w:r w:rsidRPr="00FB2F2E">
        <w:rPr>
          <w:rStyle w:val="libAlaemChar"/>
          <w:rFonts w:eastAsia="KFGQPC Uthman Taha Naskh"/>
          <w:rtl/>
        </w:rPr>
        <w:t>(</w:t>
      </w:r>
      <w:r w:rsidR="00C1287F" w:rsidRPr="003D54FB">
        <w:rPr>
          <w:rStyle w:val="libAieChar"/>
          <w:rtl/>
        </w:rPr>
        <w:t>وَ الَّذِ</w:t>
      </w:r>
      <w:r w:rsidR="00B46086">
        <w:rPr>
          <w:rStyle w:val="libAieChar"/>
          <w:rtl/>
        </w:rPr>
        <w:t>ی</w:t>
      </w:r>
      <w:r w:rsidR="00C1287F" w:rsidRPr="003D54FB">
        <w:rPr>
          <w:rStyle w:val="libAieChar"/>
          <w:rtl/>
        </w:rPr>
        <w:t xml:space="preserve">نَ </w:t>
      </w:r>
      <w:r w:rsidR="00B46086">
        <w:rPr>
          <w:rStyle w:val="libAieChar"/>
          <w:rtl/>
        </w:rPr>
        <w:t>ی</w:t>
      </w:r>
      <w:r w:rsidR="00C1287F" w:rsidRPr="003D54FB">
        <w:rPr>
          <w:rStyle w:val="libAieChar"/>
          <w:rtl/>
        </w:rPr>
        <w:t xml:space="preserve">كْنِزُونَ الذَّهَبَ وَ الفِضَّةَ وَ لا </w:t>
      </w:r>
      <w:r w:rsidR="00B46086">
        <w:rPr>
          <w:rStyle w:val="libAieChar"/>
          <w:rtl/>
        </w:rPr>
        <w:t>ی</w:t>
      </w:r>
      <w:r w:rsidR="00C1287F" w:rsidRPr="003D54FB">
        <w:rPr>
          <w:rStyle w:val="libAieChar"/>
          <w:rtl/>
        </w:rPr>
        <w:t>نفِقُونَهَا فِ</w:t>
      </w:r>
      <w:r w:rsidR="00B46086">
        <w:rPr>
          <w:rStyle w:val="libAieChar"/>
          <w:rtl/>
        </w:rPr>
        <w:t>ی</w:t>
      </w:r>
      <w:r w:rsidR="00C1287F" w:rsidRPr="003D54FB">
        <w:rPr>
          <w:rStyle w:val="libAieChar"/>
          <w:rtl/>
        </w:rPr>
        <w:t xml:space="preserve"> سَبِ</w:t>
      </w:r>
      <w:r w:rsidR="00B46086">
        <w:rPr>
          <w:rStyle w:val="libAieChar"/>
          <w:rtl/>
        </w:rPr>
        <w:t>ی</w:t>
      </w:r>
      <w:r w:rsidR="00C1287F" w:rsidRPr="003D54FB">
        <w:rPr>
          <w:rStyle w:val="libAieChar"/>
          <w:rtl/>
        </w:rPr>
        <w:t>لِ اللَّهِ فَبَشِّرْهُمْ بِعَذَاب أَلِ</w:t>
      </w:r>
      <w:r w:rsidR="00B46086">
        <w:rPr>
          <w:rStyle w:val="libAieChar"/>
          <w:rtl/>
        </w:rPr>
        <w:t>ی</w:t>
      </w:r>
      <w:r w:rsidR="00C1287F" w:rsidRPr="003D54FB">
        <w:rPr>
          <w:rStyle w:val="libAieChar"/>
          <w:rtl/>
        </w:rPr>
        <w:t>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(544)</w:t>
      </w:r>
    </w:p>
    <w:p w:rsidR="00C1287F" w:rsidRDefault="00C1287F" w:rsidP="008E081B">
      <w:pPr>
        <w:pStyle w:val="libNormal"/>
        <w:rPr>
          <w:rtl/>
        </w:rPr>
      </w:pPr>
      <w:r>
        <w:rPr>
          <w:rtl/>
        </w:rPr>
        <w:lastRenderedPageBreak/>
        <w:t>و به جهت اثر بذل و بخشش در ر</w:t>
      </w:r>
      <w:r w:rsidR="00B46086">
        <w:rPr>
          <w:rtl/>
        </w:rPr>
        <w:t>ی</w:t>
      </w:r>
      <w:r>
        <w:rPr>
          <w:rtl/>
        </w:rPr>
        <w:t>شه كن كردن فقر از جامعه و تخلّق انسان به سخاوت و كرم و نقش</w:t>
      </w:r>
      <w:r w:rsidR="00B46086">
        <w:rPr>
          <w:rtl/>
        </w:rPr>
        <w:t>ی</w:t>
      </w:r>
      <w:r>
        <w:rPr>
          <w:rtl/>
        </w:rPr>
        <w:t xml:space="preserve"> كه در سعادت فرد و جامعه دارد،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مشرك سخ</w:t>
      </w:r>
      <w:r w:rsidR="00B46086">
        <w:rPr>
          <w:rtl/>
        </w:rPr>
        <w:t>ی</w:t>
      </w:r>
      <w:r>
        <w:rPr>
          <w:rtl/>
        </w:rPr>
        <w:t xml:space="preserve"> </w:t>
      </w:r>
      <w:r w:rsidR="00126EE6" w:rsidRPr="00126EE6">
        <w:rPr>
          <w:rStyle w:val="libFootnotenumChar"/>
          <w:rtl/>
        </w:rPr>
        <w:t>(545)</w:t>
      </w:r>
      <w:r>
        <w:rPr>
          <w:rtl/>
        </w:rPr>
        <w:t xml:space="preserve"> را امان داد و به همان سخاوت به اسلام هدا</w:t>
      </w:r>
      <w:r w:rsidR="00B46086">
        <w:rPr>
          <w:rtl/>
        </w:rPr>
        <w:t>ی</w:t>
      </w:r>
      <w:r>
        <w:rPr>
          <w:rtl/>
        </w:rPr>
        <w:t>ت شد و روا</w:t>
      </w:r>
      <w:r w:rsidR="00B46086">
        <w:rPr>
          <w:rtl/>
        </w:rPr>
        <w:t>ی</w:t>
      </w:r>
      <w:r>
        <w:rPr>
          <w:rtl/>
        </w:rPr>
        <w:t>ت شده كه خداوند به موس</w:t>
      </w:r>
      <w:r w:rsidR="00B46086">
        <w:rPr>
          <w:rtl/>
        </w:rPr>
        <w:t>ی</w:t>
      </w:r>
      <w:r>
        <w:rPr>
          <w:rtl/>
        </w:rPr>
        <w:t xml:space="preserve"> وح</w:t>
      </w:r>
      <w:r w:rsidR="00B46086">
        <w:rPr>
          <w:rtl/>
        </w:rPr>
        <w:t>ی</w:t>
      </w:r>
      <w:r>
        <w:rPr>
          <w:rtl/>
        </w:rPr>
        <w:t xml:space="preserve"> كرد كه سامر</w:t>
      </w:r>
      <w:r w:rsidR="00B46086">
        <w:rPr>
          <w:rtl/>
        </w:rPr>
        <w:t>ی</w:t>
      </w:r>
      <w:r>
        <w:rPr>
          <w:rtl/>
        </w:rPr>
        <w:t xml:space="preserve"> را نكش </w:t>
      </w:r>
      <w:r w:rsidR="00126EE6" w:rsidRPr="00126EE6">
        <w:rPr>
          <w:rStyle w:val="libFootnotenumChar"/>
          <w:rtl/>
        </w:rPr>
        <w:t>(546)</w:t>
      </w:r>
      <w:r>
        <w:rPr>
          <w:rtl/>
        </w:rPr>
        <w:t xml:space="preserve"> چون سخاوتمند است</w:t>
      </w:r>
      <w:r w:rsidR="000C2588" w:rsidRPr="000C2588">
        <w:rPr>
          <w:rtl/>
        </w:rPr>
        <w:t>.</w:t>
      </w:r>
      <w:r>
        <w:rPr>
          <w:rtl/>
        </w:rPr>
        <w:t xml:space="preserve"> </w:t>
      </w:r>
    </w:p>
    <w:p w:rsidR="00C1287F" w:rsidRDefault="00C1287F" w:rsidP="003D54FB">
      <w:pPr>
        <w:pStyle w:val="libNormal"/>
        <w:rPr>
          <w:rtl/>
        </w:rPr>
      </w:pPr>
      <w:r>
        <w:rPr>
          <w:rtl/>
        </w:rPr>
        <w:t>اهم</w:t>
      </w:r>
      <w:r w:rsidR="00B46086">
        <w:rPr>
          <w:rtl/>
        </w:rPr>
        <w:t>ی</w:t>
      </w:r>
      <w:r>
        <w:rPr>
          <w:rtl/>
        </w:rPr>
        <w:t>ت رس</w:t>
      </w:r>
      <w:r w:rsidR="00B46086">
        <w:rPr>
          <w:rtl/>
        </w:rPr>
        <w:t>ی</w:t>
      </w:r>
      <w:r>
        <w:rPr>
          <w:rtl/>
        </w:rPr>
        <w:t>دگ</w:t>
      </w:r>
      <w:r w:rsidR="00B46086">
        <w:rPr>
          <w:rtl/>
        </w:rPr>
        <w:t>ی</w:t>
      </w:r>
      <w:r>
        <w:rPr>
          <w:rtl/>
        </w:rPr>
        <w:t xml:space="preserve"> به فقرا به حدّ</w:t>
      </w:r>
      <w:r w:rsidR="00B46086">
        <w:rPr>
          <w:rtl/>
        </w:rPr>
        <w:t>ی</w:t>
      </w:r>
      <w:r>
        <w:rPr>
          <w:rtl/>
        </w:rPr>
        <w:t>ست كه س</w:t>
      </w:r>
      <w:r w:rsidR="00B46086">
        <w:rPr>
          <w:rtl/>
        </w:rPr>
        <w:t>ی</w:t>
      </w:r>
      <w:r>
        <w:rPr>
          <w:rtl/>
        </w:rPr>
        <w:t>ر كردن و پوشان</w:t>
      </w:r>
      <w:r w:rsidR="00B46086">
        <w:rPr>
          <w:rtl/>
        </w:rPr>
        <w:t>ی</w:t>
      </w:r>
      <w:r>
        <w:rPr>
          <w:rtl/>
        </w:rPr>
        <w:t>دن و حفظ آبرو</w:t>
      </w:r>
      <w:r w:rsidR="00B46086">
        <w:rPr>
          <w:rtl/>
        </w:rPr>
        <w:t>ی</w:t>
      </w:r>
      <w:r>
        <w:rPr>
          <w:rtl/>
        </w:rPr>
        <w:t xml:space="preserve"> </w:t>
      </w:r>
      <w:r w:rsidR="00B46086">
        <w:rPr>
          <w:rtl/>
        </w:rPr>
        <w:t>ی</w:t>
      </w:r>
      <w:r>
        <w:rPr>
          <w:rtl/>
        </w:rPr>
        <w:t>ك خانواده از سؤال، افضل از هفتاد حج ب</w:t>
      </w:r>
      <w:r w:rsidR="00B46086">
        <w:rPr>
          <w:rtl/>
        </w:rPr>
        <w:t>ی</w:t>
      </w:r>
      <w:r>
        <w:rPr>
          <w:rtl/>
        </w:rPr>
        <w:t>ت الله شمرده شده است</w:t>
      </w:r>
      <w:r w:rsidR="000C2588" w:rsidRPr="000C2588">
        <w:rPr>
          <w:rtl/>
        </w:rPr>
        <w:t>.</w:t>
      </w:r>
      <w:r>
        <w:rPr>
          <w:rtl/>
        </w:rPr>
        <w:t xml:space="preserve"> </w:t>
      </w:r>
      <w:r w:rsidR="00126EE6" w:rsidRPr="00126EE6">
        <w:rPr>
          <w:rStyle w:val="libFootnotenumChar"/>
          <w:rtl/>
        </w:rPr>
        <w:t>(547)</w:t>
      </w:r>
    </w:p>
    <w:p w:rsidR="00C1287F" w:rsidRDefault="00C1287F" w:rsidP="008E081B">
      <w:pPr>
        <w:pStyle w:val="libNormal"/>
        <w:rPr>
          <w:rtl/>
        </w:rPr>
      </w:pPr>
      <w:r>
        <w:rPr>
          <w:rtl/>
        </w:rPr>
        <w:t>دا</w:t>
      </w:r>
      <w:r w:rsidR="00B46086">
        <w:rPr>
          <w:rtl/>
        </w:rPr>
        <w:t>ی</w:t>
      </w:r>
      <w:r>
        <w:rPr>
          <w:rtl/>
        </w:rPr>
        <w:t>ره صدقه و احسان به قدر</w:t>
      </w:r>
      <w:r w:rsidR="00B46086">
        <w:rPr>
          <w:rtl/>
        </w:rPr>
        <w:t>ی</w:t>
      </w:r>
      <w:r>
        <w:rPr>
          <w:rtl/>
        </w:rPr>
        <w:t xml:space="preserve"> توسعه دارد، كه امام پنجم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«ان الله تبارك و تعال</w:t>
      </w:r>
      <w:r w:rsidR="00B46086">
        <w:rPr>
          <w:rtl/>
        </w:rPr>
        <w:t>ی</w:t>
      </w:r>
      <w:r>
        <w:rPr>
          <w:rtl/>
        </w:rPr>
        <w:t xml:space="preserve"> </w:t>
      </w:r>
      <w:r w:rsidR="00B46086">
        <w:rPr>
          <w:rtl/>
        </w:rPr>
        <w:t>ی</w:t>
      </w:r>
      <w:r>
        <w:rPr>
          <w:rtl/>
        </w:rPr>
        <w:t>حب ابراد الكبد الحرّ</w:t>
      </w:r>
      <w:r w:rsidR="00B46086">
        <w:rPr>
          <w:rtl/>
        </w:rPr>
        <w:t>ی</w:t>
      </w:r>
      <w:r>
        <w:rPr>
          <w:rtl/>
        </w:rPr>
        <w:t xml:space="preserve"> و من سق</w:t>
      </w:r>
      <w:r w:rsidR="00B46086">
        <w:rPr>
          <w:rtl/>
        </w:rPr>
        <w:t>ی</w:t>
      </w:r>
      <w:r>
        <w:rPr>
          <w:rtl/>
        </w:rPr>
        <w:t xml:space="preserve"> كبداً حرّ</w:t>
      </w:r>
      <w:r w:rsidR="00B46086">
        <w:rPr>
          <w:rtl/>
        </w:rPr>
        <w:t>ی</w:t>
      </w:r>
      <w:r>
        <w:rPr>
          <w:rtl/>
        </w:rPr>
        <w:t xml:space="preserve"> من به</w:t>
      </w:r>
      <w:r w:rsidR="00B46086">
        <w:rPr>
          <w:rtl/>
        </w:rPr>
        <w:t>ی</w:t>
      </w:r>
      <w:r>
        <w:rPr>
          <w:rtl/>
        </w:rPr>
        <w:t>مة و غ</w:t>
      </w:r>
      <w:r w:rsidR="00B46086">
        <w:rPr>
          <w:rtl/>
        </w:rPr>
        <w:t>ی</w:t>
      </w:r>
      <w:r>
        <w:rPr>
          <w:rtl/>
        </w:rPr>
        <w:t xml:space="preserve">رها أظلّه الله </w:t>
      </w:r>
      <w:r w:rsidR="00B46086">
        <w:rPr>
          <w:rtl/>
        </w:rPr>
        <w:t>ی</w:t>
      </w:r>
      <w:r>
        <w:rPr>
          <w:rtl/>
        </w:rPr>
        <w:t>وم لاظل الا ظله»</w:t>
      </w:r>
      <w:r w:rsidR="000C2588" w:rsidRPr="000C2588">
        <w:rPr>
          <w:rtl/>
        </w:rPr>
        <w:t>.</w:t>
      </w:r>
      <w:r>
        <w:rPr>
          <w:rtl/>
        </w:rPr>
        <w:t xml:space="preserve"> </w:t>
      </w:r>
      <w:r w:rsidR="00126EE6" w:rsidRPr="00126EE6">
        <w:rPr>
          <w:rStyle w:val="libFootnotenumChar"/>
          <w:rtl/>
        </w:rPr>
        <w:t>(548)</w:t>
      </w:r>
    </w:p>
    <w:p w:rsidR="00CA3747" w:rsidRDefault="00C1287F" w:rsidP="00CA3747">
      <w:pPr>
        <w:pStyle w:val="libNormal"/>
        <w:rPr>
          <w:rtl/>
        </w:rPr>
      </w:pPr>
      <w:r>
        <w:rPr>
          <w:rtl/>
        </w:rPr>
        <w:t>آداب</w:t>
      </w:r>
      <w:r w:rsidR="00B46086">
        <w:rPr>
          <w:rtl/>
        </w:rPr>
        <w:t>ی</w:t>
      </w:r>
      <w:r>
        <w:rPr>
          <w:rtl/>
        </w:rPr>
        <w:t xml:space="preserve"> در صدقات مع</w:t>
      </w:r>
      <w:r w:rsidR="00B46086">
        <w:rPr>
          <w:rtl/>
        </w:rPr>
        <w:t>ی</w:t>
      </w:r>
      <w:r>
        <w:rPr>
          <w:rtl/>
        </w:rPr>
        <w:t>ن شده است، از آن جمله ا</w:t>
      </w:r>
      <w:r w:rsidR="00B46086">
        <w:rPr>
          <w:rtl/>
        </w:rPr>
        <w:t>ی</w:t>
      </w:r>
      <w:r>
        <w:rPr>
          <w:rtl/>
        </w:rPr>
        <w:t>نست كه مستور باشد تا به ح</w:t>
      </w:r>
      <w:r w:rsidR="00B46086">
        <w:rPr>
          <w:rtl/>
        </w:rPr>
        <w:t>ی</w:t>
      </w:r>
      <w:r>
        <w:rPr>
          <w:rtl/>
        </w:rPr>
        <w:t>ث</w:t>
      </w:r>
      <w:r w:rsidR="00B46086">
        <w:rPr>
          <w:rtl/>
        </w:rPr>
        <w:t>ی</w:t>
      </w:r>
      <w:r>
        <w:rPr>
          <w:rtl/>
        </w:rPr>
        <w:t>تِ طرف آس</w:t>
      </w:r>
      <w:r w:rsidR="00B46086">
        <w:rPr>
          <w:rtl/>
        </w:rPr>
        <w:t>ی</w:t>
      </w:r>
      <w:r>
        <w:rPr>
          <w:rtl/>
        </w:rPr>
        <w:t>ب</w:t>
      </w:r>
      <w:r w:rsidR="00B46086">
        <w:rPr>
          <w:rtl/>
        </w:rPr>
        <w:t>ی</w:t>
      </w:r>
      <w:r>
        <w:rPr>
          <w:rtl/>
        </w:rPr>
        <w:t xml:space="preserve"> نرسد، </w:t>
      </w:r>
      <w:r w:rsidR="00126EE6" w:rsidRPr="00126EE6">
        <w:rPr>
          <w:rStyle w:val="libFootnotenumChar"/>
          <w:rtl/>
        </w:rPr>
        <w:t>(549)</w:t>
      </w:r>
      <w:r>
        <w:rPr>
          <w:rtl/>
        </w:rPr>
        <w:t xml:space="preserve"> و هر چه بزرگ باشد كوچك شُمُرَد، </w:t>
      </w:r>
      <w:r w:rsidR="00126EE6" w:rsidRPr="00126EE6">
        <w:rPr>
          <w:rStyle w:val="libFootnotenumChar"/>
          <w:rtl/>
        </w:rPr>
        <w:t>(550)</w:t>
      </w:r>
      <w:r>
        <w:rPr>
          <w:rtl/>
        </w:rPr>
        <w:t xml:space="preserve"> كه هر چه آن صدقه و احسان بزرگ باشد، گ</w:t>
      </w:r>
      <w:r w:rsidR="00B46086">
        <w:rPr>
          <w:rtl/>
        </w:rPr>
        <w:t>ی</w:t>
      </w:r>
      <w:r>
        <w:rPr>
          <w:rtl/>
        </w:rPr>
        <w:t>رنده از آن بزرگتر است</w:t>
      </w:r>
      <w:r w:rsidR="000C2588" w:rsidRPr="000C2588">
        <w:rPr>
          <w:rtl/>
        </w:rPr>
        <w:t>.</w:t>
      </w:r>
      <w:r>
        <w:rPr>
          <w:rtl/>
        </w:rPr>
        <w:t xml:space="preserve"> </w:t>
      </w:r>
    </w:p>
    <w:p w:rsidR="00C1287F" w:rsidRDefault="00126EE6" w:rsidP="00CA3747">
      <w:pPr>
        <w:pStyle w:val="libNormal"/>
        <w:rPr>
          <w:rtl/>
        </w:rPr>
      </w:pPr>
      <w:r w:rsidRPr="00126EE6">
        <w:rPr>
          <w:rStyle w:val="libFootnotenumChar"/>
          <w:rtl/>
        </w:rPr>
        <w:t>(551)</w:t>
      </w:r>
      <w:r w:rsidR="00C1287F">
        <w:rPr>
          <w:rtl/>
        </w:rPr>
        <w:t xml:space="preserve"> و بر او منّت نگذارد، </w:t>
      </w:r>
      <w:r w:rsidRPr="00126EE6">
        <w:rPr>
          <w:rStyle w:val="libFootnotenumChar"/>
          <w:rtl/>
        </w:rPr>
        <w:t>(552)</w:t>
      </w:r>
      <w:r w:rsidR="00C1287F">
        <w:rPr>
          <w:rtl/>
        </w:rPr>
        <w:t xml:space="preserve"> بلكه از او منّت بكشد كه او وس</w:t>
      </w:r>
      <w:r w:rsidR="00B46086">
        <w:rPr>
          <w:rtl/>
        </w:rPr>
        <w:t>ی</w:t>
      </w:r>
      <w:r w:rsidR="00C1287F">
        <w:rPr>
          <w:rtl/>
        </w:rPr>
        <w:t xml:space="preserve">له طهارت مال و جان او شده و قبل از سؤال و درخواست، به عطا مبادرت ورزد، كه امام ششم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فرمود:</w:t>
      </w:r>
    </w:p>
    <w:p w:rsidR="00C1287F" w:rsidRDefault="00C1287F" w:rsidP="008E081B">
      <w:pPr>
        <w:pStyle w:val="libNormal"/>
        <w:rPr>
          <w:rtl/>
        </w:rPr>
      </w:pPr>
      <w:r>
        <w:rPr>
          <w:rtl/>
        </w:rPr>
        <w:t>«به كس</w:t>
      </w:r>
      <w:r w:rsidR="00B46086">
        <w:rPr>
          <w:rtl/>
        </w:rPr>
        <w:t>ی</w:t>
      </w:r>
      <w:r>
        <w:rPr>
          <w:rtl/>
        </w:rPr>
        <w:t xml:space="preserve"> كه بعد از سؤال عطا كن</w:t>
      </w:r>
      <w:r w:rsidR="00B46086">
        <w:rPr>
          <w:rtl/>
        </w:rPr>
        <w:t>ی</w:t>
      </w:r>
      <w:r>
        <w:rPr>
          <w:rtl/>
        </w:rPr>
        <w:t>، آنچه به او داده</w:t>
      </w:r>
      <w:r w:rsidR="00745761">
        <w:rPr>
          <w:rtl/>
        </w:rPr>
        <w:t xml:space="preserve"> </w:t>
      </w:r>
      <w:r>
        <w:rPr>
          <w:rtl/>
        </w:rPr>
        <w:t>ا</w:t>
      </w:r>
      <w:r w:rsidR="00B46086">
        <w:rPr>
          <w:rtl/>
        </w:rPr>
        <w:t>ی</w:t>
      </w:r>
      <w:r>
        <w:rPr>
          <w:rtl/>
        </w:rPr>
        <w:t xml:space="preserve"> در برابر آبرو</w:t>
      </w:r>
      <w:r w:rsidR="00B46086">
        <w:rPr>
          <w:rtl/>
        </w:rPr>
        <w:t>ی</w:t>
      </w:r>
      <w:r>
        <w:rPr>
          <w:rtl/>
        </w:rPr>
        <w:t xml:space="preserve"> اوست» </w:t>
      </w:r>
      <w:r w:rsidR="00126EE6" w:rsidRPr="00126EE6">
        <w:rPr>
          <w:rStyle w:val="libFootnotenumChar"/>
          <w:rtl/>
        </w:rPr>
        <w:t>(553)</w:t>
      </w:r>
      <w:r>
        <w:rPr>
          <w:rtl/>
        </w:rPr>
        <w:t xml:space="preserve"> و رو</w:t>
      </w:r>
      <w:r w:rsidR="00B46086">
        <w:rPr>
          <w:rtl/>
        </w:rPr>
        <w:t>ی</w:t>
      </w:r>
      <w:r>
        <w:rPr>
          <w:rtl/>
        </w:rPr>
        <w:t xml:space="preserve"> خود را از او بپوشاند، </w:t>
      </w:r>
      <w:r w:rsidR="00126EE6" w:rsidRPr="00126EE6">
        <w:rPr>
          <w:rStyle w:val="libFootnotenumChar"/>
          <w:rtl/>
        </w:rPr>
        <w:t>(554)</w:t>
      </w:r>
      <w:r>
        <w:rPr>
          <w:rtl/>
        </w:rPr>
        <w:t xml:space="preserve"> و از كس</w:t>
      </w:r>
      <w:r w:rsidR="00B46086">
        <w:rPr>
          <w:rtl/>
        </w:rPr>
        <w:t>ی</w:t>
      </w:r>
      <w:r>
        <w:rPr>
          <w:rtl/>
        </w:rPr>
        <w:t xml:space="preserve"> كه به او تصدّق م</w:t>
      </w:r>
      <w:r w:rsidR="00B46086">
        <w:rPr>
          <w:rtl/>
        </w:rPr>
        <w:t>ی</w:t>
      </w:r>
      <w:r w:rsidR="00745761">
        <w:rPr>
          <w:rtl/>
        </w:rPr>
        <w:t xml:space="preserve"> </w:t>
      </w:r>
      <w:r>
        <w:rPr>
          <w:rtl/>
        </w:rPr>
        <w:t xml:space="preserve">كند التماس دعا كند، </w:t>
      </w:r>
      <w:r w:rsidR="00126EE6" w:rsidRPr="00126EE6">
        <w:rPr>
          <w:rStyle w:val="libFootnotenumChar"/>
          <w:rtl/>
        </w:rPr>
        <w:t>(555)</w:t>
      </w:r>
      <w:r>
        <w:rPr>
          <w:rtl/>
        </w:rPr>
        <w:t xml:space="preserve"> و دست</w:t>
      </w:r>
      <w:r w:rsidR="00B46086">
        <w:rPr>
          <w:rtl/>
        </w:rPr>
        <w:t>ی</w:t>
      </w:r>
      <w:r>
        <w:rPr>
          <w:rtl/>
        </w:rPr>
        <w:t xml:space="preserve"> را كه به آن دست صدقه م</w:t>
      </w:r>
      <w:r w:rsidR="00B46086">
        <w:rPr>
          <w:rtl/>
        </w:rPr>
        <w:t>ی</w:t>
      </w:r>
      <w:r w:rsidR="00745761">
        <w:rPr>
          <w:rtl/>
        </w:rPr>
        <w:t xml:space="preserve"> </w:t>
      </w:r>
      <w:r>
        <w:rPr>
          <w:rtl/>
        </w:rPr>
        <w:t>دهد ببوسد، به آن جهت كه صدقه را به ظاهر به گ</w:t>
      </w:r>
      <w:r w:rsidR="00B46086">
        <w:rPr>
          <w:rtl/>
        </w:rPr>
        <w:t>ی</w:t>
      </w:r>
      <w:r>
        <w:rPr>
          <w:rtl/>
        </w:rPr>
        <w:t>رنده م</w:t>
      </w:r>
      <w:r w:rsidR="00B46086">
        <w:rPr>
          <w:rtl/>
        </w:rPr>
        <w:t>ی</w:t>
      </w:r>
      <w:r w:rsidR="00745761">
        <w:rPr>
          <w:rtl/>
        </w:rPr>
        <w:t xml:space="preserve"> </w:t>
      </w:r>
      <w:r>
        <w:rPr>
          <w:rtl/>
        </w:rPr>
        <w:t>دهد و در واقع گ</w:t>
      </w:r>
      <w:r w:rsidR="00B46086">
        <w:rPr>
          <w:rtl/>
        </w:rPr>
        <w:t>ی</w:t>
      </w:r>
      <w:r>
        <w:rPr>
          <w:rtl/>
        </w:rPr>
        <w:t xml:space="preserve">رنده خداست </w:t>
      </w:r>
      <w:r w:rsidR="00126EE6" w:rsidRPr="00126EE6">
        <w:rPr>
          <w:rStyle w:val="libFootnotenumChar"/>
          <w:rtl/>
        </w:rPr>
        <w:t>(556)</w:t>
      </w:r>
      <w:r>
        <w:rPr>
          <w:rtl/>
        </w:rPr>
        <w:t xml:space="preserve">: </w:t>
      </w:r>
      <w:r w:rsidR="00FB2F2E" w:rsidRPr="00FB2F2E">
        <w:rPr>
          <w:rStyle w:val="libAlaemChar"/>
          <w:rFonts w:eastAsia="KFGQPC Uthman Taha Naskh"/>
          <w:rtl/>
        </w:rPr>
        <w:t>(</w:t>
      </w:r>
      <w:r w:rsidRPr="00CA3747">
        <w:rPr>
          <w:rStyle w:val="libAieChar"/>
          <w:rtl/>
        </w:rPr>
        <w:t xml:space="preserve">اَلَمْ </w:t>
      </w:r>
      <w:r w:rsidR="00B46086">
        <w:rPr>
          <w:rStyle w:val="libAieChar"/>
          <w:rtl/>
        </w:rPr>
        <w:t>ی</w:t>
      </w:r>
      <w:r w:rsidRPr="00CA3747">
        <w:rPr>
          <w:rStyle w:val="libAieChar"/>
          <w:rtl/>
        </w:rPr>
        <w:t xml:space="preserve">عْلَمُوا اَنَّ اللَّهَ هُوَ </w:t>
      </w:r>
      <w:r w:rsidR="00B46086">
        <w:rPr>
          <w:rStyle w:val="libAieChar"/>
          <w:rtl/>
        </w:rPr>
        <w:t>ی</w:t>
      </w:r>
      <w:r w:rsidRPr="00CA3747">
        <w:rPr>
          <w:rStyle w:val="libAieChar"/>
          <w:rtl/>
        </w:rPr>
        <w:t xml:space="preserve">قْبَلُ التَّوْبَةَ عَنْ عِبَادِهِ وَ </w:t>
      </w:r>
      <w:r w:rsidR="00B46086">
        <w:rPr>
          <w:rStyle w:val="libAieChar"/>
          <w:rtl/>
        </w:rPr>
        <w:t>ی</w:t>
      </w:r>
      <w:r w:rsidRPr="00CA3747">
        <w:rPr>
          <w:rStyle w:val="libAieChar"/>
          <w:rtl/>
        </w:rPr>
        <w:t>أْخُذُ الصَّدَقَاتِ</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(557)</w:t>
      </w:r>
    </w:p>
    <w:p w:rsidR="00C1287F" w:rsidRDefault="00C1287F" w:rsidP="008E081B">
      <w:pPr>
        <w:pStyle w:val="libNormal"/>
        <w:rPr>
          <w:rtl/>
        </w:rPr>
      </w:pPr>
      <w:r>
        <w:rPr>
          <w:rtl/>
        </w:rPr>
        <w:t>و به رفع ن</w:t>
      </w:r>
      <w:r w:rsidR="00B46086">
        <w:rPr>
          <w:rtl/>
        </w:rPr>
        <w:t>ی</w:t>
      </w:r>
      <w:r>
        <w:rPr>
          <w:rtl/>
        </w:rPr>
        <w:t>از ن</w:t>
      </w:r>
      <w:r w:rsidR="00B46086">
        <w:rPr>
          <w:rtl/>
        </w:rPr>
        <w:t>ی</w:t>
      </w:r>
      <w:r>
        <w:rPr>
          <w:rtl/>
        </w:rPr>
        <w:t>ازمندان تا آن جا عنا</w:t>
      </w:r>
      <w:r w:rsidR="00B46086">
        <w:rPr>
          <w:rtl/>
        </w:rPr>
        <w:t>ی</w:t>
      </w:r>
      <w:r>
        <w:rPr>
          <w:rtl/>
        </w:rPr>
        <w:t>ت كرد كه باب ا</w:t>
      </w:r>
      <w:r w:rsidR="00B46086">
        <w:rPr>
          <w:rtl/>
        </w:rPr>
        <w:t>ی</w:t>
      </w:r>
      <w:r>
        <w:rPr>
          <w:rtl/>
        </w:rPr>
        <w:t>ثار را گشود و فرمود:</w:t>
      </w:r>
    </w:p>
    <w:p w:rsidR="00C1287F" w:rsidRDefault="00FB2F2E" w:rsidP="008E081B">
      <w:pPr>
        <w:pStyle w:val="libNormal"/>
        <w:rPr>
          <w:rtl/>
        </w:rPr>
      </w:pPr>
      <w:r w:rsidRPr="00FB2F2E">
        <w:rPr>
          <w:rStyle w:val="libAlaemChar"/>
          <w:rFonts w:eastAsia="KFGQPC Uthman Taha Naskh"/>
          <w:rtl/>
        </w:rPr>
        <w:lastRenderedPageBreak/>
        <w:t>(</w:t>
      </w:r>
      <w:r w:rsidR="00C1287F" w:rsidRPr="00CA3747">
        <w:rPr>
          <w:rStyle w:val="libAieChar"/>
          <w:rtl/>
        </w:rPr>
        <w:t xml:space="preserve">وَ </w:t>
      </w:r>
      <w:r w:rsidR="00B46086">
        <w:rPr>
          <w:rStyle w:val="libAieChar"/>
          <w:rtl/>
        </w:rPr>
        <w:t>ی</w:t>
      </w:r>
      <w:r w:rsidR="00C1287F" w:rsidRPr="00CA3747">
        <w:rPr>
          <w:rStyle w:val="libAieChar"/>
          <w:rtl/>
        </w:rPr>
        <w:t>ؤْثِرُونَ عَلَ</w:t>
      </w:r>
      <w:r w:rsidR="00B46086">
        <w:rPr>
          <w:rStyle w:val="libAieChar"/>
          <w:rtl/>
        </w:rPr>
        <w:t>ی</w:t>
      </w:r>
      <w:r w:rsidR="00C1287F" w:rsidRPr="00CA3747">
        <w:rPr>
          <w:rStyle w:val="libAieChar"/>
          <w:rtl/>
        </w:rPr>
        <w:t xml:space="preserve"> اَنْفُسِهِمْ وَ لَوْ كَانَ بِهِمْ خَصَاصَةٌ</w:t>
      </w:r>
      <w:r w:rsidRPr="00FB2F2E">
        <w:rPr>
          <w:rStyle w:val="libAlaemChar"/>
          <w:rFonts w:eastAsia="KFGQPC Uthman Taha Naskh"/>
          <w:rtl/>
        </w:rPr>
        <w:t>)</w:t>
      </w:r>
      <w:r w:rsidR="00C1287F">
        <w:rPr>
          <w:rtl/>
        </w:rPr>
        <w:t xml:space="preserve"> </w:t>
      </w:r>
      <w:r w:rsidR="00126EE6" w:rsidRPr="00126EE6">
        <w:rPr>
          <w:rStyle w:val="libFootnotenumChar"/>
          <w:rtl/>
        </w:rPr>
        <w:t>(558)</w:t>
      </w:r>
      <w:r w:rsidR="00C1287F">
        <w:rPr>
          <w:rtl/>
        </w:rPr>
        <w:t xml:space="preserve"> و ا</w:t>
      </w:r>
      <w:r w:rsidR="00B46086">
        <w:rPr>
          <w:rtl/>
        </w:rPr>
        <w:t>ی</w:t>
      </w:r>
      <w:r w:rsidR="00C1287F">
        <w:rPr>
          <w:rtl/>
        </w:rPr>
        <w:t>ثار را هم به منتها</w:t>
      </w:r>
      <w:r w:rsidR="00B46086">
        <w:rPr>
          <w:rtl/>
        </w:rPr>
        <w:t>ی</w:t>
      </w:r>
      <w:r w:rsidR="00C1287F">
        <w:rPr>
          <w:rtl/>
        </w:rPr>
        <w:t xml:space="preserve"> كمال رساند كه فوق آن تصوّر نشود و فرمود: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 xml:space="preserve">وَ </w:t>
      </w:r>
      <w:r w:rsidR="00B46086">
        <w:rPr>
          <w:rStyle w:val="libAieChar"/>
          <w:rtl/>
        </w:rPr>
        <w:t>ی</w:t>
      </w:r>
      <w:r w:rsidR="00C1287F" w:rsidRPr="00CA3747">
        <w:rPr>
          <w:rStyle w:val="libAieChar"/>
          <w:rtl/>
        </w:rPr>
        <w:t>طْعِمُونَ الطَّعَامَ عَلَ</w:t>
      </w:r>
      <w:r w:rsidR="00B46086">
        <w:rPr>
          <w:rStyle w:val="libAieChar"/>
          <w:rtl/>
        </w:rPr>
        <w:t>ی</w:t>
      </w:r>
      <w:r w:rsidR="00C1287F" w:rsidRPr="00CA3747">
        <w:rPr>
          <w:rStyle w:val="libAieChar"/>
          <w:rtl/>
        </w:rPr>
        <w:t xml:space="preserve"> حُبِّهِ مِسْكِ</w:t>
      </w:r>
      <w:r w:rsidR="00B46086">
        <w:rPr>
          <w:rStyle w:val="libAieChar"/>
          <w:rtl/>
        </w:rPr>
        <w:t>ی</w:t>
      </w:r>
      <w:r w:rsidR="00C1287F" w:rsidRPr="00CA3747">
        <w:rPr>
          <w:rStyle w:val="libAieChar"/>
          <w:rtl/>
        </w:rPr>
        <w:t xml:space="preserve">ناً وَ </w:t>
      </w:r>
      <w:r w:rsidR="00B46086">
        <w:rPr>
          <w:rStyle w:val="libAieChar"/>
          <w:rtl/>
        </w:rPr>
        <w:t>ی</w:t>
      </w:r>
      <w:r w:rsidR="00C1287F" w:rsidRPr="00CA3747">
        <w:rPr>
          <w:rStyle w:val="libAieChar"/>
          <w:rtl/>
        </w:rPr>
        <w:t>تِ</w:t>
      </w:r>
      <w:r w:rsidR="00B46086">
        <w:rPr>
          <w:rStyle w:val="libAieChar"/>
          <w:rtl/>
        </w:rPr>
        <w:t>ی</w:t>
      </w:r>
      <w:r w:rsidR="00C1287F" w:rsidRPr="00CA3747">
        <w:rPr>
          <w:rStyle w:val="libAieChar"/>
          <w:rtl/>
        </w:rPr>
        <w:t>ماً وَ أَسِ</w:t>
      </w:r>
      <w:r w:rsidR="00B46086">
        <w:rPr>
          <w:rStyle w:val="libAieChar"/>
          <w:rtl/>
        </w:rPr>
        <w:t>ی</w:t>
      </w:r>
      <w:r w:rsidR="00C1287F" w:rsidRPr="00CA3747">
        <w:rPr>
          <w:rStyle w:val="libAieChar"/>
          <w:rtl/>
        </w:rPr>
        <w:t>راً * إِنَّمَا نُطْعِمُكُمْ لِوَجْهِ اللَّهِ لا نُرِ</w:t>
      </w:r>
      <w:r w:rsidR="00B46086">
        <w:rPr>
          <w:rStyle w:val="libAieChar"/>
          <w:rtl/>
        </w:rPr>
        <w:t>ی</w:t>
      </w:r>
      <w:r w:rsidR="00C1287F" w:rsidRPr="00CA3747">
        <w:rPr>
          <w:rStyle w:val="libAieChar"/>
          <w:rtl/>
        </w:rPr>
        <w:t>دُ مِنْكُمْ جَزَآءً وَ لا شُكُوراً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(559)</w:t>
      </w:r>
    </w:p>
    <w:p w:rsidR="00C1287F" w:rsidRDefault="00C1287F" w:rsidP="008E081B">
      <w:pPr>
        <w:pStyle w:val="libNormal"/>
        <w:rPr>
          <w:rtl/>
        </w:rPr>
      </w:pPr>
      <w:r>
        <w:rPr>
          <w:rtl/>
        </w:rPr>
        <w:t>آ</w:t>
      </w:r>
      <w:r w:rsidR="00B46086">
        <w:rPr>
          <w:rtl/>
        </w:rPr>
        <w:t>یی</w:t>
      </w:r>
      <w:r>
        <w:rPr>
          <w:rtl/>
        </w:rPr>
        <w:t>ن اسلام انفاق و صدقه را منحصر به مال نكرد، بلكه كمك به ضع</w:t>
      </w:r>
      <w:r w:rsidR="00B46086">
        <w:rPr>
          <w:rtl/>
        </w:rPr>
        <w:t>ی</w:t>
      </w:r>
      <w:r>
        <w:rPr>
          <w:rtl/>
        </w:rPr>
        <w:t>ف و راهنما</w:t>
      </w:r>
      <w:r w:rsidR="00B46086">
        <w:rPr>
          <w:rtl/>
        </w:rPr>
        <w:t>یی</w:t>
      </w:r>
      <w:r>
        <w:rPr>
          <w:rtl/>
        </w:rPr>
        <w:t xml:space="preserve"> ناب</w:t>
      </w:r>
      <w:r w:rsidR="00B46086">
        <w:rPr>
          <w:rtl/>
        </w:rPr>
        <w:t>ی</w:t>
      </w:r>
      <w:r>
        <w:rPr>
          <w:rtl/>
        </w:rPr>
        <w:t>نا را صدقه قرار داد و صَرف اعتبار و ح</w:t>
      </w:r>
      <w:r w:rsidR="00B46086">
        <w:rPr>
          <w:rtl/>
        </w:rPr>
        <w:t>ی</w:t>
      </w:r>
      <w:r>
        <w:rPr>
          <w:rtl/>
        </w:rPr>
        <w:t>ثّ</w:t>
      </w:r>
      <w:r w:rsidR="00B46086">
        <w:rPr>
          <w:rtl/>
        </w:rPr>
        <w:t>ی</w:t>
      </w:r>
      <w:r>
        <w:rPr>
          <w:rtl/>
        </w:rPr>
        <w:t>ت را برا</w:t>
      </w:r>
      <w:r w:rsidR="00B46086">
        <w:rPr>
          <w:rtl/>
        </w:rPr>
        <w:t>ی</w:t>
      </w:r>
      <w:r>
        <w:rPr>
          <w:rtl/>
        </w:rPr>
        <w:t xml:space="preserve"> رفع ن</w:t>
      </w:r>
      <w:r w:rsidR="00B46086">
        <w:rPr>
          <w:rtl/>
        </w:rPr>
        <w:t>ی</w:t>
      </w:r>
      <w:r>
        <w:rPr>
          <w:rtl/>
        </w:rPr>
        <w:t>از ن</w:t>
      </w:r>
      <w:r w:rsidR="00B46086">
        <w:rPr>
          <w:rtl/>
        </w:rPr>
        <w:t>ی</w:t>
      </w:r>
      <w:r>
        <w:rPr>
          <w:rtl/>
        </w:rPr>
        <w:t>ازمندان زكات جاه و مقام قرار داد و تنها به تأم</w:t>
      </w:r>
      <w:r w:rsidR="00B46086">
        <w:rPr>
          <w:rtl/>
        </w:rPr>
        <w:t>ی</w:t>
      </w:r>
      <w:r>
        <w:rPr>
          <w:rtl/>
        </w:rPr>
        <w:t>ن حوا</w:t>
      </w:r>
      <w:r w:rsidR="00B46086">
        <w:rPr>
          <w:rtl/>
        </w:rPr>
        <w:t>ی</w:t>
      </w:r>
      <w:r>
        <w:rPr>
          <w:rtl/>
        </w:rPr>
        <w:t>ج مادّ</w:t>
      </w:r>
      <w:r w:rsidR="00B46086">
        <w:rPr>
          <w:rtl/>
        </w:rPr>
        <w:t>ی</w:t>
      </w:r>
      <w:r>
        <w:rPr>
          <w:rtl/>
        </w:rPr>
        <w:t xml:space="preserve"> بسنده نكرد، بلكه فرمود: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 xml:space="preserve">وَ مِمَّا رَزَقْنَاهُمْ </w:t>
      </w:r>
      <w:r w:rsidR="00B46086">
        <w:rPr>
          <w:rStyle w:val="libAieChar"/>
          <w:rtl/>
        </w:rPr>
        <w:t>ی</w:t>
      </w:r>
      <w:r w:rsidR="00C1287F" w:rsidRPr="00CA3747">
        <w:rPr>
          <w:rStyle w:val="libAieChar"/>
          <w:rtl/>
        </w:rPr>
        <w:t>نْفِقُونَ</w:t>
      </w:r>
      <w:r w:rsidRPr="00FB2F2E">
        <w:rPr>
          <w:rStyle w:val="libAlaemChar"/>
          <w:rFonts w:eastAsia="KFGQPC Uthman Taha Naskh"/>
          <w:rtl/>
        </w:rPr>
        <w:t>)</w:t>
      </w:r>
      <w:r w:rsidR="00C1287F">
        <w:rPr>
          <w:rtl/>
        </w:rPr>
        <w:t xml:space="preserve"> </w:t>
      </w:r>
      <w:r w:rsidR="00126EE6" w:rsidRPr="00126EE6">
        <w:rPr>
          <w:rStyle w:val="libFootnotenumChar"/>
          <w:rtl/>
        </w:rPr>
        <w:t>(560)</w:t>
      </w:r>
      <w:r w:rsidR="00C1287F">
        <w:rPr>
          <w:rtl/>
        </w:rPr>
        <w:t xml:space="preserve"> و رزق انسان آن چ</w:t>
      </w:r>
      <w:r w:rsidR="00B46086">
        <w:rPr>
          <w:rtl/>
        </w:rPr>
        <w:t>ی</w:t>
      </w:r>
      <w:r w:rsidR="00C1287F">
        <w:rPr>
          <w:rtl/>
        </w:rPr>
        <w:t>ز</w:t>
      </w:r>
      <w:r w:rsidR="00B46086">
        <w:rPr>
          <w:rtl/>
        </w:rPr>
        <w:t>ی</w:t>
      </w:r>
      <w:r w:rsidR="00C1287F">
        <w:rPr>
          <w:rtl/>
        </w:rPr>
        <w:t>ست كه قوام زندگ</w:t>
      </w:r>
      <w:r w:rsidR="00B46086">
        <w:rPr>
          <w:rtl/>
        </w:rPr>
        <w:t>ی</w:t>
      </w:r>
      <w:r w:rsidR="00C1287F">
        <w:rPr>
          <w:rtl/>
        </w:rPr>
        <w:t xml:space="preserve"> او از هر جهت به آن است و از ا</w:t>
      </w:r>
      <w:r w:rsidR="00B46086">
        <w:rPr>
          <w:rtl/>
        </w:rPr>
        <w:t>ی</w:t>
      </w:r>
      <w:r w:rsidR="00C1287F">
        <w:rPr>
          <w:rtl/>
        </w:rPr>
        <w:t>ن رو فرمود:</w:t>
      </w:r>
    </w:p>
    <w:p w:rsidR="00C1287F" w:rsidRDefault="00C1287F" w:rsidP="008E081B">
      <w:pPr>
        <w:pStyle w:val="libNormal"/>
        <w:rPr>
          <w:rtl/>
        </w:rPr>
      </w:pPr>
      <w:r>
        <w:rPr>
          <w:rtl/>
        </w:rPr>
        <w:t xml:space="preserve">«و مما علمناهم </w:t>
      </w:r>
      <w:r w:rsidR="00B46086">
        <w:rPr>
          <w:rtl/>
        </w:rPr>
        <w:t>ی</w:t>
      </w:r>
      <w:r>
        <w:rPr>
          <w:rtl/>
        </w:rPr>
        <w:t>بثون»</w:t>
      </w:r>
      <w:r w:rsidR="000C2588" w:rsidRPr="000C2588">
        <w:rPr>
          <w:rtl/>
        </w:rPr>
        <w:t>.</w:t>
      </w:r>
      <w:r>
        <w:rPr>
          <w:rtl/>
        </w:rPr>
        <w:t xml:space="preserve"> </w:t>
      </w:r>
      <w:r w:rsidR="00126EE6" w:rsidRPr="00126EE6">
        <w:rPr>
          <w:rStyle w:val="libFootnotenumChar"/>
          <w:rtl/>
        </w:rPr>
        <w:t>(561)</w:t>
      </w:r>
    </w:p>
    <w:p w:rsidR="00C1287F" w:rsidRDefault="00C1287F" w:rsidP="008E081B">
      <w:pPr>
        <w:pStyle w:val="libNormal"/>
        <w:rPr>
          <w:rtl/>
        </w:rPr>
      </w:pPr>
      <w:r>
        <w:rPr>
          <w:rtl/>
        </w:rPr>
        <w:t>آنچه گفته شد قسمت كم</w:t>
      </w:r>
      <w:r w:rsidR="00B46086">
        <w:rPr>
          <w:rtl/>
        </w:rPr>
        <w:t>ی</w:t>
      </w:r>
      <w:r>
        <w:rPr>
          <w:rtl/>
        </w:rPr>
        <w:t xml:space="preserve"> از حكمت اسلام در زكات و صدقات بود كه با ا</w:t>
      </w:r>
      <w:r w:rsidR="00B46086">
        <w:rPr>
          <w:rtl/>
        </w:rPr>
        <w:t>ی</w:t>
      </w:r>
      <w:r>
        <w:rPr>
          <w:rtl/>
        </w:rPr>
        <w:t>ن دستور مقدّس، نفوس اغن</w:t>
      </w:r>
      <w:r w:rsidR="00B46086">
        <w:rPr>
          <w:rtl/>
        </w:rPr>
        <w:t>ی</w:t>
      </w:r>
      <w:r>
        <w:rPr>
          <w:rtl/>
        </w:rPr>
        <w:t>ا را از كدورت و زنگارِ بُخل، حرص و طمع پاك و اموال آنها را از آلودگ</w:t>
      </w:r>
      <w:r w:rsidR="00B46086">
        <w:rPr>
          <w:rtl/>
        </w:rPr>
        <w:t>ی</w:t>
      </w:r>
      <w:r>
        <w:rPr>
          <w:rtl/>
        </w:rPr>
        <w:t xml:space="preserve"> به حقوق فقرا كه به منزله خون آنان است پاك</w:t>
      </w:r>
      <w:r w:rsidR="00B46086">
        <w:rPr>
          <w:rtl/>
        </w:rPr>
        <w:t>ی</w:t>
      </w:r>
      <w:r>
        <w:rPr>
          <w:rtl/>
        </w:rPr>
        <w:t>زه كرد و به ا</w:t>
      </w:r>
      <w:r w:rsidR="00B46086">
        <w:rPr>
          <w:rtl/>
        </w:rPr>
        <w:t>ی</w:t>
      </w:r>
      <w:r>
        <w:rPr>
          <w:rtl/>
        </w:rPr>
        <w:t>ن وس</w:t>
      </w:r>
      <w:r w:rsidR="00B46086">
        <w:rPr>
          <w:rtl/>
        </w:rPr>
        <w:t>ی</w:t>
      </w:r>
      <w:r>
        <w:rPr>
          <w:rtl/>
        </w:rPr>
        <w:t>له پ</w:t>
      </w:r>
      <w:r w:rsidR="00B46086">
        <w:rPr>
          <w:rtl/>
        </w:rPr>
        <w:t>ی</w:t>
      </w:r>
      <w:r>
        <w:rPr>
          <w:rtl/>
        </w:rPr>
        <w:t>وند طبقه غن</w:t>
      </w:r>
      <w:r w:rsidR="00B46086">
        <w:rPr>
          <w:rtl/>
        </w:rPr>
        <w:t>ی</w:t>
      </w:r>
      <w:r>
        <w:rPr>
          <w:rtl/>
        </w:rPr>
        <w:t xml:space="preserve"> و فق</w:t>
      </w:r>
      <w:r w:rsidR="00B46086">
        <w:rPr>
          <w:rtl/>
        </w:rPr>
        <w:t>ی</w:t>
      </w:r>
      <w:r>
        <w:rPr>
          <w:rtl/>
        </w:rPr>
        <w:t>ر را مستحكم نمود و فاصله ب</w:t>
      </w:r>
      <w:r w:rsidR="00B46086">
        <w:rPr>
          <w:rtl/>
        </w:rPr>
        <w:t>ی</w:t>
      </w:r>
      <w:r>
        <w:rPr>
          <w:rtl/>
        </w:rPr>
        <w:t>ن ا</w:t>
      </w:r>
      <w:r w:rsidR="00B46086">
        <w:rPr>
          <w:rtl/>
        </w:rPr>
        <w:t>ی</w:t>
      </w:r>
      <w:r>
        <w:rPr>
          <w:rtl/>
        </w:rPr>
        <w:t>ن دو طبقه را كه بدنه و پ</w:t>
      </w:r>
      <w:r w:rsidR="00B46086">
        <w:rPr>
          <w:rtl/>
        </w:rPr>
        <w:t>ی</w:t>
      </w:r>
      <w:r>
        <w:rPr>
          <w:rtl/>
        </w:rPr>
        <w:t>كر جامعه از آنها تشك</w:t>
      </w:r>
      <w:r w:rsidR="00B46086">
        <w:rPr>
          <w:rtl/>
        </w:rPr>
        <w:t>ی</w:t>
      </w:r>
      <w:r>
        <w:rPr>
          <w:rtl/>
        </w:rPr>
        <w:t>ل م</w:t>
      </w:r>
      <w:r w:rsidR="00B46086">
        <w:rPr>
          <w:rtl/>
        </w:rPr>
        <w:t>ی</w:t>
      </w:r>
      <w:r w:rsidR="00745761">
        <w:rPr>
          <w:rtl/>
        </w:rPr>
        <w:t xml:space="preserve"> </w:t>
      </w:r>
      <w:r>
        <w:rPr>
          <w:rtl/>
        </w:rPr>
        <w:t>شود از م</w:t>
      </w:r>
      <w:r w:rsidR="00B46086">
        <w:rPr>
          <w:rtl/>
        </w:rPr>
        <w:t>ی</w:t>
      </w:r>
      <w:r>
        <w:rPr>
          <w:rtl/>
        </w:rPr>
        <w:t>ان بُرد و كدورت را به الفت تبد</w:t>
      </w:r>
      <w:r w:rsidR="00B46086">
        <w:rPr>
          <w:rtl/>
        </w:rPr>
        <w:t>ی</w:t>
      </w:r>
      <w:r>
        <w:rPr>
          <w:rtl/>
        </w:rPr>
        <w:t>ل كرد و به بركت ا</w:t>
      </w:r>
      <w:r w:rsidR="00B46086">
        <w:rPr>
          <w:rtl/>
        </w:rPr>
        <w:t>ی</w:t>
      </w:r>
      <w:r>
        <w:rPr>
          <w:rtl/>
        </w:rPr>
        <w:t>ن مقرّرات و آداب نه تنها حوا</w:t>
      </w:r>
      <w:r w:rsidR="00B46086">
        <w:rPr>
          <w:rtl/>
        </w:rPr>
        <w:t>ی</w:t>
      </w:r>
      <w:r>
        <w:rPr>
          <w:rtl/>
        </w:rPr>
        <w:t>ج ب</w:t>
      </w:r>
      <w:r w:rsidR="00B46086">
        <w:rPr>
          <w:rtl/>
        </w:rPr>
        <w:t>ی</w:t>
      </w:r>
      <w:r>
        <w:rPr>
          <w:rtl/>
        </w:rPr>
        <w:t>چارگان را، بلكه عزّت نفس، آبرو، شرافت و كرامت انسان</w:t>
      </w:r>
      <w:r w:rsidR="00B46086">
        <w:rPr>
          <w:rtl/>
        </w:rPr>
        <w:t>ی</w:t>
      </w:r>
      <w:r>
        <w:rPr>
          <w:rtl/>
        </w:rPr>
        <w:t xml:space="preserve"> آنها را تأم</w:t>
      </w:r>
      <w:r w:rsidR="00B46086">
        <w:rPr>
          <w:rtl/>
        </w:rPr>
        <w:t>ی</w:t>
      </w:r>
      <w:r>
        <w:rPr>
          <w:rtl/>
        </w:rPr>
        <w:t>ن نمود</w:t>
      </w:r>
      <w:r w:rsidR="000C2588" w:rsidRPr="000C2588">
        <w:rPr>
          <w:rtl/>
        </w:rPr>
        <w:t>.</w:t>
      </w:r>
      <w:r>
        <w:rPr>
          <w:rtl/>
        </w:rPr>
        <w:t xml:space="preserve"> </w:t>
      </w:r>
    </w:p>
    <w:p w:rsidR="00C1287F" w:rsidRDefault="00C1287F" w:rsidP="008E081B">
      <w:pPr>
        <w:pStyle w:val="libNormal"/>
        <w:rPr>
          <w:rtl/>
        </w:rPr>
      </w:pPr>
      <w:r>
        <w:rPr>
          <w:rtl/>
        </w:rPr>
        <w:t>آتش حسد فقرا را به آب رحمتِ انفاق</w:t>
      </w:r>
      <w:r w:rsidR="00B46086">
        <w:rPr>
          <w:rtl/>
        </w:rPr>
        <w:t>ی</w:t>
      </w:r>
      <w:r>
        <w:rPr>
          <w:rtl/>
        </w:rPr>
        <w:t xml:space="preserve"> كه غنّ</w:t>
      </w:r>
      <w:r w:rsidR="00B46086">
        <w:rPr>
          <w:rtl/>
        </w:rPr>
        <w:t>ی</w:t>
      </w:r>
      <w:r>
        <w:rPr>
          <w:rtl/>
        </w:rPr>
        <w:t xml:space="preserve"> از فق</w:t>
      </w:r>
      <w:r w:rsidR="00B46086">
        <w:rPr>
          <w:rtl/>
        </w:rPr>
        <w:t>ی</w:t>
      </w:r>
      <w:r>
        <w:rPr>
          <w:rtl/>
        </w:rPr>
        <w:t>ر در آن انفاق منّت بكشد، خاموش كرد و در حصار ا</w:t>
      </w:r>
      <w:r w:rsidR="00B46086">
        <w:rPr>
          <w:rtl/>
        </w:rPr>
        <w:t>ی</w:t>
      </w:r>
      <w:r>
        <w:rPr>
          <w:rtl/>
        </w:rPr>
        <w:t>ن زكات و صدقات، اموال اغن</w:t>
      </w:r>
      <w:r w:rsidR="00B46086">
        <w:rPr>
          <w:rtl/>
        </w:rPr>
        <w:t>ی</w:t>
      </w:r>
      <w:r>
        <w:rPr>
          <w:rtl/>
        </w:rPr>
        <w:t>ا را كه مانند خون در شر</w:t>
      </w:r>
      <w:r w:rsidR="00B46086">
        <w:rPr>
          <w:rtl/>
        </w:rPr>
        <w:t>ی</w:t>
      </w:r>
      <w:r>
        <w:rPr>
          <w:rtl/>
        </w:rPr>
        <w:t>ان جامعه با</w:t>
      </w:r>
      <w:r w:rsidR="00B46086">
        <w:rPr>
          <w:rtl/>
        </w:rPr>
        <w:t>ی</w:t>
      </w:r>
      <w:r>
        <w:rPr>
          <w:rtl/>
        </w:rPr>
        <w:t>د جر</w:t>
      </w:r>
      <w:r w:rsidR="00B46086">
        <w:rPr>
          <w:rtl/>
        </w:rPr>
        <w:t>ی</w:t>
      </w:r>
      <w:r>
        <w:rPr>
          <w:rtl/>
        </w:rPr>
        <w:t>ان داشته باشد تا نظام اقتصاد</w:t>
      </w:r>
      <w:r w:rsidR="00B46086">
        <w:rPr>
          <w:rtl/>
        </w:rPr>
        <w:t>ی</w:t>
      </w:r>
      <w:r>
        <w:rPr>
          <w:rtl/>
        </w:rPr>
        <w:t xml:space="preserve"> امّت محفوظ بماند ب</w:t>
      </w:r>
      <w:r w:rsidR="00B46086">
        <w:rPr>
          <w:rtl/>
        </w:rPr>
        <w:t>ی</w:t>
      </w:r>
      <w:r>
        <w:rPr>
          <w:rtl/>
        </w:rPr>
        <w:t>مه كرد، كه حضرت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«و حصنوا اموالكم بالزكاة»</w:t>
      </w:r>
      <w:r w:rsidR="000C2588" w:rsidRPr="000C2588">
        <w:rPr>
          <w:rtl/>
        </w:rPr>
        <w:t>.</w:t>
      </w:r>
      <w:r>
        <w:rPr>
          <w:rtl/>
        </w:rPr>
        <w:t xml:space="preserve"> </w:t>
      </w:r>
      <w:r w:rsidR="00126EE6" w:rsidRPr="00126EE6">
        <w:rPr>
          <w:rStyle w:val="libFootnotenumChar"/>
          <w:rtl/>
        </w:rPr>
        <w:t>(562)</w:t>
      </w:r>
    </w:p>
    <w:p w:rsidR="00C1287F" w:rsidRDefault="00C1287F" w:rsidP="008E081B">
      <w:pPr>
        <w:pStyle w:val="libNormal"/>
        <w:rPr>
          <w:rtl/>
        </w:rPr>
      </w:pPr>
      <w:r>
        <w:rPr>
          <w:rtl/>
        </w:rPr>
        <w:lastRenderedPageBreak/>
        <w:t>با اجرا</w:t>
      </w:r>
      <w:r w:rsidR="00B46086">
        <w:rPr>
          <w:rtl/>
        </w:rPr>
        <w:t>ی</w:t>
      </w:r>
      <w:r>
        <w:rPr>
          <w:rtl/>
        </w:rPr>
        <w:t xml:space="preserve"> چن</w:t>
      </w:r>
      <w:r w:rsidR="00B46086">
        <w:rPr>
          <w:rtl/>
        </w:rPr>
        <w:t>ی</w:t>
      </w:r>
      <w:r>
        <w:rPr>
          <w:rtl/>
        </w:rPr>
        <w:t>ن برنامه</w:t>
      </w:r>
      <w:r w:rsidR="00745761">
        <w:rPr>
          <w:rtl/>
        </w:rPr>
        <w:t xml:space="preserve"> </w:t>
      </w:r>
      <w:r>
        <w:rPr>
          <w:rtl/>
        </w:rPr>
        <w:t>ا</w:t>
      </w:r>
      <w:r w:rsidR="00B46086">
        <w:rPr>
          <w:rtl/>
        </w:rPr>
        <w:t>ی</w:t>
      </w:r>
      <w:r>
        <w:rPr>
          <w:rtl/>
        </w:rPr>
        <w:t xml:space="preserve"> از انفاقِ مال ثروتمندان تا دانشِ دانشمندان با ا</w:t>
      </w:r>
      <w:r w:rsidR="00B46086">
        <w:rPr>
          <w:rtl/>
        </w:rPr>
        <w:t>ی</w:t>
      </w:r>
      <w:r>
        <w:rPr>
          <w:rtl/>
        </w:rPr>
        <w:t>ن كم</w:t>
      </w:r>
      <w:r w:rsidR="00B46086">
        <w:rPr>
          <w:rtl/>
        </w:rPr>
        <w:t>ی</w:t>
      </w:r>
      <w:r>
        <w:rPr>
          <w:rtl/>
        </w:rPr>
        <w:t>ت و ك</w:t>
      </w:r>
      <w:r w:rsidR="00B46086">
        <w:rPr>
          <w:rtl/>
        </w:rPr>
        <w:t>ی</w:t>
      </w:r>
      <w:r>
        <w:rPr>
          <w:rtl/>
        </w:rPr>
        <w:t>ف</w:t>
      </w:r>
      <w:r w:rsidR="00B46086">
        <w:rPr>
          <w:rtl/>
        </w:rPr>
        <w:t>ی</w:t>
      </w:r>
      <w:r>
        <w:rPr>
          <w:rtl/>
        </w:rPr>
        <w:t>ت</w:t>
      </w:r>
      <w:r w:rsidR="00B46086">
        <w:rPr>
          <w:rtl/>
        </w:rPr>
        <w:t>ی</w:t>
      </w:r>
      <w:r>
        <w:rPr>
          <w:rtl/>
        </w:rPr>
        <w:t xml:space="preserve"> كه ملاحظه شد، آ</w:t>
      </w:r>
      <w:r w:rsidR="00B46086">
        <w:rPr>
          <w:rtl/>
        </w:rPr>
        <w:t>ی</w:t>
      </w:r>
      <w:r>
        <w:rPr>
          <w:rtl/>
        </w:rPr>
        <w:t>ا فقر مادّ</w:t>
      </w:r>
      <w:r w:rsidR="00B46086">
        <w:rPr>
          <w:rtl/>
        </w:rPr>
        <w:t>ی</w:t>
      </w:r>
      <w:r>
        <w:rPr>
          <w:rtl/>
        </w:rPr>
        <w:t xml:space="preserve"> و معنو</w:t>
      </w:r>
      <w:r w:rsidR="00B46086">
        <w:rPr>
          <w:rtl/>
        </w:rPr>
        <w:t>ی</w:t>
      </w:r>
      <w:r>
        <w:rPr>
          <w:rtl/>
        </w:rPr>
        <w:t xml:space="preserve"> در جامعه ر</w:t>
      </w:r>
      <w:r w:rsidR="00B46086">
        <w:rPr>
          <w:rtl/>
        </w:rPr>
        <w:t>ی</w:t>
      </w:r>
      <w:r>
        <w:rPr>
          <w:rtl/>
        </w:rPr>
        <w:t xml:space="preserve">شه كن نخواهد شد؟! </w:t>
      </w:r>
    </w:p>
    <w:p w:rsidR="00C1287F" w:rsidRDefault="00C1287F" w:rsidP="008E081B">
      <w:pPr>
        <w:pStyle w:val="libNormal"/>
        <w:rPr>
          <w:rtl/>
        </w:rPr>
      </w:pPr>
      <w:r>
        <w:rPr>
          <w:rtl/>
        </w:rPr>
        <w:t>ا</w:t>
      </w:r>
      <w:r w:rsidR="00B46086">
        <w:rPr>
          <w:rtl/>
        </w:rPr>
        <w:t>ی</w:t>
      </w:r>
      <w:r>
        <w:rPr>
          <w:rtl/>
        </w:rPr>
        <w:t>ن نمونه</w:t>
      </w:r>
      <w:r w:rsidR="00745761">
        <w:rPr>
          <w:rtl/>
        </w:rPr>
        <w:t xml:space="preserve"> </w:t>
      </w:r>
      <w:r>
        <w:rPr>
          <w:rtl/>
        </w:rPr>
        <w:t>ا</w:t>
      </w:r>
      <w:r w:rsidR="00B46086">
        <w:rPr>
          <w:rtl/>
        </w:rPr>
        <w:t>ی</w:t>
      </w:r>
      <w:r>
        <w:rPr>
          <w:rtl/>
        </w:rPr>
        <w:t xml:space="preserve"> از حكمت نماز و زكات و اثر ا</w:t>
      </w:r>
      <w:r w:rsidR="00B46086">
        <w:rPr>
          <w:rtl/>
        </w:rPr>
        <w:t>ی</w:t>
      </w:r>
      <w:r>
        <w:rPr>
          <w:rtl/>
        </w:rPr>
        <w:t xml:space="preserve">ن دو در سعادت فرد و جامعه بود، </w:t>
      </w:r>
      <w:r w:rsidR="00A968BE">
        <w:rPr>
          <w:rtl/>
        </w:rPr>
        <w:t>بنابراین</w:t>
      </w:r>
      <w:r>
        <w:rPr>
          <w:rtl/>
        </w:rPr>
        <w:t xml:space="preserve"> د</w:t>
      </w:r>
      <w:r w:rsidR="00B46086">
        <w:rPr>
          <w:rtl/>
        </w:rPr>
        <w:t>ی</w:t>
      </w:r>
      <w:r>
        <w:rPr>
          <w:rtl/>
        </w:rPr>
        <w:t>ن</w:t>
      </w:r>
      <w:r w:rsidR="00B46086">
        <w:rPr>
          <w:rtl/>
        </w:rPr>
        <w:t>ی</w:t>
      </w:r>
      <w:r>
        <w:rPr>
          <w:rtl/>
        </w:rPr>
        <w:t xml:space="preserve"> كه برا</w:t>
      </w:r>
      <w:r w:rsidR="00B46086">
        <w:rPr>
          <w:rtl/>
        </w:rPr>
        <w:t>ی</w:t>
      </w:r>
      <w:r>
        <w:rPr>
          <w:rtl/>
        </w:rPr>
        <w:t xml:space="preserve"> هر حركت، سكون، فعل و ترك انسان وظ</w:t>
      </w:r>
      <w:r w:rsidR="00B46086">
        <w:rPr>
          <w:rtl/>
        </w:rPr>
        <w:t>ی</w:t>
      </w:r>
      <w:r>
        <w:rPr>
          <w:rtl/>
        </w:rPr>
        <w:t>فه</w:t>
      </w:r>
      <w:r w:rsidR="00745761">
        <w:rPr>
          <w:rtl/>
        </w:rPr>
        <w:t xml:space="preserve"> </w:t>
      </w:r>
      <w:r>
        <w:rPr>
          <w:rtl/>
        </w:rPr>
        <w:t>ا</w:t>
      </w:r>
      <w:r w:rsidR="00B46086">
        <w:rPr>
          <w:rtl/>
        </w:rPr>
        <w:t>ی</w:t>
      </w:r>
      <w:r>
        <w:rPr>
          <w:rtl/>
        </w:rPr>
        <w:t xml:space="preserve"> مع</w:t>
      </w:r>
      <w:r w:rsidR="00B46086">
        <w:rPr>
          <w:rtl/>
        </w:rPr>
        <w:t>ی</w:t>
      </w:r>
      <w:r>
        <w:rPr>
          <w:rtl/>
        </w:rPr>
        <w:t>ن كرده است، كه مجموعه واجبات، محرّمات، مستحبّات، مكروهات و مباحات را تشك</w:t>
      </w:r>
      <w:r w:rsidR="00B46086">
        <w:rPr>
          <w:rtl/>
        </w:rPr>
        <w:t>ی</w:t>
      </w:r>
      <w:r>
        <w:rPr>
          <w:rtl/>
        </w:rPr>
        <w:t>ل م</w:t>
      </w:r>
      <w:r w:rsidR="00B46086">
        <w:rPr>
          <w:rtl/>
        </w:rPr>
        <w:t>ی</w:t>
      </w:r>
      <w:r w:rsidR="00745761">
        <w:rPr>
          <w:rtl/>
        </w:rPr>
        <w:t xml:space="preserve"> </w:t>
      </w:r>
      <w:r>
        <w:rPr>
          <w:rtl/>
        </w:rPr>
        <w:t>دهد و برا</w:t>
      </w:r>
      <w:r w:rsidR="00B46086">
        <w:rPr>
          <w:rtl/>
        </w:rPr>
        <w:t>ی</w:t>
      </w:r>
      <w:r>
        <w:rPr>
          <w:rtl/>
        </w:rPr>
        <w:t xml:space="preserve"> مصون</w:t>
      </w:r>
      <w:r w:rsidR="00B46086">
        <w:rPr>
          <w:rtl/>
        </w:rPr>
        <w:t>ی</w:t>
      </w:r>
      <w:r>
        <w:rPr>
          <w:rtl/>
        </w:rPr>
        <w:t>ت جان و عرض و مال افراد، حقوق و حدود</w:t>
      </w:r>
      <w:r w:rsidR="00B46086">
        <w:rPr>
          <w:rtl/>
        </w:rPr>
        <w:t>ی</w:t>
      </w:r>
      <w:r>
        <w:rPr>
          <w:rtl/>
        </w:rPr>
        <w:t xml:space="preserve"> مع</w:t>
      </w:r>
      <w:r w:rsidR="00B46086">
        <w:rPr>
          <w:rtl/>
        </w:rPr>
        <w:t>ی</w:t>
      </w:r>
      <w:r>
        <w:rPr>
          <w:rtl/>
        </w:rPr>
        <w:t>ن نموده، آ</w:t>
      </w:r>
      <w:r w:rsidR="00B46086">
        <w:rPr>
          <w:rtl/>
        </w:rPr>
        <w:t>ی</w:t>
      </w:r>
      <w:r>
        <w:rPr>
          <w:rtl/>
        </w:rPr>
        <w:t>ا مراعات آنها چه مد</w:t>
      </w:r>
      <w:r w:rsidR="00B46086">
        <w:rPr>
          <w:rtl/>
        </w:rPr>
        <w:t>ی</w:t>
      </w:r>
      <w:r>
        <w:rPr>
          <w:rtl/>
        </w:rPr>
        <w:t>نه فاضله</w:t>
      </w:r>
      <w:r w:rsidR="00745761">
        <w:rPr>
          <w:rtl/>
        </w:rPr>
        <w:t xml:space="preserve"> </w:t>
      </w:r>
      <w:r>
        <w:rPr>
          <w:rtl/>
        </w:rPr>
        <w:t>ا</w:t>
      </w:r>
      <w:r w:rsidR="00B46086">
        <w:rPr>
          <w:rtl/>
        </w:rPr>
        <w:t>ی</w:t>
      </w:r>
      <w:r>
        <w:rPr>
          <w:rtl/>
        </w:rPr>
        <w:t xml:space="preserve"> را به وجود خواهد آورد؟ </w:t>
      </w:r>
    </w:p>
    <w:p w:rsidR="00C1287F" w:rsidRDefault="00C1287F" w:rsidP="008E081B">
      <w:pPr>
        <w:pStyle w:val="libNormal"/>
        <w:rPr>
          <w:rtl/>
        </w:rPr>
      </w:pPr>
      <w:r>
        <w:rPr>
          <w:rtl/>
        </w:rPr>
        <w:t>از مطالعه مثلاً حقوق ح</w:t>
      </w:r>
      <w:r w:rsidR="00B46086">
        <w:rPr>
          <w:rtl/>
        </w:rPr>
        <w:t>ی</w:t>
      </w:r>
      <w:r>
        <w:rPr>
          <w:rtl/>
        </w:rPr>
        <w:t>وان</w:t>
      </w:r>
      <w:r w:rsidR="00B46086">
        <w:rPr>
          <w:rtl/>
        </w:rPr>
        <w:t>ی</w:t>
      </w:r>
      <w:r>
        <w:rPr>
          <w:rtl/>
        </w:rPr>
        <w:t xml:space="preserve"> كه انسان از او بار م</w:t>
      </w:r>
      <w:r w:rsidR="00B46086">
        <w:rPr>
          <w:rtl/>
        </w:rPr>
        <w:t>ی</w:t>
      </w:r>
      <w:r w:rsidR="00745761">
        <w:rPr>
          <w:rtl/>
        </w:rPr>
        <w:t xml:space="preserve"> </w:t>
      </w:r>
      <w:r>
        <w:rPr>
          <w:rtl/>
        </w:rPr>
        <w:t>كشد، روشن م</w:t>
      </w:r>
      <w:r w:rsidR="00B46086">
        <w:rPr>
          <w:rtl/>
        </w:rPr>
        <w:t>ی</w:t>
      </w:r>
      <w:r w:rsidR="00745761">
        <w:rPr>
          <w:rtl/>
        </w:rPr>
        <w:t xml:space="preserve"> </w:t>
      </w:r>
      <w:r>
        <w:rPr>
          <w:rtl/>
        </w:rPr>
        <w:t>شود كه حقوق انسان در ا</w:t>
      </w:r>
      <w:r w:rsidR="00B46086">
        <w:rPr>
          <w:rtl/>
        </w:rPr>
        <w:t>ی</w:t>
      </w:r>
      <w:r>
        <w:rPr>
          <w:rtl/>
        </w:rPr>
        <w:t>ن د</w:t>
      </w:r>
      <w:r w:rsidR="00B46086">
        <w:rPr>
          <w:rtl/>
        </w:rPr>
        <w:t>ی</w:t>
      </w:r>
      <w:r>
        <w:rPr>
          <w:rtl/>
        </w:rPr>
        <w:t>ن چگونه تضم</w:t>
      </w:r>
      <w:r w:rsidR="00B46086">
        <w:rPr>
          <w:rtl/>
        </w:rPr>
        <w:t>ی</w:t>
      </w:r>
      <w:r>
        <w:rPr>
          <w:rtl/>
        </w:rPr>
        <w:t>ن شده است</w:t>
      </w:r>
      <w:r w:rsidR="000C2588" w:rsidRPr="000C2588">
        <w:rPr>
          <w:rtl/>
        </w:rPr>
        <w:t>.</w:t>
      </w:r>
      <w:r>
        <w:rPr>
          <w:rtl/>
        </w:rPr>
        <w:t xml:space="preserve"> </w:t>
      </w:r>
    </w:p>
    <w:p w:rsidR="00C1287F" w:rsidRDefault="00C1287F" w:rsidP="008E081B">
      <w:pPr>
        <w:pStyle w:val="libNormal"/>
        <w:rPr>
          <w:rtl/>
        </w:rPr>
      </w:pPr>
      <w:r>
        <w:rPr>
          <w:rtl/>
        </w:rPr>
        <w:t>حق مركب</w:t>
      </w:r>
      <w:r w:rsidR="00B46086">
        <w:rPr>
          <w:rtl/>
        </w:rPr>
        <w:t>ی</w:t>
      </w:r>
      <w:r>
        <w:rPr>
          <w:rtl/>
        </w:rPr>
        <w:t xml:space="preserve"> كه انسان بر او سوار م</w:t>
      </w:r>
      <w:r w:rsidR="00B46086">
        <w:rPr>
          <w:rtl/>
        </w:rPr>
        <w:t>ی</w:t>
      </w:r>
      <w:r w:rsidR="00745761">
        <w:rPr>
          <w:rtl/>
        </w:rPr>
        <w:t xml:space="preserve"> </w:t>
      </w:r>
      <w:r>
        <w:rPr>
          <w:rtl/>
        </w:rPr>
        <w:t>شود ا</w:t>
      </w:r>
      <w:r w:rsidR="00B46086">
        <w:rPr>
          <w:rtl/>
        </w:rPr>
        <w:t>ی</w:t>
      </w:r>
      <w:r>
        <w:rPr>
          <w:rtl/>
        </w:rPr>
        <w:t>ن است:</w:t>
      </w:r>
    </w:p>
    <w:p w:rsidR="00C1287F" w:rsidRDefault="00C1287F" w:rsidP="008E081B">
      <w:pPr>
        <w:pStyle w:val="libNormal"/>
        <w:rPr>
          <w:rtl/>
        </w:rPr>
      </w:pPr>
      <w:r>
        <w:rPr>
          <w:rtl/>
        </w:rPr>
        <w:t>وقت</w:t>
      </w:r>
      <w:r w:rsidR="00B46086">
        <w:rPr>
          <w:rtl/>
        </w:rPr>
        <w:t>ی</w:t>
      </w:r>
      <w:r>
        <w:rPr>
          <w:rtl/>
        </w:rPr>
        <w:t xml:space="preserve"> به منزل رس</w:t>
      </w:r>
      <w:r w:rsidR="00B46086">
        <w:rPr>
          <w:rtl/>
        </w:rPr>
        <w:t>ی</w:t>
      </w:r>
      <w:r>
        <w:rPr>
          <w:rtl/>
        </w:rPr>
        <w:t>د، پ</w:t>
      </w:r>
      <w:r w:rsidR="00B46086">
        <w:rPr>
          <w:rtl/>
        </w:rPr>
        <w:t>ی</w:t>
      </w:r>
      <w:r>
        <w:rPr>
          <w:rtl/>
        </w:rPr>
        <w:t>ش از آن كه به غذا</w:t>
      </w:r>
      <w:r w:rsidR="00B46086">
        <w:rPr>
          <w:rtl/>
        </w:rPr>
        <w:t>ی</w:t>
      </w:r>
      <w:r>
        <w:rPr>
          <w:rtl/>
        </w:rPr>
        <w:t xml:space="preserve"> خود بپردازد، علوفه او را آماده كند و به هر آب</w:t>
      </w:r>
      <w:r w:rsidR="00B46086">
        <w:rPr>
          <w:rtl/>
        </w:rPr>
        <w:t>ی</w:t>
      </w:r>
      <w:r>
        <w:rPr>
          <w:rtl/>
        </w:rPr>
        <w:t xml:space="preserve"> رس</w:t>
      </w:r>
      <w:r w:rsidR="00B46086">
        <w:rPr>
          <w:rtl/>
        </w:rPr>
        <w:t>ی</w:t>
      </w:r>
      <w:r>
        <w:rPr>
          <w:rtl/>
        </w:rPr>
        <w:t>د آب را بر او عرضه كند كه مبادا تشنگ</w:t>
      </w:r>
      <w:r w:rsidR="00B46086">
        <w:rPr>
          <w:rtl/>
        </w:rPr>
        <w:t>ی</w:t>
      </w:r>
      <w:r>
        <w:rPr>
          <w:rtl/>
        </w:rPr>
        <w:t xml:space="preserve"> بكشد و تاز</w:t>
      </w:r>
      <w:r w:rsidR="00B46086">
        <w:rPr>
          <w:rtl/>
        </w:rPr>
        <w:t>ی</w:t>
      </w:r>
      <w:r>
        <w:rPr>
          <w:rtl/>
        </w:rPr>
        <w:t>انه بر صورت او نزند و بر پشت او جز در م</w:t>
      </w:r>
      <w:r w:rsidR="00B46086">
        <w:rPr>
          <w:rtl/>
        </w:rPr>
        <w:t>ی</w:t>
      </w:r>
      <w:r>
        <w:rPr>
          <w:rtl/>
        </w:rPr>
        <w:t>دان جهاد هنگام</w:t>
      </w:r>
      <w:r w:rsidR="00B46086">
        <w:rPr>
          <w:rtl/>
        </w:rPr>
        <w:t>ی</w:t>
      </w:r>
      <w:r>
        <w:rPr>
          <w:rtl/>
        </w:rPr>
        <w:t xml:space="preserve"> كه ضرورت اقتضا كند نا</w:t>
      </w:r>
      <w:r w:rsidR="00B46086">
        <w:rPr>
          <w:rtl/>
        </w:rPr>
        <w:t>ی</w:t>
      </w:r>
      <w:r>
        <w:rPr>
          <w:rtl/>
        </w:rPr>
        <w:t>ستد و ب</w:t>
      </w:r>
      <w:r w:rsidR="00B46086">
        <w:rPr>
          <w:rtl/>
        </w:rPr>
        <w:t>ی</w:t>
      </w:r>
      <w:r>
        <w:rPr>
          <w:rtl/>
        </w:rPr>
        <w:t>شتر از طاقت او بر او بار نكند و از او كار نكشد و ناسزا به او نگو</w:t>
      </w:r>
      <w:r w:rsidR="00B46086">
        <w:rPr>
          <w:rtl/>
        </w:rPr>
        <w:t>ی</w:t>
      </w:r>
      <w:r>
        <w:rPr>
          <w:rtl/>
        </w:rPr>
        <w:t>د و چهره او را زشت نكند و در زم</w:t>
      </w:r>
      <w:r w:rsidR="00B46086">
        <w:rPr>
          <w:rtl/>
        </w:rPr>
        <w:t>ی</w:t>
      </w:r>
      <w:r>
        <w:rPr>
          <w:rtl/>
        </w:rPr>
        <w:t>ن خشك او را تُند و در علف زار كُند و با مدارا براند و پشت او را مجلس گفتگو قرار ندهد</w:t>
      </w:r>
      <w:r w:rsidR="000C2588" w:rsidRPr="000C2588">
        <w:rPr>
          <w:rtl/>
        </w:rPr>
        <w:t>.</w:t>
      </w:r>
      <w:r>
        <w:rPr>
          <w:rtl/>
        </w:rPr>
        <w:t xml:space="preserve"> </w:t>
      </w:r>
    </w:p>
    <w:p w:rsidR="00C1287F" w:rsidRDefault="00C1287F" w:rsidP="008E081B">
      <w:pPr>
        <w:pStyle w:val="libNormal"/>
        <w:rPr>
          <w:rtl/>
        </w:rPr>
      </w:pPr>
      <w:r>
        <w:rPr>
          <w:rtl/>
        </w:rPr>
        <w:t>و اگر در كنار در</w:t>
      </w:r>
      <w:r w:rsidR="00B46086">
        <w:rPr>
          <w:rtl/>
        </w:rPr>
        <w:t>ی</w:t>
      </w:r>
      <w:r>
        <w:rPr>
          <w:rtl/>
        </w:rPr>
        <w:t>ا سفره برا</w:t>
      </w:r>
      <w:r w:rsidR="00B46086">
        <w:rPr>
          <w:rtl/>
        </w:rPr>
        <w:t>ی</w:t>
      </w:r>
      <w:r>
        <w:rPr>
          <w:rtl/>
        </w:rPr>
        <w:t xml:space="preserve"> خود پهن كرد، باق</w:t>
      </w:r>
      <w:r w:rsidR="00B46086">
        <w:rPr>
          <w:rtl/>
        </w:rPr>
        <w:t>ی</w:t>
      </w:r>
      <w:r>
        <w:rPr>
          <w:rtl/>
        </w:rPr>
        <w:t xml:space="preserve"> مانده آن را در در</w:t>
      </w:r>
      <w:r w:rsidR="00B46086">
        <w:rPr>
          <w:rtl/>
        </w:rPr>
        <w:t>ی</w:t>
      </w:r>
      <w:r>
        <w:rPr>
          <w:rtl/>
        </w:rPr>
        <w:t>ا بر</w:t>
      </w:r>
      <w:r w:rsidR="00B46086">
        <w:rPr>
          <w:rtl/>
        </w:rPr>
        <w:t>ی</w:t>
      </w:r>
      <w:r>
        <w:rPr>
          <w:rtl/>
        </w:rPr>
        <w:t>زد كه ح</w:t>
      </w:r>
      <w:r w:rsidR="00B46086">
        <w:rPr>
          <w:rtl/>
        </w:rPr>
        <w:t>ی</w:t>
      </w:r>
      <w:r>
        <w:rPr>
          <w:rtl/>
        </w:rPr>
        <w:t>وانات در</w:t>
      </w:r>
      <w:r w:rsidR="00B46086">
        <w:rPr>
          <w:rtl/>
        </w:rPr>
        <w:t>ی</w:t>
      </w:r>
      <w:r>
        <w:rPr>
          <w:rtl/>
        </w:rPr>
        <w:t>ا از جوار او ب</w:t>
      </w:r>
      <w:r w:rsidR="00B46086">
        <w:rPr>
          <w:rtl/>
        </w:rPr>
        <w:t>ی</w:t>
      </w:r>
      <w:r w:rsidR="00745761">
        <w:rPr>
          <w:rtl/>
        </w:rPr>
        <w:t xml:space="preserve"> </w:t>
      </w:r>
      <w:r>
        <w:rPr>
          <w:rtl/>
        </w:rPr>
        <w:t>بهره نمانند</w:t>
      </w:r>
      <w:r w:rsidR="000C2588" w:rsidRPr="000C2588">
        <w:rPr>
          <w:rtl/>
        </w:rPr>
        <w:t>.</w:t>
      </w:r>
      <w:r>
        <w:rPr>
          <w:rtl/>
        </w:rPr>
        <w:t xml:space="preserve"> </w:t>
      </w:r>
    </w:p>
    <w:p w:rsidR="00C1287F" w:rsidRDefault="00C1287F" w:rsidP="008E081B">
      <w:pPr>
        <w:pStyle w:val="libNormal"/>
        <w:rPr>
          <w:rtl/>
        </w:rPr>
      </w:pPr>
      <w:r>
        <w:rPr>
          <w:rtl/>
        </w:rPr>
        <w:t>و در زمان</w:t>
      </w:r>
      <w:r w:rsidR="00B46086">
        <w:rPr>
          <w:rtl/>
        </w:rPr>
        <w:t>ی</w:t>
      </w:r>
      <w:r>
        <w:rPr>
          <w:rtl/>
        </w:rPr>
        <w:t xml:space="preserve"> كه كس</w:t>
      </w:r>
      <w:r w:rsidR="00B46086">
        <w:rPr>
          <w:rtl/>
        </w:rPr>
        <w:t>ی</w:t>
      </w:r>
      <w:r>
        <w:rPr>
          <w:rtl/>
        </w:rPr>
        <w:t xml:space="preserve"> از وجود جاندارها</w:t>
      </w:r>
      <w:r w:rsidR="00B46086">
        <w:rPr>
          <w:rtl/>
        </w:rPr>
        <w:t>ی</w:t>
      </w:r>
      <w:r>
        <w:rPr>
          <w:rtl/>
        </w:rPr>
        <w:t xml:space="preserve"> ذرّه ب</w:t>
      </w:r>
      <w:r w:rsidR="00B46086">
        <w:rPr>
          <w:rtl/>
        </w:rPr>
        <w:t>ی</w:t>
      </w:r>
      <w:r>
        <w:rPr>
          <w:rtl/>
        </w:rPr>
        <w:t>ن</w:t>
      </w:r>
      <w:r w:rsidR="00B46086">
        <w:rPr>
          <w:rtl/>
        </w:rPr>
        <w:t>ی</w:t>
      </w:r>
      <w:r>
        <w:rPr>
          <w:rtl/>
        </w:rPr>
        <w:t xml:space="preserve"> خبر</w:t>
      </w:r>
      <w:r w:rsidR="00B46086">
        <w:rPr>
          <w:rtl/>
        </w:rPr>
        <w:t>ی</w:t>
      </w:r>
      <w:r>
        <w:rPr>
          <w:rtl/>
        </w:rPr>
        <w:t xml:space="preserve"> نداشت، دستور داد در آب بول نكنند، كه برا</w:t>
      </w:r>
      <w:r w:rsidR="00B46086">
        <w:rPr>
          <w:rtl/>
        </w:rPr>
        <w:t>ی</w:t>
      </w:r>
      <w:r>
        <w:rPr>
          <w:rtl/>
        </w:rPr>
        <w:t xml:space="preserve"> آب اهل</w:t>
      </w:r>
      <w:r w:rsidR="00B46086">
        <w:rPr>
          <w:rtl/>
        </w:rPr>
        <w:t>ی</w:t>
      </w:r>
      <w:r>
        <w:rPr>
          <w:rtl/>
        </w:rPr>
        <w:t xml:space="preserve"> است</w:t>
      </w:r>
      <w:r w:rsidR="000C2588" w:rsidRPr="000C2588">
        <w:rPr>
          <w:rtl/>
        </w:rPr>
        <w:t>.</w:t>
      </w:r>
      <w:r>
        <w:rPr>
          <w:rtl/>
        </w:rPr>
        <w:t xml:space="preserve"> </w:t>
      </w:r>
    </w:p>
    <w:p w:rsidR="00C1287F" w:rsidRDefault="00C1287F" w:rsidP="008E081B">
      <w:pPr>
        <w:pStyle w:val="libNormal"/>
        <w:rPr>
          <w:rtl/>
        </w:rPr>
      </w:pPr>
      <w:r>
        <w:rPr>
          <w:rtl/>
        </w:rPr>
        <w:lastRenderedPageBreak/>
        <w:t>ا</w:t>
      </w:r>
      <w:r w:rsidR="00B46086">
        <w:rPr>
          <w:rtl/>
        </w:rPr>
        <w:t>ی</w:t>
      </w:r>
      <w:r>
        <w:rPr>
          <w:rtl/>
        </w:rPr>
        <w:t>ن قسمت كم</w:t>
      </w:r>
      <w:r w:rsidR="00B46086">
        <w:rPr>
          <w:rtl/>
        </w:rPr>
        <w:t>ی</w:t>
      </w:r>
      <w:r>
        <w:rPr>
          <w:rtl/>
        </w:rPr>
        <w:t xml:space="preserve"> از حقوق و وظا</w:t>
      </w:r>
      <w:r w:rsidR="00B46086">
        <w:rPr>
          <w:rtl/>
        </w:rPr>
        <w:t>ی</w:t>
      </w:r>
      <w:r>
        <w:rPr>
          <w:rtl/>
        </w:rPr>
        <w:t>ف انسان در مورد ح</w:t>
      </w:r>
      <w:r w:rsidR="00B46086">
        <w:rPr>
          <w:rtl/>
        </w:rPr>
        <w:t>ی</w:t>
      </w:r>
      <w:r>
        <w:rPr>
          <w:rtl/>
        </w:rPr>
        <w:t>وان است و از آن روشن م</w:t>
      </w:r>
      <w:r w:rsidR="00B46086">
        <w:rPr>
          <w:rtl/>
        </w:rPr>
        <w:t>ی</w:t>
      </w:r>
      <w:r w:rsidR="00745761">
        <w:rPr>
          <w:rtl/>
        </w:rPr>
        <w:t xml:space="preserve"> </w:t>
      </w:r>
      <w:r>
        <w:rPr>
          <w:rtl/>
        </w:rPr>
        <w:t>شود كه برنامه ا</w:t>
      </w:r>
      <w:r w:rsidR="00B46086">
        <w:rPr>
          <w:rtl/>
        </w:rPr>
        <w:t>ی</w:t>
      </w:r>
      <w:r>
        <w:rPr>
          <w:rtl/>
        </w:rPr>
        <w:t>ن د</w:t>
      </w:r>
      <w:r w:rsidR="00B46086">
        <w:rPr>
          <w:rtl/>
        </w:rPr>
        <w:t>ی</w:t>
      </w:r>
      <w:r>
        <w:rPr>
          <w:rtl/>
        </w:rPr>
        <w:t>ن در عدالت اجتماع</w:t>
      </w:r>
      <w:r w:rsidR="00B46086">
        <w:rPr>
          <w:rtl/>
        </w:rPr>
        <w:t>ی</w:t>
      </w:r>
      <w:r>
        <w:rPr>
          <w:rtl/>
        </w:rPr>
        <w:t xml:space="preserve"> و حقوق انسان</w:t>
      </w:r>
      <w:r w:rsidR="00B46086">
        <w:rPr>
          <w:rtl/>
        </w:rPr>
        <w:t>ی</w:t>
      </w:r>
      <w:r>
        <w:rPr>
          <w:rtl/>
        </w:rPr>
        <w:t xml:space="preserve"> 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برنامه ا</w:t>
      </w:r>
      <w:r w:rsidR="00B46086">
        <w:rPr>
          <w:rtl/>
        </w:rPr>
        <w:t>ی</w:t>
      </w:r>
      <w:r>
        <w:rPr>
          <w:rtl/>
        </w:rPr>
        <w:t>ن د</w:t>
      </w:r>
      <w:r w:rsidR="00B46086">
        <w:rPr>
          <w:rtl/>
        </w:rPr>
        <w:t>ی</w:t>
      </w:r>
      <w:r>
        <w:rPr>
          <w:rtl/>
        </w:rPr>
        <w:t>ن، آباد</w:t>
      </w:r>
      <w:r w:rsidR="00B46086">
        <w:rPr>
          <w:rtl/>
        </w:rPr>
        <w:t>ی</w:t>
      </w:r>
      <w:r>
        <w:rPr>
          <w:rtl/>
        </w:rPr>
        <w:t xml:space="preserve"> و عمران دن</w:t>
      </w:r>
      <w:r w:rsidR="00B46086">
        <w:rPr>
          <w:rtl/>
        </w:rPr>
        <w:t>ی</w:t>
      </w:r>
      <w:r>
        <w:rPr>
          <w:rtl/>
        </w:rPr>
        <w:t>ا و آخرت و سلامت و قوّت جسم و جان انسان است:</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رَبَّنَآ ءَاتِنَا فِ</w:t>
      </w:r>
      <w:r w:rsidR="00B46086">
        <w:rPr>
          <w:rStyle w:val="libAieChar"/>
          <w:rtl/>
        </w:rPr>
        <w:t>ی</w:t>
      </w:r>
      <w:r w:rsidR="00C1287F" w:rsidRPr="00CA3747">
        <w:rPr>
          <w:rStyle w:val="libAieChar"/>
          <w:rtl/>
        </w:rPr>
        <w:t xml:space="preserve"> الدُّنْ</w:t>
      </w:r>
      <w:r w:rsidR="00B46086">
        <w:rPr>
          <w:rStyle w:val="libAieChar"/>
          <w:rtl/>
        </w:rPr>
        <w:t>ی</w:t>
      </w:r>
      <w:r w:rsidR="00C1287F" w:rsidRPr="00CA3747">
        <w:rPr>
          <w:rStyle w:val="libAieChar"/>
          <w:rtl/>
        </w:rPr>
        <w:t>ا حَسَنَةً وَ فِ</w:t>
      </w:r>
      <w:r w:rsidR="00B46086">
        <w:rPr>
          <w:rStyle w:val="libAieChar"/>
          <w:rtl/>
        </w:rPr>
        <w:t>ی</w:t>
      </w:r>
      <w:r w:rsidR="00C1287F" w:rsidRPr="00CA3747">
        <w:rPr>
          <w:rStyle w:val="libAieChar"/>
          <w:rtl/>
        </w:rPr>
        <w:t xml:space="preserve"> الاَْخِرَةِ حَسَنَةً وَ قِنَا عَذابَ النَّارِ</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(563)</w:t>
      </w:r>
    </w:p>
    <w:p w:rsidR="00C1287F" w:rsidRDefault="00C1287F" w:rsidP="008E081B">
      <w:pPr>
        <w:pStyle w:val="libNormal"/>
        <w:rPr>
          <w:rtl/>
        </w:rPr>
      </w:pPr>
      <w:r>
        <w:rPr>
          <w:rtl/>
        </w:rPr>
        <w:t>به مقتضا</w:t>
      </w:r>
      <w:r w:rsidR="00B46086">
        <w:rPr>
          <w:rtl/>
        </w:rPr>
        <w:t>ی</w:t>
      </w:r>
      <w:r>
        <w:rPr>
          <w:rtl/>
        </w:rPr>
        <w:t xml:space="preserve"> عدل و حكمت و وابستگ</w:t>
      </w:r>
      <w:r w:rsidR="00B46086">
        <w:rPr>
          <w:rtl/>
        </w:rPr>
        <w:t>ی</w:t>
      </w:r>
      <w:r>
        <w:rPr>
          <w:rtl/>
        </w:rPr>
        <w:t xml:space="preserve"> دن</w:t>
      </w:r>
      <w:r w:rsidR="00B46086">
        <w:rPr>
          <w:rtl/>
        </w:rPr>
        <w:t>ی</w:t>
      </w:r>
      <w:r>
        <w:rPr>
          <w:rtl/>
        </w:rPr>
        <w:t xml:space="preserve">ا و آخرت و تن و روح به </w:t>
      </w:r>
      <w:r w:rsidR="00B46086">
        <w:rPr>
          <w:rtl/>
        </w:rPr>
        <w:t>ی</w:t>
      </w:r>
      <w:r>
        <w:rPr>
          <w:rtl/>
        </w:rPr>
        <w:t>كد</w:t>
      </w:r>
      <w:r w:rsidR="00B46086">
        <w:rPr>
          <w:rtl/>
        </w:rPr>
        <w:t>ی</w:t>
      </w:r>
      <w:r>
        <w:rPr>
          <w:rtl/>
        </w:rPr>
        <w:t>گر به زندگ</w:t>
      </w:r>
      <w:r w:rsidR="00B46086">
        <w:rPr>
          <w:rtl/>
        </w:rPr>
        <w:t>ی</w:t>
      </w:r>
      <w:r>
        <w:rPr>
          <w:rtl/>
        </w:rPr>
        <w:t xml:space="preserve"> مادّ</w:t>
      </w:r>
      <w:r w:rsidR="00B46086">
        <w:rPr>
          <w:rtl/>
        </w:rPr>
        <w:t>ی</w:t>
      </w:r>
      <w:r>
        <w:rPr>
          <w:rtl/>
        </w:rPr>
        <w:t xml:space="preserve"> و معنو</w:t>
      </w:r>
      <w:r w:rsidR="00B46086">
        <w:rPr>
          <w:rtl/>
        </w:rPr>
        <w:t>ی</w:t>
      </w:r>
      <w:r>
        <w:rPr>
          <w:rtl/>
        </w:rPr>
        <w:t xml:space="preserve"> انسان، به اندازه ارزش آنها پرداخت و فرمود: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وَ ابْتَغِ فِ</w:t>
      </w:r>
      <w:r w:rsidR="00B46086">
        <w:rPr>
          <w:rStyle w:val="libAieChar"/>
          <w:rtl/>
        </w:rPr>
        <w:t>ی</w:t>
      </w:r>
      <w:r w:rsidR="00C1287F" w:rsidRPr="00CA3747">
        <w:rPr>
          <w:rStyle w:val="libAieChar"/>
          <w:rtl/>
        </w:rPr>
        <w:t>مَآ ءَاتَكَ اللَّهُ الدَّارَ الاَْخِرَةَ وَ لا تَنْسَ نَصِ</w:t>
      </w:r>
      <w:r w:rsidR="00B46086">
        <w:rPr>
          <w:rStyle w:val="libAieChar"/>
          <w:rtl/>
        </w:rPr>
        <w:t>ی</w:t>
      </w:r>
      <w:r w:rsidR="00C1287F" w:rsidRPr="00CA3747">
        <w:rPr>
          <w:rStyle w:val="libAieChar"/>
          <w:rtl/>
        </w:rPr>
        <w:t>بكَ مِنَ الدُّنْ</w:t>
      </w:r>
      <w:r w:rsidR="00B46086">
        <w:rPr>
          <w:rStyle w:val="libAieChar"/>
          <w:rtl/>
        </w:rPr>
        <w:t>ی</w:t>
      </w:r>
      <w:r w:rsidR="00C1287F" w:rsidRPr="00CA3747">
        <w:rPr>
          <w:rStyle w:val="libAieChar"/>
          <w:rtl/>
        </w:rPr>
        <w:t>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(564)</w:t>
      </w:r>
    </w:p>
    <w:p w:rsidR="00C1287F" w:rsidRDefault="00C1287F" w:rsidP="008E081B">
      <w:pPr>
        <w:pStyle w:val="libNormal"/>
        <w:rPr>
          <w:rtl/>
        </w:rPr>
      </w:pPr>
      <w:r>
        <w:rPr>
          <w:rtl/>
        </w:rPr>
        <w:t>و به آباد</w:t>
      </w:r>
      <w:r w:rsidR="00B46086">
        <w:rPr>
          <w:rtl/>
        </w:rPr>
        <w:t>ی</w:t>
      </w:r>
      <w:r>
        <w:rPr>
          <w:rtl/>
        </w:rPr>
        <w:t xml:space="preserve"> دن</w:t>
      </w:r>
      <w:r w:rsidR="00B46086">
        <w:rPr>
          <w:rtl/>
        </w:rPr>
        <w:t>ی</w:t>
      </w:r>
      <w:r>
        <w:rPr>
          <w:rtl/>
        </w:rPr>
        <w:t>ا و رفاهِ انسان كمال توجّه را داشت، ول</w:t>
      </w:r>
      <w:r w:rsidR="00B46086">
        <w:rPr>
          <w:rtl/>
        </w:rPr>
        <w:t>ی</w:t>
      </w:r>
      <w:r>
        <w:rPr>
          <w:rtl/>
        </w:rPr>
        <w:t xml:space="preserve"> با نظر تبع</w:t>
      </w:r>
      <w:r w:rsidR="00B46086">
        <w:rPr>
          <w:rtl/>
        </w:rPr>
        <w:t>ی</w:t>
      </w:r>
      <w:r>
        <w:rPr>
          <w:rtl/>
        </w:rPr>
        <w:t xml:space="preserve"> نسبت به دن</w:t>
      </w:r>
      <w:r w:rsidR="00B46086">
        <w:rPr>
          <w:rtl/>
        </w:rPr>
        <w:t>ی</w:t>
      </w:r>
      <w:r>
        <w:rPr>
          <w:rtl/>
        </w:rPr>
        <w:t>ا و نظر استقلال</w:t>
      </w:r>
      <w:r w:rsidR="00B46086">
        <w:rPr>
          <w:rtl/>
        </w:rPr>
        <w:t>ی</w:t>
      </w:r>
      <w:r>
        <w:rPr>
          <w:rtl/>
        </w:rPr>
        <w:t xml:space="preserve"> نسبت به آخرت كه مقتضا</w:t>
      </w:r>
      <w:r w:rsidR="00B46086">
        <w:rPr>
          <w:rtl/>
        </w:rPr>
        <w:t>ی</w:t>
      </w:r>
      <w:r>
        <w:rPr>
          <w:rtl/>
        </w:rPr>
        <w:t xml:space="preserve"> آفر</w:t>
      </w:r>
      <w:r w:rsidR="00B46086">
        <w:rPr>
          <w:rtl/>
        </w:rPr>
        <w:t>ی</w:t>
      </w:r>
      <w:r>
        <w:rPr>
          <w:rtl/>
        </w:rPr>
        <w:t>نش دن</w:t>
      </w:r>
      <w:r w:rsidR="00B46086">
        <w:rPr>
          <w:rtl/>
        </w:rPr>
        <w:t>ی</w:t>
      </w:r>
      <w:r>
        <w:rPr>
          <w:rtl/>
        </w:rPr>
        <w:t>ا و آخرت است و درخواست انسان را از خدا، حسنه دن</w:t>
      </w:r>
      <w:r w:rsidR="00B46086">
        <w:rPr>
          <w:rtl/>
        </w:rPr>
        <w:t>ی</w:t>
      </w:r>
      <w:r>
        <w:rPr>
          <w:rtl/>
        </w:rPr>
        <w:t>ا و آخرت قرار داد و در ب</w:t>
      </w:r>
      <w:r w:rsidR="00B46086">
        <w:rPr>
          <w:rtl/>
        </w:rPr>
        <w:t>ی</w:t>
      </w:r>
      <w:r>
        <w:rPr>
          <w:rtl/>
        </w:rPr>
        <w:t xml:space="preserve">ان امام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حسنه دن</w:t>
      </w:r>
      <w:r w:rsidR="00B46086">
        <w:rPr>
          <w:rtl/>
        </w:rPr>
        <w:t>ی</w:t>
      </w:r>
      <w:r>
        <w:rPr>
          <w:rtl/>
        </w:rPr>
        <w:t>ا به وسعت در رزق و معاش و حُسن خلق و حسنه آخرت به رضوان خدا و بهشت تفس</w:t>
      </w:r>
      <w:r w:rsidR="00B46086">
        <w:rPr>
          <w:rtl/>
        </w:rPr>
        <w:t>ی</w:t>
      </w:r>
      <w:r>
        <w:rPr>
          <w:rtl/>
        </w:rPr>
        <w:t>ر شده است</w:t>
      </w:r>
      <w:r w:rsidR="000C2588" w:rsidRPr="000C2588">
        <w:rPr>
          <w:rtl/>
        </w:rPr>
        <w:t>.</w:t>
      </w:r>
      <w:r>
        <w:rPr>
          <w:rtl/>
        </w:rPr>
        <w:t xml:space="preserve"> </w:t>
      </w:r>
    </w:p>
    <w:p w:rsidR="00C1287F" w:rsidRDefault="00C1287F" w:rsidP="008E081B">
      <w:pPr>
        <w:pStyle w:val="libNormal"/>
        <w:rPr>
          <w:rtl/>
        </w:rPr>
      </w:pPr>
      <w:r>
        <w:rPr>
          <w:rtl/>
        </w:rPr>
        <w:t>به رشد اقتصاد</w:t>
      </w:r>
      <w:r w:rsidR="00B46086">
        <w:rPr>
          <w:rtl/>
        </w:rPr>
        <w:t>ی</w:t>
      </w:r>
      <w:r>
        <w:rPr>
          <w:rtl/>
        </w:rPr>
        <w:t xml:space="preserve"> خصوصاً به زراعت و تجارت اهم</w:t>
      </w:r>
      <w:r w:rsidR="00B46086">
        <w:rPr>
          <w:rtl/>
        </w:rPr>
        <w:t>ی</w:t>
      </w:r>
      <w:r>
        <w:rPr>
          <w:rtl/>
        </w:rPr>
        <w:t>ت داد و به حكم:</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وَ لِلّهِ الْعِزَّةُ وَ لِرَسُولِهِ وَ لِلْمُؤْمِنِ</w:t>
      </w:r>
      <w:r w:rsidR="00B46086">
        <w:rPr>
          <w:rStyle w:val="libAieChar"/>
          <w:rtl/>
        </w:rPr>
        <w:t>ی</w:t>
      </w:r>
      <w:r w:rsidR="00C1287F" w:rsidRPr="00CA3747">
        <w:rPr>
          <w:rStyle w:val="libAieChar"/>
          <w:rtl/>
        </w:rPr>
        <w:t>نَ</w:t>
      </w:r>
      <w:r w:rsidRPr="00FB2F2E">
        <w:rPr>
          <w:rStyle w:val="libAlaemChar"/>
          <w:rFonts w:eastAsia="KFGQPC Uthman Taha Naskh"/>
          <w:rtl/>
        </w:rPr>
        <w:t>)</w:t>
      </w:r>
      <w:r w:rsidR="00C1287F">
        <w:rPr>
          <w:rtl/>
        </w:rPr>
        <w:t xml:space="preserve"> </w:t>
      </w:r>
      <w:r w:rsidR="00126EE6" w:rsidRPr="00126EE6">
        <w:rPr>
          <w:rStyle w:val="libFootnotenumChar"/>
          <w:rtl/>
        </w:rPr>
        <w:t>(565)</w:t>
      </w:r>
      <w:r w:rsidR="00C1287F">
        <w:rPr>
          <w:rtl/>
        </w:rPr>
        <w:t xml:space="preserve"> مؤمن را به غنا و ب</w:t>
      </w:r>
      <w:r w:rsidR="00B46086">
        <w:rPr>
          <w:rtl/>
        </w:rPr>
        <w:t>ی</w:t>
      </w:r>
      <w:r w:rsidR="00745761">
        <w:rPr>
          <w:rtl/>
        </w:rPr>
        <w:t xml:space="preserve"> </w:t>
      </w:r>
      <w:r w:rsidR="00C1287F">
        <w:rPr>
          <w:rtl/>
        </w:rPr>
        <w:t>ن</w:t>
      </w:r>
      <w:r w:rsidR="00B46086">
        <w:rPr>
          <w:rtl/>
        </w:rPr>
        <w:t>ی</w:t>
      </w:r>
      <w:r w:rsidR="00C1287F">
        <w:rPr>
          <w:rtl/>
        </w:rPr>
        <w:t>از</w:t>
      </w:r>
      <w:r w:rsidR="00B46086">
        <w:rPr>
          <w:rtl/>
        </w:rPr>
        <w:t>ی</w:t>
      </w:r>
      <w:r w:rsidR="00C1287F">
        <w:rPr>
          <w:rtl/>
        </w:rPr>
        <w:t xml:space="preserve"> عز</w:t>
      </w:r>
      <w:r w:rsidR="00B46086">
        <w:rPr>
          <w:rtl/>
        </w:rPr>
        <w:t>ی</w:t>
      </w:r>
      <w:r w:rsidR="00C1287F">
        <w:rPr>
          <w:rtl/>
        </w:rPr>
        <w:t>ز خواست و در روا</w:t>
      </w:r>
      <w:r w:rsidR="00B46086">
        <w:rPr>
          <w:rtl/>
        </w:rPr>
        <w:t>ی</w:t>
      </w:r>
      <w:r w:rsidR="00C1287F">
        <w:rPr>
          <w:rtl/>
        </w:rPr>
        <w:t>ت</w:t>
      </w:r>
      <w:r w:rsidR="00B46086">
        <w:rPr>
          <w:rtl/>
        </w:rPr>
        <w:t>ی</w:t>
      </w:r>
      <w:r w:rsidR="00C1287F">
        <w:rPr>
          <w:rtl/>
        </w:rPr>
        <w:t xml:space="preserve"> از حضرت صادق </w:t>
      </w:r>
      <w:r w:rsidR="0075545B" w:rsidRPr="0075545B">
        <w:rPr>
          <w:rStyle w:val="libAlaemChar"/>
          <w:rtl/>
        </w:rPr>
        <w:t>عل</w:t>
      </w:r>
      <w:r w:rsidR="00B46086">
        <w:rPr>
          <w:rStyle w:val="libAlaemChar"/>
          <w:rtl/>
        </w:rPr>
        <w:t>ی</w:t>
      </w:r>
      <w:r w:rsidR="0075545B" w:rsidRPr="0075545B">
        <w:rPr>
          <w:rStyle w:val="libAlaemChar"/>
          <w:rtl/>
        </w:rPr>
        <w:t>ه‌السلام</w:t>
      </w:r>
      <w:r w:rsidR="00C1287F">
        <w:rPr>
          <w:rtl/>
        </w:rPr>
        <w:t xml:space="preserve"> آمده است:</w:t>
      </w:r>
    </w:p>
    <w:p w:rsidR="00C1287F" w:rsidRDefault="00C1287F" w:rsidP="008E081B">
      <w:pPr>
        <w:pStyle w:val="libNormal"/>
        <w:rPr>
          <w:rtl/>
        </w:rPr>
      </w:pPr>
      <w:r>
        <w:rPr>
          <w:rtl/>
        </w:rPr>
        <w:t>«و ما ف</w:t>
      </w:r>
      <w:r w:rsidR="00B46086">
        <w:rPr>
          <w:rtl/>
        </w:rPr>
        <w:t>ی</w:t>
      </w:r>
      <w:r>
        <w:rPr>
          <w:rtl/>
        </w:rPr>
        <w:t xml:space="preserve"> الاعمال ش</w:t>
      </w:r>
      <w:r w:rsidR="00B46086">
        <w:rPr>
          <w:rtl/>
        </w:rPr>
        <w:t>ی</w:t>
      </w:r>
      <w:r>
        <w:rPr>
          <w:rtl/>
        </w:rPr>
        <w:t>ئ احبُّ ال</w:t>
      </w:r>
      <w:r w:rsidR="00B46086">
        <w:rPr>
          <w:rtl/>
        </w:rPr>
        <w:t>ی</w:t>
      </w:r>
      <w:r>
        <w:rPr>
          <w:rtl/>
        </w:rPr>
        <w:t xml:space="preserve"> الله من الزراعة» </w:t>
      </w:r>
      <w:r w:rsidR="00126EE6" w:rsidRPr="00126EE6">
        <w:rPr>
          <w:rStyle w:val="libFootnotenumChar"/>
          <w:rtl/>
        </w:rPr>
        <w:t>(566)</w:t>
      </w:r>
      <w:r>
        <w:rPr>
          <w:rtl/>
        </w:rPr>
        <w:t xml:space="preserve"> و ام</w:t>
      </w:r>
      <w:r w:rsidR="00B46086">
        <w:rPr>
          <w:rtl/>
        </w:rPr>
        <w:t>ی</w:t>
      </w:r>
      <w:r>
        <w:rPr>
          <w:rtl/>
        </w:rPr>
        <w:t>رالمؤمن</w:t>
      </w:r>
      <w:r w:rsidR="00B46086">
        <w:rPr>
          <w:rtl/>
        </w:rPr>
        <w:t>ی</w:t>
      </w:r>
      <w:r>
        <w:rPr>
          <w:rtl/>
        </w:rPr>
        <w:t>ن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غرس و آب</w:t>
      </w:r>
      <w:r w:rsidR="00B46086">
        <w:rPr>
          <w:rtl/>
        </w:rPr>
        <w:t>ی</w:t>
      </w:r>
      <w:r>
        <w:rPr>
          <w:rtl/>
        </w:rPr>
        <w:t>ار</w:t>
      </w:r>
      <w:r w:rsidR="00B46086">
        <w:rPr>
          <w:rtl/>
        </w:rPr>
        <w:t>ی</w:t>
      </w:r>
      <w:r>
        <w:rPr>
          <w:rtl/>
        </w:rPr>
        <w:t xml:space="preserve"> نخلستان م</w:t>
      </w:r>
      <w:r w:rsidR="00B46086">
        <w:rPr>
          <w:rtl/>
        </w:rPr>
        <w:t>ی</w:t>
      </w:r>
      <w:r w:rsidR="00745761">
        <w:rPr>
          <w:rtl/>
        </w:rPr>
        <w:t xml:space="preserve"> </w:t>
      </w:r>
      <w:r>
        <w:rPr>
          <w:rtl/>
        </w:rPr>
        <w:t>پرداخته است</w:t>
      </w:r>
      <w:r w:rsidR="000C2588" w:rsidRPr="000C2588">
        <w:rPr>
          <w:rtl/>
        </w:rPr>
        <w:t>.</w:t>
      </w:r>
      <w:r>
        <w:rPr>
          <w:rtl/>
        </w:rPr>
        <w:t xml:space="preserve"> </w:t>
      </w:r>
    </w:p>
    <w:p w:rsidR="00C1287F" w:rsidRDefault="00C1287F" w:rsidP="008E081B">
      <w:pPr>
        <w:pStyle w:val="libNormal"/>
        <w:rPr>
          <w:rtl/>
        </w:rPr>
      </w:pPr>
      <w:r>
        <w:rPr>
          <w:rtl/>
        </w:rPr>
        <w:t>در روا</w:t>
      </w:r>
      <w:r w:rsidR="00B46086">
        <w:rPr>
          <w:rtl/>
        </w:rPr>
        <w:t>ی</w:t>
      </w:r>
      <w:r>
        <w:rPr>
          <w:rtl/>
        </w:rPr>
        <w:t>ت</w:t>
      </w:r>
      <w:r w:rsidR="00B46086">
        <w:rPr>
          <w:rtl/>
        </w:rPr>
        <w:t>ی</w:t>
      </w:r>
      <w:r>
        <w:rPr>
          <w:rtl/>
        </w:rPr>
        <w:t xml:space="preserve"> آمده است كه 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كس</w:t>
      </w:r>
      <w:r w:rsidR="00B46086">
        <w:rPr>
          <w:rtl/>
        </w:rPr>
        <w:t>ی</w:t>
      </w:r>
      <w:r>
        <w:rPr>
          <w:rtl/>
        </w:rPr>
        <w:t xml:space="preserve"> كه از بازار كناره گرفت، فرمود:</w:t>
      </w:r>
    </w:p>
    <w:p w:rsidR="00C1287F" w:rsidRDefault="00C1287F" w:rsidP="008E081B">
      <w:pPr>
        <w:pStyle w:val="libNormal"/>
        <w:rPr>
          <w:rtl/>
        </w:rPr>
      </w:pPr>
      <w:r>
        <w:rPr>
          <w:rtl/>
        </w:rPr>
        <w:t>«اغد ال</w:t>
      </w:r>
      <w:r w:rsidR="00B46086">
        <w:rPr>
          <w:rtl/>
        </w:rPr>
        <w:t>ی</w:t>
      </w:r>
      <w:r>
        <w:rPr>
          <w:rtl/>
        </w:rPr>
        <w:t xml:space="preserve"> عزّك» </w:t>
      </w:r>
      <w:r w:rsidR="00126EE6" w:rsidRPr="00126EE6">
        <w:rPr>
          <w:rStyle w:val="libFootnotenumChar"/>
          <w:rtl/>
        </w:rPr>
        <w:t>(567)</w:t>
      </w:r>
      <w:r>
        <w:rPr>
          <w:rtl/>
        </w:rPr>
        <w:t xml:space="preserve"> و در روا</w:t>
      </w:r>
      <w:r w:rsidR="00B46086">
        <w:rPr>
          <w:rtl/>
        </w:rPr>
        <w:t>ی</w:t>
      </w:r>
      <w:r>
        <w:rPr>
          <w:rtl/>
        </w:rPr>
        <w:t>ت</w:t>
      </w:r>
      <w:r w:rsidR="00B46086">
        <w:rPr>
          <w:rtl/>
        </w:rPr>
        <w:t>ی</w:t>
      </w:r>
      <w:r>
        <w:rPr>
          <w:rtl/>
        </w:rPr>
        <w:t xml:space="preserve"> ام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فرمود:</w:t>
      </w:r>
    </w:p>
    <w:p w:rsidR="00C1287F" w:rsidRDefault="00C1287F" w:rsidP="008E081B">
      <w:pPr>
        <w:pStyle w:val="libNormal"/>
        <w:rPr>
          <w:rtl/>
        </w:rPr>
      </w:pPr>
      <w:r>
        <w:rPr>
          <w:rtl/>
        </w:rPr>
        <w:t>«تعرّضوا للتجارات»</w:t>
      </w:r>
      <w:r w:rsidR="000C2588" w:rsidRPr="000C2588">
        <w:rPr>
          <w:rtl/>
        </w:rPr>
        <w:t>.</w:t>
      </w:r>
      <w:r>
        <w:rPr>
          <w:rtl/>
        </w:rPr>
        <w:t xml:space="preserve"> </w:t>
      </w:r>
      <w:r w:rsidR="00126EE6" w:rsidRPr="00126EE6">
        <w:rPr>
          <w:rStyle w:val="libFootnotenumChar"/>
          <w:rtl/>
        </w:rPr>
        <w:t>(568)</w:t>
      </w:r>
    </w:p>
    <w:p w:rsidR="00C1287F" w:rsidRDefault="00C1287F" w:rsidP="008E081B">
      <w:pPr>
        <w:pStyle w:val="libNormal"/>
        <w:rPr>
          <w:rtl/>
        </w:rPr>
      </w:pPr>
      <w:r>
        <w:rPr>
          <w:rtl/>
        </w:rPr>
        <w:lastRenderedPageBreak/>
        <w:t>بازار و تجارت اسلام مبتن</w:t>
      </w:r>
      <w:r w:rsidR="00B46086">
        <w:rPr>
          <w:rtl/>
        </w:rPr>
        <w:t>ی</w:t>
      </w:r>
      <w:r>
        <w:rPr>
          <w:rtl/>
        </w:rPr>
        <w:t xml:space="preserve"> است بر ك</w:t>
      </w:r>
      <w:r w:rsidR="00B46086">
        <w:rPr>
          <w:rtl/>
        </w:rPr>
        <w:t>ی</w:t>
      </w:r>
      <w:r>
        <w:rPr>
          <w:rtl/>
        </w:rPr>
        <w:t>است، امانت، عقل، درا</w:t>
      </w:r>
      <w:r w:rsidR="00B46086">
        <w:rPr>
          <w:rtl/>
        </w:rPr>
        <w:t>ی</w:t>
      </w:r>
      <w:r>
        <w:rPr>
          <w:rtl/>
        </w:rPr>
        <w:t xml:space="preserve">ت و مراعاتِ احكام تجارت: «لا </w:t>
      </w:r>
      <w:r w:rsidR="00B46086">
        <w:rPr>
          <w:rtl/>
        </w:rPr>
        <w:t>ی</w:t>
      </w:r>
      <w:r>
        <w:rPr>
          <w:rtl/>
        </w:rPr>
        <w:t>قعدن ف</w:t>
      </w:r>
      <w:r w:rsidR="00B46086">
        <w:rPr>
          <w:rtl/>
        </w:rPr>
        <w:t>ی</w:t>
      </w:r>
      <w:r>
        <w:rPr>
          <w:rtl/>
        </w:rPr>
        <w:t xml:space="preserve"> السوق إلا من </w:t>
      </w:r>
      <w:r w:rsidR="00B46086">
        <w:rPr>
          <w:rtl/>
        </w:rPr>
        <w:t>ی</w:t>
      </w:r>
      <w:r>
        <w:rPr>
          <w:rtl/>
        </w:rPr>
        <w:t>عقل الشراء و الب</w:t>
      </w:r>
      <w:r w:rsidR="00B46086">
        <w:rPr>
          <w:rtl/>
        </w:rPr>
        <w:t>ی</w:t>
      </w:r>
      <w:r>
        <w:rPr>
          <w:rtl/>
        </w:rPr>
        <w:t xml:space="preserve">ع» </w:t>
      </w:r>
      <w:r w:rsidR="00126EE6" w:rsidRPr="00126EE6">
        <w:rPr>
          <w:rStyle w:val="libFootnotenumChar"/>
          <w:rtl/>
        </w:rPr>
        <w:t>(569)</w:t>
      </w:r>
      <w:r>
        <w:rPr>
          <w:rtl/>
        </w:rPr>
        <w:t>، «الفقه ثم المتجر»</w:t>
      </w:r>
      <w:r w:rsidR="000C2588" w:rsidRPr="000C2588">
        <w:rPr>
          <w:rtl/>
        </w:rPr>
        <w:t>.</w:t>
      </w:r>
      <w:r>
        <w:rPr>
          <w:rtl/>
        </w:rPr>
        <w:t xml:space="preserve"> </w:t>
      </w:r>
      <w:r w:rsidR="00126EE6" w:rsidRPr="00126EE6">
        <w:rPr>
          <w:rStyle w:val="libFootnotenumChar"/>
          <w:rtl/>
        </w:rPr>
        <w:t>(570)</w:t>
      </w:r>
    </w:p>
    <w:p w:rsidR="00C1287F" w:rsidRDefault="00C1287F" w:rsidP="008E081B">
      <w:pPr>
        <w:pStyle w:val="libNormal"/>
        <w:rPr>
          <w:rtl/>
        </w:rPr>
      </w:pPr>
      <w:r>
        <w:rPr>
          <w:rtl/>
        </w:rPr>
        <w:t>در اسلام برا</w:t>
      </w:r>
      <w:r w:rsidR="00B46086">
        <w:rPr>
          <w:rtl/>
        </w:rPr>
        <w:t>ی</w:t>
      </w:r>
      <w:r>
        <w:rPr>
          <w:rtl/>
        </w:rPr>
        <w:t xml:space="preserve"> معاملات، واجبات و مستحبات و محرمات و مكروهات</w:t>
      </w:r>
      <w:r w:rsidR="00B46086">
        <w:rPr>
          <w:rtl/>
        </w:rPr>
        <w:t>ی</w:t>
      </w:r>
      <w:r>
        <w:rPr>
          <w:rtl/>
        </w:rPr>
        <w:t xml:space="preserve"> مقرّر شده است، كه تفص</w:t>
      </w:r>
      <w:r w:rsidR="00B46086">
        <w:rPr>
          <w:rtl/>
        </w:rPr>
        <w:t>ی</w:t>
      </w:r>
      <w:r>
        <w:rPr>
          <w:rtl/>
        </w:rPr>
        <w:t>ل آنها مجال د</w:t>
      </w:r>
      <w:r w:rsidR="00B46086">
        <w:rPr>
          <w:rtl/>
        </w:rPr>
        <w:t>ی</w:t>
      </w:r>
      <w:r>
        <w:rPr>
          <w:rtl/>
        </w:rPr>
        <w:t>گر</w:t>
      </w:r>
      <w:r w:rsidR="00B46086">
        <w:rPr>
          <w:rtl/>
        </w:rPr>
        <w:t>ی</w:t>
      </w:r>
      <w:r>
        <w:rPr>
          <w:rtl/>
        </w:rPr>
        <w:t xml:space="preserve"> م</w:t>
      </w:r>
      <w:r w:rsidR="00B46086">
        <w:rPr>
          <w:rtl/>
        </w:rPr>
        <w:t>ی</w:t>
      </w:r>
      <w:r w:rsidR="00745761">
        <w:rPr>
          <w:rtl/>
        </w:rPr>
        <w:t xml:space="preserve"> </w:t>
      </w:r>
      <w:r>
        <w:rPr>
          <w:rtl/>
        </w:rPr>
        <w:t>طلبد و به بعض</w:t>
      </w:r>
      <w:r w:rsidR="00B46086">
        <w:rPr>
          <w:rtl/>
        </w:rPr>
        <w:t>ی</w:t>
      </w:r>
      <w:r>
        <w:rPr>
          <w:rtl/>
        </w:rPr>
        <w:t xml:space="preserve"> از مجموع آنها اشاره م</w:t>
      </w:r>
      <w:r w:rsidR="00B46086">
        <w:rPr>
          <w:rtl/>
        </w:rPr>
        <w:t>ی</w:t>
      </w:r>
      <w:r w:rsidR="00745761">
        <w:rPr>
          <w:rtl/>
        </w:rPr>
        <w:t xml:space="preserve"> </w:t>
      </w:r>
      <w:r>
        <w:rPr>
          <w:rtl/>
        </w:rPr>
        <w:t>شود:</w:t>
      </w:r>
    </w:p>
    <w:p w:rsidR="00C1287F" w:rsidRDefault="00C1287F" w:rsidP="008E081B">
      <w:pPr>
        <w:pStyle w:val="libNormal"/>
        <w:rPr>
          <w:rtl/>
        </w:rPr>
      </w:pPr>
      <w:r>
        <w:rPr>
          <w:rtl/>
        </w:rPr>
        <w:t>ربا، قَسَم، مدح و ستا</w:t>
      </w:r>
      <w:r w:rsidR="00B46086">
        <w:rPr>
          <w:rtl/>
        </w:rPr>
        <w:t>ی</w:t>
      </w:r>
      <w:r>
        <w:rPr>
          <w:rtl/>
        </w:rPr>
        <w:t>ش فروشنده از متاع</w:t>
      </w:r>
      <w:r w:rsidR="00B46086">
        <w:rPr>
          <w:rtl/>
        </w:rPr>
        <w:t>ی</w:t>
      </w:r>
      <w:r>
        <w:rPr>
          <w:rtl/>
        </w:rPr>
        <w:t xml:space="preserve"> كه م</w:t>
      </w:r>
      <w:r w:rsidR="00B46086">
        <w:rPr>
          <w:rtl/>
        </w:rPr>
        <w:t>ی</w:t>
      </w:r>
      <w:r w:rsidR="00745761">
        <w:rPr>
          <w:rtl/>
        </w:rPr>
        <w:t xml:space="preserve"> </w:t>
      </w:r>
      <w:r>
        <w:rPr>
          <w:rtl/>
        </w:rPr>
        <w:t>فروشد، مذّمت و نكوهش مشتر</w:t>
      </w:r>
      <w:r w:rsidR="00B46086">
        <w:rPr>
          <w:rtl/>
        </w:rPr>
        <w:t>ی</w:t>
      </w:r>
      <w:r>
        <w:rPr>
          <w:rtl/>
        </w:rPr>
        <w:t xml:space="preserve"> نسبت به متاع</w:t>
      </w:r>
      <w:r w:rsidR="00B46086">
        <w:rPr>
          <w:rtl/>
        </w:rPr>
        <w:t>ی</w:t>
      </w:r>
      <w:r>
        <w:rPr>
          <w:rtl/>
        </w:rPr>
        <w:t xml:space="preserve"> كه م</w:t>
      </w:r>
      <w:r w:rsidR="00B46086">
        <w:rPr>
          <w:rtl/>
        </w:rPr>
        <w:t>ی</w:t>
      </w:r>
      <w:r w:rsidR="00745761">
        <w:rPr>
          <w:rtl/>
        </w:rPr>
        <w:t xml:space="preserve"> </w:t>
      </w:r>
      <w:r>
        <w:rPr>
          <w:rtl/>
        </w:rPr>
        <w:t>خرد، پنهان كردن ع</w:t>
      </w:r>
      <w:r w:rsidR="00B46086">
        <w:rPr>
          <w:rtl/>
        </w:rPr>
        <w:t>ی</w:t>
      </w:r>
      <w:r>
        <w:rPr>
          <w:rtl/>
        </w:rPr>
        <w:t>ب و تدل</w:t>
      </w:r>
      <w:r w:rsidR="00B46086">
        <w:rPr>
          <w:rtl/>
        </w:rPr>
        <w:t>ی</w:t>
      </w:r>
      <w:r>
        <w:rPr>
          <w:rtl/>
        </w:rPr>
        <w:t>س و غش در هر چه داد و ستد م</w:t>
      </w:r>
      <w:r w:rsidR="00B46086">
        <w:rPr>
          <w:rtl/>
        </w:rPr>
        <w:t>ی</w:t>
      </w:r>
      <w:r w:rsidR="00745761">
        <w:rPr>
          <w:rtl/>
        </w:rPr>
        <w:t xml:space="preserve"> </w:t>
      </w:r>
      <w:r>
        <w:rPr>
          <w:rtl/>
        </w:rPr>
        <w:t>شود ممنوع است و سوداگر با</w:t>
      </w:r>
      <w:r w:rsidR="00B46086">
        <w:rPr>
          <w:rtl/>
        </w:rPr>
        <w:t>ی</w:t>
      </w:r>
      <w:r>
        <w:rPr>
          <w:rtl/>
        </w:rPr>
        <w:t>د حق بدهد و حق بگ</w:t>
      </w:r>
      <w:r w:rsidR="00B46086">
        <w:rPr>
          <w:rtl/>
        </w:rPr>
        <w:t>ی</w:t>
      </w:r>
      <w:r>
        <w:rPr>
          <w:rtl/>
        </w:rPr>
        <w:t>رد و خ</w:t>
      </w:r>
      <w:r w:rsidR="00B46086">
        <w:rPr>
          <w:rtl/>
        </w:rPr>
        <w:t>ی</w:t>
      </w:r>
      <w:r>
        <w:rPr>
          <w:rtl/>
        </w:rPr>
        <w:t>انت نكند و اگر طرف مقابل پش</w:t>
      </w:r>
      <w:r w:rsidR="00B46086">
        <w:rPr>
          <w:rtl/>
        </w:rPr>
        <w:t>ی</w:t>
      </w:r>
      <w:r>
        <w:rPr>
          <w:rtl/>
        </w:rPr>
        <w:t>مان شد معامله را به هم بزند و اگر گرفتار عسر و تنگدست</w:t>
      </w:r>
      <w:r w:rsidR="00B46086">
        <w:rPr>
          <w:rtl/>
        </w:rPr>
        <w:t>ی</w:t>
      </w:r>
      <w:r>
        <w:rPr>
          <w:rtl/>
        </w:rPr>
        <w:t xml:space="preserve"> شد به او مهلت بدهد و اگر كس</w:t>
      </w:r>
      <w:r w:rsidR="00B46086">
        <w:rPr>
          <w:rtl/>
        </w:rPr>
        <w:t>ی</w:t>
      </w:r>
      <w:r>
        <w:rPr>
          <w:rtl/>
        </w:rPr>
        <w:t xml:space="preserve"> به او گفت متاع</w:t>
      </w:r>
      <w:r w:rsidR="00B46086">
        <w:rPr>
          <w:rtl/>
        </w:rPr>
        <w:t>ی</w:t>
      </w:r>
      <w:r>
        <w:rPr>
          <w:rtl/>
        </w:rPr>
        <w:t xml:space="preserve"> برا</w:t>
      </w:r>
      <w:r w:rsidR="00B46086">
        <w:rPr>
          <w:rtl/>
        </w:rPr>
        <w:t>ی</w:t>
      </w:r>
      <w:r>
        <w:rPr>
          <w:rtl/>
        </w:rPr>
        <w:t xml:space="preserve"> من خر</w:t>
      </w:r>
      <w:r w:rsidR="00B46086">
        <w:rPr>
          <w:rtl/>
        </w:rPr>
        <w:t>ی</w:t>
      </w:r>
      <w:r>
        <w:rPr>
          <w:rtl/>
        </w:rPr>
        <w:t>دار</w:t>
      </w:r>
      <w:r w:rsidR="00B46086">
        <w:rPr>
          <w:rtl/>
        </w:rPr>
        <w:t>ی</w:t>
      </w:r>
      <w:r>
        <w:rPr>
          <w:rtl/>
        </w:rPr>
        <w:t xml:space="preserve"> كن، از آنچه خود دارد به او ندهد و اگر گفت متاع مرا بفروش، برا</w:t>
      </w:r>
      <w:r w:rsidR="00B46086">
        <w:rPr>
          <w:rtl/>
        </w:rPr>
        <w:t>ی</w:t>
      </w:r>
      <w:r>
        <w:rPr>
          <w:rtl/>
        </w:rPr>
        <w:t xml:space="preserve"> خود نخرد و اگر ترازو را به دست گرفت كمتر بگ</w:t>
      </w:r>
      <w:r w:rsidR="00B46086">
        <w:rPr>
          <w:rtl/>
        </w:rPr>
        <w:t>ی</w:t>
      </w:r>
      <w:r>
        <w:rPr>
          <w:rtl/>
        </w:rPr>
        <w:t>رد و ب</w:t>
      </w:r>
      <w:r w:rsidR="00B46086">
        <w:rPr>
          <w:rtl/>
        </w:rPr>
        <w:t>ی</w:t>
      </w:r>
      <w:r>
        <w:rPr>
          <w:rtl/>
        </w:rPr>
        <w:t>شتر بدهد هر چند ن</w:t>
      </w:r>
      <w:r w:rsidR="00B46086">
        <w:rPr>
          <w:rtl/>
        </w:rPr>
        <w:t>ی</w:t>
      </w:r>
      <w:r>
        <w:rPr>
          <w:rtl/>
        </w:rPr>
        <w:t>تش آن باشد كه به سود خود كم و ز</w:t>
      </w:r>
      <w:r w:rsidR="00B46086">
        <w:rPr>
          <w:rtl/>
        </w:rPr>
        <w:t>ی</w:t>
      </w:r>
      <w:r>
        <w:rPr>
          <w:rtl/>
        </w:rPr>
        <w:t>اد نكند و هر تاجر</w:t>
      </w:r>
      <w:r w:rsidR="00B46086">
        <w:rPr>
          <w:rtl/>
        </w:rPr>
        <w:t>ی</w:t>
      </w:r>
      <w:r>
        <w:rPr>
          <w:rtl/>
        </w:rPr>
        <w:t xml:space="preserve"> فاجر است مگر آن كس كه در گفتارش صادق است و به كس</w:t>
      </w:r>
      <w:r w:rsidR="00B46086">
        <w:rPr>
          <w:rtl/>
        </w:rPr>
        <w:t>ی</w:t>
      </w:r>
      <w:r>
        <w:rPr>
          <w:rtl/>
        </w:rPr>
        <w:t xml:space="preserve"> كه م</w:t>
      </w:r>
      <w:r w:rsidR="00B46086">
        <w:rPr>
          <w:rtl/>
        </w:rPr>
        <w:t>ی</w:t>
      </w:r>
      <w:r w:rsidR="00745761">
        <w:rPr>
          <w:rtl/>
        </w:rPr>
        <w:t xml:space="preserve"> </w:t>
      </w:r>
      <w:r>
        <w:rPr>
          <w:rtl/>
        </w:rPr>
        <w:t>گو</w:t>
      </w:r>
      <w:r w:rsidR="00B46086">
        <w:rPr>
          <w:rtl/>
        </w:rPr>
        <w:t>ی</w:t>
      </w:r>
      <w:r>
        <w:rPr>
          <w:rtl/>
        </w:rPr>
        <w:t>د در سودا و معامله با تو به احسان و خوب</w:t>
      </w:r>
      <w:r w:rsidR="00B46086">
        <w:rPr>
          <w:rtl/>
        </w:rPr>
        <w:t>ی</w:t>
      </w:r>
      <w:r>
        <w:rPr>
          <w:rtl/>
        </w:rPr>
        <w:t xml:space="preserve"> رفتار م</w:t>
      </w:r>
      <w:r w:rsidR="00B46086">
        <w:rPr>
          <w:rtl/>
        </w:rPr>
        <w:t>ی</w:t>
      </w:r>
      <w:r w:rsidR="00745761">
        <w:rPr>
          <w:rtl/>
        </w:rPr>
        <w:t xml:space="preserve"> </w:t>
      </w:r>
      <w:r>
        <w:rPr>
          <w:rtl/>
        </w:rPr>
        <w:t>كنم از او سود نگ</w:t>
      </w:r>
      <w:r w:rsidR="00B46086">
        <w:rPr>
          <w:rtl/>
        </w:rPr>
        <w:t>ی</w:t>
      </w:r>
      <w:r>
        <w:rPr>
          <w:rtl/>
        </w:rPr>
        <w:t>رد، خر</w:t>
      </w:r>
      <w:r w:rsidR="00B46086">
        <w:rPr>
          <w:rtl/>
        </w:rPr>
        <w:t>ی</w:t>
      </w:r>
      <w:r>
        <w:rPr>
          <w:rtl/>
        </w:rPr>
        <w:t>داران را بدون ملاحظه ه</w:t>
      </w:r>
      <w:r w:rsidR="00B46086">
        <w:rPr>
          <w:rtl/>
        </w:rPr>
        <w:t>ی</w:t>
      </w:r>
      <w:r>
        <w:rPr>
          <w:rtl/>
        </w:rPr>
        <w:t>چ رابطه</w:t>
      </w:r>
      <w:r w:rsidR="00745761">
        <w:rPr>
          <w:rtl/>
        </w:rPr>
        <w:t xml:space="preserve"> </w:t>
      </w:r>
      <w:r>
        <w:rPr>
          <w:rtl/>
        </w:rPr>
        <w:t>ا</w:t>
      </w:r>
      <w:r w:rsidR="00B46086">
        <w:rPr>
          <w:rtl/>
        </w:rPr>
        <w:t>ی</w:t>
      </w:r>
      <w:r>
        <w:rPr>
          <w:rtl/>
        </w:rPr>
        <w:t xml:space="preserve"> به </w:t>
      </w:r>
      <w:r w:rsidR="00B46086">
        <w:rPr>
          <w:rtl/>
        </w:rPr>
        <w:t>ی</w:t>
      </w:r>
      <w:r>
        <w:rPr>
          <w:rtl/>
        </w:rPr>
        <w:t>ك نظر بب</w:t>
      </w:r>
      <w:r w:rsidR="00B46086">
        <w:rPr>
          <w:rtl/>
        </w:rPr>
        <w:t>ی</w:t>
      </w:r>
      <w:r>
        <w:rPr>
          <w:rtl/>
        </w:rPr>
        <w:t>ند و متاع</w:t>
      </w:r>
      <w:r w:rsidR="00B46086">
        <w:rPr>
          <w:rtl/>
        </w:rPr>
        <w:t>ی</w:t>
      </w:r>
      <w:r>
        <w:rPr>
          <w:rtl/>
        </w:rPr>
        <w:t xml:space="preserve"> را كه نرخ معلوم و مع</w:t>
      </w:r>
      <w:r w:rsidR="00B46086">
        <w:rPr>
          <w:rtl/>
        </w:rPr>
        <w:t>ی</w:t>
      </w:r>
      <w:r>
        <w:rPr>
          <w:rtl/>
        </w:rPr>
        <w:t>ن</w:t>
      </w:r>
      <w:r w:rsidR="00B46086">
        <w:rPr>
          <w:rtl/>
        </w:rPr>
        <w:t>ی</w:t>
      </w:r>
      <w:r>
        <w:rPr>
          <w:rtl/>
        </w:rPr>
        <w:t xml:space="preserve"> دارد ب</w:t>
      </w:r>
      <w:r w:rsidR="00B46086">
        <w:rPr>
          <w:rtl/>
        </w:rPr>
        <w:t>ی</w:t>
      </w:r>
      <w:r>
        <w:rPr>
          <w:rtl/>
        </w:rPr>
        <w:t>ن آن كس</w:t>
      </w:r>
      <w:r w:rsidR="00B46086">
        <w:rPr>
          <w:rtl/>
        </w:rPr>
        <w:t>ی</w:t>
      </w:r>
      <w:r>
        <w:rPr>
          <w:rtl/>
        </w:rPr>
        <w:t xml:space="preserve"> كه مماكسه م</w:t>
      </w:r>
      <w:r w:rsidR="00B46086">
        <w:rPr>
          <w:rtl/>
        </w:rPr>
        <w:t>ی</w:t>
      </w:r>
      <w:r w:rsidR="00745761">
        <w:rPr>
          <w:rtl/>
        </w:rPr>
        <w:t xml:space="preserve"> </w:t>
      </w:r>
      <w:r>
        <w:rPr>
          <w:rtl/>
        </w:rPr>
        <w:t>كند و چانه م</w:t>
      </w:r>
      <w:r w:rsidR="00B46086">
        <w:rPr>
          <w:rtl/>
        </w:rPr>
        <w:t>ی</w:t>
      </w:r>
      <w:r w:rsidR="00745761">
        <w:rPr>
          <w:rtl/>
        </w:rPr>
        <w:t xml:space="preserve"> </w:t>
      </w:r>
      <w:r>
        <w:rPr>
          <w:rtl/>
        </w:rPr>
        <w:t xml:space="preserve">زند و آن كس كه ساكت است به </w:t>
      </w:r>
      <w:r w:rsidR="00B46086">
        <w:rPr>
          <w:rtl/>
        </w:rPr>
        <w:t>ی</w:t>
      </w:r>
      <w:r>
        <w:rPr>
          <w:rtl/>
        </w:rPr>
        <w:t xml:space="preserve">ك نرخ بفروشد و كتابت و حساب را </w:t>
      </w:r>
      <w:r w:rsidR="00B46086">
        <w:rPr>
          <w:rtl/>
        </w:rPr>
        <w:t>ی</w:t>
      </w:r>
      <w:r>
        <w:rPr>
          <w:rtl/>
        </w:rPr>
        <w:t>اد بگ</w:t>
      </w:r>
      <w:r w:rsidR="00B46086">
        <w:rPr>
          <w:rtl/>
        </w:rPr>
        <w:t>ی</w:t>
      </w:r>
      <w:r>
        <w:rPr>
          <w:rtl/>
        </w:rPr>
        <w:t>رد كه ب</w:t>
      </w:r>
      <w:r w:rsidR="00B46086">
        <w:rPr>
          <w:rtl/>
        </w:rPr>
        <w:t>ی</w:t>
      </w:r>
      <w:r w:rsidR="00745761">
        <w:rPr>
          <w:rtl/>
        </w:rPr>
        <w:t xml:space="preserve"> </w:t>
      </w:r>
      <w:r>
        <w:rPr>
          <w:rtl/>
        </w:rPr>
        <w:t>كتاب و حساب سودا نكند و متاع</w:t>
      </w:r>
      <w:r w:rsidR="00B46086">
        <w:rPr>
          <w:rtl/>
        </w:rPr>
        <w:t>ی</w:t>
      </w:r>
      <w:r>
        <w:rPr>
          <w:rtl/>
        </w:rPr>
        <w:t xml:space="preserve"> را كه مردم به آن محتاجند احتكار ننما</w:t>
      </w:r>
      <w:r w:rsidR="00B46086">
        <w:rPr>
          <w:rtl/>
        </w:rPr>
        <w:t>ی</w:t>
      </w:r>
      <w:r>
        <w:rPr>
          <w:rtl/>
        </w:rPr>
        <w:t>د؛ سهل المعامله باشد، به سهولت بخرد و بفروشد و به سهولت حق مردم را بدهد و حق خود را از مردم بگ</w:t>
      </w:r>
      <w:r w:rsidR="00B46086">
        <w:rPr>
          <w:rtl/>
        </w:rPr>
        <w:t>ی</w:t>
      </w:r>
      <w:r>
        <w:rPr>
          <w:rtl/>
        </w:rPr>
        <w:t>رد و بر بدهكار سخت نگ</w:t>
      </w:r>
      <w:r w:rsidR="00B46086">
        <w:rPr>
          <w:rtl/>
        </w:rPr>
        <w:t>ی</w:t>
      </w:r>
      <w:r>
        <w:rPr>
          <w:rtl/>
        </w:rPr>
        <w:t>رد و بعد از معامله درخواست كم كردن بها نكند و هنگام</w:t>
      </w:r>
      <w:r w:rsidR="00B46086">
        <w:rPr>
          <w:rtl/>
        </w:rPr>
        <w:t>ی</w:t>
      </w:r>
      <w:r>
        <w:rPr>
          <w:rtl/>
        </w:rPr>
        <w:t xml:space="preserve"> </w:t>
      </w:r>
      <w:r>
        <w:rPr>
          <w:rtl/>
        </w:rPr>
        <w:lastRenderedPageBreak/>
        <w:t>كه بانك مؤذّن بلند شد از بازار به مسجد بشتابد و به ذكر خدا دل را صفا بخشد و به نماز از عالم طب</w:t>
      </w:r>
      <w:r w:rsidR="00B46086">
        <w:rPr>
          <w:rtl/>
        </w:rPr>
        <w:t>ی</w:t>
      </w:r>
      <w:r>
        <w:rPr>
          <w:rtl/>
        </w:rPr>
        <w:t>عت به ماورا</w:t>
      </w:r>
      <w:r w:rsidR="00B46086">
        <w:rPr>
          <w:rtl/>
        </w:rPr>
        <w:t>ی</w:t>
      </w:r>
      <w:r>
        <w:rPr>
          <w:rtl/>
        </w:rPr>
        <w:t xml:space="preserve"> طب</w:t>
      </w:r>
      <w:r w:rsidR="00B46086">
        <w:rPr>
          <w:rtl/>
        </w:rPr>
        <w:t>ی</w:t>
      </w:r>
      <w:r>
        <w:rPr>
          <w:rtl/>
        </w:rPr>
        <w:t>عت پرواز كند: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فِ</w:t>
      </w:r>
      <w:r w:rsidR="00B46086">
        <w:rPr>
          <w:rStyle w:val="libAieChar"/>
          <w:rtl/>
        </w:rPr>
        <w:t>ی</w:t>
      </w:r>
      <w:r w:rsidR="00C1287F" w:rsidRPr="00CA3747">
        <w:rPr>
          <w:rStyle w:val="libAieChar"/>
          <w:rtl/>
        </w:rPr>
        <w:t xml:space="preserve"> بُ</w:t>
      </w:r>
      <w:r w:rsidR="00B46086">
        <w:rPr>
          <w:rStyle w:val="libAieChar"/>
          <w:rtl/>
        </w:rPr>
        <w:t>ی</w:t>
      </w:r>
      <w:r w:rsidR="00C1287F" w:rsidRPr="00CA3747">
        <w:rPr>
          <w:rStyle w:val="libAieChar"/>
          <w:rtl/>
        </w:rPr>
        <w:t xml:space="preserve">وت أَذِنَ اللَّهُ أَن تُرْفَعَ وَ </w:t>
      </w:r>
      <w:r w:rsidR="00B46086">
        <w:rPr>
          <w:rStyle w:val="libAieChar"/>
          <w:rtl/>
        </w:rPr>
        <w:t>ی</w:t>
      </w:r>
      <w:r w:rsidR="00C1287F" w:rsidRPr="00CA3747">
        <w:rPr>
          <w:rStyle w:val="libAieChar"/>
          <w:rtl/>
        </w:rPr>
        <w:t>ذْكَرَ فِ</w:t>
      </w:r>
      <w:r w:rsidR="00B46086">
        <w:rPr>
          <w:rStyle w:val="libAieChar"/>
          <w:rtl/>
        </w:rPr>
        <w:t>ی</w:t>
      </w:r>
      <w:r w:rsidR="00C1287F" w:rsidRPr="00CA3747">
        <w:rPr>
          <w:rStyle w:val="libAieChar"/>
          <w:rtl/>
        </w:rPr>
        <w:t xml:space="preserve">هَا اسْمُهُ </w:t>
      </w:r>
      <w:r w:rsidR="00B46086">
        <w:rPr>
          <w:rStyle w:val="libAieChar"/>
          <w:rtl/>
        </w:rPr>
        <w:t>ی</w:t>
      </w:r>
      <w:r w:rsidR="00C1287F" w:rsidRPr="00CA3747">
        <w:rPr>
          <w:rStyle w:val="libAieChar"/>
          <w:rtl/>
        </w:rPr>
        <w:t>سَبِّحُ لَهُ فِ</w:t>
      </w:r>
      <w:r w:rsidR="00B46086">
        <w:rPr>
          <w:rStyle w:val="libAieChar"/>
          <w:rtl/>
        </w:rPr>
        <w:t>ی</w:t>
      </w:r>
      <w:r w:rsidR="00C1287F" w:rsidRPr="00CA3747">
        <w:rPr>
          <w:rStyle w:val="libAieChar"/>
          <w:rtl/>
        </w:rPr>
        <w:t>هَا بِالْغُدُوِّ وَ الاَْصَالِ * رِجَالٌ لاَّتُلْهِ</w:t>
      </w:r>
      <w:r w:rsidR="00B46086">
        <w:rPr>
          <w:rStyle w:val="libAieChar"/>
          <w:rtl/>
        </w:rPr>
        <w:t>ی</w:t>
      </w:r>
      <w:r w:rsidR="00C1287F" w:rsidRPr="00CA3747">
        <w:rPr>
          <w:rStyle w:val="libAieChar"/>
          <w:rtl/>
        </w:rPr>
        <w:t>همْ تِجَرَةٌ وَ لا بَ</w:t>
      </w:r>
      <w:r w:rsidR="00B46086">
        <w:rPr>
          <w:rStyle w:val="libAieChar"/>
          <w:rtl/>
        </w:rPr>
        <w:t>ی</w:t>
      </w:r>
      <w:r w:rsidR="00C1287F" w:rsidRPr="00CA3747">
        <w:rPr>
          <w:rStyle w:val="libAieChar"/>
          <w:rtl/>
        </w:rPr>
        <w:t>عٌ عَن ذِكْرِ اللَّهِ وَ إِقَامِ الصَّلَوةِ وَ إِ</w:t>
      </w:r>
      <w:r w:rsidR="00B46086">
        <w:rPr>
          <w:rStyle w:val="libAieChar"/>
          <w:rtl/>
        </w:rPr>
        <w:t>ی</w:t>
      </w:r>
      <w:r w:rsidR="00C1287F" w:rsidRPr="00CA3747">
        <w:rPr>
          <w:rStyle w:val="libAieChar"/>
          <w:rtl/>
        </w:rPr>
        <w:t xml:space="preserve">تآءِ الزَّكَوةِ </w:t>
      </w:r>
      <w:r w:rsidR="00B46086">
        <w:rPr>
          <w:rStyle w:val="libAieChar"/>
          <w:rtl/>
        </w:rPr>
        <w:t>ی</w:t>
      </w:r>
      <w:r w:rsidR="00C1287F" w:rsidRPr="00CA3747">
        <w:rPr>
          <w:rStyle w:val="libAieChar"/>
          <w:rtl/>
        </w:rPr>
        <w:t xml:space="preserve">خَافُونَ </w:t>
      </w:r>
      <w:r w:rsidR="00B46086">
        <w:rPr>
          <w:rStyle w:val="libAieChar"/>
          <w:rtl/>
        </w:rPr>
        <w:t>ی</w:t>
      </w:r>
      <w:r w:rsidR="00C1287F" w:rsidRPr="00CA3747">
        <w:rPr>
          <w:rStyle w:val="libAieChar"/>
          <w:rtl/>
        </w:rPr>
        <w:t>وْماً تَتَقَلَّبُ فِ</w:t>
      </w:r>
      <w:r w:rsidR="00B46086">
        <w:rPr>
          <w:rStyle w:val="libAieChar"/>
          <w:rtl/>
        </w:rPr>
        <w:t>ی</w:t>
      </w:r>
      <w:r w:rsidR="00C1287F" w:rsidRPr="00CA3747">
        <w:rPr>
          <w:rStyle w:val="libAieChar"/>
          <w:rtl/>
        </w:rPr>
        <w:t>هِ الْقُلُوبُ وَ الاَْبْصَرُ</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(571)</w:t>
      </w:r>
    </w:p>
    <w:p w:rsidR="00C1287F" w:rsidRDefault="00C1287F" w:rsidP="008E081B">
      <w:pPr>
        <w:pStyle w:val="libNormal"/>
        <w:rPr>
          <w:rtl/>
        </w:rPr>
      </w:pPr>
      <w:r>
        <w:rPr>
          <w:rtl/>
        </w:rPr>
        <w:t>هر چند آثار معجزه آسا</w:t>
      </w:r>
      <w:r w:rsidR="00B46086">
        <w:rPr>
          <w:rtl/>
        </w:rPr>
        <w:t>ی</w:t>
      </w:r>
      <w:r>
        <w:rPr>
          <w:rtl/>
        </w:rPr>
        <w:t xml:space="preserve"> تعل</w:t>
      </w:r>
      <w:r w:rsidR="00B46086">
        <w:rPr>
          <w:rtl/>
        </w:rPr>
        <w:t>ی</w:t>
      </w:r>
      <w:r>
        <w:rPr>
          <w:rtl/>
        </w:rPr>
        <w:t>م و ترب</w:t>
      </w:r>
      <w:r w:rsidR="00B46086">
        <w:rPr>
          <w:rtl/>
        </w:rPr>
        <w:t>ی</w:t>
      </w:r>
      <w:r>
        <w:rPr>
          <w:rtl/>
        </w:rPr>
        <w:t>ت اسلام را با</w:t>
      </w:r>
      <w:r w:rsidR="00B46086">
        <w:rPr>
          <w:rtl/>
        </w:rPr>
        <w:t>ی</w:t>
      </w:r>
      <w:r>
        <w:rPr>
          <w:rtl/>
        </w:rPr>
        <w:t>د در تمام آ</w:t>
      </w:r>
      <w:r w:rsidR="00B46086">
        <w:rPr>
          <w:rtl/>
        </w:rPr>
        <w:t>ی</w:t>
      </w:r>
      <w:r>
        <w:rPr>
          <w:rtl/>
        </w:rPr>
        <w:t>ات قرآن و سنّت اهل ب</w:t>
      </w:r>
      <w:r w:rsidR="00B46086">
        <w:rPr>
          <w:rtl/>
        </w:rPr>
        <w:t>ی</w:t>
      </w:r>
      <w:r>
        <w:rPr>
          <w:rtl/>
        </w:rPr>
        <w:t>ت عصمت جستجو كرد ول</w:t>
      </w:r>
      <w:r w:rsidR="00B46086">
        <w:rPr>
          <w:rtl/>
        </w:rPr>
        <w:t>ی</w:t>
      </w:r>
      <w:r>
        <w:rPr>
          <w:rtl/>
        </w:rPr>
        <w:t xml:space="preserve"> به جهت ا</w:t>
      </w:r>
      <w:r w:rsidR="00B46086">
        <w:rPr>
          <w:rtl/>
        </w:rPr>
        <w:t>ی</w:t>
      </w:r>
      <w:r>
        <w:rPr>
          <w:rtl/>
        </w:rPr>
        <w:t>ن كه هر شعاع</w:t>
      </w:r>
      <w:r w:rsidR="00B46086">
        <w:rPr>
          <w:rtl/>
        </w:rPr>
        <w:t>ی</w:t>
      </w:r>
      <w:r>
        <w:rPr>
          <w:rtl/>
        </w:rPr>
        <w:t xml:space="preserve"> از آفتاب كتاب و سنّت، كانون نور علم و هدا</w:t>
      </w:r>
      <w:r w:rsidR="00B46086">
        <w:rPr>
          <w:rtl/>
        </w:rPr>
        <w:t>ی</w:t>
      </w:r>
      <w:r>
        <w:rPr>
          <w:rtl/>
        </w:rPr>
        <w:t>ت است، به آ</w:t>
      </w:r>
      <w:r w:rsidR="00B46086">
        <w:rPr>
          <w:rtl/>
        </w:rPr>
        <w:t>ی</w:t>
      </w:r>
      <w:r>
        <w:rPr>
          <w:rtl/>
        </w:rPr>
        <w:t>ات آخر سوره فرقان و سه حد</w:t>
      </w:r>
      <w:r w:rsidR="00B46086">
        <w:rPr>
          <w:rtl/>
        </w:rPr>
        <w:t>ی</w:t>
      </w:r>
      <w:r>
        <w:rPr>
          <w:rtl/>
        </w:rPr>
        <w:t>ث كه آ</w:t>
      </w:r>
      <w:r w:rsidR="00B46086">
        <w:rPr>
          <w:rtl/>
        </w:rPr>
        <w:t>ی</w:t>
      </w:r>
      <w:r>
        <w:rPr>
          <w:rtl/>
        </w:rPr>
        <w:t>نه س</w:t>
      </w:r>
      <w:r w:rsidR="00B46086">
        <w:rPr>
          <w:rtl/>
        </w:rPr>
        <w:t>ی</w:t>
      </w:r>
      <w:r>
        <w:rPr>
          <w:rtl/>
        </w:rPr>
        <w:t>ما</w:t>
      </w:r>
      <w:r w:rsidR="00B46086">
        <w:rPr>
          <w:rtl/>
        </w:rPr>
        <w:t>ی</w:t>
      </w:r>
      <w:r>
        <w:rPr>
          <w:rtl/>
        </w:rPr>
        <w:t xml:space="preserve"> ترب</w:t>
      </w:r>
      <w:r w:rsidR="00B46086">
        <w:rPr>
          <w:rtl/>
        </w:rPr>
        <w:t>ی</w:t>
      </w:r>
      <w:r>
        <w:rPr>
          <w:rtl/>
        </w:rPr>
        <w:t>ت شدگان ا</w:t>
      </w:r>
      <w:r w:rsidR="00B46086">
        <w:rPr>
          <w:rtl/>
        </w:rPr>
        <w:t>ی</w:t>
      </w:r>
      <w:r>
        <w:rPr>
          <w:rtl/>
        </w:rPr>
        <w:t>ن مكتب است اكتفا م</w:t>
      </w:r>
      <w:r w:rsidR="00B46086">
        <w:rPr>
          <w:rtl/>
        </w:rPr>
        <w:t>ی</w:t>
      </w:r>
      <w:r w:rsidR="00745761">
        <w:rPr>
          <w:rtl/>
        </w:rPr>
        <w:t xml:space="preserve"> </w:t>
      </w:r>
      <w:r>
        <w:rPr>
          <w:rtl/>
        </w:rPr>
        <w:t>شود:</w:t>
      </w:r>
    </w:p>
    <w:p w:rsidR="00C1287F" w:rsidRDefault="00C1287F" w:rsidP="008E081B">
      <w:pPr>
        <w:pStyle w:val="libNormal"/>
        <w:rPr>
          <w:rtl/>
        </w:rPr>
      </w:pPr>
      <w:r>
        <w:rPr>
          <w:rtl/>
        </w:rPr>
        <w:t>1</w:t>
      </w:r>
      <w:r w:rsidR="000C2588" w:rsidRPr="000C2588">
        <w:rPr>
          <w:rFonts w:hint="cs"/>
          <w:rtl/>
        </w:rPr>
        <w:t>.</w:t>
      </w:r>
      <w:r>
        <w:rPr>
          <w:rtl/>
        </w:rPr>
        <w:t xml:space="preserve"> </w:t>
      </w:r>
      <w:r w:rsidR="00FB2F2E" w:rsidRPr="00FB2F2E">
        <w:rPr>
          <w:rStyle w:val="libAlaemChar"/>
          <w:rFonts w:eastAsia="KFGQPC Uthman Taha Naskh"/>
          <w:rtl/>
        </w:rPr>
        <w:t>(</w:t>
      </w:r>
      <w:r w:rsidRPr="00CA3747">
        <w:rPr>
          <w:rStyle w:val="libAieChar"/>
          <w:rtl/>
        </w:rPr>
        <w:t>وَ عِبَادُ الرَّحْمَنِ الَّذ</w:t>
      </w:r>
      <w:r w:rsidR="00B46086">
        <w:rPr>
          <w:rStyle w:val="libAieChar"/>
          <w:rtl/>
        </w:rPr>
        <w:t>ی</w:t>
      </w:r>
      <w:r w:rsidRPr="00CA3747">
        <w:rPr>
          <w:rStyle w:val="libAieChar"/>
          <w:rtl/>
        </w:rPr>
        <w:t xml:space="preserve">نَ </w:t>
      </w:r>
      <w:r w:rsidR="00B46086">
        <w:rPr>
          <w:rStyle w:val="libAieChar"/>
          <w:rtl/>
        </w:rPr>
        <w:t>ی</w:t>
      </w:r>
      <w:r w:rsidRPr="00CA3747">
        <w:rPr>
          <w:rStyle w:val="libAieChar"/>
          <w:rtl/>
        </w:rPr>
        <w:t>مْشُونَ عَلَ</w:t>
      </w:r>
      <w:r w:rsidR="00B46086">
        <w:rPr>
          <w:rStyle w:val="libAieChar"/>
          <w:rtl/>
        </w:rPr>
        <w:t>ی</w:t>
      </w:r>
      <w:r w:rsidRPr="00CA3747">
        <w:rPr>
          <w:rStyle w:val="libAieChar"/>
          <w:rtl/>
        </w:rPr>
        <w:t xml:space="preserve"> الاَْرْضِ هَوْناً وَ إِذَا خَاطَبَهُمُ الْجَهِلُونَ قَالُواْ سَلاَماً * وَ الَّذ</w:t>
      </w:r>
      <w:r w:rsidR="00B46086">
        <w:rPr>
          <w:rStyle w:val="libAieChar"/>
          <w:rtl/>
        </w:rPr>
        <w:t>ی</w:t>
      </w:r>
      <w:r w:rsidRPr="00CA3747">
        <w:rPr>
          <w:rStyle w:val="libAieChar"/>
          <w:rtl/>
        </w:rPr>
        <w:t xml:space="preserve">نَ </w:t>
      </w:r>
      <w:r w:rsidR="00B46086">
        <w:rPr>
          <w:rStyle w:val="libAieChar"/>
          <w:rtl/>
        </w:rPr>
        <w:t>ی</w:t>
      </w:r>
      <w:r w:rsidRPr="00CA3747">
        <w:rPr>
          <w:rStyle w:val="libAieChar"/>
          <w:rtl/>
        </w:rPr>
        <w:t>بِ</w:t>
      </w:r>
      <w:r w:rsidR="00B46086">
        <w:rPr>
          <w:rStyle w:val="libAieChar"/>
          <w:rtl/>
        </w:rPr>
        <w:t>ی</w:t>
      </w:r>
      <w:r w:rsidRPr="00CA3747">
        <w:rPr>
          <w:rStyle w:val="libAieChar"/>
          <w:rtl/>
        </w:rPr>
        <w:t>تُونَ لِرَبِّهِمْ سُجَّداً وَ قِ</w:t>
      </w:r>
      <w:r w:rsidR="00B46086">
        <w:rPr>
          <w:rStyle w:val="libAieChar"/>
          <w:rtl/>
        </w:rPr>
        <w:t>ی</w:t>
      </w:r>
      <w:r w:rsidRPr="00CA3747">
        <w:rPr>
          <w:rStyle w:val="libAieChar"/>
          <w:rtl/>
        </w:rPr>
        <w:t>ماً * وَ الَّذ</w:t>
      </w:r>
      <w:r w:rsidR="00B46086">
        <w:rPr>
          <w:rStyle w:val="libAieChar"/>
          <w:rtl/>
        </w:rPr>
        <w:t>ی</w:t>
      </w:r>
      <w:r w:rsidRPr="00CA3747">
        <w:rPr>
          <w:rStyle w:val="libAieChar"/>
          <w:rtl/>
        </w:rPr>
        <w:t xml:space="preserve">نَ </w:t>
      </w:r>
      <w:r w:rsidR="00B46086">
        <w:rPr>
          <w:rStyle w:val="libAieChar"/>
          <w:rtl/>
        </w:rPr>
        <w:t>ی</w:t>
      </w:r>
      <w:r w:rsidRPr="00CA3747">
        <w:rPr>
          <w:rStyle w:val="libAieChar"/>
          <w:rtl/>
        </w:rPr>
        <w:t>قُولُونَ رَبَّنَا اصْرِفْ عَنَّا عَذَابَ جَهَنَّمَ إِنَّ عَذَابَهَا كَانَ غَرَاماً * إِنَّهَا سَآءَتْ مُسْتَقَرّاً وَ مُقَاماً * وَالَّذِ</w:t>
      </w:r>
      <w:r w:rsidR="00B46086">
        <w:rPr>
          <w:rStyle w:val="libAieChar"/>
          <w:rtl/>
        </w:rPr>
        <w:t>ی</w:t>
      </w:r>
      <w:r w:rsidRPr="00CA3747">
        <w:rPr>
          <w:rStyle w:val="libAieChar"/>
          <w:rtl/>
        </w:rPr>
        <w:t xml:space="preserve">نَ إِذَآ أَنْفَقُواْ لَمْ </w:t>
      </w:r>
      <w:r w:rsidR="00B46086">
        <w:rPr>
          <w:rStyle w:val="libAieChar"/>
          <w:rtl/>
        </w:rPr>
        <w:t>ی</w:t>
      </w:r>
      <w:r w:rsidRPr="00CA3747">
        <w:rPr>
          <w:rStyle w:val="libAieChar"/>
          <w:rtl/>
        </w:rPr>
        <w:t xml:space="preserve">سْرِفُواْ وَ لَمْ </w:t>
      </w:r>
      <w:r w:rsidR="00B46086">
        <w:rPr>
          <w:rStyle w:val="libAieChar"/>
          <w:rtl/>
        </w:rPr>
        <w:t>ی</w:t>
      </w:r>
      <w:r w:rsidRPr="00CA3747">
        <w:rPr>
          <w:rStyle w:val="libAieChar"/>
          <w:rtl/>
        </w:rPr>
        <w:t>قْتُرُواْ وَ كَانَ بَ</w:t>
      </w:r>
      <w:r w:rsidR="00B46086">
        <w:rPr>
          <w:rStyle w:val="libAieChar"/>
          <w:rtl/>
        </w:rPr>
        <w:t>ی</w:t>
      </w:r>
      <w:r w:rsidRPr="00CA3747">
        <w:rPr>
          <w:rStyle w:val="libAieChar"/>
          <w:rtl/>
        </w:rPr>
        <w:t>نَ ذَلِكَ قَوَاماً * وَ الَّذِ</w:t>
      </w:r>
      <w:r w:rsidR="00B46086">
        <w:rPr>
          <w:rStyle w:val="libAieChar"/>
          <w:rtl/>
        </w:rPr>
        <w:t>ی</w:t>
      </w:r>
      <w:r w:rsidRPr="00CA3747">
        <w:rPr>
          <w:rStyle w:val="libAieChar"/>
          <w:rtl/>
        </w:rPr>
        <w:t xml:space="preserve">نَ لا </w:t>
      </w:r>
      <w:r w:rsidR="00B46086">
        <w:rPr>
          <w:rStyle w:val="libAieChar"/>
          <w:rtl/>
        </w:rPr>
        <w:t>ی</w:t>
      </w:r>
      <w:r w:rsidRPr="00CA3747">
        <w:rPr>
          <w:rStyle w:val="libAieChar"/>
          <w:rtl/>
        </w:rPr>
        <w:t xml:space="preserve">دْعُونَ مَعَ اللَّهِ إِلَهاً ءَاَخَر وَ لا </w:t>
      </w:r>
      <w:r w:rsidR="00B46086">
        <w:rPr>
          <w:rStyle w:val="libAieChar"/>
          <w:rtl/>
        </w:rPr>
        <w:t>ی</w:t>
      </w:r>
      <w:r w:rsidRPr="00CA3747">
        <w:rPr>
          <w:rStyle w:val="libAieChar"/>
          <w:rtl/>
        </w:rPr>
        <w:t>قْتُلُونَ النَّفْسَ الَّتِ</w:t>
      </w:r>
      <w:r w:rsidR="00B46086">
        <w:rPr>
          <w:rStyle w:val="libAieChar"/>
          <w:rtl/>
        </w:rPr>
        <w:t>ی</w:t>
      </w:r>
      <w:r w:rsidRPr="00CA3747">
        <w:rPr>
          <w:rStyle w:val="libAieChar"/>
          <w:rtl/>
        </w:rPr>
        <w:t xml:space="preserve"> حَرَّمَ اللَّهُ إِلاَّ بِالْحَقِّ وَ لا </w:t>
      </w:r>
      <w:r w:rsidR="00B46086">
        <w:rPr>
          <w:rStyle w:val="libAieChar"/>
          <w:rtl/>
        </w:rPr>
        <w:t>ی</w:t>
      </w:r>
      <w:r w:rsidRPr="00CA3747">
        <w:rPr>
          <w:rStyle w:val="libAieChar"/>
          <w:rtl/>
        </w:rPr>
        <w:t xml:space="preserve">زْنُونَ وَ مَنْ </w:t>
      </w:r>
      <w:r w:rsidR="00B46086">
        <w:rPr>
          <w:rStyle w:val="libAieChar"/>
          <w:rtl/>
        </w:rPr>
        <w:t>ی</w:t>
      </w:r>
      <w:r w:rsidRPr="00CA3747">
        <w:rPr>
          <w:rStyle w:val="libAieChar"/>
          <w:rtl/>
        </w:rPr>
        <w:t xml:space="preserve">فْعَلْ ذَ لِكَ </w:t>
      </w:r>
      <w:r w:rsidR="00B46086">
        <w:rPr>
          <w:rStyle w:val="libAieChar"/>
          <w:rtl/>
        </w:rPr>
        <w:t>ی</w:t>
      </w:r>
      <w:r w:rsidRPr="00CA3747">
        <w:rPr>
          <w:rStyle w:val="libAieChar"/>
          <w:rtl/>
        </w:rPr>
        <w:t xml:space="preserve">لْقَ أَثَاماً * </w:t>
      </w:r>
      <w:r w:rsidR="00B46086">
        <w:rPr>
          <w:rStyle w:val="libAieChar"/>
          <w:rtl/>
        </w:rPr>
        <w:t>ی</w:t>
      </w:r>
      <w:r w:rsidRPr="00CA3747">
        <w:rPr>
          <w:rStyle w:val="libAieChar"/>
          <w:rtl/>
        </w:rPr>
        <w:t xml:space="preserve">ضَعَفْ لَهُ الْعَذَابُ </w:t>
      </w:r>
      <w:r w:rsidR="00B46086">
        <w:rPr>
          <w:rStyle w:val="libAieChar"/>
          <w:rtl/>
        </w:rPr>
        <w:t>ی</w:t>
      </w:r>
      <w:r w:rsidRPr="00CA3747">
        <w:rPr>
          <w:rStyle w:val="libAieChar"/>
          <w:rtl/>
        </w:rPr>
        <w:t>وْمَ الْقِ</w:t>
      </w:r>
      <w:r w:rsidR="00B46086">
        <w:rPr>
          <w:rStyle w:val="libAieChar"/>
          <w:rtl/>
        </w:rPr>
        <w:t>ی</w:t>
      </w:r>
      <w:r w:rsidRPr="00CA3747">
        <w:rPr>
          <w:rStyle w:val="libAieChar"/>
          <w:rtl/>
        </w:rPr>
        <w:t xml:space="preserve">مَةِ وَ </w:t>
      </w:r>
      <w:r w:rsidR="00B46086">
        <w:rPr>
          <w:rStyle w:val="libAieChar"/>
          <w:rtl/>
        </w:rPr>
        <w:t>ی</w:t>
      </w:r>
      <w:r w:rsidRPr="00CA3747">
        <w:rPr>
          <w:rStyle w:val="libAieChar"/>
          <w:rtl/>
        </w:rPr>
        <w:t>خْلُدْ ف</w:t>
      </w:r>
      <w:r w:rsidR="00B46086">
        <w:rPr>
          <w:rStyle w:val="libAieChar"/>
          <w:rtl/>
        </w:rPr>
        <w:t>ی</w:t>
      </w:r>
      <w:r w:rsidRPr="00CA3747">
        <w:rPr>
          <w:rStyle w:val="libAieChar"/>
          <w:rtl/>
        </w:rPr>
        <w:t xml:space="preserve">ه مُهَاناً * إِلاَّ مَنْ تَابَ وَ ءَامَنَ وَ عَمِلَ عَمَلاً صَلِحاً فَأُولَئِكَ </w:t>
      </w:r>
      <w:r w:rsidR="00B46086">
        <w:rPr>
          <w:rStyle w:val="libAieChar"/>
          <w:rtl/>
        </w:rPr>
        <w:t>ی</w:t>
      </w:r>
      <w:r w:rsidRPr="00CA3747">
        <w:rPr>
          <w:rStyle w:val="libAieChar"/>
          <w:rtl/>
        </w:rPr>
        <w:t>بَدِّلُ اللَّهُ سَ</w:t>
      </w:r>
      <w:r w:rsidR="00B46086">
        <w:rPr>
          <w:rStyle w:val="libAieChar"/>
          <w:rtl/>
        </w:rPr>
        <w:t>ی</w:t>
      </w:r>
      <w:r w:rsidRPr="00CA3747">
        <w:rPr>
          <w:rStyle w:val="libAieChar"/>
          <w:rtl/>
        </w:rPr>
        <w:t>ئَاتِهِمْ حَسَنَت وَ كَانَ اللَّهُ غَفُوراً رَّح</w:t>
      </w:r>
      <w:r w:rsidR="00B46086">
        <w:rPr>
          <w:rStyle w:val="libAieChar"/>
          <w:rtl/>
        </w:rPr>
        <w:t>ی</w:t>
      </w:r>
      <w:r w:rsidRPr="00CA3747">
        <w:rPr>
          <w:rStyle w:val="libAieChar"/>
          <w:rtl/>
        </w:rPr>
        <w:t xml:space="preserve">ماً * وَ مَنْ تَابَ وَ عَمِلَ صَلِحاً فَاِنَّهُ </w:t>
      </w:r>
      <w:r w:rsidR="00B46086">
        <w:rPr>
          <w:rStyle w:val="libAieChar"/>
          <w:rtl/>
        </w:rPr>
        <w:t>ی</w:t>
      </w:r>
      <w:r w:rsidRPr="00CA3747">
        <w:rPr>
          <w:rStyle w:val="libAieChar"/>
          <w:rtl/>
        </w:rPr>
        <w:t>تُوبُ إِلَ</w:t>
      </w:r>
      <w:r w:rsidR="00B46086">
        <w:rPr>
          <w:rStyle w:val="libAieChar"/>
          <w:rtl/>
        </w:rPr>
        <w:t>ی</w:t>
      </w:r>
      <w:r w:rsidRPr="00CA3747">
        <w:rPr>
          <w:rStyle w:val="libAieChar"/>
          <w:rtl/>
        </w:rPr>
        <w:t xml:space="preserve"> اللَّهِ مَتَاباً * وَالَّذِ</w:t>
      </w:r>
      <w:r w:rsidR="00B46086">
        <w:rPr>
          <w:rStyle w:val="libAieChar"/>
          <w:rtl/>
        </w:rPr>
        <w:t>ی</w:t>
      </w:r>
      <w:r w:rsidRPr="00CA3747">
        <w:rPr>
          <w:rStyle w:val="libAieChar"/>
          <w:rtl/>
        </w:rPr>
        <w:t xml:space="preserve">نَ لا </w:t>
      </w:r>
      <w:r w:rsidR="00B46086">
        <w:rPr>
          <w:rStyle w:val="libAieChar"/>
          <w:rtl/>
        </w:rPr>
        <w:t>ی</w:t>
      </w:r>
      <w:r w:rsidRPr="00CA3747">
        <w:rPr>
          <w:rStyle w:val="libAieChar"/>
          <w:rtl/>
        </w:rPr>
        <w:t>شْهَدُونَ الزُّورَ وَ إِذَا مَرُّوا بِاللَّغْوِ مَرُّواْ كِرَاماً * وَالَّذِ</w:t>
      </w:r>
      <w:r w:rsidR="00B46086">
        <w:rPr>
          <w:rStyle w:val="libAieChar"/>
          <w:rtl/>
        </w:rPr>
        <w:t>ی</w:t>
      </w:r>
      <w:r w:rsidRPr="00CA3747">
        <w:rPr>
          <w:rStyle w:val="libAieChar"/>
          <w:rtl/>
        </w:rPr>
        <w:t>نَ إِذَا ذُكِّرُواْ بِئَاَ</w:t>
      </w:r>
      <w:r w:rsidR="00B46086">
        <w:rPr>
          <w:rStyle w:val="libAieChar"/>
          <w:rtl/>
        </w:rPr>
        <w:t>ی</w:t>
      </w:r>
      <w:r w:rsidRPr="00CA3747">
        <w:rPr>
          <w:rStyle w:val="libAieChar"/>
          <w:rtl/>
        </w:rPr>
        <w:t xml:space="preserve">تِ رَبِّهِمْ لَمْ </w:t>
      </w:r>
      <w:r w:rsidR="00B46086">
        <w:rPr>
          <w:rStyle w:val="libAieChar"/>
          <w:rtl/>
        </w:rPr>
        <w:t>ی</w:t>
      </w:r>
      <w:r w:rsidRPr="00CA3747">
        <w:rPr>
          <w:rStyle w:val="libAieChar"/>
          <w:rtl/>
        </w:rPr>
        <w:t>خِرُّوا عَلَ</w:t>
      </w:r>
      <w:r w:rsidR="00B46086">
        <w:rPr>
          <w:rStyle w:val="libAieChar"/>
          <w:rtl/>
        </w:rPr>
        <w:t>ی</w:t>
      </w:r>
      <w:r w:rsidRPr="00CA3747">
        <w:rPr>
          <w:rStyle w:val="libAieChar"/>
          <w:rtl/>
        </w:rPr>
        <w:t>هَا صُمّاً وَ عُمْ</w:t>
      </w:r>
      <w:r w:rsidR="00B46086">
        <w:rPr>
          <w:rStyle w:val="libAieChar"/>
          <w:rtl/>
        </w:rPr>
        <w:t>ی</w:t>
      </w:r>
      <w:r w:rsidRPr="00CA3747">
        <w:rPr>
          <w:rStyle w:val="libAieChar"/>
          <w:rtl/>
        </w:rPr>
        <w:t>اناً * وَ الَّذ</w:t>
      </w:r>
      <w:r w:rsidR="00B46086">
        <w:rPr>
          <w:rStyle w:val="libAieChar"/>
          <w:rtl/>
        </w:rPr>
        <w:t>ی</w:t>
      </w:r>
      <w:r w:rsidRPr="00CA3747">
        <w:rPr>
          <w:rStyle w:val="libAieChar"/>
          <w:rtl/>
        </w:rPr>
        <w:t xml:space="preserve">نَ </w:t>
      </w:r>
      <w:r w:rsidR="00B46086">
        <w:rPr>
          <w:rStyle w:val="libAieChar"/>
          <w:rtl/>
        </w:rPr>
        <w:t>ی</w:t>
      </w:r>
      <w:r w:rsidRPr="00CA3747">
        <w:rPr>
          <w:rStyle w:val="libAieChar"/>
          <w:rtl/>
        </w:rPr>
        <w:t>قُولُونَ رَبَّنَا هَبْ لَنَا مِنْ أَزْوَجِنَا وَ ذُرِّ</w:t>
      </w:r>
      <w:r w:rsidR="00B46086">
        <w:rPr>
          <w:rStyle w:val="libAieChar"/>
          <w:rtl/>
        </w:rPr>
        <w:t>ی</w:t>
      </w:r>
      <w:r w:rsidRPr="00CA3747">
        <w:rPr>
          <w:rStyle w:val="libAieChar"/>
          <w:rtl/>
        </w:rPr>
        <w:t>تِنَا قُرَّةَ أَعْ</w:t>
      </w:r>
      <w:r w:rsidR="00B46086">
        <w:rPr>
          <w:rStyle w:val="libAieChar"/>
          <w:rtl/>
        </w:rPr>
        <w:t>ی</w:t>
      </w:r>
      <w:r w:rsidRPr="00CA3747">
        <w:rPr>
          <w:rStyle w:val="libAieChar"/>
          <w:rtl/>
        </w:rPr>
        <w:t>ن وَ اجْعَلْنَا لِلْمُتَّقِ</w:t>
      </w:r>
      <w:r w:rsidR="00B46086">
        <w:rPr>
          <w:rStyle w:val="libAieChar"/>
          <w:rtl/>
        </w:rPr>
        <w:t>ی</w:t>
      </w:r>
      <w:r w:rsidRPr="00CA3747">
        <w:rPr>
          <w:rStyle w:val="libAieChar"/>
          <w:rtl/>
        </w:rPr>
        <w:t xml:space="preserve">نَ إِمَاماً * أُولَئِكَ </w:t>
      </w:r>
      <w:r w:rsidR="00B46086">
        <w:rPr>
          <w:rStyle w:val="libAieChar"/>
          <w:rtl/>
        </w:rPr>
        <w:t>ی</w:t>
      </w:r>
      <w:r w:rsidRPr="00CA3747">
        <w:rPr>
          <w:rStyle w:val="libAieChar"/>
          <w:rtl/>
        </w:rPr>
        <w:t xml:space="preserve">جْزَوْنَ الْغُرْفَةَ بِمَا صَبَرُواْ وَ </w:t>
      </w:r>
      <w:r w:rsidR="00B46086">
        <w:rPr>
          <w:rStyle w:val="libAieChar"/>
          <w:rtl/>
        </w:rPr>
        <w:t>ی</w:t>
      </w:r>
      <w:r w:rsidRPr="00CA3747">
        <w:rPr>
          <w:rStyle w:val="libAieChar"/>
          <w:rtl/>
        </w:rPr>
        <w:t>لَقَّوْنَ فِ</w:t>
      </w:r>
      <w:r w:rsidR="00B46086">
        <w:rPr>
          <w:rStyle w:val="libAieChar"/>
          <w:rtl/>
        </w:rPr>
        <w:t>ی</w:t>
      </w:r>
      <w:r w:rsidRPr="00CA3747">
        <w:rPr>
          <w:rStyle w:val="libAieChar"/>
          <w:rtl/>
        </w:rPr>
        <w:t>هَا تَحِ</w:t>
      </w:r>
      <w:r w:rsidR="00B46086">
        <w:rPr>
          <w:rStyle w:val="libAieChar"/>
          <w:rtl/>
        </w:rPr>
        <w:t>ی</w:t>
      </w:r>
      <w:r w:rsidRPr="00CA3747">
        <w:rPr>
          <w:rStyle w:val="libAieChar"/>
          <w:rtl/>
        </w:rPr>
        <w:t>ةً وَ سَلَماً * خَلِد</w:t>
      </w:r>
      <w:r w:rsidR="00B46086">
        <w:rPr>
          <w:rStyle w:val="libAieChar"/>
          <w:rtl/>
        </w:rPr>
        <w:t>ی</w:t>
      </w:r>
      <w:r w:rsidRPr="00CA3747">
        <w:rPr>
          <w:rStyle w:val="libAieChar"/>
          <w:rtl/>
        </w:rPr>
        <w:t>نَ ف</w:t>
      </w:r>
      <w:r w:rsidR="00B46086">
        <w:rPr>
          <w:rStyle w:val="libAieChar"/>
          <w:rtl/>
        </w:rPr>
        <w:t>ی</w:t>
      </w:r>
      <w:r w:rsidRPr="00CA3747">
        <w:rPr>
          <w:rStyle w:val="libAieChar"/>
          <w:rtl/>
        </w:rPr>
        <w:t>هَا حَسُنَتْ مُسْتَقَرّاً وَ مُقاماً</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(572)</w:t>
      </w:r>
    </w:p>
    <w:p w:rsidR="00C1287F" w:rsidRDefault="00C1287F" w:rsidP="008E081B">
      <w:pPr>
        <w:pStyle w:val="libNormal"/>
        <w:rPr>
          <w:rtl/>
        </w:rPr>
      </w:pPr>
      <w:r>
        <w:rPr>
          <w:rtl/>
        </w:rPr>
        <w:t>اثر بندگ</w:t>
      </w:r>
      <w:r w:rsidR="00B46086">
        <w:rPr>
          <w:rtl/>
        </w:rPr>
        <w:t>ی</w:t>
      </w:r>
      <w:r>
        <w:rPr>
          <w:rtl/>
        </w:rPr>
        <w:t xml:space="preserve"> برا</w:t>
      </w:r>
      <w:r w:rsidR="00B46086">
        <w:rPr>
          <w:rtl/>
        </w:rPr>
        <w:t>ی</w:t>
      </w:r>
      <w:r>
        <w:rPr>
          <w:rtl/>
        </w:rPr>
        <w:t xml:space="preserve"> خداوند رحمان كه رحمت واسعه او، بر وفاجر را فرا گرفته، آن است كه راه رفتن عباد الرحمن بر زم</w:t>
      </w:r>
      <w:r w:rsidR="00B46086">
        <w:rPr>
          <w:rtl/>
        </w:rPr>
        <w:t>ی</w:t>
      </w:r>
      <w:r>
        <w:rPr>
          <w:rtl/>
        </w:rPr>
        <w:t>ن كه نشانه رفتار آنهاست نه به تكلّف است و نه به تجبّر</w:t>
      </w:r>
      <w:r w:rsidR="000C2588" w:rsidRPr="000C2588">
        <w:rPr>
          <w:rtl/>
        </w:rPr>
        <w:t>.</w:t>
      </w:r>
      <w:r>
        <w:rPr>
          <w:rtl/>
        </w:rPr>
        <w:t xml:space="preserve"> </w:t>
      </w:r>
    </w:p>
    <w:p w:rsidR="00C1287F" w:rsidRDefault="00C1287F" w:rsidP="008E081B">
      <w:pPr>
        <w:pStyle w:val="libNormal"/>
        <w:rPr>
          <w:rtl/>
        </w:rPr>
      </w:pPr>
      <w:r>
        <w:rPr>
          <w:rtl/>
        </w:rPr>
        <w:lastRenderedPageBreak/>
        <w:t>عباد الرحمن كسان</w:t>
      </w:r>
      <w:r w:rsidR="00B46086">
        <w:rPr>
          <w:rtl/>
        </w:rPr>
        <w:t>ی</w:t>
      </w:r>
      <w:r>
        <w:rPr>
          <w:rtl/>
        </w:rPr>
        <w:t xml:space="preserve"> هستند كه در پ</w:t>
      </w:r>
      <w:r w:rsidR="00B46086">
        <w:rPr>
          <w:rtl/>
        </w:rPr>
        <w:t>ی</w:t>
      </w:r>
      <w:r>
        <w:rPr>
          <w:rtl/>
        </w:rPr>
        <w:t>شگاه خالقْ ذل</w:t>
      </w:r>
      <w:r w:rsidR="00B46086">
        <w:rPr>
          <w:rtl/>
        </w:rPr>
        <w:t>ی</w:t>
      </w:r>
      <w:r>
        <w:rPr>
          <w:rtl/>
        </w:rPr>
        <w:t>ل و در برابر خلقْ متواضع و فروتنند، كه نه تنها به د</w:t>
      </w:r>
      <w:r w:rsidR="00B46086">
        <w:rPr>
          <w:rtl/>
        </w:rPr>
        <w:t>ی</w:t>
      </w:r>
      <w:r>
        <w:rPr>
          <w:rtl/>
        </w:rPr>
        <w:t>گران آزار و اذ</w:t>
      </w:r>
      <w:r w:rsidR="00B46086">
        <w:rPr>
          <w:rtl/>
        </w:rPr>
        <w:t>ی</w:t>
      </w:r>
      <w:r>
        <w:rPr>
          <w:rtl/>
        </w:rPr>
        <w:t>ت</w:t>
      </w:r>
      <w:r w:rsidR="00B46086">
        <w:rPr>
          <w:rtl/>
        </w:rPr>
        <w:t>ی</w:t>
      </w:r>
      <w:r>
        <w:rPr>
          <w:rtl/>
        </w:rPr>
        <w:t xml:space="preserve"> ندارند، بلكه اذ</w:t>
      </w:r>
      <w:r w:rsidR="00B46086">
        <w:rPr>
          <w:rtl/>
        </w:rPr>
        <w:t>ی</w:t>
      </w:r>
      <w:r>
        <w:rPr>
          <w:rtl/>
        </w:rPr>
        <w:t>ت و آزار د</w:t>
      </w:r>
      <w:r w:rsidR="00B46086">
        <w:rPr>
          <w:rtl/>
        </w:rPr>
        <w:t>ی</w:t>
      </w:r>
      <w:r>
        <w:rPr>
          <w:rtl/>
        </w:rPr>
        <w:t>گران را تحمّل م</w:t>
      </w:r>
      <w:r w:rsidR="00B46086">
        <w:rPr>
          <w:rtl/>
        </w:rPr>
        <w:t>ی</w:t>
      </w:r>
      <w:r w:rsidR="00745761">
        <w:rPr>
          <w:rtl/>
        </w:rPr>
        <w:t xml:space="preserve"> </w:t>
      </w:r>
      <w:r>
        <w:rPr>
          <w:rtl/>
        </w:rPr>
        <w:t>كنند و در برابر آنها كه به جهل و نادان</w:t>
      </w:r>
      <w:r w:rsidR="00B46086">
        <w:rPr>
          <w:rtl/>
        </w:rPr>
        <w:t>ی</w:t>
      </w:r>
      <w:r>
        <w:rPr>
          <w:rtl/>
        </w:rPr>
        <w:t xml:space="preserve"> با آنان سخن م</w:t>
      </w:r>
      <w:r w:rsidR="00B46086">
        <w:rPr>
          <w:rtl/>
        </w:rPr>
        <w:t>ی</w:t>
      </w:r>
      <w:r w:rsidR="00745761">
        <w:rPr>
          <w:rtl/>
        </w:rPr>
        <w:t xml:space="preserve"> </w:t>
      </w:r>
      <w:r>
        <w:rPr>
          <w:rtl/>
        </w:rPr>
        <w:t>گو</w:t>
      </w:r>
      <w:r w:rsidR="00B46086">
        <w:rPr>
          <w:rtl/>
        </w:rPr>
        <w:t>ی</w:t>
      </w:r>
      <w:r>
        <w:rPr>
          <w:rtl/>
        </w:rPr>
        <w:t>ند، به جا</w:t>
      </w:r>
      <w:r w:rsidR="00B46086">
        <w:rPr>
          <w:rtl/>
        </w:rPr>
        <w:t>ی</w:t>
      </w:r>
      <w:r>
        <w:rPr>
          <w:rtl/>
        </w:rPr>
        <w:t xml:space="preserve"> آن كه مقابله به مثل كنند، نه تنها به حلم و برد بار</w:t>
      </w:r>
      <w:r w:rsidR="00B46086">
        <w:rPr>
          <w:rtl/>
        </w:rPr>
        <w:t>ی</w:t>
      </w:r>
      <w:r>
        <w:rPr>
          <w:rtl/>
        </w:rPr>
        <w:t xml:space="preserve"> متعرّض آنها نم</w:t>
      </w:r>
      <w:r w:rsidR="00B46086">
        <w:rPr>
          <w:rtl/>
        </w:rPr>
        <w:t>ی</w:t>
      </w:r>
      <w:r w:rsidR="00745761">
        <w:rPr>
          <w:rtl/>
        </w:rPr>
        <w:t xml:space="preserve"> </w:t>
      </w:r>
      <w:r>
        <w:rPr>
          <w:rtl/>
        </w:rPr>
        <w:t>شوند، بلكه برا</w:t>
      </w:r>
      <w:r w:rsidR="00B46086">
        <w:rPr>
          <w:rtl/>
        </w:rPr>
        <w:t>ی</w:t>
      </w:r>
      <w:r>
        <w:rPr>
          <w:rtl/>
        </w:rPr>
        <w:t xml:space="preserve"> آنها سلامت از مرض جهالت را آرزو م</w:t>
      </w:r>
      <w:r w:rsidR="00B46086">
        <w:rPr>
          <w:rtl/>
        </w:rPr>
        <w:t>ی</w:t>
      </w:r>
      <w:r w:rsidR="00745761">
        <w:rPr>
          <w:rtl/>
        </w:rPr>
        <w:t xml:space="preserve"> </w:t>
      </w:r>
      <w:r>
        <w:rPr>
          <w:rtl/>
        </w:rPr>
        <w:t>كنند: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وَ إِذَا خَاطَبَهُمُ الْجَهِلُونَ قَالُواْ سَلاَماً</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كسان</w:t>
      </w:r>
      <w:r w:rsidR="00B46086">
        <w:rPr>
          <w:rtl/>
        </w:rPr>
        <w:t>ی</w:t>
      </w:r>
      <w:r>
        <w:rPr>
          <w:rtl/>
        </w:rPr>
        <w:t xml:space="preserve"> كه شعارشان سلام و سلامت برا</w:t>
      </w:r>
      <w:r w:rsidR="00B46086">
        <w:rPr>
          <w:rtl/>
        </w:rPr>
        <w:t>ی</w:t>
      </w:r>
      <w:r>
        <w:rPr>
          <w:rtl/>
        </w:rPr>
        <w:t xml:space="preserve"> ب</w:t>
      </w:r>
      <w:r w:rsidR="00B46086">
        <w:rPr>
          <w:rtl/>
        </w:rPr>
        <w:t>ی</w:t>
      </w:r>
      <w:r>
        <w:rPr>
          <w:rtl/>
        </w:rPr>
        <w:t>گانگان و مخالفان است، برا</w:t>
      </w:r>
      <w:r w:rsidR="00B46086">
        <w:rPr>
          <w:rtl/>
        </w:rPr>
        <w:t>ی</w:t>
      </w:r>
      <w:r>
        <w:rPr>
          <w:rtl/>
        </w:rPr>
        <w:t xml:space="preserve"> آشنا</w:t>
      </w:r>
      <w:r w:rsidR="00B46086">
        <w:rPr>
          <w:rtl/>
        </w:rPr>
        <w:t>ی</w:t>
      </w:r>
      <w:r>
        <w:rPr>
          <w:rtl/>
        </w:rPr>
        <w:t>ان و موافقان به جز مواسات و ا</w:t>
      </w:r>
      <w:r w:rsidR="00B46086">
        <w:rPr>
          <w:rtl/>
        </w:rPr>
        <w:t>ی</w:t>
      </w:r>
      <w:r>
        <w:rPr>
          <w:rtl/>
        </w:rPr>
        <w:t>ثار از آنان انتظار</w:t>
      </w:r>
      <w:r w:rsidR="00B46086">
        <w:rPr>
          <w:rtl/>
        </w:rPr>
        <w:t>ی</w:t>
      </w:r>
      <w:r>
        <w:rPr>
          <w:rtl/>
        </w:rPr>
        <w:t xml:space="preserve">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ا</w:t>
      </w:r>
      <w:r w:rsidR="00B46086">
        <w:rPr>
          <w:rtl/>
        </w:rPr>
        <w:t>ی</w:t>
      </w:r>
      <w:r>
        <w:rPr>
          <w:rtl/>
        </w:rPr>
        <w:t>ن گفتار و رفتارِ روز آنهاست و امّا حالاتشان در شب ا</w:t>
      </w:r>
      <w:r w:rsidR="00B46086">
        <w:rPr>
          <w:rtl/>
        </w:rPr>
        <w:t>ی</w:t>
      </w:r>
      <w:r>
        <w:rPr>
          <w:rtl/>
        </w:rPr>
        <w:t>نست كه به آفاق آسمان چشم م</w:t>
      </w:r>
      <w:r w:rsidR="00B46086">
        <w:rPr>
          <w:rtl/>
        </w:rPr>
        <w:t>ی</w:t>
      </w:r>
      <w:r w:rsidR="00745761">
        <w:rPr>
          <w:rtl/>
        </w:rPr>
        <w:t xml:space="preserve"> </w:t>
      </w:r>
      <w:r>
        <w:rPr>
          <w:rtl/>
        </w:rPr>
        <w:t>دوزند و آ</w:t>
      </w:r>
      <w:r w:rsidR="00B46086">
        <w:rPr>
          <w:rtl/>
        </w:rPr>
        <w:t>ی</w:t>
      </w:r>
      <w:r>
        <w:rPr>
          <w:rtl/>
        </w:rPr>
        <w:t>ات علم و قدرت و حكمت خداوند را در ستاره</w:t>
      </w:r>
      <w:r w:rsidR="00745761">
        <w:rPr>
          <w:rtl/>
        </w:rPr>
        <w:t xml:space="preserve"> </w:t>
      </w:r>
      <w:r>
        <w:rPr>
          <w:rtl/>
        </w:rPr>
        <w:t>ها و كهكشانها م</w:t>
      </w:r>
      <w:r w:rsidR="00B46086">
        <w:rPr>
          <w:rtl/>
        </w:rPr>
        <w:t>ی</w:t>
      </w:r>
      <w:r w:rsidR="00745761">
        <w:rPr>
          <w:rtl/>
        </w:rPr>
        <w:t xml:space="preserve"> </w:t>
      </w:r>
      <w:r>
        <w:rPr>
          <w:rtl/>
        </w:rPr>
        <w:t>ب</w:t>
      </w:r>
      <w:r w:rsidR="00B46086">
        <w:rPr>
          <w:rtl/>
        </w:rPr>
        <w:t>ی</w:t>
      </w:r>
      <w:r>
        <w:rPr>
          <w:rtl/>
        </w:rPr>
        <w:t>نند و با تجلّ</w:t>
      </w:r>
      <w:r w:rsidR="00B46086">
        <w:rPr>
          <w:rtl/>
        </w:rPr>
        <w:t>ی</w:t>
      </w:r>
      <w:r>
        <w:rPr>
          <w:rtl/>
        </w:rPr>
        <w:t xml:space="preserve"> عظمت خداوند در آن آ</w:t>
      </w:r>
      <w:r w:rsidR="00B46086">
        <w:rPr>
          <w:rtl/>
        </w:rPr>
        <w:t>ی</w:t>
      </w:r>
      <w:r>
        <w:rPr>
          <w:rtl/>
        </w:rPr>
        <w:t>ات، شب را به ق</w:t>
      </w:r>
      <w:r w:rsidR="00B46086">
        <w:rPr>
          <w:rtl/>
        </w:rPr>
        <w:t>ی</w:t>
      </w:r>
      <w:r>
        <w:rPr>
          <w:rtl/>
        </w:rPr>
        <w:t>ام و سجود م</w:t>
      </w:r>
      <w:r w:rsidR="00B46086">
        <w:rPr>
          <w:rtl/>
        </w:rPr>
        <w:t>ی</w:t>
      </w:r>
      <w:r w:rsidR="00745761">
        <w:rPr>
          <w:rtl/>
        </w:rPr>
        <w:t xml:space="preserve"> </w:t>
      </w:r>
      <w:r>
        <w:rPr>
          <w:rtl/>
        </w:rPr>
        <w:t>گذرانند:</w:t>
      </w:r>
    </w:p>
    <w:p w:rsidR="00C1287F" w:rsidRDefault="00FB2F2E" w:rsidP="008E081B">
      <w:pPr>
        <w:pStyle w:val="libNormal"/>
        <w:rPr>
          <w:rtl/>
        </w:rPr>
      </w:pPr>
      <w:r w:rsidRPr="00FB2F2E">
        <w:rPr>
          <w:rStyle w:val="libAlaemChar"/>
          <w:rFonts w:eastAsia="KFGQPC Uthman Taha Naskh"/>
          <w:rtl/>
        </w:rPr>
        <w:t>(</w:t>
      </w:r>
      <w:r w:rsidR="00B46086">
        <w:rPr>
          <w:rStyle w:val="libAieChar"/>
          <w:rtl/>
        </w:rPr>
        <w:t>ی</w:t>
      </w:r>
      <w:r w:rsidR="00C1287F" w:rsidRPr="00CA3747">
        <w:rPr>
          <w:rStyle w:val="libAieChar"/>
          <w:rtl/>
        </w:rPr>
        <w:t>بِ</w:t>
      </w:r>
      <w:r w:rsidR="00B46086">
        <w:rPr>
          <w:rStyle w:val="libAieChar"/>
          <w:rtl/>
        </w:rPr>
        <w:t>ی</w:t>
      </w:r>
      <w:r w:rsidR="00C1287F" w:rsidRPr="00CA3747">
        <w:rPr>
          <w:rStyle w:val="libAieChar"/>
          <w:rtl/>
        </w:rPr>
        <w:t>تُونَ لِرَبِّهِمْ سُجَّداً وَ قِ</w:t>
      </w:r>
      <w:r w:rsidR="00B46086">
        <w:rPr>
          <w:rStyle w:val="libAieChar"/>
          <w:rtl/>
        </w:rPr>
        <w:t>ی</w:t>
      </w:r>
      <w:r w:rsidR="00C1287F" w:rsidRPr="00CA3747">
        <w:rPr>
          <w:rStyle w:val="libAieChar"/>
          <w:rtl/>
        </w:rPr>
        <w:t>ماً</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و چون با دقّت م</w:t>
      </w:r>
      <w:r w:rsidR="00B46086">
        <w:rPr>
          <w:rtl/>
        </w:rPr>
        <w:t>ی</w:t>
      </w:r>
      <w:r w:rsidR="00745761">
        <w:rPr>
          <w:rtl/>
        </w:rPr>
        <w:t xml:space="preserve"> </w:t>
      </w:r>
      <w:r>
        <w:rPr>
          <w:rtl/>
        </w:rPr>
        <w:t>نگرند كه م</w:t>
      </w:r>
      <w:r w:rsidR="00B46086">
        <w:rPr>
          <w:rtl/>
        </w:rPr>
        <w:t>ی</w:t>
      </w:r>
      <w:r>
        <w:rPr>
          <w:rtl/>
        </w:rPr>
        <w:t>ل</w:t>
      </w:r>
      <w:r w:rsidR="00B46086">
        <w:rPr>
          <w:rtl/>
        </w:rPr>
        <w:t>ی</w:t>
      </w:r>
      <w:r>
        <w:rPr>
          <w:rtl/>
        </w:rPr>
        <w:t>ونها ستاره سر بر خط فرمانند و از مدار خود كوچكتر</w:t>
      </w:r>
      <w:r w:rsidR="00B46086">
        <w:rPr>
          <w:rtl/>
        </w:rPr>
        <w:t>ی</w:t>
      </w:r>
      <w:r>
        <w:rPr>
          <w:rtl/>
        </w:rPr>
        <w:t>ن تخلّف</w:t>
      </w:r>
      <w:r w:rsidR="00B46086">
        <w:rPr>
          <w:rtl/>
        </w:rPr>
        <w:t>ی</w:t>
      </w:r>
      <w:r>
        <w:rPr>
          <w:rtl/>
        </w:rPr>
        <w:t xml:space="preserve"> ندارند، از ترس انحراف خود از مدار د</w:t>
      </w:r>
      <w:r w:rsidR="00B46086">
        <w:rPr>
          <w:rtl/>
        </w:rPr>
        <w:t>ی</w:t>
      </w:r>
      <w:r>
        <w:rPr>
          <w:rtl/>
        </w:rPr>
        <w:t>ن و آ</w:t>
      </w:r>
      <w:r w:rsidR="00B46086">
        <w:rPr>
          <w:rtl/>
        </w:rPr>
        <w:t>یی</w:t>
      </w:r>
      <w:r>
        <w:rPr>
          <w:rtl/>
        </w:rPr>
        <w:t>ن اله</w:t>
      </w:r>
      <w:r w:rsidR="00B46086">
        <w:rPr>
          <w:rtl/>
        </w:rPr>
        <w:t>ی</w:t>
      </w:r>
      <w:r>
        <w:rPr>
          <w:rtl/>
        </w:rPr>
        <w:t xml:space="preserve"> م</w:t>
      </w:r>
      <w:r w:rsidR="00B46086">
        <w:rPr>
          <w:rtl/>
        </w:rPr>
        <w:t>ی</w:t>
      </w:r>
      <w:r w:rsidR="00745761">
        <w:rPr>
          <w:rtl/>
        </w:rPr>
        <w:t xml:space="preserve"> </w:t>
      </w:r>
      <w:r>
        <w:rPr>
          <w:rtl/>
        </w:rPr>
        <w:t>گو</w:t>
      </w:r>
      <w:r w:rsidR="00B46086">
        <w:rPr>
          <w:rtl/>
        </w:rPr>
        <w:t>ی</w:t>
      </w:r>
      <w:r>
        <w:rPr>
          <w:rtl/>
        </w:rPr>
        <w:t>ند: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رَبَّنَا اصْرِفْ عَنَّا عَذَابَ جَهَنَّمَ إِنَّ عَذَابَهَا كَانَ غَرَاماً</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نسبت به اموالشان كه مانند خون، ما</w:t>
      </w:r>
      <w:r w:rsidR="00B46086">
        <w:rPr>
          <w:rtl/>
        </w:rPr>
        <w:t>ی</w:t>
      </w:r>
      <w:r>
        <w:rPr>
          <w:rtl/>
        </w:rPr>
        <w:t>ه ح</w:t>
      </w:r>
      <w:r w:rsidR="00B46086">
        <w:rPr>
          <w:rtl/>
        </w:rPr>
        <w:t>ی</w:t>
      </w:r>
      <w:r>
        <w:rPr>
          <w:rtl/>
        </w:rPr>
        <w:t>ات جامعه است به گونه</w:t>
      </w:r>
      <w:r w:rsidR="00745761">
        <w:rPr>
          <w:rtl/>
        </w:rPr>
        <w:t xml:space="preserve"> </w:t>
      </w:r>
      <w:r>
        <w:rPr>
          <w:rtl/>
        </w:rPr>
        <w:t>ا</w:t>
      </w:r>
      <w:r w:rsidR="00B46086">
        <w:rPr>
          <w:rtl/>
        </w:rPr>
        <w:t>ی</w:t>
      </w:r>
      <w:r>
        <w:rPr>
          <w:rtl/>
        </w:rPr>
        <w:t xml:space="preserve"> عمل م</w:t>
      </w:r>
      <w:r w:rsidR="00B46086">
        <w:rPr>
          <w:rtl/>
        </w:rPr>
        <w:t>ی</w:t>
      </w:r>
      <w:r w:rsidR="00745761">
        <w:rPr>
          <w:rtl/>
        </w:rPr>
        <w:t xml:space="preserve"> </w:t>
      </w:r>
      <w:r>
        <w:rPr>
          <w:rtl/>
        </w:rPr>
        <w:t>كنند كه از امساك به فشار خون و از اسراف در انفاق به فقرالدم مبتلا نشوند و از حد اعتدال خارج نم</w:t>
      </w:r>
      <w:r w:rsidR="00B46086">
        <w:rPr>
          <w:rtl/>
        </w:rPr>
        <w:t>ی</w:t>
      </w:r>
      <w:r w:rsidR="00745761">
        <w:rPr>
          <w:rtl/>
        </w:rPr>
        <w:t xml:space="preserve"> </w:t>
      </w:r>
      <w:r>
        <w:rPr>
          <w:rtl/>
        </w:rPr>
        <w:t>شوند، تا هم به خود برسند و هم به د</w:t>
      </w:r>
      <w:r w:rsidR="00B46086">
        <w:rPr>
          <w:rtl/>
        </w:rPr>
        <w:t>ی</w:t>
      </w:r>
      <w:r>
        <w:rPr>
          <w:rtl/>
        </w:rPr>
        <w:t xml:space="preserve">گران: </w:t>
      </w:r>
      <w:r w:rsidR="00FB2F2E" w:rsidRPr="00FB2F2E">
        <w:rPr>
          <w:rStyle w:val="libAlaemChar"/>
          <w:rFonts w:eastAsia="KFGQPC Uthman Taha Naskh"/>
          <w:rtl/>
        </w:rPr>
        <w:t>(</w:t>
      </w:r>
      <w:r w:rsidRPr="00CA3747">
        <w:rPr>
          <w:rStyle w:val="libAieChar"/>
          <w:rtl/>
        </w:rPr>
        <w:t>وَ الَّذِ</w:t>
      </w:r>
      <w:r w:rsidR="00B46086">
        <w:rPr>
          <w:rStyle w:val="libAieChar"/>
          <w:rtl/>
        </w:rPr>
        <w:t>ی</w:t>
      </w:r>
      <w:r w:rsidRPr="00CA3747">
        <w:rPr>
          <w:rStyle w:val="libAieChar"/>
          <w:rtl/>
        </w:rPr>
        <w:t xml:space="preserve">نَ إِذَآ أَنْفَقُواْ لَمْ </w:t>
      </w:r>
      <w:r w:rsidR="00B46086">
        <w:rPr>
          <w:rStyle w:val="libAieChar"/>
          <w:rtl/>
        </w:rPr>
        <w:t>ی</w:t>
      </w:r>
      <w:r w:rsidRPr="00CA3747">
        <w:rPr>
          <w:rStyle w:val="libAieChar"/>
          <w:rtl/>
        </w:rPr>
        <w:t xml:space="preserve">سْرِفُواْ وَ لَمْ </w:t>
      </w:r>
      <w:r w:rsidR="00B46086">
        <w:rPr>
          <w:rStyle w:val="libAieChar"/>
          <w:rtl/>
        </w:rPr>
        <w:t>ی</w:t>
      </w:r>
      <w:r w:rsidRPr="00CA3747">
        <w:rPr>
          <w:rStyle w:val="libAieChar"/>
          <w:rtl/>
        </w:rPr>
        <w:t>قْتُرُواْ وَ كَانَ بَ</w:t>
      </w:r>
      <w:r w:rsidR="00B46086">
        <w:rPr>
          <w:rStyle w:val="libAieChar"/>
          <w:rtl/>
        </w:rPr>
        <w:t>ی</w:t>
      </w:r>
      <w:r w:rsidRPr="00CA3747">
        <w:rPr>
          <w:rStyle w:val="libAieChar"/>
          <w:rtl/>
        </w:rPr>
        <w:t>نَ ذَ لِكَ قَوَاماً</w:t>
      </w:r>
      <w:r w:rsidR="00FB2F2E" w:rsidRPr="00FB2F2E">
        <w:rPr>
          <w:rStyle w:val="libAlaemChar"/>
          <w:rFonts w:eastAsia="KFGQPC Uthman Taha Naskh"/>
          <w:rtl/>
        </w:rPr>
        <w:t>)</w:t>
      </w:r>
      <w:r w:rsidR="000C2588" w:rsidRPr="000C2588">
        <w:rPr>
          <w:rtl/>
        </w:rPr>
        <w:t>.</w:t>
      </w:r>
      <w:r>
        <w:rPr>
          <w:rtl/>
        </w:rPr>
        <w:t xml:space="preserve"> </w:t>
      </w:r>
    </w:p>
    <w:p w:rsidR="00C1287F" w:rsidRDefault="00C1287F" w:rsidP="008E081B">
      <w:pPr>
        <w:pStyle w:val="libNormal"/>
        <w:rPr>
          <w:rtl/>
        </w:rPr>
      </w:pPr>
      <w:r>
        <w:rPr>
          <w:rtl/>
        </w:rPr>
        <w:lastRenderedPageBreak/>
        <w:t>آنان كسان</w:t>
      </w:r>
      <w:r w:rsidR="00B46086">
        <w:rPr>
          <w:rtl/>
        </w:rPr>
        <w:t>ی</w:t>
      </w:r>
      <w:r>
        <w:rPr>
          <w:rtl/>
        </w:rPr>
        <w:t xml:space="preserve"> هستند كه دل و زبان را به شرك و دست را به خون ناحق و دامن را به زنا آلوده نم</w:t>
      </w:r>
      <w:r w:rsidR="00B46086">
        <w:rPr>
          <w:rtl/>
        </w:rPr>
        <w:t>ی</w:t>
      </w:r>
      <w:r w:rsidR="00745761">
        <w:rPr>
          <w:rtl/>
        </w:rPr>
        <w:t xml:space="preserve"> </w:t>
      </w:r>
      <w:r>
        <w:rPr>
          <w:rtl/>
        </w:rPr>
        <w:t>كنند: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وَ الَّذِ</w:t>
      </w:r>
      <w:r w:rsidR="00B46086">
        <w:rPr>
          <w:rStyle w:val="libAieChar"/>
          <w:rtl/>
        </w:rPr>
        <w:t>ی</w:t>
      </w:r>
      <w:r w:rsidR="00C1287F" w:rsidRPr="00CA3747">
        <w:rPr>
          <w:rStyle w:val="libAieChar"/>
          <w:rtl/>
        </w:rPr>
        <w:t xml:space="preserve">نَ لا </w:t>
      </w:r>
      <w:r w:rsidR="00B46086">
        <w:rPr>
          <w:rStyle w:val="libAieChar"/>
          <w:rtl/>
        </w:rPr>
        <w:t>ی</w:t>
      </w:r>
      <w:r w:rsidR="00C1287F" w:rsidRPr="00CA3747">
        <w:rPr>
          <w:rStyle w:val="libAieChar"/>
          <w:rtl/>
        </w:rPr>
        <w:t xml:space="preserve">دْعُونَ مَعَ اللَّهِ إِلَهاً ءَاَخَر وَ لا </w:t>
      </w:r>
      <w:r w:rsidR="00B46086">
        <w:rPr>
          <w:rStyle w:val="libAieChar"/>
          <w:rtl/>
        </w:rPr>
        <w:t>ی</w:t>
      </w:r>
      <w:r w:rsidR="00C1287F" w:rsidRPr="00CA3747">
        <w:rPr>
          <w:rStyle w:val="libAieChar"/>
          <w:rtl/>
        </w:rPr>
        <w:t>قْتُلُونَ النَّفْسَ الَّتِ</w:t>
      </w:r>
      <w:r w:rsidR="00B46086">
        <w:rPr>
          <w:rStyle w:val="libAieChar"/>
          <w:rtl/>
        </w:rPr>
        <w:t>ی</w:t>
      </w:r>
      <w:r w:rsidR="00C1287F" w:rsidRPr="00CA3747">
        <w:rPr>
          <w:rStyle w:val="libAieChar"/>
          <w:rtl/>
        </w:rPr>
        <w:t xml:space="preserve"> حَرَّمَ اللَّهُ إِلاَّ بِالْحَقِّ وَ لا </w:t>
      </w:r>
      <w:r w:rsidR="00B46086">
        <w:rPr>
          <w:rStyle w:val="libAieChar"/>
          <w:rtl/>
        </w:rPr>
        <w:t>ی</w:t>
      </w:r>
      <w:r w:rsidR="00C1287F" w:rsidRPr="00CA3747">
        <w:rPr>
          <w:rStyle w:val="libAieChar"/>
          <w:rtl/>
        </w:rPr>
        <w:t xml:space="preserve">زْنُونَ وَ مَنْ </w:t>
      </w:r>
      <w:r w:rsidR="00B46086">
        <w:rPr>
          <w:rStyle w:val="libAieChar"/>
          <w:rtl/>
        </w:rPr>
        <w:t>ی</w:t>
      </w:r>
      <w:r w:rsidR="00C1287F" w:rsidRPr="00CA3747">
        <w:rPr>
          <w:rStyle w:val="libAieChar"/>
          <w:rtl/>
        </w:rPr>
        <w:t xml:space="preserve">فْعَلْ ذَ لِكَ </w:t>
      </w:r>
      <w:r w:rsidR="00B46086">
        <w:rPr>
          <w:rStyle w:val="libAieChar"/>
          <w:rtl/>
        </w:rPr>
        <w:t>ی</w:t>
      </w:r>
      <w:r w:rsidR="00C1287F" w:rsidRPr="00CA3747">
        <w:rPr>
          <w:rStyle w:val="libAieChar"/>
          <w:rtl/>
        </w:rPr>
        <w:t>لْقَ أَثَاماً</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آنان كسان</w:t>
      </w:r>
      <w:r w:rsidR="00B46086">
        <w:rPr>
          <w:rtl/>
        </w:rPr>
        <w:t>ی</w:t>
      </w:r>
      <w:r>
        <w:rPr>
          <w:rtl/>
        </w:rPr>
        <w:t xml:space="preserve"> هستند كه از دروغ و باطل بر كنار هستند و با بزرگوار</w:t>
      </w:r>
      <w:r w:rsidR="00B46086">
        <w:rPr>
          <w:rtl/>
        </w:rPr>
        <w:t>ی</w:t>
      </w:r>
      <w:r>
        <w:rPr>
          <w:rtl/>
        </w:rPr>
        <w:t>، از لغو و گفتار و رفتار ب</w:t>
      </w:r>
      <w:r w:rsidR="00B46086">
        <w:rPr>
          <w:rtl/>
        </w:rPr>
        <w:t>ی</w:t>
      </w:r>
      <w:r>
        <w:rPr>
          <w:rtl/>
        </w:rPr>
        <w:t>هوده م</w:t>
      </w:r>
      <w:r w:rsidR="00B46086">
        <w:rPr>
          <w:rtl/>
        </w:rPr>
        <w:t>ی</w:t>
      </w:r>
      <w:r w:rsidR="00745761">
        <w:rPr>
          <w:rtl/>
        </w:rPr>
        <w:t xml:space="preserve"> </w:t>
      </w:r>
      <w:r>
        <w:rPr>
          <w:rtl/>
        </w:rPr>
        <w:t>گذرند و چن</w:t>
      </w:r>
      <w:r w:rsidR="00B46086">
        <w:rPr>
          <w:rtl/>
        </w:rPr>
        <w:t>ی</w:t>
      </w:r>
      <w:r>
        <w:rPr>
          <w:rtl/>
        </w:rPr>
        <w:t>ن افراد</w:t>
      </w:r>
      <w:r w:rsidR="00B46086">
        <w:rPr>
          <w:rtl/>
        </w:rPr>
        <w:t>ی</w:t>
      </w:r>
      <w:r>
        <w:rPr>
          <w:rtl/>
        </w:rPr>
        <w:t xml:space="preserve"> كه از حضور در مجلس باطل و ناحق امتناع م</w:t>
      </w:r>
      <w:r w:rsidR="00B46086">
        <w:rPr>
          <w:rtl/>
        </w:rPr>
        <w:t>ی</w:t>
      </w:r>
      <w:r w:rsidR="00745761">
        <w:rPr>
          <w:rtl/>
        </w:rPr>
        <w:t xml:space="preserve"> </w:t>
      </w:r>
      <w:r>
        <w:rPr>
          <w:rtl/>
        </w:rPr>
        <w:t>ورزند و كرامت و بزرگوار</w:t>
      </w:r>
      <w:r w:rsidR="00B46086">
        <w:rPr>
          <w:rtl/>
        </w:rPr>
        <w:t>ی</w:t>
      </w:r>
      <w:r>
        <w:rPr>
          <w:rtl/>
        </w:rPr>
        <w:t>شان اجازه نم</w:t>
      </w:r>
      <w:r w:rsidR="00B46086">
        <w:rPr>
          <w:rtl/>
        </w:rPr>
        <w:t>ی</w:t>
      </w:r>
      <w:r w:rsidR="00745761">
        <w:rPr>
          <w:rtl/>
        </w:rPr>
        <w:t xml:space="preserve"> </w:t>
      </w:r>
      <w:r>
        <w:rPr>
          <w:rtl/>
        </w:rPr>
        <w:t>دهد كه خود را به لغو و عبث آلوده كنند، از درخت وجودشان جز م</w:t>
      </w:r>
      <w:r w:rsidR="00B46086">
        <w:rPr>
          <w:rtl/>
        </w:rPr>
        <w:t>ی</w:t>
      </w:r>
      <w:r>
        <w:rPr>
          <w:rtl/>
        </w:rPr>
        <w:t>وه علم، حكمت، امانت، صداقت و عدالت چ</w:t>
      </w:r>
      <w:r w:rsidR="00B46086">
        <w:rPr>
          <w:rtl/>
        </w:rPr>
        <w:t>ی</w:t>
      </w:r>
      <w:r>
        <w:rPr>
          <w:rtl/>
        </w:rPr>
        <w:t>ده نم</w:t>
      </w:r>
      <w:r w:rsidR="00B46086">
        <w:rPr>
          <w:rtl/>
        </w:rPr>
        <w:t>ی</w:t>
      </w:r>
      <w:r w:rsidR="00745761">
        <w:rPr>
          <w:rtl/>
        </w:rPr>
        <w:t xml:space="preserve"> </w:t>
      </w:r>
      <w:r>
        <w:rPr>
          <w:rtl/>
        </w:rPr>
        <w:t>شود: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وَ الَّذِ</w:t>
      </w:r>
      <w:r w:rsidR="00B46086">
        <w:rPr>
          <w:rStyle w:val="libAieChar"/>
          <w:rtl/>
        </w:rPr>
        <w:t>ی</w:t>
      </w:r>
      <w:r w:rsidR="00C1287F" w:rsidRPr="00CA3747">
        <w:rPr>
          <w:rStyle w:val="libAieChar"/>
          <w:rtl/>
        </w:rPr>
        <w:t xml:space="preserve">نَ لا </w:t>
      </w:r>
      <w:r w:rsidR="00B46086">
        <w:rPr>
          <w:rStyle w:val="libAieChar"/>
          <w:rtl/>
        </w:rPr>
        <w:t>ی</w:t>
      </w:r>
      <w:r w:rsidR="00C1287F" w:rsidRPr="00CA3747">
        <w:rPr>
          <w:rStyle w:val="libAieChar"/>
          <w:rtl/>
        </w:rPr>
        <w:t>شْهَدُونَ الزُّورَ وَ إِذَا مَرُّواْ بِاللَّغْوِ مَرُّواْ كِرَاماً</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آنان كسان</w:t>
      </w:r>
      <w:r w:rsidR="00B46086">
        <w:rPr>
          <w:rtl/>
        </w:rPr>
        <w:t>ی</w:t>
      </w:r>
      <w:r>
        <w:rPr>
          <w:rtl/>
        </w:rPr>
        <w:t xml:space="preserve"> هستند كه وقت</w:t>
      </w:r>
      <w:r w:rsidR="00B46086">
        <w:rPr>
          <w:rtl/>
        </w:rPr>
        <w:t>ی</w:t>
      </w:r>
      <w:r>
        <w:rPr>
          <w:rtl/>
        </w:rPr>
        <w:t xml:space="preserve"> به آ</w:t>
      </w:r>
      <w:r w:rsidR="00B46086">
        <w:rPr>
          <w:rtl/>
        </w:rPr>
        <w:t>ی</w:t>
      </w:r>
      <w:r>
        <w:rPr>
          <w:rtl/>
        </w:rPr>
        <w:t>ات خدا تذكّر داده م</w:t>
      </w:r>
      <w:r w:rsidR="00B46086">
        <w:rPr>
          <w:rtl/>
        </w:rPr>
        <w:t>ی</w:t>
      </w:r>
      <w:r w:rsidR="00745761">
        <w:rPr>
          <w:rtl/>
        </w:rPr>
        <w:t xml:space="preserve"> </w:t>
      </w:r>
      <w:r>
        <w:rPr>
          <w:rtl/>
        </w:rPr>
        <w:t>شوند، كور و كر، بر آنها نم</w:t>
      </w:r>
      <w:r w:rsidR="00B46086">
        <w:rPr>
          <w:rtl/>
        </w:rPr>
        <w:t>ی</w:t>
      </w:r>
      <w:r w:rsidR="00745761">
        <w:rPr>
          <w:rtl/>
        </w:rPr>
        <w:t xml:space="preserve"> </w:t>
      </w:r>
      <w:r>
        <w:rPr>
          <w:rtl/>
        </w:rPr>
        <w:t>افتند، بلكه گوش جان به آ</w:t>
      </w:r>
      <w:r w:rsidR="00B46086">
        <w:rPr>
          <w:rtl/>
        </w:rPr>
        <w:t>ی</w:t>
      </w:r>
      <w:r>
        <w:rPr>
          <w:rtl/>
        </w:rPr>
        <w:t>ات خدا م</w:t>
      </w:r>
      <w:r w:rsidR="00B46086">
        <w:rPr>
          <w:rtl/>
        </w:rPr>
        <w:t>ی</w:t>
      </w:r>
      <w:r w:rsidR="00745761">
        <w:rPr>
          <w:rtl/>
        </w:rPr>
        <w:t xml:space="preserve"> </w:t>
      </w:r>
      <w:r>
        <w:rPr>
          <w:rtl/>
        </w:rPr>
        <w:t>دهند و با چشم تفكّر و تدبّر در آنها م</w:t>
      </w:r>
      <w:r w:rsidR="00B46086">
        <w:rPr>
          <w:rtl/>
        </w:rPr>
        <w:t>ی</w:t>
      </w:r>
      <w:r w:rsidR="00745761">
        <w:rPr>
          <w:rtl/>
        </w:rPr>
        <w:t xml:space="preserve"> </w:t>
      </w:r>
      <w:r>
        <w:rPr>
          <w:rtl/>
        </w:rPr>
        <w:t>نگرند: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وَ الَّذِ</w:t>
      </w:r>
      <w:r w:rsidR="00B46086">
        <w:rPr>
          <w:rStyle w:val="libAieChar"/>
          <w:rtl/>
        </w:rPr>
        <w:t>ی</w:t>
      </w:r>
      <w:r w:rsidR="00C1287F" w:rsidRPr="00CA3747">
        <w:rPr>
          <w:rStyle w:val="libAieChar"/>
          <w:rtl/>
        </w:rPr>
        <w:t>نَ إِذَا ذُكِّرُواْ بِئَاَ</w:t>
      </w:r>
      <w:r w:rsidR="00B46086">
        <w:rPr>
          <w:rStyle w:val="libAieChar"/>
          <w:rtl/>
        </w:rPr>
        <w:t>ی</w:t>
      </w:r>
      <w:r w:rsidR="00C1287F" w:rsidRPr="00CA3747">
        <w:rPr>
          <w:rStyle w:val="libAieChar"/>
          <w:rtl/>
        </w:rPr>
        <w:t xml:space="preserve">تِ رَبِّهِمْ لَمْ </w:t>
      </w:r>
      <w:r w:rsidR="00B46086">
        <w:rPr>
          <w:rStyle w:val="libAieChar"/>
          <w:rtl/>
        </w:rPr>
        <w:t>ی</w:t>
      </w:r>
      <w:r w:rsidR="00C1287F" w:rsidRPr="00CA3747">
        <w:rPr>
          <w:rStyle w:val="libAieChar"/>
          <w:rtl/>
        </w:rPr>
        <w:t>خِرُّوا عَلَ</w:t>
      </w:r>
      <w:r w:rsidR="00B46086">
        <w:rPr>
          <w:rStyle w:val="libAieChar"/>
          <w:rtl/>
        </w:rPr>
        <w:t>ی</w:t>
      </w:r>
      <w:r w:rsidR="00C1287F" w:rsidRPr="00CA3747">
        <w:rPr>
          <w:rStyle w:val="libAieChar"/>
          <w:rtl/>
        </w:rPr>
        <w:t>هَا صُمّاً وَ عُمْ</w:t>
      </w:r>
      <w:r w:rsidR="00B46086">
        <w:rPr>
          <w:rStyle w:val="libAieChar"/>
          <w:rtl/>
        </w:rPr>
        <w:t>ی</w:t>
      </w:r>
      <w:r w:rsidR="00C1287F" w:rsidRPr="00CA3747">
        <w:rPr>
          <w:rStyle w:val="libAieChar"/>
          <w:rtl/>
        </w:rPr>
        <w:t>اناً</w:t>
      </w:r>
      <w:r w:rsidRPr="00FB2F2E">
        <w:rPr>
          <w:rStyle w:val="libAlaemChar"/>
          <w:rFonts w:eastAsia="KFGQPC Uthman Taha Naskh"/>
          <w:rtl/>
        </w:rPr>
        <w:t>)</w:t>
      </w:r>
      <w:r w:rsidR="000C2588" w:rsidRPr="000C2588">
        <w:rPr>
          <w:rtl/>
        </w:rPr>
        <w:t>.</w:t>
      </w:r>
      <w:r w:rsidR="00C1287F">
        <w:rPr>
          <w:rtl/>
        </w:rPr>
        <w:t xml:space="preserve"> </w:t>
      </w:r>
    </w:p>
    <w:p w:rsidR="00C1287F" w:rsidRDefault="00C1287F" w:rsidP="008E081B">
      <w:pPr>
        <w:pStyle w:val="libNormal"/>
        <w:rPr>
          <w:rtl/>
        </w:rPr>
      </w:pPr>
      <w:r>
        <w:rPr>
          <w:rtl/>
        </w:rPr>
        <w:t>چن</w:t>
      </w:r>
      <w:r w:rsidR="00B46086">
        <w:rPr>
          <w:rtl/>
        </w:rPr>
        <w:t>ی</w:t>
      </w:r>
      <w:r>
        <w:rPr>
          <w:rtl/>
        </w:rPr>
        <w:t>ن كسان</w:t>
      </w:r>
      <w:r w:rsidR="00B46086">
        <w:rPr>
          <w:rtl/>
        </w:rPr>
        <w:t>ی</w:t>
      </w:r>
      <w:r>
        <w:rPr>
          <w:rtl/>
        </w:rPr>
        <w:t xml:space="preserve"> حق دارند از خدا پ</w:t>
      </w:r>
      <w:r w:rsidR="00B46086">
        <w:rPr>
          <w:rtl/>
        </w:rPr>
        <w:t>ی</w:t>
      </w:r>
      <w:r>
        <w:rPr>
          <w:rtl/>
        </w:rPr>
        <w:t>شوا</w:t>
      </w:r>
      <w:r w:rsidR="00B46086">
        <w:rPr>
          <w:rtl/>
        </w:rPr>
        <w:t>یی</w:t>
      </w:r>
      <w:r>
        <w:rPr>
          <w:rtl/>
        </w:rPr>
        <w:t xml:space="preserve"> پره</w:t>
      </w:r>
      <w:r w:rsidR="00B46086">
        <w:rPr>
          <w:rtl/>
        </w:rPr>
        <w:t>ی</w:t>
      </w:r>
      <w:r>
        <w:rPr>
          <w:rtl/>
        </w:rPr>
        <w:t>زگاران را درخواست كنند و بگو</w:t>
      </w:r>
      <w:r w:rsidR="00B46086">
        <w:rPr>
          <w:rtl/>
        </w:rPr>
        <w:t>ی</w:t>
      </w:r>
      <w:r>
        <w:rPr>
          <w:rtl/>
        </w:rPr>
        <w:t>ند: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وَ اجْعَلْنَا لِلْمُتَّقِ</w:t>
      </w:r>
      <w:r w:rsidR="00B46086">
        <w:rPr>
          <w:rStyle w:val="libAieChar"/>
          <w:rtl/>
        </w:rPr>
        <w:t>ی</w:t>
      </w:r>
      <w:r w:rsidR="00C1287F" w:rsidRPr="00CA3747">
        <w:rPr>
          <w:rStyle w:val="libAieChar"/>
          <w:rtl/>
        </w:rPr>
        <w:t>نَ إِمَاماً</w:t>
      </w:r>
      <w:r w:rsidRPr="00FB2F2E">
        <w:rPr>
          <w:rStyle w:val="libAlaemChar"/>
          <w:rFonts w:eastAsia="KFGQPC Uthman Taha Naskh"/>
          <w:rtl/>
        </w:rPr>
        <w:t>)</w:t>
      </w:r>
      <w:r w:rsidR="00C1287F">
        <w:rPr>
          <w:rtl/>
        </w:rPr>
        <w:t xml:space="preserve"> و در مقابلِ خو</w:t>
      </w:r>
      <w:r w:rsidR="00B46086">
        <w:rPr>
          <w:rtl/>
        </w:rPr>
        <w:t>ی</w:t>
      </w:r>
      <w:r w:rsidR="00C1287F">
        <w:rPr>
          <w:rtl/>
        </w:rPr>
        <w:t>شتن دار</w:t>
      </w:r>
      <w:r w:rsidR="00B46086">
        <w:rPr>
          <w:rtl/>
        </w:rPr>
        <w:t>ی</w:t>
      </w:r>
      <w:r w:rsidR="00C1287F">
        <w:rPr>
          <w:rtl/>
        </w:rPr>
        <w:t xml:space="preserve"> در برابر عوامل انحراف فكر</w:t>
      </w:r>
      <w:r w:rsidR="00B46086">
        <w:rPr>
          <w:rtl/>
        </w:rPr>
        <w:t>ی</w:t>
      </w:r>
      <w:r w:rsidR="00C1287F">
        <w:rPr>
          <w:rtl/>
        </w:rPr>
        <w:t xml:space="preserve"> و اخلاق</w:t>
      </w:r>
      <w:r w:rsidR="00B46086">
        <w:rPr>
          <w:rtl/>
        </w:rPr>
        <w:t>ی</w:t>
      </w:r>
      <w:r w:rsidR="00C1287F">
        <w:rPr>
          <w:rtl/>
        </w:rPr>
        <w:t xml:space="preserve"> و عمل</w:t>
      </w:r>
      <w:r w:rsidR="00B46086">
        <w:rPr>
          <w:rtl/>
        </w:rPr>
        <w:t>ی</w:t>
      </w:r>
      <w:r w:rsidR="00C1287F">
        <w:rPr>
          <w:rtl/>
        </w:rPr>
        <w:t>، سزا</w:t>
      </w:r>
      <w:r w:rsidR="00B46086">
        <w:rPr>
          <w:rtl/>
        </w:rPr>
        <w:t>ی</w:t>
      </w:r>
      <w:r w:rsidR="00C1287F">
        <w:rPr>
          <w:rtl/>
        </w:rPr>
        <w:t xml:space="preserve"> آنها غرفه</w:t>
      </w:r>
      <w:r w:rsidR="00745761">
        <w:rPr>
          <w:rtl/>
        </w:rPr>
        <w:t xml:space="preserve"> </w:t>
      </w:r>
      <w:r w:rsidR="00C1287F">
        <w:rPr>
          <w:rtl/>
        </w:rPr>
        <w:t>ا</w:t>
      </w:r>
      <w:r w:rsidR="00B46086">
        <w:rPr>
          <w:rtl/>
        </w:rPr>
        <w:t>ی</w:t>
      </w:r>
      <w:r w:rsidR="00C1287F">
        <w:rPr>
          <w:rtl/>
        </w:rPr>
        <w:t>ست كه خداوند متعال به آنان وعده داده است، كه در آن غرفه به بالاتر</w:t>
      </w:r>
      <w:r w:rsidR="00B46086">
        <w:rPr>
          <w:rtl/>
        </w:rPr>
        <w:t>ی</w:t>
      </w:r>
      <w:r w:rsidR="00C1287F">
        <w:rPr>
          <w:rtl/>
        </w:rPr>
        <w:t>ن عط</w:t>
      </w:r>
      <w:r w:rsidR="00B46086">
        <w:rPr>
          <w:rtl/>
        </w:rPr>
        <w:t>ی</w:t>
      </w:r>
      <w:r w:rsidR="00C1287F">
        <w:rPr>
          <w:rtl/>
        </w:rPr>
        <w:t>ه اله</w:t>
      </w:r>
      <w:r w:rsidR="00B46086">
        <w:rPr>
          <w:rtl/>
        </w:rPr>
        <w:t>ی</w:t>
      </w:r>
      <w:r w:rsidR="00C1287F">
        <w:rPr>
          <w:rtl/>
        </w:rPr>
        <w:t xml:space="preserve"> كه تح</w:t>
      </w:r>
      <w:r w:rsidR="00B46086">
        <w:rPr>
          <w:rtl/>
        </w:rPr>
        <w:t>ی</w:t>
      </w:r>
      <w:r w:rsidR="00C1287F">
        <w:rPr>
          <w:rtl/>
        </w:rPr>
        <w:t>ت و سلام خداست نا</w:t>
      </w:r>
      <w:r w:rsidR="00B46086">
        <w:rPr>
          <w:rtl/>
        </w:rPr>
        <w:t>ی</w:t>
      </w:r>
      <w:r w:rsidR="00C1287F">
        <w:rPr>
          <w:rtl/>
        </w:rPr>
        <w:t>ل م</w:t>
      </w:r>
      <w:r w:rsidR="00B46086">
        <w:rPr>
          <w:rtl/>
        </w:rPr>
        <w:t>ی</w:t>
      </w:r>
      <w:r w:rsidR="00745761">
        <w:rPr>
          <w:rtl/>
        </w:rPr>
        <w:t xml:space="preserve"> </w:t>
      </w:r>
      <w:r w:rsidR="00C1287F">
        <w:rPr>
          <w:rtl/>
        </w:rPr>
        <w:t>شوند: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 xml:space="preserve">أُولَئِكَ </w:t>
      </w:r>
      <w:r w:rsidR="00B46086">
        <w:rPr>
          <w:rStyle w:val="libAieChar"/>
          <w:rtl/>
        </w:rPr>
        <w:t>ی</w:t>
      </w:r>
      <w:r w:rsidR="00C1287F" w:rsidRPr="00CA3747">
        <w:rPr>
          <w:rStyle w:val="libAieChar"/>
          <w:rtl/>
        </w:rPr>
        <w:t xml:space="preserve">جْزَوْنَ الْغُرْفَةَ بِمَا صَبَرُواْ وَ </w:t>
      </w:r>
      <w:r w:rsidR="00B46086">
        <w:rPr>
          <w:rStyle w:val="libAieChar"/>
          <w:rtl/>
        </w:rPr>
        <w:t>ی</w:t>
      </w:r>
      <w:r w:rsidR="00C1287F" w:rsidRPr="00CA3747">
        <w:rPr>
          <w:rStyle w:val="libAieChar"/>
          <w:rtl/>
        </w:rPr>
        <w:t>لَقَّوْنَ فِ</w:t>
      </w:r>
      <w:r w:rsidR="00B46086">
        <w:rPr>
          <w:rStyle w:val="libAieChar"/>
          <w:rtl/>
        </w:rPr>
        <w:t>ی</w:t>
      </w:r>
      <w:r w:rsidR="00C1287F" w:rsidRPr="00CA3747">
        <w:rPr>
          <w:rStyle w:val="libAieChar"/>
          <w:rtl/>
        </w:rPr>
        <w:t>هَا تَحِ</w:t>
      </w:r>
      <w:r w:rsidR="00B46086">
        <w:rPr>
          <w:rStyle w:val="libAieChar"/>
          <w:rtl/>
        </w:rPr>
        <w:t>ی</w:t>
      </w:r>
      <w:r w:rsidR="00C1287F" w:rsidRPr="00CA3747">
        <w:rPr>
          <w:rStyle w:val="libAieChar"/>
          <w:rtl/>
        </w:rPr>
        <w:t>ةً وَ سَلَماً</w:t>
      </w:r>
      <w:r w:rsidRPr="00FB2F2E">
        <w:rPr>
          <w:rStyle w:val="libAlaemChar"/>
          <w:rFonts w:eastAsia="KFGQPC Uthman Taha Naskh"/>
          <w:rtl/>
        </w:rPr>
        <w:t>)</w:t>
      </w:r>
      <w:r w:rsidR="00C1287F">
        <w:rPr>
          <w:rtl/>
        </w:rPr>
        <w:t xml:space="preserve">، </w:t>
      </w:r>
      <w:r w:rsidRPr="00FB2F2E">
        <w:rPr>
          <w:rStyle w:val="libAlaemChar"/>
          <w:rFonts w:eastAsia="KFGQPC Uthman Taha Naskh"/>
          <w:rtl/>
        </w:rPr>
        <w:t>(</w:t>
      </w:r>
      <w:r w:rsidR="00C1287F" w:rsidRPr="00CA3747">
        <w:rPr>
          <w:rStyle w:val="libAieChar"/>
          <w:rtl/>
        </w:rPr>
        <w:t>سَلَمٌ قَوْلاً مِّن رَّبٍّ رَّحِ</w:t>
      </w:r>
      <w:r w:rsidR="00B46086">
        <w:rPr>
          <w:rStyle w:val="libAieChar"/>
          <w:rtl/>
        </w:rPr>
        <w:t>ی</w:t>
      </w:r>
      <w:r w:rsidR="00C1287F" w:rsidRPr="00CA3747">
        <w:rPr>
          <w:rStyle w:val="libAieChar"/>
          <w:rtl/>
        </w:rPr>
        <w:t>م</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(573)</w:t>
      </w:r>
    </w:p>
    <w:p w:rsidR="00C1287F" w:rsidRDefault="00C1287F" w:rsidP="008E081B">
      <w:pPr>
        <w:pStyle w:val="libNormal"/>
        <w:rPr>
          <w:rtl/>
        </w:rPr>
      </w:pPr>
      <w:r>
        <w:rPr>
          <w:rtl/>
        </w:rPr>
        <w:t>2</w:t>
      </w:r>
      <w:r w:rsidR="000C2588" w:rsidRPr="000C2588">
        <w:rPr>
          <w:rFonts w:hint="cs"/>
          <w:rtl/>
        </w:rPr>
        <w:t>.</w:t>
      </w:r>
      <w:r>
        <w:rPr>
          <w:rtl/>
        </w:rPr>
        <w:t xml:space="preserve"> در روا</w:t>
      </w:r>
      <w:r w:rsidR="00B46086">
        <w:rPr>
          <w:rtl/>
        </w:rPr>
        <w:t>ی</w:t>
      </w:r>
      <w:r>
        <w:rPr>
          <w:rtl/>
        </w:rPr>
        <w:t>ت</w:t>
      </w:r>
      <w:r w:rsidR="00B46086">
        <w:rPr>
          <w:rtl/>
        </w:rPr>
        <w:t>ی</w:t>
      </w:r>
      <w:r>
        <w:rPr>
          <w:rtl/>
        </w:rPr>
        <w:t xml:space="preserve"> از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نقل شده است كه فرمود:</w:t>
      </w:r>
    </w:p>
    <w:p w:rsidR="00C1287F" w:rsidRDefault="00C1287F" w:rsidP="008E081B">
      <w:pPr>
        <w:pStyle w:val="libNormal"/>
        <w:rPr>
          <w:rtl/>
        </w:rPr>
      </w:pPr>
      <w:r>
        <w:rPr>
          <w:rtl/>
        </w:rPr>
        <w:lastRenderedPageBreak/>
        <w:t>ا</w:t>
      </w:r>
      <w:r w:rsidR="00B46086">
        <w:rPr>
          <w:rtl/>
        </w:rPr>
        <w:t>ی</w:t>
      </w:r>
      <w:r>
        <w:rPr>
          <w:rtl/>
        </w:rPr>
        <w:t>مان مؤمن كامل نم</w:t>
      </w:r>
      <w:r w:rsidR="00B46086">
        <w:rPr>
          <w:rtl/>
        </w:rPr>
        <w:t>ی</w:t>
      </w:r>
      <w:r w:rsidR="00745761">
        <w:rPr>
          <w:rtl/>
        </w:rPr>
        <w:t xml:space="preserve"> </w:t>
      </w:r>
      <w:r>
        <w:rPr>
          <w:rtl/>
        </w:rPr>
        <w:t>شود مگر آن كه صد و سه خصلت را فرا گ</w:t>
      </w:r>
      <w:r w:rsidR="00B46086">
        <w:rPr>
          <w:rtl/>
        </w:rPr>
        <w:t>ی</w:t>
      </w:r>
      <w:r>
        <w:rPr>
          <w:rtl/>
        </w:rPr>
        <w:t>رد؛ از آن خصال چند خصلت قر</w:t>
      </w:r>
      <w:r w:rsidR="00B46086">
        <w:rPr>
          <w:rtl/>
        </w:rPr>
        <w:t>ی</w:t>
      </w:r>
      <w:r>
        <w:rPr>
          <w:rtl/>
        </w:rPr>
        <w:t>ب به مضمون ذكر م</w:t>
      </w:r>
      <w:r w:rsidR="00B46086">
        <w:rPr>
          <w:rtl/>
        </w:rPr>
        <w:t>ی</w:t>
      </w:r>
      <w:r w:rsidR="00745761">
        <w:rPr>
          <w:rtl/>
        </w:rPr>
        <w:t xml:space="preserve"> </w:t>
      </w:r>
      <w:r>
        <w:rPr>
          <w:rtl/>
        </w:rPr>
        <w:t>شود:</w:t>
      </w:r>
    </w:p>
    <w:p w:rsidR="00C1287F" w:rsidRDefault="00C1287F" w:rsidP="00CA3747">
      <w:pPr>
        <w:pStyle w:val="libNormal"/>
        <w:rPr>
          <w:rtl/>
        </w:rPr>
      </w:pPr>
      <w:r>
        <w:rPr>
          <w:rtl/>
        </w:rPr>
        <w:t>علم مؤمن كث</w:t>
      </w:r>
      <w:r w:rsidR="00B46086">
        <w:rPr>
          <w:rtl/>
        </w:rPr>
        <w:t>ی</w:t>
      </w:r>
      <w:r>
        <w:rPr>
          <w:rtl/>
        </w:rPr>
        <w:t>ر و حلم او عظ</w:t>
      </w:r>
      <w:r w:rsidR="00B46086">
        <w:rPr>
          <w:rtl/>
        </w:rPr>
        <w:t>ی</w:t>
      </w:r>
      <w:r>
        <w:rPr>
          <w:rtl/>
        </w:rPr>
        <w:t>م است، تذكّر دهنده غافل و معلّم جاهل است، كس</w:t>
      </w:r>
      <w:r w:rsidR="00B46086">
        <w:rPr>
          <w:rtl/>
        </w:rPr>
        <w:t>ی</w:t>
      </w:r>
      <w:r>
        <w:rPr>
          <w:rtl/>
        </w:rPr>
        <w:t xml:space="preserve"> كه او را آزار كند از او آزار نم</w:t>
      </w:r>
      <w:r w:rsidR="00B46086">
        <w:rPr>
          <w:rtl/>
        </w:rPr>
        <w:t>ی</w:t>
      </w:r>
      <w:r w:rsidR="00745761">
        <w:rPr>
          <w:rtl/>
        </w:rPr>
        <w:t xml:space="preserve"> </w:t>
      </w:r>
      <w:r>
        <w:rPr>
          <w:rtl/>
        </w:rPr>
        <w:t>ب</w:t>
      </w:r>
      <w:r w:rsidR="00B46086">
        <w:rPr>
          <w:rtl/>
        </w:rPr>
        <w:t>ی</w:t>
      </w:r>
      <w:r>
        <w:rPr>
          <w:rtl/>
        </w:rPr>
        <w:t>ند، در آنچه كه به كار او نم</w:t>
      </w:r>
      <w:r w:rsidR="00B46086">
        <w:rPr>
          <w:rtl/>
        </w:rPr>
        <w:t>ی</w:t>
      </w:r>
      <w:r w:rsidR="00745761">
        <w:rPr>
          <w:rtl/>
        </w:rPr>
        <w:t xml:space="preserve"> </w:t>
      </w:r>
      <w:r>
        <w:rPr>
          <w:rtl/>
        </w:rPr>
        <w:t>آ</w:t>
      </w:r>
      <w:r w:rsidR="00B46086">
        <w:rPr>
          <w:rtl/>
        </w:rPr>
        <w:t>ی</w:t>
      </w:r>
      <w:r>
        <w:rPr>
          <w:rtl/>
        </w:rPr>
        <w:t>د وارد نم</w:t>
      </w:r>
      <w:r w:rsidR="00B46086">
        <w:rPr>
          <w:rtl/>
        </w:rPr>
        <w:t>ی</w:t>
      </w:r>
      <w:r w:rsidR="00745761">
        <w:rPr>
          <w:rtl/>
        </w:rPr>
        <w:t xml:space="preserve"> </w:t>
      </w:r>
      <w:r>
        <w:rPr>
          <w:rtl/>
        </w:rPr>
        <w:t>شود، كس</w:t>
      </w:r>
      <w:r w:rsidR="00B46086">
        <w:rPr>
          <w:rtl/>
        </w:rPr>
        <w:t>ی</w:t>
      </w:r>
      <w:r>
        <w:rPr>
          <w:rtl/>
        </w:rPr>
        <w:t xml:space="preserve"> را به مص</w:t>
      </w:r>
      <w:r w:rsidR="00B46086">
        <w:rPr>
          <w:rtl/>
        </w:rPr>
        <w:t>ی</w:t>
      </w:r>
      <w:r>
        <w:rPr>
          <w:rtl/>
        </w:rPr>
        <w:t>بت شماتت نم</w:t>
      </w:r>
      <w:r w:rsidR="00B46086">
        <w:rPr>
          <w:rtl/>
        </w:rPr>
        <w:t>ی</w:t>
      </w:r>
      <w:r w:rsidR="00745761">
        <w:rPr>
          <w:rtl/>
        </w:rPr>
        <w:t xml:space="preserve"> </w:t>
      </w:r>
      <w:r>
        <w:rPr>
          <w:rtl/>
        </w:rPr>
        <w:t>كند و كس</w:t>
      </w:r>
      <w:r w:rsidR="00B46086">
        <w:rPr>
          <w:rtl/>
        </w:rPr>
        <w:t>ی</w:t>
      </w:r>
      <w:r>
        <w:rPr>
          <w:rtl/>
        </w:rPr>
        <w:t xml:space="preserve"> را به غ</w:t>
      </w:r>
      <w:r w:rsidR="00B46086">
        <w:rPr>
          <w:rtl/>
        </w:rPr>
        <w:t>ی</w:t>
      </w:r>
      <w:r>
        <w:rPr>
          <w:rtl/>
        </w:rPr>
        <w:t xml:space="preserve">بت </w:t>
      </w:r>
      <w:r w:rsidR="00B46086">
        <w:rPr>
          <w:rtl/>
        </w:rPr>
        <w:t>ی</w:t>
      </w:r>
      <w:r>
        <w:rPr>
          <w:rtl/>
        </w:rPr>
        <w:t>اد نم</w:t>
      </w:r>
      <w:r w:rsidR="00B46086">
        <w:rPr>
          <w:rtl/>
        </w:rPr>
        <w:t>ی</w:t>
      </w:r>
      <w:r w:rsidR="00745761">
        <w:rPr>
          <w:rtl/>
        </w:rPr>
        <w:t xml:space="preserve"> </w:t>
      </w:r>
      <w:r>
        <w:rPr>
          <w:rtl/>
        </w:rPr>
        <w:t>كند، كمك غر</w:t>
      </w:r>
      <w:r w:rsidR="00B46086">
        <w:rPr>
          <w:rtl/>
        </w:rPr>
        <w:t>ی</w:t>
      </w:r>
      <w:r>
        <w:rPr>
          <w:rtl/>
        </w:rPr>
        <w:t xml:space="preserve">ب و پدر </w:t>
      </w:r>
      <w:r w:rsidR="00B46086">
        <w:rPr>
          <w:rtl/>
        </w:rPr>
        <w:t>ی</w:t>
      </w:r>
      <w:r>
        <w:rPr>
          <w:rtl/>
        </w:rPr>
        <w:t>ت</w:t>
      </w:r>
      <w:r w:rsidR="00B46086">
        <w:rPr>
          <w:rtl/>
        </w:rPr>
        <w:t>ی</w:t>
      </w:r>
      <w:r>
        <w:rPr>
          <w:rtl/>
        </w:rPr>
        <w:t>م است، شاد</w:t>
      </w:r>
      <w:r w:rsidR="00B46086">
        <w:rPr>
          <w:rtl/>
        </w:rPr>
        <w:t>ی</w:t>
      </w:r>
      <w:r>
        <w:rPr>
          <w:rtl/>
        </w:rPr>
        <w:t xml:space="preserve"> او در چهره او و حزن و اندوه او در دل اوست، سر كس</w:t>
      </w:r>
      <w:r w:rsidR="00B46086">
        <w:rPr>
          <w:rtl/>
        </w:rPr>
        <w:t>ی</w:t>
      </w:r>
      <w:r>
        <w:rPr>
          <w:rtl/>
        </w:rPr>
        <w:t xml:space="preserve"> را كشف نم</w:t>
      </w:r>
      <w:r w:rsidR="00B46086">
        <w:rPr>
          <w:rtl/>
        </w:rPr>
        <w:t>ی</w:t>
      </w:r>
      <w:r w:rsidR="00745761">
        <w:rPr>
          <w:rtl/>
        </w:rPr>
        <w:t xml:space="preserve"> </w:t>
      </w:r>
      <w:r>
        <w:rPr>
          <w:rtl/>
        </w:rPr>
        <w:t>كند، ستر كس</w:t>
      </w:r>
      <w:r w:rsidR="00B46086">
        <w:rPr>
          <w:rtl/>
        </w:rPr>
        <w:t>ی</w:t>
      </w:r>
      <w:r>
        <w:rPr>
          <w:rtl/>
        </w:rPr>
        <w:t xml:space="preserve"> را هتك نم</w:t>
      </w:r>
      <w:r w:rsidR="00B46086">
        <w:rPr>
          <w:rtl/>
        </w:rPr>
        <w:t>ی</w:t>
      </w:r>
      <w:r w:rsidR="00745761">
        <w:rPr>
          <w:rtl/>
        </w:rPr>
        <w:t xml:space="preserve"> </w:t>
      </w:r>
      <w:r>
        <w:rPr>
          <w:rtl/>
        </w:rPr>
        <w:t>كند، ام</w:t>
      </w:r>
      <w:r w:rsidR="00B46086">
        <w:rPr>
          <w:rtl/>
        </w:rPr>
        <w:t>ی</w:t>
      </w:r>
      <w:r>
        <w:rPr>
          <w:rtl/>
        </w:rPr>
        <w:t>ن بر امانتها و دور از خ</w:t>
      </w:r>
      <w:r w:rsidR="00B46086">
        <w:rPr>
          <w:rtl/>
        </w:rPr>
        <w:t>ی</w:t>
      </w:r>
      <w:r>
        <w:rPr>
          <w:rtl/>
        </w:rPr>
        <w:t>انتهاست، حركات او ادب و كلام او عَجب است و از امور طالب اعلا</w:t>
      </w:r>
      <w:r w:rsidR="00B46086">
        <w:rPr>
          <w:rtl/>
        </w:rPr>
        <w:t>ی</w:t>
      </w:r>
      <w:r>
        <w:rPr>
          <w:rtl/>
        </w:rPr>
        <w:t xml:space="preserve"> آنها و از اخلاق طالب اسنا</w:t>
      </w:r>
      <w:r w:rsidR="00B46086">
        <w:rPr>
          <w:rtl/>
        </w:rPr>
        <w:t>ی</w:t>
      </w:r>
      <w:r>
        <w:rPr>
          <w:rtl/>
        </w:rPr>
        <w:t xml:space="preserve"> آنهاست، قلب او با تقوا و علم او پاك</w:t>
      </w:r>
      <w:r w:rsidR="00B46086">
        <w:rPr>
          <w:rtl/>
        </w:rPr>
        <w:t>ی</w:t>
      </w:r>
      <w:r>
        <w:rPr>
          <w:rtl/>
        </w:rPr>
        <w:t>زه است، هرگاه قدرت پ</w:t>
      </w:r>
      <w:r w:rsidR="00B46086">
        <w:rPr>
          <w:rtl/>
        </w:rPr>
        <w:t>ی</w:t>
      </w:r>
      <w:r>
        <w:rPr>
          <w:rtl/>
        </w:rPr>
        <w:t>دا كند عفو م</w:t>
      </w:r>
      <w:r w:rsidR="00B46086">
        <w:rPr>
          <w:rtl/>
        </w:rPr>
        <w:t>ی</w:t>
      </w:r>
      <w:r w:rsidR="00745761">
        <w:rPr>
          <w:rtl/>
        </w:rPr>
        <w:t xml:space="preserve"> </w:t>
      </w:r>
      <w:r>
        <w:rPr>
          <w:rtl/>
        </w:rPr>
        <w:t>كند و هرگاه وعده دهد وفا م</w:t>
      </w:r>
      <w:r w:rsidR="00B46086">
        <w:rPr>
          <w:rtl/>
        </w:rPr>
        <w:t>ی</w:t>
      </w:r>
      <w:r w:rsidR="00745761">
        <w:rPr>
          <w:rtl/>
        </w:rPr>
        <w:t xml:space="preserve"> </w:t>
      </w:r>
      <w:r>
        <w:rPr>
          <w:rtl/>
        </w:rPr>
        <w:t>كند، نه در بغضش غرق و نه در حبّش هلاك م</w:t>
      </w:r>
      <w:r w:rsidR="00B46086">
        <w:rPr>
          <w:rtl/>
        </w:rPr>
        <w:t>ی</w:t>
      </w:r>
      <w:r w:rsidR="00745761">
        <w:rPr>
          <w:rtl/>
        </w:rPr>
        <w:t xml:space="preserve"> </w:t>
      </w:r>
      <w:r>
        <w:rPr>
          <w:rtl/>
        </w:rPr>
        <w:t>شود (حب و بغض او، او را از اعتدال خارج نم</w:t>
      </w:r>
      <w:r w:rsidR="00B46086">
        <w:rPr>
          <w:rtl/>
        </w:rPr>
        <w:t>ی</w:t>
      </w:r>
      <w:r w:rsidR="00745761">
        <w:rPr>
          <w:rtl/>
        </w:rPr>
        <w:t xml:space="preserve"> </w:t>
      </w:r>
      <w:r>
        <w:rPr>
          <w:rtl/>
        </w:rPr>
        <w:t>كند) باطل را از دوستش نم</w:t>
      </w:r>
      <w:r w:rsidR="00B46086">
        <w:rPr>
          <w:rtl/>
        </w:rPr>
        <w:t>ی</w:t>
      </w:r>
      <w:r w:rsidR="00745761">
        <w:rPr>
          <w:rtl/>
        </w:rPr>
        <w:t xml:space="preserve"> </w:t>
      </w:r>
      <w:r>
        <w:rPr>
          <w:rtl/>
        </w:rPr>
        <w:t>پذ</w:t>
      </w:r>
      <w:r w:rsidR="00B46086">
        <w:rPr>
          <w:rtl/>
        </w:rPr>
        <w:t>ی</w:t>
      </w:r>
      <w:r>
        <w:rPr>
          <w:rtl/>
        </w:rPr>
        <w:t>رد و حق را بر دشمنش رد نم</w:t>
      </w:r>
      <w:r w:rsidR="00B46086">
        <w:rPr>
          <w:rtl/>
        </w:rPr>
        <w:t>ی</w:t>
      </w:r>
      <w:r w:rsidR="00745761">
        <w:rPr>
          <w:rtl/>
        </w:rPr>
        <w:t xml:space="preserve"> </w:t>
      </w:r>
      <w:r>
        <w:rPr>
          <w:rtl/>
        </w:rPr>
        <w:t>كند و نم</w:t>
      </w:r>
      <w:r w:rsidR="00B46086">
        <w:rPr>
          <w:rtl/>
        </w:rPr>
        <w:t>ی</w:t>
      </w:r>
      <w:r w:rsidR="00745761">
        <w:rPr>
          <w:rtl/>
        </w:rPr>
        <w:t xml:space="preserve"> </w:t>
      </w:r>
      <w:r>
        <w:rPr>
          <w:rtl/>
        </w:rPr>
        <w:t>آموزد مگر برا</w:t>
      </w:r>
      <w:r w:rsidR="00B46086">
        <w:rPr>
          <w:rtl/>
        </w:rPr>
        <w:t>ی</w:t>
      </w:r>
      <w:r>
        <w:rPr>
          <w:rtl/>
        </w:rPr>
        <w:t xml:space="preserve"> آن كه بداند و دانا نم</w:t>
      </w:r>
      <w:r w:rsidR="00B46086">
        <w:rPr>
          <w:rtl/>
        </w:rPr>
        <w:t>ی</w:t>
      </w:r>
      <w:r w:rsidR="00745761">
        <w:rPr>
          <w:rtl/>
        </w:rPr>
        <w:t xml:space="preserve"> </w:t>
      </w:r>
      <w:r>
        <w:rPr>
          <w:rtl/>
        </w:rPr>
        <w:t>شود مگر برا</w:t>
      </w:r>
      <w:r w:rsidR="00B46086">
        <w:rPr>
          <w:rtl/>
        </w:rPr>
        <w:t>ی</w:t>
      </w:r>
      <w:r>
        <w:rPr>
          <w:rtl/>
        </w:rPr>
        <w:t xml:space="preserve"> آن كه به كار ببندد و عمل كند، اگر با اهل دن</w:t>
      </w:r>
      <w:r w:rsidR="00B46086">
        <w:rPr>
          <w:rtl/>
        </w:rPr>
        <w:t>ی</w:t>
      </w:r>
      <w:r>
        <w:rPr>
          <w:rtl/>
        </w:rPr>
        <w:t>ا راه برود ز</w:t>
      </w:r>
      <w:r w:rsidR="00B46086">
        <w:rPr>
          <w:rtl/>
        </w:rPr>
        <w:t>ی</w:t>
      </w:r>
      <w:r>
        <w:rPr>
          <w:rtl/>
        </w:rPr>
        <w:t>رك</w:t>
      </w:r>
      <w:r w:rsidR="00745761">
        <w:rPr>
          <w:rtl/>
        </w:rPr>
        <w:t xml:space="preserve"> </w:t>
      </w:r>
      <w:r>
        <w:rPr>
          <w:rtl/>
        </w:rPr>
        <w:t>تر</w:t>
      </w:r>
      <w:r w:rsidR="00B46086">
        <w:rPr>
          <w:rtl/>
        </w:rPr>
        <w:t>ی</w:t>
      </w:r>
      <w:r>
        <w:rPr>
          <w:rtl/>
        </w:rPr>
        <w:t>ن آنان است و اگر با اهل آخرت راه رود پارساتر</w:t>
      </w:r>
      <w:r w:rsidR="00B46086">
        <w:rPr>
          <w:rtl/>
        </w:rPr>
        <w:t>ی</w:t>
      </w:r>
      <w:r>
        <w:rPr>
          <w:rtl/>
        </w:rPr>
        <w:t>ن آنان است</w:t>
      </w:r>
      <w:r w:rsidR="000C2588" w:rsidRPr="000C2588">
        <w:rPr>
          <w:rtl/>
        </w:rPr>
        <w:t>.</w:t>
      </w:r>
      <w:r>
        <w:rPr>
          <w:rtl/>
        </w:rPr>
        <w:t xml:space="preserve"> </w:t>
      </w:r>
      <w:r w:rsidR="00126EE6" w:rsidRPr="00126EE6">
        <w:rPr>
          <w:rStyle w:val="libFootnotenumChar"/>
          <w:rtl/>
        </w:rPr>
        <w:t>(574)</w:t>
      </w:r>
    </w:p>
    <w:p w:rsidR="00C1287F" w:rsidRDefault="00C1287F" w:rsidP="008E081B">
      <w:pPr>
        <w:pStyle w:val="libNormal"/>
        <w:rPr>
          <w:rtl/>
        </w:rPr>
      </w:pPr>
      <w:r>
        <w:rPr>
          <w:rtl/>
        </w:rPr>
        <w:t>3</w:t>
      </w:r>
      <w:r w:rsidR="000C2588" w:rsidRPr="000C2588">
        <w:rPr>
          <w:rFonts w:hint="cs"/>
          <w:rtl/>
        </w:rPr>
        <w:t>.</w:t>
      </w:r>
      <w:r>
        <w:rPr>
          <w:rtl/>
        </w:rPr>
        <w:t xml:space="preserve"> مدار كمال در كلمات پ</w:t>
      </w:r>
      <w:r w:rsidR="00B46086">
        <w:rPr>
          <w:rtl/>
        </w:rPr>
        <w:t>ی</w:t>
      </w:r>
      <w:r>
        <w:rPr>
          <w:rtl/>
        </w:rPr>
        <w:t>شوا</w:t>
      </w:r>
      <w:r w:rsidR="00B46086">
        <w:rPr>
          <w:rtl/>
        </w:rPr>
        <w:t>ی</w:t>
      </w:r>
      <w:r>
        <w:rPr>
          <w:rtl/>
        </w:rPr>
        <w:t>ان د</w:t>
      </w:r>
      <w:r w:rsidR="00B46086">
        <w:rPr>
          <w:rtl/>
        </w:rPr>
        <w:t>ی</w:t>
      </w:r>
      <w:r>
        <w:rPr>
          <w:rtl/>
        </w:rPr>
        <w:t>ن بر عقل و علم و ا</w:t>
      </w:r>
      <w:r w:rsidR="00B46086">
        <w:rPr>
          <w:rtl/>
        </w:rPr>
        <w:t>ی</w:t>
      </w:r>
      <w:r>
        <w:rPr>
          <w:rtl/>
        </w:rPr>
        <w:t xml:space="preserve">مان است و نسبت به هر </w:t>
      </w:r>
      <w:r w:rsidR="00B46086">
        <w:rPr>
          <w:rtl/>
        </w:rPr>
        <w:t>ی</w:t>
      </w:r>
      <w:r>
        <w:rPr>
          <w:rtl/>
        </w:rPr>
        <w:t>ك به مستفاد قسمت</w:t>
      </w:r>
      <w:r w:rsidR="00B46086">
        <w:rPr>
          <w:rtl/>
        </w:rPr>
        <w:t>ی</w:t>
      </w:r>
      <w:r>
        <w:rPr>
          <w:rtl/>
        </w:rPr>
        <w:t xml:space="preserve"> از </w:t>
      </w:r>
      <w:r w:rsidR="00B46086">
        <w:rPr>
          <w:rtl/>
        </w:rPr>
        <w:t>ی</w:t>
      </w:r>
      <w:r>
        <w:rPr>
          <w:rtl/>
        </w:rPr>
        <w:t>ك حد</w:t>
      </w:r>
      <w:r w:rsidR="00B46086">
        <w:rPr>
          <w:rtl/>
        </w:rPr>
        <w:t>ی</w:t>
      </w:r>
      <w:r>
        <w:rPr>
          <w:rtl/>
        </w:rPr>
        <w:t>ث از امام چهارم حضرت ز</w:t>
      </w:r>
      <w:r w:rsidR="00B46086">
        <w:rPr>
          <w:rtl/>
        </w:rPr>
        <w:t>ی</w:t>
      </w:r>
      <w:r>
        <w:rPr>
          <w:rtl/>
        </w:rPr>
        <w:t>ن العابد</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اكتفا م</w:t>
      </w:r>
      <w:r w:rsidR="00B46086">
        <w:rPr>
          <w:rtl/>
        </w:rPr>
        <w:t>ی</w:t>
      </w:r>
      <w:r w:rsidR="00745761">
        <w:rPr>
          <w:rtl/>
        </w:rPr>
        <w:t xml:space="preserve"> </w:t>
      </w:r>
      <w:r>
        <w:rPr>
          <w:rtl/>
        </w:rPr>
        <w:t>شود كه قر</w:t>
      </w:r>
      <w:r w:rsidR="00B46086">
        <w:rPr>
          <w:rtl/>
        </w:rPr>
        <w:t>ی</w:t>
      </w:r>
      <w:r>
        <w:rPr>
          <w:rtl/>
        </w:rPr>
        <w:t>ب به مضمون آن ا</w:t>
      </w:r>
      <w:r w:rsidR="00B46086">
        <w:rPr>
          <w:rtl/>
        </w:rPr>
        <w:t>ی</w:t>
      </w:r>
      <w:r>
        <w:rPr>
          <w:rtl/>
        </w:rPr>
        <w:t>ن است:</w:t>
      </w:r>
    </w:p>
    <w:p w:rsidR="00C1287F" w:rsidRDefault="00C1287F" w:rsidP="008E081B">
      <w:pPr>
        <w:pStyle w:val="libNormal"/>
        <w:rPr>
          <w:rtl/>
        </w:rPr>
      </w:pPr>
      <w:r>
        <w:rPr>
          <w:rtl/>
        </w:rPr>
        <w:t>اگر كس</w:t>
      </w:r>
      <w:r w:rsidR="00B46086">
        <w:rPr>
          <w:rtl/>
        </w:rPr>
        <w:t>ی</w:t>
      </w:r>
      <w:r>
        <w:rPr>
          <w:rtl/>
        </w:rPr>
        <w:t xml:space="preserve"> را د</w:t>
      </w:r>
      <w:r w:rsidR="00B46086">
        <w:rPr>
          <w:rtl/>
        </w:rPr>
        <w:t>ی</w:t>
      </w:r>
      <w:r>
        <w:rPr>
          <w:rtl/>
        </w:rPr>
        <w:t>د</w:t>
      </w:r>
      <w:r w:rsidR="00B46086">
        <w:rPr>
          <w:rtl/>
        </w:rPr>
        <w:t>ی</w:t>
      </w:r>
      <w:r>
        <w:rPr>
          <w:rtl/>
        </w:rPr>
        <w:t>د كه از س</w:t>
      </w:r>
      <w:r w:rsidR="00B46086">
        <w:rPr>
          <w:rtl/>
        </w:rPr>
        <w:t>ی</w:t>
      </w:r>
      <w:r>
        <w:rPr>
          <w:rtl/>
        </w:rPr>
        <w:t>رت و منطق خود، ترس و عبادت و زهد را نشان م</w:t>
      </w:r>
      <w:r w:rsidR="00B46086">
        <w:rPr>
          <w:rtl/>
        </w:rPr>
        <w:t>ی</w:t>
      </w:r>
      <w:r w:rsidR="00745761">
        <w:rPr>
          <w:rtl/>
        </w:rPr>
        <w:t xml:space="preserve"> </w:t>
      </w:r>
      <w:r>
        <w:rPr>
          <w:rtl/>
        </w:rPr>
        <w:t>دهد و در حركات خود خضوع و فروتن</w:t>
      </w:r>
      <w:r w:rsidR="00B46086">
        <w:rPr>
          <w:rtl/>
        </w:rPr>
        <w:t>ی</w:t>
      </w:r>
      <w:r>
        <w:rPr>
          <w:rtl/>
        </w:rPr>
        <w:t xml:space="preserve"> را اظهار م</w:t>
      </w:r>
      <w:r w:rsidR="00B46086">
        <w:rPr>
          <w:rtl/>
        </w:rPr>
        <w:t>ی</w:t>
      </w:r>
      <w:r w:rsidR="00745761">
        <w:rPr>
          <w:rtl/>
        </w:rPr>
        <w:t xml:space="preserve"> </w:t>
      </w:r>
      <w:r>
        <w:rPr>
          <w:rtl/>
        </w:rPr>
        <w:t>كند، شتاب زده نشو</w:t>
      </w:r>
      <w:r w:rsidR="00B46086">
        <w:rPr>
          <w:rtl/>
        </w:rPr>
        <w:t>ی</w:t>
      </w:r>
      <w:r>
        <w:rPr>
          <w:rtl/>
        </w:rPr>
        <w:t>د، فر</w:t>
      </w:r>
      <w:r w:rsidR="00B46086">
        <w:rPr>
          <w:rtl/>
        </w:rPr>
        <w:t>ی</w:t>
      </w:r>
      <w:r>
        <w:rPr>
          <w:rtl/>
        </w:rPr>
        <w:t>ب او را نخور</w:t>
      </w:r>
      <w:r w:rsidR="00B46086">
        <w:rPr>
          <w:rtl/>
        </w:rPr>
        <w:t>ی</w:t>
      </w:r>
      <w:r>
        <w:rPr>
          <w:rtl/>
        </w:rPr>
        <w:t>د، چه بس</w:t>
      </w:r>
      <w:r w:rsidR="00B46086">
        <w:rPr>
          <w:rtl/>
        </w:rPr>
        <w:t>ی</w:t>
      </w:r>
      <w:r>
        <w:rPr>
          <w:rtl/>
        </w:rPr>
        <w:t>ار كسان</w:t>
      </w:r>
      <w:r w:rsidR="00B46086">
        <w:rPr>
          <w:rtl/>
        </w:rPr>
        <w:t>ی</w:t>
      </w:r>
      <w:r>
        <w:rPr>
          <w:rtl/>
        </w:rPr>
        <w:t xml:space="preserve"> هستند كه از دسترس</w:t>
      </w:r>
      <w:r w:rsidR="00B46086">
        <w:rPr>
          <w:rtl/>
        </w:rPr>
        <w:t>ی</w:t>
      </w:r>
      <w:r>
        <w:rPr>
          <w:rtl/>
        </w:rPr>
        <w:t xml:space="preserve"> به دن</w:t>
      </w:r>
      <w:r w:rsidR="00B46086">
        <w:rPr>
          <w:rtl/>
        </w:rPr>
        <w:t>ی</w:t>
      </w:r>
      <w:r>
        <w:rPr>
          <w:rtl/>
        </w:rPr>
        <w:t>ا عاجزند، پس د</w:t>
      </w:r>
      <w:r w:rsidR="00B46086">
        <w:rPr>
          <w:rtl/>
        </w:rPr>
        <w:t>ی</w:t>
      </w:r>
      <w:r>
        <w:rPr>
          <w:rtl/>
        </w:rPr>
        <w:t>ن را وس</w:t>
      </w:r>
      <w:r w:rsidR="00B46086">
        <w:rPr>
          <w:rtl/>
        </w:rPr>
        <w:t>ی</w:t>
      </w:r>
      <w:r>
        <w:rPr>
          <w:rtl/>
        </w:rPr>
        <w:t>له ص</w:t>
      </w:r>
      <w:r w:rsidR="00B46086">
        <w:rPr>
          <w:rtl/>
        </w:rPr>
        <w:t>ی</w:t>
      </w:r>
      <w:r>
        <w:rPr>
          <w:rtl/>
        </w:rPr>
        <w:t>د دلها قرار م</w:t>
      </w:r>
      <w:r w:rsidR="00B46086">
        <w:rPr>
          <w:rtl/>
        </w:rPr>
        <w:t>ی</w:t>
      </w:r>
      <w:r w:rsidR="00745761">
        <w:rPr>
          <w:rtl/>
        </w:rPr>
        <w:t xml:space="preserve"> </w:t>
      </w:r>
      <w:r>
        <w:rPr>
          <w:rtl/>
        </w:rPr>
        <w:t>دهند، ول</w:t>
      </w:r>
      <w:r w:rsidR="00B46086">
        <w:rPr>
          <w:rtl/>
        </w:rPr>
        <w:t>ی</w:t>
      </w:r>
      <w:r>
        <w:rPr>
          <w:rtl/>
        </w:rPr>
        <w:t xml:space="preserve"> اگر متمكن از حرام</w:t>
      </w:r>
      <w:r w:rsidR="00B46086">
        <w:rPr>
          <w:rtl/>
        </w:rPr>
        <w:t>ی</w:t>
      </w:r>
      <w:r>
        <w:rPr>
          <w:rtl/>
        </w:rPr>
        <w:t xml:space="preserve"> </w:t>
      </w:r>
      <w:r>
        <w:rPr>
          <w:rtl/>
        </w:rPr>
        <w:lastRenderedPageBreak/>
        <w:t>شوند در آن فرو م</w:t>
      </w:r>
      <w:r w:rsidR="00B46086">
        <w:rPr>
          <w:rtl/>
        </w:rPr>
        <w:t>ی</w:t>
      </w:r>
      <w:r w:rsidR="00745761">
        <w:rPr>
          <w:rtl/>
        </w:rPr>
        <w:t xml:space="preserve"> </w:t>
      </w:r>
      <w:r>
        <w:rPr>
          <w:rtl/>
        </w:rPr>
        <w:t>روند و هرگاه د</w:t>
      </w:r>
      <w:r w:rsidR="00B46086">
        <w:rPr>
          <w:rtl/>
        </w:rPr>
        <w:t>ی</w:t>
      </w:r>
      <w:r>
        <w:rPr>
          <w:rtl/>
        </w:rPr>
        <w:t>د</w:t>
      </w:r>
      <w:r w:rsidR="00B46086">
        <w:rPr>
          <w:rtl/>
        </w:rPr>
        <w:t>ی</w:t>
      </w:r>
      <w:r>
        <w:rPr>
          <w:rtl/>
        </w:rPr>
        <w:t>د از حرام هم عفّت م</w:t>
      </w:r>
      <w:r w:rsidR="00B46086">
        <w:rPr>
          <w:rtl/>
        </w:rPr>
        <w:t>ی</w:t>
      </w:r>
      <w:r w:rsidR="00745761">
        <w:rPr>
          <w:rtl/>
        </w:rPr>
        <w:t xml:space="preserve"> </w:t>
      </w:r>
      <w:r>
        <w:rPr>
          <w:rtl/>
        </w:rPr>
        <w:t>ورزد، باز هم مغرور نشو</w:t>
      </w:r>
      <w:r w:rsidR="00B46086">
        <w:rPr>
          <w:rtl/>
        </w:rPr>
        <w:t>ی</w:t>
      </w:r>
      <w:r>
        <w:rPr>
          <w:rtl/>
        </w:rPr>
        <w:t>د، چون شهوتها و هوسها</w:t>
      </w:r>
      <w:r w:rsidR="00B46086">
        <w:rPr>
          <w:rtl/>
        </w:rPr>
        <w:t>ی</w:t>
      </w:r>
      <w:r>
        <w:rPr>
          <w:rtl/>
        </w:rPr>
        <w:t xml:space="preserve"> خلق مختلف است، چه بس</w:t>
      </w:r>
      <w:r w:rsidR="00B46086">
        <w:rPr>
          <w:rtl/>
        </w:rPr>
        <w:t>ی</w:t>
      </w:r>
      <w:r>
        <w:rPr>
          <w:rtl/>
        </w:rPr>
        <w:t>ار</w:t>
      </w:r>
      <w:r w:rsidR="00B46086">
        <w:rPr>
          <w:rtl/>
        </w:rPr>
        <w:t>ی</w:t>
      </w:r>
      <w:r>
        <w:rPr>
          <w:rtl/>
        </w:rPr>
        <w:t xml:space="preserve"> از مردمان كه از مال حرام هر چند ز</w:t>
      </w:r>
      <w:r w:rsidR="00B46086">
        <w:rPr>
          <w:rtl/>
        </w:rPr>
        <w:t>ی</w:t>
      </w:r>
      <w:r>
        <w:rPr>
          <w:rtl/>
        </w:rPr>
        <w:t>اد باشد رو بر م</w:t>
      </w:r>
      <w:r w:rsidR="00B46086">
        <w:rPr>
          <w:rtl/>
        </w:rPr>
        <w:t>ی</w:t>
      </w:r>
      <w:r w:rsidR="00745761">
        <w:rPr>
          <w:rtl/>
        </w:rPr>
        <w:t xml:space="preserve"> </w:t>
      </w:r>
      <w:r>
        <w:rPr>
          <w:rtl/>
        </w:rPr>
        <w:t>گردانند ول</w:t>
      </w:r>
      <w:r w:rsidR="00B46086">
        <w:rPr>
          <w:rtl/>
        </w:rPr>
        <w:t>ی</w:t>
      </w:r>
      <w:r>
        <w:rPr>
          <w:rtl/>
        </w:rPr>
        <w:t xml:space="preserve"> در مقابلِ شهوتِ دامن، خود را م</w:t>
      </w:r>
      <w:r w:rsidR="00B46086">
        <w:rPr>
          <w:rtl/>
        </w:rPr>
        <w:t>ی</w:t>
      </w:r>
      <w:r w:rsidR="00745761">
        <w:rPr>
          <w:rtl/>
        </w:rPr>
        <w:t xml:space="preserve"> </w:t>
      </w:r>
      <w:r>
        <w:rPr>
          <w:rtl/>
        </w:rPr>
        <w:t>بازند و اگر د</w:t>
      </w:r>
      <w:r w:rsidR="00B46086">
        <w:rPr>
          <w:rtl/>
        </w:rPr>
        <w:t>ی</w:t>
      </w:r>
      <w:r>
        <w:rPr>
          <w:rtl/>
        </w:rPr>
        <w:t>د</w:t>
      </w:r>
      <w:r w:rsidR="00B46086">
        <w:rPr>
          <w:rtl/>
        </w:rPr>
        <w:t>ی</w:t>
      </w:r>
      <w:r>
        <w:rPr>
          <w:rtl/>
        </w:rPr>
        <w:t>د از آن هم عفّت ورز</w:t>
      </w:r>
      <w:r w:rsidR="00B46086">
        <w:rPr>
          <w:rtl/>
        </w:rPr>
        <w:t>ی</w:t>
      </w:r>
      <w:r>
        <w:rPr>
          <w:rtl/>
        </w:rPr>
        <w:t>د مغرور نشو</w:t>
      </w:r>
      <w:r w:rsidR="00B46086">
        <w:rPr>
          <w:rtl/>
        </w:rPr>
        <w:t>ی</w:t>
      </w:r>
      <w:r>
        <w:rPr>
          <w:rtl/>
        </w:rPr>
        <w:t>د تا بب</w:t>
      </w:r>
      <w:r w:rsidR="00B46086">
        <w:rPr>
          <w:rtl/>
        </w:rPr>
        <w:t>ی</w:t>
      </w:r>
      <w:r>
        <w:rPr>
          <w:rtl/>
        </w:rPr>
        <w:t>ن</w:t>
      </w:r>
      <w:r w:rsidR="00B46086">
        <w:rPr>
          <w:rtl/>
        </w:rPr>
        <w:t>ی</w:t>
      </w:r>
      <w:r>
        <w:rPr>
          <w:rtl/>
        </w:rPr>
        <w:t>د كه عقل او چگونه است، چه بس</w:t>
      </w:r>
      <w:r w:rsidR="00B46086">
        <w:rPr>
          <w:rtl/>
        </w:rPr>
        <w:t>ی</w:t>
      </w:r>
      <w:r>
        <w:rPr>
          <w:rtl/>
        </w:rPr>
        <w:t>ارند كسان</w:t>
      </w:r>
      <w:r w:rsidR="00B46086">
        <w:rPr>
          <w:rtl/>
        </w:rPr>
        <w:t>ی</w:t>
      </w:r>
      <w:r>
        <w:rPr>
          <w:rtl/>
        </w:rPr>
        <w:t xml:space="preserve"> كه همه آنها را ترك كردند، ول</w:t>
      </w:r>
      <w:r w:rsidR="00B46086">
        <w:rPr>
          <w:rtl/>
        </w:rPr>
        <w:t>ی</w:t>
      </w:r>
      <w:r>
        <w:rPr>
          <w:rtl/>
        </w:rPr>
        <w:t xml:space="preserve"> به عقل</w:t>
      </w:r>
      <w:r w:rsidR="00B46086">
        <w:rPr>
          <w:rtl/>
        </w:rPr>
        <w:t>ی</w:t>
      </w:r>
      <w:r>
        <w:rPr>
          <w:rtl/>
        </w:rPr>
        <w:t xml:space="preserve"> مت</w:t>
      </w:r>
      <w:r w:rsidR="00B46086">
        <w:rPr>
          <w:rtl/>
        </w:rPr>
        <w:t>ی</w:t>
      </w:r>
      <w:r>
        <w:rPr>
          <w:rtl/>
        </w:rPr>
        <w:t>ن رجوع نكردند و افسادشان به جهل از اصلاحشان به عقل ب</w:t>
      </w:r>
      <w:r w:rsidR="00B46086">
        <w:rPr>
          <w:rtl/>
        </w:rPr>
        <w:t>ی</w:t>
      </w:r>
      <w:r>
        <w:rPr>
          <w:rtl/>
        </w:rPr>
        <w:t>شتر است و اگر عقلش را هم مت</w:t>
      </w:r>
      <w:r w:rsidR="00B46086">
        <w:rPr>
          <w:rtl/>
        </w:rPr>
        <w:t>ی</w:t>
      </w:r>
      <w:r>
        <w:rPr>
          <w:rtl/>
        </w:rPr>
        <w:t xml:space="preserve">ن </w:t>
      </w:r>
      <w:r w:rsidR="00B46086">
        <w:rPr>
          <w:rtl/>
        </w:rPr>
        <w:t>ی</w:t>
      </w:r>
      <w:r>
        <w:rPr>
          <w:rtl/>
        </w:rPr>
        <w:t>افت</w:t>
      </w:r>
      <w:r w:rsidR="00B46086">
        <w:rPr>
          <w:rtl/>
        </w:rPr>
        <w:t>ی</w:t>
      </w:r>
      <w:r>
        <w:rPr>
          <w:rtl/>
        </w:rPr>
        <w:t>د، باز مغرور نشو</w:t>
      </w:r>
      <w:r w:rsidR="00B46086">
        <w:rPr>
          <w:rtl/>
        </w:rPr>
        <w:t>ی</w:t>
      </w:r>
      <w:r>
        <w:rPr>
          <w:rtl/>
        </w:rPr>
        <w:t>د تا بب</w:t>
      </w:r>
      <w:r w:rsidR="00B46086">
        <w:rPr>
          <w:rtl/>
        </w:rPr>
        <w:t>ی</w:t>
      </w:r>
      <w:r>
        <w:rPr>
          <w:rtl/>
        </w:rPr>
        <w:t>ن</w:t>
      </w:r>
      <w:r w:rsidR="00B46086">
        <w:rPr>
          <w:rtl/>
        </w:rPr>
        <w:t>ی</w:t>
      </w:r>
      <w:r>
        <w:rPr>
          <w:rtl/>
        </w:rPr>
        <w:t>د در مبارزه عقل و هو</w:t>
      </w:r>
      <w:r w:rsidR="00B46086">
        <w:rPr>
          <w:rtl/>
        </w:rPr>
        <w:t>ی</w:t>
      </w:r>
      <w:r>
        <w:rPr>
          <w:rtl/>
        </w:rPr>
        <w:t xml:space="preserve"> آ</w:t>
      </w:r>
      <w:r w:rsidR="00B46086">
        <w:rPr>
          <w:rtl/>
        </w:rPr>
        <w:t>ی</w:t>
      </w:r>
      <w:r>
        <w:rPr>
          <w:rtl/>
        </w:rPr>
        <w:t>ا با هوسش همراه م</w:t>
      </w:r>
      <w:r w:rsidR="00B46086">
        <w:rPr>
          <w:rtl/>
        </w:rPr>
        <w:t>ی</w:t>
      </w:r>
      <w:r w:rsidR="00745761">
        <w:rPr>
          <w:rtl/>
        </w:rPr>
        <w:t xml:space="preserve"> </w:t>
      </w:r>
      <w:r>
        <w:rPr>
          <w:rtl/>
        </w:rPr>
        <w:t xml:space="preserve">شود برخلاف عقل، </w:t>
      </w:r>
      <w:r w:rsidR="00B46086">
        <w:rPr>
          <w:rtl/>
        </w:rPr>
        <w:t>ی</w:t>
      </w:r>
      <w:r>
        <w:rPr>
          <w:rtl/>
        </w:rPr>
        <w:t>ا با عقلش برخلاف هو</w:t>
      </w:r>
      <w:r w:rsidR="00B46086">
        <w:rPr>
          <w:rtl/>
        </w:rPr>
        <w:t>ی</w:t>
      </w:r>
      <w:r>
        <w:rPr>
          <w:rtl/>
        </w:rPr>
        <w:t xml:space="preserve"> و محبتّش نسبت به ر</w:t>
      </w:r>
      <w:r w:rsidR="00B46086">
        <w:rPr>
          <w:rtl/>
        </w:rPr>
        <w:t>ی</w:t>
      </w:r>
      <w:r>
        <w:rPr>
          <w:rtl/>
        </w:rPr>
        <w:t>استها</w:t>
      </w:r>
      <w:r w:rsidR="00B46086">
        <w:rPr>
          <w:rtl/>
        </w:rPr>
        <w:t>ی</w:t>
      </w:r>
      <w:r>
        <w:rPr>
          <w:rtl/>
        </w:rPr>
        <w:t xml:space="preserve"> باطل چگونه است كه در م</w:t>
      </w:r>
      <w:r w:rsidR="00B46086">
        <w:rPr>
          <w:rtl/>
        </w:rPr>
        <w:t>ی</w:t>
      </w:r>
      <w:r>
        <w:rPr>
          <w:rtl/>
        </w:rPr>
        <w:t>ان مردمان كسان</w:t>
      </w:r>
      <w:r w:rsidR="00B46086">
        <w:rPr>
          <w:rtl/>
        </w:rPr>
        <w:t>ی</w:t>
      </w:r>
      <w:r>
        <w:rPr>
          <w:rtl/>
        </w:rPr>
        <w:t xml:space="preserve"> هستند كه تارك دن</w:t>
      </w:r>
      <w:r w:rsidR="00B46086">
        <w:rPr>
          <w:rtl/>
        </w:rPr>
        <w:t>ی</w:t>
      </w:r>
      <w:r>
        <w:rPr>
          <w:rtl/>
        </w:rPr>
        <w:t>ا برا</w:t>
      </w:r>
      <w:r w:rsidR="00B46086">
        <w:rPr>
          <w:rtl/>
        </w:rPr>
        <w:t>ی</w:t>
      </w:r>
      <w:r>
        <w:rPr>
          <w:rtl/>
        </w:rPr>
        <w:t xml:space="preserve"> دن</w:t>
      </w:r>
      <w:r w:rsidR="00B46086">
        <w:rPr>
          <w:rtl/>
        </w:rPr>
        <w:t>ی</w:t>
      </w:r>
      <w:r>
        <w:rPr>
          <w:rtl/>
        </w:rPr>
        <w:t>ا</w:t>
      </w:r>
      <w:r w:rsidR="00B46086">
        <w:rPr>
          <w:rtl/>
        </w:rPr>
        <w:t>ی</w:t>
      </w:r>
      <w:r>
        <w:rPr>
          <w:rtl/>
        </w:rPr>
        <w:t>ند</w:t>
      </w:r>
      <w:r w:rsidR="000C2588" w:rsidRPr="000C2588">
        <w:rPr>
          <w:rtl/>
        </w:rPr>
        <w:t>.</w:t>
      </w:r>
      <w:r>
        <w:rPr>
          <w:rtl/>
        </w:rPr>
        <w:t xml:space="preserve"> </w:t>
      </w:r>
      <w:r w:rsidR="00126EE6" w:rsidRPr="00126EE6">
        <w:rPr>
          <w:rStyle w:val="libFootnotenumChar"/>
          <w:rtl/>
        </w:rPr>
        <w:t>(575)</w:t>
      </w:r>
    </w:p>
    <w:p w:rsidR="00C1287F" w:rsidRDefault="00C1287F" w:rsidP="008E081B">
      <w:pPr>
        <w:pStyle w:val="libNormal"/>
        <w:rPr>
          <w:rtl/>
        </w:rPr>
      </w:pPr>
      <w:r>
        <w:rPr>
          <w:rtl/>
        </w:rPr>
        <w:t>نت</w:t>
      </w:r>
      <w:r w:rsidR="00B46086">
        <w:rPr>
          <w:rtl/>
        </w:rPr>
        <w:t>ی</w:t>
      </w:r>
      <w:r>
        <w:rPr>
          <w:rtl/>
        </w:rPr>
        <w:t>جه آن كه مع</w:t>
      </w:r>
      <w:r w:rsidR="00B46086">
        <w:rPr>
          <w:rtl/>
        </w:rPr>
        <w:t>ی</w:t>
      </w:r>
      <w:r>
        <w:rPr>
          <w:rtl/>
        </w:rPr>
        <w:t>ار كمال، سخنان فر</w:t>
      </w:r>
      <w:r w:rsidR="00B46086">
        <w:rPr>
          <w:rtl/>
        </w:rPr>
        <w:t>ی</w:t>
      </w:r>
      <w:r>
        <w:rPr>
          <w:rtl/>
        </w:rPr>
        <w:t>بنده و اعمال متواضعانه ن</w:t>
      </w:r>
      <w:r w:rsidR="00B46086">
        <w:rPr>
          <w:rtl/>
        </w:rPr>
        <w:t>ی</w:t>
      </w:r>
      <w:r>
        <w:rPr>
          <w:rtl/>
        </w:rPr>
        <w:t>ست و صرف نظر از شهوت مال و شكم و دامن ن</w:t>
      </w:r>
      <w:r w:rsidR="00B46086">
        <w:rPr>
          <w:rtl/>
        </w:rPr>
        <w:t>ی</w:t>
      </w:r>
      <w:r>
        <w:rPr>
          <w:rtl/>
        </w:rPr>
        <w:t>ست، بلكه مع</w:t>
      </w:r>
      <w:r w:rsidR="00B46086">
        <w:rPr>
          <w:rtl/>
        </w:rPr>
        <w:t>ی</w:t>
      </w:r>
      <w:r>
        <w:rPr>
          <w:rtl/>
        </w:rPr>
        <w:t>ار كمال عقل</w:t>
      </w:r>
      <w:r w:rsidR="00B46086">
        <w:rPr>
          <w:rtl/>
        </w:rPr>
        <w:t>ی</w:t>
      </w:r>
      <w:r>
        <w:rPr>
          <w:rtl/>
        </w:rPr>
        <w:t>ست كه از كدورت جهل تصف</w:t>
      </w:r>
      <w:r w:rsidR="00B46086">
        <w:rPr>
          <w:rtl/>
        </w:rPr>
        <w:t>ی</w:t>
      </w:r>
      <w:r>
        <w:rPr>
          <w:rtl/>
        </w:rPr>
        <w:t>ه شده تا مبدأ صلاح و اصلاح شود و هوا</w:t>
      </w:r>
      <w:r w:rsidR="00B46086">
        <w:rPr>
          <w:rtl/>
        </w:rPr>
        <w:t>یی</w:t>
      </w:r>
      <w:r>
        <w:rPr>
          <w:rtl/>
        </w:rPr>
        <w:t>ست كه تابع امر و فرمان خدا باشد كه ه</w:t>
      </w:r>
      <w:r w:rsidR="00B46086">
        <w:rPr>
          <w:rtl/>
        </w:rPr>
        <w:t>ی</w:t>
      </w:r>
      <w:r>
        <w:rPr>
          <w:rtl/>
        </w:rPr>
        <w:t>چ هوس</w:t>
      </w:r>
      <w:r w:rsidR="00B46086">
        <w:rPr>
          <w:rtl/>
        </w:rPr>
        <w:t>ی</w:t>
      </w:r>
      <w:r>
        <w:rPr>
          <w:rtl/>
        </w:rPr>
        <w:t xml:space="preserve"> حت</w:t>
      </w:r>
      <w:r w:rsidR="00B46086">
        <w:rPr>
          <w:rtl/>
        </w:rPr>
        <w:t>ی</w:t>
      </w:r>
      <w:r>
        <w:rPr>
          <w:rtl/>
        </w:rPr>
        <w:t xml:space="preserve"> شهوت جاه و مقام او را نفر</w:t>
      </w:r>
      <w:r w:rsidR="00B46086">
        <w:rPr>
          <w:rtl/>
        </w:rPr>
        <w:t>ی</w:t>
      </w:r>
      <w:r>
        <w:rPr>
          <w:rtl/>
        </w:rPr>
        <w:t>بد و از عزّت با باطل بگذرد و ذلّت با حق را انتخاب كند</w:t>
      </w:r>
      <w:r w:rsidR="000C2588" w:rsidRPr="000C2588">
        <w:rPr>
          <w:rtl/>
        </w:rPr>
        <w:t>.</w:t>
      </w:r>
      <w:r>
        <w:rPr>
          <w:rtl/>
        </w:rPr>
        <w:t xml:space="preserve"> </w:t>
      </w:r>
    </w:p>
    <w:p w:rsidR="00C1287F" w:rsidRDefault="00C1287F" w:rsidP="008E081B">
      <w:pPr>
        <w:pStyle w:val="libNormal"/>
        <w:rPr>
          <w:rtl/>
        </w:rPr>
      </w:pPr>
      <w:r>
        <w:rPr>
          <w:rtl/>
        </w:rPr>
        <w:t>4</w:t>
      </w:r>
      <w:r w:rsidR="000C2588" w:rsidRPr="000C2588">
        <w:rPr>
          <w:rFonts w:hint="cs"/>
          <w:rtl/>
        </w:rPr>
        <w:t>.</w:t>
      </w:r>
      <w:r>
        <w:rPr>
          <w:rtl/>
        </w:rPr>
        <w:t xml:space="preserve"> عنوان بصر</w:t>
      </w:r>
      <w:r w:rsidR="00B46086">
        <w:rPr>
          <w:rtl/>
        </w:rPr>
        <w:t>ی</w:t>
      </w:r>
      <w:r>
        <w:rPr>
          <w:rtl/>
        </w:rPr>
        <w:t xml:space="preserve"> كه نود و چهار سال از عمرش گذشته بود و سالها نزد مالك بن أنس امام مذهب مالك</w:t>
      </w:r>
      <w:r w:rsidR="00B46086">
        <w:rPr>
          <w:rtl/>
        </w:rPr>
        <w:t>ی</w:t>
      </w:r>
      <w:r>
        <w:rPr>
          <w:rtl/>
        </w:rPr>
        <w:t xml:space="preserve"> برا</w:t>
      </w:r>
      <w:r w:rsidR="00B46086">
        <w:rPr>
          <w:rtl/>
        </w:rPr>
        <w:t>ی</w:t>
      </w:r>
      <w:r>
        <w:rPr>
          <w:rtl/>
        </w:rPr>
        <w:t xml:space="preserve"> تحص</w:t>
      </w:r>
      <w:r w:rsidR="00B46086">
        <w:rPr>
          <w:rtl/>
        </w:rPr>
        <w:t>ی</w:t>
      </w:r>
      <w:r>
        <w:rPr>
          <w:rtl/>
        </w:rPr>
        <w:t>ل علم رفت و آمد م</w:t>
      </w:r>
      <w:r w:rsidR="00B46086">
        <w:rPr>
          <w:rtl/>
        </w:rPr>
        <w:t>ی</w:t>
      </w:r>
      <w:r w:rsidR="00745761">
        <w:rPr>
          <w:rtl/>
        </w:rPr>
        <w:t xml:space="preserve"> </w:t>
      </w:r>
      <w:r>
        <w:rPr>
          <w:rtl/>
        </w:rPr>
        <w:t xml:space="preserve">كرد، چون امام ششم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به مد</w:t>
      </w:r>
      <w:r w:rsidR="00B46086">
        <w:rPr>
          <w:rtl/>
        </w:rPr>
        <w:t>ی</w:t>
      </w:r>
      <w:r>
        <w:rPr>
          <w:rtl/>
        </w:rPr>
        <w:t>نه آمد از آن حضرت درخواست كرد كه به خدمتش برا</w:t>
      </w:r>
      <w:r w:rsidR="00B46086">
        <w:rPr>
          <w:rtl/>
        </w:rPr>
        <w:t>ی</w:t>
      </w:r>
      <w:r>
        <w:rPr>
          <w:rtl/>
        </w:rPr>
        <w:t xml:space="preserve"> كسب علم ب</w:t>
      </w:r>
      <w:r w:rsidR="00B46086">
        <w:rPr>
          <w:rtl/>
        </w:rPr>
        <w:t>ی</w:t>
      </w:r>
      <w:r>
        <w:rPr>
          <w:rtl/>
        </w:rPr>
        <w:t>ا</w:t>
      </w:r>
      <w:r w:rsidR="00B46086">
        <w:rPr>
          <w:rtl/>
        </w:rPr>
        <w:t>ی</w:t>
      </w:r>
      <w:r>
        <w:rPr>
          <w:rtl/>
        </w:rPr>
        <w:t>د، حضرت فرمود:</w:t>
      </w:r>
    </w:p>
    <w:p w:rsidR="00C1287F" w:rsidRDefault="00C1287F" w:rsidP="008E081B">
      <w:pPr>
        <w:pStyle w:val="libNormal"/>
        <w:rPr>
          <w:rtl/>
        </w:rPr>
      </w:pPr>
      <w:r>
        <w:rPr>
          <w:rtl/>
        </w:rPr>
        <w:t>«من مرد</w:t>
      </w:r>
      <w:r w:rsidR="00B46086">
        <w:rPr>
          <w:rtl/>
        </w:rPr>
        <w:t>ی</w:t>
      </w:r>
      <w:r>
        <w:rPr>
          <w:rtl/>
        </w:rPr>
        <w:t xml:space="preserve"> هستم مطلوب كه در طلب من هستند و با ا</w:t>
      </w:r>
      <w:r w:rsidR="00B46086">
        <w:rPr>
          <w:rtl/>
        </w:rPr>
        <w:t>ی</w:t>
      </w:r>
      <w:r>
        <w:rPr>
          <w:rtl/>
        </w:rPr>
        <w:t>ن حال در هر ساعت</w:t>
      </w:r>
      <w:r w:rsidR="00B46086">
        <w:rPr>
          <w:rtl/>
        </w:rPr>
        <w:t>ی</w:t>
      </w:r>
      <w:r>
        <w:rPr>
          <w:rtl/>
        </w:rPr>
        <w:t xml:space="preserve"> از شب و روز به أوراد و اذكار</w:t>
      </w:r>
      <w:r w:rsidR="00B46086">
        <w:rPr>
          <w:rtl/>
        </w:rPr>
        <w:t>ی</w:t>
      </w:r>
      <w:r>
        <w:rPr>
          <w:rtl/>
        </w:rPr>
        <w:t xml:space="preserve"> مشغول هستم</w:t>
      </w:r>
      <w:r w:rsidR="000C2588" w:rsidRPr="000C2588">
        <w:rPr>
          <w:rtl/>
        </w:rPr>
        <w:t>.</w:t>
      </w:r>
      <w:r>
        <w:rPr>
          <w:rtl/>
        </w:rPr>
        <w:t xml:space="preserve"> »</w:t>
      </w:r>
    </w:p>
    <w:p w:rsidR="00C1287F" w:rsidRDefault="00C1287F" w:rsidP="008E081B">
      <w:pPr>
        <w:pStyle w:val="libNormal"/>
        <w:rPr>
          <w:rtl/>
        </w:rPr>
      </w:pPr>
      <w:r>
        <w:rPr>
          <w:rtl/>
        </w:rPr>
        <w:lastRenderedPageBreak/>
        <w:t>عنوان غمگ</w:t>
      </w:r>
      <w:r w:rsidR="00B46086">
        <w:rPr>
          <w:rtl/>
        </w:rPr>
        <w:t>ی</w:t>
      </w:r>
      <w:r>
        <w:rPr>
          <w:rtl/>
        </w:rPr>
        <w:t xml:space="preserve">ن شد و به روضه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رفت و دو ركعت نماز خواند و دعا كرد كه قلب آن حضرت به او معطوف شود و از علم او بهره</w:t>
      </w:r>
      <w:r w:rsidR="00745761">
        <w:rPr>
          <w:rtl/>
        </w:rPr>
        <w:t xml:space="preserve"> </w:t>
      </w:r>
      <w:r>
        <w:rPr>
          <w:rtl/>
        </w:rPr>
        <w:t>ا</w:t>
      </w:r>
      <w:r w:rsidR="00B46086">
        <w:rPr>
          <w:rtl/>
        </w:rPr>
        <w:t>ی</w:t>
      </w:r>
      <w:r>
        <w:rPr>
          <w:rtl/>
        </w:rPr>
        <w:t xml:space="preserve"> ببرد كه به راه مستق</w:t>
      </w:r>
      <w:r w:rsidR="00B46086">
        <w:rPr>
          <w:rtl/>
        </w:rPr>
        <w:t>ی</w:t>
      </w:r>
      <w:r>
        <w:rPr>
          <w:rtl/>
        </w:rPr>
        <w:t>م خدا هدا</w:t>
      </w:r>
      <w:r w:rsidR="00B46086">
        <w:rPr>
          <w:rtl/>
        </w:rPr>
        <w:t>ی</w:t>
      </w:r>
      <w:r>
        <w:rPr>
          <w:rtl/>
        </w:rPr>
        <w:t>ت شود و غمگ</w:t>
      </w:r>
      <w:r w:rsidR="00B46086">
        <w:rPr>
          <w:rtl/>
        </w:rPr>
        <w:t>ی</w:t>
      </w:r>
      <w:r>
        <w:rPr>
          <w:rtl/>
        </w:rPr>
        <w:t>ن به خانه برگشت</w:t>
      </w:r>
      <w:r w:rsidR="000C2588" w:rsidRPr="000C2588">
        <w:rPr>
          <w:rtl/>
        </w:rPr>
        <w:t>.</w:t>
      </w:r>
      <w:r>
        <w:rPr>
          <w:rtl/>
        </w:rPr>
        <w:t xml:space="preserve"> دلش اس</w:t>
      </w:r>
      <w:r w:rsidR="00B46086">
        <w:rPr>
          <w:rtl/>
        </w:rPr>
        <w:t>ی</w:t>
      </w:r>
      <w:r>
        <w:rPr>
          <w:rtl/>
        </w:rPr>
        <w:t>ر محبّت آن جناب شد و برا</w:t>
      </w:r>
      <w:r w:rsidR="00B46086">
        <w:rPr>
          <w:rtl/>
        </w:rPr>
        <w:t>ی</w:t>
      </w:r>
      <w:r>
        <w:rPr>
          <w:rtl/>
        </w:rPr>
        <w:t xml:space="preserve"> تحص</w:t>
      </w:r>
      <w:r w:rsidR="00B46086">
        <w:rPr>
          <w:rtl/>
        </w:rPr>
        <w:t>ی</w:t>
      </w:r>
      <w:r>
        <w:rPr>
          <w:rtl/>
        </w:rPr>
        <w:t>ل علم به نزد مالك هم نرفت و جز برا</w:t>
      </w:r>
      <w:r w:rsidR="00B46086">
        <w:rPr>
          <w:rtl/>
        </w:rPr>
        <w:t>ی</w:t>
      </w:r>
      <w:r>
        <w:rPr>
          <w:rtl/>
        </w:rPr>
        <w:t xml:space="preserve"> نماز واجب از خانه ب</w:t>
      </w:r>
      <w:r w:rsidR="00B46086">
        <w:rPr>
          <w:rtl/>
        </w:rPr>
        <w:t>ی</w:t>
      </w:r>
      <w:r>
        <w:rPr>
          <w:rtl/>
        </w:rPr>
        <w:t>رون نم</w:t>
      </w:r>
      <w:r w:rsidR="00B46086">
        <w:rPr>
          <w:rtl/>
        </w:rPr>
        <w:t>ی</w:t>
      </w:r>
      <w:r w:rsidR="00745761">
        <w:rPr>
          <w:rtl/>
        </w:rPr>
        <w:t xml:space="preserve"> </w:t>
      </w:r>
      <w:r>
        <w:rPr>
          <w:rtl/>
        </w:rPr>
        <w:t>آمد</w:t>
      </w:r>
      <w:r w:rsidR="000C2588" w:rsidRPr="000C2588">
        <w:rPr>
          <w:rtl/>
        </w:rPr>
        <w:t>.</w:t>
      </w:r>
      <w:r>
        <w:rPr>
          <w:rtl/>
        </w:rPr>
        <w:t xml:space="preserve"> </w:t>
      </w:r>
    </w:p>
    <w:p w:rsidR="00C1287F" w:rsidRDefault="00C1287F" w:rsidP="008E081B">
      <w:pPr>
        <w:pStyle w:val="libNormal"/>
        <w:rPr>
          <w:rtl/>
        </w:rPr>
      </w:pPr>
      <w:r>
        <w:rPr>
          <w:rtl/>
        </w:rPr>
        <w:t>چون صبرش تمام شد روز</w:t>
      </w:r>
      <w:r w:rsidR="00B46086">
        <w:rPr>
          <w:rtl/>
        </w:rPr>
        <w:t>ی</w:t>
      </w:r>
      <w:r>
        <w:rPr>
          <w:rtl/>
        </w:rPr>
        <w:t xml:space="preserve"> بعد از نماز عصر بر در خانه آن حضرت رفت، خادم گفت:</w:t>
      </w:r>
    </w:p>
    <w:p w:rsidR="00C1287F" w:rsidRDefault="00C1287F" w:rsidP="008E081B">
      <w:pPr>
        <w:pStyle w:val="libNormal"/>
        <w:rPr>
          <w:rtl/>
        </w:rPr>
      </w:pPr>
      <w:r>
        <w:rPr>
          <w:rtl/>
        </w:rPr>
        <w:t>چه حاجت دار</w:t>
      </w:r>
      <w:r w:rsidR="00B46086">
        <w:rPr>
          <w:rtl/>
        </w:rPr>
        <w:t>ی</w:t>
      </w:r>
      <w:r>
        <w:rPr>
          <w:rtl/>
        </w:rPr>
        <w:t xml:space="preserve">؟ </w:t>
      </w:r>
    </w:p>
    <w:p w:rsidR="00C1287F" w:rsidRDefault="00C1287F" w:rsidP="008E081B">
      <w:pPr>
        <w:pStyle w:val="libNormal"/>
        <w:rPr>
          <w:rtl/>
        </w:rPr>
      </w:pPr>
      <w:r>
        <w:rPr>
          <w:rtl/>
        </w:rPr>
        <w:t>گفت:</w:t>
      </w:r>
    </w:p>
    <w:p w:rsidR="00C1287F" w:rsidRDefault="00C1287F" w:rsidP="008E081B">
      <w:pPr>
        <w:pStyle w:val="libNormal"/>
        <w:rPr>
          <w:rtl/>
        </w:rPr>
      </w:pPr>
      <w:r>
        <w:rPr>
          <w:rtl/>
        </w:rPr>
        <w:t>حاجت من سلام بر شر</w:t>
      </w:r>
      <w:r w:rsidR="00B46086">
        <w:rPr>
          <w:rtl/>
        </w:rPr>
        <w:t>ی</w:t>
      </w:r>
      <w:r>
        <w:rPr>
          <w:rtl/>
        </w:rPr>
        <w:t>ف است</w:t>
      </w:r>
      <w:r w:rsidR="000C2588" w:rsidRPr="000C2588">
        <w:rPr>
          <w:rtl/>
        </w:rPr>
        <w:t>.</w:t>
      </w:r>
      <w:r>
        <w:rPr>
          <w:rtl/>
        </w:rPr>
        <w:t xml:space="preserve"> </w:t>
      </w:r>
    </w:p>
    <w:p w:rsidR="00C1287F" w:rsidRDefault="00C1287F" w:rsidP="008E081B">
      <w:pPr>
        <w:pStyle w:val="libNormal"/>
        <w:rPr>
          <w:rtl/>
        </w:rPr>
      </w:pPr>
      <w:r>
        <w:rPr>
          <w:rtl/>
        </w:rPr>
        <w:t>جواب داد:</w:t>
      </w:r>
    </w:p>
    <w:p w:rsidR="00C1287F" w:rsidRDefault="00C1287F" w:rsidP="008E081B">
      <w:pPr>
        <w:pStyle w:val="libNormal"/>
        <w:rPr>
          <w:rtl/>
        </w:rPr>
      </w:pPr>
      <w:r>
        <w:rPr>
          <w:rtl/>
        </w:rPr>
        <w:t>او در مصلاّ</w:t>
      </w:r>
      <w:r w:rsidR="00B46086">
        <w:rPr>
          <w:rtl/>
        </w:rPr>
        <w:t>ی</w:t>
      </w:r>
      <w:r>
        <w:rPr>
          <w:rtl/>
        </w:rPr>
        <w:t xml:space="preserve"> خود ا</w:t>
      </w:r>
      <w:r w:rsidR="00B46086">
        <w:rPr>
          <w:rtl/>
        </w:rPr>
        <w:t>ی</w:t>
      </w:r>
      <w:r>
        <w:rPr>
          <w:rtl/>
        </w:rPr>
        <w:t>ستاده</w:t>
      </w:r>
      <w:r w:rsidR="000C2588" w:rsidRPr="000C2588">
        <w:rPr>
          <w:rtl/>
        </w:rPr>
        <w:t>.</w:t>
      </w:r>
      <w:r>
        <w:rPr>
          <w:rtl/>
        </w:rPr>
        <w:t xml:space="preserve"> </w:t>
      </w:r>
    </w:p>
    <w:p w:rsidR="00C1287F" w:rsidRDefault="00C1287F" w:rsidP="008E081B">
      <w:pPr>
        <w:pStyle w:val="libNormal"/>
        <w:rPr>
          <w:rtl/>
        </w:rPr>
      </w:pPr>
      <w:r>
        <w:rPr>
          <w:rtl/>
        </w:rPr>
        <w:t>عنوان بر در خانه نشست، خادم ب</w:t>
      </w:r>
      <w:r w:rsidR="00B46086">
        <w:rPr>
          <w:rtl/>
        </w:rPr>
        <w:t>ی</w:t>
      </w:r>
      <w:r>
        <w:rPr>
          <w:rtl/>
        </w:rPr>
        <w:t>رون آمد، گفت:</w:t>
      </w:r>
    </w:p>
    <w:p w:rsidR="00C1287F" w:rsidRDefault="00C1287F" w:rsidP="008E081B">
      <w:pPr>
        <w:pStyle w:val="libNormal"/>
        <w:rPr>
          <w:rtl/>
        </w:rPr>
      </w:pPr>
      <w:r>
        <w:rPr>
          <w:rtl/>
        </w:rPr>
        <w:t>داخل شو بر بركت خدا</w:t>
      </w:r>
      <w:r w:rsidR="000C2588" w:rsidRPr="000C2588">
        <w:rPr>
          <w:rtl/>
        </w:rPr>
        <w:t>.</w:t>
      </w:r>
      <w:r>
        <w:rPr>
          <w:rtl/>
        </w:rPr>
        <w:t xml:space="preserve"> </w:t>
      </w:r>
    </w:p>
    <w:p w:rsidR="00C1287F" w:rsidRDefault="00C1287F" w:rsidP="008E081B">
      <w:pPr>
        <w:pStyle w:val="libNormal"/>
        <w:rPr>
          <w:rtl/>
        </w:rPr>
      </w:pPr>
      <w:r>
        <w:rPr>
          <w:rtl/>
        </w:rPr>
        <w:t>عنوان گفت:</w:t>
      </w:r>
    </w:p>
    <w:p w:rsidR="00C1287F" w:rsidRDefault="00C1287F" w:rsidP="008E081B">
      <w:pPr>
        <w:pStyle w:val="libNormal"/>
        <w:rPr>
          <w:rtl/>
        </w:rPr>
      </w:pPr>
      <w:r>
        <w:rPr>
          <w:rtl/>
        </w:rPr>
        <w:t>داخل شدم و سلام كردم؛ جواب سلام داد و فرمود:</w:t>
      </w:r>
    </w:p>
    <w:p w:rsidR="00C1287F" w:rsidRDefault="00C1287F" w:rsidP="008E081B">
      <w:pPr>
        <w:pStyle w:val="libNormal"/>
        <w:rPr>
          <w:rtl/>
        </w:rPr>
      </w:pPr>
      <w:r>
        <w:rPr>
          <w:rtl/>
        </w:rPr>
        <w:t>بنش</w:t>
      </w:r>
      <w:r w:rsidR="00B46086">
        <w:rPr>
          <w:rtl/>
        </w:rPr>
        <w:t>ی</w:t>
      </w:r>
      <w:r>
        <w:rPr>
          <w:rtl/>
        </w:rPr>
        <w:t>ن، خدا تو را ب</w:t>
      </w:r>
      <w:r w:rsidR="00B46086">
        <w:rPr>
          <w:rtl/>
        </w:rPr>
        <w:t>ی</w:t>
      </w:r>
      <w:r>
        <w:rPr>
          <w:rtl/>
        </w:rPr>
        <w:t>امرزد، مدّت</w:t>
      </w:r>
      <w:r w:rsidR="00B46086">
        <w:rPr>
          <w:rtl/>
        </w:rPr>
        <w:t>ی</w:t>
      </w:r>
      <w:r>
        <w:rPr>
          <w:rtl/>
        </w:rPr>
        <w:t xml:space="preserve"> سر به ز</w:t>
      </w:r>
      <w:r w:rsidR="00B46086">
        <w:rPr>
          <w:rtl/>
        </w:rPr>
        <w:t>ی</w:t>
      </w:r>
      <w:r>
        <w:rPr>
          <w:rtl/>
        </w:rPr>
        <w:t>ر انداخت، بعد سر بلند كرد و از كُن</w:t>
      </w:r>
      <w:r w:rsidR="00B46086">
        <w:rPr>
          <w:rtl/>
        </w:rPr>
        <w:t>ی</w:t>
      </w:r>
      <w:r>
        <w:rPr>
          <w:rtl/>
        </w:rPr>
        <w:t>ه من پرس</w:t>
      </w:r>
      <w:r w:rsidR="00B46086">
        <w:rPr>
          <w:rtl/>
        </w:rPr>
        <w:t>ی</w:t>
      </w:r>
      <w:r>
        <w:rPr>
          <w:rtl/>
        </w:rPr>
        <w:t>د و دعا كرد</w:t>
      </w:r>
      <w:r w:rsidR="000C2588" w:rsidRPr="000C2588">
        <w:rPr>
          <w:rtl/>
        </w:rPr>
        <w:t>.</w:t>
      </w:r>
      <w:r>
        <w:rPr>
          <w:rtl/>
        </w:rPr>
        <w:t xml:space="preserve"> </w:t>
      </w:r>
    </w:p>
    <w:p w:rsidR="00C1287F" w:rsidRDefault="00C1287F" w:rsidP="008E081B">
      <w:pPr>
        <w:pStyle w:val="libNormal"/>
        <w:rPr>
          <w:rtl/>
        </w:rPr>
      </w:pPr>
      <w:r>
        <w:rPr>
          <w:rtl/>
        </w:rPr>
        <w:t>با خود گفتم:</w:t>
      </w:r>
    </w:p>
    <w:p w:rsidR="00C1287F" w:rsidRDefault="00C1287F" w:rsidP="008E081B">
      <w:pPr>
        <w:pStyle w:val="libNormal"/>
        <w:rPr>
          <w:rtl/>
        </w:rPr>
      </w:pPr>
      <w:r>
        <w:rPr>
          <w:rtl/>
        </w:rPr>
        <w:t>اگر در ا</w:t>
      </w:r>
      <w:r w:rsidR="00B46086">
        <w:rPr>
          <w:rtl/>
        </w:rPr>
        <w:t>ی</w:t>
      </w:r>
      <w:r>
        <w:rPr>
          <w:rtl/>
        </w:rPr>
        <w:t>ن ز</w:t>
      </w:r>
      <w:r w:rsidR="00B46086">
        <w:rPr>
          <w:rtl/>
        </w:rPr>
        <w:t>ی</w:t>
      </w:r>
      <w:r>
        <w:rPr>
          <w:rtl/>
        </w:rPr>
        <w:t>ارت و سلام به جز ا</w:t>
      </w:r>
      <w:r w:rsidR="00B46086">
        <w:rPr>
          <w:rtl/>
        </w:rPr>
        <w:t>ی</w:t>
      </w:r>
      <w:r>
        <w:rPr>
          <w:rtl/>
        </w:rPr>
        <w:t>ن دعا چ</w:t>
      </w:r>
      <w:r w:rsidR="00B46086">
        <w:rPr>
          <w:rtl/>
        </w:rPr>
        <w:t>ی</w:t>
      </w:r>
      <w:r>
        <w:rPr>
          <w:rtl/>
        </w:rPr>
        <w:t>ز</w:t>
      </w:r>
      <w:r w:rsidR="00B46086">
        <w:rPr>
          <w:rtl/>
        </w:rPr>
        <w:t>ی</w:t>
      </w:r>
      <w:r>
        <w:rPr>
          <w:rtl/>
        </w:rPr>
        <w:t xml:space="preserve"> نص</w:t>
      </w:r>
      <w:r w:rsidR="00B46086">
        <w:rPr>
          <w:rtl/>
        </w:rPr>
        <w:t>ی</w:t>
      </w:r>
      <w:r>
        <w:rPr>
          <w:rtl/>
        </w:rPr>
        <w:t>بم نشود، هم</w:t>
      </w:r>
      <w:r w:rsidR="00B46086">
        <w:rPr>
          <w:rtl/>
        </w:rPr>
        <w:t>ی</w:t>
      </w:r>
      <w:r>
        <w:rPr>
          <w:rtl/>
        </w:rPr>
        <w:t>ن دعا بس</w:t>
      </w:r>
      <w:r w:rsidR="00B46086">
        <w:rPr>
          <w:rtl/>
        </w:rPr>
        <w:t>ی</w:t>
      </w:r>
      <w:r>
        <w:rPr>
          <w:rtl/>
        </w:rPr>
        <w:t>ار است</w:t>
      </w:r>
      <w:r w:rsidR="000C2588" w:rsidRPr="000C2588">
        <w:rPr>
          <w:rtl/>
        </w:rPr>
        <w:t>.</w:t>
      </w:r>
      <w:r>
        <w:rPr>
          <w:rtl/>
        </w:rPr>
        <w:t xml:space="preserve"> </w:t>
      </w:r>
    </w:p>
    <w:p w:rsidR="00C1287F" w:rsidRDefault="00C1287F" w:rsidP="008E081B">
      <w:pPr>
        <w:pStyle w:val="libNormal"/>
        <w:rPr>
          <w:rtl/>
        </w:rPr>
      </w:pPr>
      <w:r>
        <w:rPr>
          <w:rtl/>
        </w:rPr>
        <w:t>بعد سر بلند كرد و فرمود:</w:t>
      </w:r>
    </w:p>
    <w:p w:rsidR="00C1287F" w:rsidRDefault="00C1287F" w:rsidP="008E081B">
      <w:pPr>
        <w:pStyle w:val="libNormal"/>
        <w:rPr>
          <w:rtl/>
        </w:rPr>
      </w:pPr>
      <w:r>
        <w:rPr>
          <w:rtl/>
        </w:rPr>
        <w:lastRenderedPageBreak/>
        <w:t>حاجت تو چ</w:t>
      </w:r>
      <w:r w:rsidR="00B46086">
        <w:rPr>
          <w:rtl/>
        </w:rPr>
        <w:t>ی</w:t>
      </w:r>
      <w:r>
        <w:rPr>
          <w:rtl/>
        </w:rPr>
        <w:t xml:space="preserve">ست؟ </w:t>
      </w:r>
    </w:p>
    <w:p w:rsidR="00C1287F" w:rsidRDefault="00C1287F" w:rsidP="008E081B">
      <w:pPr>
        <w:pStyle w:val="libNormal"/>
        <w:rPr>
          <w:rtl/>
        </w:rPr>
      </w:pPr>
      <w:r>
        <w:rPr>
          <w:rtl/>
        </w:rPr>
        <w:t>گفتم:</w:t>
      </w:r>
    </w:p>
    <w:p w:rsidR="00C1287F" w:rsidRDefault="00C1287F" w:rsidP="008E081B">
      <w:pPr>
        <w:pStyle w:val="libNormal"/>
        <w:rPr>
          <w:rtl/>
        </w:rPr>
      </w:pPr>
      <w:r>
        <w:rPr>
          <w:rtl/>
        </w:rPr>
        <w:t>از خدا خواسته</w:t>
      </w:r>
      <w:r w:rsidR="00745761">
        <w:rPr>
          <w:rtl/>
        </w:rPr>
        <w:t xml:space="preserve"> </w:t>
      </w:r>
      <w:r>
        <w:rPr>
          <w:rtl/>
        </w:rPr>
        <w:t>ام قلب تو را به من متوجّه و از علم تو روز</w:t>
      </w:r>
      <w:r w:rsidR="00B46086">
        <w:rPr>
          <w:rtl/>
        </w:rPr>
        <w:t>ی</w:t>
      </w:r>
      <w:r>
        <w:rPr>
          <w:rtl/>
        </w:rPr>
        <w:t>م كند و ام</w:t>
      </w:r>
      <w:r w:rsidR="00B46086">
        <w:rPr>
          <w:rtl/>
        </w:rPr>
        <w:t>ی</w:t>
      </w:r>
      <w:r>
        <w:rPr>
          <w:rtl/>
        </w:rPr>
        <w:t>دوارم دعا به اجابت رس</w:t>
      </w:r>
      <w:r w:rsidR="00B46086">
        <w:rPr>
          <w:rtl/>
        </w:rPr>
        <w:t>ی</w:t>
      </w:r>
      <w:r>
        <w:rPr>
          <w:rtl/>
        </w:rPr>
        <w:t>ده باشد</w:t>
      </w:r>
      <w:r w:rsidR="000C2588" w:rsidRPr="000C2588">
        <w:rPr>
          <w:rtl/>
        </w:rPr>
        <w:t>.</w:t>
      </w:r>
      <w:r>
        <w:rPr>
          <w:rtl/>
        </w:rPr>
        <w:t xml:space="preserve"> </w:t>
      </w:r>
    </w:p>
    <w:p w:rsidR="00C1287F" w:rsidRDefault="00C1287F" w:rsidP="008E081B">
      <w:pPr>
        <w:pStyle w:val="libNormal"/>
        <w:rPr>
          <w:rtl/>
        </w:rPr>
      </w:pPr>
      <w:r>
        <w:rPr>
          <w:rtl/>
        </w:rPr>
        <w:t>فرمود:</w:t>
      </w:r>
    </w:p>
    <w:p w:rsidR="00C1287F" w:rsidRDefault="00B46086" w:rsidP="008E081B">
      <w:pPr>
        <w:pStyle w:val="libNormal"/>
        <w:rPr>
          <w:rtl/>
        </w:rPr>
      </w:pPr>
      <w:r>
        <w:rPr>
          <w:rtl/>
        </w:rPr>
        <w:t>ی</w:t>
      </w:r>
      <w:r w:rsidR="00C1287F">
        <w:rPr>
          <w:rtl/>
        </w:rPr>
        <w:t>ا أبا عبدالله علم به تعلّم ن</w:t>
      </w:r>
      <w:r>
        <w:rPr>
          <w:rtl/>
        </w:rPr>
        <w:t>ی</w:t>
      </w:r>
      <w:r w:rsidR="00C1287F">
        <w:rPr>
          <w:rtl/>
        </w:rPr>
        <w:t>ست، ا</w:t>
      </w:r>
      <w:r>
        <w:rPr>
          <w:rtl/>
        </w:rPr>
        <w:t>ی</w:t>
      </w:r>
      <w:r w:rsidR="00C1287F">
        <w:rPr>
          <w:rtl/>
        </w:rPr>
        <w:t>نست و جز ا</w:t>
      </w:r>
      <w:r>
        <w:rPr>
          <w:rtl/>
        </w:rPr>
        <w:t>ی</w:t>
      </w:r>
      <w:r w:rsidR="00C1287F">
        <w:rPr>
          <w:rtl/>
        </w:rPr>
        <w:t>ن ن</w:t>
      </w:r>
      <w:r>
        <w:rPr>
          <w:rtl/>
        </w:rPr>
        <w:t>ی</w:t>
      </w:r>
      <w:r w:rsidR="00C1287F">
        <w:rPr>
          <w:rtl/>
        </w:rPr>
        <w:t>ست: علم نور</w:t>
      </w:r>
      <w:r>
        <w:rPr>
          <w:rtl/>
        </w:rPr>
        <w:t>ی</w:t>
      </w:r>
      <w:r w:rsidR="00C1287F">
        <w:rPr>
          <w:rtl/>
        </w:rPr>
        <w:t>ست كه در قلب آن كس كه خدا هدا</w:t>
      </w:r>
      <w:r>
        <w:rPr>
          <w:rtl/>
        </w:rPr>
        <w:t>ی</w:t>
      </w:r>
      <w:r w:rsidR="00C1287F">
        <w:rPr>
          <w:rtl/>
        </w:rPr>
        <w:t>ت او را خواسته باشد واقع م</w:t>
      </w:r>
      <w:r>
        <w:rPr>
          <w:rtl/>
        </w:rPr>
        <w:t>ی</w:t>
      </w:r>
      <w:r w:rsidR="00745761">
        <w:rPr>
          <w:rtl/>
        </w:rPr>
        <w:t xml:space="preserve"> </w:t>
      </w:r>
      <w:r w:rsidR="00C1287F">
        <w:rPr>
          <w:rtl/>
        </w:rPr>
        <w:t>شود؛ پس اگر مراد تو علم است در خودْ حق</w:t>
      </w:r>
      <w:r>
        <w:rPr>
          <w:rtl/>
        </w:rPr>
        <w:t>ی</w:t>
      </w:r>
      <w:r w:rsidR="00C1287F">
        <w:rPr>
          <w:rtl/>
        </w:rPr>
        <w:t>قت بندگ</w:t>
      </w:r>
      <w:r>
        <w:rPr>
          <w:rtl/>
        </w:rPr>
        <w:t>ی</w:t>
      </w:r>
      <w:r w:rsidR="00C1287F">
        <w:rPr>
          <w:rtl/>
        </w:rPr>
        <w:t xml:space="preserve"> طلب كن و علم را به استعمالِ علم و عمل به آن بطلب و از خدا فهم بخواه تا تو را بفهماند</w:t>
      </w:r>
      <w:r w:rsidR="000C2588" w:rsidRPr="000C2588">
        <w:rPr>
          <w:rtl/>
        </w:rPr>
        <w:t>.</w:t>
      </w:r>
      <w:r w:rsidR="00C1287F">
        <w:rPr>
          <w:rtl/>
        </w:rPr>
        <w:t xml:space="preserve"> </w:t>
      </w:r>
    </w:p>
    <w:p w:rsidR="00C1287F" w:rsidRDefault="00C1287F" w:rsidP="008E081B">
      <w:pPr>
        <w:pStyle w:val="libNormal"/>
        <w:rPr>
          <w:rtl/>
        </w:rPr>
      </w:pPr>
      <w:r>
        <w:rPr>
          <w:rtl/>
        </w:rPr>
        <w:t>گفتم:</w:t>
      </w:r>
    </w:p>
    <w:p w:rsidR="00C1287F" w:rsidRDefault="00C1287F" w:rsidP="008E081B">
      <w:pPr>
        <w:pStyle w:val="libNormal"/>
        <w:rPr>
          <w:rtl/>
        </w:rPr>
      </w:pPr>
      <w:r>
        <w:rPr>
          <w:rtl/>
        </w:rPr>
        <w:t>حق</w:t>
      </w:r>
      <w:r w:rsidR="00B46086">
        <w:rPr>
          <w:rtl/>
        </w:rPr>
        <w:t>ی</w:t>
      </w:r>
      <w:r>
        <w:rPr>
          <w:rtl/>
        </w:rPr>
        <w:t>قت بندگ</w:t>
      </w:r>
      <w:r w:rsidR="00B46086">
        <w:rPr>
          <w:rtl/>
        </w:rPr>
        <w:t>ی</w:t>
      </w:r>
      <w:r>
        <w:rPr>
          <w:rtl/>
        </w:rPr>
        <w:t xml:space="preserve"> چ</w:t>
      </w:r>
      <w:r w:rsidR="00B46086">
        <w:rPr>
          <w:rtl/>
        </w:rPr>
        <w:t>ی</w:t>
      </w:r>
      <w:r>
        <w:rPr>
          <w:rtl/>
        </w:rPr>
        <w:t xml:space="preserve">ست؟ </w:t>
      </w:r>
    </w:p>
    <w:p w:rsidR="00C1287F" w:rsidRDefault="00C1287F" w:rsidP="008E081B">
      <w:pPr>
        <w:pStyle w:val="libNormal"/>
        <w:rPr>
          <w:rtl/>
        </w:rPr>
      </w:pPr>
      <w:r>
        <w:rPr>
          <w:rtl/>
        </w:rPr>
        <w:t>فرمود:</w:t>
      </w:r>
    </w:p>
    <w:p w:rsidR="00C1287F" w:rsidRDefault="00C1287F" w:rsidP="008E081B">
      <w:pPr>
        <w:pStyle w:val="libNormal"/>
        <w:rPr>
          <w:rtl/>
        </w:rPr>
      </w:pPr>
      <w:r>
        <w:rPr>
          <w:rtl/>
        </w:rPr>
        <w:t>سه چ</w:t>
      </w:r>
      <w:r w:rsidR="00B46086">
        <w:rPr>
          <w:rtl/>
        </w:rPr>
        <w:t>ی</w:t>
      </w:r>
      <w:r>
        <w:rPr>
          <w:rtl/>
        </w:rPr>
        <w:t>ز است:</w:t>
      </w:r>
    </w:p>
    <w:p w:rsidR="00C1287F" w:rsidRDefault="00C1287F" w:rsidP="008E081B">
      <w:pPr>
        <w:pStyle w:val="libNormal"/>
        <w:rPr>
          <w:rtl/>
        </w:rPr>
      </w:pPr>
      <w:r>
        <w:rPr>
          <w:rtl/>
        </w:rPr>
        <w:t>آن كه بنده خدا، خود را مالك آنچه خدا به او داده نداند، چون بندگان خدا ملك</w:t>
      </w:r>
      <w:r w:rsidR="00B46086">
        <w:rPr>
          <w:rtl/>
        </w:rPr>
        <w:t>ی</w:t>
      </w:r>
      <w:r>
        <w:rPr>
          <w:rtl/>
        </w:rPr>
        <w:t xml:space="preserve"> ندارند، مال را مال الله م</w:t>
      </w:r>
      <w:r w:rsidR="00B46086">
        <w:rPr>
          <w:rtl/>
        </w:rPr>
        <w:t>ی</w:t>
      </w:r>
      <w:r w:rsidR="00745761">
        <w:rPr>
          <w:rtl/>
        </w:rPr>
        <w:t xml:space="preserve"> </w:t>
      </w:r>
      <w:r>
        <w:rPr>
          <w:rtl/>
        </w:rPr>
        <w:t>ب</w:t>
      </w:r>
      <w:r w:rsidR="00B46086">
        <w:rPr>
          <w:rtl/>
        </w:rPr>
        <w:t>ی</w:t>
      </w:r>
      <w:r>
        <w:rPr>
          <w:rtl/>
        </w:rPr>
        <w:t>نند و هر جا كه خدا امر كرده آن مال را م</w:t>
      </w:r>
      <w:r w:rsidR="00B46086">
        <w:rPr>
          <w:rtl/>
        </w:rPr>
        <w:t>ی</w:t>
      </w:r>
      <w:r w:rsidR="00745761">
        <w:rPr>
          <w:rtl/>
        </w:rPr>
        <w:t xml:space="preserve"> </w:t>
      </w:r>
      <w:r>
        <w:rPr>
          <w:rtl/>
        </w:rPr>
        <w:t>گذارند</w:t>
      </w:r>
      <w:r w:rsidR="000C2588" w:rsidRPr="000C2588">
        <w:rPr>
          <w:rtl/>
        </w:rPr>
        <w:t>.</w:t>
      </w:r>
      <w:r>
        <w:rPr>
          <w:rtl/>
        </w:rPr>
        <w:t xml:space="preserve"> </w:t>
      </w:r>
    </w:p>
    <w:p w:rsidR="00C1287F" w:rsidRDefault="00C1287F" w:rsidP="008E081B">
      <w:pPr>
        <w:pStyle w:val="libNormal"/>
        <w:rPr>
          <w:rtl/>
        </w:rPr>
      </w:pPr>
      <w:r>
        <w:rPr>
          <w:rtl/>
        </w:rPr>
        <w:t>و آن كه بنده برا</w:t>
      </w:r>
      <w:r w:rsidR="00B46086">
        <w:rPr>
          <w:rtl/>
        </w:rPr>
        <w:t>ی</w:t>
      </w:r>
      <w:r>
        <w:rPr>
          <w:rtl/>
        </w:rPr>
        <w:t xml:space="preserve"> خود تدب</w:t>
      </w:r>
      <w:r w:rsidR="00B46086">
        <w:rPr>
          <w:rtl/>
        </w:rPr>
        <w:t>ی</w:t>
      </w:r>
      <w:r>
        <w:rPr>
          <w:rtl/>
        </w:rPr>
        <w:t>ر</w:t>
      </w:r>
      <w:r w:rsidR="00B46086">
        <w:rPr>
          <w:rtl/>
        </w:rPr>
        <w:t>ی</w:t>
      </w:r>
      <w:r>
        <w:rPr>
          <w:rtl/>
        </w:rPr>
        <w:t xml:space="preserve"> ن</w:t>
      </w:r>
      <w:r w:rsidR="00B46086">
        <w:rPr>
          <w:rtl/>
        </w:rPr>
        <w:t>ی</w:t>
      </w:r>
      <w:r>
        <w:rPr>
          <w:rtl/>
        </w:rPr>
        <w:t>ند</w:t>
      </w:r>
      <w:r w:rsidR="00B46086">
        <w:rPr>
          <w:rtl/>
        </w:rPr>
        <w:t>ی</w:t>
      </w:r>
      <w:r>
        <w:rPr>
          <w:rtl/>
        </w:rPr>
        <w:t>شد و آن كه تمام اشتغالش در آن باشد كه خدا او را به آن امر و از آن نه</w:t>
      </w:r>
      <w:r w:rsidR="00B46086">
        <w:rPr>
          <w:rtl/>
        </w:rPr>
        <w:t>ی</w:t>
      </w:r>
      <w:r>
        <w:rPr>
          <w:rtl/>
        </w:rPr>
        <w:t xml:space="preserve"> كرده است</w:t>
      </w:r>
      <w:r w:rsidR="000C2588" w:rsidRPr="000C2588">
        <w:rPr>
          <w:rtl/>
        </w:rPr>
        <w:t>.</w:t>
      </w:r>
      <w:r>
        <w:rPr>
          <w:rtl/>
        </w:rPr>
        <w:t xml:space="preserve"> </w:t>
      </w:r>
    </w:p>
    <w:p w:rsidR="00C1287F" w:rsidRDefault="00C1287F" w:rsidP="008E081B">
      <w:pPr>
        <w:pStyle w:val="libNormal"/>
        <w:rPr>
          <w:rtl/>
        </w:rPr>
      </w:pPr>
      <w:r>
        <w:rPr>
          <w:rtl/>
        </w:rPr>
        <w:t>پس چون برا</w:t>
      </w:r>
      <w:r w:rsidR="00B46086">
        <w:rPr>
          <w:rtl/>
        </w:rPr>
        <w:t>ی</w:t>
      </w:r>
      <w:r>
        <w:rPr>
          <w:rtl/>
        </w:rPr>
        <w:t xml:space="preserve"> خود ملك</w:t>
      </w:r>
      <w:r w:rsidR="00B46086">
        <w:rPr>
          <w:rtl/>
        </w:rPr>
        <w:t>ی</w:t>
      </w:r>
      <w:r>
        <w:rPr>
          <w:rtl/>
        </w:rPr>
        <w:t xml:space="preserve"> ند</w:t>
      </w:r>
      <w:r w:rsidR="00B46086">
        <w:rPr>
          <w:rtl/>
        </w:rPr>
        <w:t>ی</w:t>
      </w:r>
      <w:r>
        <w:rPr>
          <w:rtl/>
        </w:rPr>
        <w:t>د، انفاق در آنچه خدا امر كرده كه مالش را در آن انفاق كند آسان م</w:t>
      </w:r>
      <w:r w:rsidR="00B46086">
        <w:rPr>
          <w:rtl/>
        </w:rPr>
        <w:t>ی</w:t>
      </w:r>
      <w:r w:rsidR="00745761">
        <w:rPr>
          <w:rtl/>
        </w:rPr>
        <w:t xml:space="preserve"> </w:t>
      </w:r>
      <w:r>
        <w:rPr>
          <w:rtl/>
        </w:rPr>
        <w:t>شود و چون تدب</w:t>
      </w:r>
      <w:r w:rsidR="00B46086">
        <w:rPr>
          <w:rtl/>
        </w:rPr>
        <w:t>ی</w:t>
      </w:r>
      <w:r>
        <w:rPr>
          <w:rtl/>
        </w:rPr>
        <w:t>ر خود را به مدبّر خود واگذار كرد مصائب دن</w:t>
      </w:r>
      <w:r w:rsidR="00B46086">
        <w:rPr>
          <w:rtl/>
        </w:rPr>
        <w:t>ی</w:t>
      </w:r>
      <w:r>
        <w:rPr>
          <w:rtl/>
        </w:rPr>
        <w:t>ا بر او آسان م</w:t>
      </w:r>
      <w:r w:rsidR="00B46086">
        <w:rPr>
          <w:rtl/>
        </w:rPr>
        <w:t>ی</w:t>
      </w:r>
      <w:r w:rsidR="00745761">
        <w:rPr>
          <w:rtl/>
        </w:rPr>
        <w:t xml:space="preserve"> </w:t>
      </w:r>
      <w:r>
        <w:rPr>
          <w:rtl/>
        </w:rPr>
        <w:t>شود و چون به امر و نه</w:t>
      </w:r>
      <w:r w:rsidR="00B46086">
        <w:rPr>
          <w:rtl/>
        </w:rPr>
        <w:t>ی</w:t>
      </w:r>
      <w:r>
        <w:rPr>
          <w:rtl/>
        </w:rPr>
        <w:t xml:space="preserve"> خدا مشغول شد فرصت</w:t>
      </w:r>
      <w:r w:rsidR="00B46086">
        <w:rPr>
          <w:rtl/>
        </w:rPr>
        <w:t>ی</w:t>
      </w:r>
      <w:r>
        <w:rPr>
          <w:rtl/>
        </w:rPr>
        <w:t xml:space="preserve"> برا</w:t>
      </w:r>
      <w:r w:rsidR="00B46086">
        <w:rPr>
          <w:rtl/>
        </w:rPr>
        <w:t>ی</w:t>
      </w:r>
      <w:r>
        <w:rPr>
          <w:rtl/>
        </w:rPr>
        <w:t xml:space="preserve"> مراء و مباهات با مردمان پ</w:t>
      </w:r>
      <w:r w:rsidR="00B46086">
        <w:rPr>
          <w:rtl/>
        </w:rPr>
        <w:t>ی</w:t>
      </w:r>
      <w:r>
        <w:rPr>
          <w:rtl/>
        </w:rPr>
        <w:t>دا نم</w:t>
      </w:r>
      <w:r w:rsidR="00B46086">
        <w:rPr>
          <w:rtl/>
        </w:rPr>
        <w:t>ی</w:t>
      </w:r>
      <w:r w:rsidR="00745761">
        <w:rPr>
          <w:rtl/>
        </w:rPr>
        <w:t xml:space="preserve"> </w:t>
      </w:r>
      <w:r>
        <w:rPr>
          <w:rtl/>
        </w:rPr>
        <w:t>كند؛ پس چون خدا بنده خود را به ا</w:t>
      </w:r>
      <w:r w:rsidR="00B46086">
        <w:rPr>
          <w:rtl/>
        </w:rPr>
        <w:t>ی</w:t>
      </w:r>
      <w:r>
        <w:rPr>
          <w:rtl/>
        </w:rPr>
        <w:t xml:space="preserve">ن </w:t>
      </w:r>
      <w:r>
        <w:rPr>
          <w:rtl/>
        </w:rPr>
        <w:lastRenderedPageBreak/>
        <w:t>سه امر اكرام كرد، دن</w:t>
      </w:r>
      <w:r w:rsidR="00B46086">
        <w:rPr>
          <w:rtl/>
        </w:rPr>
        <w:t>ی</w:t>
      </w:r>
      <w:r>
        <w:rPr>
          <w:rtl/>
        </w:rPr>
        <w:t>ا و ش</w:t>
      </w:r>
      <w:r w:rsidR="00B46086">
        <w:rPr>
          <w:rtl/>
        </w:rPr>
        <w:t>ی</w:t>
      </w:r>
      <w:r>
        <w:rPr>
          <w:rtl/>
        </w:rPr>
        <w:t>طان و خلق بر او سهل و آسان م</w:t>
      </w:r>
      <w:r w:rsidR="00B46086">
        <w:rPr>
          <w:rtl/>
        </w:rPr>
        <w:t>ی</w:t>
      </w:r>
      <w:r w:rsidR="00745761">
        <w:rPr>
          <w:rtl/>
        </w:rPr>
        <w:t xml:space="preserve"> </w:t>
      </w:r>
      <w:r>
        <w:rPr>
          <w:rtl/>
        </w:rPr>
        <w:t>شود، دن</w:t>
      </w:r>
      <w:r w:rsidR="00B46086">
        <w:rPr>
          <w:rtl/>
        </w:rPr>
        <w:t>ی</w:t>
      </w:r>
      <w:r>
        <w:rPr>
          <w:rtl/>
        </w:rPr>
        <w:t>ا را برا</w:t>
      </w:r>
      <w:r w:rsidR="00B46086">
        <w:rPr>
          <w:rtl/>
        </w:rPr>
        <w:t>ی</w:t>
      </w:r>
      <w:r>
        <w:rPr>
          <w:rtl/>
        </w:rPr>
        <w:t xml:space="preserve"> افزون طلب</w:t>
      </w:r>
      <w:r w:rsidR="00B46086">
        <w:rPr>
          <w:rtl/>
        </w:rPr>
        <w:t>ی</w:t>
      </w:r>
      <w:r>
        <w:rPr>
          <w:rtl/>
        </w:rPr>
        <w:t xml:space="preserve"> و فخرفروش</w:t>
      </w:r>
      <w:r w:rsidR="00B46086">
        <w:rPr>
          <w:rtl/>
        </w:rPr>
        <w:t>ی</w:t>
      </w:r>
      <w:r>
        <w:rPr>
          <w:rtl/>
        </w:rPr>
        <w:t xml:space="preserve"> طلب نم</w:t>
      </w:r>
      <w:r w:rsidR="00B46086">
        <w:rPr>
          <w:rtl/>
        </w:rPr>
        <w:t>ی</w:t>
      </w:r>
      <w:r w:rsidR="00745761">
        <w:rPr>
          <w:rtl/>
        </w:rPr>
        <w:t xml:space="preserve"> </w:t>
      </w:r>
      <w:r>
        <w:rPr>
          <w:rtl/>
        </w:rPr>
        <w:t>كند و آنچه نزد مردمان است برا</w:t>
      </w:r>
      <w:r w:rsidR="00B46086">
        <w:rPr>
          <w:rtl/>
        </w:rPr>
        <w:t>ی</w:t>
      </w:r>
      <w:r>
        <w:rPr>
          <w:rtl/>
        </w:rPr>
        <w:t xml:space="preserve"> عزّت و برتر</w:t>
      </w:r>
      <w:r w:rsidR="00B46086">
        <w:rPr>
          <w:rtl/>
        </w:rPr>
        <w:t>ی</w:t>
      </w:r>
      <w:r>
        <w:rPr>
          <w:rtl/>
        </w:rPr>
        <w:t xml:space="preserve"> نم</w:t>
      </w:r>
      <w:r w:rsidR="00B46086">
        <w:rPr>
          <w:rtl/>
        </w:rPr>
        <w:t>ی</w:t>
      </w:r>
      <w:r w:rsidR="00745761">
        <w:rPr>
          <w:rtl/>
        </w:rPr>
        <w:t xml:space="preserve"> </w:t>
      </w:r>
      <w:r>
        <w:rPr>
          <w:rtl/>
        </w:rPr>
        <w:t>طلبد و ا</w:t>
      </w:r>
      <w:r w:rsidR="00B46086">
        <w:rPr>
          <w:rtl/>
        </w:rPr>
        <w:t>ی</w:t>
      </w:r>
      <w:r>
        <w:rPr>
          <w:rtl/>
        </w:rPr>
        <w:t>ام عمرش را ب</w:t>
      </w:r>
      <w:r w:rsidR="00B46086">
        <w:rPr>
          <w:rtl/>
        </w:rPr>
        <w:t>ی</w:t>
      </w:r>
      <w:r>
        <w:rPr>
          <w:rtl/>
        </w:rPr>
        <w:t>هوده از دست نم</w:t>
      </w:r>
      <w:r w:rsidR="00B46086">
        <w:rPr>
          <w:rtl/>
        </w:rPr>
        <w:t>ی</w:t>
      </w:r>
      <w:r w:rsidR="00745761">
        <w:rPr>
          <w:rtl/>
        </w:rPr>
        <w:t xml:space="preserve"> </w:t>
      </w:r>
      <w:r>
        <w:rPr>
          <w:rtl/>
        </w:rPr>
        <w:t>دهد</w:t>
      </w:r>
      <w:r w:rsidR="000C2588" w:rsidRPr="000C2588">
        <w:rPr>
          <w:rtl/>
        </w:rPr>
        <w:t>.</w:t>
      </w:r>
      <w:r>
        <w:rPr>
          <w:rtl/>
        </w:rPr>
        <w:t xml:space="preserve"> </w:t>
      </w:r>
    </w:p>
    <w:p w:rsidR="00C1287F" w:rsidRDefault="00C1287F" w:rsidP="008E081B">
      <w:pPr>
        <w:pStyle w:val="libNormal"/>
        <w:rPr>
          <w:rtl/>
        </w:rPr>
      </w:pPr>
      <w:r>
        <w:rPr>
          <w:rtl/>
        </w:rPr>
        <w:t>پس ا</w:t>
      </w:r>
      <w:r w:rsidR="00B46086">
        <w:rPr>
          <w:rtl/>
        </w:rPr>
        <w:t>ی</w:t>
      </w:r>
      <w:r>
        <w:rPr>
          <w:rtl/>
        </w:rPr>
        <w:t>ن اوّل درجه تقو</w:t>
      </w:r>
      <w:r w:rsidR="00B46086">
        <w:rPr>
          <w:rtl/>
        </w:rPr>
        <w:t>ی</w:t>
      </w:r>
      <w:r>
        <w:rPr>
          <w:rtl/>
        </w:rPr>
        <w:t>ست كه خداوند تبارك و تعال</w:t>
      </w:r>
      <w:r w:rsidR="00B46086">
        <w:rPr>
          <w:rtl/>
        </w:rPr>
        <w:t>ی</w:t>
      </w:r>
      <w:r>
        <w:rPr>
          <w:rtl/>
        </w:rPr>
        <w:t xml:space="preserve"> فرمود: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تِلْكَ الدَّارُ الاَْخِرَةُ نَجْعَلُهَا لِلَّذِ</w:t>
      </w:r>
      <w:r w:rsidR="00B46086">
        <w:rPr>
          <w:rStyle w:val="libAieChar"/>
          <w:rtl/>
        </w:rPr>
        <w:t>ی</w:t>
      </w:r>
      <w:r w:rsidR="00C1287F" w:rsidRPr="00CA3747">
        <w:rPr>
          <w:rStyle w:val="libAieChar"/>
          <w:rtl/>
        </w:rPr>
        <w:t xml:space="preserve">نَ لا </w:t>
      </w:r>
      <w:r w:rsidR="00B46086">
        <w:rPr>
          <w:rStyle w:val="libAieChar"/>
          <w:rtl/>
        </w:rPr>
        <w:t>ی</w:t>
      </w:r>
      <w:r w:rsidR="00C1287F" w:rsidRPr="00CA3747">
        <w:rPr>
          <w:rStyle w:val="libAieChar"/>
          <w:rtl/>
        </w:rPr>
        <w:t>رِ</w:t>
      </w:r>
      <w:r w:rsidR="00B46086">
        <w:rPr>
          <w:rStyle w:val="libAieChar"/>
          <w:rtl/>
        </w:rPr>
        <w:t>ی</w:t>
      </w:r>
      <w:r w:rsidR="00C1287F" w:rsidRPr="00CA3747">
        <w:rPr>
          <w:rStyle w:val="libAieChar"/>
          <w:rtl/>
        </w:rPr>
        <w:t>دُونَ عُلُوّاً فِ</w:t>
      </w:r>
      <w:r w:rsidR="00B46086">
        <w:rPr>
          <w:rStyle w:val="libAieChar"/>
          <w:rtl/>
        </w:rPr>
        <w:t>ی</w:t>
      </w:r>
      <w:r w:rsidR="00C1287F" w:rsidRPr="00CA3747">
        <w:rPr>
          <w:rStyle w:val="libAieChar"/>
          <w:rtl/>
        </w:rPr>
        <w:t xml:space="preserve"> الاَْرْضِ وَ لا فَسَاداً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(576)</w:t>
      </w:r>
    </w:p>
    <w:p w:rsidR="00C1287F" w:rsidRDefault="00C1287F" w:rsidP="008E081B">
      <w:pPr>
        <w:pStyle w:val="libNormal"/>
        <w:rPr>
          <w:rtl/>
        </w:rPr>
      </w:pPr>
      <w:r>
        <w:rPr>
          <w:rtl/>
        </w:rPr>
        <w:t>گفتم:</w:t>
      </w:r>
    </w:p>
    <w:p w:rsidR="00C1287F" w:rsidRDefault="00B46086" w:rsidP="008E081B">
      <w:pPr>
        <w:pStyle w:val="libNormal"/>
        <w:rPr>
          <w:rtl/>
        </w:rPr>
      </w:pPr>
      <w:r>
        <w:rPr>
          <w:rtl/>
        </w:rPr>
        <w:t>ی</w:t>
      </w:r>
      <w:r w:rsidR="00C1287F">
        <w:rPr>
          <w:rtl/>
        </w:rPr>
        <w:t>ا ابا عبدالله مرا وص</w:t>
      </w:r>
      <w:r>
        <w:rPr>
          <w:rtl/>
        </w:rPr>
        <w:t>ی</w:t>
      </w:r>
      <w:r w:rsidR="00C1287F">
        <w:rPr>
          <w:rtl/>
        </w:rPr>
        <w:t>ت كن</w:t>
      </w:r>
      <w:r w:rsidR="000C2588" w:rsidRPr="000C2588">
        <w:rPr>
          <w:rtl/>
        </w:rPr>
        <w:t>.</w:t>
      </w:r>
      <w:r w:rsidR="00C1287F">
        <w:rPr>
          <w:rtl/>
        </w:rPr>
        <w:t xml:space="preserve"> </w:t>
      </w:r>
    </w:p>
    <w:p w:rsidR="00C1287F" w:rsidRDefault="00C1287F" w:rsidP="008E081B">
      <w:pPr>
        <w:pStyle w:val="libNormal"/>
        <w:rPr>
          <w:rtl/>
        </w:rPr>
      </w:pPr>
      <w:r>
        <w:rPr>
          <w:rtl/>
        </w:rPr>
        <w:t>فرمود:</w:t>
      </w:r>
    </w:p>
    <w:p w:rsidR="00C1287F" w:rsidRDefault="00C1287F" w:rsidP="008E081B">
      <w:pPr>
        <w:pStyle w:val="libNormal"/>
        <w:rPr>
          <w:rtl/>
        </w:rPr>
      </w:pPr>
      <w:r>
        <w:rPr>
          <w:rtl/>
        </w:rPr>
        <w:t>تو را به نُه چ</w:t>
      </w:r>
      <w:r w:rsidR="00B46086">
        <w:rPr>
          <w:rtl/>
        </w:rPr>
        <w:t>ی</w:t>
      </w:r>
      <w:r>
        <w:rPr>
          <w:rtl/>
        </w:rPr>
        <w:t>ز وص</w:t>
      </w:r>
      <w:r w:rsidR="00B46086">
        <w:rPr>
          <w:rtl/>
        </w:rPr>
        <w:t>ی</w:t>
      </w:r>
      <w:r>
        <w:rPr>
          <w:rtl/>
        </w:rPr>
        <w:t>ت م</w:t>
      </w:r>
      <w:r w:rsidR="00B46086">
        <w:rPr>
          <w:rtl/>
        </w:rPr>
        <w:t>ی</w:t>
      </w:r>
      <w:r w:rsidR="00745761">
        <w:rPr>
          <w:rtl/>
        </w:rPr>
        <w:t xml:space="preserve"> </w:t>
      </w:r>
      <w:r>
        <w:rPr>
          <w:rtl/>
        </w:rPr>
        <w:t>كنم و آنها وص</w:t>
      </w:r>
      <w:r w:rsidR="00B46086">
        <w:rPr>
          <w:rtl/>
        </w:rPr>
        <w:t>ی</w:t>
      </w:r>
      <w:r>
        <w:rPr>
          <w:rtl/>
        </w:rPr>
        <w:t>ت من است برا</w:t>
      </w:r>
      <w:r w:rsidR="00B46086">
        <w:rPr>
          <w:rtl/>
        </w:rPr>
        <w:t>ی</w:t>
      </w:r>
      <w:r>
        <w:rPr>
          <w:rtl/>
        </w:rPr>
        <w:t xml:space="preserve"> كسان</w:t>
      </w:r>
      <w:r w:rsidR="00B46086">
        <w:rPr>
          <w:rtl/>
        </w:rPr>
        <w:t>ی</w:t>
      </w:r>
      <w:r>
        <w:rPr>
          <w:rtl/>
        </w:rPr>
        <w:t xml:space="preserve"> كه مرادشان راه به سو</w:t>
      </w:r>
      <w:r w:rsidR="00B46086">
        <w:rPr>
          <w:rtl/>
        </w:rPr>
        <w:t>ی</w:t>
      </w:r>
      <w:r>
        <w:rPr>
          <w:rtl/>
        </w:rPr>
        <w:t xml:space="preserve"> خداست و از خدا م</w:t>
      </w:r>
      <w:r w:rsidR="00B46086">
        <w:rPr>
          <w:rtl/>
        </w:rPr>
        <w:t>ی</w:t>
      </w:r>
      <w:r w:rsidR="00745761">
        <w:rPr>
          <w:rtl/>
        </w:rPr>
        <w:t xml:space="preserve"> </w:t>
      </w:r>
      <w:r>
        <w:rPr>
          <w:rtl/>
        </w:rPr>
        <w:t>خواهم كه تو را برا</w:t>
      </w:r>
      <w:r w:rsidR="00B46086">
        <w:rPr>
          <w:rtl/>
        </w:rPr>
        <w:t>ی</w:t>
      </w:r>
      <w:r>
        <w:rPr>
          <w:rtl/>
        </w:rPr>
        <w:t xml:space="preserve"> عمل به آن موفّق كند:</w:t>
      </w:r>
    </w:p>
    <w:p w:rsidR="00C1287F" w:rsidRDefault="00C1287F" w:rsidP="008E081B">
      <w:pPr>
        <w:pStyle w:val="libNormal"/>
        <w:rPr>
          <w:rtl/>
        </w:rPr>
      </w:pPr>
      <w:r>
        <w:rPr>
          <w:rtl/>
        </w:rPr>
        <w:t>سه وص</w:t>
      </w:r>
      <w:r w:rsidR="00B46086">
        <w:rPr>
          <w:rtl/>
        </w:rPr>
        <w:t>ی</w:t>
      </w:r>
      <w:r>
        <w:rPr>
          <w:rtl/>
        </w:rPr>
        <w:t>ت در ر</w:t>
      </w:r>
      <w:r w:rsidR="00B46086">
        <w:rPr>
          <w:rtl/>
        </w:rPr>
        <w:t>ی</w:t>
      </w:r>
      <w:r>
        <w:rPr>
          <w:rtl/>
        </w:rPr>
        <w:t>اضت نفس و سه وص</w:t>
      </w:r>
      <w:r w:rsidR="00B46086">
        <w:rPr>
          <w:rtl/>
        </w:rPr>
        <w:t>ی</w:t>
      </w:r>
      <w:r>
        <w:rPr>
          <w:rtl/>
        </w:rPr>
        <w:t>ت در حلم و سه وص</w:t>
      </w:r>
      <w:r w:rsidR="00B46086">
        <w:rPr>
          <w:rtl/>
        </w:rPr>
        <w:t>ی</w:t>
      </w:r>
      <w:r>
        <w:rPr>
          <w:rtl/>
        </w:rPr>
        <w:t>ت در علم است</w:t>
      </w:r>
      <w:r w:rsidR="000C2588" w:rsidRPr="000C2588">
        <w:rPr>
          <w:rtl/>
        </w:rPr>
        <w:t>.</w:t>
      </w:r>
      <w:r>
        <w:rPr>
          <w:rtl/>
        </w:rPr>
        <w:t xml:space="preserve"> </w:t>
      </w:r>
    </w:p>
    <w:p w:rsidR="00C1287F" w:rsidRDefault="00C1287F" w:rsidP="008E081B">
      <w:pPr>
        <w:pStyle w:val="libNormal"/>
        <w:rPr>
          <w:rtl/>
        </w:rPr>
      </w:pPr>
      <w:r>
        <w:rPr>
          <w:rtl/>
        </w:rPr>
        <w:t>امّا آن چه در ر</w:t>
      </w:r>
      <w:r w:rsidR="00B46086">
        <w:rPr>
          <w:rtl/>
        </w:rPr>
        <w:t>ی</w:t>
      </w:r>
      <w:r>
        <w:rPr>
          <w:rtl/>
        </w:rPr>
        <w:t>اضت است:</w:t>
      </w:r>
    </w:p>
    <w:p w:rsidR="00C1287F" w:rsidRDefault="00C1287F" w:rsidP="008E081B">
      <w:pPr>
        <w:pStyle w:val="libNormal"/>
        <w:rPr>
          <w:rtl/>
        </w:rPr>
      </w:pPr>
      <w:r>
        <w:rPr>
          <w:rtl/>
        </w:rPr>
        <w:t>بپره</w:t>
      </w:r>
      <w:r w:rsidR="00B46086">
        <w:rPr>
          <w:rtl/>
        </w:rPr>
        <w:t>ی</w:t>
      </w:r>
      <w:r>
        <w:rPr>
          <w:rtl/>
        </w:rPr>
        <w:t>ز از آن كه چ</w:t>
      </w:r>
      <w:r w:rsidR="00B46086">
        <w:rPr>
          <w:rtl/>
        </w:rPr>
        <w:t>ی</w:t>
      </w:r>
      <w:r>
        <w:rPr>
          <w:rtl/>
        </w:rPr>
        <w:t>ز</w:t>
      </w:r>
      <w:r w:rsidR="00B46086">
        <w:rPr>
          <w:rtl/>
        </w:rPr>
        <w:t>ی</w:t>
      </w:r>
      <w:r>
        <w:rPr>
          <w:rtl/>
        </w:rPr>
        <w:t xml:space="preserve"> را كه اشتها ندار</w:t>
      </w:r>
      <w:r w:rsidR="00B46086">
        <w:rPr>
          <w:rtl/>
        </w:rPr>
        <w:t>ی</w:t>
      </w:r>
      <w:r>
        <w:rPr>
          <w:rtl/>
        </w:rPr>
        <w:t xml:space="preserve"> بخور</w:t>
      </w:r>
      <w:r w:rsidR="00B46086">
        <w:rPr>
          <w:rtl/>
        </w:rPr>
        <w:t>ی</w:t>
      </w:r>
      <w:r>
        <w:rPr>
          <w:rtl/>
        </w:rPr>
        <w:t>، كه مورث بُله و حماقت است و جز هنگام گرسنگ</w:t>
      </w:r>
      <w:r w:rsidR="00B46086">
        <w:rPr>
          <w:rtl/>
        </w:rPr>
        <w:t>ی</w:t>
      </w:r>
      <w:r>
        <w:rPr>
          <w:rtl/>
        </w:rPr>
        <w:t xml:space="preserve"> نخور</w:t>
      </w:r>
      <w:r w:rsidR="00B46086">
        <w:rPr>
          <w:rtl/>
        </w:rPr>
        <w:t>ی</w:t>
      </w:r>
      <w:r>
        <w:rPr>
          <w:rtl/>
        </w:rPr>
        <w:t xml:space="preserve"> و هرگاه خورد</w:t>
      </w:r>
      <w:r w:rsidR="00B46086">
        <w:rPr>
          <w:rtl/>
        </w:rPr>
        <w:t>ی</w:t>
      </w:r>
      <w:r>
        <w:rPr>
          <w:rtl/>
        </w:rPr>
        <w:t xml:space="preserve"> حلال بخور و نام خدا را ببر و حد</w:t>
      </w:r>
      <w:r w:rsidR="00B46086">
        <w:rPr>
          <w:rtl/>
        </w:rPr>
        <w:t>ی</w:t>
      </w:r>
      <w:r>
        <w:rPr>
          <w:rtl/>
        </w:rPr>
        <w:t>ث پ</w:t>
      </w:r>
      <w:r w:rsidR="00B46086">
        <w:rPr>
          <w:rtl/>
        </w:rPr>
        <w:t>ی</w:t>
      </w:r>
      <w:r>
        <w:rPr>
          <w:rtl/>
        </w:rPr>
        <w:t xml:space="preserve">غمبر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Pr>
          <w:rtl/>
        </w:rPr>
        <w:t xml:space="preserve"> را به </w:t>
      </w:r>
      <w:r w:rsidR="00B46086">
        <w:rPr>
          <w:rtl/>
        </w:rPr>
        <w:t>ی</w:t>
      </w:r>
      <w:r>
        <w:rPr>
          <w:rtl/>
        </w:rPr>
        <w:t>اد آور كه فرمود:</w:t>
      </w:r>
    </w:p>
    <w:p w:rsidR="00C1287F" w:rsidRDefault="00C1287F" w:rsidP="008E081B">
      <w:pPr>
        <w:pStyle w:val="libNormal"/>
        <w:rPr>
          <w:rtl/>
        </w:rPr>
      </w:pPr>
      <w:r>
        <w:rPr>
          <w:rtl/>
        </w:rPr>
        <w:t>آدم</w:t>
      </w:r>
      <w:r w:rsidR="00B46086">
        <w:rPr>
          <w:rtl/>
        </w:rPr>
        <w:t>ی</w:t>
      </w:r>
      <w:r>
        <w:rPr>
          <w:rtl/>
        </w:rPr>
        <w:t xml:space="preserve"> ظرف</w:t>
      </w:r>
      <w:r w:rsidR="00B46086">
        <w:rPr>
          <w:rtl/>
        </w:rPr>
        <w:t>ی</w:t>
      </w:r>
      <w:r>
        <w:rPr>
          <w:rtl/>
        </w:rPr>
        <w:t xml:space="preserve"> را بدتر از شكم خود پُر نكرده است، پس اگر چاره نبود ثلث آن برا</w:t>
      </w:r>
      <w:r w:rsidR="00B46086">
        <w:rPr>
          <w:rtl/>
        </w:rPr>
        <w:t>ی</w:t>
      </w:r>
      <w:r>
        <w:rPr>
          <w:rtl/>
        </w:rPr>
        <w:t xml:space="preserve"> خوردن و ثلث آن برا</w:t>
      </w:r>
      <w:r w:rsidR="00B46086">
        <w:rPr>
          <w:rtl/>
        </w:rPr>
        <w:t>ی</w:t>
      </w:r>
      <w:r>
        <w:rPr>
          <w:rtl/>
        </w:rPr>
        <w:t xml:space="preserve"> نوش</w:t>
      </w:r>
      <w:r w:rsidR="00B46086">
        <w:rPr>
          <w:rtl/>
        </w:rPr>
        <w:t>ی</w:t>
      </w:r>
      <w:r>
        <w:rPr>
          <w:rtl/>
        </w:rPr>
        <w:t>دن و ثلث آن برا</w:t>
      </w:r>
      <w:r w:rsidR="00B46086">
        <w:rPr>
          <w:rtl/>
        </w:rPr>
        <w:t>ی</w:t>
      </w:r>
      <w:r>
        <w:rPr>
          <w:rtl/>
        </w:rPr>
        <w:t xml:space="preserve"> نفس كش</w:t>
      </w:r>
      <w:r w:rsidR="00B46086">
        <w:rPr>
          <w:rtl/>
        </w:rPr>
        <w:t>ی</w:t>
      </w:r>
      <w:r>
        <w:rPr>
          <w:rtl/>
        </w:rPr>
        <w:t>دن باشد و امّا آن وص</w:t>
      </w:r>
      <w:r w:rsidR="00B46086">
        <w:rPr>
          <w:rtl/>
        </w:rPr>
        <w:t>ی</w:t>
      </w:r>
      <w:r>
        <w:rPr>
          <w:rtl/>
        </w:rPr>
        <w:t>تها كه در حلم است:</w:t>
      </w:r>
    </w:p>
    <w:p w:rsidR="00C1287F" w:rsidRDefault="00C1287F" w:rsidP="008E081B">
      <w:pPr>
        <w:pStyle w:val="libNormal"/>
        <w:rPr>
          <w:rtl/>
        </w:rPr>
      </w:pPr>
      <w:r>
        <w:rPr>
          <w:rtl/>
        </w:rPr>
        <w:t>كس</w:t>
      </w:r>
      <w:r w:rsidR="00B46086">
        <w:rPr>
          <w:rtl/>
        </w:rPr>
        <w:t>ی</w:t>
      </w:r>
      <w:r>
        <w:rPr>
          <w:rtl/>
        </w:rPr>
        <w:t xml:space="preserve"> كه به تو گفت:</w:t>
      </w:r>
    </w:p>
    <w:p w:rsidR="00C1287F" w:rsidRDefault="00C1287F" w:rsidP="008E081B">
      <w:pPr>
        <w:pStyle w:val="libNormal"/>
        <w:rPr>
          <w:rtl/>
        </w:rPr>
      </w:pPr>
      <w:r>
        <w:rPr>
          <w:rtl/>
        </w:rPr>
        <w:t xml:space="preserve">اگر </w:t>
      </w:r>
      <w:r w:rsidR="00B46086">
        <w:rPr>
          <w:rtl/>
        </w:rPr>
        <w:t>ی</w:t>
      </w:r>
      <w:r>
        <w:rPr>
          <w:rtl/>
        </w:rPr>
        <w:t>ك</w:t>
      </w:r>
      <w:r w:rsidR="00B46086">
        <w:rPr>
          <w:rtl/>
        </w:rPr>
        <w:t>ی</w:t>
      </w:r>
      <w:r>
        <w:rPr>
          <w:rtl/>
        </w:rPr>
        <w:t xml:space="preserve"> بگو</w:t>
      </w:r>
      <w:r w:rsidR="00B46086">
        <w:rPr>
          <w:rtl/>
        </w:rPr>
        <w:t>یی</w:t>
      </w:r>
      <w:r>
        <w:rPr>
          <w:rtl/>
        </w:rPr>
        <w:t xml:space="preserve"> ده تا م</w:t>
      </w:r>
      <w:r w:rsidR="00B46086">
        <w:rPr>
          <w:rtl/>
        </w:rPr>
        <w:t>ی</w:t>
      </w:r>
      <w:r w:rsidR="00745761">
        <w:rPr>
          <w:rtl/>
        </w:rPr>
        <w:t xml:space="preserve"> </w:t>
      </w:r>
      <w:r>
        <w:rPr>
          <w:rtl/>
        </w:rPr>
        <w:t>شنو</w:t>
      </w:r>
      <w:r w:rsidR="00B46086">
        <w:rPr>
          <w:rtl/>
        </w:rPr>
        <w:t>ی</w:t>
      </w:r>
      <w:r>
        <w:rPr>
          <w:rtl/>
        </w:rPr>
        <w:t>، تو بگو:</w:t>
      </w:r>
    </w:p>
    <w:p w:rsidR="00C1287F" w:rsidRDefault="00C1287F" w:rsidP="008E081B">
      <w:pPr>
        <w:pStyle w:val="libNormal"/>
        <w:rPr>
          <w:rtl/>
        </w:rPr>
      </w:pPr>
      <w:r>
        <w:rPr>
          <w:rtl/>
        </w:rPr>
        <w:lastRenderedPageBreak/>
        <w:t>اگر ده تا بگو</w:t>
      </w:r>
      <w:r w:rsidR="00B46086">
        <w:rPr>
          <w:rtl/>
        </w:rPr>
        <w:t>یی</w:t>
      </w:r>
      <w:r>
        <w:rPr>
          <w:rtl/>
        </w:rPr>
        <w:t xml:space="preserve"> </w:t>
      </w:r>
      <w:r w:rsidR="00B46086">
        <w:rPr>
          <w:rtl/>
        </w:rPr>
        <w:t>ی</w:t>
      </w:r>
      <w:r>
        <w:rPr>
          <w:rtl/>
        </w:rPr>
        <w:t>ك</w:t>
      </w:r>
      <w:r w:rsidR="00B46086">
        <w:rPr>
          <w:rtl/>
        </w:rPr>
        <w:t>ی</w:t>
      </w:r>
      <w:r>
        <w:rPr>
          <w:rtl/>
        </w:rPr>
        <w:t xml:space="preserve"> نخواه</w:t>
      </w:r>
      <w:r w:rsidR="00B46086">
        <w:rPr>
          <w:rtl/>
        </w:rPr>
        <w:t>ی</w:t>
      </w:r>
      <w:r>
        <w:rPr>
          <w:rtl/>
        </w:rPr>
        <w:t xml:space="preserve"> شن</w:t>
      </w:r>
      <w:r w:rsidR="00B46086">
        <w:rPr>
          <w:rtl/>
        </w:rPr>
        <w:t>ی</w:t>
      </w:r>
      <w:r>
        <w:rPr>
          <w:rtl/>
        </w:rPr>
        <w:t>د و كس</w:t>
      </w:r>
      <w:r w:rsidR="00B46086">
        <w:rPr>
          <w:rtl/>
        </w:rPr>
        <w:t>ی</w:t>
      </w:r>
      <w:r>
        <w:rPr>
          <w:rtl/>
        </w:rPr>
        <w:t xml:space="preserve"> كه ناسزا به تو بگو</w:t>
      </w:r>
      <w:r w:rsidR="00B46086">
        <w:rPr>
          <w:rtl/>
        </w:rPr>
        <w:t>ی</w:t>
      </w:r>
      <w:r>
        <w:rPr>
          <w:rtl/>
        </w:rPr>
        <w:t>د، پس به او بگو:</w:t>
      </w:r>
    </w:p>
    <w:p w:rsidR="00C1287F" w:rsidRDefault="00C1287F" w:rsidP="008E081B">
      <w:pPr>
        <w:pStyle w:val="libNormal"/>
        <w:rPr>
          <w:rtl/>
        </w:rPr>
      </w:pPr>
      <w:r>
        <w:rPr>
          <w:rtl/>
        </w:rPr>
        <w:t>اگر در آن چه م</w:t>
      </w:r>
      <w:r w:rsidR="00B46086">
        <w:rPr>
          <w:rtl/>
        </w:rPr>
        <w:t>ی</w:t>
      </w:r>
      <w:r w:rsidR="00745761">
        <w:rPr>
          <w:rtl/>
        </w:rPr>
        <w:t xml:space="preserve"> </w:t>
      </w:r>
      <w:r>
        <w:rPr>
          <w:rtl/>
        </w:rPr>
        <w:t>گو</w:t>
      </w:r>
      <w:r w:rsidR="00B46086">
        <w:rPr>
          <w:rtl/>
        </w:rPr>
        <w:t>یی</w:t>
      </w:r>
      <w:r>
        <w:rPr>
          <w:rtl/>
        </w:rPr>
        <w:t xml:space="preserve"> راستگو هست</w:t>
      </w:r>
      <w:r w:rsidR="00B46086">
        <w:rPr>
          <w:rtl/>
        </w:rPr>
        <w:t>ی</w:t>
      </w:r>
      <w:r>
        <w:rPr>
          <w:rtl/>
        </w:rPr>
        <w:t>، از خدا م</w:t>
      </w:r>
      <w:r w:rsidR="00B46086">
        <w:rPr>
          <w:rtl/>
        </w:rPr>
        <w:t>ی</w:t>
      </w:r>
      <w:r w:rsidR="00745761">
        <w:rPr>
          <w:rtl/>
        </w:rPr>
        <w:t xml:space="preserve"> </w:t>
      </w:r>
      <w:r>
        <w:rPr>
          <w:rtl/>
        </w:rPr>
        <w:t>خواهم مرا ب</w:t>
      </w:r>
      <w:r w:rsidR="00B46086">
        <w:rPr>
          <w:rtl/>
        </w:rPr>
        <w:t>ی</w:t>
      </w:r>
      <w:r>
        <w:rPr>
          <w:rtl/>
        </w:rPr>
        <w:t>امرزد و اگر دروغگو</w:t>
      </w:r>
      <w:r w:rsidR="00B46086">
        <w:rPr>
          <w:rtl/>
        </w:rPr>
        <w:t>یی</w:t>
      </w:r>
      <w:r>
        <w:rPr>
          <w:rtl/>
        </w:rPr>
        <w:t xml:space="preserve"> از خدا م</w:t>
      </w:r>
      <w:r w:rsidR="00B46086">
        <w:rPr>
          <w:rtl/>
        </w:rPr>
        <w:t>ی</w:t>
      </w:r>
      <w:r w:rsidR="00745761">
        <w:rPr>
          <w:rtl/>
        </w:rPr>
        <w:t xml:space="preserve"> </w:t>
      </w:r>
      <w:r>
        <w:rPr>
          <w:rtl/>
        </w:rPr>
        <w:t>خواهم تو را ب</w:t>
      </w:r>
      <w:r w:rsidR="00B46086">
        <w:rPr>
          <w:rtl/>
        </w:rPr>
        <w:t>ی</w:t>
      </w:r>
      <w:r>
        <w:rPr>
          <w:rtl/>
        </w:rPr>
        <w:t>امرزد و كس</w:t>
      </w:r>
      <w:r w:rsidR="00B46086">
        <w:rPr>
          <w:rtl/>
        </w:rPr>
        <w:t>ی</w:t>
      </w:r>
      <w:r>
        <w:rPr>
          <w:rtl/>
        </w:rPr>
        <w:t xml:space="preserve"> كه به تو وعده فحش م</w:t>
      </w:r>
      <w:r w:rsidR="00B46086">
        <w:rPr>
          <w:rtl/>
        </w:rPr>
        <w:t>ی</w:t>
      </w:r>
      <w:r w:rsidR="00745761">
        <w:rPr>
          <w:rtl/>
        </w:rPr>
        <w:t xml:space="preserve"> </w:t>
      </w:r>
      <w:r>
        <w:rPr>
          <w:rtl/>
        </w:rPr>
        <w:t>دهد تو به او وعده نص</w:t>
      </w:r>
      <w:r w:rsidR="00B46086">
        <w:rPr>
          <w:rtl/>
        </w:rPr>
        <w:t>ی</w:t>
      </w:r>
      <w:r>
        <w:rPr>
          <w:rtl/>
        </w:rPr>
        <w:t>حت بده</w:t>
      </w:r>
      <w:r w:rsidR="000C2588" w:rsidRPr="000C2588">
        <w:rPr>
          <w:rtl/>
        </w:rPr>
        <w:t>.</w:t>
      </w:r>
      <w:r>
        <w:rPr>
          <w:rtl/>
        </w:rPr>
        <w:t xml:space="preserve"> </w:t>
      </w:r>
    </w:p>
    <w:p w:rsidR="00C1287F" w:rsidRDefault="00C1287F" w:rsidP="008E081B">
      <w:pPr>
        <w:pStyle w:val="libNormal"/>
        <w:rPr>
          <w:rtl/>
        </w:rPr>
      </w:pPr>
      <w:r>
        <w:rPr>
          <w:rtl/>
        </w:rPr>
        <w:t>و امّا آن وص</w:t>
      </w:r>
      <w:r w:rsidR="00B46086">
        <w:rPr>
          <w:rtl/>
        </w:rPr>
        <w:t>ی</w:t>
      </w:r>
      <w:r>
        <w:rPr>
          <w:rtl/>
        </w:rPr>
        <w:t>تها كه در علم است:</w:t>
      </w:r>
    </w:p>
    <w:p w:rsidR="00C1287F" w:rsidRDefault="00C1287F" w:rsidP="008E081B">
      <w:pPr>
        <w:pStyle w:val="libNormal"/>
        <w:rPr>
          <w:rtl/>
        </w:rPr>
      </w:pPr>
      <w:r>
        <w:rPr>
          <w:rtl/>
        </w:rPr>
        <w:t>پس آن چه نم</w:t>
      </w:r>
      <w:r w:rsidR="00B46086">
        <w:rPr>
          <w:rtl/>
        </w:rPr>
        <w:t>ی</w:t>
      </w:r>
      <w:r w:rsidR="00745761">
        <w:rPr>
          <w:rtl/>
        </w:rPr>
        <w:t xml:space="preserve"> </w:t>
      </w:r>
      <w:r>
        <w:rPr>
          <w:rtl/>
        </w:rPr>
        <w:t>دان</w:t>
      </w:r>
      <w:r w:rsidR="00B46086">
        <w:rPr>
          <w:rtl/>
        </w:rPr>
        <w:t>ی</w:t>
      </w:r>
      <w:r>
        <w:rPr>
          <w:rtl/>
        </w:rPr>
        <w:t xml:space="preserve"> از دانا</w:t>
      </w:r>
      <w:r w:rsidR="00B46086">
        <w:rPr>
          <w:rtl/>
        </w:rPr>
        <w:t>ی</w:t>
      </w:r>
      <w:r>
        <w:rPr>
          <w:rtl/>
        </w:rPr>
        <w:t>ان بپرس و بپره</w:t>
      </w:r>
      <w:r w:rsidR="00B46086">
        <w:rPr>
          <w:rtl/>
        </w:rPr>
        <w:t>ی</w:t>
      </w:r>
      <w:r>
        <w:rPr>
          <w:rtl/>
        </w:rPr>
        <w:t>ز از آن كه از آنان به طر</w:t>
      </w:r>
      <w:r w:rsidR="00B46086">
        <w:rPr>
          <w:rtl/>
        </w:rPr>
        <w:t>ی</w:t>
      </w:r>
      <w:r>
        <w:rPr>
          <w:rtl/>
        </w:rPr>
        <w:t>ق تعنّت و تجربه سؤال كن</w:t>
      </w:r>
      <w:r w:rsidR="00B46086">
        <w:rPr>
          <w:rtl/>
        </w:rPr>
        <w:t>ی</w:t>
      </w:r>
      <w:r>
        <w:rPr>
          <w:rtl/>
        </w:rPr>
        <w:t xml:space="preserve"> و بپره</w:t>
      </w:r>
      <w:r w:rsidR="00B46086">
        <w:rPr>
          <w:rtl/>
        </w:rPr>
        <w:t>ی</w:t>
      </w:r>
      <w:r>
        <w:rPr>
          <w:rtl/>
        </w:rPr>
        <w:t>ز از آن كه در آنچه نم</w:t>
      </w:r>
      <w:r w:rsidR="00B46086">
        <w:rPr>
          <w:rtl/>
        </w:rPr>
        <w:t>ی</w:t>
      </w:r>
      <w:r w:rsidR="00745761">
        <w:rPr>
          <w:rtl/>
        </w:rPr>
        <w:t xml:space="preserve"> </w:t>
      </w:r>
      <w:r>
        <w:rPr>
          <w:rtl/>
        </w:rPr>
        <w:t>دان</w:t>
      </w:r>
      <w:r w:rsidR="00B46086">
        <w:rPr>
          <w:rtl/>
        </w:rPr>
        <w:t>ی</w:t>
      </w:r>
      <w:r>
        <w:rPr>
          <w:rtl/>
        </w:rPr>
        <w:t xml:space="preserve"> به رأ</w:t>
      </w:r>
      <w:r w:rsidR="00B46086">
        <w:rPr>
          <w:rtl/>
        </w:rPr>
        <w:t>ی</w:t>
      </w:r>
      <w:r>
        <w:rPr>
          <w:rtl/>
        </w:rPr>
        <w:t xml:space="preserve"> و گمان خود عمل كن</w:t>
      </w:r>
      <w:r w:rsidR="00B46086">
        <w:rPr>
          <w:rtl/>
        </w:rPr>
        <w:t>ی</w:t>
      </w:r>
      <w:r>
        <w:rPr>
          <w:rtl/>
        </w:rPr>
        <w:t xml:space="preserve"> و تا آن جا كه م</w:t>
      </w:r>
      <w:r w:rsidR="00B46086">
        <w:rPr>
          <w:rtl/>
        </w:rPr>
        <w:t>ی</w:t>
      </w:r>
      <w:r>
        <w:rPr>
          <w:rtl/>
        </w:rPr>
        <w:t>سّر است به احت</w:t>
      </w:r>
      <w:r w:rsidR="00B46086">
        <w:rPr>
          <w:rtl/>
        </w:rPr>
        <w:t>ی</w:t>
      </w:r>
      <w:r>
        <w:rPr>
          <w:rtl/>
        </w:rPr>
        <w:t>اط عمل كن و از فتوا دادن بگر</w:t>
      </w:r>
      <w:r w:rsidR="00B46086">
        <w:rPr>
          <w:rtl/>
        </w:rPr>
        <w:t>ی</w:t>
      </w:r>
      <w:r>
        <w:rPr>
          <w:rtl/>
        </w:rPr>
        <w:t>ز آن چنان كه از ش</w:t>
      </w:r>
      <w:r w:rsidR="00B46086">
        <w:rPr>
          <w:rtl/>
        </w:rPr>
        <w:t>ی</w:t>
      </w:r>
      <w:r>
        <w:rPr>
          <w:rtl/>
        </w:rPr>
        <w:t>ر م</w:t>
      </w:r>
      <w:r w:rsidR="00B46086">
        <w:rPr>
          <w:rtl/>
        </w:rPr>
        <w:t>ی</w:t>
      </w:r>
      <w:r w:rsidR="00745761">
        <w:rPr>
          <w:rtl/>
        </w:rPr>
        <w:t xml:space="preserve"> </w:t>
      </w:r>
      <w:r>
        <w:rPr>
          <w:rtl/>
        </w:rPr>
        <w:t>گر</w:t>
      </w:r>
      <w:r w:rsidR="00B46086">
        <w:rPr>
          <w:rtl/>
        </w:rPr>
        <w:t>ی</w:t>
      </w:r>
      <w:r>
        <w:rPr>
          <w:rtl/>
        </w:rPr>
        <w:t>ز</w:t>
      </w:r>
      <w:r w:rsidR="00B46086">
        <w:rPr>
          <w:rtl/>
        </w:rPr>
        <w:t>ی</w:t>
      </w:r>
      <w:r>
        <w:rPr>
          <w:rtl/>
        </w:rPr>
        <w:t xml:space="preserve"> و گردنت را پُل قرار نده كه مردمان بر آن بگذرند</w:t>
      </w:r>
      <w:r w:rsidR="000C2588" w:rsidRPr="000C2588">
        <w:rPr>
          <w:rtl/>
        </w:rPr>
        <w:t>.</w:t>
      </w:r>
      <w:r>
        <w:rPr>
          <w:rtl/>
        </w:rPr>
        <w:t xml:space="preserve"> </w:t>
      </w:r>
    </w:p>
    <w:p w:rsidR="00C1287F" w:rsidRDefault="00C1287F" w:rsidP="008E081B">
      <w:pPr>
        <w:pStyle w:val="libNormal"/>
        <w:rPr>
          <w:rtl/>
        </w:rPr>
      </w:pPr>
      <w:r>
        <w:rPr>
          <w:rtl/>
        </w:rPr>
        <w:t>برخ</w:t>
      </w:r>
      <w:r w:rsidR="00B46086">
        <w:rPr>
          <w:rtl/>
        </w:rPr>
        <w:t>ی</w:t>
      </w:r>
      <w:r>
        <w:rPr>
          <w:rtl/>
        </w:rPr>
        <w:t>ز كه تو را نص</w:t>
      </w:r>
      <w:r w:rsidR="00B46086">
        <w:rPr>
          <w:rtl/>
        </w:rPr>
        <w:t>ی</w:t>
      </w:r>
      <w:r>
        <w:rPr>
          <w:rtl/>
        </w:rPr>
        <w:t>حت كردم و وِرد مرا بر من فاسد مكن، كه من به خود مشغولم وَ السَّلامُ عَل</w:t>
      </w:r>
      <w:r w:rsidR="00B46086">
        <w:rPr>
          <w:rtl/>
        </w:rPr>
        <w:t>ی</w:t>
      </w:r>
      <w:r>
        <w:rPr>
          <w:rtl/>
        </w:rPr>
        <w:t xml:space="preserve"> مَنِ اتَّبَعَ الْهُد</w:t>
      </w:r>
      <w:r w:rsidR="00B46086">
        <w:rPr>
          <w:rtl/>
        </w:rPr>
        <w:t>ی</w:t>
      </w:r>
      <w:r w:rsidR="000C2588" w:rsidRPr="000C2588">
        <w:rPr>
          <w:rtl/>
        </w:rPr>
        <w:t>.</w:t>
      </w:r>
      <w:r>
        <w:rPr>
          <w:rtl/>
        </w:rPr>
        <w:t xml:space="preserve"> </w:t>
      </w:r>
      <w:r w:rsidR="00126EE6" w:rsidRPr="00126EE6">
        <w:rPr>
          <w:rStyle w:val="libFootnotenumChar"/>
          <w:rtl/>
        </w:rPr>
        <w:t>(577)</w:t>
      </w:r>
    </w:p>
    <w:p w:rsidR="00C1287F" w:rsidRDefault="00C1287F" w:rsidP="008E081B">
      <w:pPr>
        <w:pStyle w:val="libNormal"/>
        <w:rPr>
          <w:rtl/>
        </w:rPr>
      </w:pPr>
      <w:r>
        <w:rPr>
          <w:rtl/>
        </w:rPr>
        <w:t>شرح ا</w:t>
      </w:r>
      <w:r w:rsidR="00B46086">
        <w:rPr>
          <w:rtl/>
        </w:rPr>
        <w:t>ی</w:t>
      </w:r>
      <w:r>
        <w:rPr>
          <w:rtl/>
        </w:rPr>
        <w:t>ن آ</w:t>
      </w:r>
      <w:r w:rsidR="00B46086">
        <w:rPr>
          <w:rtl/>
        </w:rPr>
        <w:t>ی</w:t>
      </w:r>
      <w:r>
        <w:rPr>
          <w:rtl/>
        </w:rPr>
        <w:t>ات و روا</w:t>
      </w:r>
      <w:r w:rsidR="00B46086">
        <w:rPr>
          <w:rtl/>
        </w:rPr>
        <w:t>ی</w:t>
      </w:r>
      <w:r>
        <w:rPr>
          <w:rtl/>
        </w:rPr>
        <w:t>ات در ا</w:t>
      </w:r>
      <w:r w:rsidR="00B46086">
        <w:rPr>
          <w:rtl/>
        </w:rPr>
        <w:t>ی</w:t>
      </w:r>
      <w:r>
        <w:rPr>
          <w:rtl/>
        </w:rPr>
        <w:t>ن مختصر نم</w:t>
      </w:r>
      <w:r w:rsidR="00B46086">
        <w:rPr>
          <w:rtl/>
        </w:rPr>
        <w:t>ی</w:t>
      </w:r>
      <w:r w:rsidR="00745761">
        <w:rPr>
          <w:rtl/>
        </w:rPr>
        <w:t xml:space="preserve"> </w:t>
      </w:r>
      <w:r>
        <w:rPr>
          <w:rtl/>
        </w:rPr>
        <w:t>گنجد، كه فهم هر آ</w:t>
      </w:r>
      <w:r w:rsidR="00B46086">
        <w:rPr>
          <w:rtl/>
        </w:rPr>
        <w:t>ی</w:t>
      </w:r>
      <w:r>
        <w:rPr>
          <w:rtl/>
        </w:rPr>
        <w:t>ه</w:t>
      </w:r>
      <w:r w:rsidR="00745761">
        <w:rPr>
          <w:rtl/>
        </w:rPr>
        <w:t xml:space="preserve"> </w:t>
      </w:r>
      <w:r>
        <w:rPr>
          <w:rtl/>
        </w:rPr>
        <w:t>ا</w:t>
      </w:r>
      <w:r w:rsidR="00B46086">
        <w:rPr>
          <w:rtl/>
        </w:rPr>
        <w:t>ی</w:t>
      </w:r>
      <w:r>
        <w:rPr>
          <w:rtl/>
        </w:rPr>
        <w:t xml:space="preserve"> از آن آ</w:t>
      </w:r>
      <w:r w:rsidR="00B46086">
        <w:rPr>
          <w:rtl/>
        </w:rPr>
        <w:t>ی</w:t>
      </w:r>
      <w:r>
        <w:rPr>
          <w:rtl/>
        </w:rPr>
        <w:t>ات و هر جمله</w:t>
      </w:r>
      <w:r w:rsidR="00745761">
        <w:rPr>
          <w:rtl/>
        </w:rPr>
        <w:t xml:space="preserve"> </w:t>
      </w:r>
      <w:r>
        <w:rPr>
          <w:rtl/>
        </w:rPr>
        <w:t>ا</w:t>
      </w:r>
      <w:r w:rsidR="00B46086">
        <w:rPr>
          <w:rtl/>
        </w:rPr>
        <w:t>ی</w:t>
      </w:r>
      <w:r>
        <w:rPr>
          <w:rtl/>
        </w:rPr>
        <w:t xml:space="preserve"> از ا</w:t>
      </w:r>
      <w:r w:rsidR="00B46086">
        <w:rPr>
          <w:rtl/>
        </w:rPr>
        <w:t>ی</w:t>
      </w:r>
      <w:r>
        <w:rPr>
          <w:rtl/>
        </w:rPr>
        <w:t>ن روا</w:t>
      </w:r>
      <w:r w:rsidR="00B46086">
        <w:rPr>
          <w:rtl/>
        </w:rPr>
        <w:t>ی</w:t>
      </w:r>
      <w:r>
        <w:rPr>
          <w:rtl/>
        </w:rPr>
        <w:t>ات ن</w:t>
      </w:r>
      <w:r w:rsidR="00B46086">
        <w:rPr>
          <w:rtl/>
        </w:rPr>
        <w:t>ی</w:t>
      </w:r>
      <w:r>
        <w:rPr>
          <w:rtl/>
        </w:rPr>
        <w:t>ازمند به بحث مفصّل</w:t>
      </w:r>
      <w:r w:rsidR="00B46086">
        <w:rPr>
          <w:rtl/>
        </w:rPr>
        <w:t>ی</w:t>
      </w:r>
      <w:r>
        <w:rPr>
          <w:rtl/>
        </w:rPr>
        <w:t>ست و به آنچه ب</w:t>
      </w:r>
      <w:r w:rsidR="00B46086">
        <w:rPr>
          <w:rtl/>
        </w:rPr>
        <w:t>ی</w:t>
      </w:r>
      <w:r>
        <w:rPr>
          <w:rtl/>
        </w:rPr>
        <w:t>ان شد اكتفا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در خاتمه توجّه به دو نكته لازم است:</w:t>
      </w:r>
    </w:p>
    <w:p w:rsidR="00C1287F" w:rsidRDefault="00C1287F" w:rsidP="00CA3747">
      <w:pPr>
        <w:pStyle w:val="Heading3"/>
        <w:rPr>
          <w:rtl/>
        </w:rPr>
      </w:pPr>
      <w:bookmarkStart w:id="64" w:name="_Toc461094758"/>
      <w:r>
        <w:rPr>
          <w:rtl/>
        </w:rPr>
        <w:t>الف: تعبّد در د</w:t>
      </w:r>
      <w:r w:rsidR="00B46086">
        <w:rPr>
          <w:rtl/>
        </w:rPr>
        <w:t>ی</w:t>
      </w:r>
      <w:r>
        <w:rPr>
          <w:rtl/>
        </w:rPr>
        <w:t>ن</w:t>
      </w:r>
      <w:bookmarkEnd w:id="64"/>
    </w:p>
    <w:p w:rsidR="00C1287F" w:rsidRDefault="00C1287F" w:rsidP="008E081B">
      <w:pPr>
        <w:pStyle w:val="libNormal"/>
        <w:rPr>
          <w:rtl/>
        </w:rPr>
      </w:pPr>
      <w:r>
        <w:rPr>
          <w:rtl/>
        </w:rPr>
        <w:t>ملاحظه اصول و فروع د</w:t>
      </w:r>
      <w:r w:rsidR="00B46086">
        <w:rPr>
          <w:rtl/>
        </w:rPr>
        <w:t>ی</w:t>
      </w:r>
      <w:r>
        <w:rPr>
          <w:rtl/>
        </w:rPr>
        <w:t>ن اسلام و تفكّر در عبادات و معاملات و تأمّل در س</w:t>
      </w:r>
      <w:r w:rsidR="00B46086">
        <w:rPr>
          <w:rtl/>
        </w:rPr>
        <w:t>ی</w:t>
      </w:r>
      <w:r>
        <w:rPr>
          <w:rtl/>
        </w:rPr>
        <w:t>اساتِ ا</w:t>
      </w:r>
      <w:r w:rsidR="00B46086">
        <w:rPr>
          <w:rtl/>
        </w:rPr>
        <w:t>ی</w:t>
      </w:r>
      <w:r>
        <w:rPr>
          <w:rtl/>
        </w:rPr>
        <w:t>ن د</w:t>
      </w:r>
      <w:r w:rsidR="00B46086">
        <w:rPr>
          <w:rtl/>
        </w:rPr>
        <w:t>ی</w:t>
      </w:r>
      <w:r>
        <w:rPr>
          <w:rtl/>
        </w:rPr>
        <w:t>ن در تدب</w:t>
      </w:r>
      <w:r w:rsidR="00B46086">
        <w:rPr>
          <w:rtl/>
        </w:rPr>
        <w:t>ی</w:t>
      </w:r>
      <w:r>
        <w:rPr>
          <w:rtl/>
        </w:rPr>
        <w:t>ر نفس و منزل و مد</w:t>
      </w:r>
      <w:r w:rsidR="00B46086">
        <w:rPr>
          <w:rtl/>
        </w:rPr>
        <w:t>ی</w:t>
      </w:r>
      <w:r>
        <w:rPr>
          <w:rtl/>
        </w:rPr>
        <w:t>نه و تدبّر در آداب ا</w:t>
      </w:r>
      <w:r w:rsidR="00B46086">
        <w:rPr>
          <w:rtl/>
        </w:rPr>
        <w:t>ی</w:t>
      </w:r>
      <w:r>
        <w:rPr>
          <w:rtl/>
        </w:rPr>
        <w:t>ن د</w:t>
      </w:r>
      <w:r w:rsidR="00B46086">
        <w:rPr>
          <w:rtl/>
        </w:rPr>
        <w:t>ی</w:t>
      </w:r>
      <w:r>
        <w:rPr>
          <w:rtl/>
        </w:rPr>
        <w:t>ن در مستحبّات و مكروهات مب</w:t>
      </w:r>
      <w:r w:rsidR="00B46086">
        <w:rPr>
          <w:rtl/>
        </w:rPr>
        <w:t>ی</w:t>
      </w:r>
      <w:r>
        <w:rPr>
          <w:rtl/>
        </w:rPr>
        <w:t>ن حكمت بالغه در ا</w:t>
      </w:r>
      <w:r w:rsidR="00B46086">
        <w:rPr>
          <w:rtl/>
        </w:rPr>
        <w:t>ی</w:t>
      </w:r>
      <w:r>
        <w:rPr>
          <w:rtl/>
        </w:rPr>
        <w:t>ن مقرّرات است</w:t>
      </w:r>
      <w:r w:rsidR="000C2588" w:rsidRPr="000C2588">
        <w:rPr>
          <w:rtl/>
        </w:rPr>
        <w:t>.</w:t>
      </w:r>
      <w:r>
        <w:rPr>
          <w:rtl/>
        </w:rPr>
        <w:t xml:space="preserve"> </w:t>
      </w:r>
    </w:p>
    <w:p w:rsidR="00C1287F" w:rsidRDefault="00C1287F" w:rsidP="008E081B">
      <w:pPr>
        <w:pStyle w:val="libNormal"/>
        <w:rPr>
          <w:rtl/>
        </w:rPr>
      </w:pPr>
      <w:r>
        <w:rPr>
          <w:rtl/>
        </w:rPr>
        <w:lastRenderedPageBreak/>
        <w:t>ا</w:t>
      </w:r>
      <w:r w:rsidR="00B46086">
        <w:rPr>
          <w:rtl/>
        </w:rPr>
        <w:t>ی</w:t>
      </w:r>
      <w:r>
        <w:rPr>
          <w:rtl/>
        </w:rPr>
        <w:t>ن امر</w:t>
      </w:r>
      <w:r w:rsidR="00B46086">
        <w:rPr>
          <w:rtl/>
        </w:rPr>
        <w:t>ی</w:t>
      </w:r>
      <w:r>
        <w:rPr>
          <w:rtl/>
        </w:rPr>
        <w:t xml:space="preserve"> طب</w:t>
      </w:r>
      <w:r w:rsidR="00B46086">
        <w:rPr>
          <w:rtl/>
        </w:rPr>
        <w:t>ی</w:t>
      </w:r>
      <w:r>
        <w:rPr>
          <w:rtl/>
        </w:rPr>
        <w:t>ع</w:t>
      </w:r>
      <w:r w:rsidR="00B46086">
        <w:rPr>
          <w:rtl/>
        </w:rPr>
        <w:t>ی</w:t>
      </w:r>
      <w:r>
        <w:rPr>
          <w:rtl/>
        </w:rPr>
        <w:t>ست كه درك حكمت تمام احكام، بلكه درك تمام حكمت هر حكم</w:t>
      </w:r>
      <w:r w:rsidR="00B46086">
        <w:rPr>
          <w:rtl/>
        </w:rPr>
        <w:t>ی</w:t>
      </w:r>
      <w:r>
        <w:rPr>
          <w:rtl/>
        </w:rPr>
        <w:t>، در د</w:t>
      </w:r>
      <w:r w:rsidR="00B46086">
        <w:rPr>
          <w:rtl/>
        </w:rPr>
        <w:t>ی</w:t>
      </w:r>
      <w:r>
        <w:rPr>
          <w:rtl/>
        </w:rPr>
        <w:t>ن</w:t>
      </w:r>
      <w:r w:rsidR="00B46086">
        <w:rPr>
          <w:rtl/>
        </w:rPr>
        <w:t>ی</w:t>
      </w:r>
      <w:r>
        <w:rPr>
          <w:rtl/>
        </w:rPr>
        <w:t xml:space="preserve"> كه برنامه سعادت انسان در تمام عوالم زندگ</w:t>
      </w:r>
      <w:r w:rsidR="00B46086">
        <w:rPr>
          <w:rtl/>
        </w:rPr>
        <w:t>ی</w:t>
      </w:r>
      <w:r>
        <w:rPr>
          <w:rtl/>
        </w:rPr>
        <w:t xml:space="preserve"> اوست م</w:t>
      </w:r>
      <w:r w:rsidR="00B46086">
        <w:rPr>
          <w:rtl/>
        </w:rPr>
        <w:t>ی</w:t>
      </w:r>
      <w:r>
        <w:rPr>
          <w:rtl/>
        </w:rPr>
        <w:t>سّر ن</w:t>
      </w:r>
      <w:r w:rsidR="00B46086">
        <w:rPr>
          <w:rtl/>
        </w:rPr>
        <w:t>ی</w:t>
      </w:r>
      <w:r>
        <w:rPr>
          <w:rtl/>
        </w:rPr>
        <w:t>ست، مگر برا</w:t>
      </w:r>
      <w:r w:rsidR="00B46086">
        <w:rPr>
          <w:rtl/>
        </w:rPr>
        <w:t>ی</w:t>
      </w:r>
      <w:r>
        <w:rPr>
          <w:rtl/>
        </w:rPr>
        <w:t xml:space="preserve"> كس</w:t>
      </w:r>
      <w:r w:rsidR="00B46086">
        <w:rPr>
          <w:rtl/>
        </w:rPr>
        <w:t>ی</w:t>
      </w:r>
      <w:r>
        <w:rPr>
          <w:rtl/>
        </w:rPr>
        <w:t xml:space="preserve"> كه مح</w:t>
      </w:r>
      <w:r w:rsidR="00B46086">
        <w:rPr>
          <w:rtl/>
        </w:rPr>
        <w:t>ی</w:t>
      </w:r>
      <w:r>
        <w:rPr>
          <w:rtl/>
        </w:rPr>
        <w:t>ط بر آن عوالم و حوا</w:t>
      </w:r>
      <w:r w:rsidR="00B46086">
        <w:rPr>
          <w:rtl/>
        </w:rPr>
        <w:t>ی</w:t>
      </w:r>
      <w:r>
        <w:rPr>
          <w:rtl/>
        </w:rPr>
        <w:t>جِ انسان در آنها و طرق تأم</w:t>
      </w:r>
      <w:r w:rsidR="00B46086">
        <w:rPr>
          <w:rtl/>
        </w:rPr>
        <w:t>ی</w:t>
      </w:r>
      <w:r>
        <w:rPr>
          <w:rtl/>
        </w:rPr>
        <w:t>ن آن حوا</w:t>
      </w:r>
      <w:r w:rsidR="00B46086">
        <w:rPr>
          <w:rtl/>
        </w:rPr>
        <w:t>ی</w:t>
      </w:r>
      <w:r>
        <w:rPr>
          <w:rtl/>
        </w:rPr>
        <w:t>ج باشد و ندانستن حكمتِ حكم</w:t>
      </w:r>
      <w:r w:rsidR="00B46086">
        <w:rPr>
          <w:rtl/>
        </w:rPr>
        <w:t>ی</w:t>
      </w:r>
      <w:r>
        <w:rPr>
          <w:rtl/>
        </w:rPr>
        <w:t xml:space="preserve"> دل</w:t>
      </w:r>
      <w:r w:rsidR="00B46086">
        <w:rPr>
          <w:rtl/>
        </w:rPr>
        <w:t>ی</w:t>
      </w:r>
      <w:r>
        <w:rPr>
          <w:rtl/>
        </w:rPr>
        <w:t>ل عدم حكمت در آن حكم ن</w:t>
      </w:r>
      <w:r w:rsidR="00B46086">
        <w:rPr>
          <w:rtl/>
        </w:rPr>
        <w:t>ی</w:t>
      </w:r>
      <w:r>
        <w:rPr>
          <w:rtl/>
        </w:rPr>
        <w:t>ست</w:t>
      </w:r>
      <w:r w:rsidR="000C2588" w:rsidRPr="000C2588">
        <w:rPr>
          <w:rtl/>
        </w:rPr>
        <w:t>.</w:t>
      </w:r>
      <w:r>
        <w:rPr>
          <w:rtl/>
        </w:rPr>
        <w:t xml:space="preserve"> </w:t>
      </w:r>
    </w:p>
    <w:p w:rsidR="00C1287F" w:rsidRDefault="00C1287F" w:rsidP="008E081B">
      <w:pPr>
        <w:pStyle w:val="libNormal"/>
        <w:rPr>
          <w:rtl/>
        </w:rPr>
      </w:pPr>
      <w:r>
        <w:rPr>
          <w:rtl/>
        </w:rPr>
        <w:t>و همچنان كه كتاب خلقت و تكو</w:t>
      </w:r>
      <w:r w:rsidR="00B46086">
        <w:rPr>
          <w:rtl/>
        </w:rPr>
        <w:t>ی</w:t>
      </w:r>
      <w:r>
        <w:rPr>
          <w:rtl/>
        </w:rPr>
        <w:t>ن محكمات و متشابهات</w:t>
      </w:r>
      <w:r w:rsidR="00B46086">
        <w:rPr>
          <w:rtl/>
        </w:rPr>
        <w:t>ی</w:t>
      </w:r>
      <w:r>
        <w:rPr>
          <w:rtl/>
        </w:rPr>
        <w:t xml:space="preserve"> دارد، كتاب تشر</w:t>
      </w:r>
      <w:r w:rsidR="00B46086">
        <w:rPr>
          <w:rtl/>
        </w:rPr>
        <w:t>ی</w:t>
      </w:r>
      <w:r>
        <w:rPr>
          <w:rtl/>
        </w:rPr>
        <w:t>ع هم محكمات و متشابهات</w:t>
      </w:r>
      <w:r w:rsidR="00B46086">
        <w:rPr>
          <w:rtl/>
        </w:rPr>
        <w:t>ی</w:t>
      </w:r>
      <w:r>
        <w:rPr>
          <w:rtl/>
        </w:rPr>
        <w:t xml:space="preserve"> دارد و در اثر وجود متشابهات نبا</w:t>
      </w:r>
      <w:r w:rsidR="00B46086">
        <w:rPr>
          <w:rtl/>
        </w:rPr>
        <w:t>ی</w:t>
      </w:r>
      <w:r>
        <w:rPr>
          <w:rtl/>
        </w:rPr>
        <w:t>د از محكمات دست برداشت و همچن</w:t>
      </w:r>
      <w:r w:rsidR="00B46086">
        <w:rPr>
          <w:rtl/>
        </w:rPr>
        <w:t>ی</w:t>
      </w:r>
      <w:r>
        <w:rPr>
          <w:rtl/>
        </w:rPr>
        <w:t>ن نبا</w:t>
      </w:r>
      <w:r w:rsidR="00B46086">
        <w:rPr>
          <w:rtl/>
        </w:rPr>
        <w:t>ی</w:t>
      </w:r>
      <w:r>
        <w:rPr>
          <w:rtl/>
        </w:rPr>
        <w:t>د وجود متشابهات را در نظام خلقت و د</w:t>
      </w:r>
      <w:r w:rsidR="00B46086">
        <w:rPr>
          <w:rtl/>
        </w:rPr>
        <w:t>ی</w:t>
      </w:r>
      <w:r>
        <w:rPr>
          <w:rtl/>
        </w:rPr>
        <w:t>ن عبث و ب</w:t>
      </w:r>
      <w:r w:rsidR="00B46086">
        <w:rPr>
          <w:rtl/>
        </w:rPr>
        <w:t>ی</w:t>
      </w:r>
      <w:r>
        <w:rPr>
          <w:rtl/>
        </w:rPr>
        <w:t xml:space="preserve">هوده پنداشت: </w:t>
      </w:r>
      <w:r w:rsidR="00FB2F2E" w:rsidRPr="00FB2F2E">
        <w:rPr>
          <w:rStyle w:val="libAlaemChar"/>
          <w:rFonts w:eastAsia="KFGQPC Uthman Taha Naskh"/>
          <w:rtl/>
        </w:rPr>
        <w:t>(</w:t>
      </w:r>
      <w:r w:rsidRPr="00CA3747">
        <w:rPr>
          <w:rStyle w:val="libAieChar"/>
          <w:rtl/>
        </w:rPr>
        <w:t>وَ الَّراسِخُونَ فِ</w:t>
      </w:r>
      <w:r w:rsidR="00B46086">
        <w:rPr>
          <w:rStyle w:val="libAieChar"/>
          <w:rtl/>
        </w:rPr>
        <w:t>ی</w:t>
      </w:r>
      <w:r w:rsidRPr="00CA3747">
        <w:rPr>
          <w:rStyle w:val="libAieChar"/>
          <w:rtl/>
        </w:rPr>
        <w:t xml:space="preserve"> العِلْمِ </w:t>
      </w:r>
      <w:r w:rsidR="00B46086">
        <w:rPr>
          <w:rStyle w:val="libAieChar"/>
          <w:rtl/>
        </w:rPr>
        <w:t>ی</w:t>
      </w:r>
      <w:r w:rsidRPr="00CA3747">
        <w:rPr>
          <w:rStyle w:val="libAieChar"/>
          <w:rtl/>
        </w:rPr>
        <w:t>قُولُونَ ءَامَنَّا بِهِ كُلٌّ مِّنْ عِندِ رَبِّنَا</w:t>
      </w:r>
      <w:r w:rsidR="00FB2F2E" w:rsidRPr="00FB2F2E">
        <w:rPr>
          <w:rStyle w:val="libAlaemChar"/>
          <w:rFonts w:eastAsia="KFGQPC Uthman Taha Naskh"/>
          <w:rtl/>
        </w:rPr>
        <w:t>)</w:t>
      </w:r>
      <w:r w:rsidR="000C2588" w:rsidRPr="000C2588">
        <w:rPr>
          <w:rtl/>
        </w:rPr>
        <w:t>.</w:t>
      </w:r>
      <w:r>
        <w:rPr>
          <w:rtl/>
        </w:rPr>
        <w:t xml:space="preserve"> </w:t>
      </w:r>
      <w:r w:rsidR="00126EE6" w:rsidRPr="00126EE6">
        <w:rPr>
          <w:rStyle w:val="libFootnotenumChar"/>
          <w:rtl/>
        </w:rPr>
        <w:t>(578)</w:t>
      </w:r>
    </w:p>
    <w:p w:rsidR="00C1287F" w:rsidRDefault="00C1287F" w:rsidP="008E081B">
      <w:pPr>
        <w:pStyle w:val="libNormal"/>
        <w:rPr>
          <w:rtl/>
        </w:rPr>
      </w:pPr>
      <w:r>
        <w:rPr>
          <w:rtl/>
        </w:rPr>
        <w:t>و با</w:t>
      </w:r>
      <w:r w:rsidR="00B46086">
        <w:rPr>
          <w:rtl/>
        </w:rPr>
        <w:t>ی</w:t>
      </w:r>
      <w:r>
        <w:rPr>
          <w:rtl/>
        </w:rPr>
        <w:t>د دانست كه ح</w:t>
      </w:r>
      <w:r w:rsidR="00B46086">
        <w:rPr>
          <w:rtl/>
        </w:rPr>
        <w:t>ی</w:t>
      </w:r>
      <w:r>
        <w:rPr>
          <w:rtl/>
        </w:rPr>
        <w:t>ات دن</w:t>
      </w:r>
      <w:r w:rsidR="00B46086">
        <w:rPr>
          <w:rtl/>
        </w:rPr>
        <w:t>ی</w:t>
      </w:r>
      <w:r>
        <w:rPr>
          <w:rtl/>
        </w:rPr>
        <w:t>و</w:t>
      </w:r>
      <w:r w:rsidR="00B46086">
        <w:rPr>
          <w:rtl/>
        </w:rPr>
        <w:t>ی</w:t>
      </w:r>
      <w:r>
        <w:rPr>
          <w:rtl/>
        </w:rPr>
        <w:t xml:space="preserve"> انسان نسبت به آخرت به منزله ح</w:t>
      </w:r>
      <w:r w:rsidR="00B46086">
        <w:rPr>
          <w:rtl/>
        </w:rPr>
        <w:t>ی</w:t>
      </w:r>
      <w:r>
        <w:rPr>
          <w:rtl/>
        </w:rPr>
        <w:t>ات جن</w:t>
      </w:r>
      <w:r w:rsidR="00B46086">
        <w:rPr>
          <w:rtl/>
        </w:rPr>
        <w:t>ی</w:t>
      </w:r>
      <w:r>
        <w:rPr>
          <w:rtl/>
        </w:rPr>
        <w:t>ن در رحم است، كه در آن جا قوا و اعضا</w:t>
      </w:r>
      <w:r w:rsidR="00B46086">
        <w:rPr>
          <w:rtl/>
        </w:rPr>
        <w:t>یی</w:t>
      </w:r>
      <w:r>
        <w:rPr>
          <w:rtl/>
        </w:rPr>
        <w:t xml:space="preserve"> به او داده م</w:t>
      </w:r>
      <w:r w:rsidR="00B46086">
        <w:rPr>
          <w:rtl/>
        </w:rPr>
        <w:t>ی</w:t>
      </w:r>
      <w:r w:rsidR="00745761">
        <w:rPr>
          <w:rtl/>
        </w:rPr>
        <w:t xml:space="preserve"> </w:t>
      </w:r>
      <w:r>
        <w:rPr>
          <w:rtl/>
        </w:rPr>
        <w:t>شود و جن</w:t>
      </w:r>
      <w:r w:rsidR="00B46086">
        <w:rPr>
          <w:rtl/>
        </w:rPr>
        <w:t>ی</w:t>
      </w:r>
      <w:r>
        <w:rPr>
          <w:rtl/>
        </w:rPr>
        <w:t>ن هر چند دارا</w:t>
      </w:r>
      <w:r w:rsidR="00B46086">
        <w:rPr>
          <w:rtl/>
        </w:rPr>
        <w:t>ی</w:t>
      </w:r>
      <w:r>
        <w:rPr>
          <w:rtl/>
        </w:rPr>
        <w:t xml:space="preserve"> عقل و شعور باشد، ادراك كاربرد و نت</w:t>
      </w:r>
      <w:r w:rsidR="00B46086">
        <w:rPr>
          <w:rtl/>
        </w:rPr>
        <w:t>ی</w:t>
      </w:r>
      <w:r>
        <w:rPr>
          <w:rtl/>
        </w:rPr>
        <w:t>جه وجود آن اعضا برا</w:t>
      </w:r>
      <w:r w:rsidR="00B46086">
        <w:rPr>
          <w:rtl/>
        </w:rPr>
        <w:t>ی</w:t>
      </w:r>
      <w:r>
        <w:rPr>
          <w:rtl/>
        </w:rPr>
        <w:t xml:space="preserve"> او م</w:t>
      </w:r>
      <w:r w:rsidR="00B46086">
        <w:rPr>
          <w:rtl/>
        </w:rPr>
        <w:t>ی</w:t>
      </w:r>
      <w:r>
        <w:rPr>
          <w:rtl/>
        </w:rPr>
        <w:t>سّر ن</w:t>
      </w:r>
      <w:r w:rsidR="00B46086">
        <w:rPr>
          <w:rtl/>
        </w:rPr>
        <w:t>ی</w:t>
      </w:r>
      <w:r>
        <w:rPr>
          <w:rtl/>
        </w:rPr>
        <w:t>ست و هرگز نم</w:t>
      </w:r>
      <w:r w:rsidR="00B46086">
        <w:rPr>
          <w:rtl/>
        </w:rPr>
        <w:t>ی</w:t>
      </w:r>
      <w:r w:rsidR="00745761">
        <w:rPr>
          <w:rtl/>
        </w:rPr>
        <w:t xml:space="preserve"> </w:t>
      </w:r>
      <w:r>
        <w:rPr>
          <w:rtl/>
        </w:rPr>
        <w:t>تواند بفهمد كه حكمت تشك</w:t>
      </w:r>
      <w:r w:rsidR="00B46086">
        <w:rPr>
          <w:rtl/>
        </w:rPr>
        <w:t>ی</w:t>
      </w:r>
      <w:r>
        <w:rPr>
          <w:rtl/>
        </w:rPr>
        <w:t>لات اسرار آم</w:t>
      </w:r>
      <w:r w:rsidR="00B46086">
        <w:rPr>
          <w:rtl/>
        </w:rPr>
        <w:t>ی</w:t>
      </w:r>
      <w:r>
        <w:rPr>
          <w:rtl/>
        </w:rPr>
        <w:t>ز مغز چ</w:t>
      </w:r>
      <w:r w:rsidR="00B46086">
        <w:rPr>
          <w:rtl/>
        </w:rPr>
        <w:t>ی</w:t>
      </w:r>
      <w:r>
        <w:rPr>
          <w:rtl/>
        </w:rPr>
        <w:t xml:space="preserve">ست، </w:t>
      </w:r>
      <w:r w:rsidR="00B46086">
        <w:rPr>
          <w:rtl/>
        </w:rPr>
        <w:t>ی</w:t>
      </w:r>
      <w:r>
        <w:rPr>
          <w:rtl/>
        </w:rPr>
        <w:t>ا دستگاه ب</w:t>
      </w:r>
      <w:r w:rsidR="00B46086">
        <w:rPr>
          <w:rtl/>
        </w:rPr>
        <w:t>ی</w:t>
      </w:r>
      <w:r>
        <w:rPr>
          <w:rtl/>
        </w:rPr>
        <w:t>نا</w:t>
      </w:r>
      <w:r w:rsidR="00B46086">
        <w:rPr>
          <w:rtl/>
        </w:rPr>
        <w:t>یی</w:t>
      </w:r>
      <w:r>
        <w:rPr>
          <w:rtl/>
        </w:rPr>
        <w:t xml:space="preserve"> و شنوا</w:t>
      </w:r>
      <w:r w:rsidR="00B46086">
        <w:rPr>
          <w:rtl/>
        </w:rPr>
        <w:t>یی</w:t>
      </w:r>
      <w:r>
        <w:rPr>
          <w:rtl/>
        </w:rPr>
        <w:t xml:space="preserve"> و جهاز تنفّس برا</w:t>
      </w:r>
      <w:r w:rsidR="00B46086">
        <w:rPr>
          <w:rtl/>
        </w:rPr>
        <w:t>ی</w:t>
      </w:r>
      <w:r>
        <w:rPr>
          <w:rtl/>
        </w:rPr>
        <w:t xml:space="preserve"> او به چه كار م</w:t>
      </w:r>
      <w:r w:rsidR="00B46086">
        <w:rPr>
          <w:rtl/>
        </w:rPr>
        <w:t>ی</w:t>
      </w:r>
      <w:r w:rsidR="00745761">
        <w:rPr>
          <w:rtl/>
        </w:rPr>
        <w:t xml:space="preserve"> </w:t>
      </w:r>
      <w:r>
        <w:rPr>
          <w:rtl/>
        </w:rPr>
        <w:t>آ</w:t>
      </w:r>
      <w:r w:rsidR="00B46086">
        <w:rPr>
          <w:rtl/>
        </w:rPr>
        <w:t>ی</w:t>
      </w:r>
      <w:r>
        <w:rPr>
          <w:rtl/>
        </w:rPr>
        <w:t>د، امّا وقت</w:t>
      </w:r>
      <w:r w:rsidR="00B46086">
        <w:rPr>
          <w:rtl/>
        </w:rPr>
        <w:t>ی</w:t>
      </w:r>
      <w:r>
        <w:rPr>
          <w:rtl/>
        </w:rPr>
        <w:t xml:space="preserve"> به دن</w:t>
      </w:r>
      <w:r w:rsidR="00B46086">
        <w:rPr>
          <w:rtl/>
        </w:rPr>
        <w:t>ی</w:t>
      </w:r>
      <w:r>
        <w:rPr>
          <w:rtl/>
        </w:rPr>
        <w:t>ا قدم گذاشت حكمت آنها ظاهر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همچن</w:t>
      </w:r>
      <w:r w:rsidR="00B46086">
        <w:rPr>
          <w:rtl/>
        </w:rPr>
        <w:t>ی</w:t>
      </w:r>
      <w:r>
        <w:rPr>
          <w:rtl/>
        </w:rPr>
        <w:t>ن جن</w:t>
      </w:r>
      <w:r w:rsidR="00B46086">
        <w:rPr>
          <w:rtl/>
        </w:rPr>
        <w:t>ی</w:t>
      </w:r>
      <w:r>
        <w:rPr>
          <w:rtl/>
        </w:rPr>
        <w:t>ن جان انسان در رحم مادرِ طب</w:t>
      </w:r>
      <w:r w:rsidR="00B46086">
        <w:rPr>
          <w:rtl/>
        </w:rPr>
        <w:t>ی</w:t>
      </w:r>
      <w:r>
        <w:rPr>
          <w:rtl/>
        </w:rPr>
        <w:t>عت، به وس</w:t>
      </w:r>
      <w:r w:rsidR="00B46086">
        <w:rPr>
          <w:rtl/>
        </w:rPr>
        <w:t>ی</w:t>
      </w:r>
      <w:r>
        <w:rPr>
          <w:rtl/>
        </w:rPr>
        <w:t>له تعل</w:t>
      </w:r>
      <w:r w:rsidR="00B46086">
        <w:rPr>
          <w:rtl/>
        </w:rPr>
        <w:t>ی</w:t>
      </w:r>
      <w:r>
        <w:rPr>
          <w:rtl/>
        </w:rPr>
        <w:t>م و ترب</w:t>
      </w:r>
      <w:r w:rsidR="00B46086">
        <w:rPr>
          <w:rtl/>
        </w:rPr>
        <w:t>ی</w:t>
      </w:r>
      <w:r>
        <w:rPr>
          <w:rtl/>
        </w:rPr>
        <w:t>تِ وح</w:t>
      </w:r>
      <w:r w:rsidR="00B46086">
        <w:rPr>
          <w:rtl/>
        </w:rPr>
        <w:t>ی</w:t>
      </w:r>
      <w:r>
        <w:rPr>
          <w:rtl/>
        </w:rPr>
        <w:t xml:space="preserve"> اله</w:t>
      </w:r>
      <w:r w:rsidR="00B46086">
        <w:rPr>
          <w:rtl/>
        </w:rPr>
        <w:t>ی</w:t>
      </w:r>
      <w:r>
        <w:rPr>
          <w:rtl/>
        </w:rPr>
        <w:t xml:space="preserve"> با</w:t>
      </w:r>
      <w:r w:rsidR="00B46086">
        <w:rPr>
          <w:rtl/>
        </w:rPr>
        <w:t>ی</w:t>
      </w:r>
      <w:r>
        <w:rPr>
          <w:rtl/>
        </w:rPr>
        <w:t>د به قوا و اعضا</w:t>
      </w:r>
      <w:r w:rsidR="00B46086">
        <w:rPr>
          <w:rtl/>
        </w:rPr>
        <w:t>یی</w:t>
      </w:r>
      <w:r>
        <w:rPr>
          <w:rtl/>
        </w:rPr>
        <w:t xml:space="preserve"> مجهّز شود كه ابزار ح</w:t>
      </w:r>
      <w:r w:rsidR="00B46086">
        <w:rPr>
          <w:rtl/>
        </w:rPr>
        <w:t>ی</w:t>
      </w:r>
      <w:r>
        <w:rPr>
          <w:rtl/>
        </w:rPr>
        <w:t>ات ابد</w:t>
      </w:r>
      <w:r w:rsidR="00B46086">
        <w:rPr>
          <w:rtl/>
        </w:rPr>
        <w:t>ی</w:t>
      </w:r>
      <w:r>
        <w:rPr>
          <w:rtl/>
        </w:rPr>
        <w:t xml:space="preserve"> اوست و حكمت آن دستورات بعد از قدم گذاشتن به عالم آخرت كه نسبت آن به دن</w:t>
      </w:r>
      <w:r w:rsidR="00B46086">
        <w:rPr>
          <w:rtl/>
        </w:rPr>
        <w:t>ی</w:t>
      </w:r>
      <w:r>
        <w:rPr>
          <w:rtl/>
        </w:rPr>
        <w:t>ا، نسبت دن</w:t>
      </w:r>
      <w:r w:rsidR="00B46086">
        <w:rPr>
          <w:rtl/>
        </w:rPr>
        <w:t>ی</w:t>
      </w:r>
      <w:r>
        <w:rPr>
          <w:rtl/>
        </w:rPr>
        <w:t>ا به رحم مادر است روشن 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C1287F" w:rsidP="008E081B">
      <w:pPr>
        <w:pStyle w:val="libNormal"/>
        <w:rPr>
          <w:rtl/>
        </w:rPr>
      </w:pPr>
      <w:r>
        <w:rPr>
          <w:rtl/>
        </w:rPr>
        <w:t>به ا</w:t>
      </w:r>
      <w:r w:rsidR="00B46086">
        <w:rPr>
          <w:rtl/>
        </w:rPr>
        <w:t>ی</w:t>
      </w:r>
      <w:r>
        <w:rPr>
          <w:rtl/>
        </w:rPr>
        <w:t>ن جهت تعبّد در احكام د</w:t>
      </w:r>
      <w:r w:rsidR="00B46086">
        <w:rPr>
          <w:rtl/>
        </w:rPr>
        <w:t>ی</w:t>
      </w:r>
      <w:r>
        <w:rPr>
          <w:rtl/>
        </w:rPr>
        <w:t>ن از ضرور</w:t>
      </w:r>
      <w:r w:rsidR="00B46086">
        <w:rPr>
          <w:rtl/>
        </w:rPr>
        <w:t>ی</w:t>
      </w:r>
      <w:r>
        <w:rPr>
          <w:rtl/>
        </w:rPr>
        <w:t>ات خلقت انسان است، بلكه از ضرور</w:t>
      </w:r>
      <w:r w:rsidR="00B46086">
        <w:rPr>
          <w:rtl/>
        </w:rPr>
        <w:t>ی</w:t>
      </w:r>
      <w:r>
        <w:rPr>
          <w:rtl/>
        </w:rPr>
        <w:t>ات كمال انسان</w:t>
      </w:r>
      <w:r w:rsidR="00B46086">
        <w:rPr>
          <w:rtl/>
        </w:rPr>
        <w:t>ی</w:t>
      </w:r>
      <w:r>
        <w:rPr>
          <w:rtl/>
        </w:rPr>
        <w:t xml:space="preserve"> است، چون ارزش عامل به عمل است و ارزش عمل، به </w:t>
      </w:r>
      <w:r>
        <w:rPr>
          <w:rtl/>
        </w:rPr>
        <w:lastRenderedPageBreak/>
        <w:t>داع</w:t>
      </w:r>
      <w:r w:rsidR="00B46086">
        <w:rPr>
          <w:rtl/>
        </w:rPr>
        <w:t>ی</w:t>
      </w:r>
      <w:r>
        <w:rPr>
          <w:rtl/>
        </w:rPr>
        <w:t xml:space="preserve"> و محرّك عامل بر آن عمل است و ب</w:t>
      </w:r>
      <w:r w:rsidR="00B46086">
        <w:rPr>
          <w:rtl/>
        </w:rPr>
        <w:t>ی</w:t>
      </w:r>
      <w:r>
        <w:rPr>
          <w:rtl/>
        </w:rPr>
        <w:t xml:space="preserve">ان معصوم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هم راهنما</w:t>
      </w:r>
      <w:r w:rsidR="00B46086">
        <w:rPr>
          <w:rtl/>
        </w:rPr>
        <w:t>ی</w:t>
      </w:r>
      <w:r>
        <w:rPr>
          <w:rtl/>
        </w:rPr>
        <w:t xml:space="preserve"> به ا</w:t>
      </w:r>
      <w:r w:rsidR="00B46086">
        <w:rPr>
          <w:rtl/>
        </w:rPr>
        <w:t>ی</w:t>
      </w:r>
      <w:r>
        <w:rPr>
          <w:rtl/>
        </w:rPr>
        <w:t>ن واقع</w:t>
      </w:r>
      <w:r w:rsidR="00B46086">
        <w:rPr>
          <w:rtl/>
        </w:rPr>
        <w:t>ی</w:t>
      </w:r>
      <w:r>
        <w:rPr>
          <w:rtl/>
        </w:rPr>
        <w:t>ت است كه م</w:t>
      </w:r>
      <w:r w:rsidR="00B46086">
        <w:rPr>
          <w:rtl/>
        </w:rPr>
        <w:t>ی</w:t>
      </w:r>
      <w:r w:rsidR="00745761">
        <w:rPr>
          <w:rtl/>
        </w:rPr>
        <w:t xml:space="preserve"> </w:t>
      </w:r>
      <w:r>
        <w:rPr>
          <w:rtl/>
        </w:rPr>
        <w:t>فرما</w:t>
      </w:r>
      <w:r w:rsidR="00B46086">
        <w:rPr>
          <w:rtl/>
        </w:rPr>
        <w:t>ی</w:t>
      </w:r>
      <w:r>
        <w:rPr>
          <w:rtl/>
        </w:rPr>
        <w:t>د:</w:t>
      </w:r>
    </w:p>
    <w:p w:rsidR="00C1287F" w:rsidRDefault="00C1287F" w:rsidP="008E081B">
      <w:pPr>
        <w:pStyle w:val="libNormal"/>
        <w:rPr>
          <w:rtl/>
        </w:rPr>
      </w:pPr>
      <w:r>
        <w:rPr>
          <w:rtl/>
        </w:rPr>
        <w:t>«انّما الاعمال بالن</w:t>
      </w:r>
      <w:r w:rsidR="00B46086">
        <w:rPr>
          <w:rtl/>
        </w:rPr>
        <w:t>ی</w:t>
      </w:r>
      <w:r>
        <w:rPr>
          <w:rtl/>
        </w:rPr>
        <w:t>ات و لكل امر</w:t>
      </w:r>
      <w:r w:rsidR="00B46086">
        <w:rPr>
          <w:rtl/>
        </w:rPr>
        <w:t>ی</w:t>
      </w:r>
      <w:r>
        <w:rPr>
          <w:rtl/>
        </w:rPr>
        <w:t>ء مانو</w:t>
      </w:r>
      <w:r w:rsidR="00B46086">
        <w:rPr>
          <w:rtl/>
        </w:rPr>
        <w:t>ی</w:t>
      </w:r>
      <w:r>
        <w:rPr>
          <w:rtl/>
        </w:rPr>
        <w:t xml:space="preserve">» </w:t>
      </w:r>
      <w:r w:rsidR="00126EE6" w:rsidRPr="00126EE6">
        <w:rPr>
          <w:rStyle w:val="libFootnotenumChar"/>
          <w:rtl/>
        </w:rPr>
        <w:t>(579)</w:t>
      </w:r>
      <w:r>
        <w:rPr>
          <w:rtl/>
        </w:rPr>
        <w:t xml:space="preserve"> از ا</w:t>
      </w:r>
      <w:r w:rsidR="00B46086">
        <w:rPr>
          <w:rtl/>
        </w:rPr>
        <w:t>ی</w:t>
      </w:r>
      <w:r>
        <w:rPr>
          <w:rtl/>
        </w:rPr>
        <w:t>ن رو اطاعت خدا برا</w:t>
      </w:r>
      <w:r w:rsidR="00B46086">
        <w:rPr>
          <w:rtl/>
        </w:rPr>
        <w:t>ی</w:t>
      </w:r>
      <w:r>
        <w:rPr>
          <w:rtl/>
        </w:rPr>
        <w:t xml:space="preserve"> خدا با چشم پوش</w:t>
      </w:r>
      <w:r w:rsidR="00B46086">
        <w:rPr>
          <w:rtl/>
        </w:rPr>
        <w:t>ی</w:t>
      </w:r>
      <w:r>
        <w:rPr>
          <w:rtl/>
        </w:rPr>
        <w:t>دن از مصلحت و مفسده و نفع و ضرر، مقام مقرّب</w:t>
      </w:r>
      <w:r w:rsidR="00B46086">
        <w:rPr>
          <w:rtl/>
        </w:rPr>
        <w:t>ی</w:t>
      </w:r>
      <w:r>
        <w:rPr>
          <w:rtl/>
        </w:rPr>
        <w:t>ن است</w:t>
      </w:r>
      <w:r w:rsidR="000C2588" w:rsidRPr="000C2588">
        <w:rPr>
          <w:rtl/>
        </w:rPr>
        <w:t>.</w:t>
      </w:r>
      <w:r>
        <w:rPr>
          <w:rtl/>
        </w:rPr>
        <w:t xml:space="preserve"> </w:t>
      </w:r>
    </w:p>
    <w:p w:rsidR="00C1287F" w:rsidRDefault="00C1287F" w:rsidP="00CA3747">
      <w:pPr>
        <w:pStyle w:val="Heading3"/>
        <w:rPr>
          <w:rtl/>
        </w:rPr>
      </w:pPr>
      <w:bookmarkStart w:id="65" w:name="_Toc461094759"/>
      <w:r>
        <w:rPr>
          <w:rtl/>
        </w:rPr>
        <w:t>ب: لزوم تقل</w:t>
      </w:r>
      <w:r w:rsidR="00B46086">
        <w:rPr>
          <w:rtl/>
        </w:rPr>
        <w:t>ی</w:t>
      </w:r>
      <w:r>
        <w:rPr>
          <w:rtl/>
        </w:rPr>
        <w:t>د از علما</w:t>
      </w:r>
      <w:r w:rsidR="00B46086">
        <w:rPr>
          <w:rtl/>
        </w:rPr>
        <w:t>ی</w:t>
      </w:r>
      <w:r>
        <w:rPr>
          <w:rtl/>
        </w:rPr>
        <w:t xml:space="preserve"> د</w:t>
      </w:r>
      <w:r w:rsidR="00B46086">
        <w:rPr>
          <w:rtl/>
        </w:rPr>
        <w:t>ی</w:t>
      </w:r>
      <w:r>
        <w:rPr>
          <w:rtl/>
        </w:rPr>
        <w:t>ن</w:t>
      </w:r>
      <w:bookmarkEnd w:id="65"/>
    </w:p>
    <w:p w:rsidR="00C1287F" w:rsidRDefault="00C1287F" w:rsidP="008E081B">
      <w:pPr>
        <w:pStyle w:val="libNormal"/>
        <w:rPr>
          <w:rtl/>
        </w:rPr>
      </w:pPr>
      <w:r>
        <w:rPr>
          <w:rtl/>
        </w:rPr>
        <w:t>انسان</w:t>
      </w:r>
      <w:r w:rsidR="00B46086">
        <w:rPr>
          <w:rtl/>
        </w:rPr>
        <w:t>ی</w:t>
      </w:r>
      <w:r>
        <w:rPr>
          <w:rtl/>
        </w:rPr>
        <w:t xml:space="preserve"> كه حفظ ح</w:t>
      </w:r>
      <w:r w:rsidR="00B46086">
        <w:rPr>
          <w:rtl/>
        </w:rPr>
        <w:t>ی</w:t>
      </w:r>
      <w:r>
        <w:rPr>
          <w:rtl/>
        </w:rPr>
        <w:t>ات و سلامت او تابع مقرّرات و قوان</w:t>
      </w:r>
      <w:r w:rsidR="00B46086">
        <w:rPr>
          <w:rtl/>
        </w:rPr>
        <w:t>ی</w:t>
      </w:r>
      <w:r>
        <w:rPr>
          <w:rtl/>
        </w:rPr>
        <w:t>ن است، چاره ندارد كه برا</w:t>
      </w:r>
      <w:r w:rsidR="00B46086">
        <w:rPr>
          <w:rtl/>
        </w:rPr>
        <w:t>ی</w:t>
      </w:r>
      <w:r>
        <w:rPr>
          <w:rtl/>
        </w:rPr>
        <w:t xml:space="preserve"> حفظ سلامت خود </w:t>
      </w:r>
      <w:r w:rsidR="00B46086">
        <w:rPr>
          <w:rtl/>
        </w:rPr>
        <w:t>ی</w:t>
      </w:r>
      <w:r>
        <w:rPr>
          <w:rtl/>
        </w:rPr>
        <w:t>ا طب</w:t>
      </w:r>
      <w:r w:rsidR="00B46086">
        <w:rPr>
          <w:rtl/>
        </w:rPr>
        <w:t>ی</w:t>
      </w:r>
      <w:r>
        <w:rPr>
          <w:rtl/>
        </w:rPr>
        <w:t xml:space="preserve">ب باشد و </w:t>
      </w:r>
      <w:r w:rsidR="00B46086">
        <w:rPr>
          <w:rtl/>
        </w:rPr>
        <w:t>ی</w:t>
      </w:r>
      <w:r>
        <w:rPr>
          <w:rtl/>
        </w:rPr>
        <w:t>ا به طب</w:t>
      </w:r>
      <w:r w:rsidR="00B46086">
        <w:rPr>
          <w:rtl/>
        </w:rPr>
        <w:t>ی</w:t>
      </w:r>
      <w:r>
        <w:rPr>
          <w:rtl/>
        </w:rPr>
        <w:t>ب حاذق مورد اعتماد مراجعه كند و به دستور او عمل نما</w:t>
      </w:r>
      <w:r w:rsidR="00B46086">
        <w:rPr>
          <w:rtl/>
        </w:rPr>
        <w:t>ی</w:t>
      </w:r>
      <w:r>
        <w:rPr>
          <w:rtl/>
        </w:rPr>
        <w:t xml:space="preserve">د و </w:t>
      </w:r>
      <w:r w:rsidR="00B46086">
        <w:rPr>
          <w:rtl/>
        </w:rPr>
        <w:t>ی</w:t>
      </w:r>
      <w:r>
        <w:rPr>
          <w:rtl/>
        </w:rPr>
        <w:t>ا جانب احت</w:t>
      </w:r>
      <w:r w:rsidR="00B46086">
        <w:rPr>
          <w:rtl/>
        </w:rPr>
        <w:t>ی</w:t>
      </w:r>
      <w:r>
        <w:rPr>
          <w:rtl/>
        </w:rPr>
        <w:t>اط را بگ</w:t>
      </w:r>
      <w:r w:rsidR="00B46086">
        <w:rPr>
          <w:rtl/>
        </w:rPr>
        <w:t>ی</w:t>
      </w:r>
      <w:r>
        <w:rPr>
          <w:rtl/>
        </w:rPr>
        <w:t>رد و از هر چه كه احتمال م</w:t>
      </w:r>
      <w:r w:rsidR="00B46086">
        <w:rPr>
          <w:rtl/>
        </w:rPr>
        <w:t>ی</w:t>
      </w:r>
      <w:r w:rsidR="00745761">
        <w:rPr>
          <w:rtl/>
        </w:rPr>
        <w:t xml:space="preserve"> </w:t>
      </w:r>
      <w:r>
        <w:rPr>
          <w:rtl/>
        </w:rPr>
        <w:t>دهد مضر به حال اوست خود دار</w:t>
      </w:r>
      <w:r w:rsidR="00B46086">
        <w:rPr>
          <w:rtl/>
        </w:rPr>
        <w:t>ی</w:t>
      </w:r>
      <w:r>
        <w:rPr>
          <w:rtl/>
        </w:rPr>
        <w:t xml:space="preserve"> كند؛ تا بداند </w:t>
      </w:r>
      <w:r w:rsidR="00B46086">
        <w:rPr>
          <w:rtl/>
        </w:rPr>
        <w:t>ی</w:t>
      </w:r>
      <w:r>
        <w:rPr>
          <w:rtl/>
        </w:rPr>
        <w:t>ا از دانا بپرسد؛ بلكه تقل</w:t>
      </w:r>
      <w:r w:rsidR="00B46086">
        <w:rPr>
          <w:rtl/>
        </w:rPr>
        <w:t>ی</w:t>
      </w:r>
      <w:r>
        <w:rPr>
          <w:rtl/>
        </w:rPr>
        <w:t>د از ضرور</w:t>
      </w:r>
      <w:r w:rsidR="00B46086">
        <w:rPr>
          <w:rtl/>
        </w:rPr>
        <w:t>ی</w:t>
      </w:r>
      <w:r>
        <w:rPr>
          <w:rtl/>
        </w:rPr>
        <w:t>ات زندگ</w:t>
      </w:r>
      <w:r w:rsidR="00B46086">
        <w:rPr>
          <w:rtl/>
        </w:rPr>
        <w:t>ی</w:t>
      </w:r>
      <w:r>
        <w:rPr>
          <w:rtl/>
        </w:rPr>
        <w:t xml:space="preserve"> انسان است، چه عالم باشد و چه جاهل؛ ن</w:t>
      </w:r>
      <w:r w:rsidR="00B46086">
        <w:rPr>
          <w:rtl/>
        </w:rPr>
        <w:t>ی</w:t>
      </w:r>
      <w:r>
        <w:rPr>
          <w:rtl/>
        </w:rPr>
        <w:t>از جاهل به تقل</w:t>
      </w:r>
      <w:r w:rsidR="00B46086">
        <w:rPr>
          <w:rtl/>
        </w:rPr>
        <w:t>ی</w:t>
      </w:r>
      <w:r>
        <w:rPr>
          <w:rtl/>
        </w:rPr>
        <w:t>د در زندگ</w:t>
      </w:r>
      <w:r w:rsidR="00B46086">
        <w:rPr>
          <w:rtl/>
        </w:rPr>
        <w:t>ی</w:t>
      </w:r>
      <w:r>
        <w:rPr>
          <w:rtl/>
        </w:rPr>
        <w:t xml:space="preserve"> روزمره</w:t>
      </w:r>
      <w:r w:rsidR="00745761">
        <w:rPr>
          <w:rtl/>
        </w:rPr>
        <w:t xml:space="preserve"> </w:t>
      </w:r>
      <w:r>
        <w:rPr>
          <w:rtl/>
        </w:rPr>
        <w:t>اش محتاج به ب</w:t>
      </w:r>
      <w:r w:rsidR="00B46086">
        <w:rPr>
          <w:rtl/>
        </w:rPr>
        <w:t>ی</w:t>
      </w:r>
      <w:r>
        <w:rPr>
          <w:rtl/>
        </w:rPr>
        <w:t>ان ن</w:t>
      </w:r>
      <w:r w:rsidR="00B46086">
        <w:rPr>
          <w:rtl/>
        </w:rPr>
        <w:t>ی</w:t>
      </w:r>
      <w:r>
        <w:rPr>
          <w:rtl/>
        </w:rPr>
        <w:t>ست و ن</w:t>
      </w:r>
      <w:r w:rsidR="00B46086">
        <w:rPr>
          <w:rtl/>
        </w:rPr>
        <w:t>ی</w:t>
      </w:r>
      <w:r>
        <w:rPr>
          <w:rtl/>
        </w:rPr>
        <w:t>از عالم به تقل</w:t>
      </w:r>
      <w:r w:rsidR="00B46086">
        <w:rPr>
          <w:rtl/>
        </w:rPr>
        <w:t>ی</w:t>
      </w:r>
      <w:r>
        <w:rPr>
          <w:rtl/>
        </w:rPr>
        <w:t>د به ا</w:t>
      </w:r>
      <w:r w:rsidR="00B46086">
        <w:rPr>
          <w:rtl/>
        </w:rPr>
        <w:t>ی</w:t>
      </w:r>
      <w:r>
        <w:rPr>
          <w:rtl/>
        </w:rPr>
        <w:t>ن جهت است كه هر دانشمند</w:t>
      </w:r>
      <w:r w:rsidR="00B46086">
        <w:rPr>
          <w:rtl/>
        </w:rPr>
        <w:t>ی</w:t>
      </w:r>
      <w:r>
        <w:rPr>
          <w:rtl/>
        </w:rPr>
        <w:t xml:space="preserve"> دا</w:t>
      </w:r>
      <w:r w:rsidR="00B46086">
        <w:rPr>
          <w:rtl/>
        </w:rPr>
        <w:t>ی</w:t>
      </w:r>
      <w:r>
        <w:rPr>
          <w:rtl/>
        </w:rPr>
        <w:t>ره دانش او به قسمت ناچ</w:t>
      </w:r>
      <w:r w:rsidR="00B46086">
        <w:rPr>
          <w:rtl/>
        </w:rPr>
        <w:t>ی</w:t>
      </w:r>
      <w:r>
        <w:rPr>
          <w:rtl/>
        </w:rPr>
        <w:t>ز</w:t>
      </w:r>
      <w:r w:rsidR="00B46086">
        <w:rPr>
          <w:rtl/>
        </w:rPr>
        <w:t>ی</w:t>
      </w:r>
      <w:r>
        <w:rPr>
          <w:rtl/>
        </w:rPr>
        <w:t xml:space="preserve"> از احت</w:t>
      </w:r>
      <w:r w:rsidR="00B46086">
        <w:rPr>
          <w:rtl/>
        </w:rPr>
        <w:t>ی</w:t>
      </w:r>
      <w:r>
        <w:rPr>
          <w:rtl/>
        </w:rPr>
        <w:t>اجات او محدود است، مثلاً دانشمند در طب با</w:t>
      </w:r>
      <w:r w:rsidR="00B46086">
        <w:rPr>
          <w:rtl/>
        </w:rPr>
        <w:t>ی</w:t>
      </w:r>
      <w:r>
        <w:rPr>
          <w:rtl/>
        </w:rPr>
        <w:t>د در ساختمان خانه</w:t>
      </w:r>
      <w:r w:rsidR="00745761">
        <w:rPr>
          <w:rtl/>
        </w:rPr>
        <w:t xml:space="preserve"> </w:t>
      </w:r>
      <w:r>
        <w:rPr>
          <w:rtl/>
        </w:rPr>
        <w:t>اش مقلّد مهندس و معمار ساختمان باشد و اگر سوار هواپ</w:t>
      </w:r>
      <w:r w:rsidR="00B46086">
        <w:rPr>
          <w:rtl/>
        </w:rPr>
        <w:t>ی</w:t>
      </w:r>
      <w:r>
        <w:rPr>
          <w:rtl/>
        </w:rPr>
        <w:t>ما شد مقلّد خلبان و اگر سوار كشت</w:t>
      </w:r>
      <w:r w:rsidR="00B46086">
        <w:rPr>
          <w:rtl/>
        </w:rPr>
        <w:t>ی</w:t>
      </w:r>
      <w:r>
        <w:rPr>
          <w:rtl/>
        </w:rPr>
        <w:t xml:space="preserve"> شد پ</w:t>
      </w:r>
      <w:r w:rsidR="00B46086">
        <w:rPr>
          <w:rtl/>
        </w:rPr>
        <w:t>ی</w:t>
      </w:r>
      <w:r>
        <w:rPr>
          <w:rtl/>
        </w:rPr>
        <w:t>رو ب</w:t>
      </w:r>
      <w:r w:rsidR="00B46086">
        <w:rPr>
          <w:rtl/>
        </w:rPr>
        <w:t>ی</w:t>
      </w:r>
      <w:r w:rsidR="00745761">
        <w:rPr>
          <w:rtl/>
        </w:rPr>
        <w:t xml:space="preserve"> </w:t>
      </w:r>
      <w:r>
        <w:rPr>
          <w:rtl/>
        </w:rPr>
        <w:t>چون و چرا</w:t>
      </w:r>
      <w:r w:rsidR="00B46086">
        <w:rPr>
          <w:rtl/>
        </w:rPr>
        <w:t>ی</w:t>
      </w:r>
      <w:r>
        <w:rPr>
          <w:rtl/>
        </w:rPr>
        <w:t xml:space="preserve"> نا خدا باشد؛ بلكه با انشعاب طب اگر متخصّص در عضو</w:t>
      </w:r>
      <w:r w:rsidR="00B46086">
        <w:rPr>
          <w:rtl/>
        </w:rPr>
        <w:t>ی</w:t>
      </w:r>
      <w:r>
        <w:rPr>
          <w:rtl/>
        </w:rPr>
        <w:t xml:space="preserve"> شد، در عضو د</w:t>
      </w:r>
      <w:r w:rsidR="00B46086">
        <w:rPr>
          <w:rtl/>
        </w:rPr>
        <w:t>ی</w:t>
      </w:r>
      <w:r>
        <w:rPr>
          <w:rtl/>
        </w:rPr>
        <w:t>گر با</w:t>
      </w:r>
      <w:r w:rsidR="00B46086">
        <w:rPr>
          <w:rtl/>
        </w:rPr>
        <w:t>ی</w:t>
      </w:r>
      <w:r>
        <w:rPr>
          <w:rtl/>
        </w:rPr>
        <w:t>د مقلّدِ متخصّص د</w:t>
      </w:r>
      <w:r w:rsidR="00B46086">
        <w:rPr>
          <w:rtl/>
        </w:rPr>
        <w:t>ی</w:t>
      </w:r>
      <w:r>
        <w:rPr>
          <w:rtl/>
        </w:rPr>
        <w:t>گر باشد؛ در نت</w:t>
      </w:r>
      <w:r w:rsidR="00B46086">
        <w:rPr>
          <w:rtl/>
        </w:rPr>
        <w:t>ی</w:t>
      </w:r>
      <w:r>
        <w:rPr>
          <w:rtl/>
        </w:rPr>
        <w:t>جه زندگ</w:t>
      </w:r>
      <w:r w:rsidR="00B46086">
        <w:rPr>
          <w:rtl/>
        </w:rPr>
        <w:t>ی</w:t>
      </w:r>
      <w:r>
        <w:rPr>
          <w:rtl/>
        </w:rPr>
        <w:t xml:space="preserve"> ه</w:t>
      </w:r>
      <w:r w:rsidR="00B46086">
        <w:rPr>
          <w:rtl/>
        </w:rPr>
        <w:t>ی</w:t>
      </w:r>
      <w:r>
        <w:rPr>
          <w:rtl/>
        </w:rPr>
        <w:t>چ فرد</w:t>
      </w:r>
      <w:r w:rsidR="00B46086">
        <w:rPr>
          <w:rtl/>
        </w:rPr>
        <w:t>ی</w:t>
      </w:r>
      <w:r>
        <w:rPr>
          <w:rtl/>
        </w:rPr>
        <w:t xml:space="preserve"> بدون تقل</w:t>
      </w:r>
      <w:r w:rsidR="00B46086">
        <w:rPr>
          <w:rtl/>
        </w:rPr>
        <w:t>ی</w:t>
      </w:r>
      <w:r>
        <w:rPr>
          <w:rtl/>
        </w:rPr>
        <w:t>د اداره نم</w:t>
      </w:r>
      <w:r w:rsidR="00B46086">
        <w:rPr>
          <w:rtl/>
        </w:rPr>
        <w:t>ی</w:t>
      </w:r>
      <w:r w:rsidR="00745761">
        <w:rPr>
          <w:rtl/>
        </w:rPr>
        <w:t xml:space="preserve"> </w:t>
      </w:r>
      <w:r>
        <w:rPr>
          <w:rtl/>
        </w:rPr>
        <w:t>شود</w:t>
      </w:r>
      <w:r w:rsidR="000C2588" w:rsidRPr="000C2588">
        <w:rPr>
          <w:rtl/>
        </w:rPr>
        <w:t>.</w:t>
      </w:r>
      <w:r>
        <w:rPr>
          <w:rtl/>
        </w:rPr>
        <w:t xml:space="preserve"> </w:t>
      </w:r>
    </w:p>
    <w:p w:rsidR="00C1287F" w:rsidRDefault="00A968BE" w:rsidP="008E081B">
      <w:pPr>
        <w:pStyle w:val="libNormal"/>
        <w:rPr>
          <w:rtl/>
        </w:rPr>
      </w:pPr>
      <w:r>
        <w:rPr>
          <w:rtl/>
        </w:rPr>
        <w:t>بنابراین</w:t>
      </w:r>
      <w:r w:rsidR="00C1287F">
        <w:rPr>
          <w:rtl/>
        </w:rPr>
        <w:t xml:space="preserve"> كس</w:t>
      </w:r>
      <w:r w:rsidR="00B46086">
        <w:rPr>
          <w:rtl/>
        </w:rPr>
        <w:t>ی</w:t>
      </w:r>
      <w:r w:rsidR="00C1287F">
        <w:rPr>
          <w:rtl/>
        </w:rPr>
        <w:t xml:space="preserve"> كه ا</w:t>
      </w:r>
      <w:r w:rsidR="00B46086">
        <w:rPr>
          <w:rtl/>
        </w:rPr>
        <w:t>ی</w:t>
      </w:r>
      <w:r w:rsidR="00C1287F">
        <w:rPr>
          <w:rtl/>
        </w:rPr>
        <w:t>مان به د</w:t>
      </w:r>
      <w:r w:rsidR="00B46086">
        <w:rPr>
          <w:rtl/>
        </w:rPr>
        <w:t>ی</w:t>
      </w:r>
      <w:r w:rsidR="00C1287F">
        <w:rPr>
          <w:rtl/>
        </w:rPr>
        <w:t>ن دارد و م</w:t>
      </w:r>
      <w:r w:rsidR="00B46086">
        <w:rPr>
          <w:rtl/>
        </w:rPr>
        <w:t>ی</w:t>
      </w:r>
      <w:r w:rsidR="00745761">
        <w:rPr>
          <w:rtl/>
        </w:rPr>
        <w:t xml:space="preserve"> </w:t>
      </w:r>
      <w:r w:rsidR="00C1287F">
        <w:rPr>
          <w:rtl/>
        </w:rPr>
        <w:t>داند كه در د</w:t>
      </w:r>
      <w:r w:rsidR="00B46086">
        <w:rPr>
          <w:rtl/>
        </w:rPr>
        <w:t>ی</w:t>
      </w:r>
      <w:r w:rsidR="00C1287F">
        <w:rPr>
          <w:rtl/>
        </w:rPr>
        <w:t>ن برا</w:t>
      </w:r>
      <w:r w:rsidR="00B46086">
        <w:rPr>
          <w:rtl/>
        </w:rPr>
        <w:t>ی</w:t>
      </w:r>
      <w:r w:rsidR="00C1287F">
        <w:rPr>
          <w:rtl/>
        </w:rPr>
        <w:t xml:space="preserve"> او وظا</w:t>
      </w:r>
      <w:r w:rsidR="00B46086">
        <w:rPr>
          <w:rtl/>
        </w:rPr>
        <w:t>ی</w:t>
      </w:r>
      <w:r w:rsidR="00C1287F">
        <w:rPr>
          <w:rtl/>
        </w:rPr>
        <w:t>ف و تكال</w:t>
      </w:r>
      <w:r w:rsidR="00B46086">
        <w:rPr>
          <w:rtl/>
        </w:rPr>
        <w:t>ی</w:t>
      </w:r>
      <w:r w:rsidR="00C1287F">
        <w:rPr>
          <w:rtl/>
        </w:rPr>
        <w:t>ف</w:t>
      </w:r>
      <w:r w:rsidR="00B46086">
        <w:rPr>
          <w:rtl/>
        </w:rPr>
        <w:t>ی</w:t>
      </w:r>
      <w:r w:rsidR="00C1287F">
        <w:rPr>
          <w:rtl/>
        </w:rPr>
        <w:t xml:space="preserve"> مع</w:t>
      </w:r>
      <w:r w:rsidR="00B46086">
        <w:rPr>
          <w:rtl/>
        </w:rPr>
        <w:t>ی</w:t>
      </w:r>
      <w:r w:rsidR="00C1287F">
        <w:rPr>
          <w:rtl/>
        </w:rPr>
        <w:t>ن شده است، به حكم عقل و فطرت خود ملزم است كه نسبت به آن وظا</w:t>
      </w:r>
      <w:r w:rsidR="00B46086">
        <w:rPr>
          <w:rtl/>
        </w:rPr>
        <w:t>ی</w:t>
      </w:r>
      <w:r w:rsidR="00C1287F">
        <w:rPr>
          <w:rtl/>
        </w:rPr>
        <w:t xml:space="preserve">ف </w:t>
      </w:r>
      <w:r w:rsidR="00B46086">
        <w:rPr>
          <w:rtl/>
        </w:rPr>
        <w:t>ی</w:t>
      </w:r>
      <w:r w:rsidR="00C1287F">
        <w:rPr>
          <w:rtl/>
        </w:rPr>
        <w:t>ك</w:t>
      </w:r>
      <w:r w:rsidR="00B46086">
        <w:rPr>
          <w:rtl/>
        </w:rPr>
        <w:t>ی</w:t>
      </w:r>
      <w:r w:rsidR="00C1287F">
        <w:rPr>
          <w:rtl/>
        </w:rPr>
        <w:t xml:space="preserve"> از سه راه را انتخاب كند:</w:t>
      </w:r>
    </w:p>
    <w:p w:rsidR="00C1287F" w:rsidRDefault="00B46086" w:rsidP="008E081B">
      <w:pPr>
        <w:pStyle w:val="libNormal"/>
        <w:rPr>
          <w:rtl/>
        </w:rPr>
      </w:pPr>
      <w:r>
        <w:rPr>
          <w:rtl/>
        </w:rPr>
        <w:t>ی</w:t>
      </w:r>
      <w:r w:rsidR="00C1287F">
        <w:rPr>
          <w:rtl/>
        </w:rPr>
        <w:t>ا علم به آنها را تحص</w:t>
      </w:r>
      <w:r>
        <w:rPr>
          <w:rtl/>
        </w:rPr>
        <w:t>ی</w:t>
      </w:r>
      <w:r w:rsidR="00C1287F">
        <w:rPr>
          <w:rtl/>
        </w:rPr>
        <w:t xml:space="preserve">ل كند و </w:t>
      </w:r>
      <w:r>
        <w:rPr>
          <w:rtl/>
        </w:rPr>
        <w:t>ی</w:t>
      </w:r>
      <w:r w:rsidR="00C1287F">
        <w:rPr>
          <w:rtl/>
        </w:rPr>
        <w:t>ا از عالم به آنها پ</w:t>
      </w:r>
      <w:r>
        <w:rPr>
          <w:rtl/>
        </w:rPr>
        <w:t>ی</w:t>
      </w:r>
      <w:r w:rsidR="00C1287F">
        <w:rPr>
          <w:rtl/>
        </w:rPr>
        <w:t>رو</w:t>
      </w:r>
      <w:r>
        <w:rPr>
          <w:rtl/>
        </w:rPr>
        <w:t>ی</w:t>
      </w:r>
      <w:r w:rsidR="00C1287F">
        <w:rPr>
          <w:rtl/>
        </w:rPr>
        <w:t xml:space="preserve"> نما</w:t>
      </w:r>
      <w:r>
        <w:rPr>
          <w:rtl/>
        </w:rPr>
        <w:t>ی</w:t>
      </w:r>
      <w:r w:rsidR="00C1287F">
        <w:rPr>
          <w:rtl/>
        </w:rPr>
        <w:t xml:space="preserve">د و </w:t>
      </w:r>
      <w:r>
        <w:rPr>
          <w:rtl/>
        </w:rPr>
        <w:t>ی</w:t>
      </w:r>
      <w:r w:rsidR="00C1287F">
        <w:rPr>
          <w:rtl/>
        </w:rPr>
        <w:t>ا جانب احت</w:t>
      </w:r>
      <w:r>
        <w:rPr>
          <w:rtl/>
        </w:rPr>
        <w:t>ی</w:t>
      </w:r>
      <w:r w:rsidR="00C1287F">
        <w:rPr>
          <w:rtl/>
        </w:rPr>
        <w:t>اط را مراعات كند و در صورت</w:t>
      </w:r>
      <w:r>
        <w:rPr>
          <w:rtl/>
        </w:rPr>
        <w:t>ی</w:t>
      </w:r>
      <w:r w:rsidR="00C1287F">
        <w:rPr>
          <w:rtl/>
        </w:rPr>
        <w:t xml:space="preserve"> كه نه عالم به آن وظا</w:t>
      </w:r>
      <w:r>
        <w:rPr>
          <w:rtl/>
        </w:rPr>
        <w:t>ی</w:t>
      </w:r>
      <w:r w:rsidR="00C1287F">
        <w:rPr>
          <w:rtl/>
        </w:rPr>
        <w:t xml:space="preserve">ف است و نه اهل </w:t>
      </w:r>
      <w:r w:rsidR="00C1287F">
        <w:rPr>
          <w:rtl/>
        </w:rPr>
        <w:lastRenderedPageBreak/>
        <w:t>احت</w:t>
      </w:r>
      <w:r>
        <w:rPr>
          <w:rtl/>
        </w:rPr>
        <w:t>ی</w:t>
      </w:r>
      <w:r w:rsidR="00C1287F">
        <w:rPr>
          <w:rtl/>
        </w:rPr>
        <w:t>اط، راه، منحصر به پ</w:t>
      </w:r>
      <w:r>
        <w:rPr>
          <w:rtl/>
        </w:rPr>
        <w:t>ی</w:t>
      </w:r>
      <w:r w:rsidR="00C1287F">
        <w:rPr>
          <w:rtl/>
        </w:rPr>
        <w:t>رو</w:t>
      </w:r>
      <w:r>
        <w:rPr>
          <w:rtl/>
        </w:rPr>
        <w:t>ی</w:t>
      </w:r>
      <w:r w:rsidR="00C1287F">
        <w:rPr>
          <w:rtl/>
        </w:rPr>
        <w:t xml:space="preserve"> از نظر</w:t>
      </w:r>
      <w:r>
        <w:rPr>
          <w:rtl/>
        </w:rPr>
        <w:t>ی</w:t>
      </w:r>
      <w:r w:rsidR="00C1287F">
        <w:rPr>
          <w:rtl/>
        </w:rPr>
        <w:t>ات عالم و دانشمند به آن احكام است و اگر دانشمندان و متخصّصان در آن احكام اختلاف نظر داشتند، از نظرِ اَعلم آنان پ</w:t>
      </w:r>
      <w:r>
        <w:rPr>
          <w:rtl/>
        </w:rPr>
        <w:t>ی</w:t>
      </w:r>
      <w:r w:rsidR="00C1287F">
        <w:rPr>
          <w:rtl/>
        </w:rPr>
        <w:t>رو</w:t>
      </w:r>
      <w:r>
        <w:rPr>
          <w:rtl/>
        </w:rPr>
        <w:t>ی</w:t>
      </w:r>
      <w:r w:rsidR="00C1287F">
        <w:rPr>
          <w:rtl/>
        </w:rPr>
        <w:t xml:space="preserve"> كند، همچنان كه اگر نظر طب</w:t>
      </w:r>
      <w:r>
        <w:rPr>
          <w:rtl/>
        </w:rPr>
        <w:t>ی</w:t>
      </w:r>
      <w:r w:rsidR="00C1287F">
        <w:rPr>
          <w:rtl/>
        </w:rPr>
        <w:t>بان در تشخ</w:t>
      </w:r>
      <w:r>
        <w:rPr>
          <w:rtl/>
        </w:rPr>
        <w:t>ی</w:t>
      </w:r>
      <w:r w:rsidR="00C1287F">
        <w:rPr>
          <w:rtl/>
        </w:rPr>
        <w:t>ص درد و علاج آن مختلف بود، با</w:t>
      </w:r>
      <w:r>
        <w:rPr>
          <w:rtl/>
        </w:rPr>
        <w:t>ی</w:t>
      </w:r>
      <w:r w:rsidR="00C1287F">
        <w:rPr>
          <w:rtl/>
        </w:rPr>
        <w:t>د به اعلم آنان رجوع نما</w:t>
      </w:r>
      <w:r>
        <w:rPr>
          <w:rtl/>
        </w:rPr>
        <w:t>ی</w:t>
      </w:r>
      <w:r w:rsidR="00C1287F">
        <w:rPr>
          <w:rtl/>
        </w:rPr>
        <w:t>د</w:t>
      </w:r>
      <w:r w:rsidR="000C2588" w:rsidRPr="000C2588">
        <w:rPr>
          <w:rtl/>
        </w:rPr>
        <w:t>.</w:t>
      </w:r>
      <w:r w:rsidR="00C1287F">
        <w:rPr>
          <w:rtl/>
        </w:rPr>
        <w:t xml:space="preserve"> </w:t>
      </w:r>
    </w:p>
    <w:p w:rsidR="00C1287F" w:rsidRDefault="00C1287F" w:rsidP="008E081B">
      <w:pPr>
        <w:pStyle w:val="libNormal"/>
        <w:rPr>
          <w:rtl/>
        </w:rPr>
      </w:pPr>
      <w:r>
        <w:rPr>
          <w:rtl/>
        </w:rPr>
        <w:t>و چون د</w:t>
      </w:r>
      <w:r w:rsidR="00B46086">
        <w:rPr>
          <w:rtl/>
        </w:rPr>
        <w:t>ی</w:t>
      </w:r>
      <w:r>
        <w:rPr>
          <w:rtl/>
        </w:rPr>
        <w:t>ن اسلام د</w:t>
      </w:r>
      <w:r w:rsidR="00B46086">
        <w:rPr>
          <w:rtl/>
        </w:rPr>
        <w:t>ی</w:t>
      </w:r>
      <w:r>
        <w:rPr>
          <w:rtl/>
        </w:rPr>
        <w:t>ن علم است و هر عمل</w:t>
      </w:r>
      <w:r w:rsidR="00B46086">
        <w:rPr>
          <w:rtl/>
        </w:rPr>
        <w:t>ی</w:t>
      </w:r>
      <w:r>
        <w:rPr>
          <w:rtl/>
        </w:rPr>
        <w:t xml:space="preserve"> هر چند به واسطه با</w:t>
      </w:r>
      <w:r w:rsidR="00B46086">
        <w:rPr>
          <w:rtl/>
        </w:rPr>
        <w:t>ی</w:t>
      </w:r>
      <w:r>
        <w:rPr>
          <w:rtl/>
        </w:rPr>
        <w:t>د به علم منته</w:t>
      </w:r>
      <w:r w:rsidR="00B46086">
        <w:rPr>
          <w:rtl/>
        </w:rPr>
        <w:t>ی</w:t>
      </w:r>
      <w:r>
        <w:rPr>
          <w:rtl/>
        </w:rPr>
        <w:t xml:space="preserve"> شود، تقل</w:t>
      </w:r>
      <w:r w:rsidR="00B46086">
        <w:rPr>
          <w:rtl/>
        </w:rPr>
        <w:t>ی</w:t>
      </w:r>
      <w:r>
        <w:rPr>
          <w:rtl/>
        </w:rPr>
        <w:t>د هم كه اعتماد و استناد به رأ</w:t>
      </w:r>
      <w:r w:rsidR="00B46086">
        <w:rPr>
          <w:rtl/>
        </w:rPr>
        <w:t>ی</w:t>
      </w:r>
      <w:r>
        <w:rPr>
          <w:rtl/>
        </w:rPr>
        <w:t xml:space="preserve"> و نظر عالم و مجتهد در احكام د</w:t>
      </w:r>
      <w:r w:rsidR="00B46086">
        <w:rPr>
          <w:rtl/>
        </w:rPr>
        <w:t>ی</w:t>
      </w:r>
      <w:r>
        <w:rPr>
          <w:rtl/>
        </w:rPr>
        <w:t>ن است چنان كه روشن شد با</w:t>
      </w:r>
      <w:r w:rsidR="00B46086">
        <w:rPr>
          <w:rtl/>
        </w:rPr>
        <w:t>ی</w:t>
      </w:r>
      <w:r>
        <w:rPr>
          <w:rtl/>
        </w:rPr>
        <w:t>د بر مبنا</w:t>
      </w:r>
      <w:r w:rsidR="00B46086">
        <w:rPr>
          <w:rtl/>
        </w:rPr>
        <w:t>ی</w:t>
      </w:r>
      <w:r>
        <w:rPr>
          <w:rtl/>
        </w:rPr>
        <w:t xml:space="preserve"> علم و عقل و فطرت باشد:</w:t>
      </w:r>
    </w:p>
    <w:p w:rsidR="00C1287F" w:rsidRDefault="00FB2F2E" w:rsidP="008E081B">
      <w:pPr>
        <w:pStyle w:val="libNormal"/>
        <w:rPr>
          <w:rtl/>
        </w:rPr>
      </w:pPr>
      <w:r w:rsidRPr="00FB2F2E">
        <w:rPr>
          <w:rStyle w:val="libAlaemChar"/>
          <w:rFonts w:eastAsia="KFGQPC Uthman Taha Naskh"/>
          <w:rtl/>
        </w:rPr>
        <w:t>(</w:t>
      </w:r>
      <w:r w:rsidR="00C1287F" w:rsidRPr="00CA3747">
        <w:rPr>
          <w:rStyle w:val="libAieChar"/>
          <w:rtl/>
        </w:rPr>
        <w:t>وَ لاَتَقْفُ مَا لَ</w:t>
      </w:r>
      <w:r w:rsidR="00B46086">
        <w:rPr>
          <w:rStyle w:val="libAieChar"/>
          <w:rtl/>
        </w:rPr>
        <w:t>ی</w:t>
      </w:r>
      <w:r w:rsidR="00C1287F" w:rsidRPr="00CA3747">
        <w:rPr>
          <w:rStyle w:val="libAieChar"/>
          <w:rtl/>
        </w:rPr>
        <w:t>سَ لَكَ بِهِ عِلْمٌ إِنَّ السَّمْعَ وَ الْبَصَرَ وَ الْفُؤَادَ كُلُّ أُوْلَئِكَ كَانَ عَنْهُ مَسْئُولاً</w:t>
      </w:r>
      <w:r w:rsidRPr="00FB2F2E">
        <w:rPr>
          <w:rStyle w:val="libAlaemChar"/>
          <w:rFonts w:eastAsia="KFGQPC Uthman Taha Naskh"/>
          <w:rtl/>
        </w:rPr>
        <w:t>)</w:t>
      </w:r>
      <w:r w:rsidR="000C2588" w:rsidRPr="000C2588">
        <w:rPr>
          <w:rtl/>
        </w:rPr>
        <w:t>.</w:t>
      </w:r>
      <w:r w:rsidR="00C1287F">
        <w:rPr>
          <w:rtl/>
        </w:rPr>
        <w:t xml:space="preserve"> </w:t>
      </w:r>
      <w:r w:rsidR="00126EE6" w:rsidRPr="00126EE6">
        <w:rPr>
          <w:rStyle w:val="libFootnotenumChar"/>
          <w:rtl/>
        </w:rPr>
        <w:t>(580)</w:t>
      </w:r>
    </w:p>
    <w:p w:rsidR="00C1287F" w:rsidRDefault="00B626F3" w:rsidP="00D57C37">
      <w:pPr>
        <w:pStyle w:val="Heading2"/>
        <w:rPr>
          <w:rtl/>
        </w:rPr>
      </w:pPr>
      <w:r>
        <w:rPr>
          <w:rtl/>
        </w:rPr>
        <w:br w:type="page"/>
      </w:r>
      <w:bookmarkStart w:id="66" w:name="_Toc461094760"/>
      <w:r w:rsidR="00C1287F">
        <w:rPr>
          <w:rtl/>
        </w:rPr>
        <w:lastRenderedPageBreak/>
        <w:t>فهرست كتب</w:t>
      </w:r>
      <w:bookmarkEnd w:id="66"/>
    </w:p>
    <w:p w:rsidR="00C1287F" w:rsidRDefault="00C1287F" w:rsidP="00B626F3">
      <w:pPr>
        <w:pStyle w:val="libNormal"/>
        <w:rPr>
          <w:rtl/>
        </w:rPr>
      </w:pPr>
      <w:r>
        <w:rPr>
          <w:rtl/>
        </w:rPr>
        <w:t>1</w:t>
      </w:r>
      <w:r w:rsidR="000C2588" w:rsidRPr="000C2588">
        <w:rPr>
          <w:rtl/>
        </w:rPr>
        <w:t>.</w:t>
      </w:r>
      <w:r>
        <w:rPr>
          <w:rtl/>
        </w:rPr>
        <w:t xml:space="preserve"> إخت</w:t>
      </w:r>
      <w:r w:rsidR="00B46086">
        <w:rPr>
          <w:rtl/>
        </w:rPr>
        <w:t>ی</w:t>
      </w:r>
      <w:r>
        <w:rPr>
          <w:rtl/>
        </w:rPr>
        <w:t>ار معرفة الرجال (رجال الكش</w:t>
      </w:r>
      <w:r w:rsidR="00B46086">
        <w:rPr>
          <w:rtl/>
        </w:rPr>
        <w:t>ی</w:t>
      </w:r>
      <w:r>
        <w:rPr>
          <w:rtl/>
        </w:rPr>
        <w:t>)، قم مؤسسة آل الب</w:t>
      </w:r>
      <w:r w:rsidR="00B46086">
        <w:rPr>
          <w:rtl/>
        </w:rPr>
        <w:t>ی</w:t>
      </w:r>
      <w:r>
        <w:rPr>
          <w:rtl/>
        </w:rPr>
        <w:t xml:space="preserve">ت </w:t>
      </w:r>
      <w:r w:rsidR="0075545B" w:rsidRPr="0075545B">
        <w:rPr>
          <w:rStyle w:val="libAlaemChar"/>
          <w:rtl/>
        </w:rPr>
        <w:t>عل</w:t>
      </w:r>
      <w:r w:rsidR="00B46086">
        <w:rPr>
          <w:rStyle w:val="libAlaemChar"/>
          <w:rtl/>
        </w:rPr>
        <w:t>ی</w:t>
      </w:r>
      <w:r w:rsidR="0075545B" w:rsidRPr="0075545B">
        <w:rPr>
          <w:rStyle w:val="libAlaemChar"/>
          <w:rtl/>
        </w:rPr>
        <w:t>هم‌السلام</w:t>
      </w:r>
    </w:p>
    <w:p w:rsidR="00C1287F" w:rsidRDefault="00C1287F" w:rsidP="00B626F3">
      <w:pPr>
        <w:pStyle w:val="libNormal"/>
        <w:rPr>
          <w:rtl/>
        </w:rPr>
      </w:pPr>
      <w:r>
        <w:rPr>
          <w:rtl/>
        </w:rPr>
        <w:t>2</w:t>
      </w:r>
      <w:r w:rsidR="000C2588" w:rsidRPr="000C2588">
        <w:rPr>
          <w:rtl/>
        </w:rPr>
        <w:t>.</w:t>
      </w:r>
      <w:r>
        <w:rPr>
          <w:rtl/>
        </w:rPr>
        <w:t xml:space="preserve"> أسباب النزول، مؤسسة الحلب</w:t>
      </w:r>
      <w:r w:rsidR="00B46086">
        <w:rPr>
          <w:rtl/>
        </w:rPr>
        <w:t>ی</w:t>
      </w:r>
      <w:r>
        <w:rPr>
          <w:rtl/>
        </w:rPr>
        <w:t xml:space="preserve"> و شركاه القاهرة</w:t>
      </w:r>
    </w:p>
    <w:p w:rsidR="00C1287F" w:rsidRDefault="00C1287F" w:rsidP="00B626F3">
      <w:pPr>
        <w:pStyle w:val="libNormal"/>
        <w:rPr>
          <w:rtl/>
        </w:rPr>
      </w:pPr>
      <w:r>
        <w:rPr>
          <w:rtl/>
        </w:rPr>
        <w:t>3</w:t>
      </w:r>
      <w:r w:rsidR="000C2588" w:rsidRPr="000C2588">
        <w:rPr>
          <w:rtl/>
        </w:rPr>
        <w:t>.</w:t>
      </w:r>
      <w:r>
        <w:rPr>
          <w:rtl/>
        </w:rPr>
        <w:t xml:space="preserve"> أسد الغابة، دار إح</w:t>
      </w:r>
      <w:r w:rsidR="00B46086">
        <w:rPr>
          <w:rtl/>
        </w:rPr>
        <w:t>ی</w:t>
      </w:r>
      <w:r>
        <w:rPr>
          <w:rtl/>
        </w:rPr>
        <w:t>اء التراث العرب</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4</w:t>
      </w:r>
      <w:r w:rsidR="000C2588" w:rsidRPr="000C2588">
        <w:rPr>
          <w:rtl/>
        </w:rPr>
        <w:t>.</w:t>
      </w:r>
      <w:r>
        <w:rPr>
          <w:rtl/>
        </w:rPr>
        <w:t xml:space="preserve"> أسن</w:t>
      </w:r>
      <w:r w:rsidR="00B46086">
        <w:rPr>
          <w:rtl/>
        </w:rPr>
        <w:t>ی</w:t>
      </w:r>
      <w:r>
        <w:rPr>
          <w:rtl/>
        </w:rPr>
        <w:t xml:space="preserve"> المطالب، مكتبة أم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اصفهان</w:t>
      </w:r>
    </w:p>
    <w:p w:rsidR="00C1287F" w:rsidRDefault="00C1287F" w:rsidP="00B626F3">
      <w:pPr>
        <w:pStyle w:val="libNormal"/>
        <w:rPr>
          <w:rtl/>
        </w:rPr>
      </w:pPr>
      <w:r>
        <w:rPr>
          <w:rtl/>
        </w:rPr>
        <w:t>5</w:t>
      </w:r>
      <w:r w:rsidR="000C2588" w:rsidRPr="000C2588">
        <w:rPr>
          <w:rtl/>
        </w:rPr>
        <w:t>.</w:t>
      </w:r>
      <w:r>
        <w:rPr>
          <w:rtl/>
        </w:rPr>
        <w:t xml:space="preserve"> إعلام الور</w:t>
      </w:r>
      <w:r w:rsidR="00B46086">
        <w:rPr>
          <w:rtl/>
        </w:rPr>
        <w:t>ی</w:t>
      </w:r>
      <w:r>
        <w:rPr>
          <w:rtl/>
        </w:rPr>
        <w:t xml:space="preserve"> بأعلام الهد</w:t>
      </w:r>
      <w:r w:rsidR="00B46086">
        <w:rPr>
          <w:rtl/>
        </w:rPr>
        <w:t>ی</w:t>
      </w:r>
      <w:r>
        <w:rPr>
          <w:rtl/>
        </w:rPr>
        <w:t>، مؤسسة آل الب</w:t>
      </w:r>
      <w:r w:rsidR="00B46086">
        <w:rPr>
          <w:rtl/>
        </w:rPr>
        <w:t>ی</w:t>
      </w:r>
      <w:r>
        <w:rPr>
          <w:rtl/>
        </w:rPr>
        <w:t xml:space="preserve">ت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قم</w:t>
      </w:r>
    </w:p>
    <w:p w:rsidR="00C1287F" w:rsidRDefault="00C1287F" w:rsidP="00B626F3">
      <w:pPr>
        <w:pStyle w:val="libNormal"/>
        <w:rPr>
          <w:rtl/>
        </w:rPr>
      </w:pPr>
      <w:r>
        <w:rPr>
          <w:rtl/>
        </w:rPr>
        <w:t>6</w:t>
      </w:r>
      <w:r w:rsidR="000C2588" w:rsidRPr="000C2588">
        <w:rPr>
          <w:rtl/>
        </w:rPr>
        <w:t>.</w:t>
      </w:r>
      <w:r>
        <w:rPr>
          <w:rtl/>
        </w:rPr>
        <w:t xml:space="preserve"> الآحاد و المثان</w:t>
      </w:r>
      <w:r w:rsidR="00B46086">
        <w:rPr>
          <w:rtl/>
        </w:rPr>
        <w:t>ی</w:t>
      </w:r>
      <w:r>
        <w:rPr>
          <w:rtl/>
        </w:rPr>
        <w:t>، دار الدرا</w:t>
      </w:r>
      <w:r w:rsidR="00B46086">
        <w:rPr>
          <w:rtl/>
        </w:rPr>
        <w:t>ی</w:t>
      </w:r>
      <w:r>
        <w:rPr>
          <w:rtl/>
        </w:rPr>
        <w:t>ة</w:t>
      </w:r>
    </w:p>
    <w:p w:rsidR="00C1287F" w:rsidRDefault="00C1287F" w:rsidP="00B626F3">
      <w:pPr>
        <w:pStyle w:val="libNormal"/>
        <w:rPr>
          <w:rtl/>
        </w:rPr>
      </w:pPr>
      <w:r>
        <w:rPr>
          <w:rtl/>
        </w:rPr>
        <w:t>7</w:t>
      </w:r>
      <w:r w:rsidR="000C2588" w:rsidRPr="000C2588">
        <w:rPr>
          <w:rtl/>
        </w:rPr>
        <w:t>.</w:t>
      </w:r>
      <w:r>
        <w:rPr>
          <w:rtl/>
        </w:rPr>
        <w:t xml:space="preserve"> الإحتجاج، دار النعمان النجف الأشرف</w:t>
      </w:r>
    </w:p>
    <w:p w:rsidR="00C1287F" w:rsidRDefault="00C1287F" w:rsidP="00B626F3">
      <w:pPr>
        <w:pStyle w:val="libNormal"/>
        <w:rPr>
          <w:rtl/>
        </w:rPr>
      </w:pPr>
      <w:r>
        <w:rPr>
          <w:rtl/>
        </w:rPr>
        <w:t>8</w:t>
      </w:r>
      <w:r w:rsidR="000C2588" w:rsidRPr="000C2588">
        <w:rPr>
          <w:rtl/>
        </w:rPr>
        <w:t>.</w:t>
      </w:r>
      <w:r>
        <w:rPr>
          <w:rtl/>
        </w:rPr>
        <w:t xml:space="preserve"> الإختصاص، جماعة المدرس</w:t>
      </w:r>
      <w:r w:rsidR="00B46086">
        <w:rPr>
          <w:rtl/>
        </w:rPr>
        <w:t>ی</w:t>
      </w:r>
      <w:r>
        <w:rPr>
          <w:rtl/>
        </w:rPr>
        <w:t>ن ف</w:t>
      </w:r>
      <w:r w:rsidR="00B46086">
        <w:rPr>
          <w:rtl/>
        </w:rPr>
        <w:t>ی</w:t>
      </w:r>
      <w:r>
        <w:rPr>
          <w:rtl/>
        </w:rPr>
        <w:t xml:space="preserve"> الحوزه العلم</w:t>
      </w:r>
      <w:r w:rsidR="00B46086">
        <w:rPr>
          <w:rtl/>
        </w:rPr>
        <w:t>ی</w:t>
      </w:r>
      <w:r>
        <w:rPr>
          <w:rtl/>
        </w:rPr>
        <w:t>ة قم</w:t>
      </w:r>
    </w:p>
    <w:p w:rsidR="00C1287F" w:rsidRDefault="00C1287F" w:rsidP="00B626F3">
      <w:pPr>
        <w:pStyle w:val="libNormal"/>
        <w:rPr>
          <w:rtl/>
        </w:rPr>
      </w:pPr>
      <w:r>
        <w:rPr>
          <w:rtl/>
        </w:rPr>
        <w:t>9</w:t>
      </w:r>
      <w:r w:rsidR="000C2588" w:rsidRPr="000C2588">
        <w:rPr>
          <w:rtl/>
        </w:rPr>
        <w:t>.</w:t>
      </w:r>
      <w:r>
        <w:rPr>
          <w:rtl/>
        </w:rPr>
        <w:t xml:space="preserve"> الأربعون حد</w:t>
      </w:r>
      <w:r w:rsidR="00B46086">
        <w:rPr>
          <w:rtl/>
        </w:rPr>
        <w:t>ی</w:t>
      </w:r>
      <w:r>
        <w:rPr>
          <w:rtl/>
        </w:rPr>
        <w:t>ثاً، مدرسة الإمام المهد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قم</w:t>
      </w:r>
    </w:p>
    <w:p w:rsidR="00C1287F" w:rsidRDefault="00C1287F" w:rsidP="00B626F3">
      <w:pPr>
        <w:pStyle w:val="libNormal"/>
        <w:rPr>
          <w:rtl/>
        </w:rPr>
      </w:pPr>
      <w:r>
        <w:rPr>
          <w:rtl/>
        </w:rPr>
        <w:t>10</w:t>
      </w:r>
      <w:r w:rsidR="000C2588" w:rsidRPr="000C2588">
        <w:rPr>
          <w:rtl/>
        </w:rPr>
        <w:t>.</w:t>
      </w:r>
      <w:r>
        <w:rPr>
          <w:rtl/>
        </w:rPr>
        <w:t xml:space="preserve"> الإرشاد ف</w:t>
      </w:r>
      <w:r w:rsidR="00B46086">
        <w:rPr>
          <w:rtl/>
        </w:rPr>
        <w:t>ی</w:t>
      </w:r>
      <w:r>
        <w:rPr>
          <w:rtl/>
        </w:rPr>
        <w:t xml:space="preserve"> معرفة حجج الله عل</w:t>
      </w:r>
      <w:r w:rsidR="00B46086">
        <w:rPr>
          <w:rtl/>
        </w:rPr>
        <w:t>ی</w:t>
      </w:r>
      <w:r>
        <w:rPr>
          <w:rtl/>
        </w:rPr>
        <w:t xml:space="preserve"> العباد، قم مؤسسة آل الب</w:t>
      </w:r>
      <w:r w:rsidR="00B46086">
        <w:rPr>
          <w:rtl/>
        </w:rPr>
        <w:t>ی</w:t>
      </w:r>
      <w:r>
        <w:rPr>
          <w:rtl/>
        </w:rPr>
        <w:t xml:space="preserve">ت </w:t>
      </w:r>
      <w:r w:rsidR="0075545B" w:rsidRPr="0075545B">
        <w:rPr>
          <w:rStyle w:val="libAlaemChar"/>
          <w:rtl/>
        </w:rPr>
        <w:t>عل</w:t>
      </w:r>
      <w:r w:rsidR="00B46086">
        <w:rPr>
          <w:rStyle w:val="libAlaemChar"/>
          <w:rtl/>
        </w:rPr>
        <w:t>ی</w:t>
      </w:r>
      <w:r w:rsidR="0075545B" w:rsidRPr="0075545B">
        <w:rPr>
          <w:rStyle w:val="libAlaemChar"/>
          <w:rtl/>
        </w:rPr>
        <w:t>هم‌السلام</w:t>
      </w:r>
    </w:p>
    <w:p w:rsidR="00C1287F" w:rsidRDefault="00C1287F" w:rsidP="00B626F3">
      <w:pPr>
        <w:pStyle w:val="libNormal"/>
        <w:rPr>
          <w:rtl/>
        </w:rPr>
      </w:pPr>
      <w:r>
        <w:rPr>
          <w:rtl/>
        </w:rPr>
        <w:t>11</w:t>
      </w:r>
      <w:r w:rsidR="000C2588" w:rsidRPr="000C2588">
        <w:rPr>
          <w:rtl/>
        </w:rPr>
        <w:t>.</w:t>
      </w:r>
      <w:r>
        <w:rPr>
          <w:rtl/>
        </w:rPr>
        <w:t xml:space="preserve"> الإست</w:t>
      </w:r>
      <w:r w:rsidR="00B46086">
        <w:rPr>
          <w:rtl/>
        </w:rPr>
        <w:t>ی</w:t>
      </w:r>
      <w:r>
        <w:rPr>
          <w:rtl/>
        </w:rPr>
        <w:t>عاب ف</w:t>
      </w:r>
      <w:r w:rsidR="00B46086">
        <w:rPr>
          <w:rtl/>
        </w:rPr>
        <w:t>ی</w:t>
      </w:r>
      <w:r>
        <w:rPr>
          <w:rtl/>
        </w:rPr>
        <w:t xml:space="preserve"> معرفة الأصحاب، دار النهضة مصر القاهرة</w:t>
      </w:r>
    </w:p>
    <w:p w:rsidR="00C1287F" w:rsidRDefault="00C1287F" w:rsidP="00B626F3">
      <w:pPr>
        <w:pStyle w:val="libNormal"/>
        <w:rPr>
          <w:rtl/>
        </w:rPr>
      </w:pPr>
      <w:r>
        <w:rPr>
          <w:rtl/>
        </w:rPr>
        <w:t>12</w:t>
      </w:r>
      <w:r w:rsidR="000C2588" w:rsidRPr="000C2588">
        <w:rPr>
          <w:rtl/>
        </w:rPr>
        <w:t>.</w:t>
      </w:r>
      <w:r>
        <w:rPr>
          <w:rtl/>
        </w:rPr>
        <w:t xml:space="preserve"> الإصابة ف</w:t>
      </w:r>
      <w:r w:rsidR="00B46086">
        <w:rPr>
          <w:rtl/>
        </w:rPr>
        <w:t>ی</w:t>
      </w:r>
      <w:r>
        <w:rPr>
          <w:rtl/>
        </w:rPr>
        <w:t xml:space="preserve"> تم</w:t>
      </w:r>
      <w:r w:rsidR="00B46086">
        <w:rPr>
          <w:rtl/>
        </w:rPr>
        <w:t>یی</w:t>
      </w:r>
      <w:r>
        <w:rPr>
          <w:rtl/>
        </w:rPr>
        <w:t>ز الصحابة،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13</w:t>
      </w:r>
      <w:r w:rsidR="000C2588" w:rsidRPr="000C2588">
        <w:rPr>
          <w:rtl/>
        </w:rPr>
        <w:t>.</w:t>
      </w:r>
      <w:r>
        <w:rPr>
          <w:rtl/>
        </w:rPr>
        <w:t xml:space="preserve"> الإفصاح ف</w:t>
      </w:r>
      <w:r w:rsidR="00B46086">
        <w:rPr>
          <w:rtl/>
        </w:rPr>
        <w:t>ی</w:t>
      </w:r>
      <w:r>
        <w:rPr>
          <w:rtl/>
        </w:rPr>
        <w:t xml:space="preserve"> إمامة أم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مؤسسة البعثة قم</w:t>
      </w:r>
    </w:p>
    <w:p w:rsidR="00C1287F" w:rsidRDefault="00C1287F" w:rsidP="00B626F3">
      <w:pPr>
        <w:pStyle w:val="libNormal"/>
        <w:rPr>
          <w:rtl/>
        </w:rPr>
      </w:pPr>
      <w:r>
        <w:rPr>
          <w:rtl/>
        </w:rPr>
        <w:t>14</w:t>
      </w:r>
      <w:r w:rsidR="000C2588" w:rsidRPr="000C2588">
        <w:rPr>
          <w:rtl/>
        </w:rPr>
        <w:t>.</w:t>
      </w:r>
      <w:r>
        <w:rPr>
          <w:rtl/>
        </w:rPr>
        <w:t xml:space="preserve"> الإقتصاد الهاد</w:t>
      </w:r>
      <w:r w:rsidR="00B46086">
        <w:rPr>
          <w:rtl/>
        </w:rPr>
        <w:t>ی</w:t>
      </w:r>
      <w:r>
        <w:rPr>
          <w:rtl/>
        </w:rPr>
        <w:t xml:space="preserve"> إل</w:t>
      </w:r>
      <w:r w:rsidR="00B46086">
        <w:rPr>
          <w:rtl/>
        </w:rPr>
        <w:t>ی</w:t>
      </w:r>
      <w:r>
        <w:rPr>
          <w:rtl/>
        </w:rPr>
        <w:t xml:space="preserve"> طر</w:t>
      </w:r>
      <w:r w:rsidR="00B46086">
        <w:rPr>
          <w:rtl/>
        </w:rPr>
        <w:t>ی</w:t>
      </w:r>
      <w:r>
        <w:rPr>
          <w:rtl/>
        </w:rPr>
        <w:t>ق الرشاد، مكتبة جامع چهلستون طهران</w:t>
      </w:r>
    </w:p>
    <w:p w:rsidR="00C1287F" w:rsidRDefault="00C1287F" w:rsidP="00B626F3">
      <w:pPr>
        <w:pStyle w:val="libNormal"/>
        <w:rPr>
          <w:rtl/>
        </w:rPr>
      </w:pPr>
      <w:r>
        <w:rPr>
          <w:rtl/>
        </w:rPr>
        <w:t>15</w:t>
      </w:r>
      <w:r w:rsidR="000C2588" w:rsidRPr="000C2588">
        <w:rPr>
          <w:rtl/>
        </w:rPr>
        <w:t>.</w:t>
      </w:r>
      <w:r>
        <w:rPr>
          <w:rtl/>
        </w:rPr>
        <w:t xml:space="preserve"> الأمال</w:t>
      </w:r>
      <w:r w:rsidR="00B46086">
        <w:rPr>
          <w:rtl/>
        </w:rPr>
        <w:t>ی</w:t>
      </w:r>
      <w:r>
        <w:rPr>
          <w:rtl/>
        </w:rPr>
        <w:t xml:space="preserve"> للصدوق، مؤسسة البعثة قم</w:t>
      </w:r>
    </w:p>
    <w:p w:rsidR="00C1287F" w:rsidRDefault="00C1287F" w:rsidP="00B626F3">
      <w:pPr>
        <w:pStyle w:val="libNormal"/>
        <w:rPr>
          <w:rtl/>
        </w:rPr>
      </w:pPr>
      <w:r>
        <w:rPr>
          <w:rtl/>
        </w:rPr>
        <w:t>16</w:t>
      </w:r>
      <w:r w:rsidR="000C2588" w:rsidRPr="000C2588">
        <w:rPr>
          <w:rtl/>
        </w:rPr>
        <w:t>.</w:t>
      </w:r>
      <w:r>
        <w:rPr>
          <w:rtl/>
        </w:rPr>
        <w:t xml:space="preserve"> الأمال</w:t>
      </w:r>
      <w:r w:rsidR="00B46086">
        <w:rPr>
          <w:rtl/>
        </w:rPr>
        <w:t>ی</w:t>
      </w:r>
      <w:r>
        <w:rPr>
          <w:rtl/>
        </w:rPr>
        <w:t xml:space="preserve"> للطوس</w:t>
      </w:r>
      <w:r w:rsidR="00B46086">
        <w:rPr>
          <w:rtl/>
        </w:rPr>
        <w:t>ی</w:t>
      </w:r>
      <w:r>
        <w:rPr>
          <w:rtl/>
        </w:rPr>
        <w:t>، دار الثقافة قم</w:t>
      </w:r>
    </w:p>
    <w:p w:rsidR="00C1287F" w:rsidRDefault="00C1287F" w:rsidP="00B626F3">
      <w:pPr>
        <w:pStyle w:val="libNormal"/>
        <w:rPr>
          <w:rtl/>
        </w:rPr>
      </w:pPr>
      <w:r>
        <w:rPr>
          <w:rtl/>
        </w:rPr>
        <w:t>17</w:t>
      </w:r>
      <w:r w:rsidR="000C2588" w:rsidRPr="000C2588">
        <w:rPr>
          <w:rtl/>
        </w:rPr>
        <w:t>.</w:t>
      </w:r>
      <w:r>
        <w:rPr>
          <w:rtl/>
        </w:rPr>
        <w:t xml:space="preserve"> الأمال</w:t>
      </w:r>
      <w:r w:rsidR="00B46086">
        <w:rPr>
          <w:rtl/>
        </w:rPr>
        <w:t>ی</w:t>
      </w:r>
      <w:r>
        <w:rPr>
          <w:rtl/>
        </w:rPr>
        <w:t xml:space="preserve"> للمف</w:t>
      </w:r>
      <w:r w:rsidR="00B46086">
        <w:rPr>
          <w:rtl/>
        </w:rPr>
        <w:t>ی</w:t>
      </w:r>
      <w:r>
        <w:rPr>
          <w:rtl/>
        </w:rPr>
        <w:t>د، جماعة المدرس</w:t>
      </w:r>
      <w:r w:rsidR="00B46086">
        <w:rPr>
          <w:rtl/>
        </w:rPr>
        <w:t>ی</w:t>
      </w:r>
      <w:r>
        <w:rPr>
          <w:rtl/>
        </w:rPr>
        <w:t>ن قم</w:t>
      </w:r>
    </w:p>
    <w:p w:rsidR="00C1287F" w:rsidRDefault="00C1287F" w:rsidP="00B626F3">
      <w:pPr>
        <w:pStyle w:val="libNormal"/>
        <w:rPr>
          <w:rtl/>
        </w:rPr>
      </w:pPr>
      <w:r>
        <w:rPr>
          <w:rtl/>
        </w:rPr>
        <w:t>18</w:t>
      </w:r>
      <w:r w:rsidR="000C2588" w:rsidRPr="000C2588">
        <w:rPr>
          <w:rtl/>
        </w:rPr>
        <w:t>.</w:t>
      </w:r>
      <w:r>
        <w:rPr>
          <w:rtl/>
        </w:rPr>
        <w:t xml:space="preserve"> الإمامة و التبصرة من الح</w:t>
      </w:r>
      <w:r w:rsidR="00B46086">
        <w:rPr>
          <w:rtl/>
        </w:rPr>
        <w:t>ی</w:t>
      </w:r>
      <w:r>
        <w:rPr>
          <w:rtl/>
        </w:rPr>
        <w:t>رة، مدرسة الإمام المهد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قم</w:t>
      </w:r>
    </w:p>
    <w:p w:rsidR="00C1287F" w:rsidRDefault="00C1287F" w:rsidP="00B626F3">
      <w:pPr>
        <w:pStyle w:val="libNormal"/>
        <w:rPr>
          <w:rtl/>
        </w:rPr>
      </w:pPr>
      <w:r>
        <w:rPr>
          <w:rtl/>
        </w:rPr>
        <w:t>19</w:t>
      </w:r>
      <w:r w:rsidR="000C2588" w:rsidRPr="000C2588">
        <w:rPr>
          <w:rtl/>
        </w:rPr>
        <w:t>.</w:t>
      </w:r>
      <w:r>
        <w:rPr>
          <w:rtl/>
        </w:rPr>
        <w:t xml:space="preserve"> الإ</w:t>
      </w:r>
      <w:r w:rsidR="00B46086">
        <w:rPr>
          <w:rtl/>
        </w:rPr>
        <w:t>ی</w:t>
      </w:r>
      <w:r>
        <w:rPr>
          <w:rtl/>
        </w:rPr>
        <w:t>ضاح، انتشارات دانشگاه طهران</w:t>
      </w:r>
    </w:p>
    <w:p w:rsidR="00C1287F" w:rsidRDefault="00C1287F" w:rsidP="00B626F3">
      <w:pPr>
        <w:pStyle w:val="libNormal"/>
        <w:rPr>
          <w:rtl/>
        </w:rPr>
      </w:pPr>
      <w:r>
        <w:rPr>
          <w:rtl/>
        </w:rPr>
        <w:t>20</w:t>
      </w:r>
      <w:r w:rsidR="000C2588" w:rsidRPr="000C2588">
        <w:rPr>
          <w:rtl/>
        </w:rPr>
        <w:t>.</w:t>
      </w:r>
      <w:r>
        <w:rPr>
          <w:rtl/>
        </w:rPr>
        <w:t xml:space="preserve"> البدا</w:t>
      </w:r>
      <w:r w:rsidR="00B46086">
        <w:rPr>
          <w:rtl/>
        </w:rPr>
        <w:t>ی</w:t>
      </w:r>
      <w:r>
        <w:rPr>
          <w:rtl/>
        </w:rPr>
        <w:t>ة و النها</w:t>
      </w:r>
      <w:r w:rsidR="00B46086">
        <w:rPr>
          <w:rtl/>
        </w:rPr>
        <w:t>ی</w:t>
      </w:r>
      <w:r>
        <w:rPr>
          <w:rtl/>
        </w:rPr>
        <w:t>ة، دار إح</w:t>
      </w:r>
      <w:r w:rsidR="00B46086">
        <w:rPr>
          <w:rtl/>
        </w:rPr>
        <w:t>ی</w:t>
      </w:r>
      <w:r>
        <w:rPr>
          <w:rtl/>
        </w:rPr>
        <w:t>اء التراث العرب</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lastRenderedPageBreak/>
        <w:t>21</w:t>
      </w:r>
      <w:r w:rsidR="000C2588" w:rsidRPr="000C2588">
        <w:rPr>
          <w:rtl/>
        </w:rPr>
        <w:t>.</w:t>
      </w:r>
      <w:r>
        <w:rPr>
          <w:rtl/>
        </w:rPr>
        <w:t xml:space="preserve"> الب</w:t>
      </w:r>
      <w:r w:rsidR="00B46086">
        <w:rPr>
          <w:rtl/>
        </w:rPr>
        <w:t>ی</w:t>
      </w:r>
      <w:r>
        <w:rPr>
          <w:rtl/>
        </w:rPr>
        <w:t>ان ف</w:t>
      </w:r>
      <w:r w:rsidR="00B46086">
        <w:rPr>
          <w:rtl/>
        </w:rPr>
        <w:t>ی</w:t>
      </w:r>
      <w:r>
        <w:rPr>
          <w:rtl/>
        </w:rPr>
        <w:t xml:space="preserve"> أخبار صاحب الزمان (ف</w:t>
      </w:r>
      <w:r w:rsidR="00B46086">
        <w:rPr>
          <w:rtl/>
        </w:rPr>
        <w:t>ی</w:t>
      </w:r>
      <w:r>
        <w:rPr>
          <w:rtl/>
        </w:rPr>
        <w:t xml:space="preserve"> آخر كتاب كفا</w:t>
      </w:r>
      <w:r w:rsidR="00B46086">
        <w:rPr>
          <w:rtl/>
        </w:rPr>
        <w:t>ی</w:t>
      </w:r>
      <w:r>
        <w:rPr>
          <w:rtl/>
        </w:rPr>
        <w:t>ة الطالب)، دار إح</w:t>
      </w:r>
      <w:r w:rsidR="00B46086">
        <w:rPr>
          <w:rtl/>
        </w:rPr>
        <w:t>ی</w:t>
      </w:r>
      <w:r>
        <w:rPr>
          <w:rtl/>
        </w:rPr>
        <w:t>اء تراث أهل الب</w:t>
      </w:r>
      <w:r w:rsidR="00B46086">
        <w:rPr>
          <w:rtl/>
        </w:rPr>
        <w:t>ی</w:t>
      </w:r>
      <w:r>
        <w:rPr>
          <w:rtl/>
        </w:rPr>
        <w:t xml:space="preserve">ت </w:t>
      </w:r>
      <w:r w:rsidR="0075545B" w:rsidRPr="0075545B">
        <w:rPr>
          <w:rStyle w:val="libAlaemChar"/>
          <w:rtl/>
        </w:rPr>
        <w:t>عل</w:t>
      </w:r>
      <w:r w:rsidR="00B46086">
        <w:rPr>
          <w:rStyle w:val="libAlaemChar"/>
          <w:rtl/>
        </w:rPr>
        <w:t>ی</w:t>
      </w:r>
      <w:r w:rsidR="0075545B" w:rsidRPr="0075545B">
        <w:rPr>
          <w:rStyle w:val="libAlaemChar"/>
          <w:rtl/>
        </w:rPr>
        <w:t>هم‌السلام</w:t>
      </w:r>
    </w:p>
    <w:p w:rsidR="00C1287F" w:rsidRDefault="00C1287F" w:rsidP="00B626F3">
      <w:pPr>
        <w:pStyle w:val="libNormal"/>
        <w:rPr>
          <w:rtl/>
        </w:rPr>
      </w:pPr>
      <w:r>
        <w:rPr>
          <w:rtl/>
        </w:rPr>
        <w:t>22</w:t>
      </w:r>
      <w:r w:rsidR="000C2588" w:rsidRPr="000C2588">
        <w:rPr>
          <w:rtl/>
        </w:rPr>
        <w:t>.</w:t>
      </w:r>
      <w:r>
        <w:rPr>
          <w:rtl/>
        </w:rPr>
        <w:t xml:space="preserve"> التار</w:t>
      </w:r>
      <w:r w:rsidR="00B46086">
        <w:rPr>
          <w:rtl/>
        </w:rPr>
        <w:t>ی</w:t>
      </w:r>
      <w:r>
        <w:rPr>
          <w:rtl/>
        </w:rPr>
        <w:t>خ الكب</w:t>
      </w:r>
      <w:r w:rsidR="00B46086">
        <w:rPr>
          <w:rtl/>
        </w:rPr>
        <w:t>ی</w:t>
      </w:r>
      <w:r>
        <w:rPr>
          <w:rtl/>
        </w:rPr>
        <w:t>ر، المكتبة الإسلام</w:t>
      </w:r>
      <w:r w:rsidR="00B46086">
        <w:rPr>
          <w:rtl/>
        </w:rPr>
        <w:t>ی</w:t>
      </w:r>
      <w:r>
        <w:rPr>
          <w:rtl/>
        </w:rPr>
        <w:t>ة د</w:t>
      </w:r>
      <w:r w:rsidR="00B46086">
        <w:rPr>
          <w:rtl/>
        </w:rPr>
        <w:t>ی</w:t>
      </w:r>
      <w:r>
        <w:rPr>
          <w:rtl/>
        </w:rPr>
        <w:t>ار بكر</w:t>
      </w:r>
    </w:p>
    <w:p w:rsidR="00C1287F" w:rsidRDefault="00C1287F" w:rsidP="00B626F3">
      <w:pPr>
        <w:pStyle w:val="libNormal"/>
        <w:rPr>
          <w:rtl/>
        </w:rPr>
      </w:pPr>
      <w:r>
        <w:rPr>
          <w:rtl/>
        </w:rPr>
        <w:t>23</w:t>
      </w:r>
      <w:r w:rsidR="000C2588" w:rsidRPr="000C2588">
        <w:rPr>
          <w:rtl/>
        </w:rPr>
        <w:t>.</w:t>
      </w:r>
      <w:r>
        <w:rPr>
          <w:rtl/>
        </w:rPr>
        <w:t xml:space="preserve"> التب</w:t>
      </w:r>
      <w:r w:rsidR="00B46086">
        <w:rPr>
          <w:rtl/>
        </w:rPr>
        <w:t>ی</w:t>
      </w:r>
      <w:r>
        <w:rPr>
          <w:rtl/>
        </w:rPr>
        <w:t>ان ف</w:t>
      </w:r>
      <w:r w:rsidR="00B46086">
        <w:rPr>
          <w:rtl/>
        </w:rPr>
        <w:t>ی</w:t>
      </w:r>
      <w:r>
        <w:rPr>
          <w:rtl/>
        </w:rPr>
        <w:t xml:space="preserve"> تفس</w:t>
      </w:r>
      <w:r w:rsidR="00B46086">
        <w:rPr>
          <w:rtl/>
        </w:rPr>
        <w:t>ی</w:t>
      </w:r>
      <w:r>
        <w:rPr>
          <w:rtl/>
        </w:rPr>
        <w:t>ر القرآن، دار إح</w:t>
      </w:r>
      <w:r w:rsidR="00B46086">
        <w:rPr>
          <w:rtl/>
        </w:rPr>
        <w:t>ی</w:t>
      </w:r>
      <w:r>
        <w:rPr>
          <w:rtl/>
        </w:rPr>
        <w:t>اء التراث العرب</w:t>
      </w:r>
      <w:r w:rsidR="00B46086">
        <w:rPr>
          <w:rtl/>
        </w:rPr>
        <w:t>ی</w:t>
      </w:r>
    </w:p>
    <w:p w:rsidR="00C1287F" w:rsidRDefault="00C1287F" w:rsidP="00B626F3">
      <w:pPr>
        <w:pStyle w:val="libNormal"/>
        <w:rPr>
          <w:rtl/>
        </w:rPr>
      </w:pPr>
      <w:r>
        <w:rPr>
          <w:rtl/>
        </w:rPr>
        <w:t>24</w:t>
      </w:r>
      <w:r w:rsidR="000C2588" w:rsidRPr="000C2588">
        <w:rPr>
          <w:rtl/>
        </w:rPr>
        <w:t>.</w:t>
      </w:r>
      <w:r>
        <w:rPr>
          <w:rtl/>
        </w:rPr>
        <w:t xml:space="preserve"> التفس</w:t>
      </w:r>
      <w:r w:rsidR="00B46086">
        <w:rPr>
          <w:rtl/>
        </w:rPr>
        <w:t>ی</w:t>
      </w:r>
      <w:r>
        <w:rPr>
          <w:rtl/>
        </w:rPr>
        <w:t>ر الكب</w:t>
      </w:r>
      <w:r w:rsidR="00B46086">
        <w:rPr>
          <w:rtl/>
        </w:rPr>
        <w:t>ی</w:t>
      </w:r>
      <w:r>
        <w:rPr>
          <w:rtl/>
        </w:rPr>
        <w:t>ر، دار إح</w:t>
      </w:r>
      <w:r w:rsidR="00B46086">
        <w:rPr>
          <w:rtl/>
        </w:rPr>
        <w:t>ی</w:t>
      </w:r>
      <w:r>
        <w:rPr>
          <w:rtl/>
        </w:rPr>
        <w:t>اء التراث العرب</w:t>
      </w:r>
      <w:r w:rsidR="00B46086">
        <w:rPr>
          <w:rtl/>
        </w:rPr>
        <w:t>ی</w:t>
      </w:r>
    </w:p>
    <w:p w:rsidR="00C1287F" w:rsidRDefault="00C1287F" w:rsidP="00B626F3">
      <w:pPr>
        <w:pStyle w:val="libNormal"/>
        <w:rPr>
          <w:rtl/>
        </w:rPr>
      </w:pPr>
      <w:r>
        <w:rPr>
          <w:rtl/>
        </w:rPr>
        <w:t>25</w:t>
      </w:r>
      <w:r w:rsidR="000C2588" w:rsidRPr="000C2588">
        <w:rPr>
          <w:rtl/>
        </w:rPr>
        <w:t>.</w:t>
      </w:r>
      <w:r>
        <w:rPr>
          <w:rtl/>
        </w:rPr>
        <w:t xml:space="preserve"> التلخ</w:t>
      </w:r>
      <w:r w:rsidR="00B46086">
        <w:rPr>
          <w:rtl/>
        </w:rPr>
        <w:t>ی</w:t>
      </w:r>
      <w:r>
        <w:rPr>
          <w:rtl/>
        </w:rPr>
        <w:t>ص (ف</w:t>
      </w:r>
      <w:r w:rsidR="00B46086">
        <w:rPr>
          <w:rtl/>
        </w:rPr>
        <w:t>ی</w:t>
      </w:r>
      <w:r>
        <w:rPr>
          <w:rtl/>
        </w:rPr>
        <w:t xml:space="preserve"> هامش المستدرك)، دار الكتب العرب</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26</w:t>
      </w:r>
      <w:r w:rsidR="000C2588" w:rsidRPr="000C2588">
        <w:rPr>
          <w:rtl/>
        </w:rPr>
        <w:t>.</w:t>
      </w:r>
      <w:r>
        <w:rPr>
          <w:rtl/>
        </w:rPr>
        <w:t xml:space="preserve"> التوح</w:t>
      </w:r>
      <w:r w:rsidR="00B46086">
        <w:rPr>
          <w:rtl/>
        </w:rPr>
        <w:t>ی</w:t>
      </w:r>
      <w:r>
        <w:rPr>
          <w:rtl/>
        </w:rPr>
        <w:t>د، جامعه</w:t>
      </w:r>
      <w:r w:rsidR="00745761">
        <w:rPr>
          <w:rtl/>
        </w:rPr>
        <w:t xml:space="preserve"> </w:t>
      </w:r>
      <w:r w:rsidR="00B46086">
        <w:rPr>
          <w:rtl/>
        </w:rPr>
        <w:t>ی</w:t>
      </w:r>
      <w:r>
        <w:rPr>
          <w:rtl/>
        </w:rPr>
        <w:t xml:space="preserve"> المدرس</w:t>
      </w:r>
      <w:r w:rsidR="00B46086">
        <w:rPr>
          <w:rtl/>
        </w:rPr>
        <w:t>ی</w:t>
      </w:r>
      <w:r>
        <w:rPr>
          <w:rtl/>
        </w:rPr>
        <w:t>ن قم</w:t>
      </w:r>
    </w:p>
    <w:p w:rsidR="00C1287F" w:rsidRDefault="00C1287F" w:rsidP="00B626F3">
      <w:pPr>
        <w:pStyle w:val="libNormal"/>
        <w:rPr>
          <w:rtl/>
        </w:rPr>
      </w:pPr>
      <w:r>
        <w:rPr>
          <w:rtl/>
        </w:rPr>
        <w:t>27</w:t>
      </w:r>
      <w:r w:rsidR="000C2588" w:rsidRPr="000C2588">
        <w:rPr>
          <w:rtl/>
        </w:rPr>
        <w:t>.</w:t>
      </w:r>
      <w:r>
        <w:rPr>
          <w:rtl/>
        </w:rPr>
        <w:t xml:space="preserve"> الثقات، مؤسسة الكتب الثقاف</w:t>
      </w:r>
      <w:r w:rsidR="00B46086">
        <w:rPr>
          <w:rtl/>
        </w:rPr>
        <w:t>ی</w:t>
      </w:r>
      <w:r>
        <w:rPr>
          <w:rtl/>
        </w:rPr>
        <w:t>ة</w:t>
      </w:r>
    </w:p>
    <w:p w:rsidR="00C1287F" w:rsidRDefault="00C1287F" w:rsidP="00B626F3">
      <w:pPr>
        <w:pStyle w:val="libNormal"/>
        <w:rPr>
          <w:rtl/>
        </w:rPr>
      </w:pPr>
      <w:r>
        <w:rPr>
          <w:rtl/>
        </w:rPr>
        <w:t>28</w:t>
      </w:r>
      <w:r w:rsidR="000C2588" w:rsidRPr="000C2588">
        <w:rPr>
          <w:rtl/>
        </w:rPr>
        <w:t>.</w:t>
      </w:r>
      <w:r>
        <w:rPr>
          <w:rtl/>
        </w:rPr>
        <w:t xml:space="preserve"> الجامع الصغ</w:t>
      </w:r>
      <w:r w:rsidR="00B46086">
        <w:rPr>
          <w:rtl/>
        </w:rPr>
        <w:t>ی</w:t>
      </w:r>
      <w:r>
        <w:rPr>
          <w:rtl/>
        </w:rPr>
        <w:t>ر، دار الفكر ب</w:t>
      </w:r>
      <w:r w:rsidR="00B46086">
        <w:rPr>
          <w:rtl/>
        </w:rPr>
        <w:t>ی</w:t>
      </w:r>
      <w:r>
        <w:rPr>
          <w:rtl/>
        </w:rPr>
        <w:t>روت</w:t>
      </w:r>
    </w:p>
    <w:p w:rsidR="00C1287F" w:rsidRDefault="00C1287F" w:rsidP="00B626F3">
      <w:pPr>
        <w:pStyle w:val="libNormal"/>
        <w:rPr>
          <w:rtl/>
        </w:rPr>
      </w:pPr>
      <w:r>
        <w:rPr>
          <w:rtl/>
        </w:rPr>
        <w:t>29</w:t>
      </w:r>
      <w:r w:rsidR="000C2588" w:rsidRPr="000C2588">
        <w:rPr>
          <w:rtl/>
        </w:rPr>
        <w:t>.</w:t>
      </w:r>
      <w:r>
        <w:rPr>
          <w:rtl/>
        </w:rPr>
        <w:t xml:space="preserve"> الجامع لأحكام القرآن (تفس</w:t>
      </w:r>
      <w:r w:rsidR="00B46086">
        <w:rPr>
          <w:rtl/>
        </w:rPr>
        <w:t>ی</w:t>
      </w:r>
      <w:r>
        <w:rPr>
          <w:rtl/>
        </w:rPr>
        <w:t>ر القرطب</w:t>
      </w:r>
      <w:r w:rsidR="00B46086">
        <w:rPr>
          <w:rtl/>
        </w:rPr>
        <w:t>ی</w:t>
      </w:r>
      <w:r>
        <w:rPr>
          <w:rtl/>
        </w:rPr>
        <w:t>)، دار إح</w:t>
      </w:r>
      <w:r w:rsidR="00B46086">
        <w:rPr>
          <w:rtl/>
        </w:rPr>
        <w:t>ی</w:t>
      </w:r>
      <w:r>
        <w:rPr>
          <w:rtl/>
        </w:rPr>
        <w:t>اء التراث العرب</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30</w:t>
      </w:r>
      <w:r w:rsidR="000C2588" w:rsidRPr="000C2588">
        <w:rPr>
          <w:rtl/>
        </w:rPr>
        <w:t>.</w:t>
      </w:r>
      <w:r>
        <w:rPr>
          <w:rtl/>
        </w:rPr>
        <w:t xml:space="preserve"> الجرح و التعد</w:t>
      </w:r>
      <w:r w:rsidR="00B46086">
        <w:rPr>
          <w:rtl/>
        </w:rPr>
        <w:t>ی</w:t>
      </w:r>
      <w:r>
        <w:rPr>
          <w:rtl/>
        </w:rPr>
        <w:t>ل، دار إح</w:t>
      </w:r>
      <w:r w:rsidR="00B46086">
        <w:rPr>
          <w:rtl/>
        </w:rPr>
        <w:t>ی</w:t>
      </w:r>
      <w:r>
        <w:rPr>
          <w:rtl/>
        </w:rPr>
        <w:t>اء التراث العرب</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31</w:t>
      </w:r>
      <w:r w:rsidR="000C2588" w:rsidRPr="000C2588">
        <w:rPr>
          <w:rtl/>
        </w:rPr>
        <w:t>.</w:t>
      </w:r>
      <w:r>
        <w:rPr>
          <w:rtl/>
        </w:rPr>
        <w:t xml:space="preserve"> الخرائج و الجرائح، مؤسسة الإمام المهد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قم</w:t>
      </w:r>
    </w:p>
    <w:p w:rsidR="00C1287F" w:rsidRDefault="00C1287F" w:rsidP="00B626F3">
      <w:pPr>
        <w:pStyle w:val="libNormal"/>
        <w:rPr>
          <w:rtl/>
        </w:rPr>
      </w:pPr>
      <w:r>
        <w:rPr>
          <w:rtl/>
        </w:rPr>
        <w:t>32</w:t>
      </w:r>
      <w:r w:rsidR="000C2588" w:rsidRPr="000C2588">
        <w:rPr>
          <w:rtl/>
        </w:rPr>
        <w:t>.</w:t>
      </w:r>
      <w:r>
        <w:rPr>
          <w:rtl/>
        </w:rPr>
        <w:t xml:space="preserve"> الخصال، جامعه</w:t>
      </w:r>
      <w:r w:rsidR="00745761">
        <w:rPr>
          <w:rtl/>
        </w:rPr>
        <w:t xml:space="preserve"> </w:t>
      </w:r>
      <w:r w:rsidR="00B46086">
        <w:rPr>
          <w:rtl/>
        </w:rPr>
        <w:t>ی</w:t>
      </w:r>
      <w:r>
        <w:rPr>
          <w:rtl/>
        </w:rPr>
        <w:t xml:space="preserve"> المدرس</w:t>
      </w:r>
      <w:r w:rsidR="00B46086">
        <w:rPr>
          <w:rtl/>
        </w:rPr>
        <w:t>ی</w:t>
      </w:r>
      <w:r>
        <w:rPr>
          <w:rtl/>
        </w:rPr>
        <w:t>ن قم</w:t>
      </w:r>
    </w:p>
    <w:p w:rsidR="00C1287F" w:rsidRDefault="00C1287F" w:rsidP="00B626F3">
      <w:pPr>
        <w:pStyle w:val="libNormal"/>
        <w:rPr>
          <w:rtl/>
        </w:rPr>
      </w:pPr>
      <w:r>
        <w:rPr>
          <w:rtl/>
        </w:rPr>
        <w:t>33</w:t>
      </w:r>
      <w:r w:rsidR="000C2588" w:rsidRPr="000C2588">
        <w:rPr>
          <w:rtl/>
        </w:rPr>
        <w:t>.</w:t>
      </w:r>
      <w:r>
        <w:rPr>
          <w:rtl/>
        </w:rPr>
        <w:t xml:space="preserve"> الدر المنثور، دار المعرفة</w:t>
      </w:r>
    </w:p>
    <w:p w:rsidR="00C1287F" w:rsidRDefault="00C1287F" w:rsidP="00B626F3">
      <w:pPr>
        <w:pStyle w:val="libNormal"/>
        <w:rPr>
          <w:rtl/>
        </w:rPr>
      </w:pPr>
      <w:r>
        <w:rPr>
          <w:rtl/>
        </w:rPr>
        <w:t>34</w:t>
      </w:r>
      <w:r w:rsidR="000C2588" w:rsidRPr="000C2588">
        <w:rPr>
          <w:rtl/>
        </w:rPr>
        <w:t>.</w:t>
      </w:r>
      <w:r>
        <w:rPr>
          <w:rtl/>
        </w:rPr>
        <w:t xml:space="preserve"> الدعوات، مدرسة الإمام المهد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p>
    <w:p w:rsidR="00C1287F" w:rsidRDefault="00C1287F" w:rsidP="00B626F3">
      <w:pPr>
        <w:pStyle w:val="libNormal"/>
        <w:rPr>
          <w:rtl/>
        </w:rPr>
      </w:pPr>
      <w:r>
        <w:rPr>
          <w:rtl/>
        </w:rPr>
        <w:t>35</w:t>
      </w:r>
      <w:r w:rsidR="000C2588" w:rsidRPr="000C2588">
        <w:rPr>
          <w:rtl/>
        </w:rPr>
        <w:t>.</w:t>
      </w:r>
      <w:r>
        <w:rPr>
          <w:rtl/>
        </w:rPr>
        <w:t xml:space="preserve"> الرسائل العشر، جامعه</w:t>
      </w:r>
      <w:r w:rsidR="00745761">
        <w:rPr>
          <w:rtl/>
        </w:rPr>
        <w:t xml:space="preserve"> </w:t>
      </w:r>
      <w:r w:rsidR="00B46086">
        <w:rPr>
          <w:rtl/>
        </w:rPr>
        <w:t>ی</w:t>
      </w:r>
      <w:r>
        <w:rPr>
          <w:rtl/>
        </w:rPr>
        <w:t xml:space="preserve"> المدرس</w:t>
      </w:r>
      <w:r w:rsidR="00B46086">
        <w:rPr>
          <w:rtl/>
        </w:rPr>
        <w:t>ی</w:t>
      </w:r>
      <w:r>
        <w:rPr>
          <w:rtl/>
        </w:rPr>
        <w:t>ن قم</w:t>
      </w:r>
    </w:p>
    <w:p w:rsidR="00C1287F" w:rsidRDefault="00C1287F" w:rsidP="00B626F3">
      <w:pPr>
        <w:pStyle w:val="libNormal"/>
        <w:rPr>
          <w:rtl/>
        </w:rPr>
      </w:pPr>
      <w:r>
        <w:rPr>
          <w:rtl/>
        </w:rPr>
        <w:t>36</w:t>
      </w:r>
      <w:r w:rsidR="000C2588" w:rsidRPr="000C2588">
        <w:rPr>
          <w:rtl/>
        </w:rPr>
        <w:t>.</w:t>
      </w:r>
      <w:r>
        <w:rPr>
          <w:rtl/>
        </w:rPr>
        <w:t xml:space="preserve"> السنن الكبر</w:t>
      </w:r>
      <w:r w:rsidR="00B46086">
        <w:rPr>
          <w:rtl/>
        </w:rPr>
        <w:t>ی</w:t>
      </w:r>
      <w:r>
        <w:rPr>
          <w:rtl/>
        </w:rPr>
        <w:t xml:space="preserve"> للب</w:t>
      </w:r>
      <w:r w:rsidR="00B46086">
        <w:rPr>
          <w:rtl/>
        </w:rPr>
        <w:t>ی</w:t>
      </w:r>
      <w:r>
        <w:rPr>
          <w:rtl/>
        </w:rPr>
        <w:t>هق</w:t>
      </w:r>
      <w:r w:rsidR="00B46086">
        <w:rPr>
          <w:rtl/>
        </w:rPr>
        <w:t>ی</w:t>
      </w:r>
      <w:r>
        <w:rPr>
          <w:rtl/>
        </w:rPr>
        <w:t>، دار الفكر ب</w:t>
      </w:r>
      <w:r w:rsidR="00B46086">
        <w:rPr>
          <w:rtl/>
        </w:rPr>
        <w:t>ی</w:t>
      </w:r>
      <w:r>
        <w:rPr>
          <w:rtl/>
        </w:rPr>
        <w:t>روت</w:t>
      </w:r>
    </w:p>
    <w:p w:rsidR="00C1287F" w:rsidRDefault="00C1287F" w:rsidP="00B626F3">
      <w:pPr>
        <w:pStyle w:val="libNormal"/>
        <w:rPr>
          <w:rtl/>
        </w:rPr>
      </w:pPr>
      <w:r>
        <w:rPr>
          <w:rtl/>
        </w:rPr>
        <w:t>37</w:t>
      </w:r>
      <w:r w:rsidR="000C2588" w:rsidRPr="000C2588">
        <w:rPr>
          <w:rtl/>
        </w:rPr>
        <w:t>.</w:t>
      </w:r>
      <w:r>
        <w:rPr>
          <w:rtl/>
        </w:rPr>
        <w:t xml:space="preserve"> السنن الكبر</w:t>
      </w:r>
      <w:r w:rsidR="00B46086">
        <w:rPr>
          <w:rtl/>
        </w:rPr>
        <w:t>ی</w:t>
      </w:r>
      <w:r>
        <w:rPr>
          <w:rtl/>
        </w:rPr>
        <w:t xml:space="preserve"> للنسا</w:t>
      </w:r>
      <w:r w:rsidR="00B46086">
        <w:rPr>
          <w:rtl/>
        </w:rPr>
        <w:t>یی</w:t>
      </w:r>
      <w:r>
        <w:rPr>
          <w:rtl/>
        </w:rPr>
        <w:t>، دار الكتب العلم</w:t>
      </w:r>
      <w:r w:rsidR="00B46086">
        <w:rPr>
          <w:rtl/>
        </w:rPr>
        <w:t>ی</w:t>
      </w:r>
      <w:r>
        <w:rPr>
          <w:rtl/>
        </w:rPr>
        <w:t>ة لبنان</w:t>
      </w:r>
    </w:p>
    <w:p w:rsidR="00C1287F" w:rsidRDefault="00C1287F" w:rsidP="00B626F3">
      <w:pPr>
        <w:pStyle w:val="libNormal"/>
        <w:rPr>
          <w:rtl/>
        </w:rPr>
      </w:pPr>
      <w:r>
        <w:rPr>
          <w:rtl/>
        </w:rPr>
        <w:t>38</w:t>
      </w:r>
      <w:r w:rsidR="000C2588" w:rsidRPr="000C2588">
        <w:rPr>
          <w:rtl/>
        </w:rPr>
        <w:t>.</w:t>
      </w:r>
      <w:r>
        <w:rPr>
          <w:rtl/>
        </w:rPr>
        <w:t xml:space="preserve"> الس</w:t>
      </w:r>
      <w:r w:rsidR="00B46086">
        <w:rPr>
          <w:rtl/>
        </w:rPr>
        <w:t>ی</w:t>
      </w:r>
      <w:r>
        <w:rPr>
          <w:rtl/>
        </w:rPr>
        <w:t>رة النبو</w:t>
      </w:r>
      <w:r w:rsidR="00B46086">
        <w:rPr>
          <w:rtl/>
        </w:rPr>
        <w:t>ی</w:t>
      </w:r>
      <w:r>
        <w:rPr>
          <w:rtl/>
        </w:rPr>
        <w:t>ة لابن كث</w:t>
      </w:r>
      <w:r w:rsidR="00B46086">
        <w:rPr>
          <w:rtl/>
        </w:rPr>
        <w:t>ی</w:t>
      </w:r>
      <w:r>
        <w:rPr>
          <w:rtl/>
        </w:rPr>
        <w:t>ر، دار المعرفة ب</w:t>
      </w:r>
      <w:r w:rsidR="00B46086">
        <w:rPr>
          <w:rtl/>
        </w:rPr>
        <w:t>ی</w:t>
      </w:r>
      <w:r>
        <w:rPr>
          <w:rtl/>
        </w:rPr>
        <w:t>روت</w:t>
      </w:r>
    </w:p>
    <w:p w:rsidR="00C1287F" w:rsidRDefault="00C1287F" w:rsidP="00B626F3">
      <w:pPr>
        <w:pStyle w:val="libNormal"/>
        <w:rPr>
          <w:rtl/>
        </w:rPr>
      </w:pPr>
      <w:r>
        <w:rPr>
          <w:rtl/>
        </w:rPr>
        <w:t>39</w:t>
      </w:r>
      <w:r w:rsidR="000C2588" w:rsidRPr="000C2588">
        <w:rPr>
          <w:rtl/>
        </w:rPr>
        <w:t>.</w:t>
      </w:r>
      <w:r>
        <w:rPr>
          <w:rtl/>
        </w:rPr>
        <w:t xml:space="preserve"> الس</w:t>
      </w:r>
      <w:r w:rsidR="00B46086">
        <w:rPr>
          <w:rtl/>
        </w:rPr>
        <w:t>ی</w:t>
      </w:r>
      <w:r>
        <w:rPr>
          <w:rtl/>
        </w:rPr>
        <w:t>رة النبو</w:t>
      </w:r>
      <w:r w:rsidR="00B46086">
        <w:rPr>
          <w:rtl/>
        </w:rPr>
        <w:t>ی</w:t>
      </w:r>
      <w:r>
        <w:rPr>
          <w:rtl/>
        </w:rPr>
        <w:t>ة لابن هشام، مكتبة محمد عل</w:t>
      </w:r>
      <w:r w:rsidR="00B46086">
        <w:rPr>
          <w:rtl/>
        </w:rPr>
        <w:t>ی</w:t>
      </w:r>
      <w:r>
        <w:rPr>
          <w:rtl/>
        </w:rPr>
        <w:t xml:space="preserve"> صب</w:t>
      </w:r>
      <w:r w:rsidR="00B46086">
        <w:rPr>
          <w:rtl/>
        </w:rPr>
        <w:t>ی</w:t>
      </w:r>
      <w:r>
        <w:rPr>
          <w:rtl/>
        </w:rPr>
        <w:t>ح و أولاده بمصر</w:t>
      </w:r>
    </w:p>
    <w:p w:rsidR="00C1287F" w:rsidRDefault="00C1287F" w:rsidP="00B626F3">
      <w:pPr>
        <w:pStyle w:val="libNormal"/>
        <w:rPr>
          <w:rtl/>
        </w:rPr>
      </w:pPr>
      <w:r>
        <w:rPr>
          <w:rtl/>
        </w:rPr>
        <w:t>40</w:t>
      </w:r>
      <w:r w:rsidR="000C2588" w:rsidRPr="000C2588">
        <w:rPr>
          <w:rtl/>
        </w:rPr>
        <w:t>.</w:t>
      </w:r>
      <w:r>
        <w:rPr>
          <w:rtl/>
        </w:rPr>
        <w:t xml:space="preserve"> الصواعق المحرقة، مكتبة القاهرة</w:t>
      </w:r>
    </w:p>
    <w:p w:rsidR="00C1287F" w:rsidRDefault="00C1287F" w:rsidP="00B626F3">
      <w:pPr>
        <w:pStyle w:val="libNormal"/>
        <w:rPr>
          <w:rtl/>
        </w:rPr>
      </w:pPr>
      <w:r>
        <w:rPr>
          <w:rtl/>
        </w:rPr>
        <w:t>41</w:t>
      </w:r>
      <w:r w:rsidR="000C2588" w:rsidRPr="000C2588">
        <w:rPr>
          <w:rtl/>
        </w:rPr>
        <w:t>.</w:t>
      </w:r>
      <w:r>
        <w:rPr>
          <w:rtl/>
        </w:rPr>
        <w:t xml:space="preserve"> ال طبقات الكبر</w:t>
      </w:r>
      <w:r w:rsidR="00B46086">
        <w:rPr>
          <w:rtl/>
        </w:rPr>
        <w:t>ی</w:t>
      </w:r>
      <w:r>
        <w:rPr>
          <w:rtl/>
        </w:rPr>
        <w:t>، دار صادر ب</w:t>
      </w:r>
      <w:r w:rsidR="00B46086">
        <w:rPr>
          <w:rtl/>
        </w:rPr>
        <w:t>ی</w:t>
      </w:r>
      <w:r>
        <w:rPr>
          <w:rtl/>
        </w:rPr>
        <w:t>روت</w:t>
      </w:r>
    </w:p>
    <w:p w:rsidR="00C1287F" w:rsidRDefault="00C1287F" w:rsidP="00B626F3">
      <w:pPr>
        <w:pStyle w:val="libNormal"/>
        <w:rPr>
          <w:rtl/>
        </w:rPr>
      </w:pPr>
      <w:r>
        <w:rPr>
          <w:rtl/>
        </w:rPr>
        <w:lastRenderedPageBreak/>
        <w:t>42</w:t>
      </w:r>
      <w:r w:rsidR="000C2588" w:rsidRPr="000C2588">
        <w:rPr>
          <w:rtl/>
        </w:rPr>
        <w:t>.</w:t>
      </w:r>
      <w:r>
        <w:rPr>
          <w:rtl/>
        </w:rPr>
        <w:t xml:space="preserve"> الطرائف ف</w:t>
      </w:r>
      <w:r w:rsidR="00B46086">
        <w:rPr>
          <w:rtl/>
        </w:rPr>
        <w:t>ی</w:t>
      </w:r>
      <w:r>
        <w:rPr>
          <w:rtl/>
        </w:rPr>
        <w:t xml:space="preserve"> معرفة مذاهب الطوائف، مطبعة الخ</w:t>
      </w:r>
      <w:r w:rsidR="00B46086">
        <w:rPr>
          <w:rtl/>
        </w:rPr>
        <w:t>ی</w:t>
      </w:r>
      <w:r>
        <w:rPr>
          <w:rtl/>
        </w:rPr>
        <w:t>ام قم</w:t>
      </w:r>
    </w:p>
    <w:p w:rsidR="00C1287F" w:rsidRDefault="00C1287F" w:rsidP="00B626F3">
      <w:pPr>
        <w:pStyle w:val="libNormal"/>
        <w:rPr>
          <w:rtl/>
        </w:rPr>
      </w:pPr>
      <w:r>
        <w:rPr>
          <w:rtl/>
        </w:rPr>
        <w:t>43</w:t>
      </w:r>
      <w:r w:rsidR="000C2588" w:rsidRPr="000C2588">
        <w:rPr>
          <w:rtl/>
        </w:rPr>
        <w:t>.</w:t>
      </w:r>
      <w:r>
        <w:rPr>
          <w:rtl/>
        </w:rPr>
        <w:t xml:space="preserve"> العمدة، جامعه</w:t>
      </w:r>
      <w:r w:rsidR="00745761">
        <w:rPr>
          <w:rtl/>
        </w:rPr>
        <w:t xml:space="preserve"> </w:t>
      </w:r>
      <w:r w:rsidR="00B46086">
        <w:rPr>
          <w:rtl/>
        </w:rPr>
        <w:t>ی</w:t>
      </w:r>
      <w:r>
        <w:rPr>
          <w:rtl/>
        </w:rPr>
        <w:t xml:space="preserve"> المدرس</w:t>
      </w:r>
      <w:r w:rsidR="00B46086">
        <w:rPr>
          <w:rtl/>
        </w:rPr>
        <w:t>ی</w:t>
      </w:r>
      <w:r>
        <w:rPr>
          <w:rtl/>
        </w:rPr>
        <w:t>ن قم</w:t>
      </w:r>
    </w:p>
    <w:p w:rsidR="00C1287F" w:rsidRDefault="00C1287F" w:rsidP="00B626F3">
      <w:pPr>
        <w:pStyle w:val="libNormal"/>
        <w:rPr>
          <w:rtl/>
        </w:rPr>
      </w:pPr>
      <w:r>
        <w:rPr>
          <w:rtl/>
        </w:rPr>
        <w:t>44</w:t>
      </w:r>
      <w:r w:rsidR="000C2588" w:rsidRPr="000C2588">
        <w:rPr>
          <w:rtl/>
        </w:rPr>
        <w:t>.</w:t>
      </w:r>
      <w:r>
        <w:rPr>
          <w:rtl/>
        </w:rPr>
        <w:t xml:space="preserve"> الغ</w:t>
      </w:r>
      <w:r w:rsidR="00B46086">
        <w:rPr>
          <w:rtl/>
        </w:rPr>
        <w:t>ی</w:t>
      </w:r>
      <w:r>
        <w:rPr>
          <w:rtl/>
        </w:rPr>
        <w:t>بة للطوس</w:t>
      </w:r>
      <w:r w:rsidR="00B46086">
        <w:rPr>
          <w:rtl/>
        </w:rPr>
        <w:t>ی</w:t>
      </w:r>
      <w:r>
        <w:rPr>
          <w:rtl/>
        </w:rPr>
        <w:t>، مؤسسة المعارف الإسلام</w:t>
      </w:r>
      <w:r w:rsidR="00B46086">
        <w:rPr>
          <w:rtl/>
        </w:rPr>
        <w:t>ی</w:t>
      </w:r>
      <w:r>
        <w:rPr>
          <w:rtl/>
        </w:rPr>
        <w:t>ة قم</w:t>
      </w:r>
    </w:p>
    <w:p w:rsidR="00C1287F" w:rsidRDefault="00C1287F" w:rsidP="00B626F3">
      <w:pPr>
        <w:pStyle w:val="libNormal"/>
        <w:rPr>
          <w:rtl/>
        </w:rPr>
      </w:pPr>
      <w:r>
        <w:rPr>
          <w:rtl/>
        </w:rPr>
        <w:t>45</w:t>
      </w:r>
      <w:r w:rsidR="000C2588" w:rsidRPr="000C2588">
        <w:rPr>
          <w:rtl/>
        </w:rPr>
        <w:t>.</w:t>
      </w:r>
      <w:r>
        <w:rPr>
          <w:rtl/>
        </w:rPr>
        <w:t xml:space="preserve"> الفائق ف</w:t>
      </w:r>
      <w:r w:rsidR="00B46086">
        <w:rPr>
          <w:rtl/>
        </w:rPr>
        <w:t>ی</w:t>
      </w:r>
      <w:r>
        <w:rPr>
          <w:rtl/>
        </w:rPr>
        <w:t xml:space="preserve"> غر</w:t>
      </w:r>
      <w:r w:rsidR="00B46086">
        <w:rPr>
          <w:rtl/>
        </w:rPr>
        <w:t>ی</w:t>
      </w:r>
      <w:r>
        <w:rPr>
          <w:rtl/>
        </w:rPr>
        <w:t>ب الحد</w:t>
      </w:r>
      <w:r w:rsidR="00B46086">
        <w:rPr>
          <w:rtl/>
        </w:rPr>
        <w:t>ی</w:t>
      </w:r>
      <w:r>
        <w:rPr>
          <w:rtl/>
        </w:rPr>
        <w:t>ث،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46</w:t>
      </w:r>
      <w:r w:rsidR="000C2588" w:rsidRPr="000C2588">
        <w:rPr>
          <w:rtl/>
        </w:rPr>
        <w:t>.</w:t>
      </w:r>
      <w:r>
        <w:rPr>
          <w:rtl/>
        </w:rPr>
        <w:t xml:space="preserve"> الفتوحات الإسلام</w:t>
      </w:r>
      <w:r w:rsidR="00B46086">
        <w:rPr>
          <w:rtl/>
        </w:rPr>
        <w:t>ی</w:t>
      </w:r>
      <w:r>
        <w:rPr>
          <w:rtl/>
        </w:rPr>
        <w:t>ة بعد مض</w:t>
      </w:r>
      <w:r w:rsidR="00B46086">
        <w:rPr>
          <w:rtl/>
        </w:rPr>
        <w:t>ی</w:t>
      </w:r>
      <w:r>
        <w:rPr>
          <w:rtl/>
        </w:rPr>
        <w:t xml:space="preserve"> الفتوحات النبو</w:t>
      </w:r>
      <w:r w:rsidR="00B46086">
        <w:rPr>
          <w:rtl/>
        </w:rPr>
        <w:t>ی</w:t>
      </w:r>
      <w:r>
        <w:rPr>
          <w:rtl/>
        </w:rPr>
        <w:t>ة، المكتبة التجار</w:t>
      </w:r>
      <w:r w:rsidR="00B46086">
        <w:rPr>
          <w:rtl/>
        </w:rPr>
        <w:t>ی</w:t>
      </w:r>
      <w:r>
        <w:rPr>
          <w:rtl/>
        </w:rPr>
        <w:t>ة الكبر</w:t>
      </w:r>
      <w:r w:rsidR="00B46086">
        <w:rPr>
          <w:rtl/>
        </w:rPr>
        <w:t>ی</w:t>
      </w:r>
      <w:r>
        <w:rPr>
          <w:rtl/>
        </w:rPr>
        <w:t xml:space="preserve"> بمصر</w:t>
      </w:r>
    </w:p>
    <w:p w:rsidR="00C1287F" w:rsidRDefault="00C1287F" w:rsidP="00B626F3">
      <w:pPr>
        <w:pStyle w:val="libNormal"/>
        <w:rPr>
          <w:rtl/>
        </w:rPr>
      </w:pPr>
      <w:r>
        <w:rPr>
          <w:rtl/>
        </w:rPr>
        <w:t>47</w:t>
      </w:r>
      <w:r w:rsidR="000C2588" w:rsidRPr="000C2588">
        <w:rPr>
          <w:rtl/>
        </w:rPr>
        <w:t>.</w:t>
      </w:r>
      <w:r>
        <w:rPr>
          <w:rtl/>
        </w:rPr>
        <w:t xml:space="preserve"> الفضائل، المكتبة الح</w:t>
      </w:r>
      <w:r w:rsidR="00B46086">
        <w:rPr>
          <w:rtl/>
        </w:rPr>
        <w:t>ی</w:t>
      </w:r>
      <w:r>
        <w:rPr>
          <w:rtl/>
        </w:rPr>
        <w:t>در</w:t>
      </w:r>
      <w:r w:rsidR="00B46086">
        <w:rPr>
          <w:rtl/>
        </w:rPr>
        <w:t>ی</w:t>
      </w:r>
      <w:r>
        <w:rPr>
          <w:rtl/>
        </w:rPr>
        <w:t>ة النجف الأشرف</w:t>
      </w:r>
    </w:p>
    <w:p w:rsidR="00C1287F" w:rsidRDefault="00C1287F" w:rsidP="00B626F3">
      <w:pPr>
        <w:pStyle w:val="libNormal"/>
        <w:rPr>
          <w:rtl/>
        </w:rPr>
      </w:pPr>
      <w:r>
        <w:rPr>
          <w:rtl/>
        </w:rPr>
        <w:t>48</w:t>
      </w:r>
      <w:r w:rsidR="000C2588" w:rsidRPr="000C2588">
        <w:rPr>
          <w:rtl/>
        </w:rPr>
        <w:t>.</w:t>
      </w:r>
      <w:r>
        <w:rPr>
          <w:rtl/>
        </w:rPr>
        <w:t xml:space="preserve"> الكاف</w:t>
      </w:r>
      <w:r w:rsidR="00B46086">
        <w:rPr>
          <w:rtl/>
        </w:rPr>
        <w:t>ی</w:t>
      </w:r>
      <w:r>
        <w:rPr>
          <w:rtl/>
        </w:rPr>
        <w:t>، دار الكتب الاسلام</w:t>
      </w:r>
      <w:r w:rsidR="00B46086">
        <w:rPr>
          <w:rtl/>
        </w:rPr>
        <w:t>ی</w:t>
      </w:r>
      <w:r>
        <w:rPr>
          <w:rtl/>
        </w:rPr>
        <w:t>ة</w:t>
      </w:r>
    </w:p>
    <w:p w:rsidR="00C1287F" w:rsidRDefault="00C1287F" w:rsidP="00B626F3">
      <w:pPr>
        <w:pStyle w:val="libNormal"/>
        <w:rPr>
          <w:rtl/>
        </w:rPr>
      </w:pPr>
      <w:r>
        <w:rPr>
          <w:rtl/>
        </w:rPr>
        <w:t>49</w:t>
      </w:r>
      <w:r w:rsidR="000C2588" w:rsidRPr="000C2588">
        <w:rPr>
          <w:rtl/>
        </w:rPr>
        <w:t>.</w:t>
      </w:r>
      <w:r>
        <w:rPr>
          <w:rtl/>
        </w:rPr>
        <w:t xml:space="preserve"> الكامل ف</w:t>
      </w:r>
      <w:r w:rsidR="00B46086">
        <w:rPr>
          <w:rtl/>
        </w:rPr>
        <w:t>ی</w:t>
      </w:r>
      <w:r>
        <w:rPr>
          <w:rtl/>
        </w:rPr>
        <w:t xml:space="preserve"> التار</w:t>
      </w:r>
      <w:r w:rsidR="00B46086">
        <w:rPr>
          <w:rtl/>
        </w:rPr>
        <w:t>ی</w:t>
      </w:r>
      <w:r>
        <w:rPr>
          <w:rtl/>
        </w:rPr>
        <w:t>خ، ادارة الطباعة المن</w:t>
      </w:r>
      <w:r w:rsidR="00B46086">
        <w:rPr>
          <w:rtl/>
        </w:rPr>
        <w:t>ی</w:t>
      </w:r>
      <w:r>
        <w:rPr>
          <w:rtl/>
        </w:rPr>
        <w:t>ر</w:t>
      </w:r>
      <w:r w:rsidR="00B46086">
        <w:rPr>
          <w:rtl/>
        </w:rPr>
        <w:t>ی</w:t>
      </w:r>
      <w:r>
        <w:rPr>
          <w:rtl/>
        </w:rPr>
        <w:t>ة مصر</w:t>
      </w:r>
    </w:p>
    <w:p w:rsidR="00C1287F" w:rsidRDefault="00C1287F" w:rsidP="00B626F3">
      <w:pPr>
        <w:pStyle w:val="libNormal"/>
        <w:rPr>
          <w:rtl/>
        </w:rPr>
      </w:pPr>
      <w:r>
        <w:rPr>
          <w:rtl/>
        </w:rPr>
        <w:t>50</w:t>
      </w:r>
      <w:r w:rsidR="000C2588" w:rsidRPr="000C2588">
        <w:rPr>
          <w:rtl/>
        </w:rPr>
        <w:t>.</w:t>
      </w:r>
      <w:r>
        <w:rPr>
          <w:rtl/>
        </w:rPr>
        <w:t xml:space="preserve"> المجازات النبو</w:t>
      </w:r>
      <w:r w:rsidR="00B46086">
        <w:rPr>
          <w:rtl/>
        </w:rPr>
        <w:t>ی</w:t>
      </w:r>
      <w:r>
        <w:rPr>
          <w:rtl/>
        </w:rPr>
        <w:t>ة، مكتبة بص</w:t>
      </w:r>
      <w:r w:rsidR="00B46086">
        <w:rPr>
          <w:rtl/>
        </w:rPr>
        <w:t>ی</w:t>
      </w:r>
      <w:r>
        <w:rPr>
          <w:rtl/>
        </w:rPr>
        <w:t>رت</w:t>
      </w:r>
      <w:r w:rsidR="00B46086">
        <w:rPr>
          <w:rtl/>
        </w:rPr>
        <w:t>ی</w:t>
      </w:r>
      <w:r>
        <w:rPr>
          <w:rtl/>
        </w:rPr>
        <w:t xml:space="preserve"> قم</w:t>
      </w:r>
    </w:p>
    <w:p w:rsidR="00C1287F" w:rsidRDefault="00C1287F" w:rsidP="00B626F3">
      <w:pPr>
        <w:pStyle w:val="libNormal"/>
        <w:rPr>
          <w:rtl/>
        </w:rPr>
      </w:pPr>
      <w:r>
        <w:rPr>
          <w:rtl/>
        </w:rPr>
        <w:t>51</w:t>
      </w:r>
      <w:r w:rsidR="000C2588" w:rsidRPr="000C2588">
        <w:rPr>
          <w:rtl/>
        </w:rPr>
        <w:t>.</w:t>
      </w:r>
      <w:r>
        <w:rPr>
          <w:rtl/>
        </w:rPr>
        <w:t xml:space="preserve"> المحاسن، دار الكتب الاسلام</w:t>
      </w:r>
      <w:r w:rsidR="00B46086">
        <w:rPr>
          <w:rtl/>
        </w:rPr>
        <w:t>ی</w:t>
      </w:r>
      <w:r>
        <w:rPr>
          <w:rtl/>
        </w:rPr>
        <w:t>ة</w:t>
      </w:r>
    </w:p>
    <w:p w:rsidR="00C1287F" w:rsidRDefault="00C1287F" w:rsidP="00B626F3">
      <w:pPr>
        <w:pStyle w:val="libNormal"/>
        <w:rPr>
          <w:rtl/>
        </w:rPr>
      </w:pPr>
      <w:r>
        <w:rPr>
          <w:rtl/>
        </w:rPr>
        <w:t>52</w:t>
      </w:r>
      <w:r w:rsidR="000C2588" w:rsidRPr="000C2588">
        <w:rPr>
          <w:rtl/>
        </w:rPr>
        <w:t>.</w:t>
      </w:r>
      <w:r>
        <w:rPr>
          <w:rtl/>
        </w:rPr>
        <w:t xml:space="preserve"> المستدرك عل</w:t>
      </w:r>
      <w:r w:rsidR="00B46086">
        <w:rPr>
          <w:rtl/>
        </w:rPr>
        <w:t>ی</w:t>
      </w:r>
      <w:r>
        <w:rPr>
          <w:rtl/>
        </w:rPr>
        <w:t xml:space="preserve"> الصح</w:t>
      </w:r>
      <w:r w:rsidR="00B46086">
        <w:rPr>
          <w:rtl/>
        </w:rPr>
        <w:t>ی</w:t>
      </w:r>
      <w:r>
        <w:rPr>
          <w:rtl/>
        </w:rPr>
        <w:t>ح</w:t>
      </w:r>
      <w:r w:rsidR="00B46086">
        <w:rPr>
          <w:rtl/>
        </w:rPr>
        <w:t>ی</w:t>
      </w:r>
      <w:r>
        <w:rPr>
          <w:rtl/>
        </w:rPr>
        <w:t>ن، دار المعرفة ب</w:t>
      </w:r>
      <w:r w:rsidR="00B46086">
        <w:rPr>
          <w:rtl/>
        </w:rPr>
        <w:t>ی</w:t>
      </w:r>
      <w:r>
        <w:rPr>
          <w:rtl/>
        </w:rPr>
        <w:t>روت</w:t>
      </w:r>
    </w:p>
    <w:p w:rsidR="00C1287F" w:rsidRDefault="00C1287F" w:rsidP="00B626F3">
      <w:pPr>
        <w:pStyle w:val="libNormal"/>
        <w:rPr>
          <w:rtl/>
        </w:rPr>
      </w:pPr>
      <w:r>
        <w:rPr>
          <w:rtl/>
        </w:rPr>
        <w:t>53</w:t>
      </w:r>
      <w:r w:rsidR="000C2588" w:rsidRPr="000C2588">
        <w:rPr>
          <w:rtl/>
        </w:rPr>
        <w:t>.</w:t>
      </w:r>
      <w:r>
        <w:rPr>
          <w:rtl/>
        </w:rPr>
        <w:t xml:space="preserve"> المسترشد، مؤسسة الثقافة الإسلام</w:t>
      </w:r>
      <w:r w:rsidR="00B46086">
        <w:rPr>
          <w:rtl/>
        </w:rPr>
        <w:t>ی</w:t>
      </w:r>
      <w:r>
        <w:rPr>
          <w:rtl/>
        </w:rPr>
        <w:t>ة لكوشانبور</w:t>
      </w:r>
    </w:p>
    <w:p w:rsidR="00C1287F" w:rsidRDefault="00C1287F" w:rsidP="00B626F3">
      <w:pPr>
        <w:pStyle w:val="libNormal"/>
        <w:rPr>
          <w:rtl/>
        </w:rPr>
      </w:pPr>
      <w:r>
        <w:rPr>
          <w:rtl/>
        </w:rPr>
        <w:t>54</w:t>
      </w:r>
      <w:r w:rsidR="000C2588" w:rsidRPr="000C2588">
        <w:rPr>
          <w:rtl/>
        </w:rPr>
        <w:t>.</w:t>
      </w:r>
      <w:r>
        <w:rPr>
          <w:rtl/>
        </w:rPr>
        <w:t xml:space="preserve"> المصنّف، المجلس العلم</w:t>
      </w:r>
      <w:r w:rsidR="00B46086">
        <w:rPr>
          <w:rtl/>
        </w:rPr>
        <w:t>ی</w:t>
      </w:r>
    </w:p>
    <w:p w:rsidR="00C1287F" w:rsidRDefault="00C1287F" w:rsidP="00B626F3">
      <w:pPr>
        <w:pStyle w:val="libNormal"/>
        <w:rPr>
          <w:rtl/>
        </w:rPr>
      </w:pPr>
      <w:r>
        <w:rPr>
          <w:rtl/>
        </w:rPr>
        <w:t>55</w:t>
      </w:r>
      <w:r w:rsidR="000C2588" w:rsidRPr="000C2588">
        <w:rPr>
          <w:rtl/>
        </w:rPr>
        <w:t>.</w:t>
      </w:r>
      <w:r>
        <w:rPr>
          <w:rtl/>
        </w:rPr>
        <w:t xml:space="preserve"> المعجم الاوسط، دار الحرم</w:t>
      </w:r>
      <w:r w:rsidR="00B46086">
        <w:rPr>
          <w:rtl/>
        </w:rPr>
        <w:t>ی</w:t>
      </w:r>
      <w:r>
        <w:rPr>
          <w:rtl/>
        </w:rPr>
        <w:t>ن</w:t>
      </w:r>
    </w:p>
    <w:p w:rsidR="00C1287F" w:rsidRDefault="00C1287F" w:rsidP="00B626F3">
      <w:pPr>
        <w:pStyle w:val="libNormal"/>
        <w:rPr>
          <w:rtl/>
        </w:rPr>
      </w:pPr>
      <w:r>
        <w:rPr>
          <w:rtl/>
        </w:rPr>
        <w:t>56</w:t>
      </w:r>
      <w:r w:rsidR="000C2588" w:rsidRPr="000C2588">
        <w:rPr>
          <w:rtl/>
        </w:rPr>
        <w:t>.</w:t>
      </w:r>
      <w:r>
        <w:rPr>
          <w:rtl/>
        </w:rPr>
        <w:t xml:space="preserve"> المعجم الصغ</w:t>
      </w:r>
      <w:r w:rsidR="00B46086">
        <w:rPr>
          <w:rtl/>
        </w:rPr>
        <w:t>ی</w:t>
      </w:r>
      <w:r>
        <w:rPr>
          <w:rtl/>
        </w:rPr>
        <w:t>ر،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57</w:t>
      </w:r>
      <w:r w:rsidR="000C2588" w:rsidRPr="000C2588">
        <w:rPr>
          <w:rtl/>
        </w:rPr>
        <w:t>.</w:t>
      </w:r>
      <w:r>
        <w:rPr>
          <w:rtl/>
        </w:rPr>
        <w:t xml:space="preserve"> المعجم الكب</w:t>
      </w:r>
      <w:r w:rsidR="00B46086">
        <w:rPr>
          <w:rtl/>
        </w:rPr>
        <w:t>ی</w:t>
      </w:r>
      <w:r>
        <w:rPr>
          <w:rtl/>
        </w:rPr>
        <w:t>ر، مكتبة ابن ت</w:t>
      </w:r>
      <w:r w:rsidR="00B46086">
        <w:rPr>
          <w:rtl/>
        </w:rPr>
        <w:t>ی</w:t>
      </w:r>
      <w:r>
        <w:rPr>
          <w:rtl/>
        </w:rPr>
        <w:t>م</w:t>
      </w:r>
      <w:r w:rsidR="00B46086">
        <w:rPr>
          <w:rtl/>
        </w:rPr>
        <w:t>ی</w:t>
      </w:r>
      <w:r>
        <w:rPr>
          <w:rtl/>
        </w:rPr>
        <w:t>ة القاهرة</w:t>
      </w:r>
    </w:p>
    <w:p w:rsidR="00C1287F" w:rsidRDefault="00C1287F" w:rsidP="00B626F3">
      <w:pPr>
        <w:pStyle w:val="libNormal"/>
        <w:rPr>
          <w:rtl/>
        </w:rPr>
      </w:pPr>
      <w:r>
        <w:rPr>
          <w:rtl/>
        </w:rPr>
        <w:t>58</w:t>
      </w:r>
      <w:r w:rsidR="000C2588" w:rsidRPr="000C2588">
        <w:rPr>
          <w:rtl/>
        </w:rPr>
        <w:t>.</w:t>
      </w:r>
      <w:r>
        <w:rPr>
          <w:rtl/>
        </w:rPr>
        <w:t xml:space="preserve"> المع</w:t>
      </w:r>
      <w:r w:rsidR="00B46086">
        <w:rPr>
          <w:rtl/>
        </w:rPr>
        <w:t>ی</w:t>
      </w:r>
      <w:r>
        <w:rPr>
          <w:rtl/>
        </w:rPr>
        <w:t>ار و الموازنة، مؤسسة المحمود</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59</w:t>
      </w:r>
      <w:r w:rsidR="000C2588" w:rsidRPr="000C2588">
        <w:rPr>
          <w:rtl/>
        </w:rPr>
        <w:t>.</w:t>
      </w:r>
      <w:r>
        <w:rPr>
          <w:rtl/>
        </w:rPr>
        <w:t xml:space="preserve"> المناقب، جامعه</w:t>
      </w:r>
      <w:r w:rsidR="00745761">
        <w:rPr>
          <w:rtl/>
        </w:rPr>
        <w:t xml:space="preserve"> </w:t>
      </w:r>
      <w:r w:rsidR="00B46086">
        <w:rPr>
          <w:rtl/>
        </w:rPr>
        <w:t>ی</w:t>
      </w:r>
      <w:r>
        <w:rPr>
          <w:rtl/>
        </w:rPr>
        <w:t xml:space="preserve"> المدرس</w:t>
      </w:r>
      <w:r w:rsidR="00B46086">
        <w:rPr>
          <w:rtl/>
        </w:rPr>
        <w:t>ی</w:t>
      </w:r>
      <w:r>
        <w:rPr>
          <w:rtl/>
        </w:rPr>
        <w:t>ن قم</w:t>
      </w:r>
    </w:p>
    <w:p w:rsidR="00C1287F" w:rsidRDefault="00C1287F" w:rsidP="00B626F3">
      <w:pPr>
        <w:pStyle w:val="libNormal"/>
        <w:rPr>
          <w:rtl/>
        </w:rPr>
      </w:pPr>
      <w:r>
        <w:rPr>
          <w:rtl/>
        </w:rPr>
        <w:t>60</w:t>
      </w:r>
      <w:r w:rsidR="000C2588" w:rsidRPr="000C2588">
        <w:rPr>
          <w:rtl/>
        </w:rPr>
        <w:t>.</w:t>
      </w:r>
      <w:r>
        <w:rPr>
          <w:rtl/>
        </w:rPr>
        <w:t xml:space="preserve"> النكت الإعتقاد</w:t>
      </w:r>
      <w:r w:rsidR="00B46086">
        <w:rPr>
          <w:rtl/>
        </w:rPr>
        <w:t>ی</w:t>
      </w:r>
      <w:r>
        <w:rPr>
          <w:rtl/>
        </w:rPr>
        <w:t xml:space="preserve">ه </w:t>
      </w:r>
      <w:r w:rsidR="00B46086">
        <w:rPr>
          <w:rtl/>
        </w:rPr>
        <w:t>ی</w:t>
      </w:r>
      <w:r>
        <w:rPr>
          <w:rtl/>
        </w:rPr>
        <w:t>، دار المف</w:t>
      </w:r>
      <w:r w:rsidR="00B46086">
        <w:rPr>
          <w:rtl/>
        </w:rPr>
        <w:t>ی</w:t>
      </w:r>
      <w:r>
        <w:rPr>
          <w:rtl/>
        </w:rPr>
        <w:t>د ب</w:t>
      </w:r>
      <w:r w:rsidR="00B46086">
        <w:rPr>
          <w:rtl/>
        </w:rPr>
        <w:t>ی</w:t>
      </w:r>
      <w:r>
        <w:rPr>
          <w:rtl/>
        </w:rPr>
        <w:t>روت</w:t>
      </w:r>
    </w:p>
    <w:p w:rsidR="00C1287F" w:rsidRDefault="00C1287F" w:rsidP="00B626F3">
      <w:pPr>
        <w:pStyle w:val="libNormal"/>
        <w:rPr>
          <w:rtl/>
        </w:rPr>
      </w:pPr>
      <w:r>
        <w:rPr>
          <w:rtl/>
        </w:rPr>
        <w:t>61</w:t>
      </w:r>
      <w:r w:rsidR="000C2588" w:rsidRPr="000C2588">
        <w:rPr>
          <w:rtl/>
        </w:rPr>
        <w:t>.</w:t>
      </w:r>
      <w:r>
        <w:rPr>
          <w:rtl/>
        </w:rPr>
        <w:t xml:space="preserve"> الهدا</w:t>
      </w:r>
      <w:r w:rsidR="00B46086">
        <w:rPr>
          <w:rtl/>
        </w:rPr>
        <w:t>ی</w:t>
      </w:r>
      <w:r>
        <w:rPr>
          <w:rtl/>
        </w:rPr>
        <w:t>ة، مؤسسة الإمام الهاد</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قم</w:t>
      </w:r>
    </w:p>
    <w:p w:rsidR="00C1287F" w:rsidRDefault="00C1287F" w:rsidP="00B626F3">
      <w:pPr>
        <w:pStyle w:val="libNormal"/>
        <w:rPr>
          <w:rtl/>
        </w:rPr>
      </w:pPr>
      <w:r>
        <w:rPr>
          <w:rtl/>
        </w:rPr>
        <w:t>62</w:t>
      </w:r>
      <w:r w:rsidR="000C2588" w:rsidRPr="000C2588">
        <w:rPr>
          <w:rtl/>
        </w:rPr>
        <w:t>.</w:t>
      </w:r>
      <w:r>
        <w:rPr>
          <w:rtl/>
        </w:rPr>
        <w:t xml:space="preserve"> أنساب الأشراف، مؤسسة الأعلم</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lastRenderedPageBreak/>
        <w:t>63</w:t>
      </w:r>
      <w:r w:rsidR="000C2588" w:rsidRPr="000C2588">
        <w:rPr>
          <w:rtl/>
        </w:rPr>
        <w:t>.</w:t>
      </w:r>
      <w:r>
        <w:rPr>
          <w:rtl/>
        </w:rPr>
        <w:t xml:space="preserve"> أن</w:t>
      </w:r>
      <w:r w:rsidR="00B46086">
        <w:rPr>
          <w:rtl/>
        </w:rPr>
        <w:t>ی</w:t>
      </w:r>
      <w:r>
        <w:rPr>
          <w:rtl/>
        </w:rPr>
        <w:t>س الأعلام ف</w:t>
      </w:r>
      <w:r w:rsidR="00B46086">
        <w:rPr>
          <w:rtl/>
        </w:rPr>
        <w:t>ی</w:t>
      </w:r>
      <w:r>
        <w:rPr>
          <w:rtl/>
        </w:rPr>
        <w:t xml:space="preserve"> نصرة الإسلام، مرتضو</w:t>
      </w:r>
      <w:r w:rsidR="00B46086">
        <w:rPr>
          <w:rtl/>
        </w:rPr>
        <w:t>ی</w:t>
      </w:r>
      <w:r>
        <w:rPr>
          <w:rtl/>
        </w:rPr>
        <w:t xml:space="preserve"> طهران</w:t>
      </w:r>
    </w:p>
    <w:p w:rsidR="00C1287F" w:rsidRDefault="00C1287F" w:rsidP="00B626F3">
      <w:pPr>
        <w:pStyle w:val="libNormal"/>
        <w:rPr>
          <w:rtl/>
        </w:rPr>
      </w:pPr>
      <w:r>
        <w:rPr>
          <w:rtl/>
        </w:rPr>
        <w:t>64</w:t>
      </w:r>
      <w:r w:rsidR="000C2588" w:rsidRPr="000C2588">
        <w:rPr>
          <w:rtl/>
        </w:rPr>
        <w:t>.</w:t>
      </w:r>
      <w:r>
        <w:rPr>
          <w:rtl/>
        </w:rPr>
        <w:t xml:space="preserve"> بحارالأنوار، مؤسسة الوفاء ب</w:t>
      </w:r>
      <w:r w:rsidR="00B46086">
        <w:rPr>
          <w:rtl/>
        </w:rPr>
        <w:t>ی</w:t>
      </w:r>
      <w:r>
        <w:rPr>
          <w:rtl/>
        </w:rPr>
        <w:t>روت</w:t>
      </w:r>
    </w:p>
    <w:p w:rsidR="00C1287F" w:rsidRDefault="00C1287F" w:rsidP="00B626F3">
      <w:pPr>
        <w:pStyle w:val="libNormal"/>
        <w:rPr>
          <w:rtl/>
        </w:rPr>
      </w:pPr>
      <w:r>
        <w:rPr>
          <w:rtl/>
        </w:rPr>
        <w:t>65</w:t>
      </w:r>
      <w:r w:rsidR="000C2588" w:rsidRPr="000C2588">
        <w:rPr>
          <w:rtl/>
        </w:rPr>
        <w:t>.</w:t>
      </w:r>
      <w:r>
        <w:rPr>
          <w:rtl/>
        </w:rPr>
        <w:t xml:space="preserve"> بصائر الدرجات الكبر</w:t>
      </w:r>
      <w:r w:rsidR="00B46086">
        <w:rPr>
          <w:rtl/>
        </w:rPr>
        <w:t>ی</w:t>
      </w:r>
      <w:r>
        <w:rPr>
          <w:rtl/>
        </w:rPr>
        <w:t>، مؤسسة الأعلم</w:t>
      </w:r>
      <w:r w:rsidR="00B46086">
        <w:rPr>
          <w:rtl/>
        </w:rPr>
        <w:t>ی</w:t>
      </w:r>
      <w:r>
        <w:rPr>
          <w:rtl/>
        </w:rPr>
        <w:t xml:space="preserve"> طهران</w:t>
      </w:r>
    </w:p>
    <w:p w:rsidR="00C1287F" w:rsidRDefault="00C1287F" w:rsidP="00B626F3">
      <w:pPr>
        <w:pStyle w:val="libNormal"/>
        <w:rPr>
          <w:rtl/>
        </w:rPr>
      </w:pPr>
      <w:r>
        <w:rPr>
          <w:rtl/>
        </w:rPr>
        <w:t>66</w:t>
      </w:r>
      <w:r w:rsidR="000C2588" w:rsidRPr="000C2588">
        <w:rPr>
          <w:rtl/>
        </w:rPr>
        <w:t>.</w:t>
      </w:r>
      <w:r>
        <w:rPr>
          <w:rtl/>
        </w:rPr>
        <w:t xml:space="preserve"> بغ</w:t>
      </w:r>
      <w:r w:rsidR="00B46086">
        <w:rPr>
          <w:rtl/>
        </w:rPr>
        <w:t>ی</w:t>
      </w:r>
      <w:r>
        <w:rPr>
          <w:rtl/>
        </w:rPr>
        <w:t>ة الباحث عن زوائد مسند الحارث، دار الطلا</w:t>
      </w:r>
      <w:r w:rsidR="00B46086">
        <w:rPr>
          <w:rtl/>
        </w:rPr>
        <w:t>ی</w:t>
      </w:r>
      <w:r>
        <w:rPr>
          <w:rtl/>
        </w:rPr>
        <w:t>ع</w:t>
      </w:r>
    </w:p>
    <w:p w:rsidR="00C1287F" w:rsidRDefault="00C1287F" w:rsidP="00B626F3">
      <w:pPr>
        <w:pStyle w:val="libNormal"/>
        <w:rPr>
          <w:rtl/>
        </w:rPr>
      </w:pPr>
      <w:r>
        <w:rPr>
          <w:rtl/>
        </w:rPr>
        <w:t>67</w:t>
      </w:r>
      <w:r w:rsidR="000C2588" w:rsidRPr="000C2588">
        <w:rPr>
          <w:rtl/>
        </w:rPr>
        <w:t>.</w:t>
      </w:r>
      <w:r>
        <w:rPr>
          <w:rtl/>
        </w:rPr>
        <w:t xml:space="preserve"> تار</w:t>
      </w:r>
      <w:r w:rsidR="00B46086">
        <w:rPr>
          <w:rtl/>
        </w:rPr>
        <w:t>ی</w:t>
      </w:r>
      <w:r>
        <w:rPr>
          <w:rtl/>
        </w:rPr>
        <w:t>خ الطبر</w:t>
      </w:r>
      <w:r w:rsidR="00B46086">
        <w:rPr>
          <w:rtl/>
        </w:rPr>
        <w:t>ی</w:t>
      </w:r>
      <w:r>
        <w:rPr>
          <w:rtl/>
        </w:rPr>
        <w:t xml:space="preserve"> (تار</w:t>
      </w:r>
      <w:r w:rsidR="00B46086">
        <w:rPr>
          <w:rtl/>
        </w:rPr>
        <w:t>ی</w:t>
      </w:r>
      <w:r>
        <w:rPr>
          <w:rtl/>
        </w:rPr>
        <w:t>خ الأمم و الملوك)، مؤسسة الأعلم</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68</w:t>
      </w:r>
      <w:r w:rsidR="000C2588" w:rsidRPr="000C2588">
        <w:rPr>
          <w:rtl/>
        </w:rPr>
        <w:t>.</w:t>
      </w:r>
      <w:r>
        <w:rPr>
          <w:rtl/>
        </w:rPr>
        <w:t xml:space="preserve"> تار</w:t>
      </w:r>
      <w:r w:rsidR="00B46086">
        <w:rPr>
          <w:rtl/>
        </w:rPr>
        <w:t>ی</w:t>
      </w:r>
      <w:r>
        <w:rPr>
          <w:rtl/>
        </w:rPr>
        <w:t>خ بغداد أو مد</w:t>
      </w:r>
      <w:r w:rsidR="00B46086">
        <w:rPr>
          <w:rtl/>
        </w:rPr>
        <w:t>ی</w:t>
      </w:r>
      <w:r>
        <w:rPr>
          <w:rtl/>
        </w:rPr>
        <w:t>نة الإسلام،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69</w:t>
      </w:r>
      <w:r w:rsidR="000C2588" w:rsidRPr="000C2588">
        <w:rPr>
          <w:rtl/>
        </w:rPr>
        <w:t>.</w:t>
      </w:r>
      <w:r>
        <w:rPr>
          <w:rtl/>
        </w:rPr>
        <w:t xml:space="preserve"> تار</w:t>
      </w:r>
      <w:r w:rsidR="00B46086">
        <w:rPr>
          <w:rtl/>
        </w:rPr>
        <w:t>ی</w:t>
      </w:r>
      <w:r>
        <w:rPr>
          <w:rtl/>
        </w:rPr>
        <w:t>خ مد</w:t>
      </w:r>
      <w:r w:rsidR="00B46086">
        <w:rPr>
          <w:rtl/>
        </w:rPr>
        <w:t>ی</w:t>
      </w:r>
      <w:r>
        <w:rPr>
          <w:rtl/>
        </w:rPr>
        <w:t>نة دمشق، دار الفكر ب</w:t>
      </w:r>
      <w:r w:rsidR="00B46086">
        <w:rPr>
          <w:rtl/>
        </w:rPr>
        <w:t>ی</w:t>
      </w:r>
      <w:r>
        <w:rPr>
          <w:rtl/>
        </w:rPr>
        <w:t>روت</w:t>
      </w:r>
    </w:p>
    <w:p w:rsidR="00C1287F" w:rsidRDefault="00C1287F" w:rsidP="00B626F3">
      <w:pPr>
        <w:pStyle w:val="libNormal"/>
        <w:rPr>
          <w:rtl/>
        </w:rPr>
      </w:pPr>
      <w:r>
        <w:rPr>
          <w:rtl/>
        </w:rPr>
        <w:t>70</w:t>
      </w:r>
      <w:r w:rsidR="000C2588" w:rsidRPr="000C2588">
        <w:rPr>
          <w:rtl/>
        </w:rPr>
        <w:t>.</w:t>
      </w:r>
      <w:r>
        <w:rPr>
          <w:rtl/>
        </w:rPr>
        <w:t xml:space="preserve"> تحف العقول عن آل الرسول، جامعه</w:t>
      </w:r>
      <w:r w:rsidR="00745761">
        <w:rPr>
          <w:rtl/>
        </w:rPr>
        <w:t xml:space="preserve"> </w:t>
      </w:r>
      <w:r w:rsidR="00B46086">
        <w:rPr>
          <w:rtl/>
        </w:rPr>
        <w:t>ی</w:t>
      </w:r>
      <w:r>
        <w:rPr>
          <w:rtl/>
        </w:rPr>
        <w:t xml:space="preserve"> المدرس</w:t>
      </w:r>
      <w:r w:rsidR="00B46086">
        <w:rPr>
          <w:rtl/>
        </w:rPr>
        <w:t>ی</w:t>
      </w:r>
      <w:r>
        <w:rPr>
          <w:rtl/>
        </w:rPr>
        <w:t>ن قم</w:t>
      </w:r>
    </w:p>
    <w:p w:rsidR="00C1287F" w:rsidRDefault="00C1287F" w:rsidP="00B626F3">
      <w:pPr>
        <w:pStyle w:val="libNormal"/>
        <w:rPr>
          <w:rtl/>
        </w:rPr>
      </w:pPr>
      <w:r>
        <w:rPr>
          <w:rtl/>
        </w:rPr>
        <w:t>71</w:t>
      </w:r>
      <w:r w:rsidR="000C2588" w:rsidRPr="000C2588">
        <w:rPr>
          <w:rtl/>
        </w:rPr>
        <w:t>.</w:t>
      </w:r>
      <w:r>
        <w:rPr>
          <w:rtl/>
        </w:rPr>
        <w:t xml:space="preserve"> تحفة الاحوذ</w:t>
      </w:r>
      <w:r w:rsidR="00B46086">
        <w:rPr>
          <w:rtl/>
        </w:rPr>
        <w:t>ی</w:t>
      </w:r>
      <w:r>
        <w:rPr>
          <w:rtl/>
        </w:rPr>
        <w:t xml:space="preserve"> ف</w:t>
      </w:r>
      <w:r w:rsidR="00B46086">
        <w:rPr>
          <w:rtl/>
        </w:rPr>
        <w:t>ی</w:t>
      </w:r>
      <w:r>
        <w:rPr>
          <w:rtl/>
        </w:rPr>
        <w:t xml:space="preserve"> شرح الترمذ</w:t>
      </w:r>
      <w:r w:rsidR="00B46086">
        <w:rPr>
          <w:rtl/>
        </w:rPr>
        <w:t>ی</w:t>
      </w:r>
      <w:r>
        <w:rPr>
          <w:rtl/>
        </w:rPr>
        <w:t>،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72</w:t>
      </w:r>
      <w:r w:rsidR="000C2588" w:rsidRPr="000C2588">
        <w:rPr>
          <w:rtl/>
        </w:rPr>
        <w:t>.</w:t>
      </w:r>
      <w:r>
        <w:rPr>
          <w:rtl/>
        </w:rPr>
        <w:t xml:space="preserve"> تعج</w:t>
      </w:r>
      <w:r w:rsidR="00B46086">
        <w:rPr>
          <w:rtl/>
        </w:rPr>
        <w:t>ی</w:t>
      </w:r>
      <w:r>
        <w:rPr>
          <w:rtl/>
        </w:rPr>
        <w:t>ل المنفعة بزوائد رجال الأئمة الأربعة، دار الكتب العرب</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73</w:t>
      </w:r>
      <w:r w:rsidR="000C2588" w:rsidRPr="000C2588">
        <w:rPr>
          <w:rtl/>
        </w:rPr>
        <w:t>.</w:t>
      </w:r>
      <w:r>
        <w:rPr>
          <w:rtl/>
        </w:rPr>
        <w:t xml:space="preserve"> تفس</w:t>
      </w:r>
      <w:r w:rsidR="00B46086">
        <w:rPr>
          <w:rtl/>
        </w:rPr>
        <w:t>ی</w:t>
      </w:r>
      <w:r>
        <w:rPr>
          <w:rtl/>
        </w:rPr>
        <w:t>ر ابن كث</w:t>
      </w:r>
      <w:r w:rsidR="00B46086">
        <w:rPr>
          <w:rtl/>
        </w:rPr>
        <w:t>ی</w:t>
      </w:r>
      <w:r>
        <w:rPr>
          <w:rtl/>
        </w:rPr>
        <w:t>ر (تفس</w:t>
      </w:r>
      <w:r w:rsidR="00B46086">
        <w:rPr>
          <w:rtl/>
        </w:rPr>
        <w:t>ی</w:t>
      </w:r>
      <w:r>
        <w:rPr>
          <w:rtl/>
        </w:rPr>
        <w:t>ر القرآن العظ</w:t>
      </w:r>
      <w:r w:rsidR="00B46086">
        <w:rPr>
          <w:rtl/>
        </w:rPr>
        <w:t>ی</w:t>
      </w:r>
      <w:r>
        <w:rPr>
          <w:rtl/>
        </w:rPr>
        <w:t>م)، دارالمعرفة ب</w:t>
      </w:r>
      <w:r w:rsidR="00B46086">
        <w:rPr>
          <w:rtl/>
        </w:rPr>
        <w:t>ی</w:t>
      </w:r>
      <w:r>
        <w:rPr>
          <w:rtl/>
        </w:rPr>
        <w:t>روت</w:t>
      </w:r>
    </w:p>
    <w:p w:rsidR="00C1287F" w:rsidRDefault="00C1287F" w:rsidP="00B626F3">
      <w:pPr>
        <w:pStyle w:val="libNormal"/>
        <w:rPr>
          <w:rtl/>
        </w:rPr>
      </w:pPr>
      <w:r>
        <w:rPr>
          <w:rtl/>
        </w:rPr>
        <w:t>74</w:t>
      </w:r>
      <w:r w:rsidR="000C2588" w:rsidRPr="000C2588">
        <w:rPr>
          <w:rtl/>
        </w:rPr>
        <w:t>.</w:t>
      </w:r>
      <w:r>
        <w:rPr>
          <w:rtl/>
        </w:rPr>
        <w:t xml:space="preserve"> تفس</w:t>
      </w:r>
      <w:r w:rsidR="00B46086">
        <w:rPr>
          <w:rtl/>
        </w:rPr>
        <w:t>ی</w:t>
      </w:r>
      <w:r>
        <w:rPr>
          <w:rtl/>
        </w:rPr>
        <w:t>ر أب</w:t>
      </w:r>
      <w:r w:rsidR="00B46086">
        <w:rPr>
          <w:rtl/>
        </w:rPr>
        <w:t>ی</w:t>
      </w:r>
      <w:r>
        <w:rPr>
          <w:rtl/>
        </w:rPr>
        <w:t xml:space="preserve"> حمزه</w:t>
      </w:r>
      <w:r w:rsidR="00745761">
        <w:rPr>
          <w:rtl/>
        </w:rPr>
        <w:t xml:space="preserve"> </w:t>
      </w:r>
      <w:r w:rsidR="00B46086">
        <w:rPr>
          <w:rtl/>
        </w:rPr>
        <w:t>ی</w:t>
      </w:r>
      <w:r>
        <w:rPr>
          <w:rtl/>
        </w:rPr>
        <w:t xml:space="preserve"> الثمال</w:t>
      </w:r>
      <w:r w:rsidR="00B46086">
        <w:rPr>
          <w:rtl/>
        </w:rPr>
        <w:t>ی</w:t>
      </w:r>
      <w:r>
        <w:rPr>
          <w:rtl/>
        </w:rPr>
        <w:t>، دفتر نشر الهاد</w:t>
      </w:r>
      <w:r w:rsidR="00B46086">
        <w:rPr>
          <w:rtl/>
        </w:rPr>
        <w:t>ی</w:t>
      </w:r>
    </w:p>
    <w:p w:rsidR="00C1287F" w:rsidRDefault="00C1287F" w:rsidP="00B626F3">
      <w:pPr>
        <w:pStyle w:val="libNormal"/>
        <w:rPr>
          <w:rtl/>
        </w:rPr>
      </w:pPr>
      <w:r>
        <w:rPr>
          <w:rtl/>
        </w:rPr>
        <w:t>75</w:t>
      </w:r>
      <w:r w:rsidR="000C2588" w:rsidRPr="000C2588">
        <w:rPr>
          <w:rtl/>
        </w:rPr>
        <w:t>.</w:t>
      </w:r>
      <w:r>
        <w:rPr>
          <w:rtl/>
        </w:rPr>
        <w:t xml:space="preserve"> تفس</w:t>
      </w:r>
      <w:r w:rsidR="00B46086">
        <w:rPr>
          <w:rtl/>
        </w:rPr>
        <w:t>ی</w:t>
      </w:r>
      <w:r>
        <w:rPr>
          <w:rtl/>
        </w:rPr>
        <w:t>ر الثعالب</w:t>
      </w:r>
      <w:r w:rsidR="00B46086">
        <w:rPr>
          <w:rtl/>
        </w:rPr>
        <w:t>ی</w:t>
      </w:r>
      <w:r>
        <w:rPr>
          <w:rtl/>
        </w:rPr>
        <w:t xml:space="preserve"> المسم</w:t>
      </w:r>
      <w:r w:rsidR="00B46086">
        <w:rPr>
          <w:rtl/>
        </w:rPr>
        <w:t>ی</w:t>
      </w:r>
      <w:r>
        <w:rPr>
          <w:rtl/>
        </w:rPr>
        <w:t xml:space="preserve"> بجواهر الحصان، دار إح</w:t>
      </w:r>
      <w:r w:rsidR="00B46086">
        <w:rPr>
          <w:rtl/>
        </w:rPr>
        <w:t>ی</w:t>
      </w:r>
      <w:r>
        <w:rPr>
          <w:rtl/>
        </w:rPr>
        <w:t>اء التراث العرب</w:t>
      </w:r>
      <w:r w:rsidR="00B46086">
        <w:rPr>
          <w:rtl/>
        </w:rPr>
        <w:t>ی</w:t>
      </w:r>
    </w:p>
    <w:p w:rsidR="00C1287F" w:rsidRDefault="00C1287F" w:rsidP="00B626F3">
      <w:pPr>
        <w:pStyle w:val="libNormal"/>
        <w:rPr>
          <w:rtl/>
        </w:rPr>
      </w:pPr>
      <w:r>
        <w:rPr>
          <w:rtl/>
        </w:rPr>
        <w:t>76</w:t>
      </w:r>
      <w:r w:rsidR="000C2588" w:rsidRPr="000C2588">
        <w:rPr>
          <w:rtl/>
        </w:rPr>
        <w:t>.</w:t>
      </w:r>
      <w:r>
        <w:rPr>
          <w:rtl/>
        </w:rPr>
        <w:t xml:space="preserve"> تفس</w:t>
      </w:r>
      <w:r w:rsidR="00B46086">
        <w:rPr>
          <w:rtl/>
        </w:rPr>
        <w:t>ی</w:t>
      </w:r>
      <w:r>
        <w:rPr>
          <w:rtl/>
        </w:rPr>
        <w:t>ر الع</w:t>
      </w:r>
      <w:r w:rsidR="00B46086">
        <w:rPr>
          <w:rtl/>
        </w:rPr>
        <w:t>ی</w:t>
      </w:r>
      <w:r>
        <w:rPr>
          <w:rtl/>
        </w:rPr>
        <w:t>اش</w:t>
      </w:r>
      <w:r w:rsidR="00B46086">
        <w:rPr>
          <w:rtl/>
        </w:rPr>
        <w:t>ی</w:t>
      </w:r>
      <w:r>
        <w:rPr>
          <w:rtl/>
        </w:rPr>
        <w:t>، المكتبة العلم</w:t>
      </w:r>
      <w:r w:rsidR="00B46086">
        <w:rPr>
          <w:rtl/>
        </w:rPr>
        <w:t>ی</w:t>
      </w:r>
      <w:r>
        <w:rPr>
          <w:rtl/>
        </w:rPr>
        <w:t>ة الإسلام</w:t>
      </w:r>
      <w:r w:rsidR="00B46086">
        <w:rPr>
          <w:rtl/>
        </w:rPr>
        <w:t>ی</w:t>
      </w:r>
      <w:r>
        <w:rPr>
          <w:rtl/>
        </w:rPr>
        <w:t>ة</w:t>
      </w:r>
    </w:p>
    <w:p w:rsidR="00C1287F" w:rsidRDefault="00C1287F" w:rsidP="00B626F3">
      <w:pPr>
        <w:pStyle w:val="libNormal"/>
        <w:rPr>
          <w:rtl/>
        </w:rPr>
      </w:pPr>
      <w:r>
        <w:rPr>
          <w:rtl/>
        </w:rPr>
        <w:t>77</w:t>
      </w:r>
      <w:r w:rsidR="000C2588" w:rsidRPr="000C2588">
        <w:rPr>
          <w:rtl/>
        </w:rPr>
        <w:t>.</w:t>
      </w:r>
      <w:r>
        <w:rPr>
          <w:rtl/>
        </w:rPr>
        <w:t xml:space="preserve"> تفس</w:t>
      </w:r>
      <w:r w:rsidR="00B46086">
        <w:rPr>
          <w:rtl/>
        </w:rPr>
        <w:t>ی</w:t>
      </w:r>
      <w:r>
        <w:rPr>
          <w:rtl/>
        </w:rPr>
        <w:t>ر القرآن للصنعان</w:t>
      </w:r>
      <w:r w:rsidR="00B46086">
        <w:rPr>
          <w:rtl/>
        </w:rPr>
        <w:t>ی</w:t>
      </w:r>
      <w:r>
        <w:rPr>
          <w:rtl/>
        </w:rPr>
        <w:t>، مكتبة الرشد الر</w:t>
      </w:r>
      <w:r w:rsidR="00B46086">
        <w:rPr>
          <w:rtl/>
        </w:rPr>
        <w:t>ی</w:t>
      </w:r>
      <w:r>
        <w:rPr>
          <w:rtl/>
        </w:rPr>
        <w:t>اض</w:t>
      </w:r>
    </w:p>
    <w:p w:rsidR="00C1287F" w:rsidRDefault="00C1287F" w:rsidP="00B626F3">
      <w:pPr>
        <w:pStyle w:val="libNormal"/>
        <w:rPr>
          <w:rtl/>
        </w:rPr>
      </w:pPr>
      <w:r>
        <w:rPr>
          <w:rtl/>
        </w:rPr>
        <w:t>78</w:t>
      </w:r>
      <w:r w:rsidR="000C2588" w:rsidRPr="000C2588">
        <w:rPr>
          <w:rtl/>
        </w:rPr>
        <w:t>.</w:t>
      </w:r>
      <w:r>
        <w:rPr>
          <w:rtl/>
        </w:rPr>
        <w:t xml:space="preserve"> تفس</w:t>
      </w:r>
      <w:r w:rsidR="00B46086">
        <w:rPr>
          <w:rtl/>
        </w:rPr>
        <w:t>ی</w:t>
      </w:r>
      <w:r>
        <w:rPr>
          <w:rtl/>
        </w:rPr>
        <w:t>ر القم</w:t>
      </w:r>
      <w:r w:rsidR="00B46086">
        <w:rPr>
          <w:rtl/>
        </w:rPr>
        <w:t>ی</w:t>
      </w:r>
      <w:r>
        <w:rPr>
          <w:rtl/>
        </w:rPr>
        <w:t>، دار الكتاب قم</w:t>
      </w:r>
    </w:p>
    <w:p w:rsidR="00C1287F" w:rsidRDefault="00C1287F" w:rsidP="00B626F3">
      <w:pPr>
        <w:pStyle w:val="libNormal"/>
        <w:rPr>
          <w:rtl/>
        </w:rPr>
      </w:pPr>
      <w:r>
        <w:rPr>
          <w:rtl/>
        </w:rPr>
        <w:t>79</w:t>
      </w:r>
      <w:r w:rsidR="000C2588" w:rsidRPr="000C2588">
        <w:rPr>
          <w:rtl/>
        </w:rPr>
        <w:t>.</w:t>
      </w:r>
      <w:r>
        <w:rPr>
          <w:rtl/>
        </w:rPr>
        <w:t xml:space="preserve"> تفس</w:t>
      </w:r>
      <w:r w:rsidR="00B46086">
        <w:rPr>
          <w:rtl/>
        </w:rPr>
        <w:t>ی</w:t>
      </w:r>
      <w:r>
        <w:rPr>
          <w:rtl/>
        </w:rPr>
        <w:t>ر فرات الكوف</w:t>
      </w:r>
      <w:r w:rsidR="00B46086">
        <w:rPr>
          <w:rtl/>
        </w:rPr>
        <w:t>ی</w:t>
      </w:r>
      <w:r>
        <w:rPr>
          <w:rtl/>
        </w:rPr>
        <w:t>، وزارة الثقافة و الارشاد الاسلام</w:t>
      </w:r>
      <w:r w:rsidR="00B46086">
        <w:rPr>
          <w:rtl/>
        </w:rPr>
        <w:t>ی</w:t>
      </w:r>
    </w:p>
    <w:p w:rsidR="00C1287F" w:rsidRDefault="00C1287F" w:rsidP="00B626F3">
      <w:pPr>
        <w:pStyle w:val="libNormal"/>
        <w:rPr>
          <w:rtl/>
        </w:rPr>
      </w:pPr>
      <w:r>
        <w:rPr>
          <w:rtl/>
        </w:rPr>
        <w:t>80</w:t>
      </w:r>
      <w:r w:rsidR="000C2588" w:rsidRPr="000C2588">
        <w:rPr>
          <w:rtl/>
        </w:rPr>
        <w:t>.</w:t>
      </w:r>
      <w:r>
        <w:rPr>
          <w:rtl/>
        </w:rPr>
        <w:t xml:space="preserve"> تنق</w:t>
      </w:r>
      <w:r w:rsidR="00B46086">
        <w:rPr>
          <w:rtl/>
        </w:rPr>
        <w:t>ی</w:t>
      </w:r>
      <w:r>
        <w:rPr>
          <w:rtl/>
        </w:rPr>
        <w:t>ح المقال، مطبعة المرتضو</w:t>
      </w:r>
      <w:r w:rsidR="00B46086">
        <w:rPr>
          <w:rtl/>
        </w:rPr>
        <w:t>ی</w:t>
      </w:r>
      <w:r>
        <w:rPr>
          <w:rtl/>
        </w:rPr>
        <w:t>ة النجف الاشرف</w:t>
      </w:r>
    </w:p>
    <w:p w:rsidR="00C1287F" w:rsidRDefault="00C1287F" w:rsidP="00B626F3">
      <w:pPr>
        <w:pStyle w:val="libNormal"/>
        <w:rPr>
          <w:rtl/>
        </w:rPr>
      </w:pPr>
      <w:r>
        <w:rPr>
          <w:rtl/>
        </w:rPr>
        <w:t>81</w:t>
      </w:r>
      <w:r w:rsidR="000C2588" w:rsidRPr="000C2588">
        <w:rPr>
          <w:rtl/>
        </w:rPr>
        <w:t>.</w:t>
      </w:r>
      <w:r>
        <w:rPr>
          <w:rtl/>
        </w:rPr>
        <w:t xml:space="preserve"> تهذ</w:t>
      </w:r>
      <w:r w:rsidR="00B46086">
        <w:rPr>
          <w:rtl/>
        </w:rPr>
        <w:t>ی</w:t>
      </w:r>
      <w:r>
        <w:rPr>
          <w:rtl/>
        </w:rPr>
        <w:t>ب الأحكام، دار الكتب الاسلام</w:t>
      </w:r>
      <w:r w:rsidR="00B46086">
        <w:rPr>
          <w:rtl/>
        </w:rPr>
        <w:t>ی</w:t>
      </w:r>
      <w:r>
        <w:rPr>
          <w:rtl/>
        </w:rPr>
        <w:t>ة طهران</w:t>
      </w:r>
    </w:p>
    <w:p w:rsidR="00C1287F" w:rsidRDefault="00C1287F" w:rsidP="00B626F3">
      <w:pPr>
        <w:pStyle w:val="libNormal"/>
        <w:rPr>
          <w:rtl/>
        </w:rPr>
      </w:pPr>
      <w:r>
        <w:rPr>
          <w:rtl/>
        </w:rPr>
        <w:t>82</w:t>
      </w:r>
      <w:r w:rsidR="000C2588" w:rsidRPr="000C2588">
        <w:rPr>
          <w:rtl/>
        </w:rPr>
        <w:t>.</w:t>
      </w:r>
      <w:r>
        <w:rPr>
          <w:rtl/>
        </w:rPr>
        <w:t xml:space="preserve"> تهذ</w:t>
      </w:r>
      <w:r w:rsidR="00B46086">
        <w:rPr>
          <w:rtl/>
        </w:rPr>
        <w:t>ی</w:t>
      </w:r>
      <w:r>
        <w:rPr>
          <w:rtl/>
        </w:rPr>
        <w:t>ب التهذ</w:t>
      </w:r>
      <w:r w:rsidR="00B46086">
        <w:rPr>
          <w:rtl/>
        </w:rPr>
        <w:t>ی</w:t>
      </w:r>
      <w:r>
        <w:rPr>
          <w:rtl/>
        </w:rPr>
        <w:t>ب، دار الفكر ب</w:t>
      </w:r>
      <w:r w:rsidR="00B46086">
        <w:rPr>
          <w:rtl/>
        </w:rPr>
        <w:t>ی</w:t>
      </w:r>
      <w:r>
        <w:rPr>
          <w:rtl/>
        </w:rPr>
        <w:t>روت</w:t>
      </w:r>
    </w:p>
    <w:p w:rsidR="00C1287F" w:rsidRDefault="00C1287F" w:rsidP="00B626F3">
      <w:pPr>
        <w:pStyle w:val="libNormal"/>
        <w:rPr>
          <w:rtl/>
        </w:rPr>
      </w:pPr>
      <w:r>
        <w:rPr>
          <w:rtl/>
        </w:rPr>
        <w:t>83</w:t>
      </w:r>
      <w:r w:rsidR="000C2588" w:rsidRPr="000C2588">
        <w:rPr>
          <w:rtl/>
        </w:rPr>
        <w:t>.</w:t>
      </w:r>
      <w:r>
        <w:rPr>
          <w:rtl/>
        </w:rPr>
        <w:t xml:space="preserve"> تهذ</w:t>
      </w:r>
      <w:r w:rsidR="00B46086">
        <w:rPr>
          <w:rtl/>
        </w:rPr>
        <w:t>ی</w:t>
      </w:r>
      <w:r>
        <w:rPr>
          <w:rtl/>
        </w:rPr>
        <w:t>ب الكمال، مؤسسة الرساله</w:t>
      </w:r>
      <w:r w:rsidR="00745761">
        <w:rPr>
          <w:rtl/>
        </w:rPr>
        <w:t xml:space="preserve"> </w:t>
      </w:r>
      <w:r w:rsidR="00B46086">
        <w:rPr>
          <w:rtl/>
        </w:rPr>
        <w:t>ی</w:t>
      </w:r>
    </w:p>
    <w:p w:rsidR="00C1287F" w:rsidRDefault="00C1287F" w:rsidP="00B626F3">
      <w:pPr>
        <w:pStyle w:val="libNormal"/>
        <w:rPr>
          <w:rtl/>
        </w:rPr>
      </w:pPr>
      <w:r>
        <w:rPr>
          <w:rtl/>
        </w:rPr>
        <w:t>84</w:t>
      </w:r>
      <w:r w:rsidR="000C2588" w:rsidRPr="000C2588">
        <w:rPr>
          <w:rtl/>
        </w:rPr>
        <w:t>.</w:t>
      </w:r>
      <w:r>
        <w:rPr>
          <w:rtl/>
        </w:rPr>
        <w:t xml:space="preserve"> جامع الأحاد</w:t>
      </w:r>
      <w:r w:rsidR="00B46086">
        <w:rPr>
          <w:rtl/>
        </w:rPr>
        <w:t>ی</w:t>
      </w:r>
      <w:r>
        <w:rPr>
          <w:rtl/>
        </w:rPr>
        <w:t>ث، دار الفكر ب</w:t>
      </w:r>
      <w:r w:rsidR="00B46086">
        <w:rPr>
          <w:rtl/>
        </w:rPr>
        <w:t>ی</w:t>
      </w:r>
      <w:r>
        <w:rPr>
          <w:rtl/>
        </w:rPr>
        <w:t>روت</w:t>
      </w:r>
    </w:p>
    <w:p w:rsidR="00C1287F" w:rsidRDefault="00C1287F" w:rsidP="00B626F3">
      <w:pPr>
        <w:pStyle w:val="libNormal"/>
        <w:rPr>
          <w:rtl/>
        </w:rPr>
      </w:pPr>
      <w:r>
        <w:rPr>
          <w:rtl/>
        </w:rPr>
        <w:lastRenderedPageBreak/>
        <w:t>85</w:t>
      </w:r>
      <w:r w:rsidR="000C2588" w:rsidRPr="000C2588">
        <w:rPr>
          <w:rtl/>
        </w:rPr>
        <w:t>.</w:t>
      </w:r>
      <w:r>
        <w:rPr>
          <w:rtl/>
        </w:rPr>
        <w:t xml:space="preserve"> جامع الب</w:t>
      </w:r>
      <w:r w:rsidR="00B46086">
        <w:rPr>
          <w:rtl/>
        </w:rPr>
        <w:t>ی</w:t>
      </w:r>
      <w:r>
        <w:rPr>
          <w:rtl/>
        </w:rPr>
        <w:t>ان ف</w:t>
      </w:r>
      <w:r w:rsidR="00B46086">
        <w:rPr>
          <w:rtl/>
        </w:rPr>
        <w:t>ی</w:t>
      </w:r>
      <w:r>
        <w:rPr>
          <w:rtl/>
        </w:rPr>
        <w:t xml:space="preserve"> تأو</w:t>
      </w:r>
      <w:r w:rsidR="00B46086">
        <w:rPr>
          <w:rtl/>
        </w:rPr>
        <w:t>ی</w:t>
      </w:r>
      <w:r>
        <w:rPr>
          <w:rtl/>
        </w:rPr>
        <w:t>ل آ</w:t>
      </w:r>
      <w:r w:rsidR="00B46086">
        <w:rPr>
          <w:rtl/>
        </w:rPr>
        <w:t>ی</w:t>
      </w:r>
      <w:r>
        <w:rPr>
          <w:rtl/>
        </w:rPr>
        <w:t xml:space="preserve"> القرآن، دار الفكر ب</w:t>
      </w:r>
      <w:r w:rsidR="00B46086">
        <w:rPr>
          <w:rtl/>
        </w:rPr>
        <w:t>ی</w:t>
      </w:r>
      <w:r>
        <w:rPr>
          <w:rtl/>
        </w:rPr>
        <w:t>روت</w:t>
      </w:r>
    </w:p>
    <w:p w:rsidR="00C1287F" w:rsidRDefault="00C1287F" w:rsidP="00B626F3">
      <w:pPr>
        <w:pStyle w:val="libNormal"/>
        <w:rPr>
          <w:rtl/>
        </w:rPr>
      </w:pPr>
      <w:r>
        <w:rPr>
          <w:rtl/>
        </w:rPr>
        <w:t>86</w:t>
      </w:r>
      <w:r w:rsidR="000C2588" w:rsidRPr="000C2588">
        <w:rPr>
          <w:rtl/>
        </w:rPr>
        <w:t>.</w:t>
      </w:r>
      <w:r>
        <w:rPr>
          <w:rtl/>
        </w:rPr>
        <w:t xml:space="preserve"> جامع المسان</w:t>
      </w:r>
      <w:r w:rsidR="00B46086">
        <w:rPr>
          <w:rtl/>
        </w:rPr>
        <w:t>ی</w:t>
      </w:r>
      <w:r>
        <w:rPr>
          <w:rtl/>
        </w:rPr>
        <w:t>د و السنن، دار الفكر</w:t>
      </w:r>
    </w:p>
    <w:p w:rsidR="00C1287F" w:rsidRDefault="00C1287F" w:rsidP="00B626F3">
      <w:pPr>
        <w:pStyle w:val="libNormal"/>
        <w:rPr>
          <w:rtl/>
        </w:rPr>
      </w:pPr>
      <w:r>
        <w:rPr>
          <w:rtl/>
        </w:rPr>
        <w:t>87</w:t>
      </w:r>
      <w:r w:rsidR="000C2588" w:rsidRPr="000C2588">
        <w:rPr>
          <w:rtl/>
        </w:rPr>
        <w:t>.</w:t>
      </w:r>
      <w:r>
        <w:rPr>
          <w:rtl/>
        </w:rPr>
        <w:t xml:space="preserve"> جمهرة اللغة، دار العلم للملا</w:t>
      </w:r>
      <w:r w:rsidR="00B46086">
        <w:rPr>
          <w:rtl/>
        </w:rPr>
        <w:t>یی</w:t>
      </w:r>
      <w:r>
        <w:rPr>
          <w:rtl/>
        </w:rPr>
        <w:t>ن ب</w:t>
      </w:r>
      <w:r w:rsidR="00B46086">
        <w:rPr>
          <w:rtl/>
        </w:rPr>
        <w:t>ی</w:t>
      </w:r>
      <w:r>
        <w:rPr>
          <w:rtl/>
        </w:rPr>
        <w:t>روت</w:t>
      </w:r>
    </w:p>
    <w:p w:rsidR="00C1287F" w:rsidRDefault="00C1287F" w:rsidP="00B626F3">
      <w:pPr>
        <w:pStyle w:val="libNormal"/>
        <w:rPr>
          <w:rtl/>
        </w:rPr>
      </w:pPr>
      <w:r>
        <w:rPr>
          <w:rtl/>
        </w:rPr>
        <w:t>88</w:t>
      </w:r>
      <w:r w:rsidR="000C2588" w:rsidRPr="000C2588">
        <w:rPr>
          <w:rtl/>
        </w:rPr>
        <w:t>.</w:t>
      </w:r>
      <w:r>
        <w:rPr>
          <w:rtl/>
        </w:rPr>
        <w:t xml:space="preserve"> جواهر العقد</w:t>
      </w:r>
      <w:r w:rsidR="00B46086">
        <w:rPr>
          <w:rtl/>
        </w:rPr>
        <w:t>ی</w:t>
      </w:r>
      <w:r>
        <w:rPr>
          <w:rtl/>
        </w:rPr>
        <w:t>ن ف</w:t>
      </w:r>
      <w:r w:rsidR="00B46086">
        <w:rPr>
          <w:rtl/>
        </w:rPr>
        <w:t>ی</w:t>
      </w:r>
      <w:r>
        <w:rPr>
          <w:rtl/>
        </w:rPr>
        <w:t xml:space="preserve"> فضل الشرف</w:t>
      </w:r>
      <w:r w:rsidR="00B46086">
        <w:rPr>
          <w:rtl/>
        </w:rPr>
        <w:t>ی</w:t>
      </w:r>
      <w:r>
        <w:rPr>
          <w:rtl/>
        </w:rPr>
        <w:t>ن،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89</w:t>
      </w:r>
      <w:r w:rsidR="000C2588" w:rsidRPr="000C2588">
        <w:rPr>
          <w:rtl/>
        </w:rPr>
        <w:t>.</w:t>
      </w:r>
      <w:r>
        <w:rPr>
          <w:rtl/>
        </w:rPr>
        <w:t xml:space="preserve"> حل</w:t>
      </w:r>
      <w:r w:rsidR="00B46086">
        <w:rPr>
          <w:rtl/>
        </w:rPr>
        <w:t>ی</w:t>
      </w:r>
      <w:r>
        <w:rPr>
          <w:rtl/>
        </w:rPr>
        <w:t>ة الأول</w:t>
      </w:r>
      <w:r w:rsidR="00B46086">
        <w:rPr>
          <w:rtl/>
        </w:rPr>
        <w:t>ی</w:t>
      </w:r>
      <w:r>
        <w:rPr>
          <w:rtl/>
        </w:rPr>
        <w:t>اء، دار الفكر ب</w:t>
      </w:r>
      <w:r w:rsidR="00B46086">
        <w:rPr>
          <w:rtl/>
        </w:rPr>
        <w:t>ی</w:t>
      </w:r>
      <w:r>
        <w:rPr>
          <w:rtl/>
        </w:rPr>
        <w:t>روت</w:t>
      </w:r>
    </w:p>
    <w:p w:rsidR="00C1287F" w:rsidRDefault="00C1287F" w:rsidP="00B626F3">
      <w:pPr>
        <w:pStyle w:val="libNormal"/>
        <w:rPr>
          <w:rtl/>
        </w:rPr>
      </w:pPr>
      <w:r>
        <w:rPr>
          <w:rtl/>
        </w:rPr>
        <w:t>90</w:t>
      </w:r>
      <w:r w:rsidR="000C2588" w:rsidRPr="000C2588">
        <w:rPr>
          <w:rtl/>
        </w:rPr>
        <w:t>.</w:t>
      </w:r>
      <w:r>
        <w:rPr>
          <w:rtl/>
        </w:rPr>
        <w:t xml:space="preserve"> خصائص الأئمة، مجمع البحوث الإسلام</w:t>
      </w:r>
      <w:r w:rsidR="00B46086">
        <w:rPr>
          <w:rtl/>
        </w:rPr>
        <w:t>ی</w:t>
      </w:r>
      <w:r>
        <w:rPr>
          <w:rtl/>
        </w:rPr>
        <w:t>ة الرضو</w:t>
      </w:r>
      <w:r w:rsidR="00B46086">
        <w:rPr>
          <w:rtl/>
        </w:rPr>
        <w:t>ی</w:t>
      </w:r>
      <w:r>
        <w:rPr>
          <w:rtl/>
        </w:rPr>
        <w:t>ة</w:t>
      </w:r>
    </w:p>
    <w:p w:rsidR="00C1287F" w:rsidRDefault="00C1287F" w:rsidP="00B626F3">
      <w:pPr>
        <w:pStyle w:val="libNormal"/>
        <w:rPr>
          <w:rtl/>
        </w:rPr>
      </w:pPr>
      <w:r>
        <w:rPr>
          <w:rtl/>
        </w:rPr>
        <w:t>91</w:t>
      </w:r>
      <w:r w:rsidR="000C2588" w:rsidRPr="000C2588">
        <w:rPr>
          <w:rtl/>
        </w:rPr>
        <w:t>.</w:t>
      </w:r>
      <w:r>
        <w:rPr>
          <w:rtl/>
        </w:rPr>
        <w:t xml:space="preserve"> خصائص الوح</w:t>
      </w:r>
      <w:r w:rsidR="00B46086">
        <w:rPr>
          <w:rtl/>
        </w:rPr>
        <w:t>ی</w:t>
      </w:r>
      <w:r>
        <w:rPr>
          <w:rtl/>
        </w:rPr>
        <w:t xml:space="preserve"> المب</w:t>
      </w:r>
      <w:r w:rsidR="00B46086">
        <w:rPr>
          <w:rtl/>
        </w:rPr>
        <w:t>ی</w:t>
      </w:r>
      <w:r>
        <w:rPr>
          <w:rtl/>
        </w:rPr>
        <w:t>ن، دار القرآن الكر</w:t>
      </w:r>
      <w:r w:rsidR="00B46086">
        <w:rPr>
          <w:rtl/>
        </w:rPr>
        <w:t>ی</w:t>
      </w:r>
      <w:r>
        <w:rPr>
          <w:rtl/>
        </w:rPr>
        <w:t>م قم</w:t>
      </w:r>
    </w:p>
    <w:p w:rsidR="00C1287F" w:rsidRDefault="00C1287F" w:rsidP="00B626F3">
      <w:pPr>
        <w:pStyle w:val="libNormal"/>
        <w:rPr>
          <w:rtl/>
        </w:rPr>
      </w:pPr>
      <w:r>
        <w:rPr>
          <w:rtl/>
        </w:rPr>
        <w:t>92</w:t>
      </w:r>
      <w:r w:rsidR="000C2588" w:rsidRPr="000C2588">
        <w:rPr>
          <w:rtl/>
        </w:rPr>
        <w:t>.</w:t>
      </w:r>
      <w:r>
        <w:rPr>
          <w:rtl/>
        </w:rPr>
        <w:t xml:space="preserve"> خصائص أم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مكتبة ن</w:t>
      </w:r>
      <w:r w:rsidR="00B46086">
        <w:rPr>
          <w:rtl/>
        </w:rPr>
        <w:t>ی</w:t>
      </w:r>
      <w:r>
        <w:rPr>
          <w:rtl/>
        </w:rPr>
        <w:t>نو</w:t>
      </w:r>
      <w:r w:rsidR="00B46086">
        <w:rPr>
          <w:rtl/>
        </w:rPr>
        <w:t>ی</w:t>
      </w:r>
      <w:r>
        <w:rPr>
          <w:rtl/>
        </w:rPr>
        <w:t xml:space="preserve"> الحد</w:t>
      </w:r>
      <w:r w:rsidR="00B46086">
        <w:rPr>
          <w:rtl/>
        </w:rPr>
        <w:t>ی</w:t>
      </w:r>
      <w:r>
        <w:rPr>
          <w:rtl/>
        </w:rPr>
        <w:t>ثة</w:t>
      </w:r>
    </w:p>
    <w:p w:rsidR="00C1287F" w:rsidRDefault="00C1287F" w:rsidP="00B626F3">
      <w:pPr>
        <w:pStyle w:val="libNormal"/>
        <w:rPr>
          <w:rtl/>
        </w:rPr>
      </w:pPr>
      <w:r>
        <w:rPr>
          <w:rtl/>
        </w:rPr>
        <w:t>93</w:t>
      </w:r>
      <w:r w:rsidR="000C2588" w:rsidRPr="000C2588">
        <w:rPr>
          <w:rtl/>
        </w:rPr>
        <w:t>.</w:t>
      </w:r>
      <w:r>
        <w:rPr>
          <w:rtl/>
        </w:rPr>
        <w:t xml:space="preserve"> دعائم الإسلام، دار المعارف</w:t>
      </w:r>
    </w:p>
    <w:p w:rsidR="00C1287F" w:rsidRDefault="00C1287F" w:rsidP="00B626F3">
      <w:pPr>
        <w:pStyle w:val="libNormal"/>
        <w:rPr>
          <w:rtl/>
        </w:rPr>
      </w:pPr>
      <w:r>
        <w:rPr>
          <w:rtl/>
        </w:rPr>
        <w:t>94</w:t>
      </w:r>
      <w:r w:rsidR="000C2588" w:rsidRPr="000C2588">
        <w:rPr>
          <w:rtl/>
        </w:rPr>
        <w:t>.</w:t>
      </w:r>
      <w:r>
        <w:rPr>
          <w:rtl/>
        </w:rPr>
        <w:t xml:space="preserve"> دلائل الإمامة، مؤسسة البعثة قم</w:t>
      </w:r>
    </w:p>
    <w:p w:rsidR="00C1287F" w:rsidRDefault="00C1287F" w:rsidP="00B626F3">
      <w:pPr>
        <w:pStyle w:val="libNormal"/>
        <w:rPr>
          <w:rtl/>
        </w:rPr>
      </w:pPr>
      <w:r>
        <w:rPr>
          <w:rtl/>
        </w:rPr>
        <w:t>95</w:t>
      </w:r>
      <w:r w:rsidR="000C2588" w:rsidRPr="000C2588">
        <w:rPr>
          <w:rtl/>
        </w:rPr>
        <w:t>.</w:t>
      </w:r>
      <w:r>
        <w:rPr>
          <w:rtl/>
        </w:rPr>
        <w:t xml:space="preserve"> دلائل النبوة، دار ط</w:t>
      </w:r>
      <w:r w:rsidR="00B46086">
        <w:rPr>
          <w:rtl/>
        </w:rPr>
        <w:t>ی</w:t>
      </w:r>
      <w:r>
        <w:rPr>
          <w:rtl/>
        </w:rPr>
        <w:t>بة ر</w:t>
      </w:r>
      <w:r w:rsidR="00B46086">
        <w:rPr>
          <w:rtl/>
        </w:rPr>
        <w:t>ی</w:t>
      </w:r>
      <w:r>
        <w:rPr>
          <w:rtl/>
        </w:rPr>
        <w:t>اض</w:t>
      </w:r>
    </w:p>
    <w:p w:rsidR="00C1287F" w:rsidRDefault="00C1287F" w:rsidP="00B626F3">
      <w:pPr>
        <w:pStyle w:val="libNormal"/>
        <w:rPr>
          <w:rtl/>
        </w:rPr>
      </w:pPr>
      <w:r>
        <w:rPr>
          <w:rtl/>
        </w:rPr>
        <w:t>96</w:t>
      </w:r>
      <w:r w:rsidR="000C2588" w:rsidRPr="000C2588">
        <w:rPr>
          <w:rtl/>
        </w:rPr>
        <w:t>.</w:t>
      </w:r>
      <w:r>
        <w:rPr>
          <w:rtl/>
        </w:rPr>
        <w:t xml:space="preserve"> ذخائر العقب</w:t>
      </w:r>
      <w:r w:rsidR="00B46086">
        <w:rPr>
          <w:rtl/>
        </w:rPr>
        <w:t>ی</w:t>
      </w:r>
      <w:r>
        <w:rPr>
          <w:rtl/>
        </w:rPr>
        <w:t xml:space="preserve"> ف</w:t>
      </w:r>
      <w:r w:rsidR="00B46086">
        <w:rPr>
          <w:rtl/>
        </w:rPr>
        <w:t>ی</w:t>
      </w:r>
      <w:r>
        <w:rPr>
          <w:rtl/>
        </w:rPr>
        <w:t xml:space="preserve"> مناقب ذو</w:t>
      </w:r>
      <w:r w:rsidR="00B46086">
        <w:rPr>
          <w:rtl/>
        </w:rPr>
        <w:t>ی</w:t>
      </w:r>
      <w:r>
        <w:rPr>
          <w:rtl/>
        </w:rPr>
        <w:t xml:space="preserve"> القرب</w:t>
      </w:r>
      <w:r w:rsidR="00B46086">
        <w:rPr>
          <w:rtl/>
        </w:rPr>
        <w:t>ی</w:t>
      </w:r>
      <w:r>
        <w:rPr>
          <w:rtl/>
        </w:rPr>
        <w:t>، مكتبة القدس</w:t>
      </w:r>
      <w:r w:rsidR="00B46086">
        <w:rPr>
          <w:rtl/>
        </w:rPr>
        <w:t>ی</w:t>
      </w:r>
      <w:r>
        <w:rPr>
          <w:rtl/>
        </w:rPr>
        <w:t xml:space="preserve"> القاهرة</w:t>
      </w:r>
    </w:p>
    <w:p w:rsidR="00C1287F" w:rsidRDefault="00C1287F" w:rsidP="00B626F3">
      <w:pPr>
        <w:pStyle w:val="libNormal"/>
        <w:rPr>
          <w:rtl/>
        </w:rPr>
      </w:pPr>
      <w:r>
        <w:rPr>
          <w:rtl/>
        </w:rPr>
        <w:t>97</w:t>
      </w:r>
      <w:r w:rsidR="000C2588" w:rsidRPr="000C2588">
        <w:rPr>
          <w:rtl/>
        </w:rPr>
        <w:t>.</w:t>
      </w:r>
      <w:r>
        <w:rPr>
          <w:rtl/>
        </w:rPr>
        <w:t xml:space="preserve"> ذ</w:t>
      </w:r>
      <w:r w:rsidR="00B46086">
        <w:rPr>
          <w:rtl/>
        </w:rPr>
        <w:t>ی</w:t>
      </w:r>
      <w:r>
        <w:rPr>
          <w:rtl/>
        </w:rPr>
        <w:t>ل تار</w:t>
      </w:r>
      <w:r w:rsidR="00B46086">
        <w:rPr>
          <w:rtl/>
        </w:rPr>
        <w:t>ی</w:t>
      </w:r>
      <w:r>
        <w:rPr>
          <w:rtl/>
        </w:rPr>
        <w:t>خ بغداد،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98</w:t>
      </w:r>
      <w:r w:rsidR="000C2588" w:rsidRPr="000C2588">
        <w:rPr>
          <w:rtl/>
        </w:rPr>
        <w:t>.</w:t>
      </w:r>
      <w:r>
        <w:rPr>
          <w:rtl/>
        </w:rPr>
        <w:t xml:space="preserve"> رسائل المرتض</w:t>
      </w:r>
      <w:r w:rsidR="00B46086">
        <w:rPr>
          <w:rtl/>
        </w:rPr>
        <w:t>ی</w:t>
      </w:r>
      <w:r>
        <w:rPr>
          <w:rtl/>
        </w:rPr>
        <w:t>، دار القرآن الكر</w:t>
      </w:r>
      <w:r w:rsidR="00B46086">
        <w:rPr>
          <w:rtl/>
        </w:rPr>
        <w:t>ی</w:t>
      </w:r>
      <w:r>
        <w:rPr>
          <w:rtl/>
        </w:rPr>
        <w:t>م قم</w:t>
      </w:r>
    </w:p>
    <w:p w:rsidR="00C1287F" w:rsidRDefault="00C1287F" w:rsidP="00B626F3">
      <w:pPr>
        <w:pStyle w:val="libNormal"/>
        <w:rPr>
          <w:rtl/>
        </w:rPr>
      </w:pPr>
      <w:r>
        <w:rPr>
          <w:rtl/>
        </w:rPr>
        <w:t>99</w:t>
      </w:r>
      <w:r w:rsidR="000C2588" w:rsidRPr="000C2588">
        <w:rPr>
          <w:rtl/>
        </w:rPr>
        <w:t>.</w:t>
      </w:r>
      <w:r>
        <w:rPr>
          <w:rtl/>
        </w:rPr>
        <w:t xml:space="preserve"> روضة الواعظ</w:t>
      </w:r>
      <w:r w:rsidR="00B46086">
        <w:rPr>
          <w:rtl/>
        </w:rPr>
        <w:t>ی</w:t>
      </w:r>
      <w:r>
        <w:rPr>
          <w:rtl/>
        </w:rPr>
        <w:t>ن، منشورات الرض</w:t>
      </w:r>
      <w:r w:rsidR="00B46086">
        <w:rPr>
          <w:rtl/>
        </w:rPr>
        <w:t>ی</w:t>
      </w:r>
      <w:r>
        <w:rPr>
          <w:rtl/>
        </w:rPr>
        <w:t xml:space="preserve"> قم</w:t>
      </w:r>
    </w:p>
    <w:p w:rsidR="00C1287F" w:rsidRDefault="00C1287F" w:rsidP="00B626F3">
      <w:pPr>
        <w:pStyle w:val="libNormal"/>
        <w:rPr>
          <w:rtl/>
        </w:rPr>
      </w:pPr>
      <w:r>
        <w:rPr>
          <w:rtl/>
        </w:rPr>
        <w:t>100</w:t>
      </w:r>
      <w:r w:rsidR="000C2588" w:rsidRPr="000C2588">
        <w:rPr>
          <w:rtl/>
        </w:rPr>
        <w:t>.</w:t>
      </w:r>
      <w:r>
        <w:rPr>
          <w:rtl/>
        </w:rPr>
        <w:t xml:space="preserve"> زبدة الب</w:t>
      </w:r>
      <w:r w:rsidR="00B46086">
        <w:rPr>
          <w:rtl/>
        </w:rPr>
        <w:t>ی</w:t>
      </w:r>
      <w:r>
        <w:rPr>
          <w:rtl/>
        </w:rPr>
        <w:t>ان ف</w:t>
      </w:r>
      <w:r w:rsidR="00B46086">
        <w:rPr>
          <w:rtl/>
        </w:rPr>
        <w:t>ی</w:t>
      </w:r>
      <w:r>
        <w:rPr>
          <w:rtl/>
        </w:rPr>
        <w:t xml:space="preserve"> أحكام القرآن، مكتبة المرتضو</w:t>
      </w:r>
      <w:r w:rsidR="00B46086">
        <w:rPr>
          <w:rtl/>
        </w:rPr>
        <w:t>ی</w:t>
      </w:r>
      <w:r>
        <w:rPr>
          <w:rtl/>
        </w:rPr>
        <w:t>ة طهران</w:t>
      </w:r>
    </w:p>
    <w:p w:rsidR="00C1287F" w:rsidRDefault="00C1287F" w:rsidP="00B626F3">
      <w:pPr>
        <w:pStyle w:val="libNormal"/>
        <w:rPr>
          <w:rtl/>
        </w:rPr>
      </w:pPr>
      <w:r>
        <w:rPr>
          <w:rtl/>
        </w:rPr>
        <w:t>101</w:t>
      </w:r>
      <w:r w:rsidR="000C2588" w:rsidRPr="000C2588">
        <w:rPr>
          <w:rtl/>
        </w:rPr>
        <w:t>.</w:t>
      </w:r>
      <w:r>
        <w:rPr>
          <w:rtl/>
        </w:rPr>
        <w:t xml:space="preserve"> سبل الهد</w:t>
      </w:r>
      <w:r w:rsidR="00B46086">
        <w:rPr>
          <w:rtl/>
        </w:rPr>
        <w:t>ی</w:t>
      </w:r>
      <w:r>
        <w:rPr>
          <w:rtl/>
        </w:rPr>
        <w:t xml:space="preserve"> و الرشاد،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102</w:t>
      </w:r>
      <w:r w:rsidR="000C2588" w:rsidRPr="000C2588">
        <w:rPr>
          <w:rtl/>
        </w:rPr>
        <w:t>.</w:t>
      </w:r>
      <w:r>
        <w:rPr>
          <w:rtl/>
        </w:rPr>
        <w:t xml:space="preserve"> سعد السعود، المكتبة الح</w:t>
      </w:r>
      <w:r w:rsidR="00B46086">
        <w:rPr>
          <w:rtl/>
        </w:rPr>
        <w:t>ی</w:t>
      </w:r>
      <w:r>
        <w:rPr>
          <w:rtl/>
        </w:rPr>
        <w:t>در</w:t>
      </w:r>
      <w:r w:rsidR="00B46086">
        <w:rPr>
          <w:rtl/>
        </w:rPr>
        <w:t>ی</w:t>
      </w:r>
      <w:r>
        <w:rPr>
          <w:rtl/>
        </w:rPr>
        <w:t>ة ف</w:t>
      </w:r>
      <w:r w:rsidR="00B46086">
        <w:rPr>
          <w:rtl/>
        </w:rPr>
        <w:t>ی</w:t>
      </w:r>
      <w:r>
        <w:rPr>
          <w:rtl/>
        </w:rPr>
        <w:t xml:space="preserve"> النجف</w:t>
      </w:r>
    </w:p>
    <w:p w:rsidR="00C1287F" w:rsidRDefault="00C1287F" w:rsidP="00B626F3">
      <w:pPr>
        <w:pStyle w:val="libNormal"/>
        <w:rPr>
          <w:rtl/>
        </w:rPr>
      </w:pPr>
      <w:r>
        <w:rPr>
          <w:rtl/>
        </w:rPr>
        <w:t>103</w:t>
      </w:r>
      <w:r w:rsidR="000C2588" w:rsidRPr="000C2588">
        <w:rPr>
          <w:rtl/>
        </w:rPr>
        <w:t>.</w:t>
      </w:r>
      <w:r>
        <w:rPr>
          <w:rtl/>
        </w:rPr>
        <w:t xml:space="preserve"> سنن أبن ماجة، دار الفكر ب</w:t>
      </w:r>
      <w:r w:rsidR="00B46086">
        <w:rPr>
          <w:rtl/>
        </w:rPr>
        <w:t>ی</w:t>
      </w:r>
      <w:r>
        <w:rPr>
          <w:rtl/>
        </w:rPr>
        <w:t>روت</w:t>
      </w:r>
    </w:p>
    <w:p w:rsidR="00C1287F" w:rsidRDefault="00C1287F" w:rsidP="00B626F3">
      <w:pPr>
        <w:pStyle w:val="libNormal"/>
        <w:rPr>
          <w:rtl/>
        </w:rPr>
      </w:pPr>
      <w:r>
        <w:rPr>
          <w:rtl/>
        </w:rPr>
        <w:t>104</w:t>
      </w:r>
      <w:r w:rsidR="000C2588" w:rsidRPr="000C2588">
        <w:rPr>
          <w:rtl/>
        </w:rPr>
        <w:t>.</w:t>
      </w:r>
      <w:r>
        <w:rPr>
          <w:rtl/>
        </w:rPr>
        <w:t xml:space="preserve"> سنن أب</w:t>
      </w:r>
      <w:r w:rsidR="00B46086">
        <w:rPr>
          <w:rtl/>
        </w:rPr>
        <w:t>ی</w:t>
      </w:r>
      <w:r>
        <w:rPr>
          <w:rtl/>
        </w:rPr>
        <w:t xml:space="preserve"> داود، دار الفكر ب</w:t>
      </w:r>
      <w:r w:rsidR="00B46086">
        <w:rPr>
          <w:rtl/>
        </w:rPr>
        <w:t>ی</w:t>
      </w:r>
      <w:r>
        <w:rPr>
          <w:rtl/>
        </w:rPr>
        <w:t>روت</w:t>
      </w:r>
    </w:p>
    <w:p w:rsidR="00C1287F" w:rsidRDefault="00C1287F" w:rsidP="00B626F3">
      <w:pPr>
        <w:pStyle w:val="libNormal"/>
        <w:rPr>
          <w:rtl/>
        </w:rPr>
      </w:pPr>
      <w:r>
        <w:rPr>
          <w:rtl/>
        </w:rPr>
        <w:t>105</w:t>
      </w:r>
      <w:r w:rsidR="000C2588" w:rsidRPr="000C2588">
        <w:rPr>
          <w:rtl/>
        </w:rPr>
        <w:t>.</w:t>
      </w:r>
      <w:r>
        <w:rPr>
          <w:rtl/>
        </w:rPr>
        <w:t xml:space="preserve"> سنن الترمذ</w:t>
      </w:r>
      <w:r w:rsidR="00B46086">
        <w:rPr>
          <w:rtl/>
        </w:rPr>
        <w:t>ی</w:t>
      </w:r>
      <w:r>
        <w:rPr>
          <w:rtl/>
        </w:rPr>
        <w:t>، دار الفكر ب</w:t>
      </w:r>
      <w:r w:rsidR="00B46086">
        <w:rPr>
          <w:rtl/>
        </w:rPr>
        <w:t>ی</w:t>
      </w:r>
      <w:r>
        <w:rPr>
          <w:rtl/>
        </w:rPr>
        <w:t>روت</w:t>
      </w:r>
    </w:p>
    <w:p w:rsidR="00C1287F" w:rsidRDefault="00C1287F" w:rsidP="00B626F3">
      <w:pPr>
        <w:pStyle w:val="libNormal"/>
        <w:rPr>
          <w:rtl/>
        </w:rPr>
      </w:pPr>
      <w:r>
        <w:rPr>
          <w:rtl/>
        </w:rPr>
        <w:t>106</w:t>
      </w:r>
      <w:r w:rsidR="000C2588" w:rsidRPr="000C2588">
        <w:rPr>
          <w:rtl/>
        </w:rPr>
        <w:t>.</w:t>
      </w:r>
      <w:r>
        <w:rPr>
          <w:rtl/>
        </w:rPr>
        <w:t xml:space="preserve"> شرح الأخبار ف</w:t>
      </w:r>
      <w:r w:rsidR="00B46086">
        <w:rPr>
          <w:rtl/>
        </w:rPr>
        <w:t>ی</w:t>
      </w:r>
      <w:r>
        <w:rPr>
          <w:rtl/>
        </w:rPr>
        <w:t xml:space="preserve"> فضائل الائمة الأطهار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جامعه</w:t>
      </w:r>
      <w:r w:rsidR="00745761">
        <w:rPr>
          <w:rtl/>
        </w:rPr>
        <w:t xml:space="preserve"> </w:t>
      </w:r>
      <w:r w:rsidR="00B46086">
        <w:rPr>
          <w:rtl/>
        </w:rPr>
        <w:t>ی</w:t>
      </w:r>
      <w:r>
        <w:rPr>
          <w:rtl/>
        </w:rPr>
        <w:t xml:space="preserve"> المدرس</w:t>
      </w:r>
      <w:r w:rsidR="00B46086">
        <w:rPr>
          <w:rtl/>
        </w:rPr>
        <w:t>ی</w:t>
      </w:r>
      <w:r>
        <w:rPr>
          <w:rtl/>
        </w:rPr>
        <w:t>ن قم</w:t>
      </w:r>
    </w:p>
    <w:p w:rsidR="00C1287F" w:rsidRDefault="00C1287F" w:rsidP="00B626F3">
      <w:pPr>
        <w:pStyle w:val="libNormal"/>
        <w:rPr>
          <w:rtl/>
        </w:rPr>
      </w:pPr>
      <w:r>
        <w:rPr>
          <w:rtl/>
        </w:rPr>
        <w:lastRenderedPageBreak/>
        <w:t>107</w:t>
      </w:r>
      <w:r w:rsidR="000C2588" w:rsidRPr="000C2588">
        <w:rPr>
          <w:rtl/>
        </w:rPr>
        <w:t>.</w:t>
      </w:r>
      <w:r>
        <w:rPr>
          <w:rtl/>
        </w:rPr>
        <w:t xml:space="preserve"> شرح السنة، المكتب الإسلام</w:t>
      </w:r>
      <w:r w:rsidR="00B46086">
        <w:rPr>
          <w:rtl/>
        </w:rPr>
        <w:t>ی</w:t>
      </w:r>
    </w:p>
    <w:p w:rsidR="00C1287F" w:rsidRDefault="00C1287F" w:rsidP="00B626F3">
      <w:pPr>
        <w:pStyle w:val="libNormal"/>
        <w:rPr>
          <w:rtl/>
        </w:rPr>
      </w:pPr>
      <w:r>
        <w:rPr>
          <w:rtl/>
        </w:rPr>
        <w:t>108</w:t>
      </w:r>
      <w:r w:rsidR="000C2588" w:rsidRPr="000C2588">
        <w:rPr>
          <w:rtl/>
        </w:rPr>
        <w:t>.</w:t>
      </w:r>
      <w:r>
        <w:rPr>
          <w:rtl/>
        </w:rPr>
        <w:t xml:space="preserve"> شرح المواقف، مطبعة السادة بجوار محافظه</w:t>
      </w:r>
      <w:r w:rsidR="00745761">
        <w:rPr>
          <w:rtl/>
        </w:rPr>
        <w:t xml:space="preserve"> </w:t>
      </w:r>
      <w:r w:rsidR="00B46086">
        <w:rPr>
          <w:rtl/>
        </w:rPr>
        <w:t>ی</w:t>
      </w:r>
      <w:r>
        <w:rPr>
          <w:rtl/>
        </w:rPr>
        <w:t xml:space="preserve"> مصر</w:t>
      </w:r>
    </w:p>
    <w:p w:rsidR="00C1287F" w:rsidRDefault="00C1287F" w:rsidP="00B626F3">
      <w:pPr>
        <w:pStyle w:val="libNormal"/>
        <w:rPr>
          <w:rtl/>
        </w:rPr>
      </w:pPr>
      <w:r>
        <w:rPr>
          <w:rtl/>
        </w:rPr>
        <w:t>109</w:t>
      </w:r>
      <w:r w:rsidR="000C2588" w:rsidRPr="000C2588">
        <w:rPr>
          <w:rtl/>
        </w:rPr>
        <w:t>.</w:t>
      </w:r>
      <w:r>
        <w:rPr>
          <w:rtl/>
        </w:rPr>
        <w:t xml:space="preserve"> شرح نهج البلاغه ابن أب</w:t>
      </w:r>
      <w:r w:rsidR="00B46086">
        <w:rPr>
          <w:rtl/>
        </w:rPr>
        <w:t>ی</w:t>
      </w:r>
      <w:r>
        <w:rPr>
          <w:rtl/>
        </w:rPr>
        <w:t xml:space="preserve"> الحد</w:t>
      </w:r>
      <w:r w:rsidR="00B46086">
        <w:rPr>
          <w:rtl/>
        </w:rPr>
        <w:t>ی</w:t>
      </w:r>
      <w:r>
        <w:rPr>
          <w:rtl/>
        </w:rPr>
        <w:t>د، دار اح</w:t>
      </w:r>
      <w:r w:rsidR="00B46086">
        <w:rPr>
          <w:rtl/>
        </w:rPr>
        <w:t>ی</w:t>
      </w:r>
      <w:r>
        <w:rPr>
          <w:rtl/>
        </w:rPr>
        <w:t>اء الكتب العرب</w:t>
      </w:r>
      <w:r w:rsidR="00B46086">
        <w:rPr>
          <w:rtl/>
        </w:rPr>
        <w:t>ی</w:t>
      </w:r>
      <w:r>
        <w:rPr>
          <w:rtl/>
        </w:rPr>
        <w:t>ة</w:t>
      </w:r>
    </w:p>
    <w:p w:rsidR="00C1287F" w:rsidRDefault="00C1287F" w:rsidP="00B626F3">
      <w:pPr>
        <w:pStyle w:val="libNormal"/>
        <w:rPr>
          <w:rtl/>
        </w:rPr>
      </w:pPr>
      <w:r>
        <w:rPr>
          <w:rtl/>
        </w:rPr>
        <w:t>110</w:t>
      </w:r>
      <w:r w:rsidR="000C2588" w:rsidRPr="000C2588">
        <w:rPr>
          <w:rtl/>
        </w:rPr>
        <w:t>.</w:t>
      </w:r>
      <w:r>
        <w:rPr>
          <w:rtl/>
        </w:rPr>
        <w:t xml:space="preserve"> شواهد التنز</w:t>
      </w:r>
      <w:r w:rsidR="00B46086">
        <w:rPr>
          <w:rtl/>
        </w:rPr>
        <w:t>ی</w:t>
      </w:r>
      <w:r>
        <w:rPr>
          <w:rtl/>
        </w:rPr>
        <w:t>ل لقواعد التفض</w:t>
      </w:r>
      <w:r w:rsidR="00B46086">
        <w:rPr>
          <w:rtl/>
        </w:rPr>
        <w:t>ی</w:t>
      </w:r>
      <w:r>
        <w:rPr>
          <w:rtl/>
        </w:rPr>
        <w:t>ل ف</w:t>
      </w:r>
      <w:r w:rsidR="00B46086">
        <w:rPr>
          <w:rtl/>
        </w:rPr>
        <w:t>ی</w:t>
      </w:r>
      <w:r>
        <w:rPr>
          <w:rtl/>
        </w:rPr>
        <w:t xml:space="preserve"> آ</w:t>
      </w:r>
      <w:r w:rsidR="00B46086">
        <w:rPr>
          <w:rtl/>
        </w:rPr>
        <w:t>ی</w:t>
      </w:r>
      <w:r>
        <w:rPr>
          <w:rtl/>
        </w:rPr>
        <w:t>ات ال نازلة ف</w:t>
      </w:r>
      <w:r w:rsidR="00B46086">
        <w:rPr>
          <w:rtl/>
        </w:rPr>
        <w:t>ی</w:t>
      </w:r>
      <w:r>
        <w:rPr>
          <w:rtl/>
        </w:rPr>
        <w:t xml:space="preserve"> أهل الب</w:t>
      </w:r>
      <w:r w:rsidR="00B46086">
        <w:rPr>
          <w:rtl/>
        </w:rPr>
        <w:t>ی</w:t>
      </w:r>
      <w:r>
        <w:rPr>
          <w:rtl/>
        </w:rPr>
        <w:t xml:space="preserve">ت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وزارة الإرشاد الاسلام</w:t>
      </w:r>
      <w:r w:rsidR="00B46086">
        <w:rPr>
          <w:rtl/>
        </w:rPr>
        <w:t>ی</w:t>
      </w:r>
    </w:p>
    <w:p w:rsidR="00C1287F" w:rsidRDefault="00C1287F" w:rsidP="00B626F3">
      <w:pPr>
        <w:pStyle w:val="libNormal"/>
        <w:rPr>
          <w:rtl/>
        </w:rPr>
      </w:pPr>
      <w:r>
        <w:rPr>
          <w:rtl/>
        </w:rPr>
        <w:t>111</w:t>
      </w:r>
      <w:r w:rsidR="000C2588" w:rsidRPr="000C2588">
        <w:rPr>
          <w:rtl/>
        </w:rPr>
        <w:t>.</w:t>
      </w:r>
      <w:r>
        <w:rPr>
          <w:rtl/>
        </w:rPr>
        <w:t xml:space="preserve"> صح</w:t>
      </w:r>
      <w:r w:rsidR="00B46086">
        <w:rPr>
          <w:rtl/>
        </w:rPr>
        <w:t>ی</w:t>
      </w:r>
      <w:r>
        <w:rPr>
          <w:rtl/>
        </w:rPr>
        <w:t>ح ابن حبان به ترت</w:t>
      </w:r>
      <w:r w:rsidR="00B46086">
        <w:rPr>
          <w:rtl/>
        </w:rPr>
        <w:t>ی</w:t>
      </w:r>
      <w:r>
        <w:rPr>
          <w:rtl/>
        </w:rPr>
        <w:t>ب ابن بلبان، مؤسسة الرساله</w:t>
      </w:r>
      <w:r w:rsidR="00745761">
        <w:rPr>
          <w:rtl/>
        </w:rPr>
        <w:t xml:space="preserve"> </w:t>
      </w:r>
      <w:r w:rsidR="00B46086">
        <w:rPr>
          <w:rtl/>
        </w:rPr>
        <w:t>ی</w:t>
      </w:r>
    </w:p>
    <w:p w:rsidR="00C1287F" w:rsidRDefault="00C1287F" w:rsidP="00B626F3">
      <w:pPr>
        <w:pStyle w:val="libNormal"/>
        <w:rPr>
          <w:rtl/>
        </w:rPr>
      </w:pPr>
      <w:r>
        <w:rPr>
          <w:rtl/>
        </w:rPr>
        <w:t>112</w:t>
      </w:r>
      <w:r w:rsidR="000C2588" w:rsidRPr="000C2588">
        <w:rPr>
          <w:rtl/>
        </w:rPr>
        <w:t>.</w:t>
      </w:r>
      <w:r>
        <w:rPr>
          <w:rtl/>
        </w:rPr>
        <w:t xml:space="preserve"> صح</w:t>
      </w:r>
      <w:r w:rsidR="00B46086">
        <w:rPr>
          <w:rtl/>
        </w:rPr>
        <w:t>ی</w:t>
      </w:r>
      <w:r>
        <w:rPr>
          <w:rtl/>
        </w:rPr>
        <w:t>ح البخار</w:t>
      </w:r>
      <w:r w:rsidR="00B46086">
        <w:rPr>
          <w:rtl/>
        </w:rPr>
        <w:t>ی</w:t>
      </w:r>
      <w:r>
        <w:rPr>
          <w:rtl/>
        </w:rPr>
        <w:t>، دار الفكر ب</w:t>
      </w:r>
      <w:r w:rsidR="00B46086">
        <w:rPr>
          <w:rtl/>
        </w:rPr>
        <w:t>ی</w:t>
      </w:r>
      <w:r>
        <w:rPr>
          <w:rtl/>
        </w:rPr>
        <w:t>روت</w:t>
      </w:r>
    </w:p>
    <w:p w:rsidR="00C1287F" w:rsidRDefault="00C1287F" w:rsidP="00B626F3">
      <w:pPr>
        <w:pStyle w:val="libNormal"/>
        <w:rPr>
          <w:rtl/>
        </w:rPr>
      </w:pPr>
      <w:r>
        <w:rPr>
          <w:rtl/>
        </w:rPr>
        <w:t>113</w:t>
      </w:r>
      <w:r w:rsidR="000C2588" w:rsidRPr="000C2588">
        <w:rPr>
          <w:rtl/>
        </w:rPr>
        <w:t>.</w:t>
      </w:r>
      <w:r>
        <w:rPr>
          <w:rtl/>
        </w:rPr>
        <w:t xml:space="preserve"> صح</w:t>
      </w:r>
      <w:r w:rsidR="00B46086">
        <w:rPr>
          <w:rtl/>
        </w:rPr>
        <w:t>ی</w:t>
      </w:r>
      <w:r>
        <w:rPr>
          <w:rtl/>
        </w:rPr>
        <w:t>ح مسلم، دار الفكر ب</w:t>
      </w:r>
      <w:r w:rsidR="00B46086">
        <w:rPr>
          <w:rtl/>
        </w:rPr>
        <w:t>ی</w:t>
      </w:r>
      <w:r>
        <w:rPr>
          <w:rtl/>
        </w:rPr>
        <w:t>روت</w:t>
      </w:r>
    </w:p>
    <w:p w:rsidR="00C1287F" w:rsidRDefault="00C1287F" w:rsidP="00B626F3">
      <w:pPr>
        <w:pStyle w:val="libNormal"/>
        <w:rPr>
          <w:rtl/>
        </w:rPr>
      </w:pPr>
      <w:r>
        <w:rPr>
          <w:rtl/>
        </w:rPr>
        <w:t>114</w:t>
      </w:r>
      <w:r w:rsidR="000C2588" w:rsidRPr="000C2588">
        <w:rPr>
          <w:rtl/>
        </w:rPr>
        <w:t>.</w:t>
      </w:r>
      <w:r>
        <w:rPr>
          <w:rtl/>
        </w:rPr>
        <w:t xml:space="preserve"> طبقات المحدث</w:t>
      </w:r>
      <w:r w:rsidR="00B46086">
        <w:rPr>
          <w:rtl/>
        </w:rPr>
        <w:t>ی</w:t>
      </w:r>
      <w:r>
        <w:rPr>
          <w:rtl/>
        </w:rPr>
        <w:t>ن بإصبهان و الوارد</w:t>
      </w:r>
      <w:r w:rsidR="00B46086">
        <w:rPr>
          <w:rtl/>
        </w:rPr>
        <w:t>ی</w:t>
      </w:r>
      <w:r>
        <w:rPr>
          <w:rtl/>
        </w:rPr>
        <w:t>ن عل</w:t>
      </w:r>
      <w:r w:rsidR="00B46086">
        <w:rPr>
          <w:rtl/>
        </w:rPr>
        <w:t>ی</w:t>
      </w:r>
      <w:r>
        <w:rPr>
          <w:rtl/>
        </w:rPr>
        <w:t>ها، مؤسسة الرساله</w:t>
      </w:r>
      <w:r w:rsidR="00745761">
        <w:rPr>
          <w:rtl/>
        </w:rPr>
        <w:t xml:space="preserve"> </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115</w:t>
      </w:r>
      <w:r w:rsidR="000C2588" w:rsidRPr="000C2588">
        <w:rPr>
          <w:rtl/>
        </w:rPr>
        <w:t>.</w:t>
      </w:r>
      <w:r>
        <w:rPr>
          <w:rtl/>
        </w:rPr>
        <w:t xml:space="preserve"> عقد الدرر، مكتبة عالم الفكر القاهرة</w:t>
      </w:r>
    </w:p>
    <w:p w:rsidR="00C1287F" w:rsidRDefault="00C1287F" w:rsidP="00B626F3">
      <w:pPr>
        <w:pStyle w:val="libNormal"/>
        <w:rPr>
          <w:rtl/>
        </w:rPr>
      </w:pPr>
      <w:r>
        <w:rPr>
          <w:rtl/>
        </w:rPr>
        <w:t>116</w:t>
      </w:r>
      <w:r w:rsidR="000C2588" w:rsidRPr="000C2588">
        <w:rPr>
          <w:rtl/>
        </w:rPr>
        <w:t>.</w:t>
      </w:r>
      <w:r>
        <w:rPr>
          <w:rtl/>
        </w:rPr>
        <w:t xml:space="preserve"> علل الشرا</w:t>
      </w:r>
      <w:r w:rsidR="00B46086">
        <w:rPr>
          <w:rtl/>
        </w:rPr>
        <w:t>ی</w:t>
      </w:r>
      <w:r>
        <w:rPr>
          <w:rtl/>
        </w:rPr>
        <w:t>ع، دار إح</w:t>
      </w:r>
      <w:r w:rsidR="00B46086">
        <w:rPr>
          <w:rtl/>
        </w:rPr>
        <w:t>ی</w:t>
      </w:r>
      <w:r>
        <w:rPr>
          <w:rtl/>
        </w:rPr>
        <w:t>اء التراث العرب</w:t>
      </w:r>
      <w:r w:rsidR="00B46086">
        <w:rPr>
          <w:rtl/>
        </w:rPr>
        <w:t>ی</w:t>
      </w:r>
    </w:p>
    <w:p w:rsidR="00C1287F" w:rsidRDefault="00C1287F" w:rsidP="00B626F3">
      <w:pPr>
        <w:pStyle w:val="libNormal"/>
        <w:rPr>
          <w:rtl/>
        </w:rPr>
      </w:pPr>
      <w:r>
        <w:rPr>
          <w:rtl/>
        </w:rPr>
        <w:t>117</w:t>
      </w:r>
      <w:r w:rsidR="000C2588" w:rsidRPr="000C2588">
        <w:rPr>
          <w:rtl/>
        </w:rPr>
        <w:t>.</w:t>
      </w:r>
      <w:r>
        <w:rPr>
          <w:rtl/>
        </w:rPr>
        <w:t xml:space="preserve"> عوال</w:t>
      </w:r>
      <w:r w:rsidR="00B46086">
        <w:rPr>
          <w:rtl/>
        </w:rPr>
        <w:t>ی</w:t>
      </w:r>
      <w:r>
        <w:rPr>
          <w:rtl/>
        </w:rPr>
        <w:t xml:space="preserve"> اللئال</w:t>
      </w:r>
      <w:r w:rsidR="00B46086">
        <w:rPr>
          <w:rtl/>
        </w:rPr>
        <w:t>ی</w:t>
      </w:r>
      <w:r>
        <w:rPr>
          <w:rtl/>
        </w:rPr>
        <w:t xml:space="preserve"> العز</w:t>
      </w:r>
      <w:r w:rsidR="00B46086">
        <w:rPr>
          <w:rtl/>
        </w:rPr>
        <w:t>ی</w:t>
      </w:r>
      <w:r>
        <w:rPr>
          <w:rtl/>
        </w:rPr>
        <w:t>ز</w:t>
      </w:r>
      <w:r w:rsidR="00B46086">
        <w:rPr>
          <w:rtl/>
        </w:rPr>
        <w:t>ی</w:t>
      </w:r>
      <w:r>
        <w:rPr>
          <w:rtl/>
        </w:rPr>
        <w:t>ة ف</w:t>
      </w:r>
      <w:r w:rsidR="00B46086">
        <w:rPr>
          <w:rtl/>
        </w:rPr>
        <w:t>ی</w:t>
      </w:r>
      <w:r>
        <w:rPr>
          <w:rtl/>
        </w:rPr>
        <w:t xml:space="preserve"> الأحاد</w:t>
      </w:r>
      <w:r w:rsidR="00B46086">
        <w:rPr>
          <w:rtl/>
        </w:rPr>
        <w:t>ی</w:t>
      </w:r>
      <w:r>
        <w:rPr>
          <w:rtl/>
        </w:rPr>
        <w:t>ث الد</w:t>
      </w:r>
      <w:r w:rsidR="00B46086">
        <w:rPr>
          <w:rtl/>
        </w:rPr>
        <w:t>ی</w:t>
      </w:r>
      <w:r>
        <w:rPr>
          <w:rtl/>
        </w:rPr>
        <w:t>ن</w:t>
      </w:r>
      <w:r w:rsidR="00B46086">
        <w:rPr>
          <w:rtl/>
        </w:rPr>
        <w:t>ی</w:t>
      </w:r>
      <w:r>
        <w:rPr>
          <w:rtl/>
        </w:rPr>
        <w:t>ة، مطبعة س</w:t>
      </w:r>
      <w:r w:rsidR="00B46086">
        <w:rPr>
          <w:rtl/>
        </w:rPr>
        <w:t>ی</w:t>
      </w:r>
      <w:r>
        <w:rPr>
          <w:rtl/>
        </w:rPr>
        <w:t xml:space="preserve">دالشهداء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xml:space="preserve"> قم</w:t>
      </w:r>
    </w:p>
    <w:p w:rsidR="00C1287F" w:rsidRDefault="00C1287F" w:rsidP="00B626F3">
      <w:pPr>
        <w:pStyle w:val="libNormal"/>
        <w:rPr>
          <w:rtl/>
        </w:rPr>
      </w:pPr>
      <w:r>
        <w:rPr>
          <w:rtl/>
        </w:rPr>
        <w:t>118</w:t>
      </w:r>
      <w:r w:rsidR="000C2588" w:rsidRPr="000C2588">
        <w:rPr>
          <w:rtl/>
        </w:rPr>
        <w:t>.</w:t>
      </w:r>
      <w:r>
        <w:rPr>
          <w:rtl/>
        </w:rPr>
        <w:t xml:space="preserve"> عهد عت</w:t>
      </w:r>
      <w:r w:rsidR="00B46086">
        <w:rPr>
          <w:rtl/>
        </w:rPr>
        <w:t>ی</w:t>
      </w:r>
      <w:r>
        <w:rPr>
          <w:rtl/>
        </w:rPr>
        <w:t>ق و عهد جد</w:t>
      </w:r>
      <w:r w:rsidR="00B46086">
        <w:rPr>
          <w:rtl/>
        </w:rPr>
        <w:t>ی</w:t>
      </w:r>
      <w:r>
        <w:rPr>
          <w:rtl/>
        </w:rPr>
        <w:t>د (تورات و انج</w:t>
      </w:r>
      <w:r w:rsidR="00B46086">
        <w:rPr>
          <w:rtl/>
        </w:rPr>
        <w:t>ی</w:t>
      </w:r>
      <w:r>
        <w:rPr>
          <w:rtl/>
        </w:rPr>
        <w:t>ل)، طبع دروگول</w:t>
      </w:r>
      <w:r w:rsidR="00B46086">
        <w:rPr>
          <w:rtl/>
        </w:rPr>
        <w:t>ی</w:t>
      </w:r>
      <w:r>
        <w:rPr>
          <w:rtl/>
        </w:rPr>
        <w:t>ن در مد</w:t>
      </w:r>
      <w:r w:rsidR="00B46086">
        <w:rPr>
          <w:rtl/>
        </w:rPr>
        <w:t>ی</w:t>
      </w:r>
      <w:r>
        <w:rPr>
          <w:rtl/>
        </w:rPr>
        <w:t>نه لپس</w:t>
      </w:r>
      <w:r w:rsidR="00B46086">
        <w:rPr>
          <w:rtl/>
        </w:rPr>
        <w:t>ی</w:t>
      </w:r>
      <w:r>
        <w:rPr>
          <w:rtl/>
        </w:rPr>
        <w:t>ا (لپس</w:t>
      </w:r>
      <w:r w:rsidR="00B46086">
        <w:rPr>
          <w:rtl/>
        </w:rPr>
        <w:t>ی</w:t>
      </w:r>
      <w:r>
        <w:rPr>
          <w:rtl/>
        </w:rPr>
        <w:t>ك) در سنه 119</w:t>
      </w:r>
      <w:r w:rsidR="000C2588" w:rsidRPr="000C2588">
        <w:rPr>
          <w:rtl/>
        </w:rPr>
        <w:t>.</w:t>
      </w:r>
      <w:r>
        <w:rPr>
          <w:rtl/>
        </w:rPr>
        <w:t xml:space="preserve"> 1985 مترجم از زبان اصل</w:t>
      </w:r>
      <w:r w:rsidR="00B46086">
        <w:rPr>
          <w:rtl/>
        </w:rPr>
        <w:t>ی</w:t>
      </w:r>
      <w:r>
        <w:rPr>
          <w:rtl/>
        </w:rPr>
        <w:t xml:space="preserve"> </w:t>
      </w:r>
      <w:r w:rsidR="00B46086">
        <w:rPr>
          <w:rtl/>
        </w:rPr>
        <w:t>ی</w:t>
      </w:r>
      <w:r>
        <w:rPr>
          <w:rtl/>
        </w:rPr>
        <w:t>ونان</w:t>
      </w:r>
      <w:r w:rsidR="00B46086">
        <w:rPr>
          <w:rtl/>
        </w:rPr>
        <w:t>ی</w:t>
      </w:r>
    </w:p>
    <w:p w:rsidR="00C1287F" w:rsidRDefault="00C1287F" w:rsidP="00B626F3">
      <w:pPr>
        <w:pStyle w:val="libNormal"/>
        <w:rPr>
          <w:rtl/>
        </w:rPr>
      </w:pPr>
      <w:r>
        <w:rPr>
          <w:rtl/>
        </w:rPr>
        <w:t>120</w:t>
      </w:r>
      <w:r w:rsidR="000C2588" w:rsidRPr="000C2588">
        <w:rPr>
          <w:rtl/>
        </w:rPr>
        <w:t>.</w:t>
      </w:r>
      <w:r>
        <w:rPr>
          <w:rtl/>
        </w:rPr>
        <w:t xml:space="preserve"> ع</w:t>
      </w:r>
      <w:r w:rsidR="00B46086">
        <w:rPr>
          <w:rtl/>
        </w:rPr>
        <w:t>ی</w:t>
      </w:r>
      <w:r>
        <w:rPr>
          <w:rtl/>
        </w:rPr>
        <w:t xml:space="preserve">ون أخبار الرضا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انتشارات جهان طهران</w:t>
      </w:r>
    </w:p>
    <w:p w:rsidR="00C1287F" w:rsidRDefault="00C1287F" w:rsidP="00B626F3">
      <w:pPr>
        <w:pStyle w:val="libNormal"/>
        <w:rPr>
          <w:rtl/>
        </w:rPr>
      </w:pPr>
      <w:r>
        <w:rPr>
          <w:rtl/>
        </w:rPr>
        <w:t>121</w:t>
      </w:r>
      <w:r w:rsidR="000C2588" w:rsidRPr="000C2588">
        <w:rPr>
          <w:rtl/>
        </w:rPr>
        <w:t>.</w:t>
      </w:r>
      <w:r>
        <w:rPr>
          <w:rtl/>
        </w:rPr>
        <w:t xml:space="preserve"> فتح البار</w:t>
      </w:r>
      <w:r w:rsidR="00B46086">
        <w:rPr>
          <w:rtl/>
        </w:rPr>
        <w:t>ی</w:t>
      </w:r>
      <w:r>
        <w:rPr>
          <w:rtl/>
        </w:rPr>
        <w:t xml:space="preserve"> شرح صح</w:t>
      </w:r>
      <w:r w:rsidR="00B46086">
        <w:rPr>
          <w:rtl/>
        </w:rPr>
        <w:t>ی</w:t>
      </w:r>
      <w:r>
        <w:rPr>
          <w:rtl/>
        </w:rPr>
        <w:t>ح البخار</w:t>
      </w:r>
      <w:r w:rsidR="00B46086">
        <w:rPr>
          <w:rtl/>
        </w:rPr>
        <w:t>ی</w:t>
      </w:r>
      <w:r>
        <w:rPr>
          <w:rtl/>
        </w:rPr>
        <w:t>، دار المعرفة للطباعة و النشر لبنان</w:t>
      </w:r>
    </w:p>
    <w:p w:rsidR="00C1287F" w:rsidRDefault="00C1287F" w:rsidP="00B626F3">
      <w:pPr>
        <w:pStyle w:val="libNormal"/>
        <w:rPr>
          <w:rtl/>
        </w:rPr>
      </w:pPr>
      <w:r>
        <w:rPr>
          <w:rtl/>
        </w:rPr>
        <w:t>122</w:t>
      </w:r>
      <w:r w:rsidR="000C2588" w:rsidRPr="000C2588">
        <w:rPr>
          <w:rtl/>
        </w:rPr>
        <w:t>.</w:t>
      </w:r>
      <w:r>
        <w:rPr>
          <w:rtl/>
        </w:rPr>
        <w:t xml:space="preserve"> فضائل الصحابة لأحمد بن حنبل، مؤسّسة الرساله</w:t>
      </w:r>
      <w:r w:rsidR="00745761">
        <w:rPr>
          <w:rtl/>
        </w:rPr>
        <w:t xml:space="preserve"> </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123</w:t>
      </w:r>
      <w:r w:rsidR="000C2588" w:rsidRPr="000C2588">
        <w:rPr>
          <w:rtl/>
        </w:rPr>
        <w:t>.</w:t>
      </w:r>
      <w:r>
        <w:rPr>
          <w:rtl/>
        </w:rPr>
        <w:t xml:space="preserve"> فضائل الصحابة للنسا</w:t>
      </w:r>
      <w:r w:rsidR="00B46086">
        <w:rPr>
          <w:rtl/>
        </w:rPr>
        <w:t>یی</w:t>
      </w:r>
      <w:r>
        <w:rPr>
          <w:rtl/>
        </w:rPr>
        <w:t>،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124</w:t>
      </w:r>
      <w:r w:rsidR="000C2588" w:rsidRPr="000C2588">
        <w:rPr>
          <w:rtl/>
        </w:rPr>
        <w:t>.</w:t>
      </w:r>
      <w:r>
        <w:rPr>
          <w:rtl/>
        </w:rPr>
        <w:t xml:space="preserve"> ف</w:t>
      </w:r>
      <w:r w:rsidR="00B46086">
        <w:rPr>
          <w:rtl/>
        </w:rPr>
        <w:t>ی</w:t>
      </w:r>
      <w:r>
        <w:rPr>
          <w:rtl/>
        </w:rPr>
        <w:t>ض القد</w:t>
      </w:r>
      <w:r w:rsidR="00B46086">
        <w:rPr>
          <w:rtl/>
        </w:rPr>
        <w:t>ی</w:t>
      </w:r>
      <w:r>
        <w:rPr>
          <w:rtl/>
        </w:rPr>
        <w:t>ر شرح الجامع الصغ</w:t>
      </w:r>
      <w:r w:rsidR="00B46086">
        <w:rPr>
          <w:rtl/>
        </w:rPr>
        <w:t>ی</w:t>
      </w:r>
      <w:r>
        <w:rPr>
          <w:rtl/>
        </w:rPr>
        <w:t>ر،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125</w:t>
      </w:r>
      <w:r w:rsidR="000C2588" w:rsidRPr="000C2588">
        <w:rPr>
          <w:rtl/>
        </w:rPr>
        <w:t>.</w:t>
      </w:r>
      <w:r>
        <w:rPr>
          <w:rtl/>
        </w:rPr>
        <w:t xml:space="preserve"> كتاب السنة، المكتب الاسلام</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126</w:t>
      </w:r>
      <w:r w:rsidR="000C2588" w:rsidRPr="000C2588">
        <w:rPr>
          <w:rtl/>
        </w:rPr>
        <w:t>.</w:t>
      </w:r>
      <w:r>
        <w:rPr>
          <w:rtl/>
        </w:rPr>
        <w:t xml:space="preserve"> كتاب الغ</w:t>
      </w:r>
      <w:r w:rsidR="00B46086">
        <w:rPr>
          <w:rtl/>
        </w:rPr>
        <w:t>ی</w:t>
      </w:r>
      <w:r>
        <w:rPr>
          <w:rtl/>
        </w:rPr>
        <w:t>بة، مكتبة الصدوق طهران</w:t>
      </w:r>
    </w:p>
    <w:p w:rsidR="00C1287F" w:rsidRDefault="00C1287F" w:rsidP="00B626F3">
      <w:pPr>
        <w:pStyle w:val="libNormal"/>
        <w:rPr>
          <w:rtl/>
        </w:rPr>
      </w:pPr>
      <w:r>
        <w:rPr>
          <w:rtl/>
        </w:rPr>
        <w:t>127</w:t>
      </w:r>
      <w:r w:rsidR="000C2588" w:rsidRPr="000C2588">
        <w:rPr>
          <w:rtl/>
        </w:rPr>
        <w:t>.</w:t>
      </w:r>
      <w:r>
        <w:rPr>
          <w:rtl/>
        </w:rPr>
        <w:t xml:space="preserve"> كشف الغطاء، مهدو</w:t>
      </w:r>
      <w:r w:rsidR="00B46086">
        <w:rPr>
          <w:rtl/>
        </w:rPr>
        <w:t>ی</w:t>
      </w:r>
      <w:r>
        <w:rPr>
          <w:rtl/>
        </w:rPr>
        <w:t xml:space="preserve"> اصفهان</w:t>
      </w:r>
    </w:p>
    <w:p w:rsidR="00C1287F" w:rsidRDefault="00C1287F" w:rsidP="00B626F3">
      <w:pPr>
        <w:pStyle w:val="libNormal"/>
        <w:rPr>
          <w:rtl/>
        </w:rPr>
      </w:pPr>
      <w:r>
        <w:rPr>
          <w:rtl/>
        </w:rPr>
        <w:lastRenderedPageBreak/>
        <w:t>128</w:t>
      </w:r>
      <w:r w:rsidR="000C2588" w:rsidRPr="000C2588">
        <w:rPr>
          <w:rtl/>
        </w:rPr>
        <w:t>.</w:t>
      </w:r>
      <w:r>
        <w:rPr>
          <w:rtl/>
        </w:rPr>
        <w:t xml:space="preserve"> كشف الغمة ف</w:t>
      </w:r>
      <w:r w:rsidR="00B46086">
        <w:rPr>
          <w:rtl/>
        </w:rPr>
        <w:t>ی</w:t>
      </w:r>
      <w:r>
        <w:rPr>
          <w:rtl/>
        </w:rPr>
        <w:t xml:space="preserve"> معرفة الأئمة، مكتبة ابن هاشم</w:t>
      </w:r>
      <w:r w:rsidR="00B46086">
        <w:rPr>
          <w:rtl/>
        </w:rPr>
        <w:t>ی</w:t>
      </w:r>
      <w:r>
        <w:rPr>
          <w:rtl/>
        </w:rPr>
        <w:t xml:space="preserve"> تبر</w:t>
      </w:r>
      <w:r w:rsidR="00B46086">
        <w:rPr>
          <w:rtl/>
        </w:rPr>
        <w:t>ی</w:t>
      </w:r>
      <w:r>
        <w:rPr>
          <w:rtl/>
        </w:rPr>
        <w:t>ز</w:t>
      </w:r>
    </w:p>
    <w:p w:rsidR="00C1287F" w:rsidRDefault="00C1287F" w:rsidP="00B626F3">
      <w:pPr>
        <w:pStyle w:val="libNormal"/>
        <w:rPr>
          <w:rtl/>
        </w:rPr>
      </w:pPr>
      <w:r>
        <w:rPr>
          <w:rtl/>
        </w:rPr>
        <w:t>129</w:t>
      </w:r>
      <w:r w:rsidR="000C2588" w:rsidRPr="000C2588">
        <w:rPr>
          <w:rtl/>
        </w:rPr>
        <w:t>.</w:t>
      </w:r>
      <w:r>
        <w:rPr>
          <w:rtl/>
        </w:rPr>
        <w:t xml:space="preserve"> كفا</w:t>
      </w:r>
      <w:r w:rsidR="00B46086">
        <w:rPr>
          <w:rtl/>
        </w:rPr>
        <w:t>ی</w:t>
      </w:r>
      <w:r>
        <w:rPr>
          <w:rtl/>
        </w:rPr>
        <w:t>ة الأثر ف</w:t>
      </w:r>
      <w:r w:rsidR="00B46086">
        <w:rPr>
          <w:rtl/>
        </w:rPr>
        <w:t>ی</w:t>
      </w:r>
      <w:r>
        <w:rPr>
          <w:rtl/>
        </w:rPr>
        <w:t xml:space="preserve"> النص عل</w:t>
      </w:r>
      <w:r w:rsidR="00B46086">
        <w:rPr>
          <w:rtl/>
        </w:rPr>
        <w:t>ی</w:t>
      </w:r>
      <w:r>
        <w:rPr>
          <w:rtl/>
        </w:rPr>
        <w:t xml:space="preserve"> الأئمة الأثن</w:t>
      </w:r>
      <w:r w:rsidR="00B46086">
        <w:rPr>
          <w:rtl/>
        </w:rPr>
        <w:t>ی</w:t>
      </w:r>
      <w:r>
        <w:rPr>
          <w:rtl/>
        </w:rPr>
        <w:t xml:space="preserve"> عشر، انتشارات ب</w:t>
      </w:r>
      <w:r w:rsidR="00B46086">
        <w:rPr>
          <w:rtl/>
        </w:rPr>
        <w:t>ی</w:t>
      </w:r>
      <w:r>
        <w:rPr>
          <w:rtl/>
        </w:rPr>
        <w:t>دار قم</w:t>
      </w:r>
    </w:p>
    <w:p w:rsidR="00C1287F" w:rsidRDefault="00C1287F" w:rsidP="00B626F3">
      <w:pPr>
        <w:pStyle w:val="libNormal"/>
        <w:rPr>
          <w:rtl/>
        </w:rPr>
      </w:pPr>
      <w:r>
        <w:rPr>
          <w:rtl/>
        </w:rPr>
        <w:t>130</w:t>
      </w:r>
      <w:r w:rsidR="000C2588" w:rsidRPr="000C2588">
        <w:rPr>
          <w:rtl/>
        </w:rPr>
        <w:t>.</w:t>
      </w:r>
      <w:r>
        <w:rPr>
          <w:rtl/>
        </w:rPr>
        <w:t xml:space="preserve"> كفا</w:t>
      </w:r>
      <w:r w:rsidR="00B46086">
        <w:rPr>
          <w:rtl/>
        </w:rPr>
        <w:t>ی</w:t>
      </w:r>
      <w:r>
        <w:rPr>
          <w:rtl/>
        </w:rPr>
        <w:t>ة الطالب ف</w:t>
      </w:r>
      <w:r w:rsidR="00B46086">
        <w:rPr>
          <w:rtl/>
        </w:rPr>
        <w:t>ی</w:t>
      </w:r>
      <w:r>
        <w:rPr>
          <w:rtl/>
        </w:rPr>
        <w:t xml:space="preserve"> مناقب عل</w:t>
      </w:r>
      <w:r w:rsidR="00B46086">
        <w:rPr>
          <w:rtl/>
        </w:rPr>
        <w:t>ی</w:t>
      </w:r>
      <w:r>
        <w:rPr>
          <w:rtl/>
        </w:rPr>
        <w:t xml:space="preserve"> بن اب</w:t>
      </w:r>
      <w:r w:rsidR="00B46086">
        <w:rPr>
          <w:rtl/>
        </w:rPr>
        <w:t>ی</w:t>
      </w:r>
      <w:r>
        <w:rPr>
          <w:rtl/>
        </w:rPr>
        <w:t xml:space="preserve"> طالب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دار اح</w:t>
      </w:r>
      <w:r w:rsidR="00B46086">
        <w:rPr>
          <w:rtl/>
        </w:rPr>
        <w:t>ی</w:t>
      </w:r>
      <w:r>
        <w:rPr>
          <w:rtl/>
        </w:rPr>
        <w:t>اء التراث اهل الب</w:t>
      </w:r>
      <w:r w:rsidR="00B46086">
        <w:rPr>
          <w:rtl/>
        </w:rPr>
        <w:t>ی</w:t>
      </w:r>
      <w:r>
        <w:rPr>
          <w:rtl/>
        </w:rPr>
        <w:t xml:space="preserve">ت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طهران</w:t>
      </w:r>
    </w:p>
    <w:p w:rsidR="00C1287F" w:rsidRDefault="00C1287F" w:rsidP="00B626F3">
      <w:pPr>
        <w:pStyle w:val="libNormal"/>
        <w:rPr>
          <w:rtl/>
        </w:rPr>
      </w:pPr>
      <w:r>
        <w:rPr>
          <w:rtl/>
        </w:rPr>
        <w:t>131</w:t>
      </w:r>
      <w:r w:rsidR="000C2588" w:rsidRPr="000C2588">
        <w:rPr>
          <w:rtl/>
        </w:rPr>
        <w:t>.</w:t>
      </w:r>
      <w:r>
        <w:rPr>
          <w:rtl/>
        </w:rPr>
        <w:t xml:space="preserve"> كمال الد</w:t>
      </w:r>
      <w:r w:rsidR="00B46086">
        <w:rPr>
          <w:rtl/>
        </w:rPr>
        <w:t>ی</w:t>
      </w:r>
      <w:r>
        <w:rPr>
          <w:rtl/>
        </w:rPr>
        <w:t xml:space="preserve">ن و تمام النعمه </w:t>
      </w:r>
      <w:r w:rsidR="00B46086">
        <w:rPr>
          <w:rtl/>
        </w:rPr>
        <w:t>ی</w:t>
      </w:r>
      <w:r>
        <w:rPr>
          <w:rtl/>
        </w:rPr>
        <w:t>، جامعه</w:t>
      </w:r>
      <w:r w:rsidR="00745761">
        <w:rPr>
          <w:rtl/>
        </w:rPr>
        <w:t xml:space="preserve"> </w:t>
      </w:r>
      <w:r w:rsidR="00B46086">
        <w:rPr>
          <w:rtl/>
        </w:rPr>
        <w:t>ی</w:t>
      </w:r>
      <w:r>
        <w:rPr>
          <w:rtl/>
        </w:rPr>
        <w:t xml:space="preserve"> المدرس</w:t>
      </w:r>
      <w:r w:rsidR="00B46086">
        <w:rPr>
          <w:rtl/>
        </w:rPr>
        <w:t>ی</w:t>
      </w:r>
      <w:r>
        <w:rPr>
          <w:rtl/>
        </w:rPr>
        <w:t>ن قم</w:t>
      </w:r>
    </w:p>
    <w:p w:rsidR="00C1287F" w:rsidRDefault="00C1287F" w:rsidP="00B626F3">
      <w:pPr>
        <w:pStyle w:val="libNormal"/>
        <w:rPr>
          <w:rtl/>
        </w:rPr>
      </w:pPr>
      <w:r>
        <w:rPr>
          <w:rtl/>
        </w:rPr>
        <w:t>132</w:t>
      </w:r>
      <w:r w:rsidR="000C2588" w:rsidRPr="000C2588">
        <w:rPr>
          <w:rtl/>
        </w:rPr>
        <w:t>.</w:t>
      </w:r>
      <w:r>
        <w:rPr>
          <w:rtl/>
        </w:rPr>
        <w:t xml:space="preserve"> كنز العمال، مؤسسة الرساله</w:t>
      </w:r>
      <w:r w:rsidR="00745761">
        <w:rPr>
          <w:rtl/>
        </w:rPr>
        <w:t xml:space="preserve"> </w:t>
      </w:r>
      <w:r w:rsidR="00B46086">
        <w:rPr>
          <w:rtl/>
        </w:rPr>
        <w:t>ی</w:t>
      </w:r>
      <w:r>
        <w:rPr>
          <w:rtl/>
        </w:rPr>
        <w:t xml:space="preserve"> لبنان</w:t>
      </w:r>
    </w:p>
    <w:p w:rsidR="00C1287F" w:rsidRDefault="00C1287F" w:rsidP="00B626F3">
      <w:pPr>
        <w:pStyle w:val="libNormal"/>
        <w:rPr>
          <w:rtl/>
        </w:rPr>
      </w:pPr>
      <w:r>
        <w:rPr>
          <w:rtl/>
        </w:rPr>
        <w:t>133</w:t>
      </w:r>
      <w:r w:rsidR="000C2588" w:rsidRPr="000C2588">
        <w:rPr>
          <w:rtl/>
        </w:rPr>
        <w:t>.</w:t>
      </w:r>
      <w:r>
        <w:rPr>
          <w:rtl/>
        </w:rPr>
        <w:t xml:space="preserve"> كنز الفوائد، مكتبة المصطفو</w:t>
      </w:r>
      <w:r w:rsidR="00B46086">
        <w:rPr>
          <w:rtl/>
        </w:rPr>
        <w:t>ی</w:t>
      </w:r>
      <w:r>
        <w:rPr>
          <w:rtl/>
        </w:rPr>
        <w:t xml:space="preserve"> قم</w:t>
      </w:r>
    </w:p>
    <w:p w:rsidR="00C1287F" w:rsidRDefault="00C1287F" w:rsidP="00B626F3">
      <w:pPr>
        <w:pStyle w:val="libNormal"/>
        <w:rPr>
          <w:rtl/>
        </w:rPr>
      </w:pPr>
      <w:r>
        <w:rPr>
          <w:rtl/>
        </w:rPr>
        <w:t>134</w:t>
      </w:r>
      <w:r w:rsidR="000C2588" w:rsidRPr="000C2588">
        <w:rPr>
          <w:rtl/>
        </w:rPr>
        <w:t>.</w:t>
      </w:r>
      <w:r>
        <w:rPr>
          <w:rtl/>
        </w:rPr>
        <w:t xml:space="preserve"> لسان الم</w:t>
      </w:r>
      <w:r w:rsidR="00B46086">
        <w:rPr>
          <w:rtl/>
        </w:rPr>
        <w:t>ی</w:t>
      </w:r>
      <w:r>
        <w:rPr>
          <w:rtl/>
        </w:rPr>
        <w:t>زان، مؤسسة الأعلم</w:t>
      </w:r>
      <w:r w:rsidR="00B46086">
        <w:rPr>
          <w:rtl/>
        </w:rPr>
        <w:t>ی</w:t>
      </w:r>
      <w:r>
        <w:rPr>
          <w:rtl/>
        </w:rPr>
        <w:t xml:space="preserve"> للمطبوعات ب</w:t>
      </w:r>
      <w:r w:rsidR="00B46086">
        <w:rPr>
          <w:rtl/>
        </w:rPr>
        <w:t>ی</w:t>
      </w:r>
      <w:r>
        <w:rPr>
          <w:rtl/>
        </w:rPr>
        <w:t>روت</w:t>
      </w:r>
    </w:p>
    <w:p w:rsidR="00C1287F" w:rsidRDefault="00C1287F" w:rsidP="00B626F3">
      <w:pPr>
        <w:pStyle w:val="libNormal"/>
        <w:rPr>
          <w:rtl/>
        </w:rPr>
      </w:pPr>
      <w:r>
        <w:rPr>
          <w:rtl/>
        </w:rPr>
        <w:t>135</w:t>
      </w:r>
      <w:r w:rsidR="000C2588" w:rsidRPr="000C2588">
        <w:rPr>
          <w:rtl/>
        </w:rPr>
        <w:t>.</w:t>
      </w:r>
      <w:r>
        <w:rPr>
          <w:rtl/>
        </w:rPr>
        <w:t xml:space="preserve"> مجمع الب</w:t>
      </w:r>
      <w:r w:rsidR="00B46086">
        <w:rPr>
          <w:rtl/>
        </w:rPr>
        <w:t>ی</w:t>
      </w:r>
      <w:r>
        <w:rPr>
          <w:rtl/>
        </w:rPr>
        <w:t>ان ف</w:t>
      </w:r>
      <w:r w:rsidR="00B46086">
        <w:rPr>
          <w:rtl/>
        </w:rPr>
        <w:t>ی</w:t>
      </w:r>
      <w:r>
        <w:rPr>
          <w:rtl/>
        </w:rPr>
        <w:t xml:space="preserve"> تفس</w:t>
      </w:r>
      <w:r w:rsidR="00B46086">
        <w:rPr>
          <w:rtl/>
        </w:rPr>
        <w:t>ی</w:t>
      </w:r>
      <w:r>
        <w:rPr>
          <w:rtl/>
        </w:rPr>
        <w:t>ر القرآن، مؤسسة الأعلم</w:t>
      </w:r>
      <w:r w:rsidR="00B46086">
        <w:rPr>
          <w:rtl/>
        </w:rPr>
        <w:t>ی</w:t>
      </w:r>
      <w:r>
        <w:rPr>
          <w:rtl/>
        </w:rPr>
        <w:t xml:space="preserve"> للمطبوعات ب</w:t>
      </w:r>
      <w:r w:rsidR="00B46086">
        <w:rPr>
          <w:rtl/>
        </w:rPr>
        <w:t>ی</w:t>
      </w:r>
      <w:r>
        <w:rPr>
          <w:rtl/>
        </w:rPr>
        <w:t>روت</w:t>
      </w:r>
    </w:p>
    <w:p w:rsidR="00C1287F" w:rsidRDefault="00C1287F" w:rsidP="00B626F3">
      <w:pPr>
        <w:pStyle w:val="libNormal"/>
        <w:rPr>
          <w:rtl/>
        </w:rPr>
      </w:pPr>
      <w:r>
        <w:rPr>
          <w:rtl/>
        </w:rPr>
        <w:t>136</w:t>
      </w:r>
      <w:r w:rsidR="000C2588" w:rsidRPr="000C2588">
        <w:rPr>
          <w:rtl/>
        </w:rPr>
        <w:t>.</w:t>
      </w:r>
      <w:r>
        <w:rPr>
          <w:rtl/>
        </w:rPr>
        <w:t xml:space="preserve"> مجمع الزوائد و منبع الفوائد،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137</w:t>
      </w:r>
      <w:r w:rsidR="000C2588" w:rsidRPr="000C2588">
        <w:rPr>
          <w:rtl/>
        </w:rPr>
        <w:t>.</w:t>
      </w:r>
      <w:r>
        <w:rPr>
          <w:rtl/>
        </w:rPr>
        <w:t xml:space="preserve"> مسند ابن الجعد،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138</w:t>
      </w:r>
      <w:r w:rsidR="000C2588" w:rsidRPr="000C2588">
        <w:rPr>
          <w:rtl/>
        </w:rPr>
        <w:t>.</w:t>
      </w:r>
      <w:r>
        <w:rPr>
          <w:rtl/>
        </w:rPr>
        <w:t xml:space="preserve"> مسند أب</w:t>
      </w:r>
      <w:r w:rsidR="00B46086">
        <w:rPr>
          <w:rtl/>
        </w:rPr>
        <w:t>ی</w:t>
      </w:r>
      <w:r>
        <w:rPr>
          <w:rtl/>
        </w:rPr>
        <w:t xml:space="preserve"> حن</w:t>
      </w:r>
      <w:r w:rsidR="00B46086">
        <w:rPr>
          <w:rtl/>
        </w:rPr>
        <w:t>ی</w:t>
      </w:r>
      <w:r>
        <w:rPr>
          <w:rtl/>
        </w:rPr>
        <w:t>فة، مكتبة الكوثر الر</w:t>
      </w:r>
      <w:r w:rsidR="00B46086">
        <w:rPr>
          <w:rtl/>
        </w:rPr>
        <w:t>ی</w:t>
      </w:r>
      <w:r>
        <w:rPr>
          <w:rtl/>
        </w:rPr>
        <w:t>اض</w:t>
      </w:r>
    </w:p>
    <w:p w:rsidR="00C1287F" w:rsidRDefault="00C1287F" w:rsidP="00B626F3">
      <w:pPr>
        <w:pStyle w:val="libNormal"/>
        <w:rPr>
          <w:rtl/>
        </w:rPr>
      </w:pPr>
      <w:r>
        <w:rPr>
          <w:rtl/>
        </w:rPr>
        <w:t>139</w:t>
      </w:r>
      <w:r w:rsidR="000C2588" w:rsidRPr="000C2588">
        <w:rPr>
          <w:rtl/>
        </w:rPr>
        <w:t>.</w:t>
      </w:r>
      <w:r>
        <w:rPr>
          <w:rtl/>
        </w:rPr>
        <w:t xml:space="preserve"> مسند أب</w:t>
      </w:r>
      <w:r w:rsidR="00B46086">
        <w:rPr>
          <w:rtl/>
        </w:rPr>
        <w:t>ی</w:t>
      </w:r>
      <w:r>
        <w:rPr>
          <w:rtl/>
        </w:rPr>
        <w:t xml:space="preserve"> داود الط</w:t>
      </w:r>
      <w:r w:rsidR="00B46086">
        <w:rPr>
          <w:rtl/>
        </w:rPr>
        <w:t>ی</w:t>
      </w:r>
      <w:r>
        <w:rPr>
          <w:rtl/>
        </w:rPr>
        <w:t>الس</w:t>
      </w:r>
      <w:r w:rsidR="00B46086">
        <w:rPr>
          <w:rtl/>
        </w:rPr>
        <w:t>ی</w:t>
      </w:r>
      <w:r>
        <w:rPr>
          <w:rtl/>
        </w:rPr>
        <w:t>، دار الحد</w:t>
      </w:r>
      <w:r w:rsidR="00B46086">
        <w:rPr>
          <w:rtl/>
        </w:rPr>
        <w:t>ی</w:t>
      </w:r>
      <w:r>
        <w:rPr>
          <w:rtl/>
        </w:rPr>
        <w:t>ث ب</w:t>
      </w:r>
      <w:r w:rsidR="00B46086">
        <w:rPr>
          <w:rtl/>
        </w:rPr>
        <w:t>ی</w:t>
      </w:r>
      <w:r>
        <w:rPr>
          <w:rtl/>
        </w:rPr>
        <w:t>روت</w:t>
      </w:r>
    </w:p>
    <w:p w:rsidR="00C1287F" w:rsidRDefault="00C1287F" w:rsidP="00B626F3">
      <w:pPr>
        <w:pStyle w:val="libNormal"/>
        <w:rPr>
          <w:rtl/>
        </w:rPr>
      </w:pPr>
      <w:r>
        <w:rPr>
          <w:rtl/>
        </w:rPr>
        <w:t>140</w:t>
      </w:r>
      <w:r w:rsidR="000C2588" w:rsidRPr="000C2588">
        <w:rPr>
          <w:rtl/>
        </w:rPr>
        <w:t>.</w:t>
      </w:r>
      <w:r>
        <w:rPr>
          <w:rtl/>
        </w:rPr>
        <w:t xml:space="preserve"> مسند أب</w:t>
      </w:r>
      <w:r w:rsidR="00B46086">
        <w:rPr>
          <w:rtl/>
        </w:rPr>
        <w:t>ی</w:t>
      </w:r>
      <w:r>
        <w:rPr>
          <w:rtl/>
        </w:rPr>
        <w:t xml:space="preserve"> </w:t>
      </w:r>
      <w:r w:rsidR="00B46086">
        <w:rPr>
          <w:rtl/>
        </w:rPr>
        <w:t>ی</w:t>
      </w:r>
      <w:r>
        <w:rPr>
          <w:rtl/>
        </w:rPr>
        <w:t>عل</w:t>
      </w:r>
      <w:r w:rsidR="00B46086">
        <w:rPr>
          <w:rtl/>
        </w:rPr>
        <w:t>ی</w:t>
      </w:r>
      <w:r>
        <w:rPr>
          <w:rtl/>
        </w:rPr>
        <w:t xml:space="preserve"> الموصل</w:t>
      </w:r>
      <w:r w:rsidR="00B46086">
        <w:rPr>
          <w:rtl/>
        </w:rPr>
        <w:t>ی</w:t>
      </w:r>
      <w:r>
        <w:rPr>
          <w:rtl/>
        </w:rPr>
        <w:t>، دار المأمون للتراث</w:t>
      </w:r>
    </w:p>
    <w:p w:rsidR="00C1287F" w:rsidRDefault="00C1287F" w:rsidP="00B626F3">
      <w:pPr>
        <w:pStyle w:val="libNormal"/>
        <w:rPr>
          <w:rtl/>
        </w:rPr>
      </w:pPr>
      <w:r>
        <w:rPr>
          <w:rtl/>
        </w:rPr>
        <w:t>141</w:t>
      </w:r>
      <w:r w:rsidR="000C2588" w:rsidRPr="000C2588">
        <w:rPr>
          <w:rtl/>
        </w:rPr>
        <w:t>.</w:t>
      </w:r>
      <w:r>
        <w:rPr>
          <w:rtl/>
        </w:rPr>
        <w:t xml:space="preserve"> مسند أحمد بن حنبل، دار صادر ب</w:t>
      </w:r>
      <w:r w:rsidR="00B46086">
        <w:rPr>
          <w:rtl/>
        </w:rPr>
        <w:t>ی</w:t>
      </w:r>
      <w:r>
        <w:rPr>
          <w:rtl/>
        </w:rPr>
        <w:t>روت</w:t>
      </w:r>
    </w:p>
    <w:p w:rsidR="00C1287F" w:rsidRDefault="00C1287F" w:rsidP="00B626F3">
      <w:pPr>
        <w:pStyle w:val="libNormal"/>
        <w:rPr>
          <w:rtl/>
        </w:rPr>
      </w:pPr>
      <w:r>
        <w:rPr>
          <w:rtl/>
        </w:rPr>
        <w:t>142</w:t>
      </w:r>
      <w:r w:rsidR="000C2588" w:rsidRPr="000C2588">
        <w:rPr>
          <w:rtl/>
        </w:rPr>
        <w:t>.</w:t>
      </w:r>
      <w:r>
        <w:rPr>
          <w:rtl/>
        </w:rPr>
        <w:t xml:space="preserve"> مسند الشام</w:t>
      </w:r>
      <w:r w:rsidR="00B46086">
        <w:rPr>
          <w:rtl/>
        </w:rPr>
        <w:t>یی</w:t>
      </w:r>
      <w:r>
        <w:rPr>
          <w:rtl/>
        </w:rPr>
        <w:t>ن، مؤسسة الرساله</w:t>
      </w:r>
      <w:r w:rsidR="00745761">
        <w:rPr>
          <w:rtl/>
        </w:rPr>
        <w:t xml:space="preserve"> </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t>143</w:t>
      </w:r>
      <w:r w:rsidR="000C2588" w:rsidRPr="000C2588">
        <w:rPr>
          <w:rtl/>
        </w:rPr>
        <w:t>.</w:t>
      </w:r>
      <w:r>
        <w:rPr>
          <w:rtl/>
        </w:rPr>
        <w:t xml:space="preserve"> مسند سعد بن أب</w:t>
      </w:r>
      <w:r w:rsidR="00B46086">
        <w:rPr>
          <w:rtl/>
        </w:rPr>
        <w:t>ی</w:t>
      </w:r>
      <w:r>
        <w:rPr>
          <w:rtl/>
        </w:rPr>
        <w:t xml:space="preserve"> وقاص، دار البشائر الإسلام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144</w:t>
      </w:r>
      <w:r w:rsidR="000C2588" w:rsidRPr="000C2588">
        <w:rPr>
          <w:rtl/>
        </w:rPr>
        <w:t>.</w:t>
      </w:r>
      <w:r>
        <w:rPr>
          <w:rtl/>
        </w:rPr>
        <w:t xml:space="preserve"> مصباح المتهجد، مؤسسة فقه الش</w:t>
      </w:r>
      <w:r w:rsidR="00B46086">
        <w:rPr>
          <w:rtl/>
        </w:rPr>
        <w:t>ی</w:t>
      </w:r>
      <w:r>
        <w:rPr>
          <w:rtl/>
        </w:rPr>
        <w:t>عة لبنان</w:t>
      </w:r>
    </w:p>
    <w:p w:rsidR="00C1287F" w:rsidRDefault="00C1287F" w:rsidP="00B626F3">
      <w:pPr>
        <w:pStyle w:val="libNormal"/>
        <w:rPr>
          <w:rtl/>
        </w:rPr>
      </w:pPr>
      <w:r>
        <w:rPr>
          <w:rtl/>
        </w:rPr>
        <w:t>145</w:t>
      </w:r>
      <w:r w:rsidR="000C2588" w:rsidRPr="000C2588">
        <w:rPr>
          <w:rtl/>
        </w:rPr>
        <w:t>.</w:t>
      </w:r>
      <w:r>
        <w:rPr>
          <w:rtl/>
        </w:rPr>
        <w:t xml:space="preserve"> مصنف ابن أب</w:t>
      </w:r>
      <w:r w:rsidR="00B46086">
        <w:rPr>
          <w:rtl/>
        </w:rPr>
        <w:t>ی</w:t>
      </w:r>
      <w:r>
        <w:rPr>
          <w:rtl/>
        </w:rPr>
        <w:t xml:space="preserve"> ش</w:t>
      </w:r>
      <w:r w:rsidR="00B46086">
        <w:rPr>
          <w:rtl/>
        </w:rPr>
        <w:t>ی</w:t>
      </w:r>
      <w:r>
        <w:rPr>
          <w:rtl/>
        </w:rPr>
        <w:t>بة، دار الفكر</w:t>
      </w:r>
    </w:p>
    <w:p w:rsidR="00C1287F" w:rsidRDefault="00C1287F" w:rsidP="00B626F3">
      <w:pPr>
        <w:pStyle w:val="libNormal"/>
        <w:rPr>
          <w:rtl/>
        </w:rPr>
      </w:pPr>
      <w:r>
        <w:rPr>
          <w:rtl/>
        </w:rPr>
        <w:t>146</w:t>
      </w:r>
      <w:r w:rsidR="000C2588" w:rsidRPr="000C2588">
        <w:rPr>
          <w:rtl/>
        </w:rPr>
        <w:t>.</w:t>
      </w:r>
      <w:r>
        <w:rPr>
          <w:rtl/>
        </w:rPr>
        <w:t xml:space="preserve"> معان</w:t>
      </w:r>
      <w:r w:rsidR="00B46086">
        <w:rPr>
          <w:rtl/>
        </w:rPr>
        <w:t>ی</w:t>
      </w:r>
      <w:r>
        <w:rPr>
          <w:rtl/>
        </w:rPr>
        <w:t xml:space="preserve"> الأخبار، جامعه</w:t>
      </w:r>
      <w:r w:rsidR="00745761">
        <w:rPr>
          <w:rtl/>
        </w:rPr>
        <w:t xml:space="preserve"> </w:t>
      </w:r>
      <w:r w:rsidR="00B46086">
        <w:rPr>
          <w:rtl/>
        </w:rPr>
        <w:t>ی</w:t>
      </w:r>
      <w:r>
        <w:rPr>
          <w:rtl/>
        </w:rPr>
        <w:t xml:space="preserve"> المدرس</w:t>
      </w:r>
      <w:r w:rsidR="00B46086">
        <w:rPr>
          <w:rtl/>
        </w:rPr>
        <w:t>ی</w:t>
      </w:r>
      <w:r>
        <w:rPr>
          <w:rtl/>
        </w:rPr>
        <w:t>ن قم</w:t>
      </w:r>
    </w:p>
    <w:p w:rsidR="00C1287F" w:rsidRDefault="00C1287F" w:rsidP="00B626F3">
      <w:pPr>
        <w:pStyle w:val="libNormal"/>
        <w:rPr>
          <w:rtl/>
        </w:rPr>
      </w:pPr>
      <w:r>
        <w:rPr>
          <w:rtl/>
        </w:rPr>
        <w:t>147</w:t>
      </w:r>
      <w:r w:rsidR="000C2588" w:rsidRPr="000C2588">
        <w:rPr>
          <w:rtl/>
        </w:rPr>
        <w:t>.</w:t>
      </w:r>
      <w:r>
        <w:rPr>
          <w:rtl/>
        </w:rPr>
        <w:t xml:space="preserve"> معان</w:t>
      </w:r>
      <w:r w:rsidR="00B46086">
        <w:rPr>
          <w:rtl/>
        </w:rPr>
        <w:t>ی</w:t>
      </w:r>
      <w:r>
        <w:rPr>
          <w:rtl/>
        </w:rPr>
        <w:t xml:space="preserve"> القرآن، جامعه</w:t>
      </w:r>
      <w:r w:rsidR="00745761">
        <w:rPr>
          <w:rtl/>
        </w:rPr>
        <w:t xml:space="preserve"> </w:t>
      </w:r>
      <w:r w:rsidR="00B46086">
        <w:rPr>
          <w:rtl/>
        </w:rPr>
        <w:t>ی</w:t>
      </w:r>
      <w:r>
        <w:rPr>
          <w:rtl/>
        </w:rPr>
        <w:t xml:space="preserve"> أم القر</w:t>
      </w:r>
      <w:r w:rsidR="00B46086">
        <w:rPr>
          <w:rtl/>
        </w:rPr>
        <w:t>ی</w:t>
      </w:r>
      <w:r>
        <w:rPr>
          <w:rtl/>
        </w:rPr>
        <w:t xml:space="preserve"> المملكة السعود</w:t>
      </w:r>
      <w:r w:rsidR="00B46086">
        <w:rPr>
          <w:rtl/>
        </w:rPr>
        <w:t>ی</w:t>
      </w:r>
      <w:r>
        <w:rPr>
          <w:rtl/>
        </w:rPr>
        <w:t>ه</w:t>
      </w:r>
      <w:r w:rsidR="00745761">
        <w:rPr>
          <w:rtl/>
        </w:rPr>
        <w:t xml:space="preserve"> </w:t>
      </w:r>
      <w:r w:rsidR="00B46086">
        <w:rPr>
          <w:rtl/>
        </w:rPr>
        <w:t>ی</w:t>
      </w:r>
    </w:p>
    <w:p w:rsidR="00C1287F" w:rsidRDefault="00C1287F" w:rsidP="00B626F3">
      <w:pPr>
        <w:pStyle w:val="libNormal"/>
        <w:rPr>
          <w:rtl/>
        </w:rPr>
      </w:pPr>
      <w:r>
        <w:rPr>
          <w:rtl/>
        </w:rPr>
        <w:t>148</w:t>
      </w:r>
      <w:r w:rsidR="000C2588" w:rsidRPr="000C2588">
        <w:rPr>
          <w:rtl/>
        </w:rPr>
        <w:t>.</w:t>
      </w:r>
      <w:r>
        <w:rPr>
          <w:rtl/>
        </w:rPr>
        <w:t xml:space="preserve"> معجم البلدان، دار إح</w:t>
      </w:r>
      <w:r w:rsidR="00B46086">
        <w:rPr>
          <w:rtl/>
        </w:rPr>
        <w:t>ی</w:t>
      </w:r>
      <w:r>
        <w:rPr>
          <w:rtl/>
        </w:rPr>
        <w:t>اء التراث العرب</w:t>
      </w:r>
      <w:r w:rsidR="00B46086">
        <w:rPr>
          <w:rtl/>
        </w:rPr>
        <w:t>ی</w:t>
      </w:r>
      <w:r>
        <w:rPr>
          <w:rtl/>
        </w:rPr>
        <w:t xml:space="preserve"> ب</w:t>
      </w:r>
      <w:r w:rsidR="00B46086">
        <w:rPr>
          <w:rtl/>
        </w:rPr>
        <w:t>ی</w:t>
      </w:r>
      <w:r>
        <w:rPr>
          <w:rtl/>
        </w:rPr>
        <w:t>روت</w:t>
      </w:r>
    </w:p>
    <w:p w:rsidR="00C1287F" w:rsidRDefault="00C1287F" w:rsidP="00B626F3">
      <w:pPr>
        <w:pStyle w:val="libNormal"/>
        <w:rPr>
          <w:rtl/>
        </w:rPr>
      </w:pPr>
      <w:r>
        <w:rPr>
          <w:rtl/>
        </w:rPr>
        <w:lastRenderedPageBreak/>
        <w:t>149</w:t>
      </w:r>
      <w:r w:rsidR="000C2588" w:rsidRPr="000C2588">
        <w:rPr>
          <w:rtl/>
        </w:rPr>
        <w:t>.</w:t>
      </w:r>
      <w:r>
        <w:rPr>
          <w:rtl/>
        </w:rPr>
        <w:t xml:space="preserve"> مناقب آل أب</w:t>
      </w:r>
      <w:r w:rsidR="00B46086">
        <w:rPr>
          <w:rtl/>
        </w:rPr>
        <w:t>ی</w:t>
      </w:r>
      <w:r>
        <w:rPr>
          <w:rtl/>
        </w:rPr>
        <w:t xml:space="preserve"> طالب، مؤسسة انتشارات علامه قم</w:t>
      </w:r>
    </w:p>
    <w:p w:rsidR="00C1287F" w:rsidRDefault="00C1287F" w:rsidP="00B626F3">
      <w:pPr>
        <w:pStyle w:val="libNormal"/>
        <w:rPr>
          <w:rtl/>
        </w:rPr>
      </w:pPr>
      <w:r>
        <w:rPr>
          <w:rtl/>
        </w:rPr>
        <w:t>150</w:t>
      </w:r>
      <w:r w:rsidR="000C2588" w:rsidRPr="000C2588">
        <w:rPr>
          <w:rtl/>
        </w:rPr>
        <w:t>.</w:t>
      </w:r>
      <w:r>
        <w:rPr>
          <w:rtl/>
        </w:rPr>
        <w:t xml:space="preserve"> مناقب الإمام أم</w:t>
      </w:r>
      <w:r w:rsidR="00B46086">
        <w:rPr>
          <w:rtl/>
        </w:rPr>
        <w:t>ی</w:t>
      </w:r>
      <w:r>
        <w:rPr>
          <w:rtl/>
        </w:rPr>
        <w:t>رالمؤمن</w:t>
      </w:r>
      <w:r w:rsidR="00B46086">
        <w:rPr>
          <w:rtl/>
        </w:rPr>
        <w:t>ی</w:t>
      </w:r>
      <w:r>
        <w:rPr>
          <w:rtl/>
        </w:rPr>
        <w:t>ن عل</w:t>
      </w:r>
      <w:r w:rsidR="00B46086">
        <w:rPr>
          <w:rtl/>
        </w:rPr>
        <w:t>ی</w:t>
      </w:r>
      <w:r>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Pr>
          <w:rtl/>
        </w:rPr>
        <w:t>، مجمع إح</w:t>
      </w:r>
      <w:r w:rsidR="00B46086">
        <w:rPr>
          <w:rtl/>
        </w:rPr>
        <w:t>ی</w:t>
      </w:r>
      <w:r>
        <w:rPr>
          <w:rtl/>
        </w:rPr>
        <w:t>اء الثقافة الإسلام</w:t>
      </w:r>
      <w:r w:rsidR="00B46086">
        <w:rPr>
          <w:rtl/>
        </w:rPr>
        <w:t>ی</w:t>
      </w:r>
      <w:r>
        <w:rPr>
          <w:rtl/>
        </w:rPr>
        <w:t>ة</w:t>
      </w:r>
    </w:p>
    <w:p w:rsidR="00C1287F" w:rsidRDefault="00C1287F" w:rsidP="00B626F3">
      <w:pPr>
        <w:pStyle w:val="libNormal"/>
        <w:rPr>
          <w:rtl/>
        </w:rPr>
      </w:pPr>
      <w:r>
        <w:rPr>
          <w:rtl/>
        </w:rPr>
        <w:t>151</w:t>
      </w:r>
      <w:r w:rsidR="000C2588" w:rsidRPr="000C2588">
        <w:rPr>
          <w:rtl/>
        </w:rPr>
        <w:t>.</w:t>
      </w:r>
      <w:r>
        <w:rPr>
          <w:rtl/>
        </w:rPr>
        <w:t xml:space="preserve"> من لا </w:t>
      </w:r>
      <w:r w:rsidR="00B46086">
        <w:rPr>
          <w:rtl/>
        </w:rPr>
        <w:t>ی</w:t>
      </w:r>
      <w:r>
        <w:rPr>
          <w:rtl/>
        </w:rPr>
        <w:t>حضره الفق</w:t>
      </w:r>
      <w:r w:rsidR="00B46086">
        <w:rPr>
          <w:rtl/>
        </w:rPr>
        <w:t>ی</w:t>
      </w:r>
      <w:r>
        <w:rPr>
          <w:rtl/>
        </w:rPr>
        <w:t>ه، دار الكتب الاسلام</w:t>
      </w:r>
      <w:r w:rsidR="00B46086">
        <w:rPr>
          <w:rtl/>
        </w:rPr>
        <w:t>ی</w:t>
      </w:r>
      <w:r>
        <w:rPr>
          <w:rtl/>
        </w:rPr>
        <w:t>ة</w:t>
      </w:r>
    </w:p>
    <w:p w:rsidR="00C1287F" w:rsidRDefault="00C1287F" w:rsidP="00B626F3">
      <w:pPr>
        <w:pStyle w:val="libNormal"/>
        <w:rPr>
          <w:rtl/>
        </w:rPr>
      </w:pPr>
      <w:r>
        <w:rPr>
          <w:rtl/>
        </w:rPr>
        <w:t>152</w:t>
      </w:r>
      <w:r w:rsidR="000C2588" w:rsidRPr="000C2588">
        <w:rPr>
          <w:rtl/>
        </w:rPr>
        <w:t>.</w:t>
      </w:r>
      <w:r>
        <w:rPr>
          <w:rtl/>
        </w:rPr>
        <w:t xml:space="preserve"> موارد الظم آن إل</w:t>
      </w:r>
      <w:r w:rsidR="00B46086">
        <w:rPr>
          <w:rtl/>
        </w:rPr>
        <w:t>ی</w:t>
      </w:r>
      <w:r>
        <w:rPr>
          <w:rtl/>
        </w:rPr>
        <w:t xml:space="preserve"> زوائد ابن حبان، دار الكتب العلم</w:t>
      </w:r>
      <w:r w:rsidR="00B46086">
        <w:rPr>
          <w:rtl/>
        </w:rPr>
        <w:t>ی</w:t>
      </w:r>
      <w:r>
        <w:rPr>
          <w:rtl/>
        </w:rPr>
        <w:t>ة ب</w:t>
      </w:r>
      <w:r w:rsidR="00B46086">
        <w:rPr>
          <w:rtl/>
        </w:rPr>
        <w:t>ی</w:t>
      </w:r>
      <w:r>
        <w:rPr>
          <w:rtl/>
        </w:rPr>
        <w:t>روت</w:t>
      </w:r>
    </w:p>
    <w:p w:rsidR="00C1287F" w:rsidRDefault="00C1287F" w:rsidP="00B626F3">
      <w:pPr>
        <w:pStyle w:val="libNormal"/>
        <w:rPr>
          <w:rtl/>
        </w:rPr>
      </w:pPr>
      <w:r>
        <w:rPr>
          <w:rtl/>
        </w:rPr>
        <w:t>153</w:t>
      </w:r>
      <w:r w:rsidR="000C2588" w:rsidRPr="000C2588">
        <w:rPr>
          <w:rtl/>
        </w:rPr>
        <w:t>.</w:t>
      </w:r>
      <w:r>
        <w:rPr>
          <w:rtl/>
        </w:rPr>
        <w:t xml:space="preserve"> م</w:t>
      </w:r>
      <w:r w:rsidR="00B46086">
        <w:rPr>
          <w:rtl/>
        </w:rPr>
        <w:t>ی</w:t>
      </w:r>
      <w:r>
        <w:rPr>
          <w:rtl/>
        </w:rPr>
        <w:t>زان الإعتدال، دار المعرفة ب</w:t>
      </w:r>
      <w:r w:rsidR="00B46086">
        <w:rPr>
          <w:rtl/>
        </w:rPr>
        <w:t>ی</w:t>
      </w:r>
      <w:r>
        <w:rPr>
          <w:rtl/>
        </w:rPr>
        <w:t>روت</w:t>
      </w:r>
    </w:p>
    <w:p w:rsidR="00C1287F" w:rsidRDefault="00C1287F" w:rsidP="00B626F3">
      <w:pPr>
        <w:pStyle w:val="libNormal"/>
        <w:rPr>
          <w:rtl/>
        </w:rPr>
      </w:pPr>
      <w:r>
        <w:rPr>
          <w:rtl/>
        </w:rPr>
        <w:t>154</w:t>
      </w:r>
      <w:r w:rsidR="000C2588" w:rsidRPr="000C2588">
        <w:rPr>
          <w:rtl/>
        </w:rPr>
        <w:t>.</w:t>
      </w:r>
      <w:r>
        <w:rPr>
          <w:rtl/>
        </w:rPr>
        <w:t xml:space="preserve"> نظم درر السمط</w:t>
      </w:r>
      <w:r w:rsidR="00B46086">
        <w:rPr>
          <w:rtl/>
        </w:rPr>
        <w:t>ی</w:t>
      </w:r>
      <w:r>
        <w:rPr>
          <w:rtl/>
        </w:rPr>
        <w:t>ن، من مخطوطات مكتبة أم</w:t>
      </w:r>
      <w:r w:rsidR="00B46086">
        <w:rPr>
          <w:rtl/>
        </w:rPr>
        <w:t>ی</w:t>
      </w:r>
      <w:r>
        <w:rPr>
          <w:rtl/>
        </w:rPr>
        <w:t>رالمؤمن</w:t>
      </w:r>
      <w:r w:rsidR="00B46086">
        <w:rPr>
          <w:rtl/>
        </w:rPr>
        <w:t>ی</w:t>
      </w:r>
      <w:r>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p>
    <w:p w:rsidR="00C1287F" w:rsidRDefault="00C1287F" w:rsidP="00B626F3">
      <w:pPr>
        <w:pStyle w:val="libNormal"/>
        <w:rPr>
          <w:rtl/>
        </w:rPr>
      </w:pPr>
      <w:r>
        <w:rPr>
          <w:rtl/>
        </w:rPr>
        <w:t>155</w:t>
      </w:r>
      <w:r w:rsidR="000C2588" w:rsidRPr="000C2588">
        <w:rPr>
          <w:rtl/>
        </w:rPr>
        <w:t>.</w:t>
      </w:r>
      <w:r>
        <w:rPr>
          <w:rtl/>
        </w:rPr>
        <w:t xml:space="preserve"> نور الأبصار، دار الفكر ب</w:t>
      </w:r>
      <w:r w:rsidR="00B46086">
        <w:rPr>
          <w:rtl/>
        </w:rPr>
        <w:t>ی</w:t>
      </w:r>
      <w:r>
        <w:rPr>
          <w:rtl/>
        </w:rPr>
        <w:t>روت</w:t>
      </w:r>
    </w:p>
    <w:p w:rsidR="00C1287F" w:rsidRDefault="00C1287F" w:rsidP="00B626F3">
      <w:pPr>
        <w:pStyle w:val="libNormal"/>
        <w:rPr>
          <w:rtl/>
        </w:rPr>
      </w:pPr>
      <w:r>
        <w:rPr>
          <w:rtl/>
        </w:rPr>
        <w:t>156</w:t>
      </w:r>
      <w:r w:rsidR="000C2588" w:rsidRPr="000C2588">
        <w:rPr>
          <w:rtl/>
        </w:rPr>
        <w:t>.</w:t>
      </w:r>
      <w:r>
        <w:rPr>
          <w:rtl/>
        </w:rPr>
        <w:t xml:space="preserve"> نها</w:t>
      </w:r>
      <w:r w:rsidR="00B46086">
        <w:rPr>
          <w:rtl/>
        </w:rPr>
        <w:t>ی</w:t>
      </w:r>
      <w:r>
        <w:rPr>
          <w:rtl/>
        </w:rPr>
        <w:t>ة ابن أث</w:t>
      </w:r>
      <w:r w:rsidR="00B46086">
        <w:rPr>
          <w:rtl/>
        </w:rPr>
        <w:t>ی</w:t>
      </w:r>
      <w:r>
        <w:rPr>
          <w:rtl/>
        </w:rPr>
        <w:t>ر، المكتبة الاسلام</w:t>
      </w:r>
      <w:r w:rsidR="00B46086">
        <w:rPr>
          <w:rtl/>
        </w:rPr>
        <w:t>ی</w:t>
      </w:r>
      <w:r>
        <w:rPr>
          <w:rtl/>
        </w:rPr>
        <w:t>ة</w:t>
      </w:r>
    </w:p>
    <w:p w:rsidR="00C1287F" w:rsidRDefault="00C1287F" w:rsidP="00B626F3">
      <w:pPr>
        <w:pStyle w:val="libNormal"/>
        <w:rPr>
          <w:rtl/>
        </w:rPr>
      </w:pPr>
      <w:r>
        <w:rPr>
          <w:rtl/>
        </w:rPr>
        <w:t>157</w:t>
      </w:r>
      <w:r w:rsidR="000C2588" w:rsidRPr="000C2588">
        <w:rPr>
          <w:rtl/>
        </w:rPr>
        <w:t>.</w:t>
      </w:r>
      <w:r>
        <w:rPr>
          <w:rtl/>
        </w:rPr>
        <w:t xml:space="preserve"> ن</w:t>
      </w:r>
      <w:r w:rsidR="00B46086">
        <w:rPr>
          <w:rtl/>
        </w:rPr>
        <w:t>ی</w:t>
      </w:r>
      <w:r>
        <w:rPr>
          <w:rtl/>
        </w:rPr>
        <w:t>ل الأوطار من أحاد</w:t>
      </w:r>
      <w:r w:rsidR="00B46086">
        <w:rPr>
          <w:rtl/>
        </w:rPr>
        <w:t>ی</w:t>
      </w:r>
      <w:r>
        <w:rPr>
          <w:rtl/>
        </w:rPr>
        <w:t>ث س</w:t>
      </w:r>
      <w:r w:rsidR="00B46086">
        <w:rPr>
          <w:rtl/>
        </w:rPr>
        <w:t>ی</w:t>
      </w:r>
      <w:r>
        <w:rPr>
          <w:rtl/>
        </w:rPr>
        <w:t>د الخ</w:t>
      </w:r>
      <w:r w:rsidR="00B46086">
        <w:rPr>
          <w:rtl/>
        </w:rPr>
        <w:t>ی</w:t>
      </w:r>
      <w:r>
        <w:rPr>
          <w:rtl/>
        </w:rPr>
        <w:t>ار، دار الج</w:t>
      </w:r>
      <w:r w:rsidR="00B46086">
        <w:rPr>
          <w:rtl/>
        </w:rPr>
        <w:t>ی</w:t>
      </w:r>
      <w:r>
        <w:rPr>
          <w:rtl/>
        </w:rPr>
        <w:t>ل ب</w:t>
      </w:r>
      <w:r w:rsidR="00B46086">
        <w:rPr>
          <w:rtl/>
        </w:rPr>
        <w:t>ی</w:t>
      </w:r>
      <w:r>
        <w:rPr>
          <w:rtl/>
        </w:rPr>
        <w:t>روت</w:t>
      </w:r>
    </w:p>
    <w:p w:rsidR="00C1287F" w:rsidRDefault="00C1287F" w:rsidP="00B626F3">
      <w:pPr>
        <w:pStyle w:val="libNormal"/>
        <w:rPr>
          <w:rtl/>
        </w:rPr>
      </w:pPr>
      <w:r>
        <w:rPr>
          <w:rtl/>
        </w:rPr>
        <w:t>158</w:t>
      </w:r>
      <w:r w:rsidR="000C2588" w:rsidRPr="000C2588">
        <w:rPr>
          <w:rtl/>
        </w:rPr>
        <w:t>.</w:t>
      </w:r>
      <w:r>
        <w:rPr>
          <w:rtl/>
        </w:rPr>
        <w:t xml:space="preserve"> وسائل الش</w:t>
      </w:r>
      <w:r w:rsidR="00B46086">
        <w:rPr>
          <w:rtl/>
        </w:rPr>
        <w:t>ی</w:t>
      </w:r>
      <w:r>
        <w:rPr>
          <w:rtl/>
        </w:rPr>
        <w:t>عة، مؤسسة آل الب</w:t>
      </w:r>
      <w:r w:rsidR="00B46086">
        <w:rPr>
          <w:rtl/>
        </w:rPr>
        <w:t>ی</w:t>
      </w:r>
      <w:r>
        <w:rPr>
          <w:rtl/>
        </w:rPr>
        <w:t xml:space="preserve">ت </w:t>
      </w:r>
      <w:r w:rsidR="0075545B" w:rsidRPr="0075545B">
        <w:rPr>
          <w:rStyle w:val="libAlaemChar"/>
          <w:rtl/>
        </w:rPr>
        <w:t>عل</w:t>
      </w:r>
      <w:r w:rsidR="00B46086">
        <w:rPr>
          <w:rStyle w:val="libAlaemChar"/>
          <w:rtl/>
        </w:rPr>
        <w:t>ی</w:t>
      </w:r>
      <w:r w:rsidR="0075545B" w:rsidRPr="0075545B">
        <w:rPr>
          <w:rStyle w:val="libAlaemChar"/>
          <w:rtl/>
        </w:rPr>
        <w:t>هم‌السلام</w:t>
      </w:r>
      <w:r>
        <w:rPr>
          <w:rtl/>
        </w:rPr>
        <w:t xml:space="preserve"> لإح</w:t>
      </w:r>
      <w:r w:rsidR="00B46086">
        <w:rPr>
          <w:rtl/>
        </w:rPr>
        <w:t>ی</w:t>
      </w:r>
      <w:r>
        <w:rPr>
          <w:rtl/>
        </w:rPr>
        <w:t>اء التراث قم</w:t>
      </w:r>
    </w:p>
    <w:p w:rsidR="00C1287F" w:rsidRDefault="00C1287F" w:rsidP="00B626F3">
      <w:pPr>
        <w:pStyle w:val="libNormal"/>
        <w:rPr>
          <w:rtl/>
        </w:rPr>
      </w:pPr>
      <w:r>
        <w:rPr>
          <w:rtl/>
        </w:rPr>
        <w:t>159</w:t>
      </w:r>
      <w:r w:rsidR="000C2588" w:rsidRPr="000C2588">
        <w:rPr>
          <w:rtl/>
        </w:rPr>
        <w:t>.</w:t>
      </w:r>
      <w:r>
        <w:rPr>
          <w:rtl/>
        </w:rPr>
        <w:t xml:space="preserve"> وصول الأخ</w:t>
      </w:r>
      <w:r w:rsidR="00B46086">
        <w:rPr>
          <w:rtl/>
        </w:rPr>
        <w:t>ی</w:t>
      </w:r>
      <w:r>
        <w:rPr>
          <w:rtl/>
        </w:rPr>
        <w:t>ار إل</w:t>
      </w:r>
      <w:r w:rsidR="00B46086">
        <w:rPr>
          <w:rtl/>
        </w:rPr>
        <w:t>ی</w:t>
      </w:r>
      <w:r>
        <w:rPr>
          <w:rtl/>
        </w:rPr>
        <w:t xml:space="preserve"> أصول الأخبار، مجمع الذخائر الإسلام</w:t>
      </w:r>
      <w:r w:rsidR="00B46086">
        <w:rPr>
          <w:rtl/>
        </w:rPr>
        <w:t>ی</w:t>
      </w:r>
      <w:r>
        <w:rPr>
          <w:rtl/>
        </w:rPr>
        <w:t>ة</w:t>
      </w:r>
    </w:p>
    <w:p w:rsidR="00C1287F" w:rsidRDefault="00C1287F" w:rsidP="00B626F3">
      <w:pPr>
        <w:pStyle w:val="libNormal"/>
        <w:rPr>
          <w:rtl/>
        </w:rPr>
      </w:pPr>
      <w:r>
        <w:rPr>
          <w:rtl/>
        </w:rPr>
        <w:t>160</w:t>
      </w:r>
      <w:r w:rsidR="000C2588" w:rsidRPr="000C2588">
        <w:rPr>
          <w:rtl/>
        </w:rPr>
        <w:t>.</w:t>
      </w:r>
      <w:r>
        <w:rPr>
          <w:rtl/>
        </w:rPr>
        <w:t xml:space="preserve"> </w:t>
      </w:r>
      <w:r w:rsidR="00B46086">
        <w:rPr>
          <w:rtl/>
        </w:rPr>
        <w:t>ی</w:t>
      </w:r>
      <w:r>
        <w:rPr>
          <w:rtl/>
        </w:rPr>
        <w:t>ناب</w:t>
      </w:r>
      <w:r w:rsidR="00B46086">
        <w:rPr>
          <w:rtl/>
        </w:rPr>
        <w:t>ی</w:t>
      </w:r>
      <w:r>
        <w:rPr>
          <w:rtl/>
        </w:rPr>
        <w:t>ع المودة، دار الأسوة</w:t>
      </w:r>
    </w:p>
    <w:p w:rsidR="00C1287F" w:rsidRDefault="001535EA" w:rsidP="0075545B">
      <w:pPr>
        <w:pStyle w:val="Heading2"/>
        <w:rPr>
          <w:rtl/>
        </w:rPr>
      </w:pPr>
      <w:r>
        <w:rPr>
          <w:rtl/>
        </w:rPr>
        <w:br w:type="page"/>
      </w:r>
      <w:bookmarkStart w:id="67" w:name="_Toc461094761"/>
      <w:r w:rsidR="00C1287F">
        <w:rPr>
          <w:rtl/>
        </w:rPr>
        <w:lastRenderedPageBreak/>
        <w:t>پ</w:t>
      </w:r>
      <w:r w:rsidR="00B46086">
        <w:rPr>
          <w:rtl/>
        </w:rPr>
        <w:t>ی</w:t>
      </w:r>
      <w:r w:rsidR="00745761">
        <w:rPr>
          <w:rtl/>
        </w:rPr>
        <w:t xml:space="preserve"> </w:t>
      </w:r>
      <w:r w:rsidR="00C1287F">
        <w:rPr>
          <w:rtl/>
        </w:rPr>
        <w:t>نوشت</w:t>
      </w:r>
      <w:r w:rsidR="0035590E">
        <w:rPr>
          <w:rFonts w:hint="cs"/>
          <w:rtl/>
        </w:rPr>
        <w:t xml:space="preserve"> ها</w:t>
      </w:r>
      <w:bookmarkEnd w:id="67"/>
    </w:p>
    <w:p w:rsidR="00426957" w:rsidRPr="0035590E" w:rsidRDefault="00426957" w:rsidP="0035590E">
      <w:pPr>
        <w:pStyle w:val="libFootnote"/>
        <w:rPr>
          <w:rtl/>
        </w:rPr>
      </w:pPr>
      <w:r w:rsidRPr="00D57C37">
        <w:rPr>
          <w:rFonts w:eastAsia="B Badr"/>
          <w:rtl/>
        </w:rPr>
        <w:t>(1)</w:t>
      </w:r>
      <w:r w:rsidR="000C2588" w:rsidRPr="000C2588">
        <w:rPr>
          <w:rtl/>
        </w:rPr>
        <w:t>.</w:t>
      </w:r>
      <w:r w:rsidRPr="0035590E">
        <w:rPr>
          <w:rtl/>
        </w:rPr>
        <w:t xml:space="preserve"> سوره روم، آ</w:t>
      </w:r>
      <w:r w:rsidR="00B46086">
        <w:rPr>
          <w:rtl/>
        </w:rPr>
        <w:t>ی</w:t>
      </w:r>
      <w:r w:rsidRPr="0035590E">
        <w:rPr>
          <w:rtl/>
        </w:rPr>
        <w:t>ه 30 (پس به پا دار رو</w:t>
      </w:r>
      <w:r w:rsidR="00B46086">
        <w:rPr>
          <w:rtl/>
        </w:rPr>
        <w:t>ی</w:t>
      </w:r>
      <w:r w:rsidRPr="0035590E">
        <w:rPr>
          <w:rtl/>
        </w:rPr>
        <w:t xml:space="preserve"> خود را برا</w:t>
      </w:r>
      <w:r w:rsidR="00B46086">
        <w:rPr>
          <w:rtl/>
        </w:rPr>
        <w:t>ی</w:t>
      </w:r>
      <w:r w:rsidRPr="0035590E">
        <w:rPr>
          <w:rtl/>
        </w:rPr>
        <w:t xml:space="preserve"> د</w:t>
      </w:r>
      <w:r w:rsidR="00B46086">
        <w:rPr>
          <w:rtl/>
        </w:rPr>
        <w:t>ی</w:t>
      </w:r>
      <w:r w:rsidRPr="0035590E">
        <w:rPr>
          <w:rtl/>
        </w:rPr>
        <w:t>ن در حال</w:t>
      </w:r>
      <w:r w:rsidR="00B46086">
        <w:rPr>
          <w:rtl/>
        </w:rPr>
        <w:t>ی</w:t>
      </w:r>
      <w:r w:rsidRPr="0035590E">
        <w:rPr>
          <w:rtl/>
        </w:rPr>
        <w:t xml:space="preserve"> كه مستق</w:t>
      </w:r>
      <w:r w:rsidR="00B46086">
        <w:rPr>
          <w:rtl/>
        </w:rPr>
        <w:t>ی</w:t>
      </w:r>
      <w:r w:rsidRPr="0035590E">
        <w:rPr>
          <w:rtl/>
        </w:rPr>
        <w:t>م در آن باش</w:t>
      </w:r>
      <w:r w:rsidR="00B46086">
        <w:rPr>
          <w:rtl/>
        </w:rPr>
        <w:t>ی</w:t>
      </w:r>
      <w:r w:rsidRPr="0035590E">
        <w:rPr>
          <w:rtl/>
        </w:rPr>
        <w:t xml:space="preserve"> به توح</w:t>
      </w:r>
      <w:r w:rsidR="00B46086">
        <w:rPr>
          <w:rtl/>
        </w:rPr>
        <w:t>ی</w:t>
      </w:r>
      <w:r w:rsidRPr="0035590E">
        <w:rPr>
          <w:rtl/>
        </w:rPr>
        <w:t>د، ا</w:t>
      </w:r>
      <w:r w:rsidR="00B46086">
        <w:rPr>
          <w:rtl/>
        </w:rPr>
        <w:t>ی</w:t>
      </w:r>
      <w:r w:rsidRPr="0035590E">
        <w:rPr>
          <w:rtl/>
        </w:rPr>
        <w:t>ن فطرت خداست كه مردم را بر آن آفر</w:t>
      </w:r>
      <w:r w:rsidR="00B46086">
        <w:rPr>
          <w:rtl/>
        </w:rPr>
        <w:t>ی</w:t>
      </w:r>
      <w:r w:rsidRPr="0035590E">
        <w:rPr>
          <w:rtl/>
        </w:rPr>
        <w:t>ده است)</w:t>
      </w:r>
    </w:p>
    <w:p w:rsidR="00426957" w:rsidRPr="0035590E" w:rsidRDefault="00426957" w:rsidP="0035590E">
      <w:pPr>
        <w:pStyle w:val="libFootnote"/>
        <w:rPr>
          <w:rtl/>
        </w:rPr>
      </w:pPr>
      <w:r w:rsidRPr="00D57C37">
        <w:rPr>
          <w:rFonts w:eastAsia="B Badr"/>
          <w:rtl/>
        </w:rPr>
        <w:t>(2)</w:t>
      </w:r>
      <w:r w:rsidR="000C2588" w:rsidRPr="000C2588">
        <w:rPr>
          <w:rtl/>
        </w:rPr>
        <w:t>.</w:t>
      </w:r>
      <w:r w:rsidRPr="0035590E">
        <w:rPr>
          <w:rtl/>
        </w:rPr>
        <w:t xml:space="preserve"> سوره طه، آ</w:t>
      </w:r>
      <w:r w:rsidR="00B46086">
        <w:rPr>
          <w:rtl/>
        </w:rPr>
        <w:t>ی</w:t>
      </w:r>
      <w:r w:rsidRPr="0035590E">
        <w:rPr>
          <w:rtl/>
        </w:rPr>
        <w:t>ه 50 (گفت:</w:t>
      </w:r>
    </w:p>
    <w:p w:rsidR="00426957" w:rsidRPr="0035590E" w:rsidRDefault="00426957" w:rsidP="0035590E">
      <w:pPr>
        <w:pStyle w:val="libFootnote"/>
        <w:rPr>
          <w:rtl/>
        </w:rPr>
      </w:pPr>
      <w:r w:rsidRPr="0035590E">
        <w:rPr>
          <w:rtl/>
        </w:rPr>
        <w:t>پروردگار ما آن كس</w:t>
      </w:r>
      <w:r w:rsidR="00B46086">
        <w:rPr>
          <w:rtl/>
        </w:rPr>
        <w:t>ی</w:t>
      </w:r>
      <w:r w:rsidRPr="0035590E">
        <w:rPr>
          <w:rtl/>
        </w:rPr>
        <w:t>ست كه به هر چ</w:t>
      </w:r>
      <w:r w:rsidR="00B46086">
        <w:rPr>
          <w:rtl/>
        </w:rPr>
        <w:t>ی</w:t>
      </w:r>
      <w:r w:rsidRPr="0035590E">
        <w:rPr>
          <w:rtl/>
        </w:rPr>
        <w:t>ز</w:t>
      </w:r>
      <w:r w:rsidR="00B46086">
        <w:rPr>
          <w:rtl/>
        </w:rPr>
        <w:t>ی</w:t>
      </w:r>
      <w:r w:rsidRPr="0035590E">
        <w:rPr>
          <w:rtl/>
        </w:rPr>
        <w:t xml:space="preserve"> آفر</w:t>
      </w:r>
      <w:r w:rsidR="00B46086">
        <w:rPr>
          <w:rtl/>
        </w:rPr>
        <w:t>ی</w:t>
      </w:r>
      <w:r w:rsidRPr="0035590E">
        <w:rPr>
          <w:rtl/>
        </w:rPr>
        <w:t>نش آن را داد، پس هدا</w:t>
      </w:r>
      <w:r w:rsidR="00B46086">
        <w:rPr>
          <w:rtl/>
        </w:rPr>
        <w:t>ی</w:t>
      </w:r>
      <w:r w:rsidRPr="0035590E">
        <w:rPr>
          <w:rtl/>
        </w:rPr>
        <w:t>ت كرد)</w:t>
      </w:r>
    </w:p>
    <w:p w:rsidR="00426957" w:rsidRPr="0035590E" w:rsidRDefault="00426957" w:rsidP="0035590E">
      <w:pPr>
        <w:pStyle w:val="libFootnote"/>
        <w:rPr>
          <w:rtl/>
        </w:rPr>
      </w:pPr>
      <w:r w:rsidRPr="00D57C37">
        <w:rPr>
          <w:rFonts w:eastAsia="B Badr"/>
          <w:rtl/>
        </w:rPr>
        <w:t>(3)</w:t>
      </w:r>
      <w:r w:rsidR="000C2588" w:rsidRPr="000C2588">
        <w:rPr>
          <w:rtl/>
        </w:rPr>
        <w:t>.</w:t>
      </w:r>
      <w:r w:rsidRPr="0035590E">
        <w:rPr>
          <w:rtl/>
        </w:rPr>
        <w:t xml:space="preserve"> سوره نحل، آ</w:t>
      </w:r>
      <w:r w:rsidR="00B46086">
        <w:rPr>
          <w:rtl/>
        </w:rPr>
        <w:t>ی</w:t>
      </w:r>
      <w:r w:rsidRPr="0035590E">
        <w:rPr>
          <w:rtl/>
        </w:rPr>
        <w:t xml:space="preserve">ه 96 </w:t>
      </w:r>
      <w:r w:rsidR="000C2588">
        <w:rPr>
          <w:rtl/>
        </w:rPr>
        <w:t>(</w:t>
      </w:r>
      <w:r w:rsidRPr="0035590E">
        <w:rPr>
          <w:rtl/>
        </w:rPr>
        <w:t>آنچه نزد شماست پا</w:t>
      </w:r>
      <w:r w:rsidR="00B46086">
        <w:rPr>
          <w:rtl/>
        </w:rPr>
        <w:t>ی</w:t>
      </w:r>
      <w:r w:rsidRPr="0035590E">
        <w:rPr>
          <w:rtl/>
        </w:rPr>
        <w:t xml:space="preserve">ان </w:t>
      </w:r>
      <w:r w:rsidR="00B46086">
        <w:rPr>
          <w:rtl/>
        </w:rPr>
        <w:t>ی</w:t>
      </w:r>
      <w:r w:rsidRPr="0035590E">
        <w:rPr>
          <w:rtl/>
        </w:rPr>
        <w:t>ابد و آنچه نزد خداست پا</w:t>
      </w:r>
      <w:r w:rsidR="00B46086">
        <w:rPr>
          <w:rtl/>
        </w:rPr>
        <w:t>ی</w:t>
      </w:r>
      <w:r w:rsidRPr="0035590E">
        <w:rPr>
          <w:rtl/>
        </w:rPr>
        <w:t>نده است)</w:t>
      </w:r>
    </w:p>
    <w:p w:rsidR="00426957" w:rsidRPr="0035590E" w:rsidRDefault="00426957" w:rsidP="0035590E">
      <w:pPr>
        <w:pStyle w:val="libFootnote"/>
        <w:rPr>
          <w:rtl/>
        </w:rPr>
      </w:pPr>
      <w:r w:rsidRPr="00D57C37">
        <w:rPr>
          <w:rFonts w:eastAsia="B Badr"/>
          <w:rtl/>
        </w:rPr>
        <w:t>(4)</w:t>
      </w:r>
      <w:r w:rsidR="000C2588" w:rsidRPr="000C2588">
        <w:rPr>
          <w:rtl/>
        </w:rPr>
        <w:t>.</w:t>
      </w:r>
      <w:r w:rsidRPr="0035590E">
        <w:rPr>
          <w:rtl/>
        </w:rPr>
        <w:t xml:space="preserve"> سوره </w:t>
      </w:r>
      <w:r w:rsidR="00B46086">
        <w:rPr>
          <w:rtl/>
        </w:rPr>
        <w:t>ی</w:t>
      </w:r>
      <w:r w:rsidRPr="0035590E">
        <w:rPr>
          <w:rtl/>
        </w:rPr>
        <w:t>ونس، آ</w:t>
      </w:r>
      <w:r w:rsidR="00B46086">
        <w:rPr>
          <w:rtl/>
        </w:rPr>
        <w:t>ی</w:t>
      </w:r>
      <w:r w:rsidRPr="0035590E">
        <w:rPr>
          <w:rtl/>
        </w:rPr>
        <w:t xml:space="preserve">ه 62، 63، 64 </w:t>
      </w:r>
      <w:r w:rsidR="000C2588">
        <w:rPr>
          <w:rtl/>
        </w:rPr>
        <w:t>(</w:t>
      </w:r>
      <w:r w:rsidRPr="0035590E">
        <w:rPr>
          <w:rtl/>
        </w:rPr>
        <w:t>همانا اول</w:t>
      </w:r>
      <w:r w:rsidR="00B46086">
        <w:rPr>
          <w:rtl/>
        </w:rPr>
        <w:t>ی</w:t>
      </w:r>
      <w:r w:rsidRPr="0035590E">
        <w:rPr>
          <w:rtl/>
        </w:rPr>
        <w:t>اء الله نه ترس</w:t>
      </w:r>
      <w:r w:rsidR="00B46086">
        <w:rPr>
          <w:rtl/>
        </w:rPr>
        <w:t>ی</w:t>
      </w:r>
      <w:r w:rsidRPr="0035590E">
        <w:rPr>
          <w:rtl/>
        </w:rPr>
        <w:t xml:space="preserve"> بر آنان است و نه محزون م</w:t>
      </w:r>
      <w:r w:rsidR="00B46086">
        <w:rPr>
          <w:rtl/>
        </w:rPr>
        <w:t>ی</w:t>
      </w:r>
      <w:r w:rsidR="00745761" w:rsidRPr="0035590E">
        <w:rPr>
          <w:rtl/>
        </w:rPr>
        <w:t xml:space="preserve"> </w:t>
      </w:r>
      <w:r w:rsidRPr="0035590E">
        <w:rPr>
          <w:rtl/>
        </w:rPr>
        <w:t>شوند، آنها كسان</w:t>
      </w:r>
      <w:r w:rsidR="00B46086">
        <w:rPr>
          <w:rtl/>
        </w:rPr>
        <w:t>ی</w:t>
      </w:r>
      <w:r w:rsidRPr="0035590E">
        <w:rPr>
          <w:rtl/>
        </w:rPr>
        <w:t xml:space="preserve"> هستند كه ا</w:t>
      </w:r>
      <w:r w:rsidR="00B46086">
        <w:rPr>
          <w:rtl/>
        </w:rPr>
        <w:t>ی</w:t>
      </w:r>
      <w:r w:rsidRPr="0035590E">
        <w:rPr>
          <w:rtl/>
        </w:rPr>
        <w:t>مان آوردند و پره</w:t>
      </w:r>
      <w:r w:rsidR="00B46086">
        <w:rPr>
          <w:rtl/>
        </w:rPr>
        <w:t>ی</w:t>
      </w:r>
      <w:r w:rsidRPr="0035590E">
        <w:rPr>
          <w:rtl/>
        </w:rPr>
        <w:t>زگارند، برا</w:t>
      </w:r>
      <w:r w:rsidR="00B46086">
        <w:rPr>
          <w:rtl/>
        </w:rPr>
        <w:t>ی</w:t>
      </w:r>
      <w:r w:rsidRPr="0035590E">
        <w:rPr>
          <w:rtl/>
        </w:rPr>
        <w:t xml:space="preserve"> آنهاست بشارت در زندگ</w:t>
      </w:r>
      <w:r w:rsidR="00B46086">
        <w:rPr>
          <w:rtl/>
        </w:rPr>
        <w:t>ی</w:t>
      </w:r>
      <w:r w:rsidRPr="0035590E">
        <w:rPr>
          <w:rtl/>
        </w:rPr>
        <w:t xml:space="preserve"> دن</w:t>
      </w:r>
      <w:r w:rsidR="00B46086">
        <w:rPr>
          <w:rtl/>
        </w:rPr>
        <w:t>ی</w:t>
      </w:r>
      <w:r w:rsidRPr="0035590E">
        <w:rPr>
          <w:rtl/>
        </w:rPr>
        <w:t>ا و آخرت</w:t>
      </w:r>
      <w:r w:rsidR="000C2588" w:rsidRPr="000C2588">
        <w:rPr>
          <w:rtl/>
        </w:rPr>
        <w:t>.</w:t>
      </w:r>
      <w:r w:rsidRPr="0035590E">
        <w:rPr>
          <w:rtl/>
        </w:rPr>
        <w:t xml:space="preserve"> تبد</w:t>
      </w:r>
      <w:r w:rsidR="00B46086">
        <w:rPr>
          <w:rtl/>
        </w:rPr>
        <w:t>ی</w:t>
      </w:r>
      <w:r w:rsidRPr="0035590E">
        <w:rPr>
          <w:rtl/>
        </w:rPr>
        <w:t>ل</w:t>
      </w:r>
      <w:r w:rsidR="00B46086">
        <w:rPr>
          <w:rtl/>
        </w:rPr>
        <w:t>ی</w:t>
      </w:r>
      <w:r w:rsidRPr="0035590E">
        <w:rPr>
          <w:rtl/>
        </w:rPr>
        <w:t xml:space="preserve"> برا</w:t>
      </w:r>
      <w:r w:rsidR="00B46086">
        <w:rPr>
          <w:rtl/>
        </w:rPr>
        <w:t>ی</w:t>
      </w:r>
      <w:r w:rsidRPr="0035590E">
        <w:rPr>
          <w:rtl/>
        </w:rPr>
        <w:t xml:space="preserve"> كلمات خدا ن</w:t>
      </w:r>
      <w:r w:rsidR="00B46086">
        <w:rPr>
          <w:rtl/>
        </w:rPr>
        <w:t>ی</w:t>
      </w:r>
      <w:r w:rsidRPr="0035590E">
        <w:rPr>
          <w:rtl/>
        </w:rPr>
        <w:t>ست، آن همان رستگار</w:t>
      </w:r>
      <w:r w:rsidR="00B46086">
        <w:rPr>
          <w:rtl/>
        </w:rPr>
        <w:t>ی</w:t>
      </w:r>
      <w:r w:rsidRPr="0035590E">
        <w:rPr>
          <w:rtl/>
        </w:rPr>
        <w:t xml:space="preserve"> عظ</w:t>
      </w:r>
      <w:r w:rsidR="00B46086">
        <w:rPr>
          <w:rtl/>
        </w:rPr>
        <w:t>ی</w:t>
      </w:r>
      <w:r w:rsidRPr="0035590E">
        <w:rPr>
          <w:rtl/>
        </w:rPr>
        <w:t>م است)</w:t>
      </w:r>
    </w:p>
    <w:p w:rsidR="00426957" w:rsidRPr="0035590E" w:rsidRDefault="00426957" w:rsidP="0035590E">
      <w:pPr>
        <w:pStyle w:val="libFootnote"/>
        <w:rPr>
          <w:rtl/>
        </w:rPr>
      </w:pPr>
      <w:r w:rsidRPr="00D57C37">
        <w:rPr>
          <w:rFonts w:eastAsia="B Badr"/>
          <w:rtl/>
        </w:rPr>
        <w:t>(5)</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ه 23 (تا در</w:t>
      </w:r>
      <w:r w:rsidR="00B46086">
        <w:rPr>
          <w:rtl/>
        </w:rPr>
        <w:t>ی</w:t>
      </w:r>
      <w:r w:rsidRPr="0035590E">
        <w:rPr>
          <w:rtl/>
        </w:rPr>
        <w:t>غ نخور</w:t>
      </w:r>
      <w:r w:rsidR="00B46086">
        <w:rPr>
          <w:rtl/>
        </w:rPr>
        <w:t>ی</w:t>
      </w:r>
      <w:r w:rsidRPr="0035590E">
        <w:rPr>
          <w:rtl/>
        </w:rPr>
        <w:t>د (اندوهگ</w:t>
      </w:r>
      <w:r w:rsidR="00B46086">
        <w:rPr>
          <w:rtl/>
        </w:rPr>
        <w:t>ی</w:t>
      </w:r>
      <w:r w:rsidRPr="0035590E">
        <w:rPr>
          <w:rtl/>
        </w:rPr>
        <w:t>ن نشو</w:t>
      </w:r>
      <w:r w:rsidR="00B46086">
        <w:rPr>
          <w:rtl/>
        </w:rPr>
        <w:t>ی</w:t>
      </w:r>
      <w:r w:rsidRPr="0035590E">
        <w:rPr>
          <w:rtl/>
        </w:rPr>
        <w:t>د) بر آنچه از شما فوت شده و نه شاد شو</w:t>
      </w:r>
      <w:r w:rsidR="00B46086">
        <w:rPr>
          <w:rtl/>
        </w:rPr>
        <w:t>ی</w:t>
      </w:r>
      <w:r w:rsidRPr="0035590E">
        <w:rPr>
          <w:rtl/>
        </w:rPr>
        <w:t>د بدانچه شما را آمده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(6)</w:t>
      </w:r>
      <w:r w:rsidR="000C2588" w:rsidRPr="000C2588">
        <w:rPr>
          <w:rtl/>
        </w:rPr>
        <w:t>.</w:t>
      </w:r>
      <w:r w:rsidRPr="0035590E">
        <w:rPr>
          <w:rtl/>
        </w:rPr>
        <w:t xml:space="preserve"> سوره رعد، آ</w:t>
      </w:r>
      <w:r w:rsidR="00B46086">
        <w:rPr>
          <w:rtl/>
        </w:rPr>
        <w:t>ی</w:t>
      </w:r>
      <w:r w:rsidRPr="0035590E">
        <w:rPr>
          <w:rtl/>
        </w:rPr>
        <w:t xml:space="preserve">ه 28 </w:t>
      </w:r>
      <w:r w:rsidR="000C2588">
        <w:rPr>
          <w:rtl/>
        </w:rPr>
        <w:t>(</w:t>
      </w:r>
      <w:r w:rsidRPr="0035590E">
        <w:rPr>
          <w:rtl/>
        </w:rPr>
        <w:t>آنان كه ا</w:t>
      </w:r>
      <w:r w:rsidR="00B46086">
        <w:rPr>
          <w:rtl/>
        </w:rPr>
        <w:t>ی</w:t>
      </w:r>
      <w:r w:rsidRPr="0035590E">
        <w:rPr>
          <w:rtl/>
        </w:rPr>
        <w:t>مان آوردند و دلها</w:t>
      </w:r>
      <w:r w:rsidR="00B46086">
        <w:rPr>
          <w:rtl/>
        </w:rPr>
        <w:t>ی</w:t>
      </w:r>
      <w:r w:rsidRPr="0035590E">
        <w:rPr>
          <w:rtl/>
        </w:rPr>
        <w:t xml:space="preserve"> آنان به ذكر خدا مطمئن م</w:t>
      </w:r>
      <w:r w:rsidR="00B46086">
        <w:rPr>
          <w:rtl/>
        </w:rPr>
        <w:t>ی</w:t>
      </w:r>
      <w:r w:rsidR="00745761" w:rsidRPr="0035590E">
        <w:rPr>
          <w:rtl/>
        </w:rPr>
        <w:t xml:space="preserve"> </w:t>
      </w:r>
      <w:r w:rsidRPr="0035590E">
        <w:rPr>
          <w:rtl/>
        </w:rPr>
        <w:t>شود؛ آگاه باش</w:t>
      </w:r>
      <w:r w:rsidR="00B46086">
        <w:rPr>
          <w:rtl/>
        </w:rPr>
        <w:t>ی</w:t>
      </w:r>
      <w:r w:rsidRPr="0035590E">
        <w:rPr>
          <w:rtl/>
        </w:rPr>
        <w:t xml:space="preserve">د كه دلها به </w:t>
      </w:r>
      <w:r w:rsidR="00B46086">
        <w:rPr>
          <w:rtl/>
        </w:rPr>
        <w:t>ی</w:t>
      </w:r>
      <w:r w:rsidRPr="0035590E">
        <w:rPr>
          <w:rtl/>
        </w:rPr>
        <w:t>اد خدا مطمئن م</w:t>
      </w:r>
      <w:r w:rsidR="00B46086">
        <w:rPr>
          <w:rtl/>
        </w:rPr>
        <w:t>ی</w:t>
      </w:r>
      <w:r w:rsidR="00745761" w:rsidRPr="0035590E">
        <w:rPr>
          <w:rtl/>
        </w:rPr>
        <w:t xml:space="preserve"> </w:t>
      </w:r>
      <w:r w:rsidRPr="0035590E">
        <w:rPr>
          <w:rtl/>
        </w:rPr>
        <w:t>شود</w:t>
      </w:r>
      <w:r w:rsidR="00FB2F2E"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(7)</w:t>
      </w:r>
      <w:r w:rsidR="000C2588" w:rsidRPr="000C2588">
        <w:rPr>
          <w:rtl/>
        </w:rPr>
        <w:t>.</w:t>
      </w:r>
      <w:r w:rsidRPr="0035590E">
        <w:rPr>
          <w:rtl/>
        </w:rPr>
        <w:t xml:space="preserve"> سوره غافر، آ</w:t>
      </w:r>
      <w:r w:rsidR="00B46086">
        <w:rPr>
          <w:rtl/>
        </w:rPr>
        <w:t>ی</w:t>
      </w:r>
      <w:r w:rsidRPr="0035590E">
        <w:rPr>
          <w:rtl/>
        </w:rPr>
        <w:t xml:space="preserve">ه 36، 37 (و گفت فرعون: </w:t>
      </w:r>
      <w:r w:rsidR="00B46086">
        <w:rPr>
          <w:rtl/>
        </w:rPr>
        <w:t>ی</w:t>
      </w:r>
      <w:r w:rsidRPr="0035590E">
        <w:rPr>
          <w:rtl/>
        </w:rPr>
        <w:t>ا هامان بن</w:t>
      </w:r>
      <w:r w:rsidR="00B46086">
        <w:rPr>
          <w:rtl/>
        </w:rPr>
        <w:t>ی</w:t>
      </w:r>
      <w:r w:rsidRPr="0035590E">
        <w:rPr>
          <w:rtl/>
        </w:rPr>
        <w:t>اد كن برا</w:t>
      </w:r>
      <w:r w:rsidR="00B46086">
        <w:rPr>
          <w:rtl/>
        </w:rPr>
        <w:t>ی</w:t>
      </w:r>
      <w:r w:rsidRPr="0035590E">
        <w:rPr>
          <w:rtl/>
        </w:rPr>
        <w:t xml:space="preserve"> من برج</w:t>
      </w:r>
      <w:r w:rsidR="00B46086">
        <w:rPr>
          <w:rtl/>
        </w:rPr>
        <w:t>ی</w:t>
      </w:r>
      <w:r w:rsidRPr="0035590E">
        <w:rPr>
          <w:rtl/>
        </w:rPr>
        <w:t xml:space="preserve"> شا</w:t>
      </w:r>
      <w:r w:rsidR="00B46086">
        <w:rPr>
          <w:rtl/>
        </w:rPr>
        <w:t>ی</w:t>
      </w:r>
      <w:r w:rsidRPr="0035590E">
        <w:rPr>
          <w:rtl/>
        </w:rPr>
        <w:t>د برسم به اسباب؛ اسباب آسمانها)</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(8)</w:t>
      </w:r>
      <w:r w:rsidR="000C2588" w:rsidRPr="000C2588">
        <w:rPr>
          <w:rtl/>
        </w:rPr>
        <w:t>.</w:t>
      </w:r>
      <w:r w:rsidRPr="0035590E">
        <w:rPr>
          <w:rtl/>
        </w:rPr>
        <w:t xml:space="preserve"> سوره روم، آ</w:t>
      </w:r>
      <w:r w:rsidR="00B46086">
        <w:rPr>
          <w:rtl/>
        </w:rPr>
        <w:t>ی</w:t>
      </w:r>
      <w:r w:rsidRPr="0035590E">
        <w:rPr>
          <w:rtl/>
        </w:rPr>
        <w:t>ه 41 (ظاهر شد فساد در ب</w:t>
      </w:r>
      <w:r w:rsidR="00B46086">
        <w:rPr>
          <w:rtl/>
        </w:rPr>
        <w:t>ی</w:t>
      </w:r>
      <w:r w:rsidRPr="0035590E">
        <w:rPr>
          <w:rtl/>
        </w:rPr>
        <w:t>ابان و در</w:t>
      </w:r>
      <w:r w:rsidR="00B46086">
        <w:rPr>
          <w:rtl/>
        </w:rPr>
        <w:t>ی</w:t>
      </w:r>
      <w:r w:rsidRPr="0035590E">
        <w:rPr>
          <w:rtl/>
        </w:rPr>
        <w:t>ا، بدانچه دسته ا</w:t>
      </w:r>
      <w:r w:rsidR="00B46086">
        <w:rPr>
          <w:rtl/>
        </w:rPr>
        <w:t>ی</w:t>
      </w:r>
      <w:r w:rsidRPr="0035590E">
        <w:rPr>
          <w:rtl/>
        </w:rPr>
        <w:t xml:space="preserve"> مردم فراهم كرد)</w:t>
      </w:r>
    </w:p>
    <w:p w:rsidR="00426957" w:rsidRPr="0035590E" w:rsidRDefault="00426957" w:rsidP="0035590E">
      <w:pPr>
        <w:pStyle w:val="libFootnote"/>
        <w:rPr>
          <w:rtl/>
        </w:rPr>
      </w:pPr>
      <w:r w:rsidRPr="00D57C37">
        <w:rPr>
          <w:rFonts w:eastAsia="B Badr"/>
          <w:rtl/>
        </w:rPr>
        <w:t>(9)</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ه 4 (و او با شماست هر جا كه باش</w:t>
      </w:r>
      <w:r w:rsidR="00B46086">
        <w:rPr>
          <w:rtl/>
        </w:rPr>
        <w:t>ی</w:t>
      </w:r>
      <w:r w:rsidRPr="0035590E">
        <w:rPr>
          <w:rtl/>
        </w:rPr>
        <w:t>د)</w:t>
      </w:r>
    </w:p>
    <w:p w:rsidR="00426957" w:rsidRPr="0035590E" w:rsidRDefault="00426957" w:rsidP="0035590E">
      <w:pPr>
        <w:pStyle w:val="libFootnote"/>
        <w:rPr>
          <w:rtl/>
        </w:rPr>
      </w:pPr>
      <w:r w:rsidRPr="00D57C37">
        <w:rPr>
          <w:rFonts w:eastAsia="B Badr"/>
          <w:rtl/>
        </w:rPr>
        <w:t>(10)</w:t>
      </w:r>
      <w:r w:rsidR="000C2588" w:rsidRPr="000C2588">
        <w:rPr>
          <w:rtl/>
        </w:rPr>
        <w:t>.</w:t>
      </w:r>
      <w:r w:rsidRPr="0035590E">
        <w:rPr>
          <w:rtl/>
        </w:rPr>
        <w:t xml:space="preserve"> سوره زلزلة، آ</w:t>
      </w:r>
      <w:r w:rsidR="00B46086">
        <w:rPr>
          <w:rtl/>
        </w:rPr>
        <w:t>ی</w:t>
      </w:r>
      <w:r w:rsidRPr="0035590E">
        <w:rPr>
          <w:rtl/>
        </w:rPr>
        <w:t>ه 7، 8 (پس هر كس به مقدار سنگ</w:t>
      </w:r>
      <w:r w:rsidR="00B46086">
        <w:rPr>
          <w:rtl/>
        </w:rPr>
        <w:t>ی</w:t>
      </w:r>
      <w:r w:rsidRPr="0035590E">
        <w:rPr>
          <w:rtl/>
        </w:rPr>
        <w:t>ن</w:t>
      </w:r>
      <w:r w:rsidR="00B46086">
        <w:rPr>
          <w:rtl/>
        </w:rPr>
        <w:t>ی</w:t>
      </w:r>
      <w:r w:rsidRPr="0035590E">
        <w:rPr>
          <w:rtl/>
        </w:rPr>
        <w:t xml:space="preserve"> ذرّه</w:t>
      </w:r>
      <w:r w:rsidR="00745761" w:rsidRPr="0035590E">
        <w:rPr>
          <w:rtl/>
        </w:rPr>
        <w:t xml:space="preserve"> </w:t>
      </w:r>
      <w:r w:rsidRPr="0035590E">
        <w:rPr>
          <w:rtl/>
        </w:rPr>
        <w:t>ا</w:t>
      </w:r>
      <w:r w:rsidR="00B46086">
        <w:rPr>
          <w:rtl/>
        </w:rPr>
        <w:t>ی</w:t>
      </w:r>
      <w:r w:rsidRPr="0035590E">
        <w:rPr>
          <w:rtl/>
        </w:rPr>
        <w:t xml:space="preserve"> كار خوب كند، م</w:t>
      </w:r>
      <w:r w:rsidR="00B46086">
        <w:rPr>
          <w:rtl/>
        </w:rPr>
        <w:t>ی</w:t>
      </w:r>
      <w:r w:rsidR="00745761" w:rsidRPr="0035590E">
        <w:rPr>
          <w:rtl/>
        </w:rPr>
        <w:t xml:space="preserve"> </w:t>
      </w:r>
      <w:r w:rsidRPr="0035590E">
        <w:rPr>
          <w:rtl/>
        </w:rPr>
        <w:t>ب</w:t>
      </w:r>
      <w:r w:rsidR="00B46086">
        <w:rPr>
          <w:rtl/>
        </w:rPr>
        <w:t>ی</w:t>
      </w:r>
      <w:r w:rsidRPr="0035590E">
        <w:rPr>
          <w:rtl/>
        </w:rPr>
        <w:t>ند آن را و هر كس به اندازه سنگ</w:t>
      </w:r>
      <w:r w:rsidR="00B46086">
        <w:rPr>
          <w:rtl/>
        </w:rPr>
        <w:t>ی</w:t>
      </w:r>
      <w:r w:rsidRPr="0035590E">
        <w:rPr>
          <w:rtl/>
        </w:rPr>
        <w:t>ن</w:t>
      </w:r>
      <w:r w:rsidR="00B46086">
        <w:rPr>
          <w:rtl/>
        </w:rPr>
        <w:t>ی</w:t>
      </w:r>
      <w:r w:rsidRPr="0035590E">
        <w:rPr>
          <w:rtl/>
        </w:rPr>
        <w:t xml:space="preserve"> ذرّه</w:t>
      </w:r>
      <w:r w:rsidR="00745761" w:rsidRPr="0035590E">
        <w:rPr>
          <w:rtl/>
        </w:rPr>
        <w:t xml:space="preserve"> </w:t>
      </w:r>
      <w:r w:rsidRPr="0035590E">
        <w:rPr>
          <w:rtl/>
        </w:rPr>
        <w:t>ا</w:t>
      </w:r>
      <w:r w:rsidR="00B46086">
        <w:rPr>
          <w:rtl/>
        </w:rPr>
        <w:t>ی</w:t>
      </w:r>
      <w:r w:rsidRPr="0035590E">
        <w:rPr>
          <w:rtl/>
        </w:rPr>
        <w:t xml:space="preserve"> كار بد كند، م</w:t>
      </w:r>
      <w:r w:rsidR="00B46086">
        <w:rPr>
          <w:rtl/>
        </w:rPr>
        <w:t>ی</w:t>
      </w:r>
      <w:r w:rsidR="00745761" w:rsidRPr="0035590E">
        <w:rPr>
          <w:rtl/>
        </w:rPr>
        <w:t xml:space="preserve"> </w:t>
      </w:r>
      <w:r w:rsidRPr="0035590E">
        <w:rPr>
          <w:rtl/>
        </w:rPr>
        <w:t>ب</w:t>
      </w:r>
      <w:r w:rsidR="00B46086">
        <w:rPr>
          <w:rtl/>
        </w:rPr>
        <w:t>ی</w:t>
      </w:r>
      <w:r w:rsidRPr="0035590E">
        <w:rPr>
          <w:rtl/>
        </w:rPr>
        <w:t>ند آن را)</w:t>
      </w:r>
    </w:p>
    <w:p w:rsidR="00426957" w:rsidRPr="0035590E" w:rsidRDefault="00426957" w:rsidP="0035590E">
      <w:pPr>
        <w:pStyle w:val="libFootnote"/>
        <w:rPr>
          <w:rtl/>
        </w:rPr>
      </w:pPr>
      <w:r w:rsidRPr="00D57C37">
        <w:rPr>
          <w:rFonts w:eastAsia="B Badr"/>
          <w:rtl/>
        </w:rPr>
        <w:t>(11)</w:t>
      </w:r>
      <w:r w:rsidR="000C2588" w:rsidRPr="000C2588">
        <w:rPr>
          <w:rtl/>
        </w:rPr>
        <w:t>.</w:t>
      </w:r>
      <w:r w:rsidRPr="0035590E">
        <w:rPr>
          <w:rtl/>
        </w:rPr>
        <w:t xml:space="preserve"> بحار الانوار، جلد 1، صفحه 225،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كه آن «علم» نور</w:t>
      </w:r>
      <w:r w:rsidR="00B46086">
        <w:rPr>
          <w:rtl/>
        </w:rPr>
        <w:t>ی</w:t>
      </w:r>
      <w:r w:rsidRPr="0035590E">
        <w:rPr>
          <w:rtl/>
        </w:rPr>
        <w:t>ست كه واقع م</w:t>
      </w:r>
      <w:r w:rsidR="00B46086">
        <w:rPr>
          <w:rtl/>
        </w:rPr>
        <w:t>ی</w:t>
      </w:r>
      <w:r w:rsidR="00745761" w:rsidRPr="0035590E">
        <w:rPr>
          <w:rtl/>
        </w:rPr>
        <w:t xml:space="preserve"> </w:t>
      </w:r>
      <w:r w:rsidRPr="0035590E">
        <w:rPr>
          <w:rtl/>
        </w:rPr>
        <w:t>شود در قلب آن كس كه خداوند تبارك و تعال</w:t>
      </w:r>
      <w:r w:rsidR="00B46086">
        <w:rPr>
          <w:rtl/>
        </w:rPr>
        <w:t>ی</w:t>
      </w:r>
      <w:r w:rsidRPr="0035590E">
        <w:rPr>
          <w:rtl/>
        </w:rPr>
        <w:t xml:space="preserve"> بخواهد او را هدا</w:t>
      </w:r>
      <w:r w:rsidR="00B46086">
        <w:rPr>
          <w:rtl/>
        </w:rPr>
        <w:t>ی</w:t>
      </w:r>
      <w:r w:rsidRPr="0035590E">
        <w:rPr>
          <w:rtl/>
        </w:rPr>
        <w:t>ت نما</w:t>
      </w:r>
      <w:r w:rsidR="00B46086">
        <w:rPr>
          <w:rtl/>
        </w:rPr>
        <w:t>ی</w:t>
      </w:r>
      <w:r w:rsidRPr="0035590E">
        <w:rPr>
          <w:rtl/>
        </w:rPr>
        <w:t>د)</w:t>
      </w:r>
    </w:p>
    <w:p w:rsidR="00426957" w:rsidRPr="0035590E" w:rsidRDefault="00426957" w:rsidP="0035590E">
      <w:pPr>
        <w:pStyle w:val="libFootnote"/>
        <w:rPr>
          <w:rtl/>
        </w:rPr>
      </w:pPr>
      <w:r w:rsidRPr="00D57C37">
        <w:rPr>
          <w:rFonts w:eastAsia="B Badr"/>
          <w:rtl/>
        </w:rPr>
        <w:t>(12)</w:t>
      </w:r>
      <w:r w:rsidR="000C2588" w:rsidRPr="000C2588">
        <w:rPr>
          <w:rtl/>
        </w:rPr>
        <w:t>.</w:t>
      </w:r>
      <w:r w:rsidRPr="0035590E">
        <w:rPr>
          <w:rtl/>
        </w:rPr>
        <w:t xml:space="preserve"> بحارالانوار جلد 1، صفحه 172 (دانا م</w:t>
      </w:r>
      <w:r w:rsidR="00B46086">
        <w:rPr>
          <w:rtl/>
        </w:rPr>
        <w:t>ی</w:t>
      </w:r>
      <w:r w:rsidRPr="0035590E">
        <w:rPr>
          <w:rtl/>
        </w:rPr>
        <w:t>ان نادانان مانند زنده است م</w:t>
      </w:r>
      <w:r w:rsidR="00B46086">
        <w:rPr>
          <w:rtl/>
        </w:rPr>
        <w:t>ی</w:t>
      </w:r>
      <w:r w:rsidRPr="0035590E">
        <w:rPr>
          <w:rtl/>
        </w:rPr>
        <w:t>ان مردگان)</w:t>
      </w:r>
    </w:p>
    <w:p w:rsidR="00426957" w:rsidRPr="0035590E" w:rsidRDefault="00426957" w:rsidP="0035590E">
      <w:pPr>
        <w:pStyle w:val="libFootnote"/>
        <w:rPr>
          <w:rtl/>
        </w:rPr>
      </w:pPr>
      <w:r w:rsidRPr="00D57C37">
        <w:rPr>
          <w:rFonts w:eastAsia="B Badr"/>
          <w:rtl/>
        </w:rPr>
        <w:t>(13)</w:t>
      </w:r>
      <w:r w:rsidR="000C2588" w:rsidRPr="000C2588">
        <w:rPr>
          <w:rtl/>
        </w:rPr>
        <w:t>.</w:t>
      </w:r>
      <w:r w:rsidRPr="0035590E">
        <w:rPr>
          <w:rtl/>
        </w:rPr>
        <w:t xml:space="preserve"> سوره طه، آ</w:t>
      </w:r>
      <w:r w:rsidR="00B46086">
        <w:rPr>
          <w:rtl/>
        </w:rPr>
        <w:t>ی</w:t>
      </w:r>
      <w:r w:rsidRPr="0035590E">
        <w:rPr>
          <w:rtl/>
        </w:rPr>
        <w:t>ه 111 (و خوار شدند چهره</w:t>
      </w:r>
      <w:r w:rsidR="00745761" w:rsidRPr="0035590E">
        <w:rPr>
          <w:rtl/>
        </w:rPr>
        <w:t xml:space="preserve"> </w:t>
      </w:r>
      <w:r w:rsidRPr="0035590E">
        <w:rPr>
          <w:rtl/>
        </w:rPr>
        <w:t>ها برا</w:t>
      </w:r>
      <w:r w:rsidR="00B46086">
        <w:rPr>
          <w:rtl/>
        </w:rPr>
        <w:t>ی</w:t>
      </w:r>
      <w:r w:rsidRPr="0035590E">
        <w:rPr>
          <w:rtl/>
        </w:rPr>
        <w:t xml:space="preserve"> ح</w:t>
      </w:r>
      <w:r w:rsidR="00B46086">
        <w:rPr>
          <w:rtl/>
        </w:rPr>
        <w:t>ی</w:t>
      </w:r>
      <w:r w:rsidRPr="0035590E">
        <w:rPr>
          <w:rtl/>
        </w:rPr>
        <w:t xml:space="preserve"> ق</w:t>
      </w:r>
      <w:r w:rsidR="00B46086">
        <w:rPr>
          <w:rtl/>
        </w:rPr>
        <w:t>ی</w:t>
      </w:r>
      <w:r w:rsidRPr="0035590E">
        <w:rPr>
          <w:rtl/>
        </w:rPr>
        <w:t>وم)</w:t>
      </w:r>
    </w:p>
    <w:p w:rsidR="00426957" w:rsidRPr="0035590E" w:rsidRDefault="00426957" w:rsidP="0035590E">
      <w:pPr>
        <w:pStyle w:val="libFootnote"/>
        <w:rPr>
          <w:rtl/>
        </w:rPr>
      </w:pPr>
      <w:r w:rsidRPr="00D57C37">
        <w:rPr>
          <w:rFonts w:eastAsia="B Badr"/>
          <w:rtl/>
        </w:rPr>
        <w:t>(14)</w:t>
      </w:r>
      <w:r w:rsidR="000C2588" w:rsidRPr="000C2588">
        <w:rPr>
          <w:rtl/>
        </w:rPr>
        <w:t>.</w:t>
      </w:r>
      <w:r w:rsidRPr="0035590E">
        <w:rPr>
          <w:rtl/>
        </w:rPr>
        <w:t xml:space="preserve"> سوره نحل، آ</w:t>
      </w:r>
      <w:r w:rsidR="00B46086">
        <w:rPr>
          <w:rtl/>
        </w:rPr>
        <w:t>ی</w:t>
      </w:r>
      <w:r w:rsidRPr="0035590E">
        <w:rPr>
          <w:rtl/>
        </w:rPr>
        <w:t xml:space="preserve">ه 97 </w:t>
      </w:r>
      <w:r w:rsidR="000C2588">
        <w:rPr>
          <w:rtl/>
        </w:rPr>
        <w:t>(</w:t>
      </w:r>
      <w:r w:rsidRPr="0035590E">
        <w:rPr>
          <w:rtl/>
        </w:rPr>
        <w:t>آن كس كه كردار شا</w:t>
      </w:r>
      <w:r w:rsidR="00B46086">
        <w:rPr>
          <w:rtl/>
        </w:rPr>
        <w:t>ی</w:t>
      </w:r>
      <w:r w:rsidRPr="0035590E">
        <w:rPr>
          <w:rtl/>
        </w:rPr>
        <w:t xml:space="preserve">سته كند از مرد </w:t>
      </w:r>
      <w:r w:rsidR="00B46086">
        <w:rPr>
          <w:rtl/>
        </w:rPr>
        <w:t>ی</w:t>
      </w:r>
      <w:r w:rsidRPr="0035590E">
        <w:rPr>
          <w:rtl/>
        </w:rPr>
        <w:t>ا زن و حال آن كه مؤمن باشد، هر آ</w:t>
      </w:r>
      <w:r w:rsidR="00B46086">
        <w:rPr>
          <w:rtl/>
        </w:rPr>
        <w:t>ی</w:t>
      </w:r>
      <w:r w:rsidRPr="0035590E">
        <w:rPr>
          <w:rtl/>
        </w:rPr>
        <w:t>نه زنده م</w:t>
      </w:r>
      <w:r w:rsidR="00B46086">
        <w:rPr>
          <w:rtl/>
        </w:rPr>
        <w:t>ی</w:t>
      </w:r>
      <w:r w:rsidR="00745761" w:rsidRPr="0035590E">
        <w:rPr>
          <w:rtl/>
        </w:rPr>
        <w:t xml:space="preserve"> </w:t>
      </w:r>
      <w:r w:rsidRPr="0035590E">
        <w:rPr>
          <w:rtl/>
        </w:rPr>
        <w:t>كن</w:t>
      </w:r>
      <w:r w:rsidR="00B46086">
        <w:rPr>
          <w:rtl/>
        </w:rPr>
        <w:t>ی</w:t>
      </w:r>
      <w:r w:rsidRPr="0035590E">
        <w:rPr>
          <w:rtl/>
        </w:rPr>
        <w:t>م او را به ح</w:t>
      </w:r>
      <w:r w:rsidR="00B46086">
        <w:rPr>
          <w:rtl/>
        </w:rPr>
        <w:t>ی</w:t>
      </w:r>
      <w:r w:rsidRPr="0035590E">
        <w:rPr>
          <w:rtl/>
        </w:rPr>
        <w:t>ات پاك</w:t>
      </w:r>
      <w:r w:rsidR="00B46086">
        <w:rPr>
          <w:rtl/>
        </w:rPr>
        <w:t>ی</w:t>
      </w:r>
      <w:r w:rsidRPr="0035590E">
        <w:rPr>
          <w:rtl/>
        </w:rPr>
        <w:t>زه)</w:t>
      </w:r>
    </w:p>
    <w:p w:rsidR="00426957" w:rsidRPr="0035590E" w:rsidRDefault="00426957" w:rsidP="0035590E">
      <w:pPr>
        <w:pStyle w:val="libFootnote"/>
        <w:rPr>
          <w:rtl/>
        </w:rPr>
      </w:pPr>
      <w:r w:rsidRPr="00D57C37">
        <w:rPr>
          <w:rFonts w:eastAsia="B Badr"/>
          <w:rtl/>
        </w:rPr>
        <w:t>(15)</w:t>
      </w:r>
      <w:r w:rsidR="000C2588" w:rsidRPr="000C2588">
        <w:rPr>
          <w:rtl/>
        </w:rPr>
        <w:t>.</w:t>
      </w:r>
      <w:r w:rsidRPr="0035590E">
        <w:rPr>
          <w:rtl/>
        </w:rPr>
        <w:t xml:space="preserve"> سوره نحل، آ</w:t>
      </w:r>
      <w:r w:rsidR="00B46086">
        <w:rPr>
          <w:rtl/>
        </w:rPr>
        <w:t>ی</w:t>
      </w:r>
      <w:r w:rsidRPr="0035590E">
        <w:rPr>
          <w:rtl/>
        </w:rPr>
        <w:t>ه 125 (دعوت كن به راه پروردگار خودت، به حكمت)</w:t>
      </w:r>
    </w:p>
    <w:p w:rsidR="00426957" w:rsidRPr="0035590E" w:rsidRDefault="00426957" w:rsidP="0035590E">
      <w:pPr>
        <w:pStyle w:val="libFootnote"/>
        <w:rPr>
          <w:rtl/>
        </w:rPr>
      </w:pPr>
      <w:r w:rsidRPr="00D57C37">
        <w:rPr>
          <w:rFonts w:eastAsia="B Badr"/>
          <w:rtl/>
        </w:rPr>
        <w:t>(16)</w:t>
      </w:r>
      <w:r w:rsidR="000C2588" w:rsidRPr="000C2588">
        <w:rPr>
          <w:rtl/>
        </w:rPr>
        <w:t>.</w:t>
      </w:r>
      <w:r w:rsidRPr="0035590E">
        <w:rPr>
          <w:rtl/>
        </w:rPr>
        <w:t xml:space="preserve"> سوره اسراء، آ</w:t>
      </w:r>
      <w:r w:rsidR="00B46086">
        <w:rPr>
          <w:rtl/>
        </w:rPr>
        <w:t>ی</w:t>
      </w:r>
      <w:r w:rsidRPr="0035590E">
        <w:rPr>
          <w:rtl/>
        </w:rPr>
        <w:t>ه 36 (و پ</w:t>
      </w:r>
      <w:r w:rsidR="00B46086">
        <w:rPr>
          <w:rtl/>
        </w:rPr>
        <w:t>ی</w:t>
      </w:r>
      <w:r w:rsidRPr="0035590E">
        <w:rPr>
          <w:rtl/>
        </w:rPr>
        <w:t>رو</w:t>
      </w:r>
      <w:r w:rsidR="00B46086">
        <w:rPr>
          <w:rtl/>
        </w:rPr>
        <w:t>ی</w:t>
      </w:r>
      <w:r w:rsidRPr="0035590E">
        <w:rPr>
          <w:rtl/>
        </w:rPr>
        <w:t xml:space="preserve"> نكن از آنچه كه علم</w:t>
      </w:r>
      <w:r w:rsidR="00B46086">
        <w:rPr>
          <w:rtl/>
        </w:rPr>
        <w:t>ی</w:t>
      </w:r>
      <w:r w:rsidRPr="0035590E">
        <w:rPr>
          <w:rtl/>
        </w:rPr>
        <w:t xml:space="preserve"> به آن، برا</w:t>
      </w:r>
      <w:r w:rsidR="00B46086">
        <w:rPr>
          <w:rtl/>
        </w:rPr>
        <w:t>ی</w:t>
      </w:r>
      <w:r w:rsidRPr="0035590E">
        <w:rPr>
          <w:rtl/>
        </w:rPr>
        <w:t xml:space="preserve"> تو ن</w:t>
      </w:r>
      <w:r w:rsidR="00B46086">
        <w:rPr>
          <w:rtl/>
        </w:rPr>
        <w:t>ی</w:t>
      </w:r>
      <w:r w:rsidRPr="0035590E">
        <w:rPr>
          <w:rtl/>
        </w:rPr>
        <w:t>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lastRenderedPageBreak/>
        <w:t>(17)</w:t>
      </w:r>
      <w:r w:rsidR="000C2588" w:rsidRPr="000C2588">
        <w:rPr>
          <w:rtl/>
        </w:rPr>
        <w:t>.</w:t>
      </w:r>
      <w:r w:rsidRPr="0035590E">
        <w:rPr>
          <w:rtl/>
        </w:rPr>
        <w:t xml:space="preserve"> سوره </w:t>
      </w:r>
      <w:r w:rsidR="00B46086">
        <w:rPr>
          <w:rtl/>
        </w:rPr>
        <w:t>ی</w:t>
      </w:r>
      <w:r w:rsidRPr="0035590E">
        <w:rPr>
          <w:rtl/>
        </w:rPr>
        <w:t>ونس، آ</w:t>
      </w:r>
      <w:r w:rsidR="00B46086">
        <w:rPr>
          <w:rtl/>
        </w:rPr>
        <w:t>ی</w:t>
      </w:r>
      <w:r w:rsidRPr="0035590E">
        <w:rPr>
          <w:rtl/>
        </w:rPr>
        <w:t>ه 36 (و هر آ</w:t>
      </w:r>
      <w:r w:rsidR="00B46086">
        <w:rPr>
          <w:rtl/>
        </w:rPr>
        <w:t>ی</w:t>
      </w:r>
      <w:r w:rsidRPr="0035590E">
        <w:rPr>
          <w:rtl/>
        </w:rPr>
        <w:t>نه گمان، ب</w:t>
      </w:r>
      <w:r w:rsidR="00B46086">
        <w:rPr>
          <w:rtl/>
        </w:rPr>
        <w:t>ی</w:t>
      </w:r>
      <w:r w:rsidR="00745761" w:rsidRPr="0035590E">
        <w:rPr>
          <w:rtl/>
        </w:rPr>
        <w:t xml:space="preserve"> </w:t>
      </w:r>
      <w:r w:rsidRPr="0035590E">
        <w:rPr>
          <w:rtl/>
        </w:rPr>
        <w:t>ن</w:t>
      </w:r>
      <w:r w:rsidR="00B46086">
        <w:rPr>
          <w:rtl/>
        </w:rPr>
        <w:t>ی</w:t>
      </w:r>
      <w:r w:rsidRPr="0035590E">
        <w:rPr>
          <w:rtl/>
        </w:rPr>
        <w:t>از نكند از حق چ</w:t>
      </w:r>
      <w:r w:rsidR="00B46086">
        <w:rPr>
          <w:rtl/>
        </w:rPr>
        <w:t>ی</w:t>
      </w:r>
      <w:r w:rsidRPr="0035590E">
        <w:rPr>
          <w:rtl/>
        </w:rPr>
        <w:t>ز</w:t>
      </w:r>
      <w:r w:rsidR="00B46086">
        <w:rPr>
          <w:rtl/>
        </w:rPr>
        <w:t>ی</w:t>
      </w:r>
      <w:r w:rsidRPr="0035590E">
        <w:rPr>
          <w:rtl/>
        </w:rPr>
        <w:t xml:space="preserve"> را)</w:t>
      </w:r>
    </w:p>
    <w:p w:rsidR="00426957" w:rsidRPr="0035590E" w:rsidRDefault="00426957" w:rsidP="0035590E">
      <w:pPr>
        <w:pStyle w:val="libFootnote"/>
        <w:rPr>
          <w:rtl/>
        </w:rPr>
      </w:pPr>
      <w:r w:rsidRPr="00D57C37">
        <w:rPr>
          <w:rFonts w:eastAsia="B Badr"/>
          <w:rtl/>
        </w:rPr>
        <w:t>(18)</w:t>
      </w:r>
      <w:r w:rsidR="000C2588" w:rsidRPr="000C2588">
        <w:rPr>
          <w:rtl/>
        </w:rPr>
        <w:t>.</w:t>
      </w:r>
      <w:r w:rsidRPr="0035590E">
        <w:rPr>
          <w:rtl/>
        </w:rPr>
        <w:t xml:space="preserve"> بحار الانوار، جلد 4، صفحه 55 </w:t>
      </w:r>
      <w:r w:rsidR="000C2588">
        <w:rPr>
          <w:rtl/>
        </w:rPr>
        <w:t>(</w:t>
      </w:r>
      <w:r w:rsidRPr="0035590E">
        <w:rPr>
          <w:rtl/>
        </w:rPr>
        <w:t>همانا برتر</w:t>
      </w:r>
      <w:r w:rsidR="00B46086">
        <w:rPr>
          <w:rtl/>
        </w:rPr>
        <w:t>ی</w:t>
      </w:r>
      <w:r w:rsidRPr="0035590E">
        <w:rPr>
          <w:rtl/>
        </w:rPr>
        <w:t>ن فرائض و واجب</w:t>
      </w:r>
      <w:r w:rsidR="00745761" w:rsidRPr="0035590E">
        <w:rPr>
          <w:rtl/>
        </w:rPr>
        <w:t xml:space="preserve"> </w:t>
      </w:r>
      <w:r w:rsidRPr="0035590E">
        <w:rPr>
          <w:rtl/>
        </w:rPr>
        <w:t>تر</w:t>
      </w:r>
      <w:r w:rsidR="00B46086">
        <w:rPr>
          <w:rtl/>
        </w:rPr>
        <w:t>ی</w:t>
      </w:r>
      <w:r w:rsidRPr="0035590E">
        <w:rPr>
          <w:rtl/>
        </w:rPr>
        <w:t>ن آنها بر انسان، معرفت پروردگار و اقرار برا</w:t>
      </w:r>
      <w:r w:rsidR="00B46086">
        <w:rPr>
          <w:rtl/>
        </w:rPr>
        <w:t>ی</w:t>
      </w:r>
      <w:r w:rsidRPr="0035590E">
        <w:rPr>
          <w:rtl/>
        </w:rPr>
        <w:t xml:space="preserve"> او به بندگ</w:t>
      </w:r>
      <w:r w:rsidR="00B46086">
        <w:rPr>
          <w:rtl/>
        </w:rPr>
        <w:t>ی</w:t>
      </w:r>
      <w:r w:rsidRPr="0035590E">
        <w:rPr>
          <w:rtl/>
        </w:rPr>
        <w:t xml:space="preserve"> است)</w:t>
      </w:r>
    </w:p>
    <w:p w:rsidR="00426957" w:rsidRPr="0035590E" w:rsidRDefault="00426957" w:rsidP="0035590E">
      <w:pPr>
        <w:pStyle w:val="libFootnote"/>
        <w:rPr>
          <w:rtl/>
        </w:rPr>
      </w:pPr>
      <w:r w:rsidRPr="00D57C37">
        <w:rPr>
          <w:rFonts w:eastAsia="B Badr"/>
          <w:rtl/>
        </w:rPr>
        <w:t>(19)</w:t>
      </w:r>
      <w:r w:rsidR="000C2588" w:rsidRPr="000C2588">
        <w:rPr>
          <w:rtl/>
        </w:rPr>
        <w:t>.</w:t>
      </w:r>
      <w:r w:rsidRPr="0035590E">
        <w:rPr>
          <w:rtl/>
        </w:rPr>
        <w:t xml:space="preserve"> سوره عنكبوت، آ</w:t>
      </w:r>
      <w:r w:rsidR="00B46086">
        <w:rPr>
          <w:rtl/>
        </w:rPr>
        <w:t>ی</w:t>
      </w:r>
      <w:r w:rsidRPr="0035590E">
        <w:rPr>
          <w:rtl/>
        </w:rPr>
        <w:t>ه 69 (و آنان كه جهاد كردند در ما، هر آ</w:t>
      </w:r>
      <w:r w:rsidR="00B46086">
        <w:rPr>
          <w:rtl/>
        </w:rPr>
        <w:t>ی</w:t>
      </w:r>
      <w:r w:rsidRPr="0035590E">
        <w:rPr>
          <w:rtl/>
        </w:rPr>
        <w:t>نه و البته آنان را به راه</w:t>
      </w:r>
      <w:r w:rsidR="00745761" w:rsidRPr="0035590E">
        <w:rPr>
          <w:rtl/>
        </w:rPr>
        <w:t xml:space="preserve"> </w:t>
      </w:r>
      <w:r w:rsidRPr="0035590E">
        <w:rPr>
          <w:rtl/>
        </w:rPr>
        <w:t>ها</w:t>
      </w:r>
      <w:r w:rsidR="00B46086">
        <w:rPr>
          <w:rtl/>
        </w:rPr>
        <w:t>ی</w:t>
      </w:r>
      <w:r w:rsidRPr="0035590E">
        <w:rPr>
          <w:rtl/>
        </w:rPr>
        <w:t xml:space="preserve"> خودمان هدا</w:t>
      </w:r>
      <w:r w:rsidR="00B46086">
        <w:rPr>
          <w:rtl/>
        </w:rPr>
        <w:t>ی</w:t>
      </w:r>
      <w:r w:rsidRPr="0035590E">
        <w:rPr>
          <w:rtl/>
        </w:rPr>
        <w:t>ت م</w:t>
      </w:r>
      <w:r w:rsidR="00B46086">
        <w:rPr>
          <w:rtl/>
        </w:rPr>
        <w:t>ی</w:t>
      </w:r>
      <w:r w:rsidR="00745761" w:rsidRPr="0035590E">
        <w:rPr>
          <w:rtl/>
        </w:rPr>
        <w:t xml:space="preserve"> </w:t>
      </w:r>
      <w:r w:rsidRPr="0035590E">
        <w:rPr>
          <w:rtl/>
        </w:rPr>
        <w:t>كن</w:t>
      </w:r>
      <w:r w:rsidR="00B46086">
        <w:rPr>
          <w:rtl/>
        </w:rPr>
        <w:t>ی</w:t>
      </w:r>
      <w:r w:rsidRPr="0035590E">
        <w:rPr>
          <w:rtl/>
        </w:rPr>
        <w:t>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(20)</w:t>
      </w:r>
      <w:r w:rsidR="000C2588" w:rsidRPr="000C2588">
        <w:rPr>
          <w:rtl/>
        </w:rPr>
        <w:t>.</w:t>
      </w:r>
      <w:r w:rsidRPr="0035590E">
        <w:rPr>
          <w:rtl/>
        </w:rPr>
        <w:t xml:space="preserve"> سوره بقرة، آ</w:t>
      </w:r>
      <w:r w:rsidR="00B46086">
        <w:rPr>
          <w:rtl/>
        </w:rPr>
        <w:t>ی</w:t>
      </w:r>
      <w:r w:rsidRPr="0035590E">
        <w:rPr>
          <w:rtl/>
        </w:rPr>
        <w:t xml:space="preserve">ه 269 </w:t>
      </w:r>
      <w:r w:rsidR="000C2588">
        <w:rPr>
          <w:rtl/>
        </w:rPr>
        <w:t>(</w:t>
      </w:r>
      <w:r w:rsidRPr="0035590E">
        <w:rPr>
          <w:rtl/>
        </w:rPr>
        <w:t>خدا م</w:t>
      </w:r>
      <w:r w:rsidR="00B46086">
        <w:rPr>
          <w:rtl/>
        </w:rPr>
        <w:t>ی</w:t>
      </w:r>
      <w:r w:rsidR="00745761" w:rsidRPr="0035590E">
        <w:rPr>
          <w:rtl/>
        </w:rPr>
        <w:t xml:space="preserve"> </w:t>
      </w:r>
      <w:r w:rsidRPr="0035590E">
        <w:rPr>
          <w:rtl/>
        </w:rPr>
        <w:t>دهد حكمت را به هر كس كه م</w:t>
      </w:r>
      <w:r w:rsidR="00B46086">
        <w:rPr>
          <w:rtl/>
        </w:rPr>
        <w:t>ی</w:t>
      </w:r>
      <w:r w:rsidR="00745761" w:rsidRPr="0035590E">
        <w:rPr>
          <w:rtl/>
        </w:rPr>
        <w:t xml:space="preserve"> </w:t>
      </w:r>
      <w:r w:rsidRPr="0035590E">
        <w:rPr>
          <w:rtl/>
        </w:rPr>
        <w:t>خواهد و به هر كس حكمت داده م</w:t>
      </w:r>
      <w:r w:rsidR="00B46086">
        <w:rPr>
          <w:rtl/>
        </w:rPr>
        <w:t>ی</w:t>
      </w:r>
      <w:r w:rsidR="00745761" w:rsidRPr="0035590E">
        <w:rPr>
          <w:rtl/>
        </w:rPr>
        <w:t xml:space="preserve"> </w:t>
      </w:r>
      <w:r w:rsidRPr="0035590E">
        <w:rPr>
          <w:rtl/>
        </w:rPr>
        <w:t>شود خ</w:t>
      </w:r>
      <w:r w:rsidR="00B46086">
        <w:rPr>
          <w:rtl/>
        </w:rPr>
        <w:t>ی</w:t>
      </w:r>
      <w:r w:rsidRPr="0035590E">
        <w:rPr>
          <w:rtl/>
        </w:rPr>
        <w:t>ر بس</w:t>
      </w:r>
      <w:r w:rsidR="00B46086">
        <w:rPr>
          <w:rtl/>
        </w:rPr>
        <w:t>ی</w:t>
      </w:r>
      <w:r w:rsidRPr="0035590E">
        <w:rPr>
          <w:rtl/>
        </w:rPr>
        <w:t>ار به او داده شده است)</w:t>
      </w:r>
    </w:p>
    <w:p w:rsidR="00426957" w:rsidRPr="0035590E" w:rsidRDefault="00426957" w:rsidP="0035590E">
      <w:pPr>
        <w:pStyle w:val="libFootnote"/>
        <w:rPr>
          <w:rtl/>
        </w:rPr>
      </w:pPr>
      <w:r w:rsidRPr="00D57C37">
        <w:rPr>
          <w:rFonts w:eastAsia="B Badr"/>
          <w:rtl/>
        </w:rPr>
        <w:t>(21)</w:t>
      </w:r>
      <w:r w:rsidR="000C2588" w:rsidRPr="000C2588">
        <w:rPr>
          <w:rtl/>
        </w:rPr>
        <w:t>.</w:t>
      </w:r>
      <w:r w:rsidRPr="0035590E">
        <w:rPr>
          <w:rtl/>
        </w:rPr>
        <w:t xml:space="preserve"> سوره ابراه</w:t>
      </w:r>
      <w:r w:rsidR="00B46086">
        <w:rPr>
          <w:rtl/>
        </w:rPr>
        <w:t>ی</w:t>
      </w:r>
      <w:r w:rsidRPr="0035590E">
        <w:rPr>
          <w:rtl/>
        </w:rPr>
        <w:t>م، آ</w:t>
      </w:r>
      <w:r w:rsidR="00B46086">
        <w:rPr>
          <w:rtl/>
        </w:rPr>
        <w:t>ی</w:t>
      </w:r>
      <w:r w:rsidRPr="0035590E">
        <w:rPr>
          <w:rtl/>
        </w:rPr>
        <w:t>ه 27 (و گمراه م</w:t>
      </w:r>
      <w:r w:rsidR="00B46086">
        <w:rPr>
          <w:rtl/>
        </w:rPr>
        <w:t>ی</w:t>
      </w:r>
      <w:r w:rsidR="00745761" w:rsidRPr="0035590E">
        <w:rPr>
          <w:rtl/>
        </w:rPr>
        <w:t xml:space="preserve"> </w:t>
      </w:r>
      <w:r w:rsidRPr="0035590E">
        <w:rPr>
          <w:rtl/>
        </w:rPr>
        <w:t>كند خدا ظالمان را و م</w:t>
      </w:r>
      <w:r w:rsidR="00B46086">
        <w:rPr>
          <w:rtl/>
        </w:rPr>
        <w:t>ی</w:t>
      </w:r>
      <w:r w:rsidR="00745761" w:rsidRPr="0035590E">
        <w:rPr>
          <w:rtl/>
        </w:rPr>
        <w:t xml:space="preserve"> </w:t>
      </w:r>
      <w:r w:rsidRPr="0035590E">
        <w:rPr>
          <w:rtl/>
        </w:rPr>
        <w:t>كند خدا هر چه خواهد</w:t>
      </w:r>
      <w:r w:rsidR="00FB2F2E" w:rsidRPr="0035590E">
        <w:rPr>
          <w:rtl/>
        </w:rPr>
        <w:t>)</w:t>
      </w:r>
    </w:p>
    <w:p w:rsidR="00426957" w:rsidRPr="0035590E" w:rsidRDefault="00426957" w:rsidP="0035590E">
      <w:pPr>
        <w:pStyle w:val="libFootnote"/>
        <w:rPr>
          <w:rtl/>
        </w:rPr>
      </w:pPr>
      <w:r w:rsidRPr="00D57C37">
        <w:rPr>
          <w:rFonts w:eastAsia="B Badr"/>
          <w:rtl/>
        </w:rPr>
        <w:t>(22)</w:t>
      </w:r>
      <w:r w:rsidR="000C2588" w:rsidRPr="000C2588">
        <w:rPr>
          <w:rtl/>
        </w:rPr>
        <w:t>.</w:t>
      </w:r>
      <w:r w:rsidRPr="0035590E">
        <w:rPr>
          <w:rtl/>
        </w:rPr>
        <w:t xml:space="preserve"> سوره فصلت، آ</w:t>
      </w:r>
      <w:r w:rsidR="00B46086">
        <w:rPr>
          <w:rtl/>
        </w:rPr>
        <w:t>ی</w:t>
      </w:r>
      <w:r w:rsidRPr="0035590E">
        <w:rPr>
          <w:rtl/>
        </w:rPr>
        <w:t>ه 53 (آ</w:t>
      </w:r>
      <w:r w:rsidR="00B46086">
        <w:rPr>
          <w:rtl/>
        </w:rPr>
        <w:t>ی</w:t>
      </w:r>
      <w:r w:rsidRPr="0035590E">
        <w:rPr>
          <w:rtl/>
        </w:rPr>
        <w:t>ا كفا</w:t>
      </w:r>
      <w:r w:rsidR="00B46086">
        <w:rPr>
          <w:rtl/>
        </w:rPr>
        <w:t>ی</w:t>
      </w:r>
      <w:r w:rsidRPr="0035590E">
        <w:rPr>
          <w:rtl/>
        </w:rPr>
        <w:t>ت نم</w:t>
      </w:r>
      <w:r w:rsidR="00B46086">
        <w:rPr>
          <w:rtl/>
        </w:rPr>
        <w:t>ی</w:t>
      </w:r>
      <w:r w:rsidR="00745761" w:rsidRPr="0035590E">
        <w:rPr>
          <w:rtl/>
        </w:rPr>
        <w:t xml:space="preserve"> </w:t>
      </w:r>
      <w:r w:rsidRPr="0035590E">
        <w:rPr>
          <w:rtl/>
        </w:rPr>
        <w:t>كند به پروردگار تو كه او بر همه چ</w:t>
      </w:r>
      <w:r w:rsidR="00B46086">
        <w:rPr>
          <w:rtl/>
        </w:rPr>
        <w:t>ی</w:t>
      </w:r>
      <w:r w:rsidRPr="0035590E">
        <w:rPr>
          <w:rtl/>
        </w:rPr>
        <w:t>ز گواه است)</w:t>
      </w:r>
    </w:p>
    <w:p w:rsidR="00426957" w:rsidRPr="0035590E" w:rsidRDefault="00426957" w:rsidP="0035590E">
      <w:pPr>
        <w:pStyle w:val="libFootnote"/>
        <w:rPr>
          <w:rtl/>
        </w:rPr>
      </w:pPr>
      <w:r w:rsidRPr="00D57C37">
        <w:rPr>
          <w:rFonts w:eastAsia="B Badr"/>
          <w:rtl/>
        </w:rPr>
        <w:t>(23)</w:t>
      </w:r>
      <w:r w:rsidR="000C2588" w:rsidRPr="000C2588">
        <w:rPr>
          <w:rtl/>
        </w:rPr>
        <w:t>.</w:t>
      </w:r>
      <w:r w:rsidRPr="0035590E">
        <w:rPr>
          <w:rtl/>
        </w:rPr>
        <w:t xml:space="preserve"> بحار الانوار، جلد 84، صفحه 339، ب</w:t>
      </w:r>
      <w:r w:rsidR="00B46086">
        <w:rPr>
          <w:rtl/>
        </w:rPr>
        <w:t>ی</w:t>
      </w:r>
      <w:r w:rsidRPr="0035590E">
        <w:rPr>
          <w:rtl/>
        </w:rPr>
        <w:t>ان مول</w:t>
      </w:r>
      <w:r w:rsidR="00B46086">
        <w:rPr>
          <w:rtl/>
        </w:rPr>
        <w:t>ی</w:t>
      </w:r>
      <w:r w:rsidRPr="0035590E">
        <w:rPr>
          <w:rtl/>
        </w:rPr>
        <w:t xml:space="preserve"> الموحّد</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(ا</w:t>
      </w:r>
      <w:r w:rsidR="00B46086">
        <w:rPr>
          <w:rtl/>
        </w:rPr>
        <w:t>ی</w:t>
      </w:r>
      <w:r w:rsidRPr="0035590E">
        <w:rPr>
          <w:rtl/>
        </w:rPr>
        <w:t xml:space="preserve"> كس</w:t>
      </w:r>
      <w:r w:rsidR="00B46086">
        <w:rPr>
          <w:rtl/>
        </w:rPr>
        <w:t>ی</w:t>
      </w:r>
      <w:r w:rsidRPr="0035590E">
        <w:rPr>
          <w:rtl/>
        </w:rPr>
        <w:t xml:space="preserve"> كه بر ذات خودت، به ذات خود دلالت كرد</w:t>
      </w:r>
      <w:r w:rsidR="00B46086">
        <w:rPr>
          <w:rtl/>
        </w:rPr>
        <w:t>ی</w:t>
      </w:r>
      <w:r w:rsidRPr="0035590E">
        <w:rPr>
          <w:rtl/>
        </w:rPr>
        <w:t>)</w:t>
      </w:r>
    </w:p>
    <w:p w:rsidR="00426957" w:rsidRPr="0035590E" w:rsidRDefault="00426957" w:rsidP="0035590E">
      <w:pPr>
        <w:pStyle w:val="libFootnote"/>
        <w:rPr>
          <w:rtl/>
        </w:rPr>
      </w:pPr>
      <w:r w:rsidRPr="00D57C37">
        <w:rPr>
          <w:rFonts w:eastAsia="B Badr"/>
          <w:rtl/>
        </w:rPr>
        <w:t>(24)</w:t>
      </w:r>
      <w:r w:rsidR="000C2588" w:rsidRPr="000C2588">
        <w:rPr>
          <w:rtl/>
        </w:rPr>
        <w:t>.</w:t>
      </w:r>
      <w:r w:rsidRPr="0035590E">
        <w:rPr>
          <w:rtl/>
        </w:rPr>
        <w:t xml:space="preserve"> بحار الانوار، جلد 95، صفحه 82 ب</w:t>
      </w:r>
      <w:r w:rsidR="00B46086">
        <w:rPr>
          <w:rtl/>
        </w:rPr>
        <w:t>ی</w:t>
      </w:r>
      <w:r w:rsidRPr="0035590E">
        <w:rPr>
          <w:rtl/>
        </w:rPr>
        <w:t>ان ز</w:t>
      </w:r>
      <w:r w:rsidR="00B46086">
        <w:rPr>
          <w:rtl/>
        </w:rPr>
        <w:t>ی</w:t>
      </w:r>
      <w:r w:rsidRPr="0035590E">
        <w:rPr>
          <w:rtl/>
        </w:rPr>
        <w:t>ن العابد</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(به تو شناختم تو را و تو دلالت كرد</w:t>
      </w:r>
      <w:r w:rsidR="00B46086">
        <w:rPr>
          <w:rtl/>
        </w:rPr>
        <w:t>ی</w:t>
      </w:r>
      <w:r w:rsidRPr="0035590E">
        <w:rPr>
          <w:rtl/>
        </w:rPr>
        <w:t xml:space="preserve"> مرا بر خودت)</w:t>
      </w:r>
    </w:p>
    <w:p w:rsidR="00426957" w:rsidRPr="0035590E" w:rsidRDefault="00426957" w:rsidP="0035590E">
      <w:pPr>
        <w:pStyle w:val="libFootnote"/>
        <w:rPr>
          <w:rtl/>
        </w:rPr>
      </w:pPr>
      <w:r w:rsidRPr="00D57C37">
        <w:rPr>
          <w:rFonts w:eastAsia="B Badr"/>
          <w:rtl/>
        </w:rPr>
        <w:t>(25)</w:t>
      </w:r>
      <w:r w:rsidR="000C2588" w:rsidRPr="000C2588">
        <w:rPr>
          <w:rtl/>
        </w:rPr>
        <w:t>.</w:t>
      </w:r>
      <w:r w:rsidRPr="0035590E">
        <w:rPr>
          <w:rtl/>
        </w:rPr>
        <w:t xml:space="preserve"> سوره طور، آ</w:t>
      </w:r>
      <w:r w:rsidR="00B46086">
        <w:rPr>
          <w:rtl/>
        </w:rPr>
        <w:t>ی</w:t>
      </w:r>
      <w:r w:rsidRPr="0035590E">
        <w:rPr>
          <w:rtl/>
        </w:rPr>
        <w:t>ه 35 (آ</w:t>
      </w:r>
      <w:r w:rsidR="00B46086">
        <w:rPr>
          <w:rtl/>
        </w:rPr>
        <w:t>ی</w:t>
      </w:r>
      <w:r w:rsidRPr="0035590E">
        <w:rPr>
          <w:rtl/>
        </w:rPr>
        <w:t>ا آفر</w:t>
      </w:r>
      <w:r w:rsidR="00B46086">
        <w:rPr>
          <w:rtl/>
        </w:rPr>
        <w:t>ی</w:t>
      </w:r>
      <w:r w:rsidRPr="0035590E">
        <w:rPr>
          <w:rtl/>
        </w:rPr>
        <w:t>ده شدند از غ</w:t>
      </w:r>
      <w:r w:rsidR="00B46086">
        <w:rPr>
          <w:rtl/>
        </w:rPr>
        <w:t>ی</w:t>
      </w:r>
      <w:r w:rsidRPr="0035590E">
        <w:rPr>
          <w:rtl/>
        </w:rPr>
        <w:t>ر چ</w:t>
      </w:r>
      <w:r w:rsidR="00B46086">
        <w:rPr>
          <w:rtl/>
        </w:rPr>
        <w:t>ی</w:t>
      </w:r>
      <w:r w:rsidRPr="0035590E">
        <w:rPr>
          <w:rtl/>
        </w:rPr>
        <w:t>ز</w:t>
      </w:r>
      <w:r w:rsidR="00B46086">
        <w:rPr>
          <w:rtl/>
        </w:rPr>
        <w:t>ی</w:t>
      </w:r>
      <w:r w:rsidRPr="0035590E">
        <w:rPr>
          <w:rtl/>
        </w:rPr>
        <w:t xml:space="preserve">، </w:t>
      </w:r>
      <w:r w:rsidR="00B46086">
        <w:rPr>
          <w:rtl/>
        </w:rPr>
        <w:t>ی</w:t>
      </w:r>
      <w:r w:rsidRPr="0035590E">
        <w:rPr>
          <w:rtl/>
        </w:rPr>
        <w:t>ا ا</w:t>
      </w:r>
      <w:r w:rsidR="00B46086">
        <w:rPr>
          <w:rtl/>
        </w:rPr>
        <w:t>ی</w:t>
      </w:r>
      <w:r w:rsidRPr="0035590E">
        <w:rPr>
          <w:rtl/>
        </w:rPr>
        <w:t>شانند آفر</w:t>
      </w:r>
      <w:r w:rsidR="00B46086">
        <w:rPr>
          <w:rtl/>
        </w:rPr>
        <w:t>ی</w:t>
      </w:r>
      <w:r w:rsidRPr="0035590E">
        <w:rPr>
          <w:rtl/>
        </w:rPr>
        <w:t>نندگان)</w:t>
      </w:r>
    </w:p>
    <w:p w:rsidR="00426957" w:rsidRPr="0035590E" w:rsidRDefault="00426957" w:rsidP="0035590E">
      <w:pPr>
        <w:pStyle w:val="libFootnote"/>
        <w:rPr>
          <w:rtl/>
        </w:rPr>
      </w:pPr>
      <w:r w:rsidRPr="00D57C37">
        <w:rPr>
          <w:rFonts w:eastAsia="B Badr"/>
          <w:rtl/>
        </w:rPr>
        <w:t>(26)</w:t>
      </w:r>
      <w:r w:rsidR="000C2588" w:rsidRPr="000C2588">
        <w:rPr>
          <w:rtl/>
        </w:rPr>
        <w:t>.</w:t>
      </w:r>
      <w:r w:rsidRPr="0035590E">
        <w:rPr>
          <w:rtl/>
        </w:rPr>
        <w:t xml:space="preserve"> بحارالانوار جلد 3، صفحه 36 (مرد</w:t>
      </w:r>
      <w:r w:rsidR="00B46086">
        <w:rPr>
          <w:rtl/>
        </w:rPr>
        <w:t>ی</w:t>
      </w:r>
      <w:r w:rsidRPr="0035590E">
        <w:rPr>
          <w:rtl/>
        </w:rPr>
        <w:t xml:space="preserve"> بر حضرت عل</w:t>
      </w:r>
      <w:r w:rsidR="00B46086">
        <w:rPr>
          <w:rtl/>
        </w:rPr>
        <w:t>ی</w:t>
      </w:r>
      <w:r w:rsidRPr="0035590E">
        <w:rPr>
          <w:rtl/>
        </w:rPr>
        <w:t xml:space="preserve"> بن موس</w:t>
      </w:r>
      <w:r w:rsidR="00B46086">
        <w:rPr>
          <w:rtl/>
        </w:rPr>
        <w:t>ی</w:t>
      </w:r>
      <w:r w:rsidRPr="0035590E">
        <w:rPr>
          <w:rtl/>
        </w:rPr>
        <w:t xml:space="preserve"> الرضا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وارد شد، پس گفت:</w:t>
      </w:r>
    </w:p>
    <w:p w:rsidR="00426957" w:rsidRPr="0035590E" w:rsidRDefault="00B46086" w:rsidP="0035590E">
      <w:pPr>
        <w:pStyle w:val="libFootnote"/>
        <w:rPr>
          <w:rtl/>
        </w:rPr>
      </w:pPr>
      <w:r>
        <w:rPr>
          <w:rtl/>
        </w:rPr>
        <w:t>ی</w:t>
      </w:r>
      <w:r w:rsidR="00426957" w:rsidRPr="0035590E">
        <w:rPr>
          <w:rtl/>
        </w:rPr>
        <w:t>ابن رسول الله دل</w:t>
      </w:r>
      <w:r>
        <w:rPr>
          <w:rtl/>
        </w:rPr>
        <w:t>ی</w:t>
      </w:r>
      <w:r w:rsidR="00426957" w:rsidRPr="0035590E">
        <w:rPr>
          <w:rtl/>
        </w:rPr>
        <w:t>ل بر حدوث عالم چ</w:t>
      </w:r>
      <w:r>
        <w:rPr>
          <w:rtl/>
        </w:rPr>
        <w:t>ی</w:t>
      </w:r>
      <w:r w:rsidR="00426957" w:rsidRPr="0035590E">
        <w:rPr>
          <w:rtl/>
        </w:rPr>
        <w:t xml:space="preserve">ست؟ </w:t>
      </w:r>
    </w:p>
    <w:p w:rsidR="00426957" w:rsidRPr="0035590E" w:rsidRDefault="00426957" w:rsidP="0035590E">
      <w:pPr>
        <w:pStyle w:val="libFootnote"/>
        <w:rPr>
          <w:rtl/>
        </w:rPr>
      </w:pPr>
      <w:r w:rsidRPr="0035590E">
        <w:rPr>
          <w:rtl/>
        </w:rPr>
        <w:t>حضرت فرمود:</w:t>
      </w:r>
    </w:p>
    <w:p w:rsidR="00426957" w:rsidRPr="0035590E" w:rsidRDefault="00426957" w:rsidP="0035590E">
      <w:pPr>
        <w:pStyle w:val="libFootnote"/>
        <w:rPr>
          <w:rtl/>
        </w:rPr>
      </w:pPr>
      <w:r w:rsidRPr="0035590E">
        <w:rPr>
          <w:rtl/>
        </w:rPr>
        <w:t>تو نبود</w:t>
      </w:r>
      <w:r w:rsidR="00B46086">
        <w:rPr>
          <w:rtl/>
        </w:rPr>
        <w:t>ی</w:t>
      </w:r>
      <w:r w:rsidRPr="0035590E">
        <w:rPr>
          <w:rtl/>
        </w:rPr>
        <w:t>، بعد بود شد</w:t>
      </w:r>
      <w:r w:rsidR="00B46086">
        <w:rPr>
          <w:rtl/>
        </w:rPr>
        <w:t>ی</w:t>
      </w:r>
      <w:r w:rsidRPr="0035590E">
        <w:rPr>
          <w:rtl/>
        </w:rPr>
        <w:t xml:space="preserve"> و هر آ</w:t>
      </w:r>
      <w:r w:rsidR="00B46086">
        <w:rPr>
          <w:rtl/>
        </w:rPr>
        <w:t>ی</w:t>
      </w:r>
      <w:r w:rsidRPr="0035590E">
        <w:rPr>
          <w:rtl/>
        </w:rPr>
        <w:t>نه دانست</w:t>
      </w:r>
      <w:r w:rsidR="00B46086">
        <w:rPr>
          <w:rtl/>
        </w:rPr>
        <w:t>ی</w:t>
      </w:r>
      <w:r w:rsidRPr="0035590E">
        <w:rPr>
          <w:rtl/>
        </w:rPr>
        <w:t xml:space="preserve"> كه همانا خودت خود را به وجود ن</w:t>
      </w:r>
      <w:r w:rsidR="00B46086">
        <w:rPr>
          <w:rtl/>
        </w:rPr>
        <w:t>ی</w:t>
      </w:r>
      <w:r w:rsidRPr="0035590E">
        <w:rPr>
          <w:rtl/>
        </w:rPr>
        <w:t>اورد</w:t>
      </w:r>
      <w:r w:rsidR="00B46086">
        <w:rPr>
          <w:rtl/>
        </w:rPr>
        <w:t>ی</w:t>
      </w:r>
      <w:r w:rsidRPr="0035590E">
        <w:rPr>
          <w:rtl/>
        </w:rPr>
        <w:t xml:space="preserve"> و نه آن كس كه مثل توست تو را به وجود آورده است)</w:t>
      </w:r>
    </w:p>
    <w:p w:rsidR="00426957" w:rsidRPr="0035590E" w:rsidRDefault="00426957" w:rsidP="0035590E">
      <w:pPr>
        <w:pStyle w:val="libFootnote"/>
        <w:rPr>
          <w:rtl/>
        </w:rPr>
      </w:pPr>
      <w:r w:rsidRPr="00D57C37">
        <w:rPr>
          <w:rFonts w:eastAsia="B Badr"/>
          <w:rtl/>
        </w:rPr>
        <w:t>(27)</w:t>
      </w:r>
      <w:r w:rsidR="000C2588" w:rsidRPr="000C2588">
        <w:rPr>
          <w:rtl/>
        </w:rPr>
        <w:t>.</w:t>
      </w:r>
      <w:r w:rsidRPr="0035590E">
        <w:rPr>
          <w:rtl/>
        </w:rPr>
        <w:t xml:space="preserve"> التوح</w:t>
      </w:r>
      <w:r w:rsidR="00B46086">
        <w:rPr>
          <w:rtl/>
        </w:rPr>
        <w:t>ی</w:t>
      </w:r>
      <w:r w:rsidRPr="0035590E">
        <w:rPr>
          <w:rtl/>
        </w:rPr>
        <w:t>د، صفحه 290</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(28)</w:t>
      </w:r>
      <w:r w:rsidR="000C2588" w:rsidRPr="000C2588">
        <w:rPr>
          <w:rtl/>
        </w:rPr>
        <w:t>.</w:t>
      </w:r>
      <w:r w:rsidRPr="0035590E">
        <w:rPr>
          <w:rtl/>
        </w:rPr>
        <w:t xml:space="preserve"> بحار الانوار، جلد 4، صفحه 282 (هر چ</w:t>
      </w:r>
      <w:r w:rsidR="00B46086">
        <w:rPr>
          <w:rtl/>
        </w:rPr>
        <w:t>ی</w:t>
      </w:r>
      <w:r w:rsidRPr="0035590E">
        <w:rPr>
          <w:rtl/>
        </w:rPr>
        <w:t>ز</w:t>
      </w:r>
      <w:r w:rsidR="00B46086">
        <w:rPr>
          <w:rtl/>
        </w:rPr>
        <w:t>ی</w:t>
      </w:r>
      <w:r w:rsidRPr="0035590E">
        <w:rPr>
          <w:rtl/>
        </w:rPr>
        <w:t xml:space="preserve"> م</w:t>
      </w:r>
      <w:r w:rsidR="00B46086">
        <w:rPr>
          <w:rtl/>
        </w:rPr>
        <w:t>ی</w:t>
      </w:r>
      <w:r w:rsidRPr="0035590E">
        <w:rPr>
          <w:rtl/>
        </w:rPr>
        <w:t>سّر است برا</w:t>
      </w:r>
      <w:r w:rsidR="00B46086">
        <w:rPr>
          <w:rtl/>
        </w:rPr>
        <w:t>ی</w:t>
      </w:r>
      <w:r w:rsidRPr="0035590E">
        <w:rPr>
          <w:rtl/>
        </w:rPr>
        <w:t xml:space="preserve"> آنچه آفر</w:t>
      </w:r>
      <w:r w:rsidR="00B46086">
        <w:rPr>
          <w:rtl/>
        </w:rPr>
        <w:t>ی</w:t>
      </w:r>
      <w:r w:rsidRPr="0035590E">
        <w:rPr>
          <w:rtl/>
        </w:rPr>
        <w:t>ده شده برا</w:t>
      </w:r>
      <w:r w:rsidR="00B46086">
        <w:rPr>
          <w:rtl/>
        </w:rPr>
        <w:t>ی</w:t>
      </w:r>
      <w:r w:rsidRPr="0035590E">
        <w:rPr>
          <w:rtl/>
        </w:rPr>
        <w:t xml:space="preserve"> آن)</w:t>
      </w:r>
    </w:p>
    <w:p w:rsidR="00426957" w:rsidRPr="0035590E" w:rsidRDefault="00426957" w:rsidP="0035590E">
      <w:pPr>
        <w:pStyle w:val="libFootnote"/>
        <w:rPr>
          <w:rtl/>
        </w:rPr>
      </w:pPr>
      <w:r w:rsidRPr="00D57C37">
        <w:rPr>
          <w:rFonts w:eastAsia="B Badr"/>
          <w:rtl/>
        </w:rPr>
        <w:t>(29)</w:t>
      </w:r>
      <w:r w:rsidR="000C2588" w:rsidRPr="000C2588">
        <w:rPr>
          <w:rtl/>
        </w:rPr>
        <w:t>.</w:t>
      </w:r>
      <w:r w:rsidRPr="0035590E">
        <w:rPr>
          <w:rtl/>
        </w:rPr>
        <w:t xml:space="preserve"> سوره احزاب، آ</w:t>
      </w:r>
      <w:r w:rsidR="00B46086">
        <w:rPr>
          <w:rtl/>
        </w:rPr>
        <w:t>ی</w:t>
      </w:r>
      <w:r w:rsidRPr="0035590E">
        <w:rPr>
          <w:rtl/>
        </w:rPr>
        <w:t>ه 62 (و هرگز برا</w:t>
      </w:r>
      <w:r w:rsidR="00B46086">
        <w:rPr>
          <w:rtl/>
        </w:rPr>
        <w:t>ی</w:t>
      </w:r>
      <w:r w:rsidRPr="0035590E">
        <w:rPr>
          <w:rtl/>
        </w:rPr>
        <w:t xml:space="preserve"> سنت خدا تبد</w:t>
      </w:r>
      <w:r w:rsidR="00B46086">
        <w:rPr>
          <w:rtl/>
        </w:rPr>
        <w:t>ی</w:t>
      </w:r>
      <w:r w:rsidRPr="0035590E">
        <w:rPr>
          <w:rtl/>
        </w:rPr>
        <w:t>ل</w:t>
      </w:r>
      <w:r w:rsidR="00B46086">
        <w:rPr>
          <w:rtl/>
        </w:rPr>
        <w:t>ی</w:t>
      </w:r>
      <w:r w:rsidRPr="0035590E">
        <w:rPr>
          <w:rtl/>
        </w:rPr>
        <w:t xml:space="preserve"> نم</w:t>
      </w:r>
      <w:r w:rsidR="00B46086">
        <w:rPr>
          <w:rtl/>
        </w:rPr>
        <w:t>ی</w:t>
      </w:r>
      <w:r w:rsidR="00745761" w:rsidRPr="0035590E">
        <w:rPr>
          <w:rtl/>
        </w:rPr>
        <w:t xml:space="preserve"> </w:t>
      </w:r>
      <w:r w:rsidR="00B46086">
        <w:rPr>
          <w:rtl/>
        </w:rPr>
        <w:t>ی</w:t>
      </w:r>
      <w:r w:rsidRPr="0035590E">
        <w:rPr>
          <w:rtl/>
        </w:rPr>
        <w:t>اب</w:t>
      </w:r>
      <w:r w:rsidR="00B46086">
        <w:rPr>
          <w:rtl/>
        </w:rPr>
        <w:t>ی</w:t>
      </w:r>
      <w:r w:rsidRPr="0035590E">
        <w:rPr>
          <w:rtl/>
        </w:rPr>
        <w:t>)</w:t>
      </w:r>
    </w:p>
    <w:p w:rsidR="00426957" w:rsidRPr="0035590E" w:rsidRDefault="00426957" w:rsidP="0035590E">
      <w:pPr>
        <w:pStyle w:val="libFootnote"/>
        <w:rPr>
          <w:rtl/>
        </w:rPr>
      </w:pPr>
      <w:r w:rsidRPr="00D57C37">
        <w:rPr>
          <w:rFonts w:eastAsia="B Badr"/>
          <w:rtl/>
        </w:rPr>
        <w:t>(30)</w:t>
      </w:r>
      <w:r w:rsidR="000C2588" w:rsidRPr="000C2588">
        <w:rPr>
          <w:rtl/>
        </w:rPr>
        <w:t>.</w:t>
      </w:r>
      <w:r w:rsidRPr="0035590E">
        <w:rPr>
          <w:rtl/>
        </w:rPr>
        <w:t xml:space="preserve"> سوره نمل، آ</w:t>
      </w:r>
      <w:r w:rsidR="00B46086">
        <w:rPr>
          <w:rtl/>
        </w:rPr>
        <w:t>ی</w:t>
      </w:r>
      <w:r w:rsidRPr="0035590E">
        <w:rPr>
          <w:rtl/>
        </w:rPr>
        <w:t>ه 60 (آ</w:t>
      </w:r>
      <w:r w:rsidR="00B46086">
        <w:rPr>
          <w:rtl/>
        </w:rPr>
        <w:t>ی</w:t>
      </w:r>
      <w:r w:rsidRPr="0035590E">
        <w:rPr>
          <w:rtl/>
        </w:rPr>
        <w:t>ا چه كس</w:t>
      </w:r>
      <w:r w:rsidR="00B46086">
        <w:rPr>
          <w:rtl/>
        </w:rPr>
        <w:t>ی</w:t>
      </w:r>
      <w:r w:rsidRPr="0035590E">
        <w:rPr>
          <w:rtl/>
        </w:rPr>
        <w:t xml:space="preserve"> آفر</w:t>
      </w:r>
      <w:r w:rsidR="00B46086">
        <w:rPr>
          <w:rtl/>
        </w:rPr>
        <w:t>ی</w:t>
      </w:r>
      <w:r w:rsidRPr="0035590E">
        <w:rPr>
          <w:rtl/>
        </w:rPr>
        <w:t>د آسمانها و زم</w:t>
      </w:r>
      <w:r w:rsidR="00B46086">
        <w:rPr>
          <w:rtl/>
        </w:rPr>
        <w:t>ی</w:t>
      </w:r>
      <w:r w:rsidRPr="0035590E">
        <w:rPr>
          <w:rtl/>
        </w:rPr>
        <w:t>ن را و نازل كرد برا</w:t>
      </w:r>
      <w:r w:rsidR="00B46086">
        <w:rPr>
          <w:rtl/>
        </w:rPr>
        <w:t>ی</w:t>
      </w:r>
      <w:r w:rsidRPr="0035590E">
        <w:rPr>
          <w:rtl/>
        </w:rPr>
        <w:t xml:space="preserve"> شما از آسمان آب</w:t>
      </w:r>
      <w:r w:rsidR="00B46086">
        <w:rPr>
          <w:rtl/>
        </w:rPr>
        <w:t>ی</w:t>
      </w:r>
      <w:r w:rsidRPr="0035590E">
        <w:rPr>
          <w:rtl/>
        </w:rPr>
        <w:t>، پس رو</w:t>
      </w:r>
      <w:r w:rsidR="00B46086">
        <w:rPr>
          <w:rtl/>
        </w:rPr>
        <w:t>ی</w:t>
      </w:r>
      <w:r w:rsidRPr="0035590E">
        <w:rPr>
          <w:rtl/>
        </w:rPr>
        <w:t>ان</w:t>
      </w:r>
      <w:r w:rsidR="00B46086">
        <w:rPr>
          <w:rtl/>
        </w:rPr>
        <w:t>ی</w:t>
      </w:r>
      <w:r w:rsidRPr="0035590E">
        <w:rPr>
          <w:rtl/>
        </w:rPr>
        <w:t>د</w:t>
      </w:r>
      <w:r w:rsidR="00B46086">
        <w:rPr>
          <w:rtl/>
        </w:rPr>
        <w:t>ی</w:t>
      </w:r>
      <w:r w:rsidRPr="0035590E">
        <w:rPr>
          <w:rtl/>
        </w:rPr>
        <w:t>م به آن باغها</w:t>
      </w:r>
      <w:r w:rsidR="00B46086">
        <w:rPr>
          <w:rtl/>
        </w:rPr>
        <w:t>یی</w:t>
      </w:r>
      <w:r w:rsidRPr="0035590E">
        <w:rPr>
          <w:rtl/>
        </w:rPr>
        <w:t xml:space="preserve"> را كه دارا</w:t>
      </w:r>
      <w:r w:rsidR="00B46086">
        <w:rPr>
          <w:rtl/>
        </w:rPr>
        <w:t>ی</w:t>
      </w:r>
      <w:r w:rsidRPr="0035590E">
        <w:rPr>
          <w:rtl/>
        </w:rPr>
        <w:t xml:space="preserve"> خرّم</w:t>
      </w:r>
      <w:r w:rsidR="00B46086">
        <w:rPr>
          <w:rtl/>
        </w:rPr>
        <w:t>ی</w:t>
      </w:r>
      <w:r w:rsidRPr="0035590E">
        <w:rPr>
          <w:rtl/>
        </w:rPr>
        <w:t>ست؛ نبود برا</w:t>
      </w:r>
      <w:r w:rsidR="00B46086">
        <w:rPr>
          <w:rtl/>
        </w:rPr>
        <w:t>ی</w:t>
      </w:r>
      <w:r w:rsidRPr="0035590E">
        <w:rPr>
          <w:rtl/>
        </w:rPr>
        <w:t xml:space="preserve"> شما كه برو</w:t>
      </w:r>
      <w:r w:rsidR="00B46086">
        <w:rPr>
          <w:rtl/>
        </w:rPr>
        <w:t>ی</w:t>
      </w:r>
      <w:r w:rsidRPr="0035590E">
        <w:rPr>
          <w:rtl/>
        </w:rPr>
        <w:t>ان</w:t>
      </w:r>
      <w:r w:rsidR="00B46086">
        <w:rPr>
          <w:rtl/>
        </w:rPr>
        <w:t>ی</w:t>
      </w:r>
      <w:r w:rsidRPr="0035590E">
        <w:rPr>
          <w:rtl/>
        </w:rPr>
        <w:t>د درخت آنها را، آ</w:t>
      </w:r>
      <w:r w:rsidR="00B46086">
        <w:rPr>
          <w:rtl/>
        </w:rPr>
        <w:t>ی</w:t>
      </w:r>
      <w:r w:rsidRPr="0035590E">
        <w:rPr>
          <w:rtl/>
        </w:rPr>
        <w:t>ا اله</w:t>
      </w:r>
      <w:r w:rsidR="00B46086">
        <w:rPr>
          <w:rtl/>
        </w:rPr>
        <w:t>ی</w:t>
      </w:r>
      <w:r w:rsidRPr="0035590E">
        <w:rPr>
          <w:rtl/>
        </w:rPr>
        <w:t>ست با الله؟ بلكه آنها قوم</w:t>
      </w:r>
      <w:r w:rsidR="00B46086">
        <w:rPr>
          <w:rtl/>
        </w:rPr>
        <w:t>ی</w:t>
      </w:r>
      <w:r w:rsidRPr="0035590E">
        <w:rPr>
          <w:rtl/>
        </w:rPr>
        <w:t xml:space="preserve"> هستند كه عدول م</w:t>
      </w:r>
      <w:r w:rsidR="00B46086">
        <w:rPr>
          <w:rtl/>
        </w:rPr>
        <w:t>ی</w:t>
      </w:r>
      <w:r w:rsidR="00745761" w:rsidRPr="0035590E">
        <w:rPr>
          <w:rtl/>
        </w:rPr>
        <w:t xml:space="preserve"> </w:t>
      </w:r>
      <w:r w:rsidRPr="0035590E">
        <w:rPr>
          <w:rtl/>
        </w:rPr>
        <w:t>كنند از حقّ)</w:t>
      </w:r>
    </w:p>
    <w:p w:rsidR="00426957" w:rsidRPr="0035590E" w:rsidRDefault="00426957" w:rsidP="0035590E">
      <w:pPr>
        <w:pStyle w:val="libFootnote"/>
        <w:rPr>
          <w:rtl/>
        </w:rPr>
      </w:pPr>
      <w:r w:rsidRPr="00D57C37">
        <w:rPr>
          <w:rFonts w:eastAsia="B Badr"/>
          <w:rtl/>
        </w:rPr>
        <w:t>(31)</w:t>
      </w:r>
      <w:r w:rsidR="000C2588" w:rsidRPr="000C2588">
        <w:rPr>
          <w:rtl/>
        </w:rPr>
        <w:t>.</w:t>
      </w:r>
      <w:r w:rsidRPr="0035590E">
        <w:rPr>
          <w:rtl/>
        </w:rPr>
        <w:t xml:space="preserve"> سوره واقعه، آ</w:t>
      </w:r>
      <w:r w:rsidR="00B46086">
        <w:rPr>
          <w:rtl/>
        </w:rPr>
        <w:t>ی</w:t>
      </w:r>
      <w:r w:rsidRPr="0035590E">
        <w:rPr>
          <w:rtl/>
        </w:rPr>
        <w:t>ه 72 (آ</w:t>
      </w:r>
      <w:r w:rsidR="00B46086">
        <w:rPr>
          <w:rtl/>
        </w:rPr>
        <w:t>ی</w:t>
      </w:r>
      <w:r w:rsidRPr="0035590E">
        <w:rPr>
          <w:rtl/>
        </w:rPr>
        <w:t>ا شما پد</w:t>
      </w:r>
      <w:r w:rsidR="00B46086">
        <w:rPr>
          <w:rtl/>
        </w:rPr>
        <w:t>ی</w:t>
      </w:r>
      <w:r w:rsidRPr="0035590E">
        <w:rPr>
          <w:rtl/>
        </w:rPr>
        <w:t>د آورد</w:t>
      </w:r>
      <w:r w:rsidR="00B46086">
        <w:rPr>
          <w:rtl/>
        </w:rPr>
        <w:t>ی</w:t>
      </w:r>
      <w:r w:rsidRPr="0035590E">
        <w:rPr>
          <w:rtl/>
        </w:rPr>
        <w:t xml:space="preserve">د درختش را، </w:t>
      </w:r>
      <w:r w:rsidR="00B46086">
        <w:rPr>
          <w:rtl/>
        </w:rPr>
        <w:t>ی</w:t>
      </w:r>
      <w:r w:rsidRPr="0035590E">
        <w:rPr>
          <w:rtl/>
        </w:rPr>
        <w:t>ا ما</w:t>
      </w:r>
      <w:r w:rsidR="00B46086">
        <w:rPr>
          <w:rtl/>
        </w:rPr>
        <w:t>یی</w:t>
      </w:r>
      <w:r w:rsidRPr="0035590E">
        <w:rPr>
          <w:rtl/>
        </w:rPr>
        <w:t>م پد</w:t>
      </w:r>
      <w:r w:rsidR="00B46086">
        <w:rPr>
          <w:rtl/>
        </w:rPr>
        <w:t>ی</w:t>
      </w:r>
      <w:r w:rsidRPr="0035590E">
        <w:rPr>
          <w:rtl/>
        </w:rPr>
        <w:t>دآورندگان)</w:t>
      </w:r>
    </w:p>
    <w:p w:rsidR="00426957" w:rsidRPr="0035590E" w:rsidRDefault="00426957" w:rsidP="0035590E">
      <w:pPr>
        <w:pStyle w:val="libFootnote"/>
        <w:rPr>
          <w:rtl/>
        </w:rPr>
      </w:pPr>
      <w:r w:rsidRPr="00D57C37">
        <w:rPr>
          <w:rFonts w:eastAsia="B Badr"/>
          <w:rtl/>
        </w:rPr>
        <w:lastRenderedPageBreak/>
        <w:t>(32)</w:t>
      </w:r>
      <w:r w:rsidR="000C2588" w:rsidRPr="000C2588">
        <w:rPr>
          <w:rtl/>
        </w:rPr>
        <w:t>.</w:t>
      </w:r>
      <w:r w:rsidRPr="0035590E">
        <w:rPr>
          <w:rtl/>
        </w:rPr>
        <w:t xml:space="preserve"> سوره حجر، آ</w:t>
      </w:r>
      <w:r w:rsidR="00B46086">
        <w:rPr>
          <w:rtl/>
        </w:rPr>
        <w:t>ی</w:t>
      </w:r>
      <w:r w:rsidRPr="0035590E">
        <w:rPr>
          <w:rtl/>
        </w:rPr>
        <w:t>ه 19 (و رو</w:t>
      </w:r>
      <w:r w:rsidR="00B46086">
        <w:rPr>
          <w:rtl/>
        </w:rPr>
        <w:t>ی</w:t>
      </w:r>
      <w:r w:rsidRPr="0035590E">
        <w:rPr>
          <w:rtl/>
        </w:rPr>
        <w:t>ان</w:t>
      </w:r>
      <w:r w:rsidR="00B46086">
        <w:rPr>
          <w:rtl/>
        </w:rPr>
        <w:t>ی</w:t>
      </w:r>
      <w:r w:rsidRPr="0035590E">
        <w:rPr>
          <w:rtl/>
        </w:rPr>
        <w:t>د</w:t>
      </w:r>
      <w:r w:rsidR="00B46086">
        <w:rPr>
          <w:rtl/>
        </w:rPr>
        <w:t>ی</w:t>
      </w:r>
      <w:r w:rsidRPr="0035590E">
        <w:rPr>
          <w:rtl/>
        </w:rPr>
        <w:t>م در آن از هر چ</w:t>
      </w:r>
      <w:r w:rsidR="00B46086">
        <w:rPr>
          <w:rtl/>
        </w:rPr>
        <w:t>ی</w:t>
      </w:r>
      <w:r w:rsidRPr="0035590E">
        <w:rPr>
          <w:rtl/>
        </w:rPr>
        <w:t>ز موزون و سنج</w:t>
      </w:r>
      <w:r w:rsidR="00B46086">
        <w:rPr>
          <w:rtl/>
        </w:rPr>
        <w:t>ی</w:t>
      </w:r>
      <w:r w:rsidRPr="0035590E">
        <w:rPr>
          <w:rtl/>
        </w:rPr>
        <w:t>ده شده)</w:t>
      </w:r>
    </w:p>
    <w:p w:rsidR="00426957" w:rsidRPr="0035590E" w:rsidRDefault="00426957" w:rsidP="0035590E">
      <w:pPr>
        <w:pStyle w:val="libFootnote"/>
        <w:rPr>
          <w:rtl/>
        </w:rPr>
      </w:pPr>
      <w:r w:rsidRPr="00D57C37">
        <w:rPr>
          <w:rFonts w:eastAsia="B Badr"/>
          <w:rtl/>
        </w:rPr>
        <w:t>(33)</w:t>
      </w:r>
      <w:r w:rsidR="000C2588" w:rsidRPr="000C2588">
        <w:rPr>
          <w:rtl/>
        </w:rPr>
        <w:t>.</w:t>
      </w:r>
      <w:r w:rsidRPr="0035590E">
        <w:rPr>
          <w:rtl/>
        </w:rPr>
        <w:t xml:space="preserve"> سوره الرّحمن، آ</w:t>
      </w:r>
      <w:r w:rsidR="00B46086">
        <w:rPr>
          <w:rtl/>
        </w:rPr>
        <w:t>ی</w:t>
      </w:r>
      <w:r w:rsidRPr="0035590E">
        <w:rPr>
          <w:rtl/>
        </w:rPr>
        <w:t>ه 6 (و گ</w:t>
      </w:r>
      <w:r w:rsidR="00B46086">
        <w:rPr>
          <w:rtl/>
        </w:rPr>
        <w:t>ی</w:t>
      </w:r>
      <w:r w:rsidRPr="0035590E">
        <w:rPr>
          <w:rtl/>
        </w:rPr>
        <w:t>اه و درخت سجده م</w:t>
      </w:r>
      <w:r w:rsidR="00B46086">
        <w:rPr>
          <w:rtl/>
        </w:rPr>
        <w:t>ی</w:t>
      </w:r>
      <w:r w:rsidR="00745761" w:rsidRPr="0035590E">
        <w:rPr>
          <w:rtl/>
        </w:rPr>
        <w:t xml:space="preserve"> </w:t>
      </w:r>
      <w:r w:rsidRPr="0035590E">
        <w:rPr>
          <w:rtl/>
        </w:rPr>
        <w:t>كنند</w:t>
      </w:r>
      <w:r w:rsidR="00FB2F2E" w:rsidRPr="0035590E">
        <w:rPr>
          <w:rtl/>
        </w:rPr>
        <w:t>)</w:t>
      </w:r>
    </w:p>
    <w:p w:rsidR="00426957" w:rsidRPr="0035590E" w:rsidRDefault="00426957" w:rsidP="0035590E">
      <w:pPr>
        <w:pStyle w:val="libFootnote"/>
        <w:rPr>
          <w:rtl/>
        </w:rPr>
      </w:pPr>
      <w:r w:rsidRPr="00D57C37">
        <w:rPr>
          <w:rFonts w:eastAsia="B Badr"/>
          <w:rtl/>
        </w:rPr>
        <w:t>(34)</w:t>
      </w:r>
      <w:r w:rsidR="000C2588" w:rsidRPr="000C2588">
        <w:rPr>
          <w:rtl/>
        </w:rPr>
        <w:t>.</w:t>
      </w:r>
      <w:r w:rsidRPr="0035590E">
        <w:rPr>
          <w:rtl/>
        </w:rPr>
        <w:t xml:space="preserve"> بحار الانوار، جلد 3، صفحه 31</w:t>
      </w:r>
    </w:p>
    <w:p w:rsidR="00426957" w:rsidRPr="0035590E" w:rsidRDefault="00426957" w:rsidP="0035590E">
      <w:pPr>
        <w:pStyle w:val="libFootnote"/>
        <w:rPr>
          <w:rtl/>
        </w:rPr>
      </w:pPr>
      <w:r w:rsidRPr="00D57C37">
        <w:rPr>
          <w:rFonts w:eastAsia="B Badr"/>
          <w:rtl/>
        </w:rPr>
        <w:t>(35)</w:t>
      </w:r>
      <w:r w:rsidR="000C2588" w:rsidRPr="000C2588">
        <w:rPr>
          <w:rtl/>
        </w:rPr>
        <w:t>.</w:t>
      </w:r>
      <w:r w:rsidRPr="0035590E">
        <w:rPr>
          <w:rtl/>
        </w:rPr>
        <w:t xml:space="preserve"> بحار الانوار، جلد 3، صفحه 32 (شكافته م</w:t>
      </w:r>
      <w:r w:rsidR="00B46086">
        <w:rPr>
          <w:rtl/>
        </w:rPr>
        <w:t>ی</w:t>
      </w:r>
      <w:r w:rsidR="00745761" w:rsidRPr="0035590E">
        <w:rPr>
          <w:rtl/>
        </w:rPr>
        <w:t xml:space="preserve"> </w:t>
      </w:r>
      <w:r w:rsidRPr="0035590E">
        <w:rPr>
          <w:rtl/>
        </w:rPr>
        <w:t>شود و همانند رنگها</w:t>
      </w:r>
      <w:r w:rsidR="00B46086">
        <w:rPr>
          <w:rtl/>
        </w:rPr>
        <w:t>ی</w:t>
      </w:r>
      <w:r w:rsidRPr="0035590E">
        <w:rPr>
          <w:rtl/>
        </w:rPr>
        <w:t xml:space="preserve"> طاووسها نما</w:t>
      </w:r>
      <w:r w:rsidR="00B46086">
        <w:rPr>
          <w:rtl/>
        </w:rPr>
        <w:t>ی</w:t>
      </w:r>
      <w:r w:rsidRPr="0035590E">
        <w:rPr>
          <w:rtl/>
        </w:rPr>
        <w:t>ان م</w:t>
      </w:r>
      <w:r w:rsidR="00B46086">
        <w:rPr>
          <w:rtl/>
        </w:rPr>
        <w:t>ی</w:t>
      </w:r>
      <w:r w:rsidR="00745761" w:rsidRPr="0035590E">
        <w:rPr>
          <w:rtl/>
        </w:rPr>
        <w:t xml:space="preserve"> </w:t>
      </w:r>
      <w:r w:rsidRPr="0035590E">
        <w:rPr>
          <w:rtl/>
        </w:rPr>
        <w:t>گردد)</w:t>
      </w:r>
    </w:p>
    <w:p w:rsidR="00426957" w:rsidRPr="0035590E" w:rsidRDefault="00426957" w:rsidP="0035590E">
      <w:pPr>
        <w:pStyle w:val="libFootnote"/>
        <w:rPr>
          <w:rtl/>
        </w:rPr>
      </w:pPr>
      <w:r w:rsidRPr="00D57C37">
        <w:rPr>
          <w:rFonts w:eastAsia="B Badr"/>
          <w:rtl/>
        </w:rPr>
        <w:t>(36)</w:t>
      </w:r>
      <w:r w:rsidR="000C2588" w:rsidRPr="000C2588">
        <w:rPr>
          <w:rtl/>
        </w:rPr>
        <w:t>.</w:t>
      </w:r>
      <w:r w:rsidRPr="0035590E">
        <w:rPr>
          <w:rtl/>
        </w:rPr>
        <w:t xml:space="preserve"> سوره اعل</w:t>
      </w:r>
      <w:r w:rsidR="00B46086">
        <w:rPr>
          <w:rtl/>
        </w:rPr>
        <w:t>ی</w:t>
      </w:r>
      <w:r w:rsidRPr="0035590E">
        <w:rPr>
          <w:rtl/>
        </w:rPr>
        <w:t>، آ</w:t>
      </w:r>
      <w:r w:rsidR="00B46086">
        <w:rPr>
          <w:rtl/>
        </w:rPr>
        <w:t>ی</w:t>
      </w:r>
      <w:r w:rsidRPr="0035590E">
        <w:rPr>
          <w:rtl/>
        </w:rPr>
        <w:t xml:space="preserve">ه 2 و 3 </w:t>
      </w:r>
      <w:r w:rsidR="000C2588">
        <w:rPr>
          <w:rtl/>
        </w:rPr>
        <w:t>(</w:t>
      </w:r>
      <w:r w:rsidRPr="0035590E">
        <w:rPr>
          <w:rtl/>
        </w:rPr>
        <w:t>آن كس كه آفر</w:t>
      </w:r>
      <w:r w:rsidR="00B46086">
        <w:rPr>
          <w:rtl/>
        </w:rPr>
        <w:t>ی</w:t>
      </w:r>
      <w:r w:rsidRPr="0035590E">
        <w:rPr>
          <w:rtl/>
        </w:rPr>
        <w:t>د، پس راست و برابر كرد و آن كه تقد</w:t>
      </w:r>
      <w:r w:rsidR="00B46086">
        <w:rPr>
          <w:rtl/>
        </w:rPr>
        <w:t>ی</w:t>
      </w:r>
      <w:r w:rsidRPr="0035590E">
        <w:rPr>
          <w:rtl/>
        </w:rPr>
        <w:t>ر كرد پس هدا</w:t>
      </w:r>
      <w:r w:rsidR="00B46086">
        <w:rPr>
          <w:rtl/>
        </w:rPr>
        <w:t>ی</w:t>
      </w:r>
      <w:r w:rsidRPr="0035590E">
        <w:rPr>
          <w:rtl/>
        </w:rPr>
        <w:t>ت كرد)</w:t>
      </w:r>
    </w:p>
    <w:p w:rsidR="00426957" w:rsidRPr="0035590E" w:rsidRDefault="00426957" w:rsidP="0035590E">
      <w:pPr>
        <w:pStyle w:val="libFootnote"/>
        <w:rPr>
          <w:rtl/>
        </w:rPr>
      </w:pPr>
      <w:r w:rsidRPr="00D57C37">
        <w:rPr>
          <w:rFonts w:eastAsia="B Badr"/>
          <w:rtl/>
        </w:rPr>
        <w:t>(37)</w:t>
      </w:r>
      <w:r w:rsidR="000C2588" w:rsidRPr="000C2588">
        <w:rPr>
          <w:rtl/>
        </w:rPr>
        <w:t>.</w:t>
      </w:r>
      <w:r w:rsidRPr="0035590E">
        <w:rPr>
          <w:rtl/>
        </w:rPr>
        <w:t xml:space="preserve"> بحار الانوار، جلد 3، صفحه 32 (امام فرمود آ</w:t>
      </w:r>
      <w:r w:rsidR="00B46086">
        <w:rPr>
          <w:rtl/>
        </w:rPr>
        <w:t>ی</w:t>
      </w:r>
      <w:r w:rsidRPr="0035590E">
        <w:rPr>
          <w:rtl/>
        </w:rPr>
        <w:t>ا مدّبر</w:t>
      </w:r>
      <w:r w:rsidR="00B46086">
        <w:rPr>
          <w:rtl/>
        </w:rPr>
        <w:t>ی</w:t>
      </w:r>
      <w:r w:rsidRPr="0035590E">
        <w:rPr>
          <w:rtl/>
        </w:rPr>
        <w:t xml:space="preserve"> برا</w:t>
      </w:r>
      <w:r w:rsidR="00B46086">
        <w:rPr>
          <w:rtl/>
        </w:rPr>
        <w:t>ی</w:t>
      </w:r>
      <w:r w:rsidRPr="0035590E">
        <w:rPr>
          <w:rtl/>
        </w:rPr>
        <w:t xml:space="preserve"> آن م</w:t>
      </w:r>
      <w:r w:rsidR="00B46086">
        <w:rPr>
          <w:rtl/>
        </w:rPr>
        <w:t>ی</w:t>
      </w:r>
      <w:r w:rsidR="00745761" w:rsidRPr="0035590E">
        <w:rPr>
          <w:rtl/>
        </w:rPr>
        <w:t xml:space="preserve"> </w:t>
      </w:r>
      <w:r w:rsidRPr="0035590E">
        <w:rPr>
          <w:rtl/>
        </w:rPr>
        <w:t>ب</w:t>
      </w:r>
      <w:r w:rsidR="00B46086">
        <w:rPr>
          <w:rtl/>
        </w:rPr>
        <w:t>ی</w:t>
      </w:r>
      <w:r w:rsidRPr="0035590E">
        <w:rPr>
          <w:rtl/>
        </w:rPr>
        <w:t>ن</w:t>
      </w:r>
      <w:r w:rsidR="00B46086">
        <w:rPr>
          <w:rtl/>
        </w:rPr>
        <w:t>ی</w:t>
      </w:r>
      <w:r w:rsidRPr="0035590E">
        <w:rPr>
          <w:rtl/>
        </w:rPr>
        <w:t>؟ پس مدت</w:t>
      </w:r>
      <w:r w:rsidR="00B46086">
        <w:rPr>
          <w:rtl/>
        </w:rPr>
        <w:t>ی</w:t>
      </w:r>
      <w:r w:rsidRPr="0035590E">
        <w:rPr>
          <w:rtl/>
        </w:rPr>
        <w:t xml:space="preserve"> طولان</w:t>
      </w:r>
      <w:r w:rsidR="00B46086">
        <w:rPr>
          <w:rtl/>
        </w:rPr>
        <w:t>ی</w:t>
      </w:r>
      <w:r w:rsidRPr="0035590E">
        <w:rPr>
          <w:rtl/>
        </w:rPr>
        <w:t xml:space="preserve"> سكوت كرد و سپس شهادت به وحدان</w:t>
      </w:r>
      <w:r w:rsidR="00B46086">
        <w:rPr>
          <w:rtl/>
        </w:rPr>
        <w:t>ی</w:t>
      </w:r>
      <w:r w:rsidRPr="0035590E">
        <w:rPr>
          <w:rtl/>
        </w:rPr>
        <w:t>ت خدا و رسالت پ</w:t>
      </w:r>
      <w:r w:rsidR="00B46086">
        <w:rPr>
          <w:rtl/>
        </w:rPr>
        <w:t>ی</w:t>
      </w:r>
      <w:r w:rsidRPr="0035590E">
        <w:rPr>
          <w:rtl/>
        </w:rPr>
        <w:t>غمبر و امامت آن حضرت داد و نسبت به آنچه در آن بود توبه نمود)</w:t>
      </w:r>
    </w:p>
    <w:p w:rsidR="00426957" w:rsidRPr="0035590E" w:rsidRDefault="00426957" w:rsidP="0035590E">
      <w:pPr>
        <w:pStyle w:val="libFootnote"/>
        <w:rPr>
          <w:rtl/>
        </w:rPr>
      </w:pPr>
      <w:r w:rsidRPr="00D57C37">
        <w:rPr>
          <w:rFonts w:eastAsia="B Badr"/>
          <w:rtl/>
        </w:rPr>
        <w:t>(38)</w:t>
      </w:r>
      <w:r w:rsidR="000C2588" w:rsidRPr="000C2588">
        <w:rPr>
          <w:rtl/>
        </w:rPr>
        <w:t>.</w:t>
      </w:r>
      <w:r w:rsidRPr="0035590E">
        <w:rPr>
          <w:rtl/>
        </w:rPr>
        <w:t xml:space="preserve"> ثنا</w:t>
      </w:r>
      <w:r w:rsidR="00B46086">
        <w:rPr>
          <w:rtl/>
        </w:rPr>
        <w:t>ی</w:t>
      </w:r>
      <w:r w:rsidRPr="0035590E">
        <w:rPr>
          <w:rtl/>
        </w:rPr>
        <w:t>ا = دندانها</w:t>
      </w:r>
      <w:r w:rsidR="00B46086">
        <w:rPr>
          <w:rtl/>
        </w:rPr>
        <w:t>ی</w:t>
      </w:r>
      <w:r w:rsidRPr="0035590E">
        <w:rPr>
          <w:rtl/>
        </w:rPr>
        <w:t xml:space="preserve"> پ</w:t>
      </w:r>
      <w:r w:rsidR="00B46086">
        <w:rPr>
          <w:rtl/>
        </w:rPr>
        <w:t>ی</w:t>
      </w:r>
      <w:r w:rsidRPr="0035590E">
        <w:rPr>
          <w:rtl/>
        </w:rPr>
        <w:t>ش، ان</w:t>
      </w:r>
      <w:r w:rsidR="00B46086">
        <w:rPr>
          <w:rtl/>
        </w:rPr>
        <w:t>ی</w:t>
      </w:r>
      <w:r w:rsidRPr="0035590E">
        <w:rPr>
          <w:rtl/>
        </w:rPr>
        <w:t>اب = دندانها</w:t>
      </w:r>
      <w:r w:rsidR="00B46086">
        <w:rPr>
          <w:rtl/>
        </w:rPr>
        <w:t>ی</w:t>
      </w:r>
      <w:r w:rsidRPr="0035590E">
        <w:rPr>
          <w:rtl/>
        </w:rPr>
        <w:t xml:space="preserve"> ن</w:t>
      </w:r>
      <w:r w:rsidR="00B46086">
        <w:rPr>
          <w:rtl/>
        </w:rPr>
        <w:t>ی</w:t>
      </w:r>
      <w:r w:rsidRPr="0035590E">
        <w:rPr>
          <w:rtl/>
        </w:rPr>
        <w:t>ش، طواحن = دندانها</w:t>
      </w:r>
      <w:r w:rsidR="00B46086">
        <w:rPr>
          <w:rtl/>
        </w:rPr>
        <w:t>ی</w:t>
      </w:r>
      <w:r w:rsidRPr="0035590E">
        <w:rPr>
          <w:rtl/>
        </w:rPr>
        <w:t xml:space="preserve"> آس</w:t>
      </w:r>
      <w:r w:rsidR="00B46086">
        <w:rPr>
          <w:rtl/>
        </w:rPr>
        <w:t>ی</w:t>
      </w:r>
      <w:r w:rsidRPr="0035590E">
        <w:rPr>
          <w:rtl/>
        </w:rPr>
        <w:t>ا</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(39)</w:t>
      </w:r>
      <w:r w:rsidR="000C2588" w:rsidRPr="000C2588">
        <w:rPr>
          <w:rtl/>
        </w:rPr>
        <w:t>.</w:t>
      </w:r>
      <w:r w:rsidRPr="0035590E">
        <w:rPr>
          <w:rtl/>
        </w:rPr>
        <w:t xml:space="preserve"> سوره ذار</w:t>
      </w:r>
      <w:r w:rsidR="00B46086">
        <w:rPr>
          <w:rtl/>
        </w:rPr>
        <w:t>ی</w:t>
      </w:r>
      <w:r w:rsidRPr="0035590E">
        <w:rPr>
          <w:rtl/>
        </w:rPr>
        <w:t>ات، آ</w:t>
      </w:r>
      <w:r w:rsidR="00B46086">
        <w:rPr>
          <w:rtl/>
        </w:rPr>
        <w:t>ی</w:t>
      </w:r>
      <w:r w:rsidRPr="0035590E">
        <w:rPr>
          <w:rtl/>
        </w:rPr>
        <w:t>ه 21 (و در خودتان آ</w:t>
      </w:r>
      <w:r w:rsidR="00B46086">
        <w:rPr>
          <w:rtl/>
        </w:rPr>
        <w:t>ی</w:t>
      </w:r>
      <w:r w:rsidRPr="0035590E">
        <w:rPr>
          <w:rtl/>
        </w:rPr>
        <w:t>ا نم</w:t>
      </w:r>
      <w:r w:rsidR="00B46086">
        <w:rPr>
          <w:rtl/>
        </w:rPr>
        <w:t>ی</w:t>
      </w:r>
      <w:r w:rsidR="00745761" w:rsidRPr="0035590E">
        <w:rPr>
          <w:rtl/>
        </w:rPr>
        <w:t xml:space="preserve"> </w:t>
      </w:r>
      <w:r w:rsidRPr="0035590E">
        <w:rPr>
          <w:rtl/>
        </w:rPr>
        <w:t>ب</w:t>
      </w:r>
      <w:r w:rsidR="00B46086">
        <w:rPr>
          <w:rtl/>
        </w:rPr>
        <w:t>ی</w:t>
      </w:r>
      <w:r w:rsidRPr="0035590E">
        <w:rPr>
          <w:rtl/>
        </w:rPr>
        <w:t>ن</w:t>
      </w:r>
      <w:r w:rsidR="00B46086">
        <w:rPr>
          <w:rtl/>
        </w:rPr>
        <w:t>ی</w:t>
      </w:r>
      <w:r w:rsidRPr="0035590E">
        <w:rPr>
          <w:rtl/>
        </w:rPr>
        <w:t>د)</w:t>
      </w:r>
    </w:p>
    <w:p w:rsidR="00426957" w:rsidRPr="0035590E" w:rsidRDefault="00426957" w:rsidP="0035590E">
      <w:pPr>
        <w:pStyle w:val="libFootnote"/>
        <w:rPr>
          <w:rtl/>
        </w:rPr>
      </w:pPr>
      <w:r w:rsidRPr="00D57C37">
        <w:rPr>
          <w:rFonts w:eastAsia="B Badr"/>
          <w:rtl/>
        </w:rPr>
        <w:t>(40)</w:t>
      </w:r>
      <w:r w:rsidR="000C2588" w:rsidRPr="000C2588">
        <w:rPr>
          <w:rtl/>
        </w:rPr>
        <w:t>.</w:t>
      </w:r>
      <w:r w:rsidRPr="0035590E">
        <w:rPr>
          <w:rtl/>
        </w:rPr>
        <w:t xml:space="preserve"> سوره روم، آ</w:t>
      </w:r>
      <w:r w:rsidR="00B46086">
        <w:rPr>
          <w:rtl/>
        </w:rPr>
        <w:t>ی</w:t>
      </w:r>
      <w:r w:rsidRPr="0035590E">
        <w:rPr>
          <w:rtl/>
        </w:rPr>
        <w:t>ه 8 (آ</w:t>
      </w:r>
      <w:r w:rsidR="00B46086">
        <w:rPr>
          <w:rtl/>
        </w:rPr>
        <w:t>ی</w:t>
      </w:r>
      <w:r w:rsidRPr="0035590E">
        <w:rPr>
          <w:rtl/>
        </w:rPr>
        <w:t>ا تفكّر نكردند در خودشان)</w:t>
      </w:r>
    </w:p>
    <w:p w:rsidR="00426957" w:rsidRPr="0035590E" w:rsidRDefault="00426957" w:rsidP="0035590E">
      <w:pPr>
        <w:pStyle w:val="libFootnote"/>
        <w:rPr>
          <w:rtl/>
        </w:rPr>
      </w:pPr>
      <w:r w:rsidRPr="00D57C37">
        <w:rPr>
          <w:rFonts w:eastAsia="B Badr"/>
          <w:rtl/>
        </w:rPr>
        <w:t>(41)</w:t>
      </w:r>
      <w:r w:rsidR="000C2588" w:rsidRPr="000C2588">
        <w:rPr>
          <w:rtl/>
        </w:rPr>
        <w:t>.</w:t>
      </w:r>
      <w:r w:rsidRPr="0035590E">
        <w:rPr>
          <w:rtl/>
        </w:rPr>
        <w:t xml:space="preserve"> سوره نحل، آ</w:t>
      </w:r>
      <w:r w:rsidR="00B46086">
        <w:rPr>
          <w:rtl/>
        </w:rPr>
        <w:t>ی</w:t>
      </w:r>
      <w:r w:rsidRPr="0035590E">
        <w:rPr>
          <w:rtl/>
        </w:rPr>
        <w:t>ه 18 (و اگر بشمار</w:t>
      </w:r>
      <w:r w:rsidR="00B46086">
        <w:rPr>
          <w:rtl/>
        </w:rPr>
        <w:t>ی</w:t>
      </w:r>
      <w:r w:rsidRPr="0035590E">
        <w:rPr>
          <w:rtl/>
        </w:rPr>
        <w:t>د نعمتها</w:t>
      </w:r>
      <w:r w:rsidR="00B46086">
        <w:rPr>
          <w:rtl/>
        </w:rPr>
        <w:t>ی</w:t>
      </w:r>
      <w:r w:rsidRPr="0035590E">
        <w:rPr>
          <w:rtl/>
        </w:rPr>
        <w:t xml:space="preserve"> خدا را، نم</w:t>
      </w:r>
      <w:r w:rsidR="00B46086">
        <w:rPr>
          <w:rtl/>
        </w:rPr>
        <w:t>ی</w:t>
      </w:r>
      <w:r w:rsidR="00745761" w:rsidRPr="0035590E">
        <w:rPr>
          <w:rtl/>
        </w:rPr>
        <w:t xml:space="preserve"> </w:t>
      </w:r>
      <w:r w:rsidRPr="0035590E">
        <w:rPr>
          <w:rtl/>
        </w:rPr>
        <w:t>شود كه آنها را به حساب در آور</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(42)</w:t>
      </w:r>
      <w:r w:rsidR="000C2588" w:rsidRPr="000C2588">
        <w:rPr>
          <w:rtl/>
        </w:rPr>
        <w:t>.</w:t>
      </w:r>
      <w:r w:rsidRPr="0035590E">
        <w:rPr>
          <w:rtl/>
        </w:rPr>
        <w:t xml:space="preserve"> سوره طارق، آ</w:t>
      </w:r>
      <w:r w:rsidR="00B46086">
        <w:rPr>
          <w:rtl/>
        </w:rPr>
        <w:t>ی</w:t>
      </w:r>
      <w:r w:rsidRPr="0035590E">
        <w:rPr>
          <w:rtl/>
        </w:rPr>
        <w:t>ه 5، 6 (پس با</w:t>
      </w:r>
      <w:r w:rsidR="00B46086">
        <w:rPr>
          <w:rtl/>
        </w:rPr>
        <w:t>ی</w:t>
      </w:r>
      <w:r w:rsidRPr="0035590E">
        <w:rPr>
          <w:rtl/>
        </w:rPr>
        <w:t>د نظر كند انسان كه از چه آفر</w:t>
      </w:r>
      <w:r w:rsidR="00B46086">
        <w:rPr>
          <w:rtl/>
        </w:rPr>
        <w:t>ی</w:t>
      </w:r>
      <w:r w:rsidRPr="0035590E">
        <w:rPr>
          <w:rtl/>
        </w:rPr>
        <w:t>ده شده است؛ آفر</w:t>
      </w:r>
      <w:r w:rsidR="00B46086">
        <w:rPr>
          <w:rtl/>
        </w:rPr>
        <w:t>ی</w:t>
      </w:r>
      <w:r w:rsidRPr="0035590E">
        <w:rPr>
          <w:rtl/>
        </w:rPr>
        <w:t>ده شد از آب</w:t>
      </w:r>
      <w:r w:rsidR="00B46086">
        <w:rPr>
          <w:rtl/>
        </w:rPr>
        <w:t>ی</w:t>
      </w:r>
      <w:r w:rsidRPr="0035590E">
        <w:rPr>
          <w:rtl/>
        </w:rPr>
        <w:t xml:space="preserve"> جهنده)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(43)</w:t>
      </w:r>
      <w:r w:rsidR="000C2588" w:rsidRPr="000C2588">
        <w:rPr>
          <w:rtl/>
        </w:rPr>
        <w:t>.</w:t>
      </w:r>
      <w:r w:rsidRPr="0035590E">
        <w:rPr>
          <w:rtl/>
        </w:rPr>
        <w:t xml:space="preserve"> سوره زمر، آ</w:t>
      </w:r>
      <w:r w:rsidR="00B46086">
        <w:rPr>
          <w:rtl/>
        </w:rPr>
        <w:t>ی</w:t>
      </w:r>
      <w:r w:rsidRPr="0035590E">
        <w:rPr>
          <w:rtl/>
        </w:rPr>
        <w:t>ه 6 (م</w:t>
      </w:r>
      <w:r w:rsidR="00B46086">
        <w:rPr>
          <w:rtl/>
        </w:rPr>
        <w:t>ی</w:t>
      </w:r>
      <w:r w:rsidRPr="0035590E">
        <w:rPr>
          <w:rtl/>
        </w:rPr>
        <w:t xml:space="preserve"> آفر</w:t>
      </w:r>
      <w:r w:rsidR="00B46086">
        <w:rPr>
          <w:rtl/>
        </w:rPr>
        <w:t>ی</w:t>
      </w:r>
      <w:r w:rsidRPr="0035590E">
        <w:rPr>
          <w:rtl/>
        </w:rPr>
        <w:t>ند شما را در شكمها</w:t>
      </w:r>
      <w:r w:rsidR="00B46086">
        <w:rPr>
          <w:rtl/>
        </w:rPr>
        <w:t>ی</w:t>
      </w:r>
      <w:r w:rsidRPr="0035590E">
        <w:rPr>
          <w:rtl/>
        </w:rPr>
        <w:t xml:space="preserve"> مادرانتان، آفر</w:t>
      </w:r>
      <w:r w:rsidR="00B46086">
        <w:rPr>
          <w:rtl/>
        </w:rPr>
        <w:t>ی</w:t>
      </w:r>
      <w:r w:rsidRPr="0035590E">
        <w:rPr>
          <w:rtl/>
        </w:rPr>
        <w:t>نش</w:t>
      </w:r>
      <w:r w:rsidR="00B46086">
        <w:rPr>
          <w:rtl/>
        </w:rPr>
        <w:t>ی</w:t>
      </w:r>
      <w:r w:rsidRPr="0035590E">
        <w:rPr>
          <w:rtl/>
        </w:rPr>
        <w:t xml:space="preserve"> بعد از آفر</w:t>
      </w:r>
      <w:r w:rsidR="00B46086">
        <w:rPr>
          <w:rtl/>
        </w:rPr>
        <w:t>ی</w:t>
      </w:r>
      <w:r w:rsidRPr="0035590E">
        <w:rPr>
          <w:rtl/>
        </w:rPr>
        <w:t>نش در تار</w:t>
      </w:r>
      <w:r w:rsidR="00B46086">
        <w:rPr>
          <w:rtl/>
        </w:rPr>
        <w:t>ی</w:t>
      </w:r>
      <w:r w:rsidRPr="0035590E">
        <w:rPr>
          <w:rtl/>
        </w:rPr>
        <w:t>ك</w:t>
      </w:r>
      <w:r w:rsidR="00B46086">
        <w:rPr>
          <w:rtl/>
        </w:rPr>
        <w:t>ی</w:t>
      </w:r>
      <w:r w:rsidR="00745761" w:rsidRPr="0035590E">
        <w:rPr>
          <w:rtl/>
        </w:rPr>
        <w:t xml:space="preserve"> </w:t>
      </w:r>
      <w:r w:rsidRPr="0035590E">
        <w:rPr>
          <w:rtl/>
        </w:rPr>
        <w:t>ها</w:t>
      </w:r>
      <w:r w:rsidR="00B46086">
        <w:rPr>
          <w:rtl/>
        </w:rPr>
        <w:t>ی</w:t>
      </w:r>
      <w:r w:rsidRPr="0035590E">
        <w:rPr>
          <w:rtl/>
        </w:rPr>
        <w:t xml:space="preserve"> سهگانه)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(44)</w:t>
      </w:r>
      <w:r w:rsidR="000C2588" w:rsidRPr="000C2588">
        <w:rPr>
          <w:rtl/>
        </w:rPr>
        <w:t>.</w:t>
      </w:r>
      <w:r w:rsidRPr="0035590E">
        <w:rPr>
          <w:rtl/>
        </w:rPr>
        <w:t xml:space="preserve"> سوره علق، آ</w:t>
      </w:r>
      <w:r w:rsidR="00B46086">
        <w:rPr>
          <w:rtl/>
        </w:rPr>
        <w:t>ی</w:t>
      </w:r>
      <w:r w:rsidRPr="0035590E">
        <w:rPr>
          <w:rtl/>
        </w:rPr>
        <w:t>ه 3، 4، 5 (بخوان و پروردگارت بزرگوارتر است، همان كس</w:t>
      </w:r>
      <w:r w:rsidR="00B46086">
        <w:rPr>
          <w:rtl/>
        </w:rPr>
        <w:t>ی</w:t>
      </w:r>
      <w:r w:rsidRPr="0035590E">
        <w:rPr>
          <w:rtl/>
        </w:rPr>
        <w:t xml:space="preserve"> كه به وس</w:t>
      </w:r>
      <w:r w:rsidR="00B46086">
        <w:rPr>
          <w:rtl/>
        </w:rPr>
        <w:t>ی</w:t>
      </w:r>
      <w:r w:rsidRPr="0035590E">
        <w:rPr>
          <w:rtl/>
        </w:rPr>
        <w:t>له قلم آموخت و تعل</w:t>
      </w:r>
      <w:r w:rsidR="00B46086">
        <w:rPr>
          <w:rtl/>
        </w:rPr>
        <w:t>ی</w:t>
      </w:r>
      <w:r w:rsidRPr="0035590E">
        <w:rPr>
          <w:rtl/>
        </w:rPr>
        <w:t>م كرد به انسان آنچه را نم</w:t>
      </w:r>
      <w:r w:rsidR="00B46086">
        <w:rPr>
          <w:rtl/>
        </w:rPr>
        <w:t>ی</w:t>
      </w:r>
      <w:r w:rsidR="00745761" w:rsidRPr="0035590E">
        <w:rPr>
          <w:rtl/>
        </w:rPr>
        <w:t xml:space="preserve"> </w:t>
      </w:r>
      <w:r w:rsidRPr="0035590E">
        <w:rPr>
          <w:rtl/>
        </w:rPr>
        <w:t>دانست)</w:t>
      </w:r>
    </w:p>
    <w:p w:rsidR="00426957" w:rsidRPr="0035590E" w:rsidRDefault="00426957" w:rsidP="0035590E">
      <w:pPr>
        <w:pStyle w:val="libFootnote"/>
        <w:rPr>
          <w:rtl/>
        </w:rPr>
      </w:pPr>
      <w:r w:rsidRPr="00D57C37">
        <w:rPr>
          <w:rFonts w:eastAsia="B Badr"/>
          <w:rtl/>
        </w:rPr>
        <w:t>(45)</w:t>
      </w:r>
      <w:r w:rsidR="000C2588" w:rsidRPr="000C2588">
        <w:rPr>
          <w:rtl/>
        </w:rPr>
        <w:t>.</w:t>
      </w:r>
      <w:r w:rsidRPr="0035590E">
        <w:rPr>
          <w:rtl/>
        </w:rPr>
        <w:t xml:space="preserve"> سوره لقمان، آ</w:t>
      </w:r>
      <w:r w:rsidR="00B46086">
        <w:rPr>
          <w:rtl/>
        </w:rPr>
        <w:t>ی</w:t>
      </w:r>
      <w:r w:rsidRPr="0035590E">
        <w:rPr>
          <w:rtl/>
        </w:rPr>
        <w:t>ه 20 (آ</w:t>
      </w:r>
      <w:r w:rsidR="00B46086">
        <w:rPr>
          <w:rtl/>
        </w:rPr>
        <w:t>ی</w:t>
      </w:r>
      <w:r w:rsidRPr="0035590E">
        <w:rPr>
          <w:rtl/>
        </w:rPr>
        <w:t>ا نم</w:t>
      </w:r>
      <w:r w:rsidR="00B46086">
        <w:rPr>
          <w:rtl/>
        </w:rPr>
        <w:t>ی</w:t>
      </w:r>
      <w:r w:rsidR="00745761" w:rsidRPr="0035590E">
        <w:rPr>
          <w:rtl/>
        </w:rPr>
        <w:t xml:space="preserve"> </w:t>
      </w:r>
      <w:r w:rsidRPr="0035590E">
        <w:rPr>
          <w:rtl/>
        </w:rPr>
        <w:t>ب</w:t>
      </w:r>
      <w:r w:rsidR="00B46086">
        <w:rPr>
          <w:rtl/>
        </w:rPr>
        <w:t>ی</w:t>
      </w:r>
      <w:r w:rsidRPr="0035590E">
        <w:rPr>
          <w:rtl/>
        </w:rPr>
        <w:t>ن</w:t>
      </w:r>
      <w:r w:rsidR="00B46086">
        <w:rPr>
          <w:rtl/>
        </w:rPr>
        <w:t>ی</w:t>
      </w:r>
      <w:r w:rsidRPr="0035590E">
        <w:rPr>
          <w:rtl/>
        </w:rPr>
        <w:t>د كه خدا مسخّر كرد برا</w:t>
      </w:r>
      <w:r w:rsidR="00B46086">
        <w:rPr>
          <w:rtl/>
        </w:rPr>
        <w:t>ی</w:t>
      </w:r>
      <w:r w:rsidRPr="0035590E">
        <w:rPr>
          <w:rtl/>
        </w:rPr>
        <w:t xml:space="preserve"> شما آنچه در آسمانها و آنچه در زم</w:t>
      </w:r>
      <w:r w:rsidR="00B46086">
        <w:rPr>
          <w:rtl/>
        </w:rPr>
        <w:t>ی</w:t>
      </w:r>
      <w:r w:rsidRPr="0035590E">
        <w:rPr>
          <w:rtl/>
        </w:rPr>
        <w:t>ن است و فراوان كرد بر شما نعمتها</w:t>
      </w:r>
      <w:r w:rsidR="00B46086">
        <w:rPr>
          <w:rtl/>
        </w:rPr>
        <w:t>ی</w:t>
      </w:r>
      <w:r w:rsidRPr="0035590E">
        <w:rPr>
          <w:rtl/>
        </w:rPr>
        <w:t xml:space="preserve"> خو</w:t>
      </w:r>
      <w:r w:rsidR="00B46086">
        <w:rPr>
          <w:rtl/>
        </w:rPr>
        <w:t>ی</w:t>
      </w:r>
      <w:r w:rsidRPr="0035590E">
        <w:rPr>
          <w:rtl/>
        </w:rPr>
        <w:t>ش را آشكار و نهان و بعض</w:t>
      </w:r>
      <w:r w:rsidR="00B46086">
        <w:rPr>
          <w:rtl/>
        </w:rPr>
        <w:t>ی</w:t>
      </w:r>
      <w:r w:rsidRPr="0035590E">
        <w:rPr>
          <w:rtl/>
        </w:rPr>
        <w:t xml:space="preserve"> از مردم انند كه مجادله م</w:t>
      </w:r>
      <w:r w:rsidR="00B46086">
        <w:rPr>
          <w:rtl/>
        </w:rPr>
        <w:t>ی</w:t>
      </w:r>
      <w:r w:rsidR="00745761" w:rsidRPr="0035590E">
        <w:rPr>
          <w:rtl/>
        </w:rPr>
        <w:t xml:space="preserve"> </w:t>
      </w:r>
      <w:r w:rsidRPr="0035590E">
        <w:rPr>
          <w:rtl/>
        </w:rPr>
        <w:t>كند در خدا به غ</w:t>
      </w:r>
      <w:r w:rsidR="00B46086">
        <w:rPr>
          <w:rtl/>
        </w:rPr>
        <w:t>ی</w:t>
      </w:r>
      <w:r w:rsidRPr="0035590E">
        <w:rPr>
          <w:rtl/>
        </w:rPr>
        <w:t>ر علم و نه هدا</w:t>
      </w:r>
      <w:r w:rsidR="00B46086">
        <w:rPr>
          <w:rtl/>
        </w:rPr>
        <w:t>ی</w:t>
      </w:r>
      <w:r w:rsidRPr="0035590E">
        <w:rPr>
          <w:rtl/>
        </w:rPr>
        <w:t>ت و نه كتاب نور بخش)</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(46)</w:t>
      </w:r>
      <w:r w:rsidR="000C2588" w:rsidRPr="000C2588">
        <w:rPr>
          <w:rtl/>
        </w:rPr>
        <w:t>.</w:t>
      </w:r>
      <w:r w:rsidRPr="0035590E">
        <w:rPr>
          <w:rtl/>
        </w:rPr>
        <w:t xml:space="preserve"> سوره مؤمنون، آ</w:t>
      </w:r>
      <w:r w:rsidR="00B46086">
        <w:rPr>
          <w:rtl/>
        </w:rPr>
        <w:t>ی</w:t>
      </w:r>
      <w:r w:rsidRPr="0035590E">
        <w:rPr>
          <w:rtl/>
        </w:rPr>
        <w:t>ه 14 (پس بلند مرتبه است خداوند</w:t>
      </w:r>
      <w:r w:rsidR="00B46086">
        <w:rPr>
          <w:rtl/>
        </w:rPr>
        <w:t>ی</w:t>
      </w:r>
      <w:r w:rsidRPr="0035590E">
        <w:rPr>
          <w:rtl/>
        </w:rPr>
        <w:t xml:space="preserve"> كه بهتر</w:t>
      </w:r>
      <w:r w:rsidR="00B46086">
        <w:rPr>
          <w:rtl/>
        </w:rPr>
        <w:t>ی</w:t>
      </w:r>
      <w:r w:rsidRPr="0035590E">
        <w:rPr>
          <w:rtl/>
        </w:rPr>
        <w:t>ن آفر</w:t>
      </w:r>
      <w:r w:rsidR="00B46086">
        <w:rPr>
          <w:rtl/>
        </w:rPr>
        <w:t>ی</w:t>
      </w:r>
      <w:r w:rsidRPr="0035590E">
        <w:rPr>
          <w:rtl/>
        </w:rPr>
        <w:t>نندگان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(47)</w:t>
      </w:r>
      <w:r w:rsidR="000C2588" w:rsidRPr="000C2588">
        <w:rPr>
          <w:rtl/>
        </w:rPr>
        <w:t>.</w:t>
      </w:r>
      <w:r w:rsidRPr="0035590E">
        <w:rPr>
          <w:rtl/>
        </w:rPr>
        <w:t xml:space="preserve"> سوره فصّلت، آ</w:t>
      </w:r>
      <w:r w:rsidR="00B46086">
        <w:rPr>
          <w:rtl/>
        </w:rPr>
        <w:t>ی</w:t>
      </w:r>
      <w:r w:rsidRPr="0035590E">
        <w:rPr>
          <w:rtl/>
        </w:rPr>
        <w:t>ه 53 (زود است كه بنما</w:t>
      </w:r>
      <w:r w:rsidR="00B46086">
        <w:rPr>
          <w:rtl/>
        </w:rPr>
        <w:t>ی</w:t>
      </w:r>
      <w:r w:rsidRPr="0035590E">
        <w:rPr>
          <w:rtl/>
        </w:rPr>
        <w:t>ان</w:t>
      </w:r>
      <w:r w:rsidR="00B46086">
        <w:rPr>
          <w:rtl/>
        </w:rPr>
        <w:t>ی</w:t>
      </w:r>
      <w:r w:rsidRPr="0035590E">
        <w:rPr>
          <w:rtl/>
        </w:rPr>
        <w:t>م به آنها آ</w:t>
      </w:r>
      <w:r w:rsidR="00B46086">
        <w:rPr>
          <w:rtl/>
        </w:rPr>
        <w:t>ی</w:t>
      </w:r>
      <w:r w:rsidRPr="0035590E">
        <w:rPr>
          <w:rtl/>
        </w:rPr>
        <w:t>ات خو</w:t>
      </w:r>
      <w:r w:rsidR="00B46086">
        <w:rPr>
          <w:rtl/>
        </w:rPr>
        <w:t>ی</w:t>
      </w:r>
      <w:r w:rsidRPr="0035590E">
        <w:rPr>
          <w:rtl/>
        </w:rPr>
        <w:t>ش را در سراسر گ</w:t>
      </w:r>
      <w:r w:rsidR="00B46086">
        <w:rPr>
          <w:rtl/>
        </w:rPr>
        <w:t>ی</w:t>
      </w:r>
      <w:r w:rsidRPr="0035590E">
        <w:rPr>
          <w:rtl/>
        </w:rPr>
        <w:t>ت</w:t>
      </w:r>
      <w:r w:rsidR="00B46086">
        <w:rPr>
          <w:rtl/>
        </w:rPr>
        <w:t>ی</w:t>
      </w:r>
      <w:r w:rsidRPr="0035590E">
        <w:rPr>
          <w:rtl/>
        </w:rPr>
        <w:t xml:space="preserve"> و در خود ا</w:t>
      </w:r>
      <w:r w:rsidR="00B46086">
        <w:rPr>
          <w:rtl/>
        </w:rPr>
        <w:t>ی</w:t>
      </w:r>
      <w:r w:rsidRPr="0035590E">
        <w:rPr>
          <w:rtl/>
        </w:rPr>
        <w:t>شان، تا ا</w:t>
      </w:r>
      <w:r w:rsidR="00B46086">
        <w:rPr>
          <w:rtl/>
        </w:rPr>
        <w:t>ی</w:t>
      </w:r>
      <w:r w:rsidRPr="0035590E">
        <w:rPr>
          <w:rtl/>
        </w:rPr>
        <w:t>ن كه روشن شود برا</w:t>
      </w:r>
      <w:r w:rsidR="00B46086">
        <w:rPr>
          <w:rtl/>
        </w:rPr>
        <w:t>ی</w:t>
      </w:r>
      <w:r w:rsidRPr="0035590E">
        <w:rPr>
          <w:rtl/>
        </w:rPr>
        <w:t xml:space="preserve"> آنها كه به درست</w:t>
      </w:r>
      <w:r w:rsidR="00B46086">
        <w:rPr>
          <w:rtl/>
        </w:rPr>
        <w:t>ی</w:t>
      </w:r>
      <w:r w:rsidRPr="0035590E">
        <w:rPr>
          <w:rtl/>
        </w:rPr>
        <w:t xml:space="preserve"> اوست حق)</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lastRenderedPageBreak/>
        <w:t>(48)</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ه 40 (نه خورش</w:t>
      </w:r>
      <w:r w:rsidR="00B46086">
        <w:rPr>
          <w:rtl/>
        </w:rPr>
        <w:t>ی</w:t>
      </w:r>
      <w:r w:rsidRPr="0035590E">
        <w:rPr>
          <w:rtl/>
        </w:rPr>
        <w:t>د را سزاوار است كه ماه را در</w:t>
      </w:r>
      <w:r w:rsidR="00B46086">
        <w:rPr>
          <w:rtl/>
        </w:rPr>
        <w:t>ی</w:t>
      </w:r>
      <w:r w:rsidRPr="0035590E">
        <w:rPr>
          <w:rtl/>
        </w:rPr>
        <w:t>ابد و نه شب بر روز سبقت م</w:t>
      </w:r>
      <w:r w:rsidR="00B46086">
        <w:rPr>
          <w:rtl/>
        </w:rPr>
        <w:t>ی</w:t>
      </w:r>
      <w:r w:rsidR="00745761" w:rsidRPr="0035590E">
        <w:rPr>
          <w:rtl/>
        </w:rPr>
        <w:t xml:space="preserve"> </w:t>
      </w:r>
      <w:r w:rsidRPr="0035590E">
        <w:rPr>
          <w:rtl/>
        </w:rPr>
        <w:t>گ</w:t>
      </w:r>
      <w:r w:rsidR="00B46086">
        <w:rPr>
          <w:rtl/>
        </w:rPr>
        <w:t>ی</w:t>
      </w:r>
      <w:r w:rsidRPr="0035590E">
        <w:rPr>
          <w:rtl/>
        </w:rPr>
        <w:t xml:space="preserve">رد و هر </w:t>
      </w:r>
      <w:r w:rsidR="00B46086">
        <w:rPr>
          <w:rtl/>
        </w:rPr>
        <w:t>ی</w:t>
      </w:r>
      <w:r w:rsidRPr="0035590E">
        <w:rPr>
          <w:rtl/>
        </w:rPr>
        <w:t>ك در فلك</w:t>
      </w:r>
      <w:r w:rsidR="00B46086">
        <w:rPr>
          <w:rtl/>
        </w:rPr>
        <w:t>ی</w:t>
      </w:r>
      <w:r w:rsidRPr="0035590E">
        <w:rPr>
          <w:rtl/>
        </w:rPr>
        <w:t xml:space="preserve"> شناورند)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(49)</w:t>
      </w:r>
      <w:r w:rsidR="000C2588" w:rsidRPr="000C2588">
        <w:rPr>
          <w:rtl/>
        </w:rPr>
        <w:t>.</w:t>
      </w:r>
      <w:r w:rsidRPr="0035590E">
        <w:rPr>
          <w:rtl/>
        </w:rPr>
        <w:t xml:space="preserve"> سوره فرقان، آ</w:t>
      </w:r>
      <w:r w:rsidR="00B46086">
        <w:rPr>
          <w:rtl/>
        </w:rPr>
        <w:t>ی</w:t>
      </w:r>
      <w:r w:rsidRPr="0035590E">
        <w:rPr>
          <w:rtl/>
        </w:rPr>
        <w:t>ه 62 (و اوست آن كه گردان</w:t>
      </w:r>
      <w:r w:rsidR="00B46086">
        <w:rPr>
          <w:rtl/>
        </w:rPr>
        <w:t>ی</w:t>
      </w:r>
      <w:r w:rsidRPr="0035590E">
        <w:rPr>
          <w:rtl/>
        </w:rPr>
        <w:t>د شب و روز را جا</w:t>
      </w:r>
      <w:r w:rsidR="00B46086">
        <w:rPr>
          <w:rtl/>
        </w:rPr>
        <w:t>ی</w:t>
      </w:r>
      <w:r w:rsidRPr="0035590E">
        <w:rPr>
          <w:rtl/>
        </w:rPr>
        <w:t>گز</w:t>
      </w:r>
      <w:r w:rsidR="00B46086">
        <w:rPr>
          <w:rtl/>
        </w:rPr>
        <w:t>ی</w:t>
      </w:r>
      <w:r w:rsidRPr="0035590E">
        <w:rPr>
          <w:rtl/>
        </w:rPr>
        <w:t>ن همد</w:t>
      </w:r>
      <w:r w:rsidR="00B46086">
        <w:rPr>
          <w:rtl/>
        </w:rPr>
        <w:t>ی</w:t>
      </w:r>
      <w:r w:rsidRPr="0035590E">
        <w:rPr>
          <w:rtl/>
        </w:rPr>
        <w:t>گر برا</w:t>
      </w:r>
      <w:r w:rsidR="00B46086">
        <w:rPr>
          <w:rtl/>
        </w:rPr>
        <w:t>ی</w:t>
      </w:r>
      <w:r w:rsidRPr="0035590E">
        <w:rPr>
          <w:rtl/>
        </w:rPr>
        <w:t xml:space="preserve"> آن كس كه بخواهد متذكر شود</w:t>
      </w:r>
      <w:r w:rsidR="00FB2F2E" w:rsidRPr="0035590E">
        <w:rPr>
          <w:rtl/>
        </w:rPr>
        <w:t>)</w:t>
      </w:r>
    </w:p>
    <w:p w:rsidR="00426957" w:rsidRPr="0035590E" w:rsidRDefault="00426957" w:rsidP="0035590E">
      <w:pPr>
        <w:pStyle w:val="libFootnote"/>
        <w:rPr>
          <w:rtl/>
        </w:rPr>
      </w:pPr>
      <w:r w:rsidRPr="00D57C37">
        <w:rPr>
          <w:rFonts w:eastAsia="B Badr"/>
          <w:rtl/>
        </w:rPr>
        <w:t>(50)</w:t>
      </w:r>
      <w:r w:rsidR="000C2588" w:rsidRPr="000C2588">
        <w:rPr>
          <w:rtl/>
        </w:rPr>
        <w:t>.</w:t>
      </w:r>
      <w:r w:rsidRPr="0035590E">
        <w:rPr>
          <w:rtl/>
        </w:rPr>
        <w:t xml:space="preserve"> سوره قصص، آ</w:t>
      </w:r>
      <w:r w:rsidR="00B46086">
        <w:rPr>
          <w:rtl/>
        </w:rPr>
        <w:t>ی</w:t>
      </w:r>
      <w:r w:rsidRPr="0035590E">
        <w:rPr>
          <w:rtl/>
        </w:rPr>
        <w:t>ه73 (واز رحمتش قرار داد برا</w:t>
      </w:r>
      <w:r w:rsidR="00B46086">
        <w:rPr>
          <w:rtl/>
        </w:rPr>
        <w:t>ی</w:t>
      </w:r>
      <w:r w:rsidRPr="0035590E">
        <w:rPr>
          <w:rtl/>
        </w:rPr>
        <w:t xml:space="preserve"> شما شب و روز را، برا</w:t>
      </w:r>
      <w:r w:rsidR="00B46086">
        <w:rPr>
          <w:rtl/>
        </w:rPr>
        <w:t>ی</w:t>
      </w:r>
      <w:r w:rsidRPr="0035590E">
        <w:rPr>
          <w:rtl/>
        </w:rPr>
        <w:t xml:space="preserve"> ا</w:t>
      </w:r>
      <w:r w:rsidR="00B46086">
        <w:rPr>
          <w:rtl/>
        </w:rPr>
        <w:t>ی</w:t>
      </w:r>
      <w:r w:rsidRPr="0035590E">
        <w:rPr>
          <w:rtl/>
        </w:rPr>
        <w:t>ن كه آرامش بگ</w:t>
      </w:r>
      <w:r w:rsidR="00B46086">
        <w:rPr>
          <w:rtl/>
        </w:rPr>
        <w:t>ی</w:t>
      </w:r>
      <w:r w:rsidRPr="0035590E">
        <w:rPr>
          <w:rtl/>
        </w:rPr>
        <w:t>ر</w:t>
      </w:r>
      <w:r w:rsidR="00B46086">
        <w:rPr>
          <w:rtl/>
        </w:rPr>
        <w:t>ی</w:t>
      </w:r>
      <w:r w:rsidRPr="0035590E">
        <w:rPr>
          <w:rtl/>
        </w:rPr>
        <w:t>د و از فضل او طلب كن</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(51)</w:t>
      </w:r>
      <w:r w:rsidR="000C2588" w:rsidRPr="000C2588">
        <w:rPr>
          <w:rtl/>
        </w:rPr>
        <w:t>.</w:t>
      </w:r>
      <w:r w:rsidRPr="0035590E">
        <w:rPr>
          <w:rtl/>
        </w:rPr>
        <w:t xml:space="preserve"> سوره قصص، آ</w:t>
      </w:r>
      <w:r w:rsidR="00B46086">
        <w:rPr>
          <w:rtl/>
        </w:rPr>
        <w:t>ی</w:t>
      </w:r>
      <w:r w:rsidRPr="0035590E">
        <w:rPr>
          <w:rtl/>
        </w:rPr>
        <w:t>ه 71 (بگو آ</w:t>
      </w:r>
      <w:r w:rsidR="00B46086">
        <w:rPr>
          <w:rtl/>
        </w:rPr>
        <w:t>ی</w:t>
      </w:r>
      <w:r w:rsidRPr="0035590E">
        <w:rPr>
          <w:rtl/>
        </w:rPr>
        <w:t>ا د</w:t>
      </w:r>
      <w:r w:rsidR="00B46086">
        <w:rPr>
          <w:rtl/>
        </w:rPr>
        <w:t>ی</w:t>
      </w:r>
      <w:r w:rsidRPr="0035590E">
        <w:rPr>
          <w:rtl/>
        </w:rPr>
        <w:t>ده ا</w:t>
      </w:r>
      <w:r w:rsidR="00B46086">
        <w:rPr>
          <w:rtl/>
        </w:rPr>
        <w:t>ی</w:t>
      </w:r>
      <w:r w:rsidRPr="0035590E">
        <w:rPr>
          <w:rtl/>
        </w:rPr>
        <w:t>د اگر بگرداند خدا بر شما شب را هم</w:t>
      </w:r>
      <w:r w:rsidR="00B46086">
        <w:rPr>
          <w:rtl/>
        </w:rPr>
        <w:t>ی</w:t>
      </w:r>
      <w:r w:rsidRPr="0035590E">
        <w:rPr>
          <w:rtl/>
        </w:rPr>
        <w:t>شگ</w:t>
      </w:r>
      <w:r w:rsidR="00B46086">
        <w:rPr>
          <w:rtl/>
        </w:rPr>
        <w:t>ی</w:t>
      </w:r>
      <w:r w:rsidRPr="0035590E">
        <w:rPr>
          <w:rtl/>
        </w:rPr>
        <w:t xml:space="preserve"> تا روزق</w:t>
      </w:r>
      <w:r w:rsidR="00B46086">
        <w:rPr>
          <w:rtl/>
        </w:rPr>
        <w:t>ی</w:t>
      </w:r>
      <w:r w:rsidRPr="0035590E">
        <w:rPr>
          <w:rtl/>
        </w:rPr>
        <w:t>امت، ك</w:t>
      </w:r>
      <w:r w:rsidR="00B46086">
        <w:rPr>
          <w:rtl/>
        </w:rPr>
        <w:t>ی</w:t>
      </w:r>
      <w:r w:rsidRPr="0035590E">
        <w:rPr>
          <w:rtl/>
        </w:rPr>
        <w:t>ست خدا</w:t>
      </w:r>
      <w:r w:rsidR="00B46086">
        <w:rPr>
          <w:rtl/>
        </w:rPr>
        <w:t>یی</w:t>
      </w:r>
      <w:r w:rsidRPr="0035590E">
        <w:rPr>
          <w:rtl/>
        </w:rPr>
        <w:t xml:space="preserve"> غ</w:t>
      </w:r>
      <w:r w:rsidR="00B46086">
        <w:rPr>
          <w:rtl/>
        </w:rPr>
        <w:t>ی</w:t>
      </w:r>
      <w:r w:rsidRPr="0035590E">
        <w:rPr>
          <w:rtl/>
        </w:rPr>
        <w:t>ر از الله كه روشنا</w:t>
      </w:r>
      <w:r w:rsidR="00B46086">
        <w:rPr>
          <w:rtl/>
        </w:rPr>
        <w:t>یی</w:t>
      </w:r>
      <w:r w:rsidRPr="0035590E">
        <w:rPr>
          <w:rtl/>
        </w:rPr>
        <w:t xml:space="preserve"> ب</w:t>
      </w:r>
      <w:r w:rsidR="00B46086">
        <w:rPr>
          <w:rtl/>
        </w:rPr>
        <w:t>ی</w:t>
      </w:r>
      <w:r w:rsidRPr="0035590E">
        <w:rPr>
          <w:rtl/>
        </w:rPr>
        <w:t>اورد برا</w:t>
      </w:r>
      <w:r w:rsidR="00B46086">
        <w:rPr>
          <w:rtl/>
        </w:rPr>
        <w:t>ی</w:t>
      </w:r>
      <w:r w:rsidRPr="0035590E">
        <w:rPr>
          <w:rtl/>
        </w:rPr>
        <w:t xml:space="preserve"> شما، آ</w:t>
      </w:r>
      <w:r w:rsidR="00B46086">
        <w:rPr>
          <w:rtl/>
        </w:rPr>
        <w:t>ی</w:t>
      </w:r>
      <w:r w:rsidRPr="0035590E">
        <w:rPr>
          <w:rtl/>
        </w:rPr>
        <w:t>ا پس چرا نم</w:t>
      </w:r>
      <w:r w:rsidR="00B46086">
        <w:rPr>
          <w:rtl/>
        </w:rPr>
        <w:t>ی</w:t>
      </w:r>
      <w:r w:rsidR="00745761" w:rsidRPr="0035590E">
        <w:rPr>
          <w:rtl/>
        </w:rPr>
        <w:t xml:space="preserve"> </w:t>
      </w:r>
      <w:r w:rsidRPr="0035590E">
        <w:rPr>
          <w:rtl/>
        </w:rPr>
        <w:t>شنو</w:t>
      </w:r>
      <w:r w:rsidR="00B46086">
        <w:rPr>
          <w:rtl/>
        </w:rPr>
        <w:t>ی</w:t>
      </w:r>
      <w:r w:rsidRPr="0035590E">
        <w:rPr>
          <w:rtl/>
        </w:rPr>
        <w:t>د؟</w:t>
      </w:r>
      <w:r w:rsidR="00FB2F2E" w:rsidRPr="0035590E">
        <w:rPr>
          <w:rtl/>
        </w:rPr>
        <w:t>)</w:t>
      </w:r>
    </w:p>
    <w:p w:rsidR="00426957" w:rsidRPr="0035590E" w:rsidRDefault="00426957" w:rsidP="0035590E">
      <w:pPr>
        <w:pStyle w:val="libFootnote"/>
        <w:rPr>
          <w:rtl/>
        </w:rPr>
      </w:pPr>
      <w:r w:rsidRPr="00D57C37">
        <w:rPr>
          <w:rFonts w:eastAsia="B Badr"/>
          <w:rtl/>
        </w:rPr>
        <w:t>(52)</w:t>
      </w:r>
      <w:r w:rsidR="000C2588" w:rsidRPr="000C2588">
        <w:rPr>
          <w:rtl/>
        </w:rPr>
        <w:t>.</w:t>
      </w:r>
      <w:r w:rsidRPr="0035590E">
        <w:rPr>
          <w:rtl/>
        </w:rPr>
        <w:t xml:space="preserve"> سوره اعراف، آ</w:t>
      </w:r>
      <w:r w:rsidR="00B46086">
        <w:rPr>
          <w:rtl/>
        </w:rPr>
        <w:t>ی</w:t>
      </w:r>
      <w:r w:rsidRPr="0035590E">
        <w:rPr>
          <w:rtl/>
        </w:rPr>
        <w:t>ه 185 (آ</w:t>
      </w:r>
      <w:r w:rsidR="00B46086">
        <w:rPr>
          <w:rtl/>
        </w:rPr>
        <w:t>ی</w:t>
      </w:r>
      <w:r w:rsidRPr="0035590E">
        <w:rPr>
          <w:rtl/>
        </w:rPr>
        <w:t>ا نظر نم</w:t>
      </w:r>
      <w:r w:rsidR="00B46086">
        <w:rPr>
          <w:rtl/>
        </w:rPr>
        <w:t>ی</w:t>
      </w:r>
      <w:r w:rsidR="00745761" w:rsidRPr="0035590E">
        <w:rPr>
          <w:rtl/>
        </w:rPr>
        <w:t xml:space="preserve"> </w:t>
      </w:r>
      <w:r w:rsidRPr="0035590E">
        <w:rPr>
          <w:rtl/>
        </w:rPr>
        <w:t>كنند در ملكوت آسمانها و زم</w:t>
      </w:r>
      <w:r w:rsidR="00B46086">
        <w:rPr>
          <w:rtl/>
        </w:rPr>
        <w:t>ی</w:t>
      </w:r>
      <w:r w:rsidRPr="0035590E">
        <w:rPr>
          <w:rtl/>
        </w:rPr>
        <w:t>ن و آنچه كه خدا از هر چ</w:t>
      </w:r>
      <w:r w:rsidR="00B46086">
        <w:rPr>
          <w:rtl/>
        </w:rPr>
        <w:t>ی</w:t>
      </w:r>
      <w:r w:rsidRPr="0035590E">
        <w:rPr>
          <w:rtl/>
        </w:rPr>
        <w:t>ز خلق كرده)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(53)</w:t>
      </w:r>
      <w:r w:rsidR="000C2588" w:rsidRPr="000C2588">
        <w:rPr>
          <w:rtl/>
        </w:rPr>
        <w:t>.</w:t>
      </w:r>
      <w:r w:rsidRPr="0035590E">
        <w:rPr>
          <w:rtl/>
        </w:rPr>
        <w:t xml:space="preserve"> سوره انعام، آ</w:t>
      </w:r>
      <w:r w:rsidR="00B46086">
        <w:rPr>
          <w:rtl/>
        </w:rPr>
        <w:t>ی</w:t>
      </w:r>
      <w:r w:rsidRPr="0035590E">
        <w:rPr>
          <w:rtl/>
        </w:rPr>
        <w:t>ه 75 (و همچنان نشان م</w:t>
      </w:r>
      <w:r w:rsidR="00B46086">
        <w:rPr>
          <w:rtl/>
        </w:rPr>
        <w:t>ی</w:t>
      </w:r>
      <w:r w:rsidR="00745761" w:rsidRPr="0035590E">
        <w:rPr>
          <w:rtl/>
        </w:rPr>
        <w:t xml:space="preserve"> </w:t>
      </w:r>
      <w:r w:rsidRPr="0035590E">
        <w:rPr>
          <w:rtl/>
        </w:rPr>
        <w:t>ده</w:t>
      </w:r>
      <w:r w:rsidR="00B46086">
        <w:rPr>
          <w:rtl/>
        </w:rPr>
        <w:t>ی</w:t>
      </w:r>
      <w:r w:rsidRPr="0035590E">
        <w:rPr>
          <w:rtl/>
        </w:rPr>
        <w:t>م به ابراه</w:t>
      </w:r>
      <w:r w:rsidR="00B46086">
        <w:rPr>
          <w:rtl/>
        </w:rPr>
        <w:t>ی</w:t>
      </w:r>
      <w:r w:rsidRPr="0035590E">
        <w:rPr>
          <w:rtl/>
        </w:rPr>
        <w:t>م ملكوت آسمانها و زم</w:t>
      </w:r>
      <w:r w:rsidR="00B46086">
        <w:rPr>
          <w:rtl/>
        </w:rPr>
        <w:t>ی</w:t>
      </w:r>
      <w:r w:rsidRPr="0035590E">
        <w:rPr>
          <w:rtl/>
        </w:rPr>
        <w:t>ن را، برا</w:t>
      </w:r>
      <w:r w:rsidR="00B46086">
        <w:rPr>
          <w:rtl/>
        </w:rPr>
        <w:t>ی</w:t>
      </w:r>
      <w:r w:rsidRPr="0035590E">
        <w:rPr>
          <w:rtl/>
        </w:rPr>
        <w:t xml:space="preserve"> ا</w:t>
      </w:r>
      <w:r w:rsidR="00B46086">
        <w:rPr>
          <w:rtl/>
        </w:rPr>
        <w:t>ی</w:t>
      </w:r>
      <w:r w:rsidRPr="0035590E">
        <w:rPr>
          <w:rtl/>
        </w:rPr>
        <w:t xml:space="preserve">ن كه از </w:t>
      </w:r>
      <w:r w:rsidR="00B46086">
        <w:rPr>
          <w:rtl/>
        </w:rPr>
        <w:t>ی</w:t>
      </w:r>
      <w:r w:rsidRPr="0035590E">
        <w:rPr>
          <w:rtl/>
        </w:rPr>
        <w:t>ق</w:t>
      </w:r>
      <w:r w:rsidR="00B46086">
        <w:rPr>
          <w:rtl/>
        </w:rPr>
        <w:t>ی</w:t>
      </w:r>
      <w:r w:rsidRPr="0035590E">
        <w:rPr>
          <w:rtl/>
        </w:rPr>
        <w:t>ن كنندگان باشد</w:t>
      </w:r>
      <w:r w:rsidR="00FB2F2E"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(54)</w:t>
      </w:r>
      <w:r w:rsidR="000C2588" w:rsidRPr="000C2588">
        <w:rPr>
          <w:rtl/>
        </w:rPr>
        <w:t>.</w:t>
      </w:r>
      <w:r w:rsidRPr="0035590E">
        <w:rPr>
          <w:rtl/>
        </w:rPr>
        <w:t xml:space="preserve"> سوره إسراء، آ</w:t>
      </w:r>
      <w:r w:rsidR="00B46086">
        <w:rPr>
          <w:rtl/>
        </w:rPr>
        <w:t>ی</w:t>
      </w:r>
      <w:r w:rsidRPr="0035590E">
        <w:rPr>
          <w:rtl/>
        </w:rPr>
        <w:t>ه 85 (و داده نشد</w:t>
      </w:r>
      <w:r w:rsidR="00B46086">
        <w:rPr>
          <w:rtl/>
        </w:rPr>
        <w:t>ی</w:t>
      </w:r>
      <w:r w:rsidRPr="0035590E">
        <w:rPr>
          <w:rtl/>
        </w:rPr>
        <w:t>د از علم مگر كم</w:t>
      </w:r>
      <w:r w:rsidR="00B46086">
        <w:rPr>
          <w:rtl/>
        </w:rPr>
        <w:t>ی</w:t>
      </w:r>
      <w:r w:rsidRPr="0035590E">
        <w:rPr>
          <w:rtl/>
        </w:rPr>
        <w:t xml:space="preserve"> را)</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(55)</w:t>
      </w:r>
      <w:r w:rsidR="000C2588" w:rsidRPr="000C2588">
        <w:rPr>
          <w:rtl/>
        </w:rPr>
        <w:t>.</w:t>
      </w:r>
      <w:r w:rsidRPr="0035590E">
        <w:rPr>
          <w:rtl/>
        </w:rPr>
        <w:t xml:space="preserve"> سوره عنكبوت، آ</w:t>
      </w:r>
      <w:r w:rsidR="00B46086">
        <w:rPr>
          <w:rtl/>
        </w:rPr>
        <w:t>ی</w:t>
      </w:r>
      <w:r w:rsidRPr="0035590E">
        <w:rPr>
          <w:rtl/>
        </w:rPr>
        <w:t>ه 61 (و هر آ</w:t>
      </w:r>
      <w:r w:rsidR="00B46086">
        <w:rPr>
          <w:rtl/>
        </w:rPr>
        <w:t>ی</w:t>
      </w:r>
      <w:r w:rsidRPr="0035590E">
        <w:rPr>
          <w:rtl/>
        </w:rPr>
        <w:t>نه اگر از آنها سؤال كن</w:t>
      </w:r>
      <w:r w:rsidR="00B46086">
        <w:rPr>
          <w:rtl/>
        </w:rPr>
        <w:t>ی</w:t>
      </w:r>
      <w:r w:rsidRPr="0035590E">
        <w:rPr>
          <w:rtl/>
        </w:rPr>
        <w:t>: ك</w:t>
      </w:r>
      <w:r w:rsidR="00B46086">
        <w:rPr>
          <w:rtl/>
        </w:rPr>
        <w:t>ی</w:t>
      </w:r>
      <w:r w:rsidRPr="0035590E">
        <w:rPr>
          <w:rtl/>
        </w:rPr>
        <w:t>ست كه آفر</w:t>
      </w:r>
      <w:r w:rsidR="00B46086">
        <w:rPr>
          <w:rtl/>
        </w:rPr>
        <w:t>ی</w:t>
      </w:r>
      <w:r w:rsidRPr="0035590E">
        <w:rPr>
          <w:rtl/>
        </w:rPr>
        <w:t>ده است آسمان و زم</w:t>
      </w:r>
      <w:r w:rsidR="00B46086">
        <w:rPr>
          <w:rtl/>
        </w:rPr>
        <w:t>ی</w:t>
      </w:r>
      <w:r w:rsidRPr="0035590E">
        <w:rPr>
          <w:rtl/>
        </w:rPr>
        <w:t>ن را و مسخّر كرده است خورش</w:t>
      </w:r>
      <w:r w:rsidR="00B46086">
        <w:rPr>
          <w:rtl/>
        </w:rPr>
        <w:t>ی</w:t>
      </w:r>
      <w:r w:rsidRPr="0035590E">
        <w:rPr>
          <w:rtl/>
        </w:rPr>
        <w:t>د و ماه را، هر آ</w:t>
      </w:r>
      <w:r w:rsidR="00B46086">
        <w:rPr>
          <w:rtl/>
        </w:rPr>
        <w:t>ی</w:t>
      </w:r>
      <w:r w:rsidRPr="0035590E">
        <w:rPr>
          <w:rtl/>
        </w:rPr>
        <w:t>نه م</w:t>
      </w:r>
      <w:r w:rsidR="00B46086">
        <w:rPr>
          <w:rtl/>
        </w:rPr>
        <w:t>ی</w:t>
      </w:r>
      <w:r w:rsidR="00745761" w:rsidRPr="0035590E">
        <w:rPr>
          <w:rtl/>
        </w:rPr>
        <w:t xml:space="preserve"> </w:t>
      </w:r>
      <w:r w:rsidRPr="0035590E">
        <w:rPr>
          <w:rtl/>
        </w:rPr>
        <w:t>گو</w:t>
      </w:r>
      <w:r w:rsidR="00B46086">
        <w:rPr>
          <w:rtl/>
        </w:rPr>
        <w:t>ی</w:t>
      </w:r>
      <w:r w:rsidRPr="0035590E">
        <w:rPr>
          <w:rtl/>
        </w:rPr>
        <w:t>ند:</w:t>
      </w:r>
    </w:p>
    <w:p w:rsidR="00426957" w:rsidRPr="0035590E" w:rsidRDefault="00426957" w:rsidP="0035590E">
      <w:pPr>
        <w:pStyle w:val="libFootnote"/>
        <w:rPr>
          <w:rtl/>
        </w:rPr>
      </w:pPr>
      <w:r w:rsidRPr="0035590E">
        <w:rPr>
          <w:rtl/>
        </w:rPr>
        <w:t>البته الله، پس به كجا به دروغ رانده م</w:t>
      </w:r>
      <w:r w:rsidR="00B46086">
        <w:rPr>
          <w:rtl/>
        </w:rPr>
        <w:t>ی</w:t>
      </w:r>
      <w:r w:rsidR="00745761" w:rsidRPr="0035590E">
        <w:rPr>
          <w:rtl/>
        </w:rPr>
        <w:t xml:space="preserve"> </w:t>
      </w:r>
      <w:r w:rsidRPr="0035590E">
        <w:rPr>
          <w:rtl/>
        </w:rPr>
        <w:t>شوند)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(56)</w:t>
      </w:r>
      <w:r w:rsidR="000C2588" w:rsidRPr="000C2588">
        <w:rPr>
          <w:rtl/>
        </w:rPr>
        <w:t>.</w:t>
      </w:r>
      <w:r w:rsidRPr="0035590E">
        <w:rPr>
          <w:rtl/>
        </w:rPr>
        <w:t xml:space="preserve"> سوره زخرف، آ</w:t>
      </w:r>
      <w:r w:rsidR="00B46086">
        <w:rPr>
          <w:rtl/>
        </w:rPr>
        <w:t>ی</w:t>
      </w:r>
      <w:r w:rsidRPr="0035590E">
        <w:rPr>
          <w:rtl/>
        </w:rPr>
        <w:t>ه 9 (و هر آ</w:t>
      </w:r>
      <w:r w:rsidR="00B46086">
        <w:rPr>
          <w:rtl/>
        </w:rPr>
        <w:t>ی</w:t>
      </w:r>
      <w:r w:rsidRPr="0035590E">
        <w:rPr>
          <w:rtl/>
        </w:rPr>
        <w:t>نه اگر از آنها سؤال كن</w:t>
      </w:r>
      <w:r w:rsidR="00B46086">
        <w:rPr>
          <w:rtl/>
        </w:rPr>
        <w:t>ی</w:t>
      </w:r>
      <w:r w:rsidRPr="0035590E">
        <w:rPr>
          <w:rtl/>
        </w:rPr>
        <w:t>: ك</w:t>
      </w:r>
      <w:r w:rsidR="00B46086">
        <w:rPr>
          <w:rtl/>
        </w:rPr>
        <w:t>ی</w:t>
      </w:r>
      <w:r w:rsidRPr="0035590E">
        <w:rPr>
          <w:rtl/>
        </w:rPr>
        <w:t>ست كه آفر</w:t>
      </w:r>
      <w:r w:rsidR="00B46086">
        <w:rPr>
          <w:rtl/>
        </w:rPr>
        <w:t>ی</w:t>
      </w:r>
      <w:r w:rsidRPr="0035590E">
        <w:rPr>
          <w:rtl/>
        </w:rPr>
        <w:t>ده است آسمان و زم</w:t>
      </w:r>
      <w:r w:rsidR="00B46086">
        <w:rPr>
          <w:rtl/>
        </w:rPr>
        <w:t>ی</w:t>
      </w:r>
      <w:r w:rsidRPr="0035590E">
        <w:rPr>
          <w:rtl/>
        </w:rPr>
        <w:t>ن را، هر آ</w:t>
      </w:r>
      <w:r w:rsidR="00B46086">
        <w:rPr>
          <w:rtl/>
        </w:rPr>
        <w:t>ی</w:t>
      </w:r>
      <w:r w:rsidRPr="0035590E">
        <w:rPr>
          <w:rtl/>
        </w:rPr>
        <w:t>نه البته م</w:t>
      </w:r>
      <w:r w:rsidR="00B46086">
        <w:rPr>
          <w:rtl/>
        </w:rPr>
        <w:t>ی</w:t>
      </w:r>
      <w:r w:rsidR="00745761" w:rsidRPr="0035590E">
        <w:rPr>
          <w:rtl/>
        </w:rPr>
        <w:t xml:space="preserve"> </w:t>
      </w:r>
      <w:r w:rsidRPr="0035590E">
        <w:rPr>
          <w:rtl/>
        </w:rPr>
        <w:t>گو</w:t>
      </w:r>
      <w:r w:rsidR="00B46086">
        <w:rPr>
          <w:rtl/>
        </w:rPr>
        <w:t>ی</w:t>
      </w:r>
      <w:r w:rsidRPr="0035590E">
        <w:rPr>
          <w:rtl/>
        </w:rPr>
        <w:t>ند آفر</w:t>
      </w:r>
      <w:r w:rsidR="00B46086">
        <w:rPr>
          <w:rtl/>
        </w:rPr>
        <w:t>ی</w:t>
      </w:r>
      <w:r w:rsidRPr="0035590E">
        <w:rPr>
          <w:rtl/>
        </w:rPr>
        <w:t>د آنها را عز</w:t>
      </w:r>
      <w:r w:rsidR="00B46086">
        <w:rPr>
          <w:rtl/>
        </w:rPr>
        <w:t>ی</w:t>
      </w:r>
      <w:r w:rsidRPr="0035590E">
        <w:rPr>
          <w:rtl/>
        </w:rPr>
        <w:t>ز عل</w:t>
      </w:r>
      <w:r w:rsidR="00B46086">
        <w:rPr>
          <w:rtl/>
        </w:rPr>
        <w:t>ی</w:t>
      </w:r>
      <w:r w:rsidRPr="0035590E">
        <w:rPr>
          <w:rtl/>
        </w:rPr>
        <w:t>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(57)</w:t>
      </w:r>
      <w:r w:rsidR="000C2588" w:rsidRPr="000C2588">
        <w:rPr>
          <w:rtl/>
        </w:rPr>
        <w:t>.</w:t>
      </w:r>
      <w:r w:rsidRPr="0035590E">
        <w:rPr>
          <w:rtl/>
        </w:rPr>
        <w:t xml:space="preserve"> التوح</w:t>
      </w:r>
      <w:r w:rsidR="00B46086">
        <w:rPr>
          <w:rtl/>
        </w:rPr>
        <w:t>ی</w:t>
      </w:r>
      <w:r w:rsidRPr="0035590E">
        <w:rPr>
          <w:rtl/>
        </w:rPr>
        <w:t>د، صفحه 250</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(58)</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ه 82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امر او هر گاه اراده كند چ</w:t>
      </w:r>
      <w:r w:rsidR="00B46086">
        <w:rPr>
          <w:rtl/>
        </w:rPr>
        <w:t>ی</w:t>
      </w:r>
      <w:r w:rsidRPr="0035590E">
        <w:rPr>
          <w:rtl/>
        </w:rPr>
        <w:t>ز</w:t>
      </w:r>
      <w:r w:rsidR="00B46086">
        <w:rPr>
          <w:rtl/>
        </w:rPr>
        <w:t>ی</w:t>
      </w:r>
      <w:r w:rsidRPr="0035590E">
        <w:rPr>
          <w:rtl/>
        </w:rPr>
        <w:t xml:space="preserve"> را، كه بگو</w:t>
      </w:r>
      <w:r w:rsidR="00B46086">
        <w:rPr>
          <w:rtl/>
        </w:rPr>
        <w:t>ی</w:t>
      </w:r>
      <w:r w:rsidRPr="0035590E">
        <w:rPr>
          <w:rtl/>
        </w:rPr>
        <w:t>د برا</w:t>
      </w:r>
      <w:r w:rsidR="00B46086">
        <w:rPr>
          <w:rtl/>
        </w:rPr>
        <w:t>ی</w:t>
      </w:r>
      <w:r w:rsidRPr="0035590E">
        <w:rPr>
          <w:rtl/>
        </w:rPr>
        <w:t xml:space="preserve"> او باش، پس م</w:t>
      </w:r>
      <w:r w:rsidR="00B46086">
        <w:rPr>
          <w:rtl/>
        </w:rPr>
        <w:t>ی</w:t>
      </w:r>
      <w:r w:rsidR="00745761" w:rsidRPr="0035590E">
        <w:rPr>
          <w:rtl/>
        </w:rPr>
        <w:t xml:space="preserve"> </w:t>
      </w:r>
      <w:r w:rsidRPr="0035590E">
        <w:rPr>
          <w:rtl/>
        </w:rPr>
        <w:t>باشد</w:t>
      </w:r>
      <w:r w:rsidR="00FB2F2E"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(59)</w:t>
      </w:r>
      <w:r w:rsidR="000C2588" w:rsidRPr="000C2588">
        <w:rPr>
          <w:rtl/>
        </w:rPr>
        <w:t>.</w:t>
      </w:r>
      <w:r w:rsidRPr="0035590E">
        <w:rPr>
          <w:rtl/>
        </w:rPr>
        <w:t xml:space="preserve"> سوره انعام، آ</w:t>
      </w:r>
      <w:r w:rsidR="00B46086">
        <w:rPr>
          <w:rtl/>
        </w:rPr>
        <w:t>ی</w:t>
      </w:r>
      <w:r w:rsidRPr="0035590E">
        <w:rPr>
          <w:rtl/>
        </w:rPr>
        <w:t>ه 63 (بگو ك</w:t>
      </w:r>
      <w:r w:rsidR="00B46086">
        <w:rPr>
          <w:rtl/>
        </w:rPr>
        <w:t>ی</w:t>
      </w:r>
      <w:r w:rsidRPr="0035590E">
        <w:rPr>
          <w:rtl/>
        </w:rPr>
        <w:t>ست كه شما را نجات م</w:t>
      </w:r>
      <w:r w:rsidR="00B46086">
        <w:rPr>
          <w:rtl/>
        </w:rPr>
        <w:t>ی</w:t>
      </w:r>
      <w:r w:rsidR="00745761" w:rsidRPr="0035590E">
        <w:rPr>
          <w:rtl/>
        </w:rPr>
        <w:t xml:space="preserve"> </w:t>
      </w:r>
      <w:r w:rsidRPr="0035590E">
        <w:rPr>
          <w:rtl/>
        </w:rPr>
        <w:t>دهد از تار</w:t>
      </w:r>
      <w:r w:rsidR="00B46086">
        <w:rPr>
          <w:rtl/>
        </w:rPr>
        <w:t>ی</w:t>
      </w:r>
      <w:r w:rsidRPr="0035590E">
        <w:rPr>
          <w:rtl/>
        </w:rPr>
        <w:t>ك</w:t>
      </w:r>
      <w:r w:rsidR="00B46086">
        <w:rPr>
          <w:rtl/>
        </w:rPr>
        <w:t>ی</w:t>
      </w:r>
      <w:r w:rsidR="00745761" w:rsidRPr="0035590E">
        <w:rPr>
          <w:rtl/>
        </w:rPr>
        <w:t xml:space="preserve"> </w:t>
      </w:r>
      <w:r w:rsidRPr="0035590E">
        <w:rPr>
          <w:rtl/>
        </w:rPr>
        <w:t>ها</w:t>
      </w:r>
      <w:r w:rsidR="00B46086">
        <w:rPr>
          <w:rtl/>
        </w:rPr>
        <w:t>ی</w:t>
      </w:r>
      <w:r w:rsidRPr="0035590E">
        <w:rPr>
          <w:rtl/>
        </w:rPr>
        <w:t xml:space="preserve"> ب</w:t>
      </w:r>
      <w:r w:rsidR="00B46086">
        <w:rPr>
          <w:rtl/>
        </w:rPr>
        <w:t>ی</w:t>
      </w:r>
      <w:r w:rsidRPr="0035590E">
        <w:rPr>
          <w:rtl/>
        </w:rPr>
        <w:t>ابان و در</w:t>
      </w:r>
      <w:r w:rsidR="00B46086">
        <w:rPr>
          <w:rtl/>
        </w:rPr>
        <w:t>ی</w:t>
      </w:r>
      <w:r w:rsidRPr="0035590E">
        <w:rPr>
          <w:rtl/>
        </w:rPr>
        <w:t>ا، م</w:t>
      </w:r>
      <w:r w:rsidR="00B46086">
        <w:rPr>
          <w:rtl/>
        </w:rPr>
        <w:t>ی</w:t>
      </w:r>
      <w:r w:rsidR="00745761" w:rsidRPr="0035590E">
        <w:rPr>
          <w:rtl/>
        </w:rPr>
        <w:t xml:space="preserve"> </w:t>
      </w:r>
      <w:r w:rsidRPr="0035590E">
        <w:rPr>
          <w:rtl/>
        </w:rPr>
        <w:t>خوان</w:t>
      </w:r>
      <w:r w:rsidR="00B46086">
        <w:rPr>
          <w:rtl/>
        </w:rPr>
        <w:t>ی</w:t>
      </w:r>
      <w:r w:rsidRPr="0035590E">
        <w:rPr>
          <w:rtl/>
        </w:rPr>
        <w:t>د او را به زار</w:t>
      </w:r>
      <w:r w:rsidR="00B46086">
        <w:rPr>
          <w:rtl/>
        </w:rPr>
        <w:t>ی</w:t>
      </w:r>
      <w:r w:rsidRPr="0035590E">
        <w:rPr>
          <w:rtl/>
        </w:rPr>
        <w:t xml:space="preserve"> و نهان، كه اگر نجات بدهد ما را از ا</w:t>
      </w:r>
      <w:r w:rsidR="00B46086">
        <w:rPr>
          <w:rtl/>
        </w:rPr>
        <w:t>ی</w:t>
      </w:r>
      <w:r w:rsidRPr="0035590E">
        <w:rPr>
          <w:rtl/>
        </w:rPr>
        <w:t>ن تار</w:t>
      </w:r>
      <w:r w:rsidR="00B46086">
        <w:rPr>
          <w:rtl/>
        </w:rPr>
        <w:t>ی</w:t>
      </w:r>
      <w:r w:rsidRPr="0035590E">
        <w:rPr>
          <w:rtl/>
        </w:rPr>
        <w:t>ك</w:t>
      </w:r>
      <w:r w:rsidR="00B46086">
        <w:rPr>
          <w:rtl/>
        </w:rPr>
        <w:t>ی</w:t>
      </w:r>
      <w:r w:rsidR="00745761" w:rsidRPr="0035590E">
        <w:rPr>
          <w:rtl/>
        </w:rPr>
        <w:t xml:space="preserve"> </w:t>
      </w:r>
      <w:r w:rsidRPr="0035590E">
        <w:rPr>
          <w:rtl/>
        </w:rPr>
        <w:t>ها، هر آ</w:t>
      </w:r>
      <w:r w:rsidR="00B46086">
        <w:rPr>
          <w:rtl/>
        </w:rPr>
        <w:t>ی</w:t>
      </w:r>
      <w:r w:rsidRPr="0035590E">
        <w:rPr>
          <w:rtl/>
        </w:rPr>
        <w:t>نه خواه</w:t>
      </w:r>
      <w:r w:rsidR="00B46086">
        <w:rPr>
          <w:rtl/>
        </w:rPr>
        <w:t>ی</w:t>
      </w:r>
      <w:r w:rsidRPr="0035590E">
        <w:rPr>
          <w:rtl/>
        </w:rPr>
        <w:t>م بود البته از شكرگزاران)</w:t>
      </w:r>
    </w:p>
    <w:p w:rsidR="00426957" w:rsidRPr="0035590E" w:rsidRDefault="00426957" w:rsidP="0035590E">
      <w:pPr>
        <w:pStyle w:val="libFootnote"/>
        <w:rPr>
          <w:rtl/>
        </w:rPr>
      </w:pPr>
      <w:r w:rsidRPr="00D57C37">
        <w:rPr>
          <w:rFonts w:eastAsia="B Badr"/>
          <w:rtl/>
        </w:rPr>
        <w:t>(60)</w:t>
      </w:r>
      <w:r w:rsidR="000C2588" w:rsidRPr="000C2588">
        <w:rPr>
          <w:rtl/>
        </w:rPr>
        <w:t>.</w:t>
      </w:r>
      <w:r w:rsidRPr="0035590E">
        <w:rPr>
          <w:rtl/>
        </w:rPr>
        <w:t xml:space="preserve"> سوره زمر، آ</w:t>
      </w:r>
      <w:r w:rsidR="00B46086">
        <w:rPr>
          <w:rtl/>
        </w:rPr>
        <w:t>ی</w:t>
      </w:r>
      <w:r w:rsidRPr="0035590E">
        <w:rPr>
          <w:rtl/>
        </w:rPr>
        <w:t>ه 8 (و هرگاه برسد انسان را شدّت</w:t>
      </w:r>
      <w:r w:rsidR="00B46086">
        <w:rPr>
          <w:rtl/>
        </w:rPr>
        <w:t>ی</w:t>
      </w:r>
      <w:r w:rsidRPr="0035590E">
        <w:rPr>
          <w:rtl/>
        </w:rPr>
        <w:t>، پروردگار خود را بخواند زار</w:t>
      </w:r>
      <w:r w:rsidR="00B46086">
        <w:rPr>
          <w:rtl/>
        </w:rPr>
        <w:t>ی</w:t>
      </w:r>
      <w:r w:rsidRPr="0035590E">
        <w:rPr>
          <w:rtl/>
        </w:rPr>
        <w:t xml:space="preserve"> كنان، بعد از آن چون عطا كند به او نعمت</w:t>
      </w:r>
      <w:r w:rsidR="00B46086">
        <w:rPr>
          <w:rtl/>
        </w:rPr>
        <w:t>ی</w:t>
      </w:r>
      <w:r w:rsidRPr="0035590E">
        <w:rPr>
          <w:rtl/>
        </w:rPr>
        <w:t>، فراموش كند آنچه را كه از قبل م</w:t>
      </w:r>
      <w:r w:rsidR="00B46086">
        <w:rPr>
          <w:rtl/>
        </w:rPr>
        <w:t>ی</w:t>
      </w:r>
      <w:r w:rsidR="00745761" w:rsidRPr="0035590E">
        <w:rPr>
          <w:rtl/>
        </w:rPr>
        <w:t xml:space="preserve"> </w:t>
      </w:r>
      <w:r w:rsidRPr="0035590E">
        <w:rPr>
          <w:rtl/>
        </w:rPr>
        <w:t>خواند و برا</w:t>
      </w:r>
      <w:r w:rsidR="00B46086">
        <w:rPr>
          <w:rtl/>
        </w:rPr>
        <w:t>ی</w:t>
      </w:r>
      <w:r w:rsidRPr="0035590E">
        <w:rPr>
          <w:rtl/>
        </w:rPr>
        <w:t xml:space="preserve"> خدا همتا</w:t>
      </w:r>
      <w:r w:rsidR="00B46086">
        <w:rPr>
          <w:rtl/>
        </w:rPr>
        <w:t>ی</w:t>
      </w:r>
      <w:r w:rsidRPr="0035590E">
        <w:rPr>
          <w:rtl/>
        </w:rPr>
        <w:t>ان</w:t>
      </w:r>
      <w:r w:rsidR="00B46086">
        <w:rPr>
          <w:rtl/>
        </w:rPr>
        <w:t>ی</w:t>
      </w:r>
      <w:r w:rsidRPr="0035590E">
        <w:rPr>
          <w:rtl/>
        </w:rPr>
        <w:t xml:space="preserve"> قرار دهد تا گمراه كند از راهش)</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lastRenderedPageBreak/>
        <w:t>(61)</w:t>
      </w:r>
      <w:r w:rsidR="000C2588" w:rsidRPr="000C2588">
        <w:rPr>
          <w:rtl/>
        </w:rPr>
        <w:t>.</w:t>
      </w:r>
      <w:r w:rsidRPr="0035590E">
        <w:rPr>
          <w:rtl/>
        </w:rPr>
        <w:t xml:space="preserve"> سوره </w:t>
      </w:r>
      <w:r w:rsidR="00B46086">
        <w:rPr>
          <w:rtl/>
        </w:rPr>
        <w:t>ی</w:t>
      </w:r>
      <w:r w:rsidRPr="0035590E">
        <w:rPr>
          <w:rtl/>
        </w:rPr>
        <w:t>ونس، آ</w:t>
      </w:r>
      <w:r w:rsidR="00B46086">
        <w:rPr>
          <w:rtl/>
        </w:rPr>
        <w:t>ی</w:t>
      </w:r>
      <w:r w:rsidRPr="0035590E">
        <w:rPr>
          <w:rtl/>
        </w:rPr>
        <w:t>ه 22 (اوست كه س</w:t>
      </w:r>
      <w:r w:rsidR="00B46086">
        <w:rPr>
          <w:rtl/>
        </w:rPr>
        <w:t>ی</w:t>
      </w:r>
      <w:r w:rsidRPr="0035590E">
        <w:rPr>
          <w:rtl/>
        </w:rPr>
        <w:t>ر م</w:t>
      </w:r>
      <w:r w:rsidR="00B46086">
        <w:rPr>
          <w:rtl/>
        </w:rPr>
        <w:t>ی</w:t>
      </w:r>
      <w:r w:rsidR="00745761" w:rsidRPr="0035590E">
        <w:rPr>
          <w:rtl/>
        </w:rPr>
        <w:t xml:space="preserve"> </w:t>
      </w:r>
      <w:r w:rsidRPr="0035590E">
        <w:rPr>
          <w:rtl/>
        </w:rPr>
        <w:t>دهد شما را در ب</w:t>
      </w:r>
      <w:r w:rsidR="00B46086">
        <w:rPr>
          <w:rtl/>
        </w:rPr>
        <w:t>ی</w:t>
      </w:r>
      <w:r w:rsidRPr="0035590E">
        <w:rPr>
          <w:rtl/>
        </w:rPr>
        <w:t>ابان و در</w:t>
      </w:r>
      <w:r w:rsidR="00B46086">
        <w:rPr>
          <w:rtl/>
        </w:rPr>
        <w:t>ی</w:t>
      </w:r>
      <w:r w:rsidRPr="0035590E">
        <w:rPr>
          <w:rtl/>
        </w:rPr>
        <w:t>ا، حت</w:t>
      </w:r>
      <w:r w:rsidR="00B46086">
        <w:rPr>
          <w:rtl/>
        </w:rPr>
        <w:t>ی</w:t>
      </w:r>
      <w:r w:rsidRPr="0035590E">
        <w:rPr>
          <w:rtl/>
        </w:rPr>
        <w:t xml:space="preserve"> زمان</w:t>
      </w:r>
      <w:r w:rsidR="00B46086">
        <w:rPr>
          <w:rtl/>
        </w:rPr>
        <w:t>ی</w:t>
      </w:r>
      <w:r w:rsidRPr="0035590E">
        <w:rPr>
          <w:rtl/>
        </w:rPr>
        <w:t xml:space="preserve"> كه در كشت</w:t>
      </w:r>
      <w:r w:rsidR="00B46086">
        <w:rPr>
          <w:rtl/>
        </w:rPr>
        <w:t>ی</w:t>
      </w:r>
      <w:r w:rsidRPr="0035590E">
        <w:rPr>
          <w:rtl/>
        </w:rPr>
        <w:t xml:space="preserve"> باش</w:t>
      </w:r>
      <w:r w:rsidR="00B46086">
        <w:rPr>
          <w:rtl/>
        </w:rPr>
        <w:t>ی</w:t>
      </w:r>
      <w:r w:rsidRPr="0035590E">
        <w:rPr>
          <w:rtl/>
        </w:rPr>
        <w:t>د و روان شود آن كشت</w:t>
      </w:r>
      <w:r w:rsidR="00B46086">
        <w:rPr>
          <w:rtl/>
        </w:rPr>
        <w:t>ی</w:t>
      </w:r>
      <w:r w:rsidRPr="0035590E">
        <w:rPr>
          <w:rtl/>
        </w:rPr>
        <w:t xml:space="preserve"> با ا</w:t>
      </w:r>
      <w:r w:rsidR="00B46086">
        <w:rPr>
          <w:rtl/>
        </w:rPr>
        <w:t>ی</w:t>
      </w:r>
      <w:r w:rsidRPr="0035590E">
        <w:rPr>
          <w:rtl/>
        </w:rPr>
        <w:t>شان به باد</w:t>
      </w:r>
      <w:r w:rsidR="00B46086">
        <w:rPr>
          <w:rtl/>
        </w:rPr>
        <w:t>ی</w:t>
      </w:r>
      <w:r w:rsidRPr="0035590E">
        <w:rPr>
          <w:rtl/>
        </w:rPr>
        <w:t xml:space="preserve"> خوش و خشنود شوند به آن، </w:t>
      </w:r>
      <w:r w:rsidR="00184926" w:rsidRPr="0035590E">
        <w:rPr>
          <w:rtl/>
        </w:rPr>
        <w:t>[</w:t>
      </w:r>
      <w:r w:rsidRPr="0035590E">
        <w:rPr>
          <w:rtl/>
        </w:rPr>
        <w:t>هنگام</w:t>
      </w:r>
      <w:r w:rsidR="00B46086">
        <w:rPr>
          <w:rtl/>
        </w:rPr>
        <w:t>ی</w:t>
      </w:r>
      <w:r w:rsidRPr="0035590E">
        <w:rPr>
          <w:rtl/>
        </w:rPr>
        <w:t xml:space="preserve"> كه</w:t>
      </w:r>
      <w:r w:rsidR="00FB2F2E" w:rsidRPr="0035590E">
        <w:rPr>
          <w:rtl/>
        </w:rPr>
        <w:t>]</w:t>
      </w:r>
      <w:r w:rsidRPr="0035590E">
        <w:rPr>
          <w:rtl/>
        </w:rPr>
        <w:t xml:space="preserve"> ب</w:t>
      </w:r>
      <w:r w:rsidR="00B46086">
        <w:rPr>
          <w:rtl/>
        </w:rPr>
        <w:t>ی</w:t>
      </w:r>
      <w:r w:rsidRPr="0035590E">
        <w:rPr>
          <w:rtl/>
        </w:rPr>
        <w:t>ا</w:t>
      </w:r>
      <w:r w:rsidR="00B46086">
        <w:rPr>
          <w:rtl/>
        </w:rPr>
        <w:t>ی</w:t>
      </w:r>
      <w:r w:rsidRPr="0035590E">
        <w:rPr>
          <w:rtl/>
        </w:rPr>
        <w:t>دشان باد</w:t>
      </w:r>
      <w:r w:rsidR="00B46086">
        <w:rPr>
          <w:rtl/>
        </w:rPr>
        <w:t>ی</w:t>
      </w:r>
      <w:r w:rsidRPr="0035590E">
        <w:rPr>
          <w:rtl/>
        </w:rPr>
        <w:t xml:space="preserve"> تند و ب</w:t>
      </w:r>
      <w:r w:rsidR="00B46086">
        <w:rPr>
          <w:rtl/>
        </w:rPr>
        <w:t>ی</w:t>
      </w:r>
      <w:r w:rsidRPr="0035590E">
        <w:rPr>
          <w:rtl/>
        </w:rPr>
        <w:t>ا</w:t>
      </w:r>
      <w:r w:rsidR="00B46086">
        <w:rPr>
          <w:rtl/>
        </w:rPr>
        <w:t>ی</w:t>
      </w:r>
      <w:r w:rsidRPr="0035590E">
        <w:rPr>
          <w:rtl/>
        </w:rPr>
        <w:t>دشان موج از هر سو و گمان برند كه به بلا احاطه شده</w:t>
      </w:r>
      <w:r w:rsidR="00745761" w:rsidRPr="0035590E">
        <w:rPr>
          <w:rtl/>
        </w:rPr>
        <w:t xml:space="preserve"> </w:t>
      </w:r>
      <w:r w:rsidRPr="0035590E">
        <w:rPr>
          <w:rtl/>
        </w:rPr>
        <w:t>اند بخوانند خدا را با اخلاص در د</w:t>
      </w:r>
      <w:r w:rsidR="00B46086">
        <w:rPr>
          <w:rtl/>
        </w:rPr>
        <w:t>ی</w:t>
      </w:r>
      <w:r w:rsidRPr="0035590E">
        <w:rPr>
          <w:rtl/>
        </w:rPr>
        <w:t>ن، اگر نجات ده</w:t>
      </w:r>
      <w:r w:rsidR="00B46086">
        <w:rPr>
          <w:rtl/>
        </w:rPr>
        <w:t>ی</w:t>
      </w:r>
      <w:r w:rsidRPr="0035590E">
        <w:rPr>
          <w:rtl/>
        </w:rPr>
        <w:t xml:space="preserve"> ما را از ا</w:t>
      </w:r>
      <w:r w:rsidR="00B46086">
        <w:rPr>
          <w:rtl/>
        </w:rPr>
        <w:t>ی</w:t>
      </w:r>
      <w:r w:rsidRPr="0035590E">
        <w:rPr>
          <w:rtl/>
        </w:rPr>
        <w:t>ن، هر آ</w:t>
      </w:r>
      <w:r w:rsidR="00B46086">
        <w:rPr>
          <w:rtl/>
        </w:rPr>
        <w:t>ی</w:t>
      </w:r>
      <w:r w:rsidRPr="0035590E">
        <w:rPr>
          <w:rtl/>
        </w:rPr>
        <w:t>نه خواه</w:t>
      </w:r>
      <w:r w:rsidR="00B46086">
        <w:rPr>
          <w:rtl/>
        </w:rPr>
        <w:t>ی</w:t>
      </w:r>
      <w:r w:rsidRPr="0035590E">
        <w:rPr>
          <w:rtl/>
        </w:rPr>
        <w:t>م بود البته از شكرگزاران)</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(62)</w:t>
      </w:r>
      <w:r w:rsidR="000C2588" w:rsidRPr="000C2588">
        <w:rPr>
          <w:rtl/>
        </w:rPr>
        <w:t>.</w:t>
      </w:r>
      <w:r w:rsidRPr="0035590E">
        <w:rPr>
          <w:rtl/>
        </w:rPr>
        <w:t xml:space="preserve"> بحار الانوار جلد 3، صفحه 41 (</w:t>
      </w:r>
      <w:r w:rsidR="00B46086">
        <w:rPr>
          <w:rtl/>
        </w:rPr>
        <w:t>ی</w:t>
      </w:r>
      <w:r w:rsidRPr="0035590E">
        <w:rPr>
          <w:rtl/>
        </w:rPr>
        <w:t>ابن رسول الله مرا دلالت كن بر الله كه او چ</w:t>
      </w:r>
      <w:r w:rsidR="00B46086">
        <w:rPr>
          <w:rtl/>
        </w:rPr>
        <w:t>ی</w:t>
      </w:r>
      <w:r w:rsidRPr="0035590E">
        <w:rPr>
          <w:rtl/>
        </w:rPr>
        <w:t xml:space="preserve">ست؟ </w:t>
      </w:r>
    </w:p>
    <w:p w:rsidR="00426957" w:rsidRPr="0035590E" w:rsidRDefault="00426957" w:rsidP="0035590E">
      <w:pPr>
        <w:pStyle w:val="libFootnote"/>
        <w:rPr>
          <w:rtl/>
        </w:rPr>
      </w:pPr>
      <w:r w:rsidRPr="0035590E">
        <w:rPr>
          <w:rtl/>
        </w:rPr>
        <w:t>كه بس</w:t>
      </w:r>
      <w:r w:rsidR="00B46086">
        <w:rPr>
          <w:rtl/>
        </w:rPr>
        <w:t>ی</w:t>
      </w:r>
      <w:r w:rsidRPr="0035590E">
        <w:rPr>
          <w:rtl/>
        </w:rPr>
        <w:t>ار شدند بر من كسان</w:t>
      </w:r>
      <w:r w:rsidR="00B46086">
        <w:rPr>
          <w:rtl/>
        </w:rPr>
        <w:t>ی</w:t>
      </w:r>
      <w:r w:rsidRPr="0035590E">
        <w:rPr>
          <w:rtl/>
        </w:rPr>
        <w:t xml:space="preserve"> كه مجادله م</w:t>
      </w:r>
      <w:r w:rsidR="00B46086">
        <w:rPr>
          <w:rtl/>
        </w:rPr>
        <w:t>ی</w:t>
      </w:r>
      <w:r w:rsidR="00745761" w:rsidRPr="0035590E">
        <w:rPr>
          <w:rtl/>
        </w:rPr>
        <w:t xml:space="preserve"> </w:t>
      </w:r>
      <w:r w:rsidRPr="0035590E">
        <w:rPr>
          <w:rtl/>
        </w:rPr>
        <w:t>كنند و مرا به ح</w:t>
      </w:r>
      <w:r w:rsidR="00B46086">
        <w:rPr>
          <w:rtl/>
        </w:rPr>
        <w:t>ی</w:t>
      </w:r>
      <w:r w:rsidRPr="0035590E">
        <w:rPr>
          <w:rtl/>
        </w:rPr>
        <w:t>رت انداختند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حضرت فرمود:</w:t>
      </w:r>
    </w:p>
    <w:p w:rsidR="00426957" w:rsidRPr="0035590E" w:rsidRDefault="00B46086" w:rsidP="0035590E">
      <w:pPr>
        <w:pStyle w:val="libFootnote"/>
        <w:rPr>
          <w:rtl/>
        </w:rPr>
      </w:pPr>
      <w:r>
        <w:rPr>
          <w:rtl/>
        </w:rPr>
        <w:t>ی</w:t>
      </w:r>
      <w:r w:rsidR="00426957" w:rsidRPr="0035590E">
        <w:rPr>
          <w:rtl/>
        </w:rPr>
        <w:t>ا عبدالله آ</w:t>
      </w:r>
      <w:r>
        <w:rPr>
          <w:rtl/>
        </w:rPr>
        <w:t>ی</w:t>
      </w:r>
      <w:r w:rsidR="00426957" w:rsidRPr="0035590E">
        <w:rPr>
          <w:rtl/>
        </w:rPr>
        <w:t>ا هرگز كشت</w:t>
      </w:r>
      <w:r>
        <w:rPr>
          <w:rtl/>
        </w:rPr>
        <w:t>ی</w:t>
      </w:r>
      <w:r w:rsidR="00426957" w:rsidRPr="0035590E">
        <w:rPr>
          <w:rtl/>
        </w:rPr>
        <w:t xml:space="preserve"> سوار شد</w:t>
      </w:r>
      <w:r>
        <w:rPr>
          <w:rtl/>
        </w:rPr>
        <w:t>ی</w:t>
      </w:r>
      <w:r w:rsidR="00426957" w:rsidRPr="0035590E">
        <w:rPr>
          <w:rtl/>
        </w:rPr>
        <w:t>؟ گفت:</w:t>
      </w:r>
    </w:p>
    <w:p w:rsidR="00426957" w:rsidRPr="0035590E" w:rsidRDefault="00426957" w:rsidP="0035590E">
      <w:pPr>
        <w:pStyle w:val="libFootnote"/>
        <w:rPr>
          <w:rtl/>
        </w:rPr>
      </w:pPr>
      <w:r w:rsidRPr="0035590E">
        <w:rPr>
          <w:rtl/>
        </w:rPr>
        <w:t>بل</w:t>
      </w:r>
      <w:r w:rsidR="00B46086">
        <w:rPr>
          <w:rtl/>
        </w:rPr>
        <w:t>ی</w:t>
      </w:r>
      <w:r w:rsidRPr="0035590E">
        <w:rPr>
          <w:rtl/>
        </w:rPr>
        <w:t>، فرمود:</w:t>
      </w:r>
    </w:p>
    <w:p w:rsidR="00426957" w:rsidRPr="0035590E" w:rsidRDefault="00426957" w:rsidP="0035590E">
      <w:pPr>
        <w:pStyle w:val="libFootnote"/>
        <w:rPr>
          <w:rtl/>
        </w:rPr>
      </w:pPr>
      <w:r w:rsidRPr="0035590E">
        <w:rPr>
          <w:rtl/>
        </w:rPr>
        <w:t>آ</w:t>
      </w:r>
      <w:r w:rsidR="00B46086">
        <w:rPr>
          <w:rtl/>
        </w:rPr>
        <w:t>ی</w:t>
      </w:r>
      <w:r w:rsidRPr="0035590E">
        <w:rPr>
          <w:rtl/>
        </w:rPr>
        <w:t>ا كشت</w:t>
      </w:r>
      <w:r w:rsidR="00B46086">
        <w:rPr>
          <w:rtl/>
        </w:rPr>
        <w:t>ی</w:t>
      </w:r>
      <w:r w:rsidRPr="0035590E">
        <w:rPr>
          <w:rtl/>
        </w:rPr>
        <w:t xml:space="preserve"> شكسته شد</w:t>
      </w:r>
      <w:r w:rsidR="00B46086">
        <w:rPr>
          <w:rtl/>
        </w:rPr>
        <w:t>ی</w:t>
      </w:r>
      <w:r w:rsidRPr="0035590E">
        <w:rPr>
          <w:rtl/>
        </w:rPr>
        <w:t>، در جا</w:t>
      </w:r>
      <w:r w:rsidR="00B46086">
        <w:rPr>
          <w:rtl/>
        </w:rPr>
        <w:t>یی</w:t>
      </w:r>
      <w:r w:rsidRPr="0035590E">
        <w:rPr>
          <w:rtl/>
        </w:rPr>
        <w:t xml:space="preserve"> كه نه كشت</w:t>
      </w:r>
      <w:r w:rsidR="00B46086">
        <w:rPr>
          <w:rtl/>
        </w:rPr>
        <w:t>ی</w:t>
      </w:r>
      <w:r w:rsidRPr="0035590E">
        <w:rPr>
          <w:rtl/>
        </w:rPr>
        <w:t>ست كه تو را نجات دهد و نه شنا</w:t>
      </w:r>
      <w:r w:rsidR="00B46086">
        <w:rPr>
          <w:rtl/>
        </w:rPr>
        <w:t>یی</w:t>
      </w:r>
      <w:r w:rsidRPr="0035590E">
        <w:rPr>
          <w:rtl/>
        </w:rPr>
        <w:t>ست كه تو را ب</w:t>
      </w:r>
      <w:r w:rsidR="00B46086">
        <w:rPr>
          <w:rtl/>
        </w:rPr>
        <w:t>ی</w:t>
      </w:r>
      <w:r w:rsidR="00745761" w:rsidRPr="0035590E">
        <w:rPr>
          <w:rtl/>
        </w:rPr>
        <w:t xml:space="preserve"> </w:t>
      </w:r>
      <w:r w:rsidRPr="0035590E">
        <w:rPr>
          <w:rtl/>
        </w:rPr>
        <w:t>ن</w:t>
      </w:r>
      <w:r w:rsidR="00B46086">
        <w:rPr>
          <w:rtl/>
        </w:rPr>
        <w:t>ی</w:t>
      </w:r>
      <w:r w:rsidRPr="0035590E">
        <w:rPr>
          <w:rtl/>
        </w:rPr>
        <w:t>از كند؟ گفت:</w:t>
      </w:r>
    </w:p>
    <w:p w:rsidR="00426957" w:rsidRPr="0035590E" w:rsidRDefault="00426957" w:rsidP="0035590E">
      <w:pPr>
        <w:pStyle w:val="libFootnote"/>
        <w:rPr>
          <w:rtl/>
        </w:rPr>
      </w:pPr>
      <w:r w:rsidRPr="0035590E">
        <w:rPr>
          <w:rtl/>
        </w:rPr>
        <w:t>بل</w:t>
      </w:r>
      <w:r w:rsidR="00B46086">
        <w:rPr>
          <w:rtl/>
        </w:rPr>
        <w:t>ی</w:t>
      </w:r>
      <w:r w:rsidRPr="0035590E">
        <w:rPr>
          <w:rtl/>
        </w:rPr>
        <w:t>، فرمود:</w:t>
      </w:r>
    </w:p>
    <w:p w:rsidR="00426957" w:rsidRPr="0035590E" w:rsidRDefault="00426957" w:rsidP="0035590E">
      <w:pPr>
        <w:pStyle w:val="libFootnote"/>
        <w:rPr>
          <w:rtl/>
        </w:rPr>
      </w:pPr>
      <w:r w:rsidRPr="0035590E">
        <w:rPr>
          <w:rtl/>
        </w:rPr>
        <w:t>آ</w:t>
      </w:r>
      <w:r w:rsidR="00B46086">
        <w:rPr>
          <w:rtl/>
        </w:rPr>
        <w:t>ی</w:t>
      </w:r>
      <w:r w:rsidRPr="0035590E">
        <w:rPr>
          <w:rtl/>
        </w:rPr>
        <w:t>ا در آن جا تَعَلُّق قلب و خاطر به قادر و توانا</w:t>
      </w:r>
      <w:r w:rsidR="00B46086">
        <w:rPr>
          <w:rtl/>
        </w:rPr>
        <w:t>یی</w:t>
      </w:r>
      <w:r w:rsidRPr="0035590E">
        <w:rPr>
          <w:rtl/>
        </w:rPr>
        <w:t xml:space="preserve"> پ</w:t>
      </w:r>
      <w:r w:rsidR="00B46086">
        <w:rPr>
          <w:rtl/>
        </w:rPr>
        <w:t>ی</w:t>
      </w:r>
      <w:r w:rsidRPr="0035590E">
        <w:rPr>
          <w:rtl/>
        </w:rPr>
        <w:t>دا كرد</w:t>
      </w:r>
      <w:r w:rsidR="00B46086">
        <w:rPr>
          <w:rtl/>
        </w:rPr>
        <w:t>ی</w:t>
      </w:r>
      <w:r w:rsidRPr="0035590E">
        <w:rPr>
          <w:rtl/>
        </w:rPr>
        <w:t xml:space="preserve"> كه تو را از آن ورطه خلاص كند؟ گفت:</w:t>
      </w:r>
    </w:p>
    <w:p w:rsidR="00426957" w:rsidRPr="0035590E" w:rsidRDefault="00426957" w:rsidP="0035590E">
      <w:pPr>
        <w:pStyle w:val="libFootnote"/>
        <w:rPr>
          <w:rtl/>
        </w:rPr>
      </w:pPr>
      <w:r w:rsidRPr="0035590E">
        <w:rPr>
          <w:rtl/>
        </w:rPr>
        <w:t>بل</w:t>
      </w:r>
      <w:r w:rsidR="00B46086">
        <w:rPr>
          <w:rtl/>
        </w:rPr>
        <w:t>ی</w:t>
      </w:r>
      <w:r w:rsidRPr="0035590E">
        <w:rPr>
          <w:rtl/>
        </w:rPr>
        <w:t>، حضرت فرمود:</w:t>
      </w:r>
    </w:p>
    <w:p w:rsidR="00426957" w:rsidRPr="0035590E" w:rsidRDefault="00426957" w:rsidP="0035590E">
      <w:pPr>
        <w:pStyle w:val="libFootnote"/>
        <w:rPr>
          <w:rtl/>
        </w:rPr>
      </w:pPr>
      <w:r w:rsidRPr="0035590E">
        <w:rPr>
          <w:rtl/>
        </w:rPr>
        <w:t>پس همان الله است كه قادر است بر نجات دادن، آن جا كه نجات دهنده</w:t>
      </w:r>
      <w:r w:rsidR="00745761" w:rsidRPr="0035590E">
        <w:rPr>
          <w:rtl/>
        </w:rPr>
        <w:t xml:space="preserve"> </w:t>
      </w:r>
      <w:r w:rsidRPr="0035590E">
        <w:rPr>
          <w:rtl/>
        </w:rPr>
        <w:t>ا</w:t>
      </w:r>
      <w:r w:rsidR="00B46086">
        <w:rPr>
          <w:rtl/>
        </w:rPr>
        <w:t>ی</w:t>
      </w:r>
      <w:r w:rsidRPr="0035590E">
        <w:rPr>
          <w:rtl/>
        </w:rPr>
        <w:t xml:space="preserve"> ن</w:t>
      </w:r>
      <w:r w:rsidR="00B46086">
        <w:rPr>
          <w:rtl/>
        </w:rPr>
        <w:t>ی</w:t>
      </w:r>
      <w:r w:rsidRPr="0035590E">
        <w:rPr>
          <w:rtl/>
        </w:rPr>
        <w:t>ست و بر كمك كردن، آن جا كه كمك كننده</w:t>
      </w:r>
      <w:r w:rsidR="00745761" w:rsidRPr="0035590E">
        <w:rPr>
          <w:rtl/>
        </w:rPr>
        <w:t xml:space="preserve"> </w:t>
      </w:r>
      <w:r w:rsidRPr="0035590E">
        <w:rPr>
          <w:rtl/>
        </w:rPr>
        <w:t>ا</w:t>
      </w:r>
      <w:r w:rsidR="00B46086">
        <w:rPr>
          <w:rtl/>
        </w:rPr>
        <w:t>ی</w:t>
      </w:r>
      <w:r w:rsidRPr="0035590E">
        <w:rPr>
          <w:rtl/>
        </w:rPr>
        <w:t xml:space="preserve"> ن</w:t>
      </w:r>
      <w:r w:rsidR="00B46086">
        <w:rPr>
          <w:rtl/>
        </w:rPr>
        <w:t>ی</w:t>
      </w:r>
      <w:r w:rsidRPr="0035590E">
        <w:rPr>
          <w:rtl/>
        </w:rPr>
        <w:t>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(63)</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ه 3 (اوست اوّل و آخر و ظاهر و باطن و او به هر چ</w:t>
      </w:r>
      <w:r w:rsidR="00B46086">
        <w:rPr>
          <w:rtl/>
        </w:rPr>
        <w:t>ی</w:t>
      </w:r>
      <w:r w:rsidRPr="0035590E">
        <w:rPr>
          <w:rtl/>
        </w:rPr>
        <w:t>ز</w:t>
      </w:r>
      <w:r w:rsidR="00B46086">
        <w:rPr>
          <w:rtl/>
        </w:rPr>
        <w:t>ی</w:t>
      </w:r>
      <w:r w:rsidRPr="0035590E">
        <w:rPr>
          <w:rtl/>
        </w:rPr>
        <w:t xml:space="preserve"> داناست)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(64)</w:t>
      </w:r>
      <w:r w:rsidR="000C2588" w:rsidRPr="000C2588">
        <w:rPr>
          <w:rtl/>
        </w:rPr>
        <w:t>.</w:t>
      </w:r>
      <w:r w:rsidRPr="0035590E">
        <w:rPr>
          <w:rtl/>
        </w:rPr>
        <w:t xml:space="preserve"> سوره حشر، آ</w:t>
      </w:r>
      <w:r w:rsidR="00B46086">
        <w:rPr>
          <w:rtl/>
        </w:rPr>
        <w:t>ی</w:t>
      </w:r>
      <w:r w:rsidRPr="0035590E">
        <w:rPr>
          <w:rtl/>
        </w:rPr>
        <w:t>ه 24 (اوست خداوند آفر</w:t>
      </w:r>
      <w:r w:rsidR="00B46086">
        <w:rPr>
          <w:rtl/>
        </w:rPr>
        <w:t>ی</w:t>
      </w:r>
      <w:r w:rsidRPr="0035590E">
        <w:rPr>
          <w:rtl/>
        </w:rPr>
        <w:t>ننده پد</w:t>
      </w:r>
      <w:r w:rsidR="00B46086">
        <w:rPr>
          <w:rtl/>
        </w:rPr>
        <w:t>ی</w:t>
      </w:r>
      <w:r w:rsidRPr="0035590E">
        <w:rPr>
          <w:rtl/>
        </w:rPr>
        <w:t>د آرنده صورت ساز، برا</w:t>
      </w:r>
      <w:r w:rsidR="00B46086">
        <w:rPr>
          <w:rtl/>
        </w:rPr>
        <w:t>ی</w:t>
      </w:r>
      <w:r w:rsidRPr="0035590E">
        <w:rPr>
          <w:rtl/>
        </w:rPr>
        <w:t xml:space="preserve"> اوست اسماء حسن</w:t>
      </w:r>
      <w:r w:rsidR="00B46086">
        <w:rPr>
          <w:rtl/>
        </w:rPr>
        <w:t>ی</w:t>
      </w:r>
      <w:r w:rsidRPr="0035590E">
        <w:rPr>
          <w:rtl/>
        </w:rPr>
        <w:t>)</w:t>
      </w:r>
    </w:p>
    <w:p w:rsidR="00426957" w:rsidRPr="0035590E" w:rsidRDefault="00426957" w:rsidP="0035590E">
      <w:pPr>
        <w:pStyle w:val="libFootnote"/>
        <w:rPr>
          <w:rtl/>
        </w:rPr>
      </w:pPr>
      <w:r w:rsidRPr="00D57C37">
        <w:rPr>
          <w:rFonts w:eastAsia="B Badr"/>
          <w:rtl/>
        </w:rPr>
        <w:t>(65)</w:t>
      </w:r>
      <w:r w:rsidR="000C2588" w:rsidRPr="000C2588">
        <w:rPr>
          <w:rtl/>
        </w:rPr>
        <w:t>.</w:t>
      </w:r>
      <w:r w:rsidRPr="0035590E">
        <w:rPr>
          <w:rtl/>
        </w:rPr>
        <w:t xml:space="preserve"> سوره عنكبوت، آ</w:t>
      </w:r>
      <w:r w:rsidR="00B46086">
        <w:rPr>
          <w:rtl/>
        </w:rPr>
        <w:t>ی</w:t>
      </w:r>
      <w:r w:rsidRPr="0035590E">
        <w:rPr>
          <w:rtl/>
        </w:rPr>
        <w:t>ه 69 (و آنان كه جهاد كردند در ما هر آ</w:t>
      </w:r>
      <w:r w:rsidR="00B46086">
        <w:rPr>
          <w:rtl/>
        </w:rPr>
        <w:t>ی</w:t>
      </w:r>
      <w:r w:rsidRPr="0035590E">
        <w:rPr>
          <w:rtl/>
        </w:rPr>
        <w:t>نه هدا</w:t>
      </w:r>
      <w:r w:rsidR="00B46086">
        <w:rPr>
          <w:rtl/>
        </w:rPr>
        <w:t>ی</w:t>
      </w:r>
      <w:r w:rsidRPr="0035590E">
        <w:rPr>
          <w:rtl/>
        </w:rPr>
        <w:t>ت م</w:t>
      </w:r>
      <w:r w:rsidR="00B46086">
        <w:rPr>
          <w:rtl/>
        </w:rPr>
        <w:t>ی</w:t>
      </w:r>
      <w:r w:rsidR="00745761" w:rsidRPr="0035590E">
        <w:rPr>
          <w:rtl/>
        </w:rPr>
        <w:t xml:space="preserve"> </w:t>
      </w:r>
      <w:r w:rsidRPr="0035590E">
        <w:rPr>
          <w:rtl/>
        </w:rPr>
        <w:t>كن</w:t>
      </w:r>
      <w:r w:rsidR="00B46086">
        <w:rPr>
          <w:rtl/>
        </w:rPr>
        <w:t>ی</w:t>
      </w:r>
      <w:r w:rsidRPr="0035590E">
        <w:rPr>
          <w:rtl/>
        </w:rPr>
        <w:t>م البته آنان را به راه</w:t>
      </w:r>
      <w:r w:rsidR="00745761" w:rsidRPr="0035590E">
        <w:rPr>
          <w:rtl/>
        </w:rPr>
        <w:t xml:space="preserve"> </w:t>
      </w:r>
      <w:r w:rsidRPr="0035590E">
        <w:rPr>
          <w:rtl/>
        </w:rPr>
        <w:t>ها</w:t>
      </w:r>
      <w:r w:rsidR="00B46086">
        <w:rPr>
          <w:rtl/>
        </w:rPr>
        <w:t>ی</w:t>
      </w:r>
      <w:r w:rsidRPr="0035590E">
        <w:rPr>
          <w:rtl/>
        </w:rPr>
        <w:t xml:space="preserve"> خودمان)</w:t>
      </w:r>
    </w:p>
    <w:p w:rsidR="00426957" w:rsidRPr="0035590E" w:rsidRDefault="00426957" w:rsidP="0035590E">
      <w:pPr>
        <w:pStyle w:val="libFootnote"/>
        <w:rPr>
          <w:rtl/>
        </w:rPr>
      </w:pPr>
      <w:r w:rsidRPr="00D57C37">
        <w:rPr>
          <w:rFonts w:eastAsia="B Badr"/>
          <w:rtl/>
        </w:rPr>
        <w:t>(66)</w:t>
      </w:r>
      <w:r w:rsidR="000C2588" w:rsidRPr="000C2588">
        <w:rPr>
          <w:rtl/>
        </w:rPr>
        <w:t>.</w:t>
      </w:r>
      <w:r w:rsidRPr="0035590E">
        <w:rPr>
          <w:rtl/>
        </w:rPr>
        <w:t xml:space="preserve"> بحار الانوار، جلد 3، صفحه 43 (فرمود:</w:t>
      </w:r>
    </w:p>
    <w:p w:rsidR="00426957" w:rsidRPr="0035590E" w:rsidRDefault="00426957" w:rsidP="0035590E">
      <w:pPr>
        <w:pStyle w:val="libFootnote"/>
        <w:rPr>
          <w:rtl/>
        </w:rPr>
      </w:pPr>
      <w:r w:rsidRPr="0035590E">
        <w:rPr>
          <w:rtl/>
        </w:rPr>
        <w:t>وا</w:t>
      </w:r>
      <w:r w:rsidR="00B46086">
        <w:rPr>
          <w:rtl/>
        </w:rPr>
        <w:t>ی</w:t>
      </w:r>
      <w:r w:rsidRPr="0035590E">
        <w:rPr>
          <w:rtl/>
        </w:rPr>
        <w:t xml:space="preserve"> بر تو و چگونه از تو پنهان شده است كس</w:t>
      </w:r>
      <w:r w:rsidR="00B46086">
        <w:rPr>
          <w:rtl/>
        </w:rPr>
        <w:t>ی</w:t>
      </w:r>
      <w:r w:rsidRPr="0035590E">
        <w:rPr>
          <w:rtl/>
        </w:rPr>
        <w:t xml:space="preserve"> كه قدرتش را در نفست به تو نشان داده است:</w:t>
      </w:r>
    </w:p>
    <w:p w:rsidR="00426957" w:rsidRPr="0035590E" w:rsidRDefault="00426957" w:rsidP="0035590E">
      <w:pPr>
        <w:pStyle w:val="libFootnote"/>
        <w:rPr>
          <w:rtl/>
        </w:rPr>
      </w:pPr>
      <w:r w:rsidRPr="0035590E">
        <w:rPr>
          <w:rtl/>
        </w:rPr>
        <w:t>پد</w:t>
      </w:r>
      <w:r w:rsidR="00B46086">
        <w:rPr>
          <w:rtl/>
        </w:rPr>
        <w:t>ی</w:t>
      </w:r>
      <w:r w:rsidRPr="0035590E">
        <w:rPr>
          <w:rtl/>
        </w:rPr>
        <w:t>دار شدنت و حال آن كه نبود</w:t>
      </w:r>
      <w:r w:rsidR="00B46086">
        <w:rPr>
          <w:rtl/>
        </w:rPr>
        <w:t>ی</w:t>
      </w:r>
      <w:r w:rsidRPr="0035590E">
        <w:rPr>
          <w:rtl/>
        </w:rPr>
        <w:t xml:space="preserve"> و بزرگ</w:t>
      </w:r>
      <w:r w:rsidR="00B46086">
        <w:rPr>
          <w:rtl/>
        </w:rPr>
        <w:t>ی</w:t>
      </w:r>
      <w:r w:rsidRPr="0035590E">
        <w:rPr>
          <w:rtl/>
        </w:rPr>
        <w:t xml:space="preserve"> تو را بعد از كوچك</w:t>
      </w:r>
      <w:r w:rsidR="00B46086">
        <w:rPr>
          <w:rtl/>
        </w:rPr>
        <w:t>ی</w:t>
      </w:r>
      <w:r w:rsidRPr="0035590E">
        <w:rPr>
          <w:rtl/>
        </w:rPr>
        <w:t>ت و قوّت تو را بعد از ناتوان</w:t>
      </w:r>
      <w:r w:rsidR="00B46086">
        <w:rPr>
          <w:rtl/>
        </w:rPr>
        <w:t>ی</w:t>
      </w:r>
      <w:r w:rsidRPr="0035590E">
        <w:rPr>
          <w:rtl/>
        </w:rPr>
        <w:t>ت و ناتوان</w:t>
      </w:r>
      <w:r w:rsidR="00B46086">
        <w:rPr>
          <w:rtl/>
        </w:rPr>
        <w:t>ی</w:t>
      </w:r>
      <w:r w:rsidRPr="0035590E">
        <w:rPr>
          <w:rtl/>
        </w:rPr>
        <w:t xml:space="preserve"> تو را بعد از قوّتت و مرض تو را بعد از صحّتت و صحّت تو را بعد از مرضت و رضا</w:t>
      </w:r>
      <w:r w:rsidR="00B46086">
        <w:rPr>
          <w:rtl/>
        </w:rPr>
        <w:t>ی</w:t>
      </w:r>
      <w:r w:rsidRPr="0035590E">
        <w:rPr>
          <w:rtl/>
        </w:rPr>
        <w:t>ت تو را بعد از غضبت و غضب تو را بعد از رضا</w:t>
      </w:r>
      <w:r w:rsidR="00B46086">
        <w:rPr>
          <w:rtl/>
        </w:rPr>
        <w:t>ی</w:t>
      </w:r>
      <w:r w:rsidRPr="0035590E">
        <w:rPr>
          <w:rtl/>
        </w:rPr>
        <w:t>تت و حزن تو را بعد از شاد</w:t>
      </w:r>
      <w:r w:rsidR="00B46086">
        <w:rPr>
          <w:rtl/>
        </w:rPr>
        <w:t>ی</w:t>
      </w:r>
      <w:r w:rsidRPr="0035590E">
        <w:rPr>
          <w:rtl/>
        </w:rPr>
        <w:t>ت و شاد</w:t>
      </w:r>
      <w:r w:rsidR="00B46086">
        <w:rPr>
          <w:rtl/>
        </w:rPr>
        <w:t>ی</w:t>
      </w:r>
      <w:r w:rsidRPr="0035590E">
        <w:rPr>
          <w:rtl/>
        </w:rPr>
        <w:t xml:space="preserve"> تو را بعد از حزنت و دوست</w:t>
      </w:r>
      <w:r w:rsidR="00B46086">
        <w:rPr>
          <w:rtl/>
        </w:rPr>
        <w:t>ی</w:t>
      </w:r>
      <w:r w:rsidRPr="0035590E">
        <w:rPr>
          <w:rtl/>
        </w:rPr>
        <w:t xml:space="preserve"> تو را بعد از دشمن</w:t>
      </w:r>
      <w:r w:rsidR="00B46086">
        <w:rPr>
          <w:rtl/>
        </w:rPr>
        <w:t>ی</w:t>
      </w:r>
      <w:r w:rsidRPr="0035590E">
        <w:rPr>
          <w:rtl/>
        </w:rPr>
        <w:t>ت و دشمن</w:t>
      </w:r>
      <w:r w:rsidR="00B46086">
        <w:rPr>
          <w:rtl/>
        </w:rPr>
        <w:t>ی</w:t>
      </w:r>
      <w:r w:rsidRPr="0035590E">
        <w:rPr>
          <w:rtl/>
        </w:rPr>
        <w:t xml:space="preserve"> تو را بعد از دوست</w:t>
      </w:r>
      <w:r w:rsidR="00B46086">
        <w:rPr>
          <w:rtl/>
        </w:rPr>
        <w:t>ی</w:t>
      </w:r>
      <w:r w:rsidRPr="0035590E">
        <w:rPr>
          <w:rtl/>
        </w:rPr>
        <w:t>ت و عزم و تصم</w:t>
      </w:r>
      <w:r w:rsidR="00B46086">
        <w:rPr>
          <w:rtl/>
        </w:rPr>
        <w:t>ی</w:t>
      </w:r>
      <w:r w:rsidRPr="0035590E">
        <w:rPr>
          <w:rtl/>
        </w:rPr>
        <w:t xml:space="preserve">م تو </w:t>
      </w:r>
      <w:r w:rsidRPr="0035590E">
        <w:rPr>
          <w:rtl/>
        </w:rPr>
        <w:lastRenderedPageBreak/>
        <w:t>را بعد از اباء و امتناعت و اباء و امتناع تو را بعد از عزمت و شهوت و م</w:t>
      </w:r>
      <w:r w:rsidR="00B46086">
        <w:rPr>
          <w:rtl/>
        </w:rPr>
        <w:t>ی</w:t>
      </w:r>
      <w:r w:rsidRPr="0035590E">
        <w:rPr>
          <w:rtl/>
        </w:rPr>
        <w:t>ل تو را بعد از كراهتت و كراهت تو را بعد از شهوتت و رغبت تو را بعد از ب</w:t>
      </w:r>
      <w:r w:rsidR="00B46086">
        <w:rPr>
          <w:rtl/>
        </w:rPr>
        <w:t>ی</w:t>
      </w:r>
      <w:r w:rsidRPr="0035590E">
        <w:rPr>
          <w:rtl/>
        </w:rPr>
        <w:t>م و ترست و ب</w:t>
      </w:r>
      <w:r w:rsidR="00B46086">
        <w:rPr>
          <w:rtl/>
        </w:rPr>
        <w:t>ی</w:t>
      </w:r>
      <w:r w:rsidRPr="0035590E">
        <w:rPr>
          <w:rtl/>
        </w:rPr>
        <w:t>م و ترس تو را بعد از رغبتت و ام</w:t>
      </w:r>
      <w:r w:rsidR="00B46086">
        <w:rPr>
          <w:rtl/>
        </w:rPr>
        <w:t>ی</w:t>
      </w:r>
      <w:r w:rsidRPr="0035590E">
        <w:rPr>
          <w:rtl/>
        </w:rPr>
        <w:t>د تو را بعد از ناام</w:t>
      </w:r>
      <w:r w:rsidR="00B46086">
        <w:rPr>
          <w:rtl/>
        </w:rPr>
        <w:t>ی</w:t>
      </w:r>
      <w:r w:rsidRPr="0035590E">
        <w:rPr>
          <w:rtl/>
        </w:rPr>
        <w:t>د</w:t>
      </w:r>
      <w:r w:rsidR="00B46086">
        <w:rPr>
          <w:rtl/>
        </w:rPr>
        <w:t>ی</w:t>
      </w:r>
      <w:r w:rsidRPr="0035590E">
        <w:rPr>
          <w:rtl/>
        </w:rPr>
        <w:t>ت و ناام</w:t>
      </w:r>
      <w:r w:rsidR="00B46086">
        <w:rPr>
          <w:rtl/>
        </w:rPr>
        <w:t>ی</w:t>
      </w:r>
      <w:r w:rsidRPr="0035590E">
        <w:rPr>
          <w:rtl/>
        </w:rPr>
        <w:t>د</w:t>
      </w:r>
      <w:r w:rsidR="00B46086">
        <w:rPr>
          <w:rtl/>
        </w:rPr>
        <w:t>ی</w:t>
      </w:r>
      <w:r w:rsidRPr="0035590E">
        <w:rPr>
          <w:rtl/>
        </w:rPr>
        <w:t xml:space="preserve"> تو را بعد از ام</w:t>
      </w:r>
      <w:r w:rsidR="00B46086">
        <w:rPr>
          <w:rtl/>
        </w:rPr>
        <w:t>ی</w:t>
      </w:r>
      <w:r w:rsidRPr="0035590E">
        <w:rPr>
          <w:rtl/>
        </w:rPr>
        <w:t>دوار</w:t>
      </w:r>
      <w:r w:rsidR="00B46086">
        <w:rPr>
          <w:rtl/>
        </w:rPr>
        <w:t>ی</w:t>
      </w:r>
      <w:r w:rsidRPr="0035590E">
        <w:rPr>
          <w:rtl/>
        </w:rPr>
        <w:t>ت و به خاطر آوردنت آنچه كه در وهم تو نبود و پنهان شدن از ذهنت آنچه به او معتقد بود</w:t>
      </w:r>
      <w:r w:rsidR="00B46086">
        <w:rPr>
          <w:rtl/>
        </w:rPr>
        <w:t>ی</w:t>
      </w:r>
      <w:r w:rsidRPr="0035590E">
        <w:rPr>
          <w:rtl/>
        </w:rPr>
        <w:t xml:space="preserve"> و همچنان آثار قدرت او را در خودم بر م</w:t>
      </w:r>
      <w:r w:rsidR="00B46086">
        <w:rPr>
          <w:rtl/>
        </w:rPr>
        <w:t>ی</w:t>
      </w:r>
      <w:r w:rsidR="00745761" w:rsidRPr="0035590E">
        <w:rPr>
          <w:rtl/>
        </w:rPr>
        <w:t xml:space="preserve"> </w:t>
      </w:r>
      <w:r w:rsidRPr="0035590E">
        <w:rPr>
          <w:rtl/>
        </w:rPr>
        <w:t>شمرد كه نم</w:t>
      </w:r>
      <w:r w:rsidR="00B46086">
        <w:rPr>
          <w:rtl/>
        </w:rPr>
        <w:t>ی</w:t>
      </w:r>
      <w:r w:rsidR="00745761" w:rsidRPr="0035590E">
        <w:rPr>
          <w:rtl/>
        </w:rPr>
        <w:t xml:space="preserve"> </w:t>
      </w:r>
      <w:r w:rsidRPr="0035590E">
        <w:rPr>
          <w:rtl/>
        </w:rPr>
        <w:t>توانستم سر از آن باز بزنم و ناد</w:t>
      </w:r>
      <w:r w:rsidR="00B46086">
        <w:rPr>
          <w:rtl/>
        </w:rPr>
        <w:t>ی</w:t>
      </w:r>
      <w:r w:rsidRPr="0035590E">
        <w:rPr>
          <w:rtl/>
        </w:rPr>
        <w:t>ده بگ</w:t>
      </w:r>
      <w:r w:rsidR="00B46086">
        <w:rPr>
          <w:rtl/>
        </w:rPr>
        <w:t>ی</w:t>
      </w:r>
      <w:r w:rsidRPr="0035590E">
        <w:rPr>
          <w:rtl/>
        </w:rPr>
        <w:t>رم، تا به جا</w:t>
      </w:r>
      <w:r w:rsidR="00B46086">
        <w:rPr>
          <w:rtl/>
        </w:rPr>
        <w:t>یی</w:t>
      </w:r>
      <w:r w:rsidRPr="0035590E">
        <w:rPr>
          <w:rtl/>
        </w:rPr>
        <w:t xml:space="preserve"> رس</w:t>
      </w:r>
      <w:r w:rsidR="00B46086">
        <w:rPr>
          <w:rtl/>
        </w:rPr>
        <w:t>ی</w:t>
      </w:r>
      <w:r w:rsidRPr="0035590E">
        <w:rPr>
          <w:rtl/>
        </w:rPr>
        <w:t>د كه گمان كردم به زود</w:t>
      </w:r>
      <w:r w:rsidR="00B46086">
        <w:rPr>
          <w:rtl/>
        </w:rPr>
        <w:t>ی</w:t>
      </w:r>
      <w:r w:rsidRPr="0035590E">
        <w:rPr>
          <w:rtl/>
        </w:rPr>
        <w:t xml:space="preserve"> ب</w:t>
      </w:r>
      <w:r w:rsidR="00B46086">
        <w:rPr>
          <w:rtl/>
        </w:rPr>
        <w:t>ی</w:t>
      </w:r>
      <w:r w:rsidRPr="0035590E">
        <w:rPr>
          <w:rtl/>
        </w:rPr>
        <w:t>ن من و او نما</w:t>
      </w:r>
      <w:r w:rsidR="00B46086">
        <w:rPr>
          <w:rtl/>
        </w:rPr>
        <w:t>ی</w:t>
      </w:r>
      <w:r w:rsidRPr="0035590E">
        <w:rPr>
          <w:rtl/>
        </w:rPr>
        <w:t>ان م</w:t>
      </w:r>
      <w:r w:rsidR="00B46086">
        <w:rPr>
          <w:rtl/>
        </w:rPr>
        <w:t>ی</w:t>
      </w:r>
      <w:r w:rsidR="00745761" w:rsidRPr="0035590E">
        <w:rPr>
          <w:rtl/>
        </w:rPr>
        <w:t xml:space="preserve"> </w:t>
      </w:r>
      <w:r w:rsidRPr="0035590E">
        <w:rPr>
          <w:rtl/>
        </w:rPr>
        <w:t>شود</w:t>
      </w:r>
      <w:r w:rsidR="00FB2F2E" w:rsidRPr="0035590E">
        <w:rPr>
          <w:rtl/>
        </w:rPr>
        <w:t>)</w:t>
      </w:r>
    </w:p>
    <w:p w:rsidR="00426957" w:rsidRPr="0035590E" w:rsidRDefault="00426957" w:rsidP="0035590E">
      <w:pPr>
        <w:pStyle w:val="libFootnote"/>
        <w:rPr>
          <w:rtl/>
        </w:rPr>
      </w:pPr>
      <w:r w:rsidRPr="00D57C37">
        <w:rPr>
          <w:rFonts w:eastAsia="B Badr"/>
          <w:rtl/>
        </w:rPr>
        <w:t>(67)</w:t>
      </w:r>
      <w:r w:rsidR="000C2588" w:rsidRPr="000C2588">
        <w:rPr>
          <w:rtl/>
        </w:rPr>
        <w:t>.</w:t>
      </w:r>
      <w:r w:rsidRPr="0035590E">
        <w:rPr>
          <w:rtl/>
        </w:rPr>
        <w:t xml:space="preserve"> توح</w:t>
      </w:r>
      <w:r w:rsidR="00B46086">
        <w:rPr>
          <w:rtl/>
        </w:rPr>
        <w:t>ی</w:t>
      </w:r>
      <w:r w:rsidRPr="0035590E">
        <w:rPr>
          <w:rtl/>
        </w:rPr>
        <w:t>د مراتب</w:t>
      </w:r>
      <w:r w:rsidR="00B46086">
        <w:rPr>
          <w:rtl/>
        </w:rPr>
        <w:t>ی</w:t>
      </w:r>
      <w:r w:rsidRPr="0035590E">
        <w:rPr>
          <w:rtl/>
        </w:rPr>
        <w:t xml:space="preserve"> دارد:</w:t>
      </w:r>
    </w:p>
    <w:p w:rsidR="00426957" w:rsidRPr="0035590E" w:rsidRDefault="00426957" w:rsidP="0035590E">
      <w:pPr>
        <w:pStyle w:val="libFootnote"/>
        <w:rPr>
          <w:rtl/>
        </w:rPr>
      </w:pPr>
      <w:r w:rsidRPr="0035590E">
        <w:rPr>
          <w:rtl/>
        </w:rPr>
        <w:t>توح</w:t>
      </w:r>
      <w:r w:rsidR="00B46086">
        <w:rPr>
          <w:rtl/>
        </w:rPr>
        <w:t>ی</w:t>
      </w:r>
      <w:r w:rsidRPr="0035590E">
        <w:rPr>
          <w:rtl/>
        </w:rPr>
        <w:t>د ذات: هر موجود</w:t>
      </w:r>
      <w:r w:rsidR="00B46086">
        <w:rPr>
          <w:rtl/>
        </w:rPr>
        <w:t>ی</w:t>
      </w:r>
      <w:r w:rsidRPr="0035590E">
        <w:rPr>
          <w:rtl/>
        </w:rPr>
        <w:t xml:space="preserve"> مركّب است، به جز ذات قدّوسِ خداوند متعال كه واحد</w:t>
      </w:r>
      <w:r w:rsidR="00B46086">
        <w:rPr>
          <w:rtl/>
        </w:rPr>
        <w:t>ی</w:t>
      </w:r>
      <w:r w:rsidRPr="0035590E">
        <w:rPr>
          <w:rtl/>
        </w:rPr>
        <w:t>ست كه احد</w:t>
      </w:r>
      <w:r w:rsidR="00B46086">
        <w:rPr>
          <w:rtl/>
        </w:rPr>
        <w:t>ی</w:t>
      </w:r>
      <w:r w:rsidRPr="0035590E">
        <w:rPr>
          <w:rtl/>
        </w:rPr>
        <w:t>ت ع</w:t>
      </w:r>
      <w:r w:rsidR="00B46086">
        <w:rPr>
          <w:rtl/>
        </w:rPr>
        <w:t>ی</w:t>
      </w:r>
      <w:r w:rsidRPr="0035590E">
        <w:rPr>
          <w:rtl/>
        </w:rPr>
        <w:t>ن ذات اوست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و هر چ</w:t>
      </w:r>
      <w:r w:rsidR="00B46086">
        <w:rPr>
          <w:rtl/>
        </w:rPr>
        <w:t>ی</w:t>
      </w:r>
      <w:r w:rsidRPr="0035590E">
        <w:rPr>
          <w:rtl/>
        </w:rPr>
        <w:t>ز جز او قابل قسمت است در وجود، مانند انقسام جسم به مادّه و صورت و در وهم، مانند انقسام زمان به آنات و در عقل، مانند انقسام انسان به انسان</w:t>
      </w:r>
      <w:r w:rsidR="00B46086">
        <w:rPr>
          <w:rtl/>
        </w:rPr>
        <w:t>ی</w:t>
      </w:r>
      <w:r w:rsidRPr="0035590E">
        <w:rPr>
          <w:rtl/>
        </w:rPr>
        <w:t>ت و وجود و انقسام هر موجود متناه</w:t>
      </w:r>
      <w:r w:rsidR="00B46086">
        <w:rPr>
          <w:rtl/>
        </w:rPr>
        <w:t>ی</w:t>
      </w:r>
      <w:r w:rsidRPr="0035590E">
        <w:rPr>
          <w:rtl/>
        </w:rPr>
        <w:t xml:space="preserve"> به محدود و حد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در هنگامه جنگ جمل شخص</w:t>
      </w:r>
      <w:r w:rsidR="00B46086">
        <w:rPr>
          <w:rtl/>
        </w:rPr>
        <w:t>ی</w:t>
      </w:r>
      <w:r w:rsidRPr="0035590E">
        <w:rPr>
          <w:rtl/>
        </w:rPr>
        <w:t xml:space="preserve"> گفت:</w:t>
      </w:r>
    </w:p>
    <w:p w:rsidR="00426957" w:rsidRPr="0035590E" w:rsidRDefault="00B46086" w:rsidP="0035590E">
      <w:pPr>
        <w:pStyle w:val="libFootnote"/>
        <w:rPr>
          <w:rtl/>
        </w:rPr>
      </w:pPr>
      <w:r>
        <w:rPr>
          <w:rtl/>
        </w:rPr>
        <w:t>ی</w:t>
      </w:r>
      <w:r w:rsidR="00426957" w:rsidRPr="0035590E">
        <w:rPr>
          <w:rtl/>
        </w:rPr>
        <w:t>ا ام</w:t>
      </w:r>
      <w:r>
        <w:rPr>
          <w:rtl/>
        </w:rPr>
        <w:t>ی</w:t>
      </w:r>
      <w:r w:rsidR="00426957" w:rsidRPr="0035590E">
        <w:rPr>
          <w:rtl/>
        </w:rPr>
        <w:t>رالمؤمن</w:t>
      </w:r>
      <w:r>
        <w:rPr>
          <w:rtl/>
        </w:rPr>
        <w:t>ی</w:t>
      </w:r>
      <w:r w:rsidR="00426957" w:rsidRPr="0035590E">
        <w:rPr>
          <w:rtl/>
        </w:rPr>
        <w:t>ن، آ</w:t>
      </w:r>
      <w:r>
        <w:rPr>
          <w:rtl/>
        </w:rPr>
        <w:t>ی</w:t>
      </w:r>
      <w:r w:rsidR="00426957" w:rsidRPr="0035590E">
        <w:rPr>
          <w:rtl/>
        </w:rPr>
        <w:t>ا م</w:t>
      </w:r>
      <w:r>
        <w:rPr>
          <w:rtl/>
        </w:rPr>
        <w:t>ی</w:t>
      </w:r>
      <w:r w:rsidR="00745761" w:rsidRPr="0035590E">
        <w:rPr>
          <w:rtl/>
        </w:rPr>
        <w:t xml:space="preserve"> </w:t>
      </w:r>
      <w:r w:rsidR="00426957" w:rsidRPr="0035590E">
        <w:rPr>
          <w:rtl/>
        </w:rPr>
        <w:t>گو</w:t>
      </w:r>
      <w:r>
        <w:rPr>
          <w:rtl/>
        </w:rPr>
        <w:t>یی</w:t>
      </w:r>
      <w:r w:rsidR="00426957" w:rsidRPr="0035590E">
        <w:rPr>
          <w:rtl/>
        </w:rPr>
        <w:t>:</w:t>
      </w:r>
    </w:p>
    <w:p w:rsidR="00426957" w:rsidRPr="0035590E" w:rsidRDefault="00426957" w:rsidP="0035590E">
      <w:pPr>
        <w:pStyle w:val="libFootnote"/>
        <w:rPr>
          <w:rtl/>
        </w:rPr>
      </w:pPr>
      <w:r w:rsidRPr="0035590E">
        <w:rPr>
          <w:rtl/>
        </w:rPr>
        <w:t xml:space="preserve">همانا خدا </w:t>
      </w:r>
      <w:r w:rsidR="00B46086">
        <w:rPr>
          <w:rtl/>
        </w:rPr>
        <w:t>ی</w:t>
      </w:r>
      <w:r w:rsidRPr="0035590E">
        <w:rPr>
          <w:rtl/>
        </w:rPr>
        <w:t>ك</w:t>
      </w:r>
      <w:r w:rsidR="00B46086">
        <w:rPr>
          <w:rtl/>
        </w:rPr>
        <w:t>ی</w:t>
      </w:r>
      <w:r w:rsidRPr="0035590E">
        <w:rPr>
          <w:rtl/>
        </w:rPr>
        <w:t xml:space="preserve"> است؟ </w:t>
      </w:r>
    </w:p>
    <w:p w:rsidR="00426957" w:rsidRPr="0035590E" w:rsidRDefault="00426957" w:rsidP="0035590E">
      <w:pPr>
        <w:pStyle w:val="libFootnote"/>
        <w:rPr>
          <w:rtl/>
        </w:rPr>
      </w:pPr>
      <w:r w:rsidRPr="0035590E">
        <w:rPr>
          <w:rtl/>
        </w:rPr>
        <w:t>مردم بر او حمله كردند كه در چن</w:t>
      </w:r>
      <w:r w:rsidR="00B46086">
        <w:rPr>
          <w:rtl/>
        </w:rPr>
        <w:t>ی</w:t>
      </w:r>
      <w:r w:rsidRPr="0035590E">
        <w:rPr>
          <w:rtl/>
        </w:rPr>
        <w:t>ن موقع</w:t>
      </w:r>
      <w:r w:rsidR="00B46086">
        <w:rPr>
          <w:rtl/>
        </w:rPr>
        <w:t>ی</w:t>
      </w:r>
      <w:r w:rsidRPr="0035590E">
        <w:rPr>
          <w:rtl/>
        </w:rPr>
        <w:t>ت</w:t>
      </w:r>
      <w:r w:rsidR="00B46086">
        <w:rPr>
          <w:rtl/>
        </w:rPr>
        <w:t>ی</w:t>
      </w:r>
      <w:r w:rsidRPr="0035590E">
        <w:rPr>
          <w:rtl/>
        </w:rPr>
        <w:t xml:space="preserve"> كه برا</w:t>
      </w:r>
      <w:r w:rsidR="00B46086">
        <w:rPr>
          <w:rtl/>
        </w:rPr>
        <w:t>ی</w:t>
      </w:r>
      <w:r w:rsidRPr="0035590E">
        <w:rPr>
          <w:rtl/>
        </w:rPr>
        <w:t xml:space="preserve"> ام</w:t>
      </w:r>
      <w:r w:rsidR="00B46086">
        <w:rPr>
          <w:rtl/>
        </w:rPr>
        <w:t>ی</w:t>
      </w:r>
      <w:r w:rsidRPr="0035590E">
        <w:rPr>
          <w:rtl/>
        </w:rPr>
        <w:t>رالمؤمن</w:t>
      </w:r>
      <w:r w:rsidR="00B46086">
        <w:rPr>
          <w:rtl/>
        </w:rPr>
        <w:t>ی</w:t>
      </w:r>
      <w:r w:rsidRPr="0035590E">
        <w:rPr>
          <w:rtl/>
        </w:rPr>
        <w:t>ن پ</w:t>
      </w:r>
      <w:r w:rsidR="00B46086">
        <w:rPr>
          <w:rtl/>
        </w:rPr>
        <w:t>ی</w:t>
      </w:r>
      <w:r w:rsidRPr="0035590E">
        <w:rPr>
          <w:rtl/>
        </w:rPr>
        <w:t>ش آمده، چه جا</w:t>
      </w:r>
      <w:r w:rsidR="00B46086">
        <w:rPr>
          <w:rtl/>
        </w:rPr>
        <w:t>ی</w:t>
      </w:r>
      <w:r w:rsidRPr="0035590E">
        <w:rPr>
          <w:rtl/>
        </w:rPr>
        <w:t xml:space="preserve"> ا</w:t>
      </w:r>
      <w:r w:rsidR="00B46086">
        <w:rPr>
          <w:rtl/>
        </w:rPr>
        <w:t>ی</w:t>
      </w:r>
      <w:r w:rsidRPr="0035590E">
        <w:rPr>
          <w:rtl/>
        </w:rPr>
        <w:t xml:space="preserve">ن سؤال است! </w:t>
      </w:r>
    </w:p>
    <w:p w:rsidR="00426957" w:rsidRPr="0035590E" w:rsidRDefault="00426957" w:rsidP="0035590E">
      <w:pPr>
        <w:pStyle w:val="libFootnote"/>
        <w:rPr>
          <w:rtl/>
        </w:rPr>
      </w:pPr>
      <w:r w:rsidRPr="0035590E">
        <w:rPr>
          <w:rtl/>
        </w:rPr>
        <w:t>حضرت فرمود:</w:t>
      </w:r>
    </w:p>
    <w:p w:rsidR="00426957" w:rsidRPr="0035590E" w:rsidRDefault="00426957" w:rsidP="0035590E">
      <w:pPr>
        <w:pStyle w:val="libFootnote"/>
        <w:rPr>
          <w:rtl/>
        </w:rPr>
      </w:pPr>
      <w:r w:rsidRPr="0035590E">
        <w:rPr>
          <w:rtl/>
        </w:rPr>
        <w:t>او را وابگذار</w:t>
      </w:r>
      <w:r w:rsidR="00B46086">
        <w:rPr>
          <w:rtl/>
        </w:rPr>
        <w:t>ی</w:t>
      </w:r>
      <w:r w:rsidRPr="0035590E">
        <w:rPr>
          <w:rtl/>
        </w:rPr>
        <w:t>د، آنچه او از ما م</w:t>
      </w:r>
      <w:r w:rsidR="00B46086">
        <w:rPr>
          <w:rtl/>
        </w:rPr>
        <w:t>ی</w:t>
      </w:r>
      <w:r w:rsidR="00745761" w:rsidRPr="0035590E">
        <w:rPr>
          <w:rtl/>
        </w:rPr>
        <w:t xml:space="preserve"> </w:t>
      </w:r>
      <w:r w:rsidRPr="0035590E">
        <w:rPr>
          <w:rtl/>
        </w:rPr>
        <w:t>خواهد، ما هم از ا</w:t>
      </w:r>
      <w:r w:rsidR="00B46086">
        <w:rPr>
          <w:rtl/>
        </w:rPr>
        <w:t>ی</w:t>
      </w:r>
      <w:r w:rsidRPr="0035590E">
        <w:rPr>
          <w:rtl/>
        </w:rPr>
        <w:t>ن قوم همان را م</w:t>
      </w:r>
      <w:r w:rsidR="00B46086">
        <w:rPr>
          <w:rtl/>
        </w:rPr>
        <w:t>ی</w:t>
      </w:r>
      <w:r w:rsidR="00745761" w:rsidRPr="0035590E">
        <w:rPr>
          <w:rtl/>
        </w:rPr>
        <w:t xml:space="preserve"> </w:t>
      </w:r>
      <w:r w:rsidRPr="0035590E">
        <w:rPr>
          <w:rtl/>
        </w:rPr>
        <w:t>خواه</w:t>
      </w:r>
      <w:r w:rsidR="00B46086">
        <w:rPr>
          <w:rtl/>
        </w:rPr>
        <w:t>ی</w:t>
      </w:r>
      <w:r w:rsidRPr="0035590E">
        <w:rPr>
          <w:rtl/>
        </w:rPr>
        <w:t>م؛ مراد ما توح</w:t>
      </w:r>
      <w:r w:rsidR="00B46086">
        <w:rPr>
          <w:rtl/>
        </w:rPr>
        <w:t>ی</w:t>
      </w:r>
      <w:r w:rsidRPr="0035590E">
        <w:rPr>
          <w:rtl/>
        </w:rPr>
        <w:t>د خداست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سپس فرمود:</w:t>
      </w:r>
    </w:p>
    <w:p w:rsidR="00426957" w:rsidRPr="0035590E" w:rsidRDefault="00426957" w:rsidP="0035590E">
      <w:pPr>
        <w:pStyle w:val="libFootnote"/>
        <w:rPr>
          <w:rtl/>
        </w:rPr>
      </w:pPr>
      <w:r w:rsidRPr="0035590E">
        <w:rPr>
          <w:rtl/>
        </w:rPr>
        <w:t>همانا ا</w:t>
      </w:r>
      <w:r w:rsidR="00B46086">
        <w:rPr>
          <w:rtl/>
        </w:rPr>
        <w:t>ی</w:t>
      </w:r>
      <w:r w:rsidRPr="0035590E">
        <w:rPr>
          <w:rtl/>
        </w:rPr>
        <w:t>ن گفتار كه خدا واحد است بر چهار قسم است كه دو وجه آن بر خدا روا ن</w:t>
      </w:r>
      <w:r w:rsidR="00B46086">
        <w:rPr>
          <w:rtl/>
        </w:rPr>
        <w:t>ی</w:t>
      </w:r>
      <w:r w:rsidRPr="0035590E">
        <w:rPr>
          <w:rtl/>
        </w:rPr>
        <w:t>ست و دو وجه در او ثابت است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امّا آن دو كه بر او جا</w:t>
      </w:r>
      <w:r w:rsidR="00B46086">
        <w:rPr>
          <w:rtl/>
        </w:rPr>
        <w:t>ی</w:t>
      </w:r>
      <w:r w:rsidRPr="0035590E">
        <w:rPr>
          <w:rtl/>
        </w:rPr>
        <w:t>ز ن</w:t>
      </w:r>
      <w:r w:rsidR="00B46086">
        <w:rPr>
          <w:rtl/>
        </w:rPr>
        <w:t>ی</w:t>
      </w:r>
      <w:r w:rsidRPr="0035590E">
        <w:rPr>
          <w:rtl/>
        </w:rPr>
        <w:t>ست:</w:t>
      </w:r>
    </w:p>
    <w:p w:rsidR="00426957" w:rsidRPr="0035590E" w:rsidRDefault="00426957" w:rsidP="0035590E">
      <w:pPr>
        <w:pStyle w:val="libFootnote"/>
        <w:rPr>
          <w:rtl/>
        </w:rPr>
      </w:pPr>
      <w:r w:rsidRPr="0035590E">
        <w:rPr>
          <w:rtl/>
        </w:rPr>
        <w:t>1) واحد</w:t>
      </w:r>
      <w:r w:rsidR="00B46086">
        <w:rPr>
          <w:rtl/>
        </w:rPr>
        <w:t>ی</w:t>
      </w:r>
      <w:r w:rsidRPr="0035590E">
        <w:rPr>
          <w:rtl/>
        </w:rPr>
        <w:t>ست كه در اعداد است؛ وحدان</w:t>
      </w:r>
      <w:r w:rsidR="00B46086">
        <w:rPr>
          <w:rtl/>
        </w:rPr>
        <w:t>ی</w:t>
      </w:r>
      <w:r w:rsidRPr="0035590E">
        <w:rPr>
          <w:rtl/>
        </w:rPr>
        <w:t>ت او وحدان</w:t>
      </w:r>
      <w:r w:rsidR="00B46086">
        <w:rPr>
          <w:rtl/>
        </w:rPr>
        <w:t>ی</w:t>
      </w:r>
      <w:r w:rsidRPr="0035590E">
        <w:rPr>
          <w:rtl/>
        </w:rPr>
        <w:t>ت عدد</w:t>
      </w:r>
      <w:r w:rsidR="00B46086">
        <w:rPr>
          <w:rtl/>
        </w:rPr>
        <w:t>ی</w:t>
      </w:r>
      <w:r w:rsidRPr="0035590E">
        <w:rPr>
          <w:rtl/>
        </w:rPr>
        <w:t xml:space="preserve"> ن</w:t>
      </w:r>
      <w:r w:rsidR="00B46086">
        <w:rPr>
          <w:rtl/>
        </w:rPr>
        <w:t>ی</w:t>
      </w:r>
      <w:r w:rsidRPr="0035590E">
        <w:rPr>
          <w:rtl/>
        </w:rPr>
        <w:t>ست، ز</w:t>
      </w:r>
      <w:r w:rsidR="00B46086">
        <w:rPr>
          <w:rtl/>
        </w:rPr>
        <w:t>ی</w:t>
      </w:r>
      <w:r w:rsidRPr="0035590E">
        <w:rPr>
          <w:rtl/>
        </w:rPr>
        <w:t>را هر واحد</w:t>
      </w:r>
      <w:r w:rsidR="00B46086">
        <w:rPr>
          <w:rtl/>
        </w:rPr>
        <w:t>ی</w:t>
      </w:r>
      <w:r w:rsidRPr="0035590E">
        <w:rPr>
          <w:rtl/>
        </w:rPr>
        <w:t xml:space="preserve"> كه ثان</w:t>
      </w:r>
      <w:r w:rsidR="00B46086">
        <w:rPr>
          <w:rtl/>
        </w:rPr>
        <w:t>ی</w:t>
      </w:r>
      <w:r w:rsidRPr="0035590E">
        <w:rPr>
          <w:rtl/>
        </w:rPr>
        <w:t xml:space="preserve"> دارد، بر واحد</w:t>
      </w:r>
      <w:r w:rsidR="00B46086">
        <w:rPr>
          <w:rtl/>
        </w:rPr>
        <w:t>ی</w:t>
      </w:r>
      <w:r w:rsidRPr="0035590E">
        <w:rPr>
          <w:rtl/>
        </w:rPr>
        <w:t xml:space="preserve"> كه ثان</w:t>
      </w:r>
      <w:r w:rsidR="00B46086">
        <w:rPr>
          <w:rtl/>
        </w:rPr>
        <w:t>ی</w:t>
      </w:r>
      <w:r w:rsidRPr="0035590E">
        <w:rPr>
          <w:rtl/>
        </w:rPr>
        <w:t xml:space="preserve"> ندارد گفته نم</w:t>
      </w:r>
      <w:r w:rsidR="00B46086">
        <w:rPr>
          <w:rtl/>
        </w:rPr>
        <w:t>ی</w:t>
      </w:r>
      <w:r w:rsidR="00745761" w:rsidRPr="0035590E">
        <w:rPr>
          <w:rtl/>
        </w:rPr>
        <w:t xml:space="preserve"> </w:t>
      </w:r>
      <w:r w:rsidRPr="0035590E">
        <w:rPr>
          <w:rtl/>
        </w:rPr>
        <w:t>شود:</w:t>
      </w:r>
    </w:p>
    <w:p w:rsidR="00426957" w:rsidRPr="0035590E" w:rsidRDefault="00426957" w:rsidP="0035590E">
      <w:pPr>
        <w:pStyle w:val="libFootnote"/>
        <w:rPr>
          <w:rtl/>
        </w:rPr>
      </w:pPr>
      <w:r w:rsidRPr="0035590E">
        <w:rPr>
          <w:rtl/>
        </w:rPr>
        <w:t>(لَقَدْ كَفَرَ الَّذِ</w:t>
      </w:r>
      <w:r w:rsidR="00B46086">
        <w:rPr>
          <w:rtl/>
        </w:rPr>
        <w:t>ی</w:t>
      </w:r>
      <w:r w:rsidRPr="0035590E">
        <w:rPr>
          <w:rtl/>
        </w:rPr>
        <w:t>نَ قَالُوا إِنَّ اللهَ ثَالِثُ ثَلاَثَة</w:t>
      </w:r>
      <w:r w:rsidR="00FB2F2E" w:rsidRPr="0035590E">
        <w:rPr>
          <w:rtl/>
        </w:rPr>
        <w:t>)</w:t>
      </w:r>
      <w:r w:rsidRPr="0035590E">
        <w:rPr>
          <w:rtl/>
        </w:rPr>
        <w:t xml:space="preserve"> (سوره مائده، آ</w:t>
      </w:r>
      <w:r w:rsidR="00B46086">
        <w:rPr>
          <w:rtl/>
        </w:rPr>
        <w:t>ی</w:t>
      </w:r>
      <w:r w:rsidRPr="0035590E">
        <w:rPr>
          <w:rtl/>
        </w:rPr>
        <w:t>ه 73</w:t>
      </w:r>
      <w:r w:rsidR="000C2588" w:rsidRPr="000C2588">
        <w:rPr>
          <w:rtl/>
        </w:rPr>
        <w:t>.</w:t>
      </w:r>
      <w:r w:rsidRPr="0035590E">
        <w:rPr>
          <w:rtl/>
        </w:rPr>
        <w:t xml:space="preserve"> هر آ</w:t>
      </w:r>
      <w:r w:rsidR="00B46086">
        <w:rPr>
          <w:rtl/>
        </w:rPr>
        <w:t>ی</w:t>
      </w:r>
      <w:r w:rsidRPr="0035590E">
        <w:rPr>
          <w:rtl/>
        </w:rPr>
        <w:t>نه البته كافر شدند كسان</w:t>
      </w:r>
      <w:r w:rsidR="00B46086">
        <w:rPr>
          <w:rtl/>
        </w:rPr>
        <w:t>ی</w:t>
      </w:r>
      <w:r w:rsidRPr="0035590E">
        <w:rPr>
          <w:rtl/>
        </w:rPr>
        <w:t xml:space="preserve"> كه گفتند:</w:t>
      </w:r>
    </w:p>
    <w:p w:rsidR="00426957" w:rsidRPr="0035590E" w:rsidRDefault="00426957" w:rsidP="0035590E">
      <w:pPr>
        <w:pStyle w:val="libFootnote"/>
        <w:rPr>
          <w:rtl/>
        </w:rPr>
      </w:pPr>
      <w:r w:rsidRPr="0035590E">
        <w:rPr>
          <w:rtl/>
        </w:rPr>
        <w:lastRenderedPageBreak/>
        <w:t>خدا سوم</w:t>
      </w:r>
      <w:r w:rsidR="00B46086">
        <w:rPr>
          <w:rtl/>
        </w:rPr>
        <w:t>ی</w:t>
      </w:r>
      <w:r w:rsidRPr="0035590E">
        <w:rPr>
          <w:rtl/>
        </w:rPr>
        <w:t>نِ سه تا است)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2) واحد</w:t>
      </w:r>
      <w:r w:rsidR="00B46086">
        <w:rPr>
          <w:rtl/>
        </w:rPr>
        <w:t>ی</w:t>
      </w:r>
      <w:r w:rsidRPr="0035590E">
        <w:rPr>
          <w:rtl/>
        </w:rPr>
        <w:t>ست كه از آن، نوع</w:t>
      </w:r>
      <w:r w:rsidR="00B46086">
        <w:rPr>
          <w:rtl/>
        </w:rPr>
        <w:t>ی</w:t>
      </w:r>
      <w:r w:rsidRPr="0035590E">
        <w:rPr>
          <w:rtl/>
        </w:rPr>
        <w:t xml:space="preserve"> از جنس اراده م</w:t>
      </w:r>
      <w:r w:rsidR="00B46086">
        <w:rPr>
          <w:rtl/>
        </w:rPr>
        <w:t>ی</w:t>
      </w:r>
      <w:r w:rsidR="00745761" w:rsidRPr="0035590E">
        <w:rPr>
          <w:rtl/>
        </w:rPr>
        <w:t xml:space="preserve"> </w:t>
      </w:r>
      <w:r w:rsidRPr="0035590E">
        <w:rPr>
          <w:rtl/>
        </w:rPr>
        <w:t>شود؛ چنان كه گفته م</w:t>
      </w:r>
      <w:r w:rsidR="00B46086">
        <w:rPr>
          <w:rtl/>
        </w:rPr>
        <w:t>ی</w:t>
      </w:r>
      <w:r w:rsidR="00745761" w:rsidRPr="0035590E">
        <w:rPr>
          <w:rtl/>
        </w:rPr>
        <w:t xml:space="preserve"> </w:t>
      </w:r>
      <w:r w:rsidRPr="0035590E">
        <w:rPr>
          <w:rtl/>
        </w:rPr>
        <w:t>شود:</w:t>
      </w:r>
    </w:p>
    <w:p w:rsidR="00426957" w:rsidRPr="0035590E" w:rsidRDefault="00426957" w:rsidP="0035590E">
      <w:pPr>
        <w:pStyle w:val="libFootnote"/>
        <w:rPr>
          <w:rtl/>
        </w:rPr>
      </w:pPr>
      <w:r w:rsidRPr="0035590E">
        <w:rPr>
          <w:rtl/>
        </w:rPr>
        <w:t>«او واحد</w:t>
      </w:r>
      <w:r w:rsidR="00B46086">
        <w:rPr>
          <w:rtl/>
        </w:rPr>
        <w:t>ی</w:t>
      </w:r>
      <w:r w:rsidRPr="0035590E">
        <w:rPr>
          <w:rtl/>
        </w:rPr>
        <w:t xml:space="preserve"> از مردمان است» اطلاق واحد به ا</w:t>
      </w:r>
      <w:r w:rsidR="00B46086">
        <w:rPr>
          <w:rtl/>
        </w:rPr>
        <w:t>ی</w:t>
      </w:r>
      <w:r w:rsidRPr="0035590E">
        <w:rPr>
          <w:rtl/>
        </w:rPr>
        <w:t>ن معن</w:t>
      </w:r>
      <w:r w:rsidR="00B46086">
        <w:rPr>
          <w:rtl/>
        </w:rPr>
        <w:t>ی</w:t>
      </w:r>
      <w:r w:rsidRPr="0035590E">
        <w:rPr>
          <w:rtl/>
        </w:rPr>
        <w:t xml:space="preserve"> كه فرد</w:t>
      </w:r>
      <w:r w:rsidR="00B46086">
        <w:rPr>
          <w:rtl/>
        </w:rPr>
        <w:t>ی</w:t>
      </w:r>
      <w:r w:rsidRPr="0035590E">
        <w:rPr>
          <w:rtl/>
        </w:rPr>
        <w:t xml:space="preserve"> از صنف و نوع است بر خداوند روا ن</w:t>
      </w:r>
      <w:r w:rsidR="00B46086">
        <w:rPr>
          <w:rtl/>
        </w:rPr>
        <w:t>ی</w:t>
      </w:r>
      <w:r w:rsidRPr="0035590E">
        <w:rPr>
          <w:rtl/>
        </w:rPr>
        <w:t>ست، چون در ا</w:t>
      </w:r>
      <w:r w:rsidR="00B46086">
        <w:rPr>
          <w:rtl/>
        </w:rPr>
        <w:t>ی</w:t>
      </w:r>
      <w:r w:rsidRPr="0035590E">
        <w:rPr>
          <w:rtl/>
        </w:rPr>
        <w:t>ن اطلاق تشب</w:t>
      </w:r>
      <w:r w:rsidR="00B46086">
        <w:rPr>
          <w:rtl/>
        </w:rPr>
        <w:t>ی</w:t>
      </w:r>
      <w:r w:rsidRPr="0035590E">
        <w:rPr>
          <w:rtl/>
        </w:rPr>
        <w:t>ه است و خداوند شب</w:t>
      </w:r>
      <w:r w:rsidR="00B46086">
        <w:rPr>
          <w:rtl/>
        </w:rPr>
        <w:t>ی</w:t>
      </w:r>
      <w:r w:rsidRPr="0035590E">
        <w:rPr>
          <w:rtl/>
        </w:rPr>
        <w:t>ه ندارد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و امّا دو وجه</w:t>
      </w:r>
      <w:r w:rsidR="00B46086">
        <w:rPr>
          <w:rtl/>
        </w:rPr>
        <w:t>ی</w:t>
      </w:r>
      <w:r w:rsidRPr="0035590E">
        <w:rPr>
          <w:rtl/>
        </w:rPr>
        <w:t xml:space="preserve"> كه بر خدا جا</w:t>
      </w:r>
      <w:r w:rsidR="00B46086">
        <w:rPr>
          <w:rtl/>
        </w:rPr>
        <w:t>ی</w:t>
      </w:r>
      <w:r w:rsidRPr="0035590E">
        <w:rPr>
          <w:rtl/>
        </w:rPr>
        <w:t>ز است:</w:t>
      </w:r>
    </w:p>
    <w:p w:rsidR="00426957" w:rsidRPr="0035590E" w:rsidRDefault="00426957" w:rsidP="0035590E">
      <w:pPr>
        <w:pStyle w:val="libFootnote"/>
        <w:rPr>
          <w:rtl/>
        </w:rPr>
      </w:pPr>
      <w:r w:rsidRPr="0035590E">
        <w:rPr>
          <w:rtl/>
        </w:rPr>
        <w:t>1) او واحد</w:t>
      </w:r>
      <w:r w:rsidR="00B46086">
        <w:rPr>
          <w:rtl/>
        </w:rPr>
        <w:t>ی</w:t>
      </w:r>
      <w:r w:rsidRPr="0035590E">
        <w:rPr>
          <w:rtl/>
        </w:rPr>
        <w:t>ست كه چ</w:t>
      </w:r>
      <w:r w:rsidR="00B46086">
        <w:rPr>
          <w:rtl/>
        </w:rPr>
        <w:t>ی</w:t>
      </w:r>
      <w:r w:rsidRPr="0035590E">
        <w:rPr>
          <w:rtl/>
        </w:rPr>
        <w:t>ز</w:t>
      </w:r>
      <w:r w:rsidR="00B46086">
        <w:rPr>
          <w:rtl/>
        </w:rPr>
        <w:t>ی</w:t>
      </w:r>
      <w:r w:rsidRPr="0035590E">
        <w:rPr>
          <w:rtl/>
        </w:rPr>
        <w:t xml:space="preserve"> شب</w:t>
      </w:r>
      <w:r w:rsidR="00B46086">
        <w:rPr>
          <w:rtl/>
        </w:rPr>
        <w:t>ی</w:t>
      </w:r>
      <w:r w:rsidRPr="0035590E">
        <w:rPr>
          <w:rtl/>
        </w:rPr>
        <w:t>ه او ن</w:t>
      </w:r>
      <w:r w:rsidR="00B46086">
        <w:rPr>
          <w:rtl/>
        </w:rPr>
        <w:t>ی</w:t>
      </w:r>
      <w:r w:rsidRPr="0035590E">
        <w:rPr>
          <w:rtl/>
        </w:rPr>
        <w:t>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2) خداوند عز و جل احد</w:t>
      </w:r>
      <w:r w:rsidR="00B46086">
        <w:rPr>
          <w:rtl/>
        </w:rPr>
        <w:t>ی</w:t>
      </w:r>
      <w:r w:rsidRPr="0035590E">
        <w:rPr>
          <w:rtl/>
        </w:rPr>
        <w:t>ست كه در وجود و عقل و وهم قسمت پذ</w:t>
      </w:r>
      <w:r w:rsidR="00B46086">
        <w:rPr>
          <w:rtl/>
        </w:rPr>
        <w:t>ی</w:t>
      </w:r>
      <w:r w:rsidRPr="0035590E">
        <w:rPr>
          <w:rtl/>
        </w:rPr>
        <w:t>ر ن</w:t>
      </w:r>
      <w:r w:rsidR="00B46086">
        <w:rPr>
          <w:rtl/>
        </w:rPr>
        <w:t>ی</w:t>
      </w:r>
      <w:r w:rsidRPr="0035590E">
        <w:rPr>
          <w:rtl/>
        </w:rPr>
        <w:t>ست (بحارالانوار جلد 3، صفحه 206)</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 xml:space="preserve">د ذات و صفات: </w:t>
      </w:r>
      <w:r w:rsidR="00B46086">
        <w:rPr>
          <w:rtl/>
        </w:rPr>
        <w:t>ی</w:t>
      </w:r>
      <w:r w:rsidRPr="0035590E">
        <w:rPr>
          <w:rtl/>
        </w:rPr>
        <w:t>عن</w:t>
      </w:r>
      <w:r w:rsidR="00B46086">
        <w:rPr>
          <w:rtl/>
        </w:rPr>
        <w:t>ی</w:t>
      </w:r>
      <w:r w:rsidRPr="0035590E">
        <w:rPr>
          <w:rtl/>
        </w:rPr>
        <w:t xml:space="preserve"> صفات ذات</w:t>
      </w:r>
      <w:r w:rsidR="00B46086">
        <w:rPr>
          <w:rtl/>
        </w:rPr>
        <w:t>ی</w:t>
      </w:r>
      <w:r w:rsidRPr="0035590E">
        <w:rPr>
          <w:rtl/>
        </w:rPr>
        <w:t>ه خداوند متعال مانند ح</w:t>
      </w:r>
      <w:r w:rsidR="00B46086">
        <w:rPr>
          <w:rtl/>
        </w:rPr>
        <w:t>ی</w:t>
      </w:r>
      <w:r w:rsidRPr="0035590E">
        <w:rPr>
          <w:rtl/>
        </w:rPr>
        <w:t>ات و علم و قدرت، ع</w:t>
      </w:r>
      <w:r w:rsidR="00B46086">
        <w:rPr>
          <w:rtl/>
        </w:rPr>
        <w:t>ی</w:t>
      </w:r>
      <w:r w:rsidRPr="0035590E">
        <w:rPr>
          <w:rtl/>
        </w:rPr>
        <w:t>ن ذات خداست، وگرنه، تعدّد ذات و صفت مستلزم ترك</w:t>
      </w:r>
      <w:r w:rsidR="00B46086">
        <w:rPr>
          <w:rtl/>
        </w:rPr>
        <w:t>ی</w:t>
      </w:r>
      <w:r w:rsidRPr="0035590E">
        <w:rPr>
          <w:rtl/>
        </w:rPr>
        <w:t>ب و تجز</w:t>
      </w:r>
      <w:r w:rsidR="00B46086">
        <w:rPr>
          <w:rtl/>
        </w:rPr>
        <w:t>ی</w:t>
      </w:r>
      <w:r w:rsidRPr="0035590E">
        <w:rPr>
          <w:rtl/>
        </w:rPr>
        <w:t>ه است و ترك</w:t>
      </w:r>
      <w:r w:rsidR="00B46086">
        <w:rPr>
          <w:rtl/>
        </w:rPr>
        <w:t>ی</w:t>
      </w:r>
      <w:r w:rsidRPr="0035590E">
        <w:rPr>
          <w:rtl/>
        </w:rPr>
        <w:t>ب از اجزاء مستلزم احت</w:t>
      </w:r>
      <w:r w:rsidR="00B46086">
        <w:rPr>
          <w:rtl/>
        </w:rPr>
        <w:t>ی</w:t>
      </w:r>
      <w:r w:rsidRPr="0035590E">
        <w:rPr>
          <w:rtl/>
        </w:rPr>
        <w:t>اج به اجزاء و ترك</w:t>
      </w:r>
      <w:r w:rsidR="00B46086">
        <w:rPr>
          <w:rtl/>
        </w:rPr>
        <w:t>ی</w:t>
      </w:r>
      <w:r w:rsidRPr="0035590E">
        <w:rPr>
          <w:rtl/>
        </w:rPr>
        <w:t>ب كننده آن اجزاء است و همچن</w:t>
      </w:r>
      <w:r w:rsidR="00B46086">
        <w:rPr>
          <w:rtl/>
        </w:rPr>
        <w:t>ی</w:t>
      </w:r>
      <w:r w:rsidRPr="0035590E">
        <w:rPr>
          <w:rtl/>
        </w:rPr>
        <w:t>ن لازمه ز</w:t>
      </w:r>
      <w:r w:rsidR="00B46086">
        <w:rPr>
          <w:rtl/>
        </w:rPr>
        <w:t>ی</w:t>
      </w:r>
      <w:r w:rsidRPr="0035590E">
        <w:rPr>
          <w:rtl/>
        </w:rPr>
        <w:t>اده صفات بر ذات، آن است كه در مرتبه ذات، فاقد صفات كمال باشد، لكن در او جهت امكانِ وجود آن صفات باشد، بلكه گذشته از امكانِ صفات، امكان ذات لازم م</w:t>
      </w:r>
      <w:r w:rsidR="00B46086">
        <w:rPr>
          <w:rtl/>
        </w:rPr>
        <w:t>ی</w:t>
      </w:r>
      <w:r w:rsidR="00745761" w:rsidRPr="0035590E">
        <w:rPr>
          <w:rtl/>
        </w:rPr>
        <w:t xml:space="preserve"> </w:t>
      </w:r>
      <w:r w:rsidRPr="0035590E">
        <w:rPr>
          <w:rtl/>
        </w:rPr>
        <w:t>آ</w:t>
      </w:r>
      <w:r w:rsidR="00B46086">
        <w:rPr>
          <w:rtl/>
        </w:rPr>
        <w:t>ی</w:t>
      </w:r>
      <w:r w:rsidRPr="0035590E">
        <w:rPr>
          <w:rtl/>
        </w:rPr>
        <w:t>د؛ چون فاقد صفات كمال و حامل امكان صفات، محتاج است به غنّ</w:t>
      </w:r>
      <w:r w:rsidR="00B46086">
        <w:rPr>
          <w:rtl/>
        </w:rPr>
        <w:t>ی</w:t>
      </w:r>
      <w:r w:rsidRPr="0035590E">
        <w:rPr>
          <w:rtl/>
        </w:rPr>
        <w:t xml:space="preserve"> بالذات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ام</w:t>
      </w:r>
      <w:r w:rsidR="00B46086">
        <w:rPr>
          <w:rtl/>
        </w:rPr>
        <w:t>ی</w:t>
      </w:r>
      <w:r w:rsidRPr="0035590E">
        <w:rPr>
          <w:rtl/>
        </w:rPr>
        <w:t>ر المؤم</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فرمود:</w:t>
      </w:r>
    </w:p>
    <w:p w:rsidR="00426957" w:rsidRPr="0035590E" w:rsidRDefault="00426957" w:rsidP="0035590E">
      <w:pPr>
        <w:pStyle w:val="libFootnote"/>
        <w:rPr>
          <w:rtl/>
        </w:rPr>
      </w:pPr>
      <w:r w:rsidRPr="0035590E">
        <w:rPr>
          <w:rtl/>
        </w:rPr>
        <w:t>«اول عبادة الله معرفته و اصل معرفة الله توح</w:t>
      </w:r>
      <w:r w:rsidR="00B46086">
        <w:rPr>
          <w:rtl/>
        </w:rPr>
        <w:t>ی</w:t>
      </w:r>
      <w:r w:rsidRPr="0035590E">
        <w:rPr>
          <w:rtl/>
        </w:rPr>
        <w:t>ده و نظام توح</w:t>
      </w:r>
      <w:r w:rsidR="00B46086">
        <w:rPr>
          <w:rtl/>
        </w:rPr>
        <w:t>ی</w:t>
      </w:r>
      <w:r w:rsidRPr="0035590E">
        <w:rPr>
          <w:rtl/>
        </w:rPr>
        <w:t>د الله نف</w:t>
      </w:r>
      <w:r w:rsidR="00B46086">
        <w:rPr>
          <w:rtl/>
        </w:rPr>
        <w:t>ی</w:t>
      </w:r>
      <w:r w:rsidRPr="0035590E">
        <w:rPr>
          <w:rtl/>
        </w:rPr>
        <w:t xml:space="preserve"> ال صفات عنه، بشهادة العقول ان كل صفة و موصوف مخلوق و شهادة كل مخلوق ان له خالقاً ل</w:t>
      </w:r>
      <w:r w:rsidR="00B46086">
        <w:rPr>
          <w:rtl/>
        </w:rPr>
        <w:t>ی</w:t>
      </w:r>
      <w:r w:rsidRPr="0035590E">
        <w:rPr>
          <w:rtl/>
        </w:rPr>
        <w:t>س بصفة و لا موصوف</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(بحار الانوار، جلد 54، صفحه 43</w:t>
      </w:r>
      <w:r w:rsidR="000C2588" w:rsidRPr="000C2588">
        <w:rPr>
          <w:rtl/>
        </w:rPr>
        <w:t>.</w:t>
      </w:r>
      <w:r w:rsidRPr="0035590E">
        <w:rPr>
          <w:rtl/>
        </w:rPr>
        <w:t xml:space="preserve"> اوّل عبادت خدا معرفت اوست و اصل معرفت خداوند توح</w:t>
      </w:r>
      <w:r w:rsidR="00B46086">
        <w:rPr>
          <w:rtl/>
        </w:rPr>
        <w:t>ی</w:t>
      </w:r>
      <w:r w:rsidRPr="0035590E">
        <w:rPr>
          <w:rtl/>
        </w:rPr>
        <w:t>د اوست و نظام توح</w:t>
      </w:r>
      <w:r w:rsidR="00B46086">
        <w:rPr>
          <w:rtl/>
        </w:rPr>
        <w:t>ی</w:t>
      </w:r>
      <w:r w:rsidRPr="0035590E">
        <w:rPr>
          <w:rtl/>
        </w:rPr>
        <w:t>د خدا نف</w:t>
      </w:r>
      <w:r w:rsidR="00B46086">
        <w:rPr>
          <w:rtl/>
        </w:rPr>
        <w:t>ی</w:t>
      </w:r>
      <w:r w:rsidRPr="0035590E">
        <w:rPr>
          <w:rtl/>
        </w:rPr>
        <w:t xml:space="preserve"> صفات از اوست؛ ز</w:t>
      </w:r>
      <w:r w:rsidR="00B46086">
        <w:rPr>
          <w:rtl/>
        </w:rPr>
        <w:t>ی</w:t>
      </w:r>
      <w:r w:rsidRPr="0035590E">
        <w:rPr>
          <w:rtl/>
        </w:rPr>
        <w:t xml:space="preserve">را به شهادت عقلها، هر صفت و موصوف </w:t>
      </w:r>
      <w:r w:rsidR="00B46086">
        <w:rPr>
          <w:rtl/>
        </w:rPr>
        <w:t>ی</w:t>
      </w:r>
      <w:r w:rsidRPr="0035590E">
        <w:rPr>
          <w:rtl/>
        </w:rPr>
        <w:t xml:space="preserve"> مخلوق است و هر مخلوق</w:t>
      </w:r>
      <w:r w:rsidR="00B46086">
        <w:rPr>
          <w:rtl/>
        </w:rPr>
        <w:t>ی</w:t>
      </w:r>
      <w:r w:rsidRPr="0035590E">
        <w:rPr>
          <w:rtl/>
        </w:rPr>
        <w:t xml:space="preserve"> شهادت م</w:t>
      </w:r>
      <w:r w:rsidR="00B46086">
        <w:rPr>
          <w:rtl/>
        </w:rPr>
        <w:t>ی</w:t>
      </w:r>
      <w:r w:rsidR="00745761" w:rsidRPr="0035590E">
        <w:rPr>
          <w:rtl/>
        </w:rPr>
        <w:t xml:space="preserve"> </w:t>
      </w:r>
      <w:r w:rsidRPr="0035590E">
        <w:rPr>
          <w:rtl/>
        </w:rPr>
        <w:t>دهد كه برا</w:t>
      </w:r>
      <w:r w:rsidR="00B46086">
        <w:rPr>
          <w:rtl/>
        </w:rPr>
        <w:t>ی</w:t>
      </w:r>
      <w:r w:rsidRPr="0035590E">
        <w:rPr>
          <w:rtl/>
        </w:rPr>
        <w:t xml:space="preserve"> او خالق</w:t>
      </w:r>
      <w:r w:rsidR="00B46086">
        <w:rPr>
          <w:rtl/>
        </w:rPr>
        <w:t>ی</w:t>
      </w:r>
      <w:r w:rsidRPr="0035590E">
        <w:rPr>
          <w:rtl/>
        </w:rPr>
        <w:t>ست كه صفت و موصوف ن</w:t>
      </w:r>
      <w:r w:rsidR="00B46086">
        <w:rPr>
          <w:rtl/>
        </w:rPr>
        <w:t>ی</w:t>
      </w:r>
      <w:r w:rsidRPr="0035590E">
        <w:rPr>
          <w:rtl/>
        </w:rPr>
        <w:t>ست</w:t>
      </w:r>
      <w:r w:rsidR="000C2588" w:rsidRPr="000C2588">
        <w:rPr>
          <w:rtl/>
        </w:rPr>
        <w:t>.</w:t>
      </w:r>
      <w:r w:rsidR="00FB2F2E" w:rsidRPr="0035590E">
        <w:rPr>
          <w:rtl/>
        </w:rPr>
        <w:t>)</w:t>
      </w:r>
    </w:p>
    <w:p w:rsidR="00426957" w:rsidRPr="0035590E" w:rsidRDefault="00426957" w:rsidP="0035590E">
      <w:pPr>
        <w:pStyle w:val="libFootnote"/>
        <w:rPr>
          <w:rtl/>
        </w:rPr>
      </w:pPr>
      <w:r w:rsidRPr="0035590E">
        <w:rPr>
          <w:rtl/>
        </w:rPr>
        <w:t>توح</w:t>
      </w:r>
      <w:r w:rsidR="00B46086">
        <w:rPr>
          <w:rtl/>
        </w:rPr>
        <w:t>ی</w:t>
      </w:r>
      <w:r w:rsidRPr="0035590E">
        <w:rPr>
          <w:rtl/>
        </w:rPr>
        <w:t>د در الوه</w:t>
      </w:r>
      <w:r w:rsidR="00B46086">
        <w:rPr>
          <w:rtl/>
        </w:rPr>
        <w:t>ی</w:t>
      </w:r>
      <w:r w:rsidRPr="0035590E">
        <w:rPr>
          <w:rtl/>
        </w:rPr>
        <w:t>ت: (وَإِلَهُكُمْ إِلَهٌ وَاحِدٌ لا إِلَهَ إِلاَّ هُوَ الرَّحْمنُ الرَّحِ</w:t>
      </w:r>
      <w:r w:rsidR="00B46086">
        <w:rPr>
          <w:rtl/>
        </w:rPr>
        <w:t>ی</w:t>
      </w:r>
      <w:r w:rsidRPr="0035590E">
        <w:rPr>
          <w:rtl/>
        </w:rPr>
        <w:t>مُ) (سوره بقره، آ</w:t>
      </w:r>
      <w:r w:rsidR="00B46086">
        <w:rPr>
          <w:rtl/>
        </w:rPr>
        <w:t>ی</w:t>
      </w:r>
      <w:r w:rsidRPr="0035590E">
        <w:rPr>
          <w:rtl/>
        </w:rPr>
        <w:t>ه 163 و خدا</w:t>
      </w:r>
      <w:r w:rsidR="00B46086">
        <w:rPr>
          <w:rtl/>
        </w:rPr>
        <w:t>ی</w:t>
      </w:r>
      <w:r w:rsidRPr="0035590E">
        <w:rPr>
          <w:rtl/>
        </w:rPr>
        <w:t xml:space="preserve"> شما خدا</w:t>
      </w:r>
      <w:r w:rsidR="00B46086">
        <w:rPr>
          <w:rtl/>
        </w:rPr>
        <w:t>ی</w:t>
      </w:r>
      <w:r w:rsidRPr="0035590E">
        <w:rPr>
          <w:rtl/>
        </w:rPr>
        <w:t xml:space="preserve"> </w:t>
      </w:r>
      <w:r w:rsidR="00B46086">
        <w:rPr>
          <w:rtl/>
        </w:rPr>
        <w:t>ی</w:t>
      </w:r>
      <w:r w:rsidRPr="0035590E">
        <w:rPr>
          <w:rtl/>
        </w:rPr>
        <w:t>كتا است، ن</w:t>
      </w:r>
      <w:r w:rsidR="00B46086">
        <w:rPr>
          <w:rtl/>
        </w:rPr>
        <w:t>ی</w:t>
      </w:r>
      <w:r w:rsidRPr="0035590E">
        <w:rPr>
          <w:rtl/>
        </w:rPr>
        <w:t>ست خدا</w:t>
      </w:r>
      <w:r w:rsidR="00B46086">
        <w:rPr>
          <w:rtl/>
        </w:rPr>
        <w:t>یی</w:t>
      </w:r>
      <w:r w:rsidRPr="0035590E">
        <w:rPr>
          <w:rtl/>
        </w:rPr>
        <w:t xml:space="preserve"> جز او، بخشنده مهربان)</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ربوب</w:t>
      </w:r>
      <w:r w:rsidR="00B46086">
        <w:rPr>
          <w:rtl/>
        </w:rPr>
        <w:t>ی</w:t>
      </w:r>
      <w:r w:rsidRPr="0035590E">
        <w:rPr>
          <w:rtl/>
        </w:rPr>
        <w:t>ت: (قُلْ أَغَ</w:t>
      </w:r>
      <w:r w:rsidR="00B46086">
        <w:rPr>
          <w:rtl/>
        </w:rPr>
        <w:t>ی</w:t>
      </w:r>
      <w:r w:rsidRPr="0035590E">
        <w:rPr>
          <w:rtl/>
        </w:rPr>
        <w:t>رَ اللهِ أَبْغِ</w:t>
      </w:r>
      <w:r w:rsidR="00B46086">
        <w:rPr>
          <w:rtl/>
        </w:rPr>
        <w:t>ی</w:t>
      </w:r>
      <w:r w:rsidRPr="0035590E">
        <w:rPr>
          <w:rtl/>
        </w:rPr>
        <w:t xml:space="preserve"> رَبّاً وَ هُوَ رَبُّ كُلِّ شَ</w:t>
      </w:r>
      <w:r w:rsidR="00B46086">
        <w:rPr>
          <w:rtl/>
        </w:rPr>
        <w:t>ی</w:t>
      </w:r>
      <w:r w:rsidRPr="0035590E">
        <w:rPr>
          <w:rtl/>
        </w:rPr>
        <w:t>ء</w:t>
      </w:r>
      <w:r w:rsidR="00FB2F2E" w:rsidRPr="0035590E">
        <w:rPr>
          <w:rtl/>
        </w:rPr>
        <w:t>)</w:t>
      </w:r>
      <w:r w:rsidRPr="0035590E">
        <w:rPr>
          <w:rtl/>
        </w:rPr>
        <w:t xml:space="preserve"> (سوره انعام، آ</w:t>
      </w:r>
      <w:r w:rsidR="00B46086">
        <w:rPr>
          <w:rtl/>
        </w:rPr>
        <w:t>ی</w:t>
      </w:r>
      <w:r w:rsidRPr="0035590E">
        <w:rPr>
          <w:rtl/>
        </w:rPr>
        <w:t>ه 164</w:t>
      </w:r>
      <w:r w:rsidR="000C2588" w:rsidRPr="000C2588">
        <w:rPr>
          <w:rtl/>
        </w:rPr>
        <w:t>.</w:t>
      </w:r>
      <w:r w:rsidRPr="0035590E">
        <w:rPr>
          <w:rtl/>
        </w:rPr>
        <w:t xml:space="preserve"> بگو آ</w:t>
      </w:r>
      <w:r w:rsidR="00B46086">
        <w:rPr>
          <w:rtl/>
        </w:rPr>
        <w:t>ی</w:t>
      </w:r>
      <w:r w:rsidRPr="0035590E">
        <w:rPr>
          <w:rtl/>
        </w:rPr>
        <w:t>ا غ</w:t>
      </w:r>
      <w:r w:rsidR="00B46086">
        <w:rPr>
          <w:rtl/>
        </w:rPr>
        <w:t>ی</w:t>
      </w:r>
      <w:r w:rsidRPr="0035590E">
        <w:rPr>
          <w:rtl/>
        </w:rPr>
        <w:t>ر از الله پروردگار</w:t>
      </w:r>
      <w:r w:rsidR="00B46086">
        <w:rPr>
          <w:rtl/>
        </w:rPr>
        <w:t>ی</w:t>
      </w:r>
      <w:r w:rsidRPr="0035590E">
        <w:rPr>
          <w:rtl/>
        </w:rPr>
        <w:t xml:space="preserve"> بجو</w:t>
      </w:r>
      <w:r w:rsidR="00B46086">
        <w:rPr>
          <w:rtl/>
        </w:rPr>
        <w:t>ی</w:t>
      </w:r>
      <w:r w:rsidRPr="0035590E">
        <w:rPr>
          <w:rtl/>
        </w:rPr>
        <w:t>م و حال آن كه او پروردگار همه چ</w:t>
      </w:r>
      <w:r w:rsidR="00B46086">
        <w:rPr>
          <w:rtl/>
        </w:rPr>
        <w:t>ی</w:t>
      </w:r>
      <w:r w:rsidRPr="0035590E">
        <w:rPr>
          <w:rtl/>
        </w:rPr>
        <w:t>ز است)؛ (أَأَرْبَابٌ مُتَفَرِّقُونَ خَ</w:t>
      </w:r>
      <w:r w:rsidR="00B46086">
        <w:rPr>
          <w:rtl/>
        </w:rPr>
        <w:t>ی</w:t>
      </w:r>
      <w:r w:rsidRPr="0035590E">
        <w:rPr>
          <w:rtl/>
        </w:rPr>
        <w:t xml:space="preserve">رٌ أَمِ اللهُ الْوَاحِدُ الْقَهَّارُ) (سوره </w:t>
      </w:r>
      <w:r w:rsidR="00B46086">
        <w:rPr>
          <w:rtl/>
        </w:rPr>
        <w:t>ی</w:t>
      </w:r>
      <w:r w:rsidRPr="0035590E">
        <w:rPr>
          <w:rtl/>
        </w:rPr>
        <w:t>وسف، آ</w:t>
      </w:r>
      <w:r w:rsidR="00B46086">
        <w:rPr>
          <w:rtl/>
        </w:rPr>
        <w:t>ی</w:t>
      </w:r>
      <w:r w:rsidRPr="0035590E">
        <w:rPr>
          <w:rtl/>
        </w:rPr>
        <w:t>ه 39</w:t>
      </w:r>
      <w:r w:rsidR="000C2588" w:rsidRPr="000C2588">
        <w:rPr>
          <w:rtl/>
        </w:rPr>
        <w:t>.</w:t>
      </w:r>
      <w:r w:rsidRPr="0035590E">
        <w:rPr>
          <w:rtl/>
        </w:rPr>
        <w:t xml:space="preserve"> آ</w:t>
      </w:r>
      <w:r w:rsidR="00B46086">
        <w:rPr>
          <w:rtl/>
        </w:rPr>
        <w:t>ی</w:t>
      </w:r>
      <w:r w:rsidRPr="0035590E">
        <w:rPr>
          <w:rtl/>
        </w:rPr>
        <w:t xml:space="preserve">ا پروردگارانِ پراكنده بهتر است </w:t>
      </w:r>
      <w:r w:rsidR="00B46086">
        <w:rPr>
          <w:rtl/>
        </w:rPr>
        <w:t>ی</w:t>
      </w:r>
      <w:r w:rsidRPr="0035590E">
        <w:rPr>
          <w:rtl/>
        </w:rPr>
        <w:t xml:space="preserve">ا خداوند </w:t>
      </w:r>
      <w:r w:rsidR="00B46086">
        <w:rPr>
          <w:rtl/>
        </w:rPr>
        <w:t>ی</w:t>
      </w:r>
      <w:r w:rsidRPr="0035590E">
        <w:rPr>
          <w:rtl/>
        </w:rPr>
        <w:t>گانه قهّار)</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خلق: (قُل اللهُ خَالِقُ كُلِّ شَ</w:t>
      </w:r>
      <w:r w:rsidR="00B46086">
        <w:rPr>
          <w:rtl/>
        </w:rPr>
        <w:t>ی</w:t>
      </w:r>
      <w:r w:rsidRPr="0035590E">
        <w:rPr>
          <w:rtl/>
        </w:rPr>
        <w:t>ء وَ هُوَ الْوَاحِدُ الْقَهَّارُ) (سوره رعد، آ</w:t>
      </w:r>
      <w:r w:rsidR="00B46086">
        <w:rPr>
          <w:rtl/>
        </w:rPr>
        <w:t>ی</w:t>
      </w:r>
      <w:r w:rsidRPr="0035590E">
        <w:rPr>
          <w:rtl/>
        </w:rPr>
        <w:t>ه</w:t>
      </w:r>
    </w:p>
    <w:p w:rsidR="00426957" w:rsidRPr="0035590E" w:rsidRDefault="00426957" w:rsidP="0035590E">
      <w:pPr>
        <w:pStyle w:val="libFootnote"/>
        <w:rPr>
          <w:rtl/>
        </w:rPr>
      </w:pPr>
      <w:r w:rsidRPr="0035590E">
        <w:rPr>
          <w:rtl/>
        </w:rPr>
        <w:lastRenderedPageBreak/>
        <w:t>16</w:t>
      </w:r>
      <w:r w:rsidR="000C2588" w:rsidRPr="000C2588">
        <w:rPr>
          <w:rtl/>
        </w:rPr>
        <w:t>.</w:t>
      </w:r>
      <w:r w:rsidRPr="0035590E">
        <w:rPr>
          <w:rtl/>
        </w:rPr>
        <w:t xml:space="preserve"> بگو الله است آفر</w:t>
      </w:r>
      <w:r w:rsidR="00B46086">
        <w:rPr>
          <w:rtl/>
        </w:rPr>
        <w:t>ی</w:t>
      </w:r>
      <w:r w:rsidRPr="0035590E">
        <w:rPr>
          <w:rtl/>
        </w:rPr>
        <w:t>ننده همه چ</w:t>
      </w:r>
      <w:r w:rsidR="00B46086">
        <w:rPr>
          <w:rtl/>
        </w:rPr>
        <w:t>ی</w:t>
      </w:r>
      <w:r w:rsidRPr="0035590E">
        <w:rPr>
          <w:rtl/>
        </w:rPr>
        <w:t xml:space="preserve">ز و او </w:t>
      </w:r>
      <w:r w:rsidR="00B46086">
        <w:rPr>
          <w:rtl/>
        </w:rPr>
        <w:t>ی</w:t>
      </w:r>
      <w:r w:rsidRPr="0035590E">
        <w:rPr>
          <w:rtl/>
        </w:rPr>
        <w:t>كتا</w:t>
      </w:r>
      <w:r w:rsidR="00B46086">
        <w:rPr>
          <w:rtl/>
        </w:rPr>
        <w:t>ی</w:t>
      </w:r>
      <w:r w:rsidRPr="0035590E">
        <w:rPr>
          <w:rtl/>
        </w:rPr>
        <w:t xml:space="preserve"> قهار است)؛ (وَالَّذِ</w:t>
      </w:r>
      <w:r w:rsidR="00B46086">
        <w:rPr>
          <w:rtl/>
        </w:rPr>
        <w:t>ی</w:t>
      </w:r>
      <w:r w:rsidRPr="0035590E">
        <w:rPr>
          <w:rtl/>
        </w:rPr>
        <w:t xml:space="preserve">نَ </w:t>
      </w:r>
      <w:r w:rsidR="00B46086">
        <w:rPr>
          <w:rtl/>
        </w:rPr>
        <w:t>ی</w:t>
      </w:r>
      <w:r w:rsidRPr="0035590E">
        <w:rPr>
          <w:rtl/>
        </w:rPr>
        <w:t xml:space="preserve">دْعُونَ مِنْ دُونِ اللهِ لا </w:t>
      </w:r>
      <w:r w:rsidR="00B46086">
        <w:rPr>
          <w:rtl/>
        </w:rPr>
        <w:t>ی</w:t>
      </w:r>
      <w:r w:rsidRPr="0035590E">
        <w:rPr>
          <w:rtl/>
        </w:rPr>
        <w:t>خْلُقُونَ شَ</w:t>
      </w:r>
      <w:r w:rsidR="00B46086">
        <w:rPr>
          <w:rtl/>
        </w:rPr>
        <w:t>ی</w:t>
      </w:r>
      <w:r w:rsidRPr="0035590E">
        <w:rPr>
          <w:rtl/>
        </w:rPr>
        <w:t xml:space="preserve">ئاً وَهُمْ </w:t>
      </w:r>
      <w:r w:rsidR="00B46086">
        <w:rPr>
          <w:rtl/>
        </w:rPr>
        <w:t>ی</w:t>
      </w:r>
      <w:r w:rsidRPr="0035590E">
        <w:rPr>
          <w:rtl/>
        </w:rPr>
        <w:t>خْلَقُونَ) (سوره نحل، آ</w:t>
      </w:r>
      <w:r w:rsidR="00B46086">
        <w:rPr>
          <w:rtl/>
        </w:rPr>
        <w:t>ی</w:t>
      </w:r>
      <w:r w:rsidRPr="0035590E">
        <w:rPr>
          <w:rtl/>
        </w:rPr>
        <w:t>ه 20 و آنان را كه به جز خدا م</w:t>
      </w:r>
      <w:r w:rsidR="00B46086">
        <w:rPr>
          <w:rtl/>
        </w:rPr>
        <w:t>ی</w:t>
      </w:r>
      <w:r w:rsidR="00745761" w:rsidRPr="0035590E">
        <w:rPr>
          <w:rtl/>
        </w:rPr>
        <w:t xml:space="preserve"> </w:t>
      </w:r>
      <w:r w:rsidRPr="0035590E">
        <w:rPr>
          <w:rtl/>
        </w:rPr>
        <w:t>خوانند، چ</w:t>
      </w:r>
      <w:r w:rsidR="00B46086">
        <w:rPr>
          <w:rtl/>
        </w:rPr>
        <w:t>ی</w:t>
      </w:r>
      <w:r w:rsidRPr="0035590E">
        <w:rPr>
          <w:rtl/>
        </w:rPr>
        <w:t>ز</w:t>
      </w:r>
      <w:r w:rsidR="00B46086">
        <w:rPr>
          <w:rtl/>
        </w:rPr>
        <w:t>ی</w:t>
      </w:r>
      <w:r w:rsidRPr="0035590E">
        <w:rPr>
          <w:rtl/>
        </w:rPr>
        <w:t xml:space="preserve"> نم</w:t>
      </w:r>
      <w:r w:rsidR="00B46086">
        <w:rPr>
          <w:rtl/>
        </w:rPr>
        <w:t>ی</w:t>
      </w:r>
      <w:r w:rsidR="00745761" w:rsidRPr="0035590E">
        <w:rPr>
          <w:rtl/>
        </w:rPr>
        <w:t xml:space="preserve"> </w:t>
      </w:r>
      <w:r w:rsidRPr="0035590E">
        <w:rPr>
          <w:rtl/>
        </w:rPr>
        <w:t>آفر</w:t>
      </w:r>
      <w:r w:rsidR="00B46086">
        <w:rPr>
          <w:rtl/>
        </w:rPr>
        <w:t>ی</w:t>
      </w:r>
      <w:r w:rsidRPr="0035590E">
        <w:rPr>
          <w:rtl/>
        </w:rPr>
        <w:t>نند و خود آنها آفر</w:t>
      </w:r>
      <w:r w:rsidR="00B46086">
        <w:rPr>
          <w:rtl/>
        </w:rPr>
        <w:t>ی</w:t>
      </w:r>
      <w:r w:rsidRPr="0035590E">
        <w:rPr>
          <w:rtl/>
        </w:rPr>
        <w:t>ده م</w:t>
      </w:r>
      <w:r w:rsidR="00B46086">
        <w:rPr>
          <w:rtl/>
        </w:rPr>
        <w:t>ی</w:t>
      </w:r>
      <w:r w:rsidR="00745761" w:rsidRPr="0035590E">
        <w:rPr>
          <w:rtl/>
        </w:rPr>
        <w:t xml:space="preserve"> </w:t>
      </w:r>
      <w:r w:rsidRPr="0035590E">
        <w:rPr>
          <w:rtl/>
        </w:rPr>
        <w:t>شوند)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عبادت: كه بندگ</w:t>
      </w:r>
      <w:r w:rsidR="00B46086">
        <w:rPr>
          <w:rtl/>
        </w:rPr>
        <w:t>ی</w:t>
      </w:r>
      <w:r w:rsidRPr="0035590E">
        <w:rPr>
          <w:rtl/>
        </w:rPr>
        <w:t xml:space="preserve"> منحصر به او باشد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 xml:space="preserve">(قُلْ أَتَعْبُدُونَ مِنْ دُونِ اللهِ مَا لا </w:t>
      </w:r>
      <w:r w:rsidR="00B46086">
        <w:rPr>
          <w:rtl/>
        </w:rPr>
        <w:t>ی</w:t>
      </w:r>
      <w:r w:rsidRPr="0035590E">
        <w:rPr>
          <w:rtl/>
        </w:rPr>
        <w:t>مْلِكُ لَكُمْ ضَرّاً وَ لا نَفْعاً</w:t>
      </w:r>
      <w:r w:rsidR="00FB2F2E" w:rsidRPr="0035590E">
        <w:rPr>
          <w:rtl/>
        </w:rPr>
        <w:t>)</w:t>
      </w:r>
      <w:r w:rsidRPr="0035590E">
        <w:rPr>
          <w:rtl/>
        </w:rPr>
        <w:t xml:space="preserve"> (سوره مائده، آ</w:t>
      </w:r>
      <w:r w:rsidR="00B46086">
        <w:rPr>
          <w:rtl/>
        </w:rPr>
        <w:t>ی</w:t>
      </w:r>
      <w:r w:rsidRPr="0035590E">
        <w:rPr>
          <w:rtl/>
        </w:rPr>
        <w:t>ه 76</w:t>
      </w:r>
      <w:r w:rsidR="000C2588" w:rsidRPr="000C2588">
        <w:rPr>
          <w:rtl/>
        </w:rPr>
        <w:t>.</w:t>
      </w:r>
      <w:r w:rsidRPr="0035590E">
        <w:rPr>
          <w:rtl/>
        </w:rPr>
        <w:t xml:space="preserve"> بگو:</w:t>
      </w:r>
    </w:p>
    <w:p w:rsidR="00426957" w:rsidRPr="0035590E" w:rsidRDefault="00426957" w:rsidP="0035590E">
      <w:pPr>
        <w:pStyle w:val="libFootnote"/>
        <w:rPr>
          <w:rtl/>
        </w:rPr>
      </w:pPr>
      <w:r w:rsidRPr="0035590E">
        <w:rPr>
          <w:rtl/>
        </w:rPr>
        <w:t>آ</w:t>
      </w:r>
      <w:r w:rsidR="00B46086">
        <w:rPr>
          <w:rtl/>
        </w:rPr>
        <w:t>ی</w:t>
      </w:r>
      <w:r w:rsidRPr="0035590E">
        <w:rPr>
          <w:rtl/>
        </w:rPr>
        <w:t>ا عبادت م</w:t>
      </w:r>
      <w:r w:rsidR="00B46086">
        <w:rPr>
          <w:rtl/>
        </w:rPr>
        <w:t>ی</w:t>
      </w:r>
      <w:r w:rsidR="00745761" w:rsidRPr="0035590E">
        <w:rPr>
          <w:rtl/>
        </w:rPr>
        <w:t xml:space="preserve"> </w:t>
      </w:r>
      <w:r w:rsidRPr="0035590E">
        <w:rPr>
          <w:rtl/>
        </w:rPr>
        <w:t>كن</w:t>
      </w:r>
      <w:r w:rsidR="00B46086">
        <w:rPr>
          <w:rtl/>
        </w:rPr>
        <w:t>ی</w:t>
      </w:r>
      <w:r w:rsidRPr="0035590E">
        <w:rPr>
          <w:rtl/>
        </w:rPr>
        <w:t>د از غ</w:t>
      </w:r>
      <w:r w:rsidR="00B46086">
        <w:rPr>
          <w:rtl/>
        </w:rPr>
        <w:t>ی</w:t>
      </w:r>
      <w:r w:rsidRPr="0035590E">
        <w:rPr>
          <w:rtl/>
        </w:rPr>
        <w:t>ر خدا آنچه را كه مالك ن</w:t>
      </w:r>
      <w:r w:rsidR="00B46086">
        <w:rPr>
          <w:rtl/>
        </w:rPr>
        <w:t>ی</w:t>
      </w:r>
      <w:r w:rsidRPr="0035590E">
        <w:rPr>
          <w:rtl/>
        </w:rPr>
        <w:t>ست برا</w:t>
      </w:r>
      <w:r w:rsidR="00B46086">
        <w:rPr>
          <w:rtl/>
        </w:rPr>
        <w:t>ی</w:t>
      </w:r>
      <w:r w:rsidRPr="0035590E">
        <w:rPr>
          <w:rtl/>
        </w:rPr>
        <w:t xml:space="preserve"> شما ضرر و نفع</w:t>
      </w:r>
      <w:r w:rsidR="00B46086">
        <w:rPr>
          <w:rtl/>
        </w:rPr>
        <w:t>ی</w:t>
      </w:r>
      <w:r w:rsidRPr="0035590E">
        <w:rPr>
          <w:rtl/>
        </w:rPr>
        <w:t xml:space="preserve"> را!</w:t>
      </w:r>
      <w:r w:rsidR="00FB2F2E"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امر و حكم:</w:t>
      </w:r>
    </w:p>
    <w:p w:rsidR="00426957" w:rsidRPr="0035590E" w:rsidRDefault="00426957" w:rsidP="0035590E">
      <w:pPr>
        <w:pStyle w:val="libFootnote"/>
        <w:rPr>
          <w:rtl/>
        </w:rPr>
      </w:pPr>
      <w:r w:rsidRPr="0035590E">
        <w:rPr>
          <w:rtl/>
        </w:rPr>
        <w:t>(أَلا لَهُ الْخَلْقُ وَ الاَْمْرُ تَبَارَكَ اللهُ رَبُّ الْعَالَمِ</w:t>
      </w:r>
      <w:r w:rsidR="00B46086">
        <w:rPr>
          <w:rtl/>
        </w:rPr>
        <w:t>ی</w:t>
      </w:r>
      <w:r w:rsidRPr="0035590E">
        <w:rPr>
          <w:rtl/>
        </w:rPr>
        <w:t>نَ) (سوره اعراف، آ</w:t>
      </w:r>
      <w:r w:rsidR="00B46086">
        <w:rPr>
          <w:rtl/>
        </w:rPr>
        <w:t>ی</w:t>
      </w:r>
      <w:r w:rsidRPr="0035590E">
        <w:rPr>
          <w:rtl/>
        </w:rPr>
        <w:t>ه 54</w:t>
      </w:r>
      <w:r w:rsidR="000C2588" w:rsidRPr="000C2588">
        <w:rPr>
          <w:rtl/>
        </w:rPr>
        <w:t>.</w:t>
      </w:r>
      <w:r w:rsidRPr="0035590E">
        <w:rPr>
          <w:rtl/>
        </w:rPr>
        <w:t xml:space="preserve"> همانا برا</w:t>
      </w:r>
      <w:r w:rsidR="00B46086">
        <w:rPr>
          <w:rtl/>
        </w:rPr>
        <w:t>ی</w:t>
      </w:r>
      <w:r w:rsidRPr="0035590E">
        <w:rPr>
          <w:rtl/>
        </w:rPr>
        <w:t xml:space="preserve"> اوست خلق و امر، بلند مرتبه است خداوند كه پرورش دهنده عالم</w:t>
      </w:r>
      <w:r w:rsidR="00B46086">
        <w:rPr>
          <w:rtl/>
        </w:rPr>
        <w:t>ی</w:t>
      </w:r>
      <w:r w:rsidRPr="0035590E">
        <w:rPr>
          <w:rtl/>
        </w:rPr>
        <w:t xml:space="preserve">ان است)؛ (اِنِ اْلحُكْم اِلا لِلّهِ) (سوره </w:t>
      </w:r>
      <w:r w:rsidR="00B46086">
        <w:rPr>
          <w:rtl/>
        </w:rPr>
        <w:t>ی</w:t>
      </w:r>
      <w:r w:rsidRPr="0035590E">
        <w:rPr>
          <w:rtl/>
        </w:rPr>
        <w:t>وسف، آ</w:t>
      </w:r>
      <w:r w:rsidR="00B46086">
        <w:rPr>
          <w:rtl/>
        </w:rPr>
        <w:t>ی</w:t>
      </w:r>
      <w:r w:rsidRPr="0035590E">
        <w:rPr>
          <w:rtl/>
        </w:rPr>
        <w:t>ه 40</w:t>
      </w:r>
      <w:r w:rsidR="000C2588" w:rsidRPr="000C2588">
        <w:rPr>
          <w:rtl/>
        </w:rPr>
        <w:t>.</w:t>
      </w:r>
      <w:r w:rsidRPr="0035590E">
        <w:rPr>
          <w:rtl/>
        </w:rPr>
        <w:t xml:space="preserve"> ن</w:t>
      </w:r>
      <w:r w:rsidR="00B46086">
        <w:rPr>
          <w:rtl/>
        </w:rPr>
        <w:t>ی</w:t>
      </w:r>
      <w:r w:rsidRPr="0035590E">
        <w:rPr>
          <w:rtl/>
        </w:rPr>
        <w:t>ست حكم مگر برا</w:t>
      </w:r>
      <w:r w:rsidR="00B46086">
        <w:rPr>
          <w:rtl/>
        </w:rPr>
        <w:t>ی</w:t>
      </w:r>
      <w:r w:rsidRPr="0035590E">
        <w:rPr>
          <w:rtl/>
        </w:rPr>
        <w:t xml:space="preserve"> خدا)</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خوف و خش</w:t>
      </w:r>
      <w:r w:rsidR="00B46086">
        <w:rPr>
          <w:rtl/>
        </w:rPr>
        <w:t>ی</w:t>
      </w:r>
      <w:r w:rsidRPr="0035590E">
        <w:rPr>
          <w:rtl/>
        </w:rPr>
        <w:t>ت: (فَلا تَخَافُوهُمْ وَخَافُونِ إِنْ كُنْتُمْ مُؤْمِنِ</w:t>
      </w:r>
      <w:r w:rsidR="00B46086">
        <w:rPr>
          <w:rtl/>
        </w:rPr>
        <w:t>ی</w:t>
      </w:r>
      <w:r w:rsidRPr="0035590E">
        <w:rPr>
          <w:rtl/>
        </w:rPr>
        <w:t>نَ) (سوره آل عمران، آ</w:t>
      </w:r>
      <w:r w:rsidR="00B46086">
        <w:rPr>
          <w:rtl/>
        </w:rPr>
        <w:t>ی</w:t>
      </w:r>
      <w:r w:rsidRPr="0035590E">
        <w:rPr>
          <w:rtl/>
        </w:rPr>
        <w:t>ه 175</w:t>
      </w:r>
      <w:r w:rsidR="000C2588" w:rsidRPr="000C2588">
        <w:rPr>
          <w:rtl/>
        </w:rPr>
        <w:t>.</w:t>
      </w:r>
      <w:r w:rsidRPr="0035590E">
        <w:rPr>
          <w:rtl/>
        </w:rPr>
        <w:t xml:space="preserve"> پس نترس</w:t>
      </w:r>
      <w:r w:rsidR="00B46086">
        <w:rPr>
          <w:rtl/>
        </w:rPr>
        <w:t>ی</w:t>
      </w:r>
      <w:r w:rsidRPr="0035590E">
        <w:rPr>
          <w:rtl/>
        </w:rPr>
        <w:t>د از ا</w:t>
      </w:r>
      <w:r w:rsidR="00B46086">
        <w:rPr>
          <w:rtl/>
        </w:rPr>
        <w:t>ی</w:t>
      </w:r>
      <w:r w:rsidRPr="0035590E">
        <w:rPr>
          <w:rtl/>
        </w:rPr>
        <w:t>شان و بترس</w:t>
      </w:r>
      <w:r w:rsidR="00B46086">
        <w:rPr>
          <w:rtl/>
        </w:rPr>
        <w:t>ی</w:t>
      </w:r>
      <w:r w:rsidRPr="0035590E">
        <w:rPr>
          <w:rtl/>
        </w:rPr>
        <w:t>د از من اگر مؤمن هست</w:t>
      </w:r>
      <w:r w:rsidR="00B46086">
        <w:rPr>
          <w:rtl/>
        </w:rPr>
        <w:t>ی</w:t>
      </w:r>
      <w:r w:rsidRPr="0035590E">
        <w:rPr>
          <w:rtl/>
        </w:rPr>
        <w:t>د)؛ (فَلا تَخْشَوُا النَّاسَ وَ اخْشَونِ) (سوره مائده، آ</w:t>
      </w:r>
      <w:r w:rsidR="00B46086">
        <w:rPr>
          <w:rtl/>
        </w:rPr>
        <w:t>ی</w:t>
      </w:r>
      <w:r w:rsidRPr="0035590E">
        <w:rPr>
          <w:rtl/>
        </w:rPr>
        <w:t>ه 44</w:t>
      </w:r>
      <w:r w:rsidR="000C2588" w:rsidRPr="000C2588">
        <w:rPr>
          <w:rtl/>
        </w:rPr>
        <w:t>.</w:t>
      </w:r>
      <w:r w:rsidRPr="0035590E">
        <w:rPr>
          <w:rtl/>
        </w:rPr>
        <w:t xml:space="preserve"> پس نترس</w:t>
      </w:r>
      <w:r w:rsidR="00B46086">
        <w:rPr>
          <w:rtl/>
        </w:rPr>
        <w:t>ی</w:t>
      </w:r>
      <w:r w:rsidRPr="0035590E">
        <w:rPr>
          <w:rtl/>
        </w:rPr>
        <w:t>د از مردم و بترس</w:t>
      </w:r>
      <w:r w:rsidR="00B46086">
        <w:rPr>
          <w:rtl/>
        </w:rPr>
        <w:t>ی</w:t>
      </w:r>
      <w:r w:rsidRPr="0035590E">
        <w:rPr>
          <w:rtl/>
        </w:rPr>
        <w:t>د از من)</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ملك: (وَ قُلْ الْحَمْدُ للهِِ الَّذِ</w:t>
      </w:r>
      <w:r w:rsidR="00B46086">
        <w:rPr>
          <w:rtl/>
        </w:rPr>
        <w:t>ی</w:t>
      </w:r>
      <w:r w:rsidRPr="0035590E">
        <w:rPr>
          <w:rtl/>
        </w:rPr>
        <w:t xml:space="preserve"> لَمْ </w:t>
      </w:r>
      <w:r w:rsidR="00B46086">
        <w:rPr>
          <w:rtl/>
        </w:rPr>
        <w:t>ی</w:t>
      </w:r>
      <w:r w:rsidRPr="0035590E">
        <w:rPr>
          <w:rtl/>
        </w:rPr>
        <w:t xml:space="preserve">تَّخِذْ وَلَداً وَ لَمْ </w:t>
      </w:r>
      <w:r w:rsidR="00B46086">
        <w:rPr>
          <w:rtl/>
        </w:rPr>
        <w:t>ی</w:t>
      </w:r>
      <w:r w:rsidRPr="0035590E">
        <w:rPr>
          <w:rtl/>
        </w:rPr>
        <w:t>كُنْ لَهُ شَرِ</w:t>
      </w:r>
      <w:r w:rsidR="00B46086">
        <w:rPr>
          <w:rtl/>
        </w:rPr>
        <w:t>ی</w:t>
      </w:r>
      <w:r w:rsidRPr="0035590E">
        <w:rPr>
          <w:rtl/>
        </w:rPr>
        <w:t>كٌ فِ</w:t>
      </w:r>
      <w:r w:rsidR="00B46086">
        <w:rPr>
          <w:rtl/>
        </w:rPr>
        <w:t>ی</w:t>
      </w:r>
      <w:r w:rsidRPr="0035590E">
        <w:rPr>
          <w:rtl/>
        </w:rPr>
        <w:t xml:space="preserve"> الْمُلْكِ) (سوره اسرا، آ</w:t>
      </w:r>
      <w:r w:rsidR="00B46086">
        <w:rPr>
          <w:rtl/>
        </w:rPr>
        <w:t>ی</w:t>
      </w:r>
      <w:r w:rsidRPr="0035590E">
        <w:rPr>
          <w:rtl/>
        </w:rPr>
        <w:t>ه 111 و بگو:</w:t>
      </w:r>
    </w:p>
    <w:p w:rsidR="00426957" w:rsidRPr="0035590E" w:rsidRDefault="00426957" w:rsidP="0035590E">
      <w:pPr>
        <w:pStyle w:val="libFootnote"/>
        <w:rPr>
          <w:rtl/>
        </w:rPr>
      </w:pPr>
      <w:r w:rsidRPr="0035590E">
        <w:rPr>
          <w:rtl/>
        </w:rPr>
        <w:t>حمد برا</w:t>
      </w:r>
      <w:r w:rsidR="00B46086">
        <w:rPr>
          <w:rtl/>
        </w:rPr>
        <w:t>ی</w:t>
      </w:r>
      <w:r w:rsidRPr="0035590E">
        <w:rPr>
          <w:rtl/>
        </w:rPr>
        <w:t xml:space="preserve"> خدا</w:t>
      </w:r>
      <w:r w:rsidR="00B46086">
        <w:rPr>
          <w:rtl/>
        </w:rPr>
        <w:t>یی</w:t>
      </w:r>
      <w:r w:rsidRPr="0035590E">
        <w:rPr>
          <w:rtl/>
        </w:rPr>
        <w:t>ست كه نگرفته است فرزند</w:t>
      </w:r>
      <w:r w:rsidR="00B46086">
        <w:rPr>
          <w:rtl/>
        </w:rPr>
        <w:t>ی</w:t>
      </w:r>
      <w:r w:rsidRPr="0035590E">
        <w:rPr>
          <w:rtl/>
        </w:rPr>
        <w:t xml:space="preserve"> و نه م</w:t>
      </w:r>
      <w:r w:rsidR="00B46086">
        <w:rPr>
          <w:rtl/>
        </w:rPr>
        <w:t>ی</w:t>
      </w:r>
      <w:r w:rsidR="00745761" w:rsidRPr="0035590E">
        <w:rPr>
          <w:rtl/>
        </w:rPr>
        <w:t xml:space="preserve"> </w:t>
      </w:r>
      <w:r w:rsidRPr="0035590E">
        <w:rPr>
          <w:rtl/>
        </w:rPr>
        <w:t>باشد برا</w:t>
      </w:r>
      <w:r w:rsidR="00B46086">
        <w:rPr>
          <w:rtl/>
        </w:rPr>
        <w:t>ی</w:t>
      </w:r>
      <w:r w:rsidRPr="0035590E">
        <w:rPr>
          <w:rtl/>
        </w:rPr>
        <w:t xml:space="preserve"> او شر</w:t>
      </w:r>
      <w:r w:rsidR="00B46086">
        <w:rPr>
          <w:rtl/>
        </w:rPr>
        <w:t>ی</w:t>
      </w:r>
      <w:r w:rsidRPr="0035590E">
        <w:rPr>
          <w:rtl/>
        </w:rPr>
        <w:t>ك</w:t>
      </w:r>
      <w:r w:rsidR="00B46086">
        <w:rPr>
          <w:rtl/>
        </w:rPr>
        <w:t>ی</w:t>
      </w:r>
      <w:r w:rsidRPr="0035590E">
        <w:rPr>
          <w:rtl/>
        </w:rPr>
        <w:t xml:space="preserve"> در ملك)</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ملك نفع و ضرر: (قُلْ لا أَمْلِكُ لِنَفْسِ</w:t>
      </w:r>
      <w:r w:rsidR="00B46086">
        <w:rPr>
          <w:rtl/>
        </w:rPr>
        <w:t>ی</w:t>
      </w:r>
      <w:r w:rsidRPr="0035590E">
        <w:rPr>
          <w:rtl/>
        </w:rPr>
        <w:t xml:space="preserve"> ضَرّاً وَ لا نَفْعاً إِلاَّ مَاشَاءَ الله) (سوره اعراف، آ</w:t>
      </w:r>
      <w:r w:rsidR="00B46086">
        <w:rPr>
          <w:rtl/>
        </w:rPr>
        <w:t>ی</w:t>
      </w:r>
      <w:r w:rsidRPr="0035590E">
        <w:rPr>
          <w:rtl/>
        </w:rPr>
        <w:t>ه 188</w:t>
      </w:r>
      <w:r w:rsidR="000C2588" w:rsidRPr="000C2588">
        <w:rPr>
          <w:rtl/>
        </w:rPr>
        <w:t>.</w:t>
      </w:r>
      <w:r w:rsidRPr="0035590E">
        <w:rPr>
          <w:rtl/>
        </w:rPr>
        <w:t xml:space="preserve"> بگو:</w:t>
      </w:r>
    </w:p>
    <w:p w:rsidR="00426957" w:rsidRPr="0035590E" w:rsidRDefault="00426957" w:rsidP="0035590E">
      <w:pPr>
        <w:pStyle w:val="libFootnote"/>
        <w:rPr>
          <w:rtl/>
        </w:rPr>
      </w:pPr>
      <w:r w:rsidRPr="0035590E">
        <w:rPr>
          <w:rtl/>
        </w:rPr>
        <w:t>مالك ن</w:t>
      </w:r>
      <w:r w:rsidR="00B46086">
        <w:rPr>
          <w:rtl/>
        </w:rPr>
        <w:t>ی</w:t>
      </w:r>
      <w:r w:rsidRPr="0035590E">
        <w:rPr>
          <w:rtl/>
        </w:rPr>
        <w:t>ستم برا</w:t>
      </w:r>
      <w:r w:rsidR="00B46086">
        <w:rPr>
          <w:rtl/>
        </w:rPr>
        <w:t>ی</w:t>
      </w:r>
      <w:r w:rsidRPr="0035590E">
        <w:rPr>
          <w:rtl/>
        </w:rPr>
        <w:t xml:space="preserve"> نفس خود ه</w:t>
      </w:r>
      <w:r w:rsidR="00B46086">
        <w:rPr>
          <w:rtl/>
        </w:rPr>
        <w:t>ی</w:t>
      </w:r>
      <w:r w:rsidRPr="0035590E">
        <w:rPr>
          <w:rtl/>
        </w:rPr>
        <w:t>چ نفع و ضرر</w:t>
      </w:r>
      <w:r w:rsidR="00B46086">
        <w:rPr>
          <w:rtl/>
        </w:rPr>
        <w:t>ی</w:t>
      </w:r>
      <w:r w:rsidRPr="0035590E">
        <w:rPr>
          <w:rtl/>
        </w:rPr>
        <w:t xml:space="preserve"> مگر آنچه را كه خدا بخواهد</w:t>
      </w:r>
      <w:r w:rsidR="00FB2F2E" w:rsidRPr="0035590E">
        <w:rPr>
          <w:rtl/>
        </w:rPr>
        <w:t>)</w:t>
      </w:r>
      <w:r w:rsidRPr="0035590E">
        <w:rPr>
          <w:rtl/>
        </w:rPr>
        <w:t xml:space="preserve">؛ (قُلْ فَمَنْ </w:t>
      </w:r>
      <w:r w:rsidR="00B46086">
        <w:rPr>
          <w:rtl/>
        </w:rPr>
        <w:t>ی</w:t>
      </w:r>
      <w:r w:rsidRPr="0035590E">
        <w:rPr>
          <w:rtl/>
        </w:rPr>
        <w:t>مْلِكُ لَكُمْ مِن اللهِ شَ</w:t>
      </w:r>
      <w:r w:rsidR="00B46086">
        <w:rPr>
          <w:rtl/>
        </w:rPr>
        <w:t>ی</w:t>
      </w:r>
      <w:r w:rsidRPr="0035590E">
        <w:rPr>
          <w:rtl/>
        </w:rPr>
        <w:t>ئاً إِنْ أَرَادَ بِكُمْ ضَرّاً أَوْ أَرَادَ بِكُمْ نَفْعاً</w:t>
      </w:r>
      <w:r w:rsidR="00FB2F2E" w:rsidRPr="0035590E">
        <w:rPr>
          <w:rtl/>
        </w:rPr>
        <w:t>)</w:t>
      </w:r>
      <w:r w:rsidRPr="0035590E">
        <w:rPr>
          <w:rtl/>
        </w:rPr>
        <w:t xml:space="preserve"> (سوره فتح، 11</w:t>
      </w:r>
      <w:r w:rsidR="000C2588" w:rsidRPr="000C2588">
        <w:rPr>
          <w:rtl/>
        </w:rPr>
        <w:t>.</w:t>
      </w:r>
      <w:r w:rsidRPr="0035590E">
        <w:rPr>
          <w:rtl/>
        </w:rPr>
        <w:t xml:space="preserve"> بگو:</w:t>
      </w:r>
    </w:p>
    <w:p w:rsidR="00426957" w:rsidRPr="0035590E" w:rsidRDefault="00426957" w:rsidP="0035590E">
      <w:pPr>
        <w:pStyle w:val="libFootnote"/>
        <w:rPr>
          <w:rtl/>
        </w:rPr>
      </w:pPr>
      <w:r w:rsidRPr="0035590E">
        <w:rPr>
          <w:rtl/>
        </w:rPr>
        <w:t>پس ك</w:t>
      </w:r>
      <w:r w:rsidR="00B46086">
        <w:rPr>
          <w:rtl/>
        </w:rPr>
        <w:t>ی</w:t>
      </w:r>
      <w:r w:rsidRPr="0035590E">
        <w:rPr>
          <w:rtl/>
        </w:rPr>
        <w:t>ست كه مالك باشد برا</w:t>
      </w:r>
      <w:r w:rsidR="00B46086">
        <w:rPr>
          <w:rtl/>
        </w:rPr>
        <w:t>ی</w:t>
      </w:r>
      <w:r w:rsidRPr="0035590E">
        <w:rPr>
          <w:rtl/>
        </w:rPr>
        <w:t xml:space="preserve"> شما از خدا چ</w:t>
      </w:r>
      <w:r w:rsidR="00B46086">
        <w:rPr>
          <w:rtl/>
        </w:rPr>
        <w:t>ی</w:t>
      </w:r>
      <w:r w:rsidRPr="0035590E">
        <w:rPr>
          <w:rtl/>
        </w:rPr>
        <w:t>ز</w:t>
      </w:r>
      <w:r w:rsidR="00B46086">
        <w:rPr>
          <w:rtl/>
        </w:rPr>
        <w:t>ی</w:t>
      </w:r>
      <w:r w:rsidRPr="0035590E">
        <w:rPr>
          <w:rtl/>
        </w:rPr>
        <w:t xml:space="preserve"> را، اگر خدا برا</w:t>
      </w:r>
      <w:r w:rsidR="00B46086">
        <w:rPr>
          <w:rtl/>
        </w:rPr>
        <w:t>ی</w:t>
      </w:r>
      <w:r w:rsidRPr="0035590E">
        <w:rPr>
          <w:rtl/>
        </w:rPr>
        <w:t xml:space="preserve"> شما ضرر</w:t>
      </w:r>
      <w:r w:rsidR="00B46086">
        <w:rPr>
          <w:rtl/>
        </w:rPr>
        <w:t>ی</w:t>
      </w:r>
      <w:r w:rsidRPr="0035590E">
        <w:rPr>
          <w:rtl/>
        </w:rPr>
        <w:t xml:space="preserve"> را اراده كند، </w:t>
      </w:r>
      <w:r w:rsidR="00B46086">
        <w:rPr>
          <w:rtl/>
        </w:rPr>
        <w:t>ی</w:t>
      </w:r>
      <w:r w:rsidRPr="0035590E">
        <w:rPr>
          <w:rtl/>
        </w:rPr>
        <w:t>ا برا</w:t>
      </w:r>
      <w:r w:rsidR="00B46086">
        <w:rPr>
          <w:rtl/>
        </w:rPr>
        <w:t>ی</w:t>
      </w:r>
      <w:r w:rsidRPr="0035590E">
        <w:rPr>
          <w:rtl/>
        </w:rPr>
        <w:t xml:space="preserve"> شما نفع</w:t>
      </w:r>
      <w:r w:rsidR="00B46086">
        <w:rPr>
          <w:rtl/>
        </w:rPr>
        <w:t>ی</w:t>
      </w:r>
      <w:r w:rsidRPr="0035590E">
        <w:rPr>
          <w:rtl/>
        </w:rPr>
        <w:t xml:space="preserve"> را اراده نما</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 xml:space="preserve">د در رزق: (قُلْ مَنْ </w:t>
      </w:r>
      <w:r w:rsidR="00B46086">
        <w:rPr>
          <w:rtl/>
        </w:rPr>
        <w:t>ی</w:t>
      </w:r>
      <w:r w:rsidRPr="0035590E">
        <w:rPr>
          <w:rtl/>
        </w:rPr>
        <w:t>رْزُقُكُمْ مِن السَّمَوَاتِ وَ الاَْرْضِ قُلِ اللهُ) (سوره سبأ، آ</w:t>
      </w:r>
      <w:r w:rsidR="00B46086">
        <w:rPr>
          <w:rtl/>
        </w:rPr>
        <w:t>ی</w:t>
      </w:r>
      <w:r w:rsidRPr="0035590E">
        <w:rPr>
          <w:rtl/>
        </w:rPr>
        <w:t>ه 24</w:t>
      </w:r>
      <w:r w:rsidR="000C2588" w:rsidRPr="000C2588">
        <w:rPr>
          <w:rtl/>
        </w:rPr>
        <w:t>.</w:t>
      </w:r>
      <w:r w:rsidRPr="0035590E">
        <w:rPr>
          <w:rtl/>
        </w:rPr>
        <w:t xml:space="preserve"> بگو:</w:t>
      </w:r>
    </w:p>
    <w:p w:rsidR="00426957" w:rsidRPr="0035590E" w:rsidRDefault="00426957" w:rsidP="0035590E">
      <w:pPr>
        <w:pStyle w:val="libFootnote"/>
        <w:rPr>
          <w:rtl/>
        </w:rPr>
      </w:pPr>
      <w:r w:rsidRPr="0035590E">
        <w:rPr>
          <w:rtl/>
        </w:rPr>
        <w:t>ك</w:t>
      </w:r>
      <w:r w:rsidR="00B46086">
        <w:rPr>
          <w:rtl/>
        </w:rPr>
        <w:t>ی</w:t>
      </w:r>
      <w:r w:rsidRPr="0035590E">
        <w:rPr>
          <w:rtl/>
        </w:rPr>
        <w:t>ست كه از آسمانها و زم</w:t>
      </w:r>
      <w:r w:rsidR="00B46086">
        <w:rPr>
          <w:rtl/>
        </w:rPr>
        <w:t>ی</w:t>
      </w:r>
      <w:r w:rsidRPr="0035590E">
        <w:rPr>
          <w:rtl/>
        </w:rPr>
        <w:t>ن به شما روز</w:t>
      </w:r>
      <w:r w:rsidR="00B46086">
        <w:rPr>
          <w:rtl/>
        </w:rPr>
        <w:t>ی</w:t>
      </w:r>
      <w:r w:rsidRPr="0035590E">
        <w:rPr>
          <w:rtl/>
        </w:rPr>
        <w:t xml:space="preserve"> م</w:t>
      </w:r>
      <w:r w:rsidR="00B46086">
        <w:rPr>
          <w:rtl/>
        </w:rPr>
        <w:t>ی</w:t>
      </w:r>
      <w:r w:rsidR="00745761" w:rsidRPr="0035590E">
        <w:rPr>
          <w:rtl/>
        </w:rPr>
        <w:t xml:space="preserve"> </w:t>
      </w:r>
      <w:r w:rsidRPr="0035590E">
        <w:rPr>
          <w:rtl/>
        </w:rPr>
        <w:t>دهد، بگو:</w:t>
      </w:r>
    </w:p>
    <w:p w:rsidR="00426957" w:rsidRPr="0035590E" w:rsidRDefault="00426957" w:rsidP="0035590E">
      <w:pPr>
        <w:pStyle w:val="libFootnote"/>
        <w:rPr>
          <w:rtl/>
        </w:rPr>
      </w:pPr>
      <w:r w:rsidRPr="0035590E">
        <w:rPr>
          <w:rtl/>
        </w:rPr>
        <w:t>الله است)؛ (أَمَّنْ هَذَا الَّذِ</w:t>
      </w:r>
      <w:r w:rsidR="00B46086">
        <w:rPr>
          <w:rtl/>
        </w:rPr>
        <w:t>ی</w:t>
      </w:r>
      <w:r w:rsidRPr="0035590E">
        <w:rPr>
          <w:rtl/>
        </w:rPr>
        <w:t xml:space="preserve"> </w:t>
      </w:r>
      <w:r w:rsidR="00B46086">
        <w:rPr>
          <w:rtl/>
        </w:rPr>
        <w:t>ی</w:t>
      </w:r>
      <w:r w:rsidRPr="0035590E">
        <w:rPr>
          <w:rtl/>
        </w:rPr>
        <w:t>رْزُقُكُمْ إِنْ أَمْسَكَ رِزْقَهُ) (سوره ملك، آ</w:t>
      </w:r>
      <w:r w:rsidR="00B46086">
        <w:rPr>
          <w:rtl/>
        </w:rPr>
        <w:t>ی</w:t>
      </w:r>
      <w:r w:rsidRPr="0035590E">
        <w:rPr>
          <w:rtl/>
        </w:rPr>
        <w:t>ه</w:t>
      </w:r>
    </w:p>
    <w:p w:rsidR="00426957" w:rsidRPr="0035590E" w:rsidRDefault="00426957" w:rsidP="0035590E">
      <w:pPr>
        <w:pStyle w:val="libFootnote"/>
        <w:rPr>
          <w:rtl/>
        </w:rPr>
      </w:pPr>
      <w:r w:rsidRPr="0035590E">
        <w:rPr>
          <w:rtl/>
        </w:rPr>
        <w:t>21</w:t>
      </w:r>
      <w:r w:rsidR="000C2588" w:rsidRPr="000C2588">
        <w:rPr>
          <w:rtl/>
        </w:rPr>
        <w:t>.</w:t>
      </w:r>
      <w:r w:rsidRPr="0035590E">
        <w:rPr>
          <w:rtl/>
        </w:rPr>
        <w:t xml:space="preserve"> آ</w:t>
      </w:r>
      <w:r w:rsidR="00B46086">
        <w:rPr>
          <w:rtl/>
        </w:rPr>
        <w:t>ی</w:t>
      </w:r>
      <w:r w:rsidRPr="0035590E">
        <w:rPr>
          <w:rtl/>
        </w:rPr>
        <w:t>ا ك</w:t>
      </w:r>
      <w:r w:rsidR="00B46086">
        <w:rPr>
          <w:rtl/>
        </w:rPr>
        <w:t>ی</w:t>
      </w:r>
      <w:r w:rsidRPr="0035590E">
        <w:rPr>
          <w:rtl/>
        </w:rPr>
        <w:t>ست كه روز</w:t>
      </w:r>
      <w:r w:rsidR="00B46086">
        <w:rPr>
          <w:rtl/>
        </w:rPr>
        <w:t>ی</w:t>
      </w:r>
      <w:r w:rsidRPr="0035590E">
        <w:rPr>
          <w:rtl/>
        </w:rPr>
        <w:t xml:space="preserve"> دهد شما را اگر باز گ</w:t>
      </w:r>
      <w:r w:rsidR="00B46086">
        <w:rPr>
          <w:rtl/>
        </w:rPr>
        <w:t>ی</w:t>
      </w:r>
      <w:r w:rsidRPr="0035590E">
        <w:rPr>
          <w:rtl/>
        </w:rPr>
        <w:t>رد خدا رزق خود را)</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توكّل: (وَتَوَكَّلْ عَلَ</w:t>
      </w:r>
      <w:r w:rsidR="00B46086">
        <w:rPr>
          <w:rtl/>
        </w:rPr>
        <w:t>ی</w:t>
      </w:r>
      <w:r w:rsidRPr="0035590E">
        <w:rPr>
          <w:rtl/>
        </w:rPr>
        <w:t xml:space="preserve"> اللهِ وَكَفَ</w:t>
      </w:r>
      <w:r w:rsidR="00B46086">
        <w:rPr>
          <w:rtl/>
        </w:rPr>
        <w:t>ی</w:t>
      </w:r>
      <w:r w:rsidRPr="0035590E">
        <w:rPr>
          <w:rtl/>
        </w:rPr>
        <w:t xml:space="preserve"> بِاللهِ وَكِ</w:t>
      </w:r>
      <w:r w:rsidR="00B46086">
        <w:rPr>
          <w:rtl/>
        </w:rPr>
        <w:t>ی</w:t>
      </w:r>
      <w:r w:rsidRPr="0035590E">
        <w:rPr>
          <w:rtl/>
        </w:rPr>
        <w:t>لا) (سوره احزاب، آ</w:t>
      </w:r>
      <w:r w:rsidR="00B46086">
        <w:rPr>
          <w:rtl/>
        </w:rPr>
        <w:t>ی</w:t>
      </w:r>
      <w:r w:rsidRPr="0035590E">
        <w:rPr>
          <w:rtl/>
        </w:rPr>
        <w:t>ه 3 و توكل كن بر خدا و بس است خداوند كه وك</w:t>
      </w:r>
      <w:r w:rsidR="00B46086">
        <w:rPr>
          <w:rtl/>
        </w:rPr>
        <w:t>ی</w:t>
      </w:r>
      <w:r w:rsidRPr="0035590E">
        <w:rPr>
          <w:rtl/>
        </w:rPr>
        <w:t>ل باشد</w:t>
      </w:r>
      <w:r w:rsidR="00FB2F2E" w:rsidRPr="0035590E">
        <w:rPr>
          <w:rtl/>
        </w:rPr>
        <w:t>)</w:t>
      </w:r>
      <w:r w:rsidRPr="0035590E">
        <w:rPr>
          <w:rtl/>
        </w:rPr>
        <w:t>؛ (اللهُ لا إِلَهَ إِلاَّ هُوَ وَ عَلَ</w:t>
      </w:r>
      <w:r w:rsidR="00B46086">
        <w:rPr>
          <w:rtl/>
        </w:rPr>
        <w:t>ی</w:t>
      </w:r>
      <w:r w:rsidRPr="0035590E">
        <w:rPr>
          <w:rtl/>
        </w:rPr>
        <w:t xml:space="preserve"> اللهِ فَلْ</w:t>
      </w:r>
      <w:r w:rsidR="00B46086">
        <w:rPr>
          <w:rtl/>
        </w:rPr>
        <w:t>ی</w:t>
      </w:r>
      <w:r w:rsidRPr="0035590E">
        <w:rPr>
          <w:rtl/>
        </w:rPr>
        <w:t>تَوَكَّلِ الْمُؤْمِنُونَ) (سوره تغابن، آ</w:t>
      </w:r>
      <w:r w:rsidR="00B46086">
        <w:rPr>
          <w:rtl/>
        </w:rPr>
        <w:t>ی</w:t>
      </w:r>
      <w:r w:rsidRPr="0035590E">
        <w:rPr>
          <w:rtl/>
        </w:rPr>
        <w:t>ه</w:t>
      </w:r>
    </w:p>
    <w:p w:rsidR="00426957" w:rsidRPr="0035590E" w:rsidRDefault="00426957" w:rsidP="0035590E">
      <w:pPr>
        <w:pStyle w:val="libFootnote"/>
        <w:rPr>
          <w:rtl/>
        </w:rPr>
      </w:pPr>
      <w:r w:rsidRPr="0035590E">
        <w:rPr>
          <w:rtl/>
        </w:rPr>
        <w:lastRenderedPageBreak/>
        <w:t>13</w:t>
      </w:r>
      <w:r w:rsidR="000C2588" w:rsidRPr="000C2588">
        <w:rPr>
          <w:rtl/>
        </w:rPr>
        <w:t>.</w:t>
      </w:r>
      <w:r w:rsidRPr="0035590E">
        <w:rPr>
          <w:rtl/>
        </w:rPr>
        <w:t xml:space="preserve"> ن</w:t>
      </w:r>
      <w:r w:rsidR="00B46086">
        <w:rPr>
          <w:rtl/>
        </w:rPr>
        <w:t>ی</w:t>
      </w:r>
      <w:r w:rsidRPr="0035590E">
        <w:rPr>
          <w:rtl/>
        </w:rPr>
        <w:t>ست خدا</w:t>
      </w:r>
      <w:r w:rsidR="00B46086">
        <w:rPr>
          <w:rtl/>
        </w:rPr>
        <w:t>یی</w:t>
      </w:r>
      <w:r w:rsidRPr="0035590E">
        <w:rPr>
          <w:rtl/>
        </w:rPr>
        <w:t xml:space="preserve"> مگر او، پس با</w:t>
      </w:r>
      <w:r w:rsidR="00B46086">
        <w:rPr>
          <w:rtl/>
        </w:rPr>
        <w:t>ی</w:t>
      </w:r>
      <w:r w:rsidRPr="0035590E">
        <w:rPr>
          <w:rtl/>
        </w:rPr>
        <w:t>د مؤمنان بر خداوند توكل كنند)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عمل: (وَمَا لاَِحَد عِنْدَهُ مِنْ نِعْمَة تُجْزَ</w:t>
      </w:r>
      <w:r w:rsidR="00B46086">
        <w:rPr>
          <w:rtl/>
        </w:rPr>
        <w:t>ی</w:t>
      </w:r>
      <w:r w:rsidRPr="0035590E">
        <w:rPr>
          <w:rtl/>
        </w:rPr>
        <w:t xml:space="preserve"> إِلاَّ ابْتِغَاءَ وَجْهِ رَبِّهِ الاَْعْلَ</w:t>
      </w:r>
      <w:r w:rsidR="00B46086">
        <w:rPr>
          <w:rtl/>
        </w:rPr>
        <w:t>ی</w:t>
      </w:r>
      <w:r w:rsidRPr="0035590E">
        <w:rPr>
          <w:rtl/>
        </w:rPr>
        <w:t>) (سوره ل</w:t>
      </w:r>
      <w:r w:rsidR="00B46086">
        <w:rPr>
          <w:rtl/>
        </w:rPr>
        <w:t>ی</w:t>
      </w:r>
      <w:r w:rsidRPr="0035590E">
        <w:rPr>
          <w:rtl/>
        </w:rPr>
        <w:t>ل، آ</w:t>
      </w:r>
      <w:r w:rsidR="00B46086">
        <w:rPr>
          <w:rtl/>
        </w:rPr>
        <w:t>ی</w:t>
      </w:r>
      <w:r w:rsidRPr="0035590E">
        <w:rPr>
          <w:rtl/>
        </w:rPr>
        <w:t>ه 20 19 و حال آنكه برا</w:t>
      </w:r>
      <w:r w:rsidR="00B46086">
        <w:rPr>
          <w:rtl/>
        </w:rPr>
        <w:t>ی</w:t>
      </w:r>
      <w:r w:rsidRPr="0035590E">
        <w:rPr>
          <w:rtl/>
        </w:rPr>
        <w:t xml:space="preserve"> احد</w:t>
      </w:r>
      <w:r w:rsidR="00B46086">
        <w:rPr>
          <w:rtl/>
        </w:rPr>
        <w:t>ی</w:t>
      </w:r>
      <w:r w:rsidRPr="0035590E">
        <w:rPr>
          <w:rtl/>
        </w:rPr>
        <w:t xml:space="preserve"> در نزد او نعمت</w:t>
      </w:r>
      <w:r w:rsidR="00B46086">
        <w:rPr>
          <w:rtl/>
        </w:rPr>
        <w:t>ی</w:t>
      </w:r>
      <w:r w:rsidRPr="0035590E">
        <w:rPr>
          <w:rtl/>
        </w:rPr>
        <w:t xml:space="preserve"> نبود كه جزا داده شود، مگر در طلب رضا</w:t>
      </w:r>
      <w:r w:rsidR="00B46086">
        <w:rPr>
          <w:rtl/>
        </w:rPr>
        <w:t>ی</w:t>
      </w:r>
      <w:r w:rsidRPr="0035590E">
        <w:rPr>
          <w:rtl/>
        </w:rPr>
        <w:t xml:space="preserve"> وجه پروردگار اعلا</w:t>
      </w:r>
      <w:r w:rsidR="00B46086">
        <w:rPr>
          <w:rtl/>
        </w:rPr>
        <w:t>ی</w:t>
      </w:r>
      <w:r w:rsidRPr="0035590E">
        <w:rPr>
          <w:rtl/>
        </w:rPr>
        <w:t xml:space="preserve"> خود)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توح</w:t>
      </w:r>
      <w:r w:rsidR="00B46086">
        <w:rPr>
          <w:rtl/>
        </w:rPr>
        <w:t>ی</w:t>
      </w:r>
      <w:r w:rsidRPr="0035590E">
        <w:rPr>
          <w:rtl/>
        </w:rPr>
        <w:t>د در توجّه: (إِنِّ</w:t>
      </w:r>
      <w:r w:rsidR="00B46086">
        <w:rPr>
          <w:rtl/>
        </w:rPr>
        <w:t>ی</w:t>
      </w:r>
      <w:r w:rsidRPr="0035590E">
        <w:rPr>
          <w:rtl/>
        </w:rPr>
        <w:t xml:space="preserve"> وَجَّهْتُ وَجْهِ</w:t>
      </w:r>
      <w:r w:rsidR="00B46086">
        <w:rPr>
          <w:rtl/>
        </w:rPr>
        <w:t>ی</w:t>
      </w:r>
      <w:r w:rsidRPr="0035590E">
        <w:rPr>
          <w:rtl/>
        </w:rPr>
        <w:t xml:space="preserve"> لِلَّذِ</w:t>
      </w:r>
      <w:r w:rsidR="00B46086">
        <w:rPr>
          <w:rtl/>
        </w:rPr>
        <w:t>ی</w:t>
      </w:r>
      <w:r w:rsidRPr="0035590E">
        <w:rPr>
          <w:rtl/>
        </w:rPr>
        <w:t xml:space="preserve"> فَطَرَ السَّمَوَاتِ وَ الاَْرْضَ) (سوره انعام، آ</w:t>
      </w:r>
      <w:r w:rsidR="00B46086">
        <w:rPr>
          <w:rtl/>
        </w:rPr>
        <w:t>ی</w:t>
      </w:r>
      <w:r w:rsidRPr="0035590E">
        <w:rPr>
          <w:rtl/>
        </w:rPr>
        <w:t>ه 79</w:t>
      </w:r>
      <w:r w:rsidR="000C2588" w:rsidRPr="000C2588">
        <w:rPr>
          <w:rtl/>
        </w:rPr>
        <w:t>.</w:t>
      </w:r>
      <w:r w:rsidRPr="0035590E">
        <w:rPr>
          <w:rtl/>
        </w:rPr>
        <w:t xml:space="preserve"> همانا برگرداندم رو</w:t>
      </w:r>
      <w:r w:rsidR="00B46086">
        <w:rPr>
          <w:rtl/>
        </w:rPr>
        <w:t>ی</w:t>
      </w:r>
      <w:r w:rsidRPr="0035590E">
        <w:rPr>
          <w:rtl/>
        </w:rPr>
        <w:t xml:space="preserve"> خود را به آن كس كه آفر</w:t>
      </w:r>
      <w:r w:rsidR="00B46086">
        <w:rPr>
          <w:rtl/>
        </w:rPr>
        <w:t>ی</w:t>
      </w:r>
      <w:r w:rsidRPr="0035590E">
        <w:rPr>
          <w:rtl/>
        </w:rPr>
        <w:t>د آسمانها و زم</w:t>
      </w:r>
      <w:r w:rsidR="00B46086">
        <w:rPr>
          <w:rtl/>
        </w:rPr>
        <w:t>ی</w:t>
      </w:r>
      <w:r w:rsidRPr="0035590E">
        <w:rPr>
          <w:rtl/>
        </w:rPr>
        <w:t>ن را)</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و ا</w:t>
      </w:r>
      <w:r w:rsidR="00B46086">
        <w:rPr>
          <w:rtl/>
        </w:rPr>
        <w:t>ی</w:t>
      </w:r>
      <w:r w:rsidRPr="0035590E">
        <w:rPr>
          <w:rtl/>
        </w:rPr>
        <w:t>ن مقام كسان</w:t>
      </w:r>
      <w:r w:rsidR="00B46086">
        <w:rPr>
          <w:rtl/>
        </w:rPr>
        <w:t>ی</w:t>
      </w:r>
      <w:r w:rsidRPr="0035590E">
        <w:rPr>
          <w:rtl/>
        </w:rPr>
        <w:t xml:space="preserve"> است كه به هلاك ذات</w:t>
      </w:r>
      <w:r w:rsidR="00B46086">
        <w:rPr>
          <w:rtl/>
        </w:rPr>
        <w:t>ی</w:t>
      </w:r>
      <w:r w:rsidRPr="0035590E">
        <w:rPr>
          <w:rtl/>
        </w:rPr>
        <w:t xml:space="preserve"> و فنا</w:t>
      </w:r>
      <w:r w:rsidR="00B46086">
        <w:rPr>
          <w:rtl/>
        </w:rPr>
        <w:t>ی</w:t>
      </w:r>
      <w:r w:rsidRPr="0035590E">
        <w:rPr>
          <w:rtl/>
        </w:rPr>
        <w:t xml:space="preserve"> كائنات پ</w:t>
      </w:r>
      <w:r w:rsidR="00B46086">
        <w:rPr>
          <w:rtl/>
        </w:rPr>
        <w:t>ی</w:t>
      </w:r>
      <w:r w:rsidRPr="0035590E">
        <w:rPr>
          <w:rtl/>
        </w:rPr>
        <w:t xml:space="preserve"> برده</w:t>
      </w:r>
      <w:r w:rsidR="00745761" w:rsidRPr="0035590E">
        <w:rPr>
          <w:rtl/>
        </w:rPr>
        <w:t xml:space="preserve"> </w:t>
      </w:r>
      <w:r w:rsidRPr="0035590E">
        <w:rPr>
          <w:rtl/>
        </w:rPr>
        <w:t xml:space="preserve">اند و </w:t>
      </w:r>
      <w:r w:rsidR="00B46086">
        <w:rPr>
          <w:rtl/>
        </w:rPr>
        <w:t>ی</w:t>
      </w:r>
      <w:r w:rsidRPr="0035590E">
        <w:rPr>
          <w:rtl/>
        </w:rPr>
        <w:t>افته</w:t>
      </w:r>
      <w:r w:rsidR="00745761" w:rsidRPr="0035590E">
        <w:rPr>
          <w:rtl/>
        </w:rPr>
        <w:t xml:space="preserve"> </w:t>
      </w:r>
      <w:r w:rsidRPr="0035590E">
        <w:rPr>
          <w:rtl/>
        </w:rPr>
        <w:t>اند كه: (كُلُّ شَ</w:t>
      </w:r>
      <w:r w:rsidR="00B46086">
        <w:rPr>
          <w:rtl/>
        </w:rPr>
        <w:t>ی</w:t>
      </w:r>
      <w:r w:rsidRPr="0035590E">
        <w:rPr>
          <w:rtl/>
        </w:rPr>
        <w:t>ء هَالِكٌ إِلاَّ وَجْهَهُ)</w:t>
      </w:r>
      <w:r w:rsidR="000C2588" w:rsidRPr="000C2588">
        <w:rPr>
          <w:rtl/>
        </w:rPr>
        <w:t>.</w:t>
      </w:r>
      <w:r w:rsidRPr="0035590E">
        <w:rPr>
          <w:rtl/>
        </w:rPr>
        <w:t xml:space="preserve"> (سوره قصص، آ</w:t>
      </w:r>
      <w:r w:rsidR="00B46086">
        <w:rPr>
          <w:rtl/>
        </w:rPr>
        <w:t>ی</w:t>
      </w:r>
      <w:r w:rsidRPr="0035590E">
        <w:rPr>
          <w:rtl/>
        </w:rPr>
        <w:t>ه 88</w:t>
      </w:r>
      <w:r w:rsidR="000C2588" w:rsidRPr="000C2588">
        <w:rPr>
          <w:rtl/>
        </w:rPr>
        <w:t>.</w:t>
      </w:r>
      <w:r w:rsidRPr="0035590E">
        <w:rPr>
          <w:rtl/>
        </w:rPr>
        <w:t xml:space="preserve"> هر چ</w:t>
      </w:r>
      <w:r w:rsidR="00B46086">
        <w:rPr>
          <w:rtl/>
        </w:rPr>
        <w:t>ی</w:t>
      </w:r>
      <w:r w:rsidRPr="0035590E">
        <w:rPr>
          <w:rtl/>
        </w:rPr>
        <w:t>ز</w:t>
      </w:r>
      <w:r w:rsidR="00B46086">
        <w:rPr>
          <w:rtl/>
        </w:rPr>
        <w:t>ی</w:t>
      </w:r>
      <w:r w:rsidRPr="0035590E">
        <w:rPr>
          <w:rtl/>
        </w:rPr>
        <w:t xml:space="preserve"> هلاك و نابود است مگر وجه او)؛ (كُلُّ مَنْ عَلَ</w:t>
      </w:r>
      <w:r w:rsidR="00B46086">
        <w:rPr>
          <w:rtl/>
        </w:rPr>
        <w:t>ی</w:t>
      </w:r>
      <w:r w:rsidRPr="0035590E">
        <w:rPr>
          <w:rtl/>
        </w:rPr>
        <w:t>هَا فَان * وَ</w:t>
      </w:r>
      <w:r w:rsidR="00B46086">
        <w:rPr>
          <w:rtl/>
        </w:rPr>
        <w:t>ی</w:t>
      </w:r>
      <w:r w:rsidRPr="0035590E">
        <w:rPr>
          <w:rtl/>
        </w:rPr>
        <w:t>بْقَ</w:t>
      </w:r>
      <w:r w:rsidR="00B46086">
        <w:rPr>
          <w:rtl/>
        </w:rPr>
        <w:t>ی</w:t>
      </w:r>
      <w:r w:rsidRPr="0035590E">
        <w:rPr>
          <w:rtl/>
        </w:rPr>
        <w:t xml:space="preserve"> وَجْهُ رَبِّكَ ذُو الْجَلاَلِ وَ الاِْكْرَامِ) (سوره رحمن، آ</w:t>
      </w:r>
      <w:r w:rsidR="00B46086">
        <w:rPr>
          <w:rtl/>
        </w:rPr>
        <w:t>ی</w:t>
      </w:r>
      <w:r w:rsidRPr="0035590E">
        <w:rPr>
          <w:rtl/>
        </w:rPr>
        <w:t>ه 26 و 27</w:t>
      </w:r>
      <w:r w:rsidR="000C2588" w:rsidRPr="000C2588">
        <w:rPr>
          <w:rtl/>
        </w:rPr>
        <w:t>.</w:t>
      </w:r>
      <w:r w:rsidRPr="0035590E">
        <w:rPr>
          <w:rtl/>
        </w:rPr>
        <w:t xml:space="preserve"> هر كه بر رو</w:t>
      </w:r>
      <w:r w:rsidR="00B46086">
        <w:rPr>
          <w:rtl/>
        </w:rPr>
        <w:t>ی</w:t>
      </w:r>
      <w:r w:rsidRPr="0035590E">
        <w:rPr>
          <w:rtl/>
        </w:rPr>
        <w:t xml:space="preserve"> زم</w:t>
      </w:r>
      <w:r w:rsidR="00B46086">
        <w:rPr>
          <w:rtl/>
        </w:rPr>
        <w:t>ی</w:t>
      </w:r>
      <w:r w:rsidRPr="0035590E">
        <w:rPr>
          <w:rtl/>
        </w:rPr>
        <w:t>ن است فان</w:t>
      </w:r>
      <w:r w:rsidR="00B46086">
        <w:rPr>
          <w:rtl/>
        </w:rPr>
        <w:t>ی</w:t>
      </w:r>
      <w:r w:rsidRPr="0035590E">
        <w:rPr>
          <w:rtl/>
        </w:rPr>
        <w:t xml:space="preserve"> شود و باق</w:t>
      </w:r>
      <w:r w:rsidR="00B46086">
        <w:rPr>
          <w:rtl/>
        </w:rPr>
        <w:t>ی</w:t>
      </w:r>
      <w:r w:rsidRPr="0035590E">
        <w:rPr>
          <w:rtl/>
        </w:rPr>
        <w:t xml:space="preserve"> م</w:t>
      </w:r>
      <w:r w:rsidR="00B46086">
        <w:rPr>
          <w:rtl/>
        </w:rPr>
        <w:t>ی</w:t>
      </w:r>
      <w:r w:rsidR="00745761" w:rsidRPr="0035590E">
        <w:rPr>
          <w:rtl/>
        </w:rPr>
        <w:t xml:space="preserve"> </w:t>
      </w:r>
      <w:r w:rsidRPr="0035590E">
        <w:rPr>
          <w:rtl/>
        </w:rPr>
        <w:t>ماند وجه پروردگار تو كه صاحب جلال و اكرام است) و توح</w:t>
      </w:r>
      <w:r w:rsidR="00B46086">
        <w:rPr>
          <w:rtl/>
        </w:rPr>
        <w:t>ی</w:t>
      </w:r>
      <w:r w:rsidRPr="0035590E">
        <w:rPr>
          <w:rtl/>
        </w:rPr>
        <w:t>د در توجّهِ فطر</w:t>
      </w:r>
      <w:r w:rsidR="00B46086">
        <w:rPr>
          <w:rtl/>
        </w:rPr>
        <w:t>ی</w:t>
      </w:r>
      <w:r w:rsidRPr="0035590E">
        <w:rPr>
          <w:rtl/>
        </w:rPr>
        <w:t xml:space="preserve"> به خداوند متعال را: (وَعَنَتِ الْوُجُوهُ لِلْحَ</w:t>
      </w:r>
      <w:r w:rsidR="00B46086">
        <w:rPr>
          <w:rtl/>
        </w:rPr>
        <w:t>ی</w:t>
      </w:r>
      <w:r w:rsidRPr="0035590E">
        <w:rPr>
          <w:rtl/>
        </w:rPr>
        <w:t xml:space="preserve"> الْقَ</w:t>
      </w:r>
      <w:r w:rsidR="00B46086">
        <w:rPr>
          <w:rtl/>
        </w:rPr>
        <w:t>ی</w:t>
      </w:r>
      <w:r w:rsidRPr="0035590E">
        <w:rPr>
          <w:rtl/>
        </w:rPr>
        <w:t>ومِ) (سوره طه، آ</w:t>
      </w:r>
      <w:r w:rsidR="00B46086">
        <w:rPr>
          <w:rtl/>
        </w:rPr>
        <w:t>ی</w:t>
      </w:r>
      <w:r w:rsidRPr="0035590E">
        <w:rPr>
          <w:rtl/>
        </w:rPr>
        <w:t>ه111 و رو</w:t>
      </w:r>
      <w:r w:rsidR="00B46086">
        <w:rPr>
          <w:rtl/>
        </w:rPr>
        <w:t>ی</w:t>
      </w:r>
      <w:r w:rsidR="00745761" w:rsidRPr="0035590E">
        <w:rPr>
          <w:rtl/>
        </w:rPr>
        <w:t xml:space="preserve"> </w:t>
      </w:r>
      <w:r w:rsidRPr="0035590E">
        <w:rPr>
          <w:rtl/>
        </w:rPr>
        <w:t>ها خوار و ذل</w:t>
      </w:r>
      <w:r w:rsidR="00B46086">
        <w:rPr>
          <w:rtl/>
        </w:rPr>
        <w:t>ی</w:t>
      </w:r>
      <w:r w:rsidRPr="0035590E">
        <w:rPr>
          <w:rtl/>
        </w:rPr>
        <w:t>ل باشد برا</w:t>
      </w:r>
      <w:r w:rsidR="00B46086">
        <w:rPr>
          <w:rtl/>
        </w:rPr>
        <w:t>ی</w:t>
      </w:r>
      <w:r w:rsidRPr="0035590E">
        <w:rPr>
          <w:rtl/>
        </w:rPr>
        <w:t xml:space="preserve"> خدا</w:t>
      </w:r>
      <w:r w:rsidR="00B46086">
        <w:rPr>
          <w:rtl/>
        </w:rPr>
        <w:t>ی</w:t>
      </w:r>
      <w:r w:rsidRPr="0035590E">
        <w:rPr>
          <w:rtl/>
        </w:rPr>
        <w:t xml:space="preserve"> زنده پا</w:t>
      </w:r>
      <w:r w:rsidR="00B46086">
        <w:rPr>
          <w:rtl/>
        </w:rPr>
        <w:t>ی</w:t>
      </w:r>
      <w:r w:rsidRPr="0035590E">
        <w:rPr>
          <w:rtl/>
        </w:rPr>
        <w:t>نده) به توح</w:t>
      </w:r>
      <w:r w:rsidR="00B46086">
        <w:rPr>
          <w:rtl/>
        </w:rPr>
        <w:t>ی</w:t>
      </w:r>
      <w:r w:rsidRPr="0035590E">
        <w:rPr>
          <w:rtl/>
        </w:rPr>
        <w:t>دِ در توجّهِ اراد</w:t>
      </w:r>
      <w:r w:rsidR="00B46086">
        <w:rPr>
          <w:rtl/>
        </w:rPr>
        <w:t>ی</w:t>
      </w:r>
      <w:r w:rsidRPr="0035590E">
        <w:rPr>
          <w:rtl/>
        </w:rPr>
        <w:t xml:space="preserve"> متجلّ</w:t>
      </w:r>
      <w:r w:rsidR="00B46086">
        <w:rPr>
          <w:rtl/>
        </w:rPr>
        <w:t>ی</w:t>
      </w:r>
      <w:r w:rsidRPr="0035590E">
        <w:rPr>
          <w:rtl/>
        </w:rPr>
        <w:t xml:space="preserve"> كرده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(68)</w:t>
      </w:r>
      <w:r w:rsidR="000C2588" w:rsidRPr="000C2588">
        <w:rPr>
          <w:rtl/>
        </w:rPr>
        <w:t>.</w:t>
      </w:r>
      <w:r w:rsidRPr="0035590E">
        <w:rPr>
          <w:rtl/>
        </w:rPr>
        <w:t xml:space="preserve"> سوره زخرف، آ</w:t>
      </w:r>
      <w:r w:rsidR="00B46086">
        <w:rPr>
          <w:rtl/>
        </w:rPr>
        <w:t>ی</w:t>
      </w:r>
      <w:r w:rsidRPr="0035590E">
        <w:rPr>
          <w:rtl/>
        </w:rPr>
        <w:t>ه 84 (و اوست آن كه در آسمان خداست و در زم</w:t>
      </w:r>
      <w:r w:rsidR="00B46086">
        <w:rPr>
          <w:rtl/>
        </w:rPr>
        <w:t>ی</w:t>
      </w:r>
      <w:r w:rsidRPr="0035590E">
        <w:rPr>
          <w:rtl/>
        </w:rPr>
        <w:t>ن خداست و اوست حك</w:t>
      </w:r>
      <w:r w:rsidR="00B46086">
        <w:rPr>
          <w:rtl/>
        </w:rPr>
        <w:t>ی</w:t>
      </w:r>
      <w:r w:rsidRPr="0035590E">
        <w:rPr>
          <w:rtl/>
        </w:rPr>
        <w:t>م دانا)</w:t>
      </w:r>
    </w:p>
    <w:p w:rsidR="00426957" w:rsidRPr="0035590E" w:rsidRDefault="00426957" w:rsidP="0035590E">
      <w:pPr>
        <w:pStyle w:val="libFootnote"/>
        <w:rPr>
          <w:rtl/>
        </w:rPr>
      </w:pPr>
      <w:r w:rsidRPr="00D57C37">
        <w:rPr>
          <w:rFonts w:eastAsia="B Badr"/>
          <w:rtl/>
        </w:rPr>
        <w:t>(69)</w:t>
      </w:r>
      <w:r w:rsidR="000C2588" w:rsidRPr="000C2588">
        <w:rPr>
          <w:rtl/>
        </w:rPr>
        <w:t>.</w:t>
      </w:r>
      <w:r w:rsidRPr="0035590E">
        <w:rPr>
          <w:rtl/>
        </w:rPr>
        <w:t xml:space="preserve"> سوره بقره، آ</w:t>
      </w:r>
      <w:r w:rsidR="00B46086">
        <w:rPr>
          <w:rtl/>
        </w:rPr>
        <w:t>ی</w:t>
      </w:r>
      <w:r w:rsidRPr="0035590E">
        <w:rPr>
          <w:rtl/>
        </w:rPr>
        <w:t>ه 21، 22 (ا</w:t>
      </w:r>
      <w:r w:rsidR="00B46086">
        <w:rPr>
          <w:rtl/>
        </w:rPr>
        <w:t>ی</w:t>
      </w:r>
      <w:r w:rsidRPr="0035590E">
        <w:rPr>
          <w:rtl/>
        </w:rPr>
        <w:t xml:space="preserve"> مردم پرستش كن</w:t>
      </w:r>
      <w:r w:rsidR="00B46086">
        <w:rPr>
          <w:rtl/>
        </w:rPr>
        <w:t>ی</w:t>
      </w:r>
      <w:r w:rsidRPr="0035590E">
        <w:rPr>
          <w:rtl/>
        </w:rPr>
        <w:t>د پروردگار خو</w:t>
      </w:r>
      <w:r w:rsidR="00B46086">
        <w:rPr>
          <w:rtl/>
        </w:rPr>
        <w:t>ی</w:t>
      </w:r>
      <w:r w:rsidRPr="0035590E">
        <w:rPr>
          <w:rtl/>
        </w:rPr>
        <w:t>ش را آن كه ب</w:t>
      </w:r>
      <w:r w:rsidR="00B46086">
        <w:rPr>
          <w:rtl/>
        </w:rPr>
        <w:t>ی</w:t>
      </w:r>
      <w:r w:rsidRPr="0035590E">
        <w:rPr>
          <w:rtl/>
        </w:rPr>
        <w:t>افر</w:t>
      </w:r>
      <w:r w:rsidR="00B46086">
        <w:rPr>
          <w:rtl/>
        </w:rPr>
        <w:t>ی</w:t>
      </w:r>
      <w:r w:rsidRPr="0035590E">
        <w:rPr>
          <w:rtl/>
        </w:rPr>
        <w:t>د شما و پ</w:t>
      </w:r>
      <w:r w:rsidR="00B46086">
        <w:rPr>
          <w:rtl/>
        </w:rPr>
        <w:t>ی</w:t>
      </w:r>
      <w:r w:rsidRPr="0035590E">
        <w:rPr>
          <w:rtl/>
        </w:rPr>
        <w:t>ش</w:t>
      </w:r>
      <w:r w:rsidR="00B46086">
        <w:rPr>
          <w:rtl/>
        </w:rPr>
        <w:t>ی</w:t>
      </w:r>
      <w:r w:rsidRPr="0035590E">
        <w:rPr>
          <w:rtl/>
        </w:rPr>
        <w:t>ن</w:t>
      </w:r>
      <w:r w:rsidR="00B46086">
        <w:rPr>
          <w:rtl/>
        </w:rPr>
        <w:t>ی</w:t>
      </w:r>
      <w:r w:rsidRPr="0035590E">
        <w:rPr>
          <w:rtl/>
        </w:rPr>
        <w:t>ان از شما را، شا</w:t>
      </w:r>
      <w:r w:rsidR="00B46086">
        <w:rPr>
          <w:rtl/>
        </w:rPr>
        <w:t>ی</w:t>
      </w:r>
      <w:r w:rsidRPr="0035590E">
        <w:rPr>
          <w:rtl/>
        </w:rPr>
        <w:t>د كه شما پره</w:t>
      </w:r>
      <w:r w:rsidR="00B46086">
        <w:rPr>
          <w:rtl/>
        </w:rPr>
        <w:t>ی</w:t>
      </w:r>
      <w:r w:rsidRPr="0035590E">
        <w:rPr>
          <w:rtl/>
        </w:rPr>
        <w:t>زگار</w:t>
      </w:r>
      <w:r w:rsidR="00B46086">
        <w:rPr>
          <w:rtl/>
        </w:rPr>
        <w:t>ی</w:t>
      </w:r>
      <w:r w:rsidRPr="0035590E">
        <w:rPr>
          <w:rtl/>
        </w:rPr>
        <w:t xml:space="preserve"> كن</w:t>
      </w:r>
      <w:r w:rsidR="00B46086">
        <w:rPr>
          <w:rtl/>
        </w:rPr>
        <w:t>ی</w:t>
      </w:r>
      <w:r w:rsidRPr="0035590E">
        <w:rPr>
          <w:rtl/>
        </w:rPr>
        <w:t>د؛ آن خدا</w:t>
      </w:r>
      <w:r w:rsidR="00B46086">
        <w:rPr>
          <w:rtl/>
        </w:rPr>
        <w:t>یی</w:t>
      </w:r>
      <w:r w:rsidRPr="0035590E">
        <w:rPr>
          <w:rtl/>
        </w:rPr>
        <w:t xml:space="preserve"> كه برا</w:t>
      </w:r>
      <w:r w:rsidR="00B46086">
        <w:rPr>
          <w:rtl/>
        </w:rPr>
        <w:t>ی</w:t>
      </w:r>
      <w:r w:rsidRPr="0035590E">
        <w:rPr>
          <w:rtl/>
        </w:rPr>
        <w:t xml:space="preserve"> شما زم</w:t>
      </w:r>
      <w:r w:rsidR="00B46086">
        <w:rPr>
          <w:rtl/>
        </w:rPr>
        <w:t>ی</w:t>
      </w:r>
      <w:r w:rsidRPr="0035590E">
        <w:rPr>
          <w:rtl/>
        </w:rPr>
        <w:t>ن را بساط گسترده كرد و آسمان را سقف افراشته نمود و نازل كرد از آسمان آب</w:t>
      </w:r>
      <w:r w:rsidR="00B46086">
        <w:rPr>
          <w:rtl/>
        </w:rPr>
        <w:t>ی</w:t>
      </w:r>
      <w:r w:rsidRPr="0035590E">
        <w:rPr>
          <w:rtl/>
        </w:rPr>
        <w:t xml:space="preserve"> را، پس ب</w:t>
      </w:r>
      <w:r w:rsidR="00B46086">
        <w:rPr>
          <w:rtl/>
        </w:rPr>
        <w:t>ی</w:t>
      </w:r>
      <w:r w:rsidRPr="0035590E">
        <w:rPr>
          <w:rtl/>
        </w:rPr>
        <w:t>رون آورد به آن آب از م</w:t>
      </w:r>
      <w:r w:rsidR="00B46086">
        <w:rPr>
          <w:rtl/>
        </w:rPr>
        <w:t>ی</w:t>
      </w:r>
      <w:r w:rsidRPr="0035590E">
        <w:rPr>
          <w:rtl/>
        </w:rPr>
        <w:t>وه</w:t>
      </w:r>
      <w:r w:rsidR="00745761" w:rsidRPr="0035590E">
        <w:rPr>
          <w:rtl/>
        </w:rPr>
        <w:t xml:space="preserve"> </w:t>
      </w:r>
      <w:r w:rsidRPr="0035590E">
        <w:rPr>
          <w:rtl/>
        </w:rPr>
        <w:t>ها رزق</w:t>
      </w:r>
      <w:r w:rsidR="00B46086">
        <w:rPr>
          <w:rtl/>
        </w:rPr>
        <w:t>ی</w:t>
      </w:r>
      <w:r w:rsidRPr="0035590E">
        <w:rPr>
          <w:rtl/>
        </w:rPr>
        <w:t xml:space="preserve"> برا</w:t>
      </w:r>
      <w:r w:rsidR="00B46086">
        <w:rPr>
          <w:rtl/>
        </w:rPr>
        <w:t>ی</w:t>
      </w:r>
      <w:r w:rsidRPr="0035590E">
        <w:rPr>
          <w:rtl/>
        </w:rPr>
        <w:t xml:space="preserve"> شما، پس برا</w:t>
      </w:r>
      <w:r w:rsidR="00B46086">
        <w:rPr>
          <w:rtl/>
        </w:rPr>
        <w:t>ی</w:t>
      </w:r>
      <w:r w:rsidRPr="0035590E">
        <w:rPr>
          <w:rtl/>
        </w:rPr>
        <w:t xml:space="preserve"> خدا همتا</w:t>
      </w:r>
      <w:r w:rsidR="00B46086">
        <w:rPr>
          <w:rtl/>
        </w:rPr>
        <w:t>ی</w:t>
      </w:r>
      <w:r w:rsidRPr="0035590E">
        <w:rPr>
          <w:rtl/>
        </w:rPr>
        <w:t>ان قرار نده</w:t>
      </w:r>
      <w:r w:rsidR="00B46086">
        <w:rPr>
          <w:rtl/>
        </w:rPr>
        <w:t>ی</w:t>
      </w:r>
      <w:r w:rsidRPr="0035590E">
        <w:rPr>
          <w:rtl/>
        </w:rPr>
        <w:t>د و حال آن كه م</w:t>
      </w:r>
      <w:r w:rsidR="00B46086">
        <w:rPr>
          <w:rtl/>
        </w:rPr>
        <w:t>ی</w:t>
      </w:r>
      <w:r w:rsidR="00745761" w:rsidRPr="0035590E">
        <w:rPr>
          <w:rtl/>
        </w:rPr>
        <w:t xml:space="preserve"> </w:t>
      </w:r>
      <w:r w:rsidRPr="0035590E">
        <w:rPr>
          <w:rtl/>
        </w:rPr>
        <w:t>دان</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(70)</w:t>
      </w:r>
      <w:r w:rsidR="000C2588" w:rsidRPr="000C2588">
        <w:rPr>
          <w:rtl/>
        </w:rPr>
        <w:t>.</w:t>
      </w:r>
      <w:r w:rsidRPr="0035590E">
        <w:rPr>
          <w:rtl/>
        </w:rPr>
        <w:t xml:space="preserve"> بحارالانوار، جلد 3، صفحه 230</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(71)</w:t>
      </w:r>
      <w:r w:rsidR="000C2588" w:rsidRPr="000C2588">
        <w:rPr>
          <w:rtl/>
        </w:rPr>
        <w:t>.</w:t>
      </w:r>
      <w:r w:rsidRPr="0035590E">
        <w:rPr>
          <w:rtl/>
        </w:rPr>
        <w:t xml:space="preserve"> نهج البلاغه، رسائل ام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شماره 31، از وصا</w:t>
      </w:r>
      <w:r w:rsidR="00B46086">
        <w:rPr>
          <w:rtl/>
        </w:rPr>
        <w:t>ی</w:t>
      </w:r>
      <w:r w:rsidRPr="0035590E">
        <w:rPr>
          <w:rtl/>
        </w:rPr>
        <w:t>ا</w:t>
      </w:r>
      <w:r w:rsidR="00B46086">
        <w:rPr>
          <w:rtl/>
        </w:rPr>
        <w:t>ی</w:t>
      </w:r>
      <w:r w:rsidRPr="0035590E">
        <w:rPr>
          <w:rtl/>
        </w:rPr>
        <w:t xml:space="preserve"> آن حضرت به امام حسن مجتب</w:t>
      </w:r>
      <w:r w:rsidR="00B46086">
        <w:rPr>
          <w:rtl/>
        </w:rPr>
        <w:t>ی</w:t>
      </w:r>
      <w:r w:rsidRPr="0035590E">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w:t>
      </w:r>
    </w:p>
    <w:p w:rsidR="00426957" w:rsidRPr="0035590E" w:rsidRDefault="00426957" w:rsidP="0035590E">
      <w:pPr>
        <w:pStyle w:val="libFootnote"/>
        <w:rPr>
          <w:rtl/>
        </w:rPr>
      </w:pPr>
      <w:r w:rsidRPr="0035590E">
        <w:rPr>
          <w:rtl/>
        </w:rPr>
        <w:t>(بدان ا</w:t>
      </w:r>
      <w:r w:rsidR="00B46086">
        <w:rPr>
          <w:rtl/>
        </w:rPr>
        <w:t>ی</w:t>
      </w:r>
      <w:r w:rsidRPr="0035590E">
        <w:rPr>
          <w:rtl/>
        </w:rPr>
        <w:t xml:space="preserve"> پسر من، اگر برا</w:t>
      </w:r>
      <w:r w:rsidR="00B46086">
        <w:rPr>
          <w:rtl/>
        </w:rPr>
        <w:t>ی</w:t>
      </w:r>
      <w:r w:rsidRPr="0035590E">
        <w:rPr>
          <w:rtl/>
        </w:rPr>
        <w:t xml:space="preserve"> پروردگار تو شر</w:t>
      </w:r>
      <w:r w:rsidR="00B46086">
        <w:rPr>
          <w:rtl/>
        </w:rPr>
        <w:t>ی</w:t>
      </w:r>
      <w:r w:rsidRPr="0035590E">
        <w:rPr>
          <w:rtl/>
        </w:rPr>
        <w:t>ك</w:t>
      </w:r>
      <w:r w:rsidR="00B46086">
        <w:rPr>
          <w:rtl/>
        </w:rPr>
        <w:t>ی</w:t>
      </w:r>
      <w:r w:rsidRPr="0035590E">
        <w:rPr>
          <w:rtl/>
        </w:rPr>
        <w:t xml:space="preserve"> بود هر آ</w:t>
      </w:r>
      <w:r w:rsidR="00B46086">
        <w:rPr>
          <w:rtl/>
        </w:rPr>
        <w:t>ی</w:t>
      </w:r>
      <w:r w:rsidRPr="0035590E">
        <w:rPr>
          <w:rtl/>
        </w:rPr>
        <w:t>نه فرستادگان او برا</w:t>
      </w:r>
      <w:r w:rsidR="00B46086">
        <w:rPr>
          <w:rtl/>
        </w:rPr>
        <w:t>ی</w:t>
      </w:r>
      <w:r w:rsidRPr="0035590E">
        <w:rPr>
          <w:rtl/>
        </w:rPr>
        <w:t>ت م</w:t>
      </w:r>
      <w:r w:rsidR="00B46086">
        <w:rPr>
          <w:rtl/>
        </w:rPr>
        <w:t>ی</w:t>
      </w:r>
      <w:r w:rsidR="00745761" w:rsidRPr="0035590E">
        <w:rPr>
          <w:rtl/>
        </w:rPr>
        <w:t xml:space="preserve"> </w:t>
      </w:r>
      <w:r w:rsidRPr="0035590E">
        <w:rPr>
          <w:rtl/>
        </w:rPr>
        <w:t>آمدند و آثار ملك و سلطنت او را م</w:t>
      </w:r>
      <w:r w:rsidR="00B46086">
        <w:rPr>
          <w:rtl/>
        </w:rPr>
        <w:t>ی</w:t>
      </w:r>
      <w:r w:rsidR="00745761" w:rsidRPr="0035590E">
        <w:rPr>
          <w:rtl/>
        </w:rPr>
        <w:t xml:space="preserve"> </w:t>
      </w:r>
      <w:r w:rsidRPr="0035590E">
        <w:rPr>
          <w:rtl/>
        </w:rPr>
        <w:t>د</w:t>
      </w:r>
      <w:r w:rsidR="00B46086">
        <w:rPr>
          <w:rtl/>
        </w:rPr>
        <w:t>ی</w:t>
      </w:r>
      <w:r w:rsidRPr="0035590E">
        <w:rPr>
          <w:rtl/>
        </w:rPr>
        <w:t>د</w:t>
      </w:r>
      <w:r w:rsidR="00B46086">
        <w:rPr>
          <w:rtl/>
        </w:rPr>
        <w:t>ی</w:t>
      </w:r>
      <w:r w:rsidRPr="0035590E">
        <w:rPr>
          <w:rtl/>
        </w:rPr>
        <w:t xml:space="preserve"> و كارها و صفات او را م</w:t>
      </w:r>
      <w:r w:rsidR="00B46086">
        <w:rPr>
          <w:rtl/>
        </w:rPr>
        <w:t>ی</w:t>
      </w:r>
      <w:r w:rsidR="00745761" w:rsidRPr="0035590E">
        <w:rPr>
          <w:rtl/>
        </w:rPr>
        <w:t xml:space="preserve"> </w:t>
      </w:r>
      <w:r w:rsidRPr="0035590E">
        <w:rPr>
          <w:rtl/>
        </w:rPr>
        <w:t>شناخت</w:t>
      </w:r>
      <w:r w:rsidR="00B46086">
        <w:rPr>
          <w:rtl/>
        </w:rPr>
        <w:t>ی</w:t>
      </w:r>
      <w:r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(72)</w:t>
      </w:r>
      <w:r w:rsidR="000C2588" w:rsidRPr="000C2588">
        <w:rPr>
          <w:rtl/>
        </w:rPr>
        <w:t>.</w:t>
      </w:r>
      <w:r w:rsidRPr="0035590E">
        <w:rPr>
          <w:rtl/>
        </w:rPr>
        <w:t xml:space="preserve"> سوره مر</w:t>
      </w:r>
      <w:r w:rsidR="00B46086">
        <w:rPr>
          <w:rtl/>
        </w:rPr>
        <w:t>ی</w:t>
      </w:r>
      <w:r w:rsidRPr="0035590E">
        <w:rPr>
          <w:rtl/>
        </w:rPr>
        <w:t>م، آ</w:t>
      </w:r>
      <w:r w:rsidR="00B46086">
        <w:rPr>
          <w:rtl/>
        </w:rPr>
        <w:t>ی</w:t>
      </w:r>
      <w:r w:rsidRPr="0035590E">
        <w:rPr>
          <w:rtl/>
        </w:rPr>
        <w:t xml:space="preserve">ه 93 </w:t>
      </w:r>
      <w:r w:rsidR="000C2588">
        <w:rPr>
          <w:rtl/>
        </w:rPr>
        <w:t>(</w:t>
      </w:r>
      <w:r w:rsidRPr="0035590E">
        <w:rPr>
          <w:rtl/>
        </w:rPr>
        <w:t>ن</w:t>
      </w:r>
      <w:r w:rsidR="00B46086">
        <w:rPr>
          <w:rtl/>
        </w:rPr>
        <w:t>ی</w:t>
      </w:r>
      <w:r w:rsidRPr="0035590E">
        <w:rPr>
          <w:rtl/>
        </w:rPr>
        <w:t>ست آن كه در آسمان و زم</w:t>
      </w:r>
      <w:r w:rsidR="00B46086">
        <w:rPr>
          <w:rtl/>
        </w:rPr>
        <w:t>ی</w:t>
      </w:r>
      <w:r w:rsidRPr="0035590E">
        <w:rPr>
          <w:rtl/>
        </w:rPr>
        <w:t>ن است مگر ا</w:t>
      </w:r>
      <w:r w:rsidR="00B46086">
        <w:rPr>
          <w:rtl/>
        </w:rPr>
        <w:t>ی</w:t>
      </w:r>
      <w:r w:rsidRPr="0035590E">
        <w:rPr>
          <w:rtl/>
        </w:rPr>
        <w:t>ن كه م</w:t>
      </w:r>
      <w:r w:rsidR="00B46086">
        <w:rPr>
          <w:rtl/>
        </w:rPr>
        <w:t>ی</w:t>
      </w:r>
      <w:r w:rsidR="00745761" w:rsidRPr="0035590E">
        <w:rPr>
          <w:rtl/>
        </w:rPr>
        <w:t xml:space="preserve"> </w:t>
      </w:r>
      <w:r w:rsidRPr="0035590E">
        <w:rPr>
          <w:rtl/>
        </w:rPr>
        <w:t>آ</w:t>
      </w:r>
      <w:r w:rsidR="00B46086">
        <w:rPr>
          <w:rtl/>
        </w:rPr>
        <w:t>ی</w:t>
      </w:r>
      <w:r w:rsidRPr="0035590E">
        <w:rPr>
          <w:rtl/>
        </w:rPr>
        <w:t>د خدا</w:t>
      </w:r>
      <w:r w:rsidR="00B46086">
        <w:rPr>
          <w:rtl/>
        </w:rPr>
        <w:t>ی</w:t>
      </w:r>
      <w:r w:rsidRPr="0035590E">
        <w:rPr>
          <w:rtl/>
        </w:rPr>
        <w:t xml:space="preserve"> رحمان را به عبودّ</w:t>
      </w:r>
      <w:r w:rsidR="00B46086">
        <w:rPr>
          <w:rtl/>
        </w:rPr>
        <w:t>ی</w:t>
      </w:r>
      <w:r w:rsidRPr="0035590E">
        <w:rPr>
          <w:rtl/>
        </w:rPr>
        <w:t>ت و بندگ</w:t>
      </w:r>
      <w:r w:rsidR="00B46086">
        <w:rPr>
          <w:rtl/>
        </w:rPr>
        <w:t>ی</w:t>
      </w:r>
      <w:r w:rsidRPr="0035590E">
        <w:rPr>
          <w:rtl/>
        </w:rPr>
        <w:t>)</w:t>
      </w:r>
    </w:p>
    <w:p w:rsidR="00426957" w:rsidRPr="0035590E" w:rsidRDefault="00426957" w:rsidP="0035590E">
      <w:pPr>
        <w:pStyle w:val="libFootnote"/>
        <w:rPr>
          <w:rtl/>
        </w:rPr>
      </w:pPr>
      <w:r w:rsidRPr="00D57C37">
        <w:rPr>
          <w:rFonts w:eastAsia="B Badr"/>
          <w:rtl/>
        </w:rPr>
        <w:t>(73)</w:t>
      </w:r>
      <w:r w:rsidR="000C2588" w:rsidRPr="000C2588">
        <w:rPr>
          <w:rtl/>
        </w:rPr>
        <w:t>.</w:t>
      </w:r>
      <w:r w:rsidRPr="0035590E">
        <w:rPr>
          <w:rtl/>
        </w:rPr>
        <w:t xml:space="preserve"> سوره فاطر، آ</w:t>
      </w:r>
      <w:r w:rsidR="00B46086">
        <w:rPr>
          <w:rtl/>
        </w:rPr>
        <w:t>ی</w:t>
      </w:r>
      <w:r w:rsidRPr="0035590E">
        <w:rPr>
          <w:rtl/>
        </w:rPr>
        <w:t>ه 15 (ا</w:t>
      </w:r>
      <w:r w:rsidR="00B46086">
        <w:rPr>
          <w:rtl/>
        </w:rPr>
        <w:t>ی</w:t>
      </w:r>
      <w:r w:rsidRPr="0035590E">
        <w:rPr>
          <w:rtl/>
        </w:rPr>
        <w:t xml:space="preserve"> مردمان شما</w:t>
      </w:r>
      <w:r w:rsidR="00B46086">
        <w:rPr>
          <w:rtl/>
        </w:rPr>
        <w:t>یی</w:t>
      </w:r>
      <w:r w:rsidRPr="0035590E">
        <w:rPr>
          <w:rtl/>
        </w:rPr>
        <w:t>د محتاجان به پروردگار و خداوند ب</w:t>
      </w:r>
      <w:r w:rsidR="00B46086">
        <w:rPr>
          <w:rtl/>
        </w:rPr>
        <w:t>ی</w:t>
      </w:r>
      <w:r w:rsidR="00745761" w:rsidRPr="0035590E">
        <w:rPr>
          <w:rtl/>
        </w:rPr>
        <w:t xml:space="preserve"> </w:t>
      </w:r>
      <w:r w:rsidRPr="0035590E">
        <w:rPr>
          <w:rtl/>
        </w:rPr>
        <w:t>ن</w:t>
      </w:r>
      <w:r w:rsidR="00B46086">
        <w:rPr>
          <w:rtl/>
        </w:rPr>
        <w:t>ی</w:t>
      </w:r>
      <w:r w:rsidRPr="0035590E">
        <w:rPr>
          <w:rtl/>
        </w:rPr>
        <w:t>از است و ستوده)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(74)</w:t>
      </w:r>
      <w:r w:rsidR="000C2588" w:rsidRPr="000C2588">
        <w:rPr>
          <w:rtl/>
        </w:rPr>
        <w:t>.</w:t>
      </w:r>
      <w:r w:rsidRPr="0035590E">
        <w:rPr>
          <w:rtl/>
        </w:rPr>
        <w:t xml:space="preserve"> سوره آل عمران، آ</w:t>
      </w:r>
      <w:r w:rsidR="00B46086">
        <w:rPr>
          <w:rtl/>
        </w:rPr>
        <w:t>ی</w:t>
      </w:r>
      <w:r w:rsidRPr="0035590E">
        <w:rPr>
          <w:rtl/>
        </w:rPr>
        <w:t>ه 109 (و به سو</w:t>
      </w:r>
      <w:r w:rsidR="00B46086">
        <w:rPr>
          <w:rtl/>
        </w:rPr>
        <w:t>ی</w:t>
      </w:r>
      <w:r w:rsidRPr="0035590E">
        <w:rPr>
          <w:rtl/>
        </w:rPr>
        <w:t xml:space="preserve"> خدا بازگردان</w:t>
      </w:r>
      <w:r w:rsidR="00B46086">
        <w:rPr>
          <w:rtl/>
        </w:rPr>
        <w:t>ی</w:t>
      </w:r>
      <w:r w:rsidRPr="0035590E">
        <w:rPr>
          <w:rtl/>
        </w:rPr>
        <w:t>ده م</w:t>
      </w:r>
      <w:r w:rsidR="00B46086">
        <w:rPr>
          <w:rtl/>
        </w:rPr>
        <w:t>ی</w:t>
      </w:r>
      <w:r w:rsidR="00745761" w:rsidRPr="0035590E">
        <w:rPr>
          <w:rtl/>
        </w:rPr>
        <w:t xml:space="preserve"> </w:t>
      </w:r>
      <w:r w:rsidRPr="0035590E">
        <w:rPr>
          <w:rtl/>
        </w:rPr>
        <w:t>شود أمور)</w:t>
      </w:r>
    </w:p>
    <w:p w:rsidR="00426957" w:rsidRPr="0035590E" w:rsidRDefault="00426957" w:rsidP="0035590E">
      <w:pPr>
        <w:pStyle w:val="libFootnote"/>
        <w:rPr>
          <w:rtl/>
        </w:rPr>
      </w:pPr>
      <w:r w:rsidRPr="00D57C37">
        <w:rPr>
          <w:rFonts w:eastAsia="B Badr"/>
          <w:rtl/>
        </w:rPr>
        <w:lastRenderedPageBreak/>
        <w:t>(75)</w:t>
      </w:r>
      <w:r w:rsidR="000C2588" w:rsidRPr="000C2588">
        <w:rPr>
          <w:rtl/>
        </w:rPr>
        <w:t>.</w:t>
      </w:r>
      <w:r w:rsidRPr="0035590E">
        <w:rPr>
          <w:rtl/>
        </w:rPr>
        <w:t xml:space="preserve"> سوره بقره، آ</w:t>
      </w:r>
      <w:r w:rsidR="00B46086">
        <w:rPr>
          <w:rtl/>
        </w:rPr>
        <w:t>ی</w:t>
      </w:r>
      <w:r w:rsidRPr="0035590E">
        <w:rPr>
          <w:rtl/>
        </w:rPr>
        <w:t xml:space="preserve">ه 156 </w:t>
      </w:r>
      <w:r w:rsidR="000C2588">
        <w:rPr>
          <w:rtl/>
        </w:rPr>
        <w:t>(</w:t>
      </w:r>
      <w:r w:rsidRPr="0035590E">
        <w:rPr>
          <w:rtl/>
        </w:rPr>
        <w:t>همانا برا</w:t>
      </w:r>
      <w:r w:rsidR="00B46086">
        <w:rPr>
          <w:rtl/>
        </w:rPr>
        <w:t>ی</w:t>
      </w:r>
      <w:r w:rsidRPr="0035590E">
        <w:rPr>
          <w:rtl/>
        </w:rPr>
        <w:t xml:space="preserve"> خدا</w:t>
      </w:r>
      <w:r w:rsidR="00B46086">
        <w:rPr>
          <w:rtl/>
        </w:rPr>
        <w:t>یی</w:t>
      </w:r>
      <w:r w:rsidRPr="0035590E">
        <w:rPr>
          <w:rtl/>
        </w:rPr>
        <w:t>م و همانا ما به سو</w:t>
      </w:r>
      <w:r w:rsidR="00B46086">
        <w:rPr>
          <w:rtl/>
        </w:rPr>
        <w:t>ی</w:t>
      </w:r>
      <w:r w:rsidRPr="0035590E">
        <w:rPr>
          <w:rtl/>
        </w:rPr>
        <w:t xml:space="preserve"> او باز م</w:t>
      </w:r>
      <w:r w:rsidR="00B46086">
        <w:rPr>
          <w:rtl/>
        </w:rPr>
        <w:t>ی</w:t>
      </w:r>
      <w:r w:rsidR="00745761" w:rsidRPr="0035590E">
        <w:rPr>
          <w:rtl/>
        </w:rPr>
        <w:t xml:space="preserve"> </w:t>
      </w:r>
      <w:r w:rsidRPr="0035590E">
        <w:rPr>
          <w:rtl/>
        </w:rPr>
        <w:t>گرد</w:t>
      </w:r>
      <w:r w:rsidR="00B46086">
        <w:rPr>
          <w:rtl/>
        </w:rPr>
        <w:t>ی</w:t>
      </w:r>
      <w:r w:rsidRPr="0035590E">
        <w:rPr>
          <w:rtl/>
        </w:rPr>
        <w:t>م)</w:t>
      </w:r>
    </w:p>
    <w:p w:rsidR="00426957" w:rsidRPr="0035590E" w:rsidRDefault="00426957" w:rsidP="0035590E">
      <w:pPr>
        <w:pStyle w:val="libFootnote"/>
        <w:rPr>
          <w:rtl/>
        </w:rPr>
      </w:pPr>
      <w:r w:rsidRPr="00D57C37">
        <w:rPr>
          <w:rFonts w:eastAsia="B Badr"/>
          <w:rtl/>
        </w:rPr>
        <w:t>(76)</w:t>
      </w:r>
      <w:r w:rsidR="000C2588" w:rsidRPr="000C2588">
        <w:rPr>
          <w:rtl/>
        </w:rPr>
        <w:t>.</w:t>
      </w:r>
      <w:r w:rsidRPr="0035590E">
        <w:rPr>
          <w:rtl/>
        </w:rPr>
        <w:t xml:space="preserve"> سوره سبأ، آ</w:t>
      </w:r>
      <w:r w:rsidR="00B46086">
        <w:rPr>
          <w:rtl/>
        </w:rPr>
        <w:t>ی</w:t>
      </w:r>
      <w:r w:rsidRPr="0035590E">
        <w:rPr>
          <w:rtl/>
        </w:rPr>
        <w:t>ه 46 (بگو ا</w:t>
      </w:r>
      <w:r w:rsidR="00B46086">
        <w:rPr>
          <w:rtl/>
        </w:rPr>
        <w:t>ی</w:t>
      </w:r>
      <w:r w:rsidRPr="0035590E">
        <w:rPr>
          <w:rtl/>
        </w:rPr>
        <w:t>نست و جز ا</w:t>
      </w:r>
      <w:r w:rsidR="00B46086">
        <w:rPr>
          <w:rtl/>
        </w:rPr>
        <w:t>ی</w:t>
      </w:r>
      <w:r w:rsidRPr="0035590E">
        <w:rPr>
          <w:rtl/>
        </w:rPr>
        <w:t>ن ن</w:t>
      </w:r>
      <w:r w:rsidR="00B46086">
        <w:rPr>
          <w:rtl/>
        </w:rPr>
        <w:t>ی</w:t>
      </w:r>
      <w:r w:rsidRPr="0035590E">
        <w:rPr>
          <w:rtl/>
        </w:rPr>
        <w:t xml:space="preserve">ست، شما را به </w:t>
      </w:r>
      <w:r w:rsidR="00B46086">
        <w:rPr>
          <w:rtl/>
        </w:rPr>
        <w:t>ی</w:t>
      </w:r>
      <w:r w:rsidRPr="0035590E">
        <w:rPr>
          <w:rtl/>
        </w:rPr>
        <w:t>ك چ</w:t>
      </w:r>
      <w:r w:rsidR="00B46086">
        <w:rPr>
          <w:rtl/>
        </w:rPr>
        <w:t>ی</w:t>
      </w:r>
      <w:r w:rsidRPr="0035590E">
        <w:rPr>
          <w:rtl/>
        </w:rPr>
        <w:t>ز موعظه م</w:t>
      </w:r>
      <w:r w:rsidR="00B46086">
        <w:rPr>
          <w:rtl/>
        </w:rPr>
        <w:t>ی</w:t>
      </w:r>
      <w:r w:rsidR="00745761" w:rsidRPr="0035590E">
        <w:rPr>
          <w:rtl/>
        </w:rPr>
        <w:t xml:space="preserve"> </w:t>
      </w:r>
      <w:r w:rsidRPr="0035590E">
        <w:rPr>
          <w:rtl/>
        </w:rPr>
        <w:t>كنم كه ق</w:t>
      </w:r>
      <w:r w:rsidR="00B46086">
        <w:rPr>
          <w:rtl/>
        </w:rPr>
        <w:t>ی</w:t>
      </w:r>
      <w:r w:rsidRPr="0035590E">
        <w:rPr>
          <w:rtl/>
        </w:rPr>
        <w:t>ام كن</w:t>
      </w:r>
      <w:r w:rsidR="00B46086">
        <w:rPr>
          <w:rtl/>
        </w:rPr>
        <w:t>ی</w:t>
      </w:r>
      <w:r w:rsidRPr="0035590E">
        <w:rPr>
          <w:rtl/>
        </w:rPr>
        <w:t>د برا</w:t>
      </w:r>
      <w:r w:rsidR="00B46086">
        <w:rPr>
          <w:rtl/>
        </w:rPr>
        <w:t>ی</w:t>
      </w:r>
      <w:r w:rsidRPr="0035590E">
        <w:rPr>
          <w:rtl/>
        </w:rPr>
        <w:t xml:space="preserve"> خدا دو نفر دو نفر و به تنها</w:t>
      </w:r>
      <w:r w:rsidR="00B46086">
        <w:rPr>
          <w:rtl/>
        </w:rPr>
        <w:t>یی</w:t>
      </w:r>
      <w:r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(77)</w:t>
      </w:r>
      <w:r w:rsidR="000C2588" w:rsidRPr="000C2588">
        <w:rPr>
          <w:rtl/>
        </w:rPr>
        <w:t>.</w:t>
      </w:r>
      <w:r w:rsidRPr="0035590E">
        <w:rPr>
          <w:rtl/>
        </w:rPr>
        <w:t xml:space="preserve"> اشاره به سوره نور، آ</w:t>
      </w:r>
      <w:r w:rsidR="00B46086">
        <w:rPr>
          <w:rtl/>
        </w:rPr>
        <w:t>ی</w:t>
      </w:r>
      <w:r w:rsidRPr="0035590E">
        <w:rPr>
          <w:rtl/>
        </w:rPr>
        <w:t xml:space="preserve">ه 35 </w:t>
      </w:r>
      <w:r w:rsidR="000C2588">
        <w:rPr>
          <w:rtl/>
        </w:rPr>
        <w:t>(</w:t>
      </w:r>
      <w:r w:rsidRPr="0035590E">
        <w:rPr>
          <w:rtl/>
        </w:rPr>
        <w:t>خداست نور آسمانها و زم</w:t>
      </w:r>
      <w:r w:rsidR="00B46086">
        <w:rPr>
          <w:rtl/>
        </w:rPr>
        <w:t>ی</w:t>
      </w:r>
      <w:r w:rsidRPr="0035590E">
        <w:rPr>
          <w:rtl/>
        </w:rPr>
        <w:t>ن)</w:t>
      </w:r>
    </w:p>
    <w:p w:rsidR="00426957" w:rsidRPr="0035590E" w:rsidRDefault="00426957" w:rsidP="0035590E">
      <w:pPr>
        <w:pStyle w:val="libFootnote"/>
        <w:rPr>
          <w:rtl/>
        </w:rPr>
      </w:pPr>
      <w:r w:rsidRPr="00D57C37">
        <w:rPr>
          <w:rFonts w:eastAsia="B Badr"/>
          <w:rtl/>
        </w:rPr>
        <w:t>(78)</w:t>
      </w:r>
      <w:r w:rsidR="000C2588" w:rsidRPr="000C2588">
        <w:rPr>
          <w:rtl/>
        </w:rPr>
        <w:t>.</w:t>
      </w:r>
      <w:r w:rsidRPr="0035590E">
        <w:rPr>
          <w:rtl/>
        </w:rPr>
        <w:t xml:space="preserve"> سوره انعام، آ</w:t>
      </w:r>
      <w:r w:rsidR="00B46086">
        <w:rPr>
          <w:rtl/>
        </w:rPr>
        <w:t>ی</w:t>
      </w:r>
      <w:r w:rsidRPr="0035590E">
        <w:rPr>
          <w:rtl/>
        </w:rPr>
        <w:t xml:space="preserve">ه 79 </w:t>
      </w:r>
      <w:r w:rsidR="000C2588">
        <w:rPr>
          <w:rtl/>
        </w:rPr>
        <w:t>(</w:t>
      </w:r>
      <w:r w:rsidRPr="0035590E">
        <w:rPr>
          <w:rtl/>
        </w:rPr>
        <w:t>همانا برگرداندم رو</w:t>
      </w:r>
      <w:r w:rsidR="00B46086">
        <w:rPr>
          <w:rtl/>
        </w:rPr>
        <w:t>ی</w:t>
      </w:r>
      <w:r w:rsidRPr="0035590E">
        <w:rPr>
          <w:rtl/>
        </w:rPr>
        <w:t xml:space="preserve"> خود را به آن كس كه آفر</w:t>
      </w:r>
      <w:r w:rsidR="00B46086">
        <w:rPr>
          <w:rtl/>
        </w:rPr>
        <w:t>ی</w:t>
      </w:r>
      <w:r w:rsidRPr="0035590E">
        <w:rPr>
          <w:rtl/>
        </w:rPr>
        <w:t>د آسمانها و زم</w:t>
      </w:r>
      <w:r w:rsidR="00B46086">
        <w:rPr>
          <w:rtl/>
        </w:rPr>
        <w:t>ی</w:t>
      </w:r>
      <w:r w:rsidRPr="0035590E">
        <w:rPr>
          <w:rtl/>
        </w:rPr>
        <w:t>ن را، در حال</w:t>
      </w:r>
      <w:r w:rsidR="00B46086">
        <w:rPr>
          <w:rtl/>
        </w:rPr>
        <w:t>ی</w:t>
      </w:r>
      <w:r w:rsidRPr="0035590E">
        <w:rPr>
          <w:rtl/>
        </w:rPr>
        <w:t xml:space="preserve"> كه با استقامتم به توح</w:t>
      </w:r>
      <w:r w:rsidR="00B46086">
        <w:rPr>
          <w:rtl/>
        </w:rPr>
        <w:t>ی</w:t>
      </w:r>
      <w:r w:rsidRPr="0035590E">
        <w:rPr>
          <w:rtl/>
        </w:rPr>
        <w:t>د و ن</w:t>
      </w:r>
      <w:r w:rsidR="00B46086">
        <w:rPr>
          <w:rtl/>
        </w:rPr>
        <w:t>ی</w:t>
      </w:r>
      <w:r w:rsidRPr="0035590E">
        <w:rPr>
          <w:rtl/>
        </w:rPr>
        <w:t>ستم من از مشرك</w:t>
      </w:r>
      <w:r w:rsidR="00B46086">
        <w:rPr>
          <w:rtl/>
        </w:rPr>
        <w:t>ی</w:t>
      </w:r>
      <w:r w:rsidRPr="0035590E">
        <w:rPr>
          <w:rtl/>
        </w:rPr>
        <w:t>ن)</w:t>
      </w:r>
    </w:p>
    <w:p w:rsidR="00426957" w:rsidRPr="0035590E" w:rsidRDefault="00426957" w:rsidP="0035590E">
      <w:pPr>
        <w:pStyle w:val="libFootnote"/>
        <w:rPr>
          <w:rtl/>
        </w:rPr>
      </w:pPr>
      <w:r w:rsidRPr="00D57C37">
        <w:rPr>
          <w:rFonts w:eastAsia="B Badr"/>
          <w:rtl/>
        </w:rPr>
        <w:t>(79)</w:t>
      </w:r>
      <w:r w:rsidR="000C2588" w:rsidRPr="000C2588">
        <w:rPr>
          <w:rtl/>
        </w:rPr>
        <w:t>.</w:t>
      </w:r>
      <w:r w:rsidRPr="0035590E">
        <w:rPr>
          <w:rtl/>
        </w:rPr>
        <w:t xml:space="preserve"> التوح</w:t>
      </w:r>
      <w:r w:rsidR="00B46086">
        <w:rPr>
          <w:rtl/>
        </w:rPr>
        <w:t>ی</w:t>
      </w:r>
      <w:r w:rsidRPr="0035590E">
        <w:rPr>
          <w:rtl/>
        </w:rPr>
        <w:t>د، صفحه</w:t>
      </w:r>
    </w:p>
    <w:p w:rsidR="00426957" w:rsidRPr="0035590E" w:rsidRDefault="00426957" w:rsidP="0035590E">
      <w:pPr>
        <w:pStyle w:val="libFootnote"/>
        <w:rPr>
          <w:rtl/>
        </w:rPr>
      </w:pPr>
      <w:r w:rsidRPr="0035590E">
        <w:rPr>
          <w:rtl/>
        </w:rPr>
        <w:t>19</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(80)</w:t>
      </w:r>
      <w:r w:rsidR="000C2588" w:rsidRPr="000C2588">
        <w:rPr>
          <w:rtl/>
        </w:rPr>
        <w:t>.</w:t>
      </w:r>
      <w:r w:rsidRPr="0035590E">
        <w:rPr>
          <w:rtl/>
        </w:rPr>
        <w:t xml:space="preserve"> التوح</w:t>
      </w:r>
      <w:r w:rsidR="00B46086">
        <w:rPr>
          <w:rtl/>
        </w:rPr>
        <w:t>ی</w:t>
      </w:r>
      <w:r w:rsidRPr="0035590E">
        <w:rPr>
          <w:rtl/>
        </w:rPr>
        <w:t>د، صفحه</w:t>
      </w:r>
    </w:p>
    <w:p w:rsidR="00426957" w:rsidRPr="0035590E" w:rsidRDefault="00426957" w:rsidP="0035590E">
      <w:pPr>
        <w:pStyle w:val="libFootnote"/>
        <w:rPr>
          <w:rtl/>
        </w:rPr>
      </w:pPr>
      <w:r w:rsidRPr="0035590E">
        <w:rPr>
          <w:rtl/>
        </w:rPr>
        <w:t>20</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(81)</w:t>
      </w:r>
      <w:r w:rsidR="000C2588" w:rsidRPr="000C2588">
        <w:rPr>
          <w:rtl/>
        </w:rPr>
        <w:t>.</w:t>
      </w:r>
      <w:r w:rsidRPr="0035590E">
        <w:rPr>
          <w:rtl/>
        </w:rPr>
        <w:t xml:space="preserve"> التوح</w:t>
      </w:r>
      <w:r w:rsidR="00B46086">
        <w:rPr>
          <w:rtl/>
        </w:rPr>
        <w:t>ی</w:t>
      </w:r>
      <w:r w:rsidRPr="0035590E">
        <w:rPr>
          <w:rtl/>
        </w:rPr>
        <w:t>د، صفحه 22، (جزا</w:t>
      </w:r>
      <w:r w:rsidR="00B46086">
        <w:rPr>
          <w:rtl/>
        </w:rPr>
        <w:t>ی</w:t>
      </w:r>
      <w:r w:rsidRPr="0035590E">
        <w:rPr>
          <w:rtl/>
        </w:rPr>
        <w:t xml:space="preserve"> كس</w:t>
      </w:r>
      <w:r w:rsidR="00B46086">
        <w:rPr>
          <w:rtl/>
        </w:rPr>
        <w:t>ی</w:t>
      </w:r>
      <w:r w:rsidRPr="0035590E">
        <w:rPr>
          <w:rtl/>
        </w:rPr>
        <w:t xml:space="preserve"> كه خدا نعمت توح</w:t>
      </w:r>
      <w:r w:rsidR="00B46086">
        <w:rPr>
          <w:rtl/>
        </w:rPr>
        <w:t>ی</w:t>
      </w:r>
      <w:r w:rsidRPr="0035590E">
        <w:rPr>
          <w:rtl/>
        </w:rPr>
        <w:t>د را به او عنا</w:t>
      </w:r>
      <w:r w:rsidR="00B46086">
        <w:rPr>
          <w:rtl/>
        </w:rPr>
        <w:t>ی</w:t>
      </w:r>
      <w:r w:rsidRPr="0035590E">
        <w:rPr>
          <w:rtl/>
        </w:rPr>
        <w:t>ت كرده به جز بهشت ن</w:t>
      </w:r>
      <w:r w:rsidR="00B46086">
        <w:rPr>
          <w:rtl/>
        </w:rPr>
        <w:t>ی</w:t>
      </w:r>
      <w:r w:rsidRPr="0035590E">
        <w:rPr>
          <w:rtl/>
        </w:rPr>
        <w:t>ست</w:t>
      </w:r>
      <w:r w:rsidR="000C2588" w:rsidRPr="000C2588">
        <w:rPr>
          <w:rtl/>
        </w:rPr>
        <w:t>.</w:t>
      </w:r>
      <w:r w:rsidR="00FB2F2E" w:rsidRPr="0035590E">
        <w:rPr>
          <w:rtl/>
        </w:rPr>
        <w:t>)</w:t>
      </w:r>
    </w:p>
    <w:p w:rsidR="00426957" w:rsidRPr="0035590E" w:rsidRDefault="00426957" w:rsidP="0035590E">
      <w:pPr>
        <w:pStyle w:val="libFootnote"/>
        <w:rPr>
          <w:rtl/>
        </w:rPr>
      </w:pPr>
      <w:r w:rsidRPr="00D57C37">
        <w:rPr>
          <w:rFonts w:eastAsia="B Badr"/>
          <w:rtl/>
        </w:rPr>
        <w:t>(82)</w:t>
      </w:r>
      <w:r w:rsidR="000C2588" w:rsidRPr="000C2588">
        <w:rPr>
          <w:rtl/>
        </w:rPr>
        <w:t>.</w:t>
      </w:r>
      <w:r w:rsidRPr="0035590E">
        <w:rPr>
          <w:rtl/>
        </w:rPr>
        <w:t xml:space="preserve"> سوره رعد، آ</w:t>
      </w:r>
      <w:r w:rsidR="00B46086">
        <w:rPr>
          <w:rtl/>
        </w:rPr>
        <w:t>ی</w:t>
      </w:r>
      <w:r w:rsidRPr="0035590E">
        <w:rPr>
          <w:rtl/>
        </w:rPr>
        <w:t>ه 28</w:t>
      </w:r>
      <w:r w:rsidR="000C2588" w:rsidRPr="000C2588">
        <w:rPr>
          <w:rtl/>
        </w:rPr>
        <w:t>.</w:t>
      </w:r>
      <w:r w:rsidRPr="0035590E">
        <w:rPr>
          <w:rtl/>
        </w:rPr>
        <w:t xml:space="preserve"> (كسان</w:t>
      </w:r>
      <w:r w:rsidR="00B46086">
        <w:rPr>
          <w:rtl/>
        </w:rPr>
        <w:t>ی</w:t>
      </w:r>
      <w:r w:rsidRPr="0035590E">
        <w:rPr>
          <w:rtl/>
        </w:rPr>
        <w:t xml:space="preserve"> كه ا</w:t>
      </w:r>
      <w:r w:rsidR="00B46086">
        <w:rPr>
          <w:rtl/>
        </w:rPr>
        <w:t>ی</w:t>
      </w:r>
      <w:r w:rsidRPr="0035590E">
        <w:rPr>
          <w:rtl/>
        </w:rPr>
        <w:t>مان آوردند و آرام م</w:t>
      </w:r>
      <w:r w:rsidR="00B46086">
        <w:rPr>
          <w:rtl/>
        </w:rPr>
        <w:t>ی</w:t>
      </w:r>
      <w:r w:rsidR="00745761" w:rsidRPr="0035590E">
        <w:rPr>
          <w:rtl/>
        </w:rPr>
        <w:t xml:space="preserve"> </w:t>
      </w:r>
      <w:r w:rsidRPr="0035590E">
        <w:rPr>
          <w:rtl/>
        </w:rPr>
        <w:t>گ</w:t>
      </w:r>
      <w:r w:rsidR="00B46086">
        <w:rPr>
          <w:rtl/>
        </w:rPr>
        <w:t>ی</w:t>
      </w:r>
      <w:r w:rsidRPr="0035590E">
        <w:rPr>
          <w:rtl/>
        </w:rPr>
        <w:t>رد دلها</w:t>
      </w:r>
      <w:r w:rsidR="00B46086">
        <w:rPr>
          <w:rtl/>
        </w:rPr>
        <w:t>ی</w:t>
      </w:r>
      <w:r w:rsidRPr="0035590E">
        <w:rPr>
          <w:rtl/>
        </w:rPr>
        <w:t xml:space="preserve"> ا</w:t>
      </w:r>
      <w:r w:rsidR="00B46086">
        <w:rPr>
          <w:rtl/>
        </w:rPr>
        <w:t>ی</w:t>
      </w:r>
      <w:r w:rsidRPr="0035590E">
        <w:rPr>
          <w:rtl/>
        </w:rPr>
        <w:t>شان به ذكر خدا، همانا به ذكر خدا دلها آرام م</w:t>
      </w:r>
      <w:r w:rsidR="00B46086">
        <w:rPr>
          <w:rtl/>
        </w:rPr>
        <w:t>ی</w:t>
      </w:r>
      <w:r w:rsidR="00745761" w:rsidRPr="0035590E">
        <w:rPr>
          <w:rtl/>
        </w:rPr>
        <w:t xml:space="preserve"> </w:t>
      </w:r>
      <w:r w:rsidRPr="0035590E">
        <w:rPr>
          <w:rtl/>
        </w:rPr>
        <w:t>گ</w:t>
      </w:r>
      <w:r w:rsidR="00B46086">
        <w:rPr>
          <w:rtl/>
        </w:rPr>
        <w:t>ی</w:t>
      </w:r>
      <w:r w:rsidRPr="0035590E">
        <w:rPr>
          <w:rtl/>
        </w:rPr>
        <w:t>رد)</w:t>
      </w:r>
    </w:p>
    <w:p w:rsidR="00426957" w:rsidRPr="0035590E" w:rsidRDefault="00426957" w:rsidP="0035590E">
      <w:pPr>
        <w:pStyle w:val="libFootnote"/>
        <w:rPr>
          <w:rtl/>
        </w:rPr>
      </w:pPr>
      <w:r w:rsidRPr="00D57C37">
        <w:rPr>
          <w:rFonts w:eastAsia="B Badr"/>
          <w:rtl/>
        </w:rPr>
        <w:t>(83)</w:t>
      </w:r>
      <w:r w:rsidR="000C2588" w:rsidRPr="000C2588">
        <w:rPr>
          <w:rtl/>
        </w:rPr>
        <w:t>.</w:t>
      </w:r>
      <w:r w:rsidRPr="0035590E">
        <w:rPr>
          <w:rtl/>
        </w:rPr>
        <w:t xml:space="preserve"> سوره انعام، آ</w:t>
      </w:r>
      <w:r w:rsidR="00B46086">
        <w:rPr>
          <w:rtl/>
        </w:rPr>
        <w:t>ی</w:t>
      </w:r>
      <w:r w:rsidRPr="0035590E">
        <w:rPr>
          <w:rtl/>
        </w:rPr>
        <w:t>ه 40 و 41 (بگو آ</w:t>
      </w:r>
      <w:r w:rsidR="00B46086">
        <w:rPr>
          <w:rtl/>
        </w:rPr>
        <w:t>ی</w:t>
      </w:r>
      <w:r w:rsidRPr="0035590E">
        <w:rPr>
          <w:rtl/>
        </w:rPr>
        <w:t>ا چه م</w:t>
      </w:r>
      <w:r w:rsidR="00B46086">
        <w:rPr>
          <w:rtl/>
        </w:rPr>
        <w:t>ی</w:t>
      </w:r>
      <w:r w:rsidR="00745761" w:rsidRPr="0035590E">
        <w:rPr>
          <w:rtl/>
        </w:rPr>
        <w:t xml:space="preserve"> </w:t>
      </w:r>
      <w:r w:rsidRPr="0035590E">
        <w:rPr>
          <w:rtl/>
        </w:rPr>
        <w:t>ب</w:t>
      </w:r>
      <w:r w:rsidR="00B46086">
        <w:rPr>
          <w:rtl/>
        </w:rPr>
        <w:t>ی</w:t>
      </w:r>
      <w:r w:rsidRPr="0035590E">
        <w:rPr>
          <w:rtl/>
        </w:rPr>
        <w:t>ن</w:t>
      </w:r>
      <w:r w:rsidR="00B46086">
        <w:rPr>
          <w:rtl/>
        </w:rPr>
        <w:t>ی</w:t>
      </w:r>
      <w:r w:rsidRPr="0035590E">
        <w:rPr>
          <w:rtl/>
        </w:rPr>
        <w:t>د شما كفار، اگر عذاب خدا، شما را ب</w:t>
      </w:r>
      <w:r w:rsidR="00B46086">
        <w:rPr>
          <w:rtl/>
        </w:rPr>
        <w:t>ی</w:t>
      </w:r>
      <w:r w:rsidRPr="0035590E">
        <w:rPr>
          <w:rtl/>
        </w:rPr>
        <w:t>ا</w:t>
      </w:r>
      <w:r w:rsidR="00B46086">
        <w:rPr>
          <w:rtl/>
        </w:rPr>
        <w:t>ی</w:t>
      </w:r>
      <w:r w:rsidRPr="0035590E">
        <w:rPr>
          <w:rtl/>
        </w:rPr>
        <w:t xml:space="preserve">د، </w:t>
      </w:r>
      <w:r w:rsidR="00B46086">
        <w:rPr>
          <w:rtl/>
        </w:rPr>
        <w:t>ی</w:t>
      </w:r>
      <w:r w:rsidRPr="0035590E">
        <w:rPr>
          <w:rtl/>
        </w:rPr>
        <w:t>ا ق</w:t>
      </w:r>
      <w:r w:rsidR="00B46086">
        <w:rPr>
          <w:rtl/>
        </w:rPr>
        <w:t>ی</w:t>
      </w:r>
      <w:r w:rsidRPr="0035590E">
        <w:rPr>
          <w:rtl/>
        </w:rPr>
        <w:t>امت شما را در</w:t>
      </w:r>
      <w:r w:rsidR="00B46086">
        <w:rPr>
          <w:rtl/>
        </w:rPr>
        <w:t>ی</w:t>
      </w:r>
      <w:r w:rsidRPr="0035590E">
        <w:rPr>
          <w:rtl/>
        </w:rPr>
        <w:t>ابد، آ</w:t>
      </w:r>
      <w:r w:rsidR="00B46086">
        <w:rPr>
          <w:rtl/>
        </w:rPr>
        <w:t>ی</w:t>
      </w:r>
      <w:r w:rsidRPr="0035590E">
        <w:rPr>
          <w:rtl/>
        </w:rPr>
        <w:t>ا غ</w:t>
      </w:r>
      <w:r w:rsidR="00B46086">
        <w:rPr>
          <w:rtl/>
        </w:rPr>
        <w:t>ی</w:t>
      </w:r>
      <w:r w:rsidRPr="0035590E">
        <w:rPr>
          <w:rtl/>
        </w:rPr>
        <w:t>ر خدا را م</w:t>
      </w:r>
      <w:r w:rsidR="00B46086">
        <w:rPr>
          <w:rtl/>
        </w:rPr>
        <w:t>ی</w:t>
      </w:r>
      <w:r w:rsidR="00745761" w:rsidRPr="0035590E">
        <w:rPr>
          <w:rtl/>
        </w:rPr>
        <w:t xml:space="preserve"> </w:t>
      </w:r>
      <w:r w:rsidRPr="0035590E">
        <w:rPr>
          <w:rtl/>
        </w:rPr>
        <w:t>خوان</w:t>
      </w:r>
      <w:r w:rsidR="00B46086">
        <w:rPr>
          <w:rtl/>
        </w:rPr>
        <w:t>ی</w:t>
      </w:r>
      <w:r w:rsidRPr="0035590E">
        <w:rPr>
          <w:rtl/>
        </w:rPr>
        <w:t>د، اگر راستگو هست</w:t>
      </w:r>
      <w:r w:rsidR="00B46086">
        <w:rPr>
          <w:rtl/>
        </w:rPr>
        <w:t>ی</w:t>
      </w:r>
      <w:r w:rsidRPr="0035590E">
        <w:rPr>
          <w:rtl/>
        </w:rPr>
        <w:t>د؛ بلكه او را م</w:t>
      </w:r>
      <w:r w:rsidR="00B46086">
        <w:rPr>
          <w:rtl/>
        </w:rPr>
        <w:t>ی</w:t>
      </w:r>
      <w:r w:rsidR="00745761" w:rsidRPr="0035590E">
        <w:rPr>
          <w:rtl/>
        </w:rPr>
        <w:t xml:space="preserve"> </w:t>
      </w:r>
      <w:r w:rsidRPr="0035590E">
        <w:rPr>
          <w:rtl/>
        </w:rPr>
        <w:t>خوان</w:t>
      </w:r>
      <w:r w:rsidR="00B46086">
        <w:rPr>
          <w:rtl/>
        </w:rPr>
        <w:t>ی</w:t>
      </w:r>
      <w:r w:rsidRPr="0035590E">
        <w:rPr>
          <w:rtl/>
        </w:rPr>
        <w:t>د، پس بر م</w:t>
      </w:r>
      <w:r w:rsidR="00B46086">
        <w:rPr>
          <w:rtl/>
        </w:rPr>
        <w:t>ی</w:t>
      </w:r>
      <w:r w:rsidR="00745761" w:rsidRPr="0035590E">
        <w:rPr>
          <w:rtl/>
        </w:rPr>
        <w:t xml:space="preserve"> </w:t>
      </w:r>
      <w:r w:rsidRPr="0035590E">
        <w:rPr>
          <w:rtl/>
        </w:rPr>
        <w:t>دارد از شما آنچه را كه خواند</w:t>
      </w:r>
      <w:r w:rsidR="00B46086">
        <w:rPr>
          <w:rtl/>
        </w:rPr>
        <w:t>ی</w:t>
      </w:r>
      <w:r w:rsidRPr="0035590E">
        <w:rPr>
          <w:rtl/>
        </w:rPr>
        <w:t>د به سو</w:t>
      </w:r>
      <w:r w:rsidR="00B46086">
        <w:rPr>
          <w:rtl/>
        </w:rPr>
        <w:t>ی</w:t>
      </w:r>
      <w:r w:rsidRPr="0035590E">
        <w:rPr>
          <w:rtl/>
        </w:rPr>
        <w:t xml:space="preserve"> او، اگر بخواهد و فراموش م</w:t>
      </w:r>
      <w:r w:rsidR="00B46086">
        <w:rPr>
          <w:rtl/>
        </w:rPr>
        <w:t>ی</w:t>
      </w:r>
      <w:r w:rsidR="00745761" w:rsidRPr="0035590E">
        <w:rPr>
          <w:rtl/>
        </w:rPr>
        <w:t xml:space="preserve"> </w:t>
      </w:r>
      <w:r w:rsidRPr="0035590E">
        <w:rPr>
          <w:rtl/>
        </w:rPr>
        <w:t>كن</w:t>
      </w:r>
      <w:r w:rsidR="00B46086">
        <w:rPr>
          <w:rtl/>
        </w:rPr>
        <w:t>ی</w:t>
      </w:r>
      <w:r w:rsidRPr="0035590E">
        <w:rPr>
          <w:rtl/>
        </w:rPr>
        <w:t>د آنچه را شرك م</w:t>
      </w:r>
      <w:r w:rsidR="00B46086">
        <w:rPr>
          <w:rtl/>
        </w:rPr>
        <w:t>ی</w:t>
      </w:r>
      <w:r w:rsidR="00745761" w:rsidRPr="0035590E">
        <w:rPr>
          <w:rtl/>
        </w:rPr>
        <w:t xml:space="preserve"> </w:t>
      </w:r>
      <w:r w:rsidRPr="0035590E">
        <w:rPr>
          <w:rtl/>
        </w:rPr>
        <w:t>ورز</w:t>
      </w:r>
      <w:r w:rsidR="00B46086">
        <w:rPr>
          <w:rtl/>
        </w:rPr>
        <w:t>ی</w:t>
      </w:r>
      <w:r w:rsidRPr="0035590E">
        <w:rPr>
          <w:rtl/>
        </w:rPr>
        <w:t>د</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(84)</w:t>
      </w:r>
      <w:r w:rsidR="000C2588" w:rsidRPr="000C2588">
        <w:rPr>
          <w:rtl/>
        </w:rPr>
        <w:t>.</w:t>
      </w:r>
      <w:r w:rsidRPr="0035590E">
        <w:rPr>
          <w:rtl/>
        </w:rPr>
        <w:t xml:space="preserve"> التوح</w:t>
      </w:r>
      <w:r w:rsidR="00B46086">
        <w:rPr>
          <w:rtl/>
        </w:rPr>
        <w:t>ی</w:t>
      </w:r>
      <w:r w:rsidRPr="0035590E">
        <w:rPr>
          <w:rtl/>
        </w:rPr>
        <w:t>د، صفحه 30</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(85)</w:t>
      </w:r>
      <w:r w:rsidR="000C2588" w:rsidRPr="000C2588">
        <w:rPr>
          <w:rtl/>
        </w:rPr>
        <w:t>.</w:t>
      </w:r>
      <w:r w:rsidRPr="0035590E">
        <w:rPr>
          <w:rtl/>
        </w:rPr>
        <w:t xml:space="preserve"> سوره نحل، آ</w:t>
      </w:r>
      <w:r w:rsidR="00B46086">
        <w:rPr>
          <w:rtl/>
        </w:rPr>
        <w:t>ی</w:t>
      </w:r>
      <w:r w:rsidRPr="0035590E">
        <w:rPr>
          <w:rtl/>
        </w:rPr>
        <w:t xml:space="preserve">ه 90 </w:t>
      </w:r>
      <w:r w:rsidR="000C2588">
        <w:rPr>
          <w:rtl/>
        </w:rPr>
        <w:t>(</w:t>
      </w:r>
      <w:r w:rsidRPr="0035590E">
        <w:rPr>
          <w:rtl/>
        </w:rPr>
        <w:t>همانا خداوند أمر م</w:t>
      </w:r>
      <w:r w:rsidR="00B46086">
        <w:rPr>
          <w:rtl/>
        </w:rPr>
        <w:t>ی</w:t>
      </w:r>
      <w:r w:rsidR="00745761" w:rsidRPr="0035590E">
        <w:rPr>
          <w:rtl/>
        </w:rPr>
        <w:t xml:space="preserve"> </w:t>
      </w:r>
      <w:r w:rsidRPr="0035590E">
        <w:rPr>
          <w:rtl/>
        </w:rPr>
        <w:t>كند به عدل و احسان)</w:t>
      </w:r>
    </w:p>
    <w:p w:rsidR="00426957" w:rsidRPr="0035590E" w:rsidRDefault="00426957" w:rsidP="0035590E">
      <w:pPr>
        <w:pStyle w:val="libFootnote"/>
        <w:rPr>
          <w:rtl/>
        </w:rPr>
      </w:pPr>
      <w:r w:rsidRPr="00D57C37">
        <w:rPr>
          <w:rFonts w:eastAsia="B Badr"/>
          <w:rtl/>
        </w:rPr>
        <w:t>(86)</w:t>
      </w:r>
      <w:r w:rsidR="000C2588" w:rsidRPr="000C2588">
        <w:rPr>
          <w:rtl/>
        </w:rPr>
        <w:t>.</w:t>
      </w:r>
      <w:r w:rsidRPr="0035590E">
        <w:rPr>
          <w:rtl/>
        </w:rPr>
        <w:t xml:space="preserve"> سوره اعراف، آ</w:t>
      </w:r>
      <w:r w:rsidR="00B46086">
        <w:rPr>
          <w:rtl/>
        </w:rPr>
        <w:t>ی</w:t>
      </w:r>
      <w:r w:rsidRPr="0035590E">
        <w:rPr>
          <w:rtl/>
        </w:rPr>
        <w:t>ه 29 (بگو أمر كرده است پروردگار من به قسط)</w:t>
      </w:r>
    </w:p>
    <w:p w:rsidR="00426957" w:rsidRPr="0035590E" w:rsidRDefault="00426957" w:rsidP="0035590E">
      <w:pPr>
        <w:pStyle w:val="libFootnote"/>
        <w:rPr>
          <w:rtl/>
        </w:rPr>
      </w:pPr>
      <w:r w:rsidRPr="00D57C37">
        <w:rPr>
          <w:rFonts w:eastAsia="B Badr"/>
          <w:rtl/>
        </w:rPr>
        <w:t>(87)</w:t>
      </w:r>
      <w:r w:rsidR="000C2588" w:rsidRPr="000C2588">
        <w:rPr>
          <w:rtl/>
        </w:rPr>
        <w:t>.</w:t>
      </w:r>
      <w:r w:rsidRPr="0035590E">
        <w:rPr>
          <w:rtl/>
        </w:rPr>
        <w:t xml:space="preserve"> سوره ص، آ</w:t>
      </w:r>
      <w:r w:rsidR="00B46086">
        <w:rPr>
          <w:rtl/>
        </w:rPr>
        <w:t>ی</w:t>
      </w:r>
      <w:r w:rsidRPr="0035590E">
        <w:rPr>
          <w:rtl/>
        </w:rPr>
        <w:t>ه 26 (ا</w:t>
      </w:r>
      <w:r w:rsidR="00B46086">
        <w:rPr>
          <w:rtl/>
        </w:rPr>
        <w:t>ی</w:t>
      </w:r>
      <w:r w:rsidRPr="0035590E">
        <w:rPr>
          <w:rtl/>
        </w:rPr>
        <w:t xml:space="preserve"> داود ما تو را در زم</w:t>
      </w:r>
      <w:r w:rsidR="00B46086">
        <w:rPr>
          <w:rtl/>
        </w:rPr>
        <w:t>ی</w:t>
      </w:r>
      <w:r w:rsidRPr="0035590E">
        <w:rPr>
          <w:rtl/>
        </w:rPr>
        <w:t>ن خل</w:t>
      </w:r>
      <w:r w:rsidR="00B46086">
        <w:rPr>
          <w:rtl/>
        </w:rPr>
        <w:t>ی</w:t>
      </w:r>
      <w:r w:rsidRPr="0035590E">
        <w:rPr>
          <w:rtl/>
        </w:rPr>
        <w:t>فه قرار داد</w:t>
      </w:r>
      <w:r w:rsidR="00B46086">
        <w:rPr>
          <w:rtl/>
        </w:rPr>
        <w:t>ی</w:t>
      </w:r>
      <w:r w:rsidRPr="0035590E">
        <w:rPr>
          <w:rtl/>
        </w:rPr>
        <w:t>م، پس حكم كن ب</w:t>
      </w:r>
      <w:r w:rsidR="00B46086">
        <w:rPr>
          <w:rtl/>
        </w:rPr>
        <w:t>ی</w:t>
      </w:r>
      <w:r w:rsidRPr="0035590E">
        <w:rPr>
          <w:rtl/>
        </w:rPr>
        <w:t>ن مردمان به حق و پ</w:t>
      </w:r>
      <w:r w:rsidR="00B46086">
        <w:rPr>
          <w:rtl/>
        </w:rPr>
        <w:t>ی</w:t>
      </w:r>
      <w:r w:rsidRPr="0035590E">
        <w:rPr>
          <w:rtl/>
        </w:rPr>
        <w:t>رو</w:t>
      </w:r>
      <w:r w:rsidR="00B46086">
        <w:rPr>
          <w:rtl/>
        </w:rPr>
        <w:t>ی</w:t>
      </w:r>
      <w:r w:rsidRPr="0035590E">
        <w:rPr>
          <w:rtl/>
        </w:rPr>
        <w:t xml:space="preserve"> مكن هو</w:t>
      </w:r>
      <w:r w:rsidR="00B46086">
        <w:rPr>
          <w:rtl/>
        </w:rPr>
        <w:t>ی</w:t>
      </w:r>
      <w:r w:rsidRPr="0035590E">
        <w:rPr>
          <w:rtl/>
        </w:rPr>
        <w:t xml:space="preserve"> را)</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(88)</w:t>
      </w:r>
      <w:r w:rsidR="000C2588" w:rsidRPr="000C2588">
        <w:rPr>
          <w:rtl/>
        </w:rPr>
        <w:t>.</w:t>
      </w:r>
      <w:r w:rsidRPr="0035590E">
        <w:rPr>
          <w:rtl/>
        </w:rPr>
        <w:t xml:space="preserve"> سوره آل عمران، آ</w:t>
      </w:r>
      <w:r w:rsidR="00B46086">
        <w:rPr>
          <w:rtl/>
        </w:rPr>
        <w:t>ی</w:t>
      </w:r>
      <w:r w:rsidRPr="0035590E">
        <w:rPr>
          <w:rtl/>
        </w:rPr>
        <w:t>ه 18 (شهادت داده است خدا كه هر آ</w:t>
      </w:r>
      <w:r w:rsidR="00B46086">
        <w:rPr>
          <w:rtl/>
        </w:rPr>
        <w:t>ی</w:t>
      </w:r>
      <w:r w:rsidRPr="0035590E">
        <w:rPr>
          <w:rtl/>
        </w:rPr>
        <w:t>نه به جز او خدا</w:t>
      </w:r>
      <w:r w:rsidR="00B46086">
        <w:rPr>
          <w:rtl/>
        </w:rPr>
        <w:t>یی</w:t>
      </w:r>
      <w:r w:rsidRPr="0035590E">
        <w:rPr>
          <w:rtl/>
        </w:rPr>
        <w:t xml:space="preserve"> ن</w:t>
      </w:r>
      <w:r w:rsidR="00B46086">
        <w:rPr>
          <w:rtl/>
        </w:rPr>
        <w:t>ی</w:t>
      </w:r>
      <w:r w:rsidRPr="0035590E">
        <w:rPr>
          <w:rtl/>
        </w:rPr>
        <w:t>ست و ملائكه و صاحبان علم، در حال</w:t>
      </w:r>
      <w:r w:rsidR="00B46086">
        <w:rPr>
          <w:rtl/>
        </w:rPr>
        <w:t>ی</w:t>
      </w:r>
      <w:r w:rsidRPr="0035590E">
        <w:rPr>
          <w:rtl/>
        </w:rPr>
        <w:t xml:space="preserve"> كه ق</w:t>
      </w:r>
      <w:r w:rsidR="00B46086">
        <w:rPr>
          <w:rtl/>
        </w:rPr>
        <w:t>ی</w:t>
      </w:r>
      <w:r w:rsidRPr="0035590E">
        <w:rPr>
          <w:rtl/>
        </w:rPr>
        <w:t>ام كننده به قسط است، ن</w:t>
      </w:r>
      <w:r w:rsidR="00B46086">
        <w:rPr>
          <w:rtl/>
        </w:rPr>
        <w:t>ی</w:t>
      </w:r>
      <w:r w:rsidRPr="0035590E">
        <w:rPr>
          <w:rtl/>
        </w:rPr>
        <w:t>ست خدا</w:t>
      </w:r>
      <w:r w:rsidR="00B46086">
        <w:rPr>
          <w:rtl/>
        </w:rPr>
        <w:t>یی</w:t>
      </w:r>
      <w:r w:rsidRPr="0035590E">
        <w:rPr>
          <w:rtl/>
        </w:rPr>
        <w:t xml:space="preserve"> به جز او كه عز</w:t>
      </w:r>
      <w:r w:rsidR="00B46086">
        <w:rPr>
          <w:rtl/>
        </w:rPr>
        <w:t>ی</w:t>
      </w:r>
      <w:r w:rsidRPr="0035590E">
        <w:rPr>
          <w:rtl/>
        </w:rPr>
        <w:t>ز است و حك</w:t>
      </w:r>
      <w:r w:rsidR="00B46086">
        <w:rPr>
          <w:rtl/>
        </w:rPr>
        <w:t>ی</w:t>
      </w:r>
      <w:r w:rsidRPr="0035590E">
        <w:rPr>
          <w:rtl/>
        </w:rPr>
        <w:t>م)</w:t>
      </w:r>
    </w:p>
    <w:p w:rsidR="00426957" w:rsidRPr="0035590E" w:rsidRDefault="00426957" w:rsidP="0035590E">
      <w:pPr>
        <w:pStyle w:val="libFootnote"/>
        <w:rPr>
          <w:rtl/>
        </w:rPr>
      </w:pPr>
      <w:r w:rsidRPr="00D57C37">
        <w:rPr>
          <w:rFonts w:eastAsia="B Badr"/>
          <w:rtl/>
        </w:rPr>
        <w:t>(89)</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 xml:space="preserve">ه 25 </w:t>
      </w:r>
      <w:r w:rsidR="000C2588">
        <w:rPr>
          <w:rtl/>
        </w:rPr>
        <w:t>(</w:t>
      </w:r>
      <w:r w:rsidRPr="0035590E">
        <w:rPr>
          <w:rtl/>
        </w:rPr>
        <w:t>همانا به تحق</w:t>
      </w:r>
      <w:r w:rsidR="00B46086">
        <w:rPr>
          <w:rtl/>
        </w:rPr>
        <w:t>ی</w:t>
      </w:r>
      <w:r w:rsidRPr="0035590E">
        <w:rPr>
          <w:rtl/>
        </w:rPr>
        <w:t>ق فرستاد</w:t>
      </w:r>
      <w:r w:rsidR="00B46086">
        <w:rPr>
          <w:rtl/>
        </w:rPr>
        <w:t>ی</w:t>
      </w:r>
      <w:r w:rsidRPr="0035590E">
        <w:rPr>
          <w:rtl/>
        </w:rPr>
        <w:t>م پ</w:t>
      </w:r>
      <w:r w:rsidR="00B46086">
        <w:rPr>
          <w:rtl/>
        </w:rPr>
        <w:t>ی</w:t>
      </w:r>
      <w:r w:rsidRPr="0035590E">
        <w:rPr>
          <w:rtl/>
        </w:rPr>
        <w:t>امبران خو</w:t>
      </w:r>
      <w:r w:rsidR="00B46086">
        <w:rPr>
          <w:rtl/>
        </w:rPr>
        <w:t>ی</w:t>
      </w:r>
      <w:r w:rsidRPr="0035590E">
        <w:rPr>
          <w:rtl/>
        </w:rPr>
        <w:t>ش را با دلا</w:t>
      </w:r>
      <w:r w:rsidR="00B46086">
        <w:rPr>
          <w:rtl/>
        </w:rPr>
        <w:t>ی</w:t>
      </w:r>
      <w:r w:rsidRPr="0035590E">
        <w:rPr>
          <w:rtl/>
        </w:rPr>
        <w:t>ل و حجتها و فرستاد</w:t>
      </w:r>
      <w:r w:rsidR="00B46086">
        <w:rPr>
          <w:rtl/>
        </w:rPr>
        <w:t>ی</w:t>
      </w:r>
      <w:r w:rsidRPr="0035590E">
        <w:rPr>
          <w:rtl/>
        </w:rPr>
        <w:t>م با ا</w:t>
      </w:r>
      <w:r w:rsidR="00B46086">
        <w:rPr>
          <w:rtl/>
        </w:rPr>
        <w:t>ی</w:t>
      </w:r>
      <w:r w:rsidRPr="0035590E">
        <w:rPr>
          <w:rtl/>
        </w:rPr>
        <w:t>شان كتاب و م</w:t>
      </w:r>
      <w:r w:rsidR="00B46086">
        <w:rPr>
          <w:rtl/>
        </w:rPr>
        <w:t>ی</w:t>
      </w:r>
      <w:r w:rsidRPr="0035590E">
        <w:rPr>
          <w:rtl/>
        </w:rPr>
        <w:t>زان را تا ق</w:t>
      </w:r>
      <w:r w:rsidR="00B46086">
        <w:rPr>
          <w:rtl/>
        </w:rPr>
        <w:t>ی</w:t>
      </w:r>
      <w:r w:rsidRPr="0035590E">
        <w:rPr>
          <w:rtl/>
        </w:rPr>
        <w:t>ام كنند مردم به قسط)</w:t>
      </w:r>
    </w:p>
    <w:p w:rsidR="00426957" w:rsidRPr="0035590E" w:rsidRDefault="00426957" w:rsidP="0035590E">
      <w:pPr>
        <w:pStyle w:val="libFootnote"/>
        <w:rPr>
          <w:rtl/>
        </w:rPr>
      </w:pPr>
      <w:r w:rsidRPr="00D57C37">
        <w:rPr>
          <w:rFonts w:eastAsia="B Badr"/>
          <w:rtl/>
        </w:rPr>
        <w:lastRenderedPageBreak/>
        <w:t>(90)</w:t>
      </w:r>
      <w:r w:rsidR="000C2588" w:rsidRPr="000C2588">
        <w:rPr>
          <w:rtl/>
        </w:rPr>
        <w:t>.</w:t>
      </w:r>
      <w:r w:rsidRPr="0035590E">
        <w:rPr>
          <w:rtl/>
        </w:rPr>
        <w:t xml:space="preserve"> سوره </w:t>
      </w:r>
      <w:r w:rsidR="00B46086">
        <w:rPr>
          <w:rtl/>
        </w:rPr>
        <w:t>ی</w:t>
      </w:r>
      <w:r w:rsidRPr="0035590E">
        <w:rPr>
          <w:rtl/>
        </w:rPr>
        <w:t>ونس، آ</w:t>
      </w:r>
      <w:r w:rsidR="00B46086">
        <w:rPr>
          <w:rtl/>
        </w:rPr>
        <w:t>ی</w:t>
      </w:r>
      <w:r w:rsidRPr="0035590E">
        <w:rPr>
          <w:rtl/>
        </w:rPr>
        <w:t>ه 54 (و قضاوت شد ب</w:t>
      </w:r>
      <w:r w:rsidR="00B46086">
        <w:rPr>
          <w:rtl/>
        </w:rPr>
        <w:t>ی</w:t>
      </w:r>
      <w:r w:rsidRPr="0035590E">
        <w:rPr>
          <w:rtl/>
        </w:rPr>
        <w:t>ن آنها به قسط و آنها ستم نم</w:t>
      </w:r>
      <w:r w:rsidR="00B46086">
        <w:rPr>
          <w:rtl/>
        </w:rPr>
        <w:t>ی</w:t>
      </w:r>
      <w:r w:rsidR="00745761" w:rsidRPr="0035590E">
        <w:rPr>
          <w:rtl/>
        </w:rPr>
        <w:t xml:space="preserve"> </w:t>
      </w:r>
      <w:r w:rsidRPr="0035590E">
        <w:rPr>
          <w:rtl/>
        </w:rPr>
        <w:t>شوند)</w:t>
      </w:r>
    </w:p>
    <w:p w:rsidR="00426957" w:rsidRPr="0035590E" w:rsidRDefault="00426957" w:rsidP="0035590E">
      <w:pPr>
        <w:pStyle w:val="libFootnote"/>
        <w:rPr>
          <w:rtl/>
        </w:rPr>
      </w:pPr>
      <w:r w:rsidRPr="00D57C37">
        <w:rPr>
          <w:rFonts w:eastAsia="B Badr"/>
          <w:rtl/>
        </w:rPr>
        <w:t>(91)</w:t>
      </w:r>
      <w:r w:rsidR="000C2588" w:rsidRPr="000C2588">
        <w:rPr>
          <w:rtl/>
        </w:rPr>
        <w:t>.</w:t>
      </w:r>
      <w:r w:rsidRPr="0035590E">
        <w:rPr>
          <w:rtl/>
        </w:rPr>
        <w:t xml:space="preserve"> بحارالانوار، جلد 4، صفحه 264 (حضرت صادق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فرمود:</w:t>
      </w:r>
    </w:p>
    <w:p w:rsidR="00426957" w:rsidRPr="0035590E" w:rsidRDefault="00426957" w:rsidP="0035590E">
      <w:pPr>
        <w:pStyle w:val="libFootnote"/>
        <w:rPr>
          <w:rtl/>
        </w:rPr>
      </w:pPr>
      <w:r w:rsidRPr="0035590E">
        <w:rPr>
          <w:rtl/>
        </w:rPr>
        <w:t>به تحق</w:t>
      </w:r>
      <w:r w:rsidR="00B46086">
        <w:rPr>
          <w:rtl/>
        </w:rPr>
        <w:t>ی</w:t>
      </w:r>
      <w:r w:rsidRPr="0035590E">
        <w:rPr>
          <w:rtl/>
        </w:rPr>
        <w:t>ق اساس د</w:t>
      </w:r>
      <w:r w:rsidR="00B46086">
        <w:rPr>
          <w:rtl/>
        </w:rPr>
        <w:t>ی</w:t>
      </w:r>
      <w:r w:rsidRPr="0035590E">
        <w:rPr>
          <w:rtl/>
        </w:rPr>
        <w:t>ن توح</w:t>
      </w:r>
      <w:r w:rsidR="00B46086">
        <w:rPr>
          <w:rtl/>
        </w:rPr>
        <w:t>ی</w:t>
      </w:r>
      <w:r w:rsidRPr="0035590E">
        <w:rPr>
          <w:rtl/>
        </w:rPr>
        <w:t>د و عدل است و علم آن بس</w:t>
      </w:r>
      <w:r w:rsidR="00B46086">
        <w:rPr>
          <w:rtl/>
        </w:rPr>
        <w:t>ی</w:t>
      </w:r>
      <w:r w:rsidRPr="0035590E">
        <w:rPr>
          <w:rtl/>
        </w:rPr>
        <w:t>ار است و چاره</w:t>
      </w:r>
      <w:r w:rsidR="00745761" w:rsidRPr="0035590E">
        <w:rPr>
          <w:rtl/>
        </w:rPr>
        <w:t xml:space="preserve"> </w:t>
      </w:r>
      <w:r w:rsidRPr="0035590E">
        <w:rPr>
          <w:rtl/>
        </w:rPr>
        <w:t>ا</w:t>
      </w:r>
      <w:r w:rsidR="00B46086">
        <w:rPr>
          <w:rtl/>
        </w:rPr>
        <w:t>ی</w:t>
      </w:r>
      <w:r w:rsidRPr="0035590E">
        <w:rPr>
          <w:rtl/>
        </w:rPr>
        <w:t xml:space="preserve"> ن</w:t>
      </w:r>
      <w:r w:rsidR="00B46086">
        <w:rPr>
          <w:rtl/>
        </w:rPr>
        <w:t>ی</w:t>
      </w:r>
      <w:r w:rsidRPr="0035590E">
        <w:rPr>
          <w:rtl/>
        </w:rPr>
        <w:t>ست برا</w:t>
      </w:r>
      <w:r w:rsidR="00B46086">
        <w:rPr>
          <w:rtl/>
        </w:rPr>
        <w:t>ی</w:t>
      </w:r>
      <w:r w:rsidRPr="0035590E">
        <w:rPr>
          <w:rtl/>
        </w:rPr>
        <w:t xml:space="preserve"> هر عاقل</w:t>
      </w:r>
      <w:r w:rsidR="00B46086">
        <w:rPr>
          <w:rtl/>
        </w:rPr>
        <w:t>ی</w:t>
      </w:r>
      <w:r w:rsidRPr="0035590E">
        <w:rPr>
          <w:rtl/>
        </w:rPr>
        <w:t xml:space="preserve"> كه بهره</w:t>
      </w:r>
      <w:r w:rsidR="00745761" w:rsidRPr="0035590E">
        <w:rPr>
          <w:rtl/>
        </w:rPr>
        <w:t xml:space="preserve"> </w:t>
      </w:r>
      <w:r w:rsidRPr="0035590E">
        <w:rPr>
          <w:rtl/>
        </w:rPr>
        <w:t>مند از آن باشد، پس ذكر م</w:t>
      </w:r>
      <w:r w:rsidR="00B46086">
        <w:rPr>
          <w:rtl/>
        </w:rPr>
        <w:t>ی</w:t>
      </w:r>
      <w:r w:rsidR="00745761" w:rsidRPr="0035590E">
        <w:rPr>
          <w:rtl/>
        </w:rPr>
        <w:t xml:space="preserve"> </w:t>
      </w:r>
      <w:r w:rsidRPr="0035590E">
        <w:rPr>
          <w:rtl/>
        </w:rPr>
        <w:t>كنم آنچه را كه وقوف بر آن آسان و آمادگ</w:t>
      </w:r>
      <w:r w:rsidR="00B46086">
        <w:rPr>
          <w:rtl/>
        </w:rPr>
        <w:t>ی</w:t>
      </w:r>
      <w:r w:rsidRPr="0035590E">
        <w:rPr>
          <w:rtl/>
        </w:rPr>
        <w:t xml:space="preserve"> حفظ آن باشد، پس فرمود:</w:t>
      </w:r>
    </w:p>
    <w:p w:rsidR="00426957" w:rsidRPr="0035590E" w:rsidRDefault="00426957" w:rsidP="0035590E">
      <w:pPr>
        <w:pStyle w:val="libFootnote"/>
        <w:rPr>
          <w:rtl/>
        </w:rPr>
      </w:pPr>
      <w:r w:rsidRPr="0035590E">
        <w:rPr>
          <w:rtl/>
        </w:rPr>
        <w:t>امّا توح</w:t>
      </w:r>
      <w:r w:rsidR="00B46086">
        <w:rPr>
          <w:rtl/>
        </w:rPr>
        <w:t>ی</w:t>
      </w:r>
      <w:r w:rsidRPr="0035590E">
        <w:rPr>
          <w:rtl/>
        </w:rPr>
        <w:t>د ا</w:t>
      </w:r>
      <w:r w:rsidR="00B46086">
        <w:rPr>
          <w:rtl/>
        </w:rPr>
        <w:t>ی</w:t>
      </w:r>
      <w:r w:rsidRPr="0035590E">
        <w:rPr>
          <w:rtl/>
        </w:rPr>
        <w:t>نست كه آنچه بر تو ممكن و رواست بر پروردگار خود ممكن و روا ندان</w:t>
      </w:r>
      <w:r w:rsidR="00B46086">
        <w:rPr>
          <w:rtl/>
        </w:rPr>
        <w:t>ی</w:t>
      </w:r>
      <w:r w:rsidRPr="0035590E">
        <w:rPr>
          <w:rtl/>
        </w:rPr>
        <w:t xml:space="preserve"> و امّا عدل ا</w:t>
      </w:r>
      <w:r w:rsidR="00B46086">
        <w:rPr>
          <w:rtl/>
        </w:rPr>
        <w:t>ی</w:t>
      </w:r>
      <w:r w:rsidRPr="0035590E">
        <w:rPr>
          <w:rtl/>
        </w:rPr>
        <w:t>نست كه نسبت نده</w:t>
      </w:r>
      <w:r w:rsidR="00B46086">
        <w:rPr>
          <w:rtl/>
        </w:rPr>
        <w:t>ی</w:t>
      </w:r>
      <w:r w:rsidRPr="0035590E">
        <w:rPr>
          <w:rtl/>
        </w:rPr>
        <w:t xml:space="preserve"> به خالق خود آنچه را كه تو را بر آن ملامت و سرزنش كرده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(92)</w:t>
      </w:r>
      <w:r w:rsidR="000C2588" w:rsidRPr="000C2588">
        <w:rPr>
          <w:rtl/>
        </w:rPr>
        <w:t>.</w:t>
      </w:r>
      <w:r w:rsidRPr="0035590E">
        <w:rPr>
          <w:rtl/>
        </w:rPr>
        <w:t xml:space="preserve"> بحارالانوار، جلد 5، صفحه 58 (آ</w:t>
      </w:r>
      <w:r w:rsidR="00B46086">
        <w:rPr>
          <w:rtl/>
        </w:rPr>
        <w:t>ی</w:t>
      </w:r>
      <w:r w:rsidRPr="0035590E">
        <w:rPr>
          <w:rtl/>
        </w:rPr>
        <w:t>ا عطا كنم به تو جمله</w:t>
      </w:r>
      <w:r w:rsidR="00745761" w:rsidRPr="0035590E">
        <w:rPr>
          <w:rtl/>
        </w:rPr>
        <w:t xml:space="preserve"> </w:t>
      </w:r>
      <w:r w:rsidRPr="0035590E">
        <w:rPr>
          <w:rtl/>
        </w:rPr>
        <w:t>ا</w:t>
      </w:r>
      <w:r w:rsidR="00B46086">
        <w:rPr>
          <w:rtl/>
        </w:rPr>
        <w:t>ی</w:t>
      </w:r>
      <w:r w:rsidRPr="0035590E">
        <w:rPr>
          <w:rtl/>
        </w:rPr>
        <w:t xml:space="preserve"> در عدل و توح</w:t>
      </w:r>
      <w:r w:rsidR="00B46086">
        <w:rPr>
          <w:rtl/>
        </w:rPr>
        <w:t>ی</w:t>
      </w:r>
      <w:r w:rsidRPr="0035590E">
        <w:rPr>
          <w:rtl/>
        </w:rPr>
        <w:t>د؟ گفت:</w:t>
      </w:r>
    </w:p>
    <w:p w:rsidR="00426957" w:rsidRPr="0035590E" w:rsidRDefault="00426957" w:rsidP="0035590E">
      <w:pPr>
        <w:pStyle w:val="libFootnote"/>
        <w:rPr>
          <w:rtl/>
        </w:rPr>
      </w:pPr>
      <w:r w:rsidRPr="0035590E">
        <w:rPr>
          <w:rtl/>
        </w:rPr>
        <w:t>بل</w:t>
      </w:r>
      <w:r w:rsidR="00B46086">
        <w:rPr>
          <w:rtl/>
        </w:rPr>
        <w:t>ی</w:t>
      </w:r>
      <w:r w:rsidRPr="0035590E">
        <w:rPr>
          <w:rtl/>
        </w:rPr>
        <w:t xml:space="preserve"> فدا</w:t>
      </w:r>
      <w:r w:rsidR="00B46086">
        <w:rPr>
          <w:rtl/>
        </w:rPr>
        <w:t>ی</w:t>
      </w:r>
      <w:r w:rsidRPr="0035590E">
        <w:rPr>
          <w:rtl/>
        </w:rPr>
        <w:t>ت شوم</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فرمود:</w:t>
      </w:r>
    </w:p>
    <w:p w:rsidR="00426957" w:rsidRPr="0035590E" w:rsidRDefault="00426957" w:rsidP="0035590E">
      <w:pPr>
        <w:pStyle w:val="libFootnote"/>
        <w:rPr>
          <w:rtl/>
        </w:rPr>
      </w:pPr>
      <w:r w:rsidRPr="0035590E">
        <w:rPr>
          <w:rtl/>
        </w:rPr>
        <w:t>از عدل است كه او را متهم نكن</w:t>
      </w:r>
      <w:r w:rsidR="00B46086">
        <w:rPr>
          <w:rtl/>
        </w:rPr>
        <w:t>ی</w:t>
      </w:r>
      <w:r w:rsidRPr="0035590E">
        <w:rPr>
          <w:rtl/>
        </w:rPr>
        <w:t xml:space="preserve"> و از توح</w:t>
      </w:r>
      <w:r w:rsidR="00B46086">
        <w:rPr>
          <w:rtl/>
        </w:rPr>
        <w:t>ی</w:t>
      </w:r>
      <w:r w:rsidRPr="0035590E">
        <w:rPr>
          <w:rtl/>
        </w:rPr>
        <w:t>د است كه او را توّهم ننما</w:t>
      </w:r>
      <w:r w:rsidR="00B46086">
        <w:rPr>
          <w:rtl/>
        </w:rPr>
        <w:t>یی</w:t>
      </w:r>
      <w:r w:rsidRPr="0035590E">
        <w:rPr>
          <w:rtl/>
        </w:rPr>
        <w:t>)</w:t>
      </w:r>
    </w:p>
    <w:p w:rsidR="00426957" w:rsidRPr="0035590E" w:rsidRDefault="00426957" w:rsidP="0035590E">
      <w:pPr>
        <w:pStyle w:val="libFootnote"/>
        <w:rPr>
          <w:rtl/>
        </w:rPr>
      </w:pPr>
      <w:r w:rsidRPr="00D57C37">
        <w:rPr>
          <w:rFonts w:eastAsia="B Badr"/>
          <w:rtl/>
        </w:rPr>
        <w:t>(93)</w:t>
      </w:r>
      <w:r w:rsidR="000C2588" w:rsidRPr="000C2588">
        <w:rPr>
          <w:rtl/>
        </w:rPr>
        <w:t>.</w:t>
      </w:r>
      <w:r w:rsidRPr="0035590E">
        <w:rPr>
          <w:rtl/>
        </w:rPr>
        <w:t xml:space="preserve"> بحارالانوار، جلد 5، صفحه 59 (هر چ</w:t>
      </w:r>
      <w:r w:rsidR="00B46086">
        <w:rPr>
          <w:rtl/>
        </w:rPr>
        <w:t>ی</w:t>
      </w:r>
      <w:r w:rsidRPr="0035590E">
        <w:rPr>
          <w:rtl/>
        </w:rPr>
        <w:t>ز</w:t>
      </w:r>
      <w:r w:rsidR="00B46086">
        <w:rPr>
          <w:rtl/>
        </w:rPr>
        <w:t>ی</w:t>
      </w:r>
      <w:r w:rsidRPr="0035590E">
        <w:rPr>
          <w:rtl/>
        </w:rPr>
        <w:t xml:space="preserve"> را كه از آن استغفار م</w:t>
      </w:r>
      <w:r w:rsidR="00B46086">
        <w:rPr>
          <w:rtl/>
        </w:rPr>
        <w:t>ی</w:t>
      </w:r>
      <w:r w:rsidR="00745761" w:rsidRPr="0035590E">
        <w:rPr>
          <w:rtl/>
        </w:rPr>
        <w:t xml:space="preserve"> </w:t>
      </w:r>
      <w:r w:rsidRPr="0035590E">
        <w:rPr>
          <w:rtl/>
        </w:rPr>
        <w:t>كن</w:t>
      </w:r>
      <w:r w:rsidR="00B46086">
        <w:rPr>
          <w:rtl/>
        </w:rPr>
        <w:t>ی</w:t>
      </w:r>
      <w:r w:rsidRPr="0035590E">
        <w:rPr>
          <w:rtl/>
        </w:rPr>
        <w:t xml:space="preserve"> از توست و هر چه خدا را بر آن حمد و ثنا م</w:t>
      </w:r>
      <w:r w:rsidR="00B46086">
        <w:rPr>
          <w:rtl/>
        </w:rPr>
        <w:t>ی</w:t>
      </w:r>
      <w:r w:rsidR="00745761" w:rsidRPr="0035590E">
        <w:rPr>
          <w:rtl/>
        </w:rPr>
        <w:t xml:space="preserve"> </w:t>
      </w:r>
      <w:r w:rsidRPr="0035590E">
        <w:rPr>
          <w:rtl/>
        </w:rPr>
        <w:t>گو</w:t>
      </w:r>
      <w:r w:rsidR="00B46086">
        <w:rPr>
          <w:rtl/>
        </w:rPr>
        <w:t>یی</w:t>
      </w:r>
      <w:r w:rsidRPr="0035590E">
        <w:rPr>
          <w:rtl/>
        </w:rPr>
        <w:t xml:space="preserve"> از اوست)</w:t>
      </w:r>
    </w:p>
    <w:p w:rsidR="00426957" w:rsidRPr="0035590E" w:rsidRDefault="00426957" w:rsidP="0035590E">
      <w:pPr>
        <w:pStyle w:val="libFootnote"/>
        <w:rPr>
          <w:rtl/>
        </w:rPr>
      </w:pPr>
      <w:r w:rsidRPr="00D57C37">
        <w:rPr>
          <w:rFonts w:eastAsia="B Badr"/>
          <w:rtl/>
        </w:rPr>
        <w:t>(94)</w:t>
      </w:r>
      <w:r w:rsidR="000C2588" w:rsidRPr="000C2588">
        <w:rPr>
          <w:rtl/>
        </w:rPr>
        <w:t>.</w:t>
      </w:r>
      <w:r w:rsidRPr="0035590E">
        <w:rPr>
          <w:rtl/>
        </w:rPr>
        <w:t xml:space="preserve"> علل الشرا</w:t>
      </w:r>
      <w:r w:rsidR="00B46086">
        <w:rPr>
          <w:rtl/>
        </w:rPr>
        <w:t>ی</w:t>
      </w:r>
      <w:r w:rsidRPr="0035590E">
        <w:rPr>
          <w:rtl/>
        </w:rPr>
        <w:t>ع، جلد 1، صفحه 5 باب 6 ح 1 (عبدالله بن سنان گفت:</w:t>
      </w:r>
    </w:p>
    <w:p w:rsidR="00426957" w:rsidRPr="0035590E" w:rsidRDefault="00426957" w:rsidP="0035590E">
      <w:pPr>
        <w:pStyle w:val="libFootnote"/>
        <w:rPr>
          <w:rtl/>
        </w:rPr>
      </w:pPr>
      <w:r w:rsidRPr="0035590E">
        <w:rPr>
          <w:rtl/>
        </w:rPr>
        <w:t>از حضرت اب</w:t>
      </w:r>
      <w:r w:rsidR="00B46086">
        <w:rPr>
          <w:rtl/>
        </w:rPr>
        <w:t>ی</w:t>
      </w:r>
      <w:r w:rsidRPr="0035590E">
        <w:rPr>
          <w:rtl/>
        </w:rPr>
        <w:t xml:space="preserve"> عبدالله جعفر بن محمد الصادق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پرس</w:t>
      </w:r>
      <w:r w:rsidR="00B46086">
        <w:rPr>
          <w:rtl/>
        </w:rPr>
        <w:t>ی</w:t>
      </w:r>
      <w:r w:rsidRPr="0035590E">
        <w:rPr>
          <w:rtl/>
        </w:rPr>
        <w:t>دم، آ</w:t>
      </w:r>
      <w:r w:rsidR="00B46086">
        <w:rPr>
          <w:rtl/>
        </w:rPr>
        <w:t>ی</w:t>
      </w:r>
      <w:r w:rsidRPr="0035590E">
        <w:rPr>
          <w:rtl/>
        </w:rPr>
        <w:t xml:space="preserve">ا ملائكه افضل هستند </w:t>
      </w:r>
      <w:r w:rsidR="00B46086">
        <w:rPr>
          <w:rtl/>
        </w:rPr>
        <w:t>ی</w:t>
      </w:r>
      <w:r w:rsidRPr="0035590E">
        <w:rPr>
          <w:rtl/>
        </w:rPr>
        <w:t>ا بن</w:t>
      </w:r>
      <w:r w:rsidR="00B46086">
        <w:rPr>
          <w:rtl/>
        </w:rPr>
        <w:t>ی</w:t>
      </w:r>
      <w:r w:rsidRPr="0035590E">
        <w:rPr>
          <w:rtl/>
        </w:rPr>
        <w:t xml:space="preserve"> آدم؟ امام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فرمود كه ام</w:t>
      </w:r>
      <w:r w:rsidR="00B46086">
        <w:rPr>
          <w:rtl/>
        </w:rPr>
        <w:t>ی</w:t>
      </w:r>
      <w:r w:rsidRPr="0035590E">
        <w:rPr>
          <w:rtl/>
        </w:rPr>
        <w:t>رالمؤمن</w:t>
      </w:r>
      <w:r w:rsidR="00B46086">
        <w:rPr>
          <w:rtl/>
        </w:rPr>
        <w:t>ی</w:t>
      </w:r>
      <w:r w:rsidRPr="0035590E">
        <w:rPr>
          <w:rtl/>
        </w:rPr>
        <w:t>ن عل</w:t>
      </w:r>
      <w:r w:rsidR="00B46086">
        <w:rPr>
          <w:rtl/>
        </w:rPr>
        <w:t>ی</w:t>
      </w:r>
      <w:r w:rsidRPr="0035590E">
        <w:rPr>
          <w:rtl/>
        </w:rPr>
        <w:t xml:space="preserve"> بن اب</w:t>
      </w:r>
      <w:r w:rsidR="00B46086">
        <w:rPr>
          <w:rtl/>
        </w:rPr>
        <w:t>ی</w:t>
      </w:r>
      <w:r w:rsidRPr="0035590E">
        <w:rPr>
          <w:rtl/>
        </w:rPr>
        <w:t xml:space="preserve"> طالب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فرمود:</w:t>
      </w:r>
    </w:p>
    <w:p w:rsidR="00426957" w:rsidRPr="0035590E" w:rsidRDefault="00426957" w:rsidP="0035590E">
      <w:pPr>
        <w:pStyle w:val="libFootnote"/>
        <w:rPr>
          <w:rtl/>
        </w:rPr>
      </w:pPr>
      <w:r w:rsidRPr="0035590E">
        <w:rPr>
          <w:rtl/>
        </w:rPr>
        <w:t>هر آ</w:t>
      </w:r>
      <w:r w:rsidR="00B46086">
        <w:rPr>
          <w:rtl/>
        </w:rPr>
        <w:t>ی</w:t>
      </w:r>
      <w:r w:rsidRPr="0035590E">
        <w:rPr>
          <w:rtl/>
        </w:rPr>
        <w:t>نه خداوند عز و جل در ملائكه عقل بدون شهوت و در بهائم شهوت بدون عقل و در بن</w:t>
      </w:r>
      <w:r w:rsidR="00B46086">
        <w:rPr>
          <w:rtl/>
        </w:rPr>
        <w:t>ی</w:t>
      </w:r>
      <w:r w:rsidRPr="0035590E">
        <w:rPr>
          <w:rtl/>
        </w:rPr>
        <w:t xml:space="preserve"> آدم هر دو را ترك</w:t>
      </w:r>
      <w:r w:rsidR="00B46086">
        <w:rPr>
          <w:rtl/>
        </w:rPr>
        <w:t>ی</w:t>
      </w:r>
      <w:r w:rsidRPr="0035590E">
        <w:rPr>
          <w:rtl/>
        </w:rPr>
        <w:t>ب كرد، پس كس</w:t>
      </w:r>
      <w:r w:rsidR="00B46086">
        <w:rPr>
          <w:rtl/>
        </w:rPr>
        <w:t>ی</w:t>
      </w:r>
      <w:r w:rsidRPr="0035590E">
        <w:rPr>
          <w:rtl/>
        </w:rPr>
        <w:t xml:space="preserve"> كه عقل او بر شهوتش غلبه كند از ملائكه بهتر است و كس</w:t>
      </w:r>
      <w:r w:rsidR="00B46086">
        <w:rPr>
          <w:rtl/>
        </w:rPr>
        <w:t>ی</w:t>
      </w:r>
      <w:r w:rsidRPr="0035590E">
        <w:rPr>
          <w:rtl/>
        </w:rPr>
        <w:t xml:space="preserve"> كه شهوت او بر عقلش غالب شود از بهائم بدتر است)</w:t>
      </w:r>
    </w:p>
    <w:p w:rsidR="00426957" w:rsidRPr="0035590E" w:rsidRDefault="00426957" w:rsidP="0035590E">
      <w:pPr>
        <w:pStyle w:val="libFootnote"/>
        <w:rPr>
          <w:rtl/>
        </w:rPr>
      </w:pPr>
      <w:r w:rsidRPr="00D57C37">
        <w:rPr>
          <w:rFonts w:eastAsia="B Badr"/>
          <w:rtl/>
        </w:rPr>
        <w:t>(95)</w:t>
      </w:r>
      <w:r w:rsidR="000C2588" w:rsidRPr="000C2588">
        <w:rPr>
          <w:rtl/>
        </w:rPr>
        <w:t>.</w:t>
      </w:r>
      <w:r w:rsidRPr="0035590E">
        <w:rPr>
          <w:rtl/>
        </w:rPr>
        <w:t xml:space="preserve"> اشاره به آ</w:t>
      </w:r>
      <w:r w:rsidR="00B46086">
        <w:rPr>
          <w:rtl/>
        </w:rPr>
        <w:t>ی</w:t>
      </w:r>
      <w:r w:rsidRPr="0035590E">
        <w:rPr>
          <w:rtl/>
        </w:rPr>
        <w:t>ه كر</w:t>
      </w:r>
      <w:r w:rsidR="00B46086">
        <w:rPr>
          <w:rtl/>
        </w:rPr>
        <w:t>ی</w:t>
      </w:r>
      <w:r w:rsidRPr="0035590E">
        <w:rPr>
          <w:rtl/>
        </w:rPr>
        <w:t>مه 29 از سوره حجر: فَاِذَا سَوَّ</w:t>
      </w:r>
      <w:r w:rsidR="00B46086">
        <w:rPr>
          <w:rtl/>
        </w:rPr>
        <w:t>ی</w:t>
      </w:r>
      <w:r w:rsidRPr="0035590E">
        <w:rPr>
          <w:rtl/>
        </w:rPr>
        <w:t>تُهُ وَ نَفَخْتُ فِ</w:t>
      </w:r>
      <w:r w:rsidR="00B46086">
        <w:rPr>
          <w:rtl/>
        </w:rPr>
        <w:t>ی</w:t>
      </w:r>
      <w:r w:rsidRPr="0035590E">
        <w:rPr>
          <w:rtl/>
        </w:rPr>
        <w:t>هِ مِنْ رُوحِ</w:t>
      </w:r>
      <w:r w:rsidR="00B46086">
        <w:rPr>
          <w:rtl/>
        </w:rPr>
        <w:t>ی</w:t>
      </w:r>
      <w:r w:rsidRPr="0035590E">
        <w:rPr>
          <w:rtl/>
        </w:rPr>
        <w:t xml:space="preserve"> فَقَعُوا لَهُ سَجِدِ</w:t>
      </w:r>
      <w:r w:rsidR="00B46086">
        <w:rPr>
          <w:rtl/>
        </w:rPr>
        <w:t>ی</w:t>
      </w:r>
      <w:r w:rsidRPr="0035590E">
        <w:rPr>
          <w:rtl/>
        </w:rPr>
        <w:t>نَ (پس آنگاه كه آراستمش و دم</w:t>
      </w:r>
      <w:r w:rsidR="00B46086">
        <w:rPr>
          <w:rtl/>
        </w:rPr>
        <w:t>ی</w:t>
      </w:r>
      <w:r w:rsidRPr="0035590E">
        <w:rPr>
          <w:rtl/>
        </w:rPr>
        <w:t>دم در او از روح خو</w:t>
      </w:r>
      <w:r w:rsidR="00B46086">
        <w:rPr>
          <w:rtl/>
        </w:rPr>
        <w:t>ی</w:t>
      </w:r>
      <w:r w:rsidRPr="0035590E">
        <w:rPr>
          <w:rtl/>
        </w:rPr>
        <w:t>ش، پس ب</w:t>
      </w:r>
      <w:r w:rsidR="00B46086">
        <w:rPr>
          <w:rtl/>
        </w:rPr>
        <w:t>ی</w:t>
      </w:r>
      <w:r w:rsidRPr="0035590E">
        <w:rPr>
          <w:rtl/>
        </w:rPr>
        <w:t>فت</w:t>
      </w:r>
      <w:r w:rsidR="00B46086">
        <w:rPr>
          <w:rtl/>
        </w:rPr>
        <w:t>ی</w:t>
      </w:r>
      <w:r w:rsidRPr="0035590E">
        <w:rPr>
          <w:rtl/>
        </w:rPr>
        <w:t>د برا</w:t>
      </w:r>
      <w:r w:rsidR="00B46086">
        <w:rPr>
          <w:rtl/>
        </w:rPr>
        <w:t>ی</w:t>
      </w:r>
      <w:r w:rsidRPr="0035590E">
        <w:rPr>
          <w:rtl/>
        </w:rPr>
        <w:t>ش سجده كنان)</w:t>
      </w:r>
    </w:p>
    <w:p w:rsidR="00426957" w:rsidRPr="0035590E" w:rsidRDefault="00426957" w:rsidP="0035590E">
      <w:pPr>
        <w:pStyle w:val="libFootnote"/>
        <w:rPr>
          <w:rtl/>
        </w:rPr>
      </w:pPr>
      <w:r w:rsidRPr="00D57C37">
        <w:rPr>
          <w:rFonts w:eastAsia="B Badr"/>
          <w:rtl/>
        </w:rPr>
        <w:t>(96)</w:t>
      </w:r>
      <w:r w:rsidR="000C2588" w:rsidRPr="000C2588">
        <w:rPr>
          <w:rtl/>
        </w:rPr>
        <w:t>.</w:t>
      </w:r>
      <w:r w:rsidRPr="0035590E">
        <w:rPr>
          <w:rtl/>
        </w:rPr>
        <w:t xml:space="preserve"> سوره مؤمنون، آ</w:t>
      </w:r>
      <w:r w:rsidR="00B46086">
        <w:rPr>
          <w:rtl/>
        </w:rPr>
        <w:t>ی</w:t>
      </w:r>
      <w:r w:rsidRPr="0035590E">
        <w:rPr>
          <w:rtl/>
        </w:rPr>
        <w:t>ه 14 (بعد انشاء كرد</w:t>
      </w:r>
      <w:r w:rsidR="00B46086">
        <w:rPr>
          <w:rtl/>
        </w:rPr>
        <w:t>ی</w:t>
      </w:r>
      <w:r w:rsidRPr="0035590E">
        <w:rPr>
          <w:rtl/>
        </w:rPr>
        <w:t>م او را آفر</w:t>
      </w:r>
      <w:r w:rsidR="00B46086">
        <w:rPr>
          <w:rtl/>
        </w:rPr>
        <w:t>ی</w:t>
      </w:r>
      <w:r w:rsidRPr="0035590E">
        <w:rPr>
          <w:rtl/>
        </w:rPr>
        <w:t>نش د</w:t>
      </w:r>
      <w:r w:rsidR="00B46086">
        <w:rPr>
          <w:rtl/>
        </w:rPr>
        <w:t>ی</w:t>
      </w:r>
      <w:r w:rsidRPr="0035590E">
        <w:rPr>
          <w:rtl/>
        </w:rPr>
        <w:t>گر</w:t>
      </w:r>
      <w:r w:rsidR="00B46086">
        <w:rPr>
          <w:rtl/>
        </w:rPr>
        <w:t>ی</w:t>
      </w:r>
      <w:r w:rsidRPr="0035590E">
        <w:rPr>
          <w:rtl/>
        </w:rPr>
        <w:t xml:space="preserve"> پس بلند مرتبه است خداوند كه بهتر</w:t>
      </w:r>
      <w:r w:rsidR="00B46086">
        <w:rPr>
          <w:rtl/>
        </w:rPr>
        <w:t>ی</w:t>
      </w:r>
      <w:r w:rsidRPr="0035590E">
        <w:rPr>
          <w:rtl/>
        </w:rPr>
        <w:t>ن آفر</w:t>
      </w:r>
      <w:r w:rsidR="00B46086">
        <w:rPr>
          <w:rtl/>
        </w:rPr>
        <w:t>ی</w:t>
      </w:r>
      <w:r w:rsidRPr="0035590E">
        <w:rPr>
          <w:rtl/>
        </w:rPr>
        <w:t>نندگان است</w:t>
      </w:r>
      <w:r w:rsidR="000C2588" w:rsidRPr="000C2588">
        <w:rPr>
          <w:rtl/>
        </w:rPr>
        <w:t>.</w:t>
      </w:r>
      <w:r w:rsidR="00FB2F2E" w:rsidRPr="0035590E">
        <w:rPr>
          <w:rtl/>
        </w:rPr>
        <w:t>)</w:t>
      </w:r>
    </w:p>
    <w:p w:rsidR="00426957" w:rsidRPr="0035590E" w:rsidRDefault="00426957" w:rsidP="0035590E">
      <w:pPr>
        <w:pStyle w:val="libFootnote"/>
        <w:rPr>
          <w:rtl/>
        </w:rPr>
      </w:pPr>
      <w:r w:rsidRPr="00D57C37">
        <w:rPr>
          <w:rFonts w:eastAsia="B Badr"/>
          <w:rtl/>
        </w:rPr>
        <w:t>(97)</w:t>
      </w:r>
      <w:r w:rsidR="000C2588" w:rsidRPr="000C2588">
        <w:rPr>
          <w:rtl/>
        </w:rPr>
        <w:t>.</w:t>
      </w:r>
      <w:r w:rsidRPr="0035590E">
        <w:rPr>
          <w:rtl/>
        </w:rPr>
        <w:t xml:space="preserve"> بحارالانوار، جلد 6، صفحه 249 </w:t>
      </w:r>
      <w:r w:rsidR="000C2588">
        <w:rPr>
          <w:rtl/>
        </w:rPr>
        <w:t>(</w:t>
      </w:r>
      <w:r w:rsidRPr="0035590E">
        <w:rPr>
          <w:rtl/>
        </w:rPr>
        <w:t>برا</w:t>
      </w:r>
      <w:r w:rsidR="00B46086">
        <w:rPr>
          <w:rtl/>
        </w:rPr>
        <w:t>ی</w:t>
      </w:r>
      <w:r w:rsidRPr="0035590E">
        <w:rPr>
          <w:rtl/>
        </w:rPr>
        <w:t xml:space="preserve"> فنا آفر</w:t>
      </w:r>
      <w:r w:rsidR="00B46086">
        <w:rPr>
          <w:rtl/>
        </w:rPr>
        <w:t>ی</w:t>
      </w:r>
      <w:r w:rsidRPr="0035590E">
        <w:rPr>
          <w:rtl/>
        </w:rPr>
        <w:t>ده نشد</w:t>
      </w:r>
      <w:r w:rsidR="00B46086">
        <w:rPr>
          <w:rtl/>
        </w:rPr>
        <w:t>ی</w:t>
      </w:r>
      <w:r w:rsidRPr="0035590E">
        <w:rPr>
          <w:rtl/>
        </w:rPr>
        <w:t>د، بلكه برا</w:t>
      </w:r>
      <w:r w:rsidR="00B46086">
        <w:rPr>
          <w:rtl/>
        </w:rPr>
        <w:t>ی</w:t>
      </w:r>
      <w:r w:rsidRPr="0035590E">
        <w:rPr>
          <w:rtl/>
        </w:rPr>
        <w:t xml:space="preserve"> بقا آفر</w:t>
      </w:r>
      <w:r w:rsidR="00B46086">
        <w:rPr>
          <w:rtl/>
        </w:rPr>
        <w:t>ی</w:t>
      </w:r>
      <w:r w:rsidRPr="0035590E">
        <w:rPr>
          <w:rtl/>
        </w:rPr>
        <w:t>ده شد</w:t>
      </w:r>
      <w:r w:rsidR="00B46086">
        <w:rPr>
          <w:rtl/>
        </w:rPr>
        <w:t>ی</w:t>
      </w:r>
      <w:r w:rsidRPr="0035590E">
        <w:rPr>
          <w:rtl/>
        </w:rPr>
        <w:t>د و ا</w:t>
      </w:r>
      <w:r w:rsidR="00B46086">
        <w:rPr>
          <w:rtl/>
        </w:rPr>
        <w:t>ی</w:t>
      </w:r>
      <w:r w:rsidRPr="0035590E">
        <w:rPr>
          <w:rtl/>
        </w:rPr>
        <w:t>نست و جز ا</w:t>
      </w:r>
      <w:r w:rsidR="00B46086">
        <w:rPr>
          <w:rtl/>
        </w:rPr>
        <w:t>ی</w:t>
      </w:r>
      <w:r w:rsidRPr="0035590E">
        <w:rPr>
          <w:rtl/>
        </w:rPr>
        <w:t>ن ن</w:t>
      </w:r>
      <w:r w:rsidR="00B46086">
        <w:rPr>
          <w:rtl/>
        </w:rPr>
        <w:t>ی</w:t>
      </w:r>
      <w:r w:rsidRPr="0035590E">
        <w:rPr>
          <w:rtl/>
        </w:rPr>
        <w:t>ست كه از خانه</w:t>
      </w:r>
      <w:r w:rsidR="00745761" w:rsidRPr="0035590E">
        <w:rPr>
          <w:rtl/>
        </w:rPr>
        <w:t xml:space="preserve"> </w:t>
      </w:r>
      <w:r w:rsidRPr="0035590E">
        <w:rPr>
          <w:rtl/>
        </w:rPr>
        <w:t>ا</w:t>
      </w:r>
      <w:r w:rsidR="00B46086">
        <w:rPr>
          <w:rtl/>
        </w:rPr>
        <w:t>ی</w:t>
      </w:r>
      <w:r w:rsidRPr="0035590E">
        <w:rPr>
          <w:rtl/>
        </w:rPr>
        <w:t xml:space="preserve"> به خانه د</w:t>
      </w:r>
      <w:r w:rsidR="00B46086">
        <w:rPr>
          <w:rtl/>
        </w:rPr>
        <w:t>ی</w:t>
      </w:r>
      <w:r w:rsidRPr="0035590E">
        <w:rPr>
          <w:rtl/>
        </w:rPr>
        <w:t>گر منتقل م</w:t>
      </w:r>
      <w:r w:rsidR="00B46086">
        <w:rPr>
          <w:rtl/>
        </w:rPr>
        <w:t>ی</w:t>
      </w:r>
      <w:r w:rsidR="00745761" w:rsidRPr="0035590E">
        <w:rPr>
          <w:rtl/>
        </w:rPr>
        <w:t xml:space="preserve"> </w:t>
      </w:r>
      <w:r w:rsidRPr="0035590E">
        <w:rPr>
          <w:rtl/>
        </w:rPr>
        <w:t>شو</w:t>
      </w:r>
      <w:r w:rsidR="00B46086">
        <w:rPr>
          <w:rtl/>
        </w:rPr>
        <w:t>ی</w:t>
      </w:r>
      <w:r w:rsidRPr="0035590E">
        <w:rPr>
          <w:rtl/>
        </w:rPr>
        <w:t>د)</w:t>
      </w:r>
    </w:p>
    <w:p w:rsidR="00426957" w:rsidRPr="0035590E" w:rsidRDefault="00426957" w:rsidP="0035590E">
      <w:pPr>
        <w:pStyle w:val="libFootnote"/>
        <w:rPr>
          <w:rtl/>
        </w:rPr>
      </w:pPr>
      <w:r w:rsidRPr="00D57C37">
        <w:rPr>
          <w:rFonts w:eastAsia="B Badr"/>
          <w:rtl/>
        </w:rPr>
        <w:t>(98)</w:t>
      </w:r>
      <w:r w:rsidR="000C2588" w:rsidRPr="000C2588">
        <w:rPr>
          <w:rtl/>
        </w:rPr>
        <w:t>.</w:t>
      </w:r>
      <w:r w:rsidRPr="0035590E">
        <w:rPr>
          <w:rtl/>
        </w:rPr>
        <w:t xml:space="preserve"> سوره طه، آ</w:t>
      </w:r>
      <w:r w:rsidR="00B46086">
        <w:rPr>
          <w:rtl/>
        </w:rPr>
        <w:t>ی</w:t>
      </w:r>
      <w:r w:rsidRPr="0035590E">
        <w:rPr>
          <w:rtl/>
        </w:rPr>
        <w:t>ه 50 (به هر چ</w:t>
      </w:r>
      <w:r w:rsidR="00B46086">
        <w:rPr>
          <w:rtl/>
        </w:rPr>
        <w:t>ی</w:t>
      </w:r>
      <w:r w:rsidRPr="0035590E">
        <w:rPr>
          <w:rtl/>
        </w:rPr>
        <w:t>ز</w:t>
      </w:r>
      <w:r w:rsidR="00B46086">
        <w:rPr>
          <w:rtl/>
        </w:rPr>
        <w:t>ی</w:t>
      </w:r>
      <w:r w:rsidRPr="0035590E">
        <w:rPr>
          <w:rtl/>
        </w:rPr>
        <w:t xml:space="preserve"> آفر</w:t>
      </w:r>
      <w:r w:rsidR="00B46086">
        <w:rPr>
          <w:rtl/>
        </w:rPr>
        <w:t>ی</w:t>
      </w:r>
      <w:r w:rsidRPr="0035590E">
        <w:rPr>
          <w:rtl/>
        </w:rPr>
        <w:t>نش آن را داد پس هدا</w:t>
      </w:r>
      <w:r w:rsidR="00B46086">
        <w:rPr>
          <w:rtl/>
        </w:rPr>
        <w:t>ی</w:t>
      </w:r>
      <w:r w:rsidRPr="0035590E">
        <w:rPr>
          <w:rtl/>
        </w:rPr>
        <w:t>ت كرد)</w:t>
      </w:r>
    </w:p>
    <w:p w:rsidR="00426957" w:rsidRPr="0035590E" w:rsidRDefault="00426957" w:rsidP="0035590E">
      <w:pPr>
        <w:pStyle w:val="libFootnote"/>
        <w:rPr>
          <w:rtl/>
        </w:rPr>
      </w:pPr>
      <w:r w:rsidRPr="00D57C37">
        <w:rPr>
          <w:rFonts w:eastAsia="B Badr"/>
          <w:rtl/>
        </w:rPr>
        <w:t>(99)</w:t>
      </w:r>
      <w:r w:rsidR="000C2588" w:rsidRPr="000C2588">
        <w:rPr>
          <w:rtl/>
        </w:rPr>
        <w:t>.</w:t>
      </w:r>
      <w:r w:rsidRPr="0035590E">
        <w:rPr>
          <w:rtl/>
        </w:rPr>
        <w:t xml:space="preserve"> افراط تشب</w:t>
      </w:r>
      <w:r w:rsidR="00B46086">
        <w:rPr>
          <w:rtl/>
        </w:rPr>
        <w:t>ی</w:t>
      </w:r>
      <w:r w:rsidRPr="0035590E">
        <w:rPr>
          <w:rtl/>
        </w:rPr>
        <w:t xml:space="preserve">ه: </w:t>
      </w:r>
      <w:r w:rsidR="00B46086">
        <w:rPr>
          <w:rtl/>
        </w:rPr>
        <w:t>ی</w:t>
      </w:r>
      <w:r w:rsidRPr="0035590E">
        <w:rPr>
          <w:rtl/>
        </w:rPr>
        <w:t>عن</w:t>
      </w:r>
      <w:r w:rsidR="00B46086">
        <w:rPr>
          <w:rtl/>
        </w:rPr>
        <w:t>ی</w:t>
      </w:r>
      <w:r w:rsidRPr="0035590E">
        <w:rPr>
          <w:rtl/>
        </w:rPr>
        <w:t xml:space="preserve"> ا</w:t>
      </w:r>
      <w:r w:rsidR="00B46086">
        <w:rPr>
          <w:rtl/>
        </w:rPr>
        <w:t>ی</w:t>
      </w:r>
      <w:r w:rsidRPr="0035590E">
        <w:rPr>
          <w:rtl/>
        </w:rPr>
        <w:t>ن كه خدا را همانند خلق بپندارند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lastRenderedPageBreak/>
        <w:t>(100)</w:t>
      </w:r>
      <w:r w:rsidR="000C2588" w:rsidRPr="000C2588">
        <w:rPr>
          <w:rtl/>
        </w:rPr>
        <w:t>.</w:t>
      </w:r>
      <w:r w:rsidRPr="0035590E">
        <w:rPr>
          <w:rtl/>
        </w:rPr>
        <w:t xml:space="preserve"> سوره انعام، آ</w:t>
      </w:r>
      <w:r w:rsidR="00B46086">
        <w:rPr>
          <w:rtl/>
        </w:rPr>
        <w:t>ی</w:t>
      </w:r>
      <w:r w:rsidRPr="0035590E">
        <w:rPr>
          <w:rtl/>
        </w:rPr>
        <w:t>ه 153 (و همانا ا</w:t>
      </w:r>
      <w:r w:rsidR="00B46086">
        <w:rPr>
          <w:rtl/>
        </w:rPr>
        <w:t>ی</w:t>
      </w:r>
      <w:r w:rsidRPr="0035590E">
        <w:rPr>
          <w:rtl/>
        </w:rPr>
        <w:t>نست راه من كه مستق</w:t>
      </w:r>
      <w:r w:rsidR="00B46086">
        <w:rPr>
          <w:rtl/>
        </w:rPr>
        <w:t>ی</w:t>
      </w:r>
      <w:r w:rsidRPr="0035590E">
        <w:rPr>
          <w:rtl/>
        </w:rPr>
        <w:t>م است، پس پ</w:t>
      </w:r>
      <w:r w:rsidR="00B46086">
        <w:rPr>
          <w:rtl/>
        </w:rPr>
        <w:t>ی</w:t>
      </w:r>
      <w:r w:rsidRPr="0035590E">
        <w:rPr>
          <w:rtl/>
        </w:rPr>
        <w:t>رو</w:t>
      </w:r>
      <w:r w:rsidR="00B46086">
        <w:rPr>
          <w:rtl/>
        </w:rPr>
        <w:t>ی</w:t>
      </w:r>
      <w:r w:rsidRPr="0035590E">
        <w:rPr>
          <w:rtl/>
        </w:rPr>
        <w:t>ش كن</w:t>
      </w:r>
      <w:r w:rsidR="00B46086">
        <w:rPr>
          <w:rtl/>
        </w:rPr>
        <w:t>ی</w:t>
      </w:r>
      <w:r w:rsidRPr="0035590E">
        <w:rPr>
          <w:rtl/>
        </w:rPr>
        <w:t>د و پ</w:t>
      </w:r>
      <w:r w:rsidR="00B46086">
        <w:rPr>
          <w:rtl/>
        </w:rPr>
        <w:t>ی</w:t>
      </w:r>
      <w:r w:rsidRPr="0035590E">
        <w:rPr>
          <w:rtl/>
        </w:rPr>
        <w:t>رو</w:t>
      </w:r>
      <w:r w:rsidR="00B46086">
        <w:rPr>
          <w:rtl/>
        </w:rPr>
        <w:t>ی</w:t>
      </w:r>
      <w:r w:rsidRPr="0035590E">
        <w:rPr>
          <w:rtl/>
        </w:rPr>
        <w:t xml:space="preserve"> نكن</w:t>
      </w:r>
      <w:r w:rsidR="00B46086">
        <w:rPr>
          <w:rtl/>
        </w:rPr>
        <w:t>ی</w:t>
      </w:r>
      <w:r w:rsidRPr="0035590E">
        <w:rPr>
          <w:rtl/>
        </w:rPr>
        <w:t>د راهها را كه پراكنده</w:t>
      </w:r>
      <w:r w:rsidR="00745761" w:rsidRPr="0035590E">
        <w:rPr>
          <w:rtl/>
        </w:rPr>
        <w:t xml:space="preserve"> </w:t>
      </w:r>
      <w:r w:rsidRPr="0035590E">
        <w:rPr>
          <w:rtl/>
        </w:rPr>
        <w:t>تان كند از راه او، بد</w:t>
      </w:r>
      <w:r w:rsidR="00B46086">
        <w:rPr>
          <w:rtl/>
        </w:rPr>
        <w:t>ی</w:t>
      </w:r>
      <w:r w:rsidRPr="0035590E">
        <w:rPr>
          <w:rtl/>
        </w:rPr>
        <w:t>ن توص</w:t>
      </w:r>
      <w:r w:rsidR="00B46086">
        <w:rPr>
          <w:rtl/>
        </w:rPr>
        <w:t>ی</w:t>
      </w:r>
      <w:r w:rsidRPr="0035590E">
        <w:rPr>
          <w:rtl/>
        </w:rPr>
        <w:t>ه كرده است شما را شا</w:t>
      </w:r>
      <w:r w:rsidR="00B46086">
        <w:rPr>
          <w:rtl/>
        </w:rPr>
        <w:t>ی</w:t>
      </w:r>
      <w:r w:rsidRPr="0035590E">
        <w:rPr>
          <w:rtl/>
        </w:rPr>
        <w:t>د تقو</w:t>
      </w:r>
      <w:r w:rsidR="00B46086">
        <w:rPr>
          <w:rtl/>
        </w:rPr>
        <w:t>ی</w:t>
      </w:r>
      <w:r w:rsidRPr="0035590E">
        <w:rPr>
          <w:rtl/>
        </w:rPr>
        <w:t xml:space="preserve"> پ</w:t>
      </w:r>
      <w:r w:rsidR="00B46086">
        <w:rPr>
          <w:rtl/>
        </w:rPr>
        <w:t>ی</w:t>
      </w:r>
      <w:r w:rsidRPr="0035590E">
        <w:rPr>
          <w:rtl/>
        </w:rPr>
        <w:t>شه كن</w:t>
      </w:r>
      <w:r w:rsidR="00B46086">
        <w:rPr>
          <w:rtl/>
        </w:rPr>
        <w:t>ی</w:t>
      </w:r>
      <w:r w:rsidRPr="0035590E">
        <w:rPr>
          <w:rtl/>
        </w:rPr>
        <w:t>د)</w:t>
      </w:r>
    </w:p>
    <w:p w:rsidR="00426957" w:rsidRPr="0035590E" w:rsidRDefault="00426957" w:rsidP="0035590E">
      <w:pPr>
        <w:pStyle w:val="libFootnote"/>
        <w:rPr>
          <w:rtl/>
        </w:rPr>
      </w:pPr>
      <w:r w:rsidRPr="00D57C37">
        <w:rPr>
          <w:rFonts w:eastAsia="B Badr"/>
          <w:rtl/>
        </w:rPr>
        <w:t>(101)</w:t>
      </w:r>
      <w:r w:rsidR="000C2588" w:rsidRPr="000C2588">
        <w:rPr>
          <w:rtl/>
        </w:rPr>
        <w:t>.</w:t>
      </w:r>
      <w:r w:rsidRPr="0035590E">
        <w:rPr>
          <w:rtl/>
        </w:rPr>
        <w:t xml:space="preserve"> سوره روم، آ</w:t>
      </w:r>
      <w:r w:rsidR="00B46086">
        <w:rPr>
          <w:rtl/>
        </w:rPr>
        <w:t>ی</w:t>
      </w:r>
      <w:r w:rsidRPr="0035590E">
        <w:rPr>
          <w:rtl/>
        </w:rPr>
        <w:t>ه 41 (ظاهر شد فساد در ب</w:t>
      </w:r>
      <w:r w:rsidR="00B46086">
        <w:rPr>
          <w:rtl/>
        </w:rPr>
        <w:t>ی</w:t>
      </w:r>
      <w:r w:rsidRPr="0035590E">
        <w:rPr>
          <w:rtl/>
        </w:rPr>
        <w:t>ابان و در</w:t>
      </w:r>
      <w:r w:rsidR="00B46086">
        <w:rPr>
          <w:rtl/>
        </w:rPr>
        <w:t>ی</w:t>
      </w:r>
      <w:r w:rsidRPr="0035590E">
        <w:rPr>
          <w:rtl/>
        </w:rPr>
        <w:t>ا بدانچه فراهم كرد دسته ا</w:t>
      </w:r>
      <w:r w:rsidR="00B46086">
        <w:rPr>
          <w:rtl/>
        </w:rPr>
        <w:t>ی</w:t>
      </w:r>
      <w:r w:rsidRPr="0035590E">
        <w:rPr>
          <w:rtl/>
        </w:rPr>
        <w:t xml:space="preserve"> مردم</w:t>
      </w:r>
      <w:r w:rsidR="00FB2F2E" w:rsidRPr="0035590E">
        <w:rPr>
          <w:rtl/>
        </w:rPr>
        <w:t>)</w:t>
      </w:r>
    </w:p>
    <w:p w:rsidR="00426957" w:rsidRPr="0035590E" w:rsidRDefault="00426957" w:rsidP="0035590E">
      <w:pPr>
        <w:pStyle w:val="libFootnote"/>
        <w:rPr>
          <w:rtl/>
        </w:rPr>
      </w:pPr>
      <w:r w:rsidRPr="00D57C37">
        <w:rPr>
          <w:rFonts w:eastAsia="B Badr"/>
          <w:rtl/>
        </w:rPr>
        <w:t>(102)</w:t>
      </w:r>
      <w:r w:rsidR="000C2588" w:rsidRPr="000C2588">
        <w:rPr>
          <w:rtl/>
        </w:rPr>
        <w:t>.</w:t>
      </w:r>
      <w:r w:rsidRPr="0035590E">
        <w:rPr>
          <w:rtl/>
        </w:rPr>
        <w:t xml:space="preserve"> سوره جاث</w:t>
      </w:r>
      <w:r w:rsidR="00B46086">
        <w:rPr>
          <w:rtl/>
        </w:rPr>
        <w:t>ی</w:t>
      </w:r>
      <w:r w:rsidRPr="0035590E">
        <w:rPr>
          <w:rtl/>
        </w:rPr>
        <w:t>ه، آ</w:t>
      </w:r>
      <w:r w:rsidR="00B46086">
        <w:rPr>
          <w:rtl/>
        </w:rPr>
        <w:t>ی</w:t>
      </w:r>
      <w:r w:rsidRPr="0035590E">
        <w:rPr>
          <w:rtl/>
        </w:rPr>
        <w:t>ه 13 (و مسخّر كرد برا</w:t>
      </w:r>
      <w:r w:rsidR="00B46086">
        <w:rPr>
          <w:rtl/>
        </w:rPr>
        <w:t>ی</w:t>
      </w:r>
      <w:r w:rsidRPr="0035590E">
        <w:rPr>
          <w:rtl/>
        </w:rPr>
        <w:t xml:space="preserve"> شما آنچه در آسمانها و آنچه در زم</w:t>
      </w:r>
      <w:r w:rsidR="00B46086">
        <w:rPr>
          <w:rtl/>
        </w:rPr>
        <w:t>ی</w:t>
      </w:r>
      <w:r w:rsidRPr="0035590E">
        <w:rPr>
          <w:rtl/>
        </w:rPr>
        <w:t>ن است، همگ</w:t>
      </w:r>
      <w:r w:rsidR="00B46086">
        <w:rPr>
          <w:rtl/>
        </w:rPr>
        <w:t>ی</w:t>
      </w:r>
      <w:r w:rsidRPr="0035590E">
        <w:rPr>
          <w:rtl/>
        </w:rPr>
        <w:t xml:space="preserve"> از اوست، همانا در آن است نشانه</w:t>
      </w:r>
      <w:r w:rsidR="00745761" w:rsidRPr="0035590E">
        <w:rPr>
          <w:rtl/>
        </w:rPr>
        <w:t xml:space="preserve"> </w:t>
      </w:r>
      <w:r w:rsidRPr="0035590E">
        <w:rPr>
          <w:rtl/>
        </w:rPr>
        <w:t>ها</w:t>
      </w:r>
      <w:r w:rsidR="00B46086">
        <w:rPr>
          <w:rtl/>
        </w:rPr>
        <w:t>یی</w:t>
      </w:r>
      <w:r w:rsidRPr="0035590E">
        <w:rPr>
          <w:rtl/>
        </w:rPr>
        <w:t xml:space="preserve"> برا</w:t>
      </w:r>
      <w:r w:rsidR="00B46086">
        <w:rPr>
          <w:rtl/>
        </w:rPr>
        <w:t>ی</w:t>
      </w:r>
      <w:r w:rsidRPr="0035590E">
        <w:rPr>
          <w:rtl/>
        </w:rPr>
        <w:t xml:space="preserve"> گروه</w:t>
      </w:r>
      <w:r w:rsidR="00B46086">
        <w:rPr>
          <w:rtl/>
        </w:rPr>
        <w:t>ی</w:t>
      </w:r>
      <w:r w:rsidRPr="0035590E">
        <w:rPr>
          <w:rtl/>
        </w:rPr>
        <w:t xml:space="preserve"> كه اند</w:t>
      </w:r>
      <w:r w:rsidR="00B46086">
        <w:rPr>
          <w:rtl/>
        </w:rPr>
        <w:t>ی</w:t>
      </w:r>
      <w:r w:rsidRPr="0035590E">
        <w:rPr>
          <w:rtl/>
        </w:rPr>
        <w:t>شه كنند)</w:t>
      </w:r>
    </w:p>
    <w:p w:rsidR="00426957" w:rsidRPr="0035590E" w:rsidRDefault="00426957" w:rsidP="0035590E">
      <w:pPr>
        <w:pStyle w:val="libFootnote"/>
        <w:rPr>
          <w:rtl/>
        </w:rPr>
      </w:pPr>
      <w:r w:rsidRPr="00D57C37">
        <w:rPr>
          <w:rFonts w:eastAsia="B Badr"/>
          <w:rtl/>
        </w:rPr>
        <w:t>(103)</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 xml:space="preserve">ه 25 </w:t>
      </w:r>
      <w:r w:rsidR="000C2588">
        <w:rPr>
          <w:rtl/>
        </w:rPr>
        <w:t>(</w:t>
      </w:r>
      <w:r w:rsidRPr="0035590E">
        <w:rPr>
          <w:rtl/>
        </w:rPr>
        <w:t>همانا به تحق</w:t>
      </w:r>
      <w:r w:rsidR="00B46086">
        <w:rPr>
          <w:rtl/>
        </w:rPr>
        <w:t>ی</w:t>
      </w:r>
      <w:r w:rsidRPr="0035590E">
        <w:rPr>
          <w:rtl/>
        </w:rPr>
        <w:t>ق فرستاد</w:t>
      </w:r>
      <w:r w:rsidR="00B46086">
        <w:rPr>
          <w:rtl/>
        </w:rPr>
        <w:t>ی</w:t>
      </w:r>
      <w:r w:rsidRPr="0035590E">
        <w:rPr>
          <w:rtl/>
        </w:rPr>
        <w:t>م پ</w:t>
      </w:r>
      <w:r w:rsidR="00B46086">
        <w:rPr>
          <w:rtl/>
        </w:rPr>
        <w:t>ی</w:t>
      </w:r>
      <w:r w:rsidRPr="0035590E">
        <w:rPr>
          <w:rtl/>
        </w:rPr>
        <w:t>غمبران خو</w:t>
      </w:r>
      <w:r w:rsidR="00B46086">
        <w:rPr>
          <w:rtl/>
        </w:rPr>
        <w:t>ی</w:t>
      </w:r>
      <w:r w:rsidRPr="0035590E">
        <w:rPr>
          <w:rtl/>
        </w:rPr>
        <w:t>ش را با دلائل و حجتها و نازل كرد</w:t>
      </w:r>
      <w:r w:rsidR="00B46086">
        <w:rPr>
          <w:rtl/>
        </w:rPr>
        <w:t>ی</w:t>
      </w:r>
      <w:r w:rsidRPr="0035590E">
        <w:rPr>
          <w:rtl/>
        </w:rPr>
        <w:t>م با ا</w:t>
      </w:r>
      <w:r w:rsidR="00B46086">
        <w:rPr>
          <w:rtl/>
        </w:rPr>
        <w:t>ی</w:t>
      </w:r>
      <w:r w:rsidRPr="0035590E">
        <w:rPr>
          <w:rtl/>
        </w:rPr>
        <w:t>شان كتاب و م</w:t>
      </w:r>
      <w:r w:rsidR="00B46086">
        <w:rPr>
          <w:rtl/>
        </w:rPr>
        <w:t>ی</w:t>
      </w:r>
      <w:r w:rsidRPr="0035590E">
        <w:rPr>
          <w:rtl/>
        </w:rPr>
        <w:t>زان را تا ق</w:t>
      </w:r>
      <w:r w:rsidR="00B46086">
        <w:rPr>
          <w:rtl/>
        </w:rPr>
        <w:t>ی</w:t>
      </w:r>
      <w:r w:rsidRPr="0035590E">
        <w:rPr>
          <w:rtl/>
        </w:rPr>
        <w:t>ام كنند مردم به قسط)</w:t>
      </w:r>
    </w:p>
    <w:p w:rsidR="00426957" w:rsidRPr="0035590E" w:rsidRDefault="00426957" w:rsidP="0035590E">
      <w:pPr>
        <w:pStyle w:val="libFootnote"/>
        <w:rPr>
          <w:rtl/>
        </w:rPr>
      </w:pPr>
      <w:r w:rsidRPr="00D57C37">
        <w:rPr>
          <w:rFonts w:eastAsia="B Badr"/>
          <w:rtl/>
        </w:rPr>
        <w:t>(104)</w:t>
      </w:r>
      <w:r w:rsidR="000C2588" w:rsidRPr="000C2588">
        <w:rPr>
          <w:rtl/>
        </w:rPr>
        <w:t>.</w:t>
      </w:r>
      <w:r w:rsidRPr="0035590E">
        <w:rPr>
          <w:rtl/>
        </w:rPr>
        <w:t xml:space="preserve"> نهج البلاغه خطبه اوّل:</w:t>
      </w:r>
    </w:p>
    <w:p w:rsidR="00426957" w:rsidRPr="0035590E" w:rsidRDefault="00426957" w:rsidP="0035590E">
      <w:pPr>
        <w:pStyle w:val="libFootnote"/>
        <w:rPr>
          <w:rtl/>
        </w:rPr>
      </w:pPr>
      <w:r w:rsidRPr="0035590E">
        <w:rPr>
          <w:rtl/>
        </w:rPr>
        <w:t>(پس برانگ</w:t>
      </w:r>
      <w:r w:rsidR="00B46086">
        <w:rPr>
          <w:rtl/>
        </w:rPr>
        <w:t>ی</w:t>
      </w:r>
      <w:r w:rsidRPr="0035590E">
        <w:rPr>
          <w:rtl/>
        </w:rPr>
        <w:t>خت خدا در آنان فرستادگان خود را و پ</w:t>
      </w:r>
      <w:r w:rsidR="00B46086">
        <w:rPr>
          <w:rtl/>
        </w:rPr>
        <w:t>ی</w:t>
      </w:r>
      <w:r w:rsidRPr="0035590E">
        <w:rPr>
          <w:rtl/>
        </w:rPr>
        <w:t xml:space="preserve"> در پ</w:t>
      </w:r>
      <w:r w:rsidR="00B46086">
        <w:rPr>
          <w:rtl/>
        </w:rPr>
        <w:t>ی</w:t>
      </w:r>
      <w:r w:rsidRPr="0035590E">
        <w:rPr>
          <w:rtl/>
        </w:rPr>
        <w:t xml:space="preserve"> فرستاد تا ادا</w:t>
      </w:r>
      <w:r w:rsidR="00B46086">
        <w:rPr>
          <w:rtl/>
        </w:rPr>
        <w:t>ی</w:t>
      </w:r>
      <w:r w:rsidRPr="0035590E">
        <w:rPr>
          <w:rtl/>
        </w:rPr>
        <w:t xml:space="preserve"> م</w:t>
      </w:r>
      <w:r w:rsidR="00B46086">
        <w:rPr>
          <w:rtl/>
        </w:rPr>
        <w:t>ی</w:t>
      </w:r>
      <w:r w:rsidRPr="0035590E">
        <w:rPr>
          <w:rtl/>
        </w:rPr>
        <w:t>ثاق</w:t>
      </w:r>
      <w:r w:rsidR="00B46086">
        <w:rPr>
          <w:rtl/>
        </w:rPr>
        <w:t>ی</w:t>
      </w:r>
      <w:r w:rsidRPr="0035590E">
        <w:rPr>
          <w:rtl/>
        </w:rPr>
        <w:t xml:space="preserve"> را كه خداوند با فطرت آنان بسته بود از آنها بطلبند و آنان را متذكر به نعمت فراموش شده بنما</w:t>
      </w:r>
      <w:r w:rsidR="00B46086">
        <w:rPr>
          <w:rtl/>
        </w:rPr>
        <w:t>ی</w:t>
      </w:r>
      <w:r w:rsidRPr="0035590E">
        <w:rPr>
          <w:rtl/>
        </w:rPr>
        <w:t>ند وَ اذْكُرُواْ نِعْمَةَ اللَّهِ عَلَ</w:t>
      </w:r>
      <w:r w:rsidR="00B46086">
        <w:rPr>
          <w:rtl/>
        </w:rPr>
        <w:t>ی</w:t>
      </w:r>
      <w:r w:rsidRPr="0035590E">
        <w:rPr>
          <w:rtl/>
        </w:rPr>
        <w:t>كُمْ وَ مِ</w:t>
      </w:r>
      <w:r w:rsidR="00B46086">
        <w:rPr>
          <w:rtl/>
        </w:rPr>
        <w:t>ی</w:t>
      </w:r>
      <w:r w:rsidRPr="0035590E">
        <w:rPr>
          <w:rtl/>
        </w:rPr>
        <w:t>ثَقَهُ الَّذِ</w:t>
      </w:r>
      <w:r w:rsidR="00B46086">
        <w:rPr>
          <w:rtl/>
        </w:rPr>
        <w:t>ی</w:t>
      </w:r>
      <w:r w:rsidRPr="0035590E">
        <w:rPr>
          <w:rtl/>
        </w:rPr>
        <w:t xml:space="preserve"> واثَقَكُمْ بِهِ، سوره مائده، آ</w:t>
      </w:r>
      <w:r w:rsidR="00B46086">
        <w:rPr>
          <w:rtl/>
        </w:rPr>
        <w:t>ی</w:t>
      </w:r>
      <w:r w:rsidRPr="0035590E">
        <w:rPr>
          <w:rtl/>
        </w:rPr>
        <w:t>ه 7 و به تبل</w:t>
      </w:r>
      <w:r w:rsidR="00B46086">
        <w:rPr>
          <w:rtl/>
        </w:rPr>
        <w:t>ی</w:t>
      </w:r>
      <w:r w:rsidRPr="0035590E">
        <w:rPr>
          <w:rtl/>
        </w:rPr>
        <w:t>غ وح</w:t>
      </w:r>
      <w:r w:rsidR="00B46086">
        <w:rPr>
          <w:rtl/>
        </w:rPr>
        <w:t>ی</w:t>
      </w:r>
      <w:r w:rsidRPr="0035590E">
        <w:rPr>
          <w:rtl/>
        </w:rPr>
        <w:t xml:space="preserve"> خدا حجّت را بر آنان تمام كنند و دف</w:t>
      </w:r>
      <w:r w:rsidR="00B46086">
        <w:rPr>
          <w:rtl/>
        </w:rPr>
        <w:t>ی</w:t>
      </w:r>
      <w:r w:rsidRPr="0035590E">
        <w:rPr>
          <w:rtl/>
        </w:rPr>
        <w:t>نه</w:t>
      </w:r>
      <w:r w:rsidR="00745761" w:rsidRPr="0035590E">
        <w:rPr>
          <w:rtl/>
        </w:rPr>
        <w:t xml:space="preserve"> </w:t>
      </w:r>
      <w:r w:rsidRPr="0035590E">
        <w:rPr>
          <w:rtl/>
        </w:rPr>
        <w:t>ها و گنجها</w:t>
      </w:r>
      <w:r w:rsidR="00B46086">
        <w:rPr>
          <w:rtl/>
        </w:rPr>
        <w:t>ی</w:t>
      </w:r>
      <w:r w:rsidRPr="0035590E">
        <w:rPr>
          <w:rtl/>
        </w:rPr>
        <w:t xml:space="preserve"> عقول آنان را بر افشانند و آ</w:t>
      </w:r>
      <w:r w:rsidR="00B46086">
        <w:rPr>
          <w:rtl/>
        </w:rPr>
        <w:t>ی</w:t>
      </w:r>
      <w:r w:rsidRPr="0035590E">
        <w:rPr>
          <w:rtl/>
        </w:rPr>
        <w:t>ات قدرت خداوند را به آنان ارائه دهند)</w:t>
      </w:r>
    </w:p>
    <w:p w:rsidR="00426957" w:rsidRPr="0035590E" w:rsidRDefault="00426957" w:rsidP="0035590E">
      <w:pPr>
        <w:pStyle w:val="libFootnote"/>
        <w:rPr>
          <w:rtl/>
        </w:rPr>
      </w:pPr>
      <w:r w:rsidRPr="00D57C37">
        <w:rPr>
          <w:rFonts w:eastAsia="B Badr"/>
          <w:rtl/>
        </w:rPr>
        <w:t>(105)</w:t>
      </w:r>
      <w:r w:rsidR="000C2588" w:rsidRPr="000C2588">
        <w:rPr>
          <w:rtl/>
        </w:rPr>
        <w:t>.</w:t>
      </w:r>
      <w:r w:rsidRPr="0035590E">
        <w:rPr>
          <w:rtl/>
        </w:rPr>
        <w:t xml:space="preserve"> سوره فصلت، آ</w:t>
      </w:r>
      <w:r w:rsidR="00B46086">
        <w:rPr>
          <w:rtl/>
        </w:rPr>
        <w:t>ی</w:t>
      </w:r>
      <w:r w:rsidRPr="0035590E">
        <w:rPr>
          <w:rtl/>
        </w:rPr>
        <w:t>ه 42 (نم</w:t>
      </w:r>
      <w:r w:rsidR="00B46086">
        <w:rPr>
          <w:rtl/>
        </w:rPr>
        <w:t>ی</w:t>
      </w:r>
      <w:r w:rsidRPr="0035590E">
        <w:rPr>
          <w:rtl/>
        </w:rPr>
        <w:t xml:space="preserve"> آ</w:t>
      </w:r>
      <w:r w:rsidR="00B46086">
        <w:rPr>
          <w:rtl/>
        </w:rPr>
        <w:t>ی</w:t>
      </w:r>
      <w:r w:rsidRPr="0035590E">
        <w:rPr>
          <w:rtl/>
        </w:rPr>
        <w:t>د آن قرآن را ه</w:t>
      </w:r>
      <w:r w:rsidR="00B46086">
        <w:rPr>
          <w:rtl/>
        </w:rPr>
        <w:t>ی</w:t>
      </w:r>
      <w:r w:rsidRPr="0035590E">
        <w:rPr>
          <w:rtl/>
        </w:rPr>
        <w:t>چ باطل</w:t>
      </w:r>
      <w:r w:rsidR="00B46086">
        <w:rPr>
          <w:rtl/>
        </w:rPr>
        <w:t>ی</w:t>
      </w:r>
      <w:r w:rsidRPr="0035590E">
        <w:rPr>
          <w:rtl/>
        </w:rPr>
        <w:t xml:space="preserve"> از پ</w:t>
      </w:r>
      <w:r w:rsidR="00B46086">
        <w:rPr>
          <w:rtl/>
        </w:rPr>
        <w:t>ی</w:t>
      </w:r>
      <w:r w:rsidRPr="0035590E">
        <w:rPr>
          <w:rtl/>
        </w:rPr>
        <w:t>ش رو</w:t>
      </w:r>
      <w:r w:rsidR="00B46086">
        <w:rPr>
          <w:rtl/>
        </w:rPr>
        <w:t>ی</w:t>
      </w:r>
      <w:r w:rsidRPr="0035590E">
        <w:rPr>
          <w:rtl/>
        </w:rPr>
        <w:t xml:space="preserve"> و نه از پشت سر آن)</w:t>
      </w:r>
    </w:p>
    <w:p w:rsidR="00426957" w:rsidRPr="0035590E" w:rsidRDefault="00426957" w:rsidP="0035590E">
      <w:pPr>
        <w:pStyle w:val="libFootnote"/>
        <w:rPr>
          <w:rtl/>
        </w:rPr>
      </w:pPr>
      <w:r w:rsidRPr="00D57C37">
        <w:rPr>
          <w:rFonts w:eastAsia="B Badr"/>
          <w:rtl/>
        </w:rPr>
        <w:t>(106)</w:t>
      </w:r>
      <w:r w:rsidR="000C2588" w:rsidRPr="000C2588">
        <w:rPr>
          <w:rtl/>
        </w:rPr>
        <w:t>.</w:t>
      </w:r>
      <w:r w:rsidRPr="0035590E">
        <w:rPr>
          <w:rtl/>
        </w:rPr>
        <w:t xml:space="preserve"> سوره نحل، آ</w:t>
      </w:r>
      <w:r w:rsidR="00B46086">
        <w:rPr>
          <w:rtl/>
        </w:rPr>
        <w:t>ی</w:t>
      </w:r>
      <w:r w:rsidRPr="0035590E">
        <w:rPr>
          <w:rtl/>
        </w:rPr>
        <w:t xml:space="preserve">ه 97 </w:t>
      </w:r>
      <w:r w:rsidR="000C2588">
        <w:rPr>
          <w:rtl/>
        </w:rPr>
        <w:t>(</w:t>
      </w:r>
      <w:r w:rsidRPr="0035590E">
        <w:rPr>
          <w:rtl/>
        </w:rPr>
        <w:t>آن كس</w:t>
      </w:r>
      <w:r w:rsidR="00B46086">
        <w:rPr>
          <w:rtl/>
        </w:rPr>
        <w:t>ی</w:t>
      </w:r>
      <w:r w:rsidRPr="0035590E">
        <w:rPr>
          <w:rtl/>
        </w:rPr>
        <w:t xml:space="preserve"> كه كردار شا</w:t>
      </w:r>
      <w:r w:rsidR="00B46086">
        <w:rPr>
          <w:rtl/>
        </w:rPr>
        <w:t>ی</w:t>
      </w:r>
      <w:r w:rsidRPr="0035590E">
        <w:rPr>
          <w:rtl/>
        </w:rPr>
        <w:t xml:space="preserve">سته كند از مرد </w:t>
      </w:r>
      <w:r w:rsidR="00B46086">
        <w:rPr>
          <w:rtl/>
        </w:rPr>
        <w:t>ی</w:t>
      </w:r>
      <w:r w:rsidRPr="0035590E">
        <w:rPr>
          <w:rtl/>
        </w:rPr>
        <w:t>ا زن و حال آن كه مؤمن باشد، هر آ</w:t>
      </w:r>
      <w:r w:rsidR="00B46086">
        <w:rPr>
          <w:rtl/>
        </w:rPr>
        <w:t>ی</w:t>
      </w:r>
      <w:r w:rsidRPr="0035590E">
        <w:rPr>
          <w:rtl/>
        </w:rPr>
        <w:t>نه زنده م</w:t>
      </w:r>
      <w:r w:rsidR="00B46086">
        <w:rPr>
          <w:rtl/>
        </w:rPr>
        <w:t>ی</w:t>
      </w:r>
      <w:r w:rsidR="00745761" w:rsidRPr="0035590E">
        <w:rPr>
          <w:rtl/>
        </w:rPr>
        <w:t xml:space="preserve"> </w:t>
      </w:r>
      <w:r w:rsidRPr="0035590E">
        <w:rPr>
          <w:rtl/>
        </w:rPr>
        <w:t>كن</w:t>
      </w:r>
      <w:r w:rsidR="00B46086">
        <w:rPr>
          <w:rtl/>
        </w:rPr>
        <w:t>ی</w:t>
      </w:r>
      <w:r w:rsidRPr="0035590E">
        <w:rPr>
          <w:rtl/>
        </w:rPr>
        <w:t>م البته او را به ح</w:t>
      </w:r>
      <w:r w:rsidR="00B46086">
        <w:rPr>
          <w:rtl/>
        </w:rPr>
        <w:t>ی</w:t>
      </w:r>
      <w:r w:rsidRPr="0035590E">
        <w:rPr>
          <w:rtl/>
        </w:rPr>
        <w:t>ات پاك</w:t>
      </w:r>
      <w:r w:rsidR="00B46086">
        <w:rPr>
          <w:rtl/>
        </w:rPr>
        <w:t>ی</w:t>
      </w:r>
      <w:r w:rsidRPr="0035590E">
        <w:rPr>
          <w:rtl/>
        </w:rPr>
        <w:t>زه و همانا پاداششان ده</w:t>
      </w:r>
      <w:r w:rsidR="00B46086">
        <w:rPr>
          <w:rtl/>
        </w:rPr>
        <w:t>ی</w:t>
      </w:r>
      <w:r w:rsidRPr="0035590E">
        <w:rPr>
          <w:rtl/>
        </w:rPr>
        <w:t>م البته مزدشان را، به بهتر از آنچه كه م</w:t>
      </w:r>
      <w:r w:rsidR="00B46086">
        <w:rPr>
          <w:rtl/>
        </w:rPr>
        <w:t>ی</w:t>
      </w:r>
      <w:r w:rsidR="00745761" w:rsidRPr="0035590E">
        <w:rPr>
          <w:rtl/>
        </w:rPr>
        <w:t xml:space="preserve"> </w:t>
      </w:r>
      <w:r w:rsidRPr="0035590E">
        <w:rPr>
          <w:rtl/>
        </w:rPr>
        <w:t>كردند)</w:t>
      </w:r>
    </w:p>
    <w:p w:rsidR="00426957" w:rsidRPr="0035590E" w:rsidRDefault="00426957" w:rsidP="0035590E">
      <w:pPr>
        <w:pStyle w:val="libFootnote"/>
        <w:rPr>
          <w:rtl/>
        </w:rPr>
      </w:pPr>
      <w:r w:rsidRPr="00D57C37">
        <w:rPr>
          <w:rFonts w:eastAsia="B Badr"/>
          <w:rtl/>
        </w:rPr>
        <w:t>(107)</w:t>
      </w:r>
      <w:r w:rsidR="000C2588" w:rsidRPr="000C2588">
        <w:rPr>
          <w:rtl/>
        </w:rPr>
        <w:t>.</w:t>
      </w:r>
      <w:r w:rsidRPr="0035590E">
        <w:rPr>
          <w:rtl/>
        </w:rPr>
        <w:t xml:space="preserve"> اصول كاف</w:t>
      </w:r>
      <w:r w:rsidR="00B46086">
        <w:rPr>
          <w:rtl/>
        </w:rPr>
        <w:t>ی</w:t>
      </w:r>
      <w:r w:rsidRPr="0035590E">
        <w:rPr>
          <w:rtl/>
        </w:rPr>
        <w:t>، جلد 1، صفحه 168</w:t>
      </w:r>
    </w:p>
    <w:p w:rsidR="00426957" w:rsidRPr="0035590E" w:rsidRDefault="00426957" w:rsidP="0035590E">
      <w:pPr>
        <w:pStyle w:val="libFootnote"/>
        <w:rPr>
          <w:rtl/>
        </w:rPr>
      </w:pPr>
      <w:r w:rsidRPr="00D57C37">
        <w:rPr>
          <w:rFonts w:eastAsia="B Badr"/>
          <w:rtl/>
        </w:rPr>
        <w:t>(108)</w:t>
      </w:r>
      <w:r w:rsidR="000C2588" w:rsidRPr="000C2588">
        <w:rPr>
          <w:rtl/>
        </w:rPr>
        <w:t>.</w:t>
      </w:r>
      <w:r w:rsidRPr="0035590E">
        <w:rPr>
          <w:rtl/>
        </w:rPr>
        <w:t xml:space="preserve"> سوره زخرف، آ</w:t>
      </w:r>
      <w:r w:rsidR="00B46086">
        <w:rPr>
          <w:rtl/>
        </w:rPr>
        <w:t>ی</w:t>
      </w:r>
      <w:r w:rsidRPr="0035590E">
        <w:rPr>
          <w:rtl/>
        </w:rPr>
        <w:t>ه 63 (گفت هر آ</w:t>
      </w:r>
      <w:r w:rsidR="00B46086">
        <w:rPr>
          <w:rtl/>
        </w:rPr>
        <w:t>ی</w:t>
      </w:r>
      <w:r w:rsidRPr="0035590E">
        <w:rPr>
          <w:rtl/>
        </w:rPr>
        <w:t>نه آمدم شما را به حكمت)</w:t>
      </w:r>
    </w:p>
    <w:p w:rsidR="00426957" w:rsidRPr="0035590E" w:rsidRDefault="00426957" w:rsidP="0035590E">
      <w:pPr>
        <w:pStyle w:val="libFootnote"/>
        <w:rPr>
          <w:rtl/>
        </w:rPr>
      </w:pPr>
      <w:r w:rsidRPr="00D57C37">
        <w:rPr>
          <w:rFonts w:eastAsia="B Badr"/>
          <w:rtl/>
        </w:rPr>
        <w:t>(109)</w:t>
      </w:r>
      <w:r w:rsidR="000C2588" w:rsidRPr="000C2588">
        <w:rPr>
          <w:rtl/>
        </w:rPr>
        <w:t>.</w:t>
      </w:r>
      <w:r w:rsidRPr="0035590E">
        <w:rPr>
          <w:rtl/>
        </w:rPr>
        <w:t xml:space="preserve"> سوره نحل، آ</w:t>
      </w:r>
      <w:r w:rsidR="00B46086">
        <w:rPr>
          <w:rtl/>
        </w:rPr>
        <w:t>ی</w:t>
      </w:r>
      <w:r w:rsidRPr="0035590E">
        <w:rPr>
          <w:rtl/>
        </w:rPr>
        <w:t>ه 125 (دعوت كن به راه پروردگار خود به حكمت)</w:t>
      </w:r>
    </w:p>
    <w:p w:rsidR="00426957" w:rsidRPr="0035590E" w:rsidRDefault="00426957" w:rsidP="0035590E">
      <w:pPr>
        <w:pStyle w:val="libFootnote"/>
        <w:rPr>
          <w:rtl/>
        </w:rPr>
      </w:pPr>
      <w:r w:rsidRPr="00D57C37">
        <w:rPr>
          <w:rFonts w:eastAsia="B Badr"/>
          <w:rtl/>
        </w:rPr>
        <w:t>(110)</w:t>
      </w:r>
      <w:r w:rsidR="000C2588" w:rsidRPr="000C2588">
        <w:rPr>
          <w:rtl/>
        </w:rPr>
        <w:t>.</w:t>
      </w:r>
      <w:r w:rsidRPr="0035590E">
        <w:rPr>
          <w:rtl/>
        </w:rPr>
        <w:t xml:space="preserve"> سوره نور، آ</w:t>
      </w:r>
      <w:r w:rsidR="00B46086">
        <w:rPr>
          <w:rtl/>
        </w:rPr>
        <w:t>ی</w:t>
      </w:r>
      <w:r w:rsidRPr="0035590E">
        <w:rPr>
          <w:rtl/>
        </w:rPr>
        <w:t>ه 35 (نزد</w:t>
      </w:r>
      <w:r w:rsidR="00B46086">
        <w:rPr>
          <w:rtl/>
        </w:rPr>
        <w:t>ی</w:t>
      </w:r>
      <w:r w:rsidRPr="0035590E">
        <w:rPr>
          <w:rtl/>
        </w:rPr>
        <w:t>ك است روغنش بتابد و روشن</w:t>
      </w:r>
      <w:r w:rsidR="00B46086">
        <w:rPr>
          <w:rtl/>
        </w:rPr>
        <w:t>ی</w:t>
      </w:r>
      <w:r w:rsidRPr="0035590E">
        <w:rPr>
          <w:rtl/>
        </w:rPr>
        <w:t xml:space="preserve"> دهد و هر چند نرسد به او آتش</w:t>
      </w:r>
      <w:r w:rsidR="00B46086">
        <w:rPr>
          <w:rtl/>
        </w:rPr>
        <w:t>ی</w:t>
      </w:r>
      <w:r w:rsidRPr="0035590E">
        <w:rPr>
          <w:rtl/>
        </w:rPr>
        <w:t>)</w:t>
      </w:r>
    </w:p>
    <w:p w:rsidR="00426957" w:rsidRPr="0035590E" w:rsidRDefault="00426957" w:rsidP="0035590E">
      <w:pPr>
        <w:pStyle w:val="libFootnote"/>
        <w:rPr>
          <w:rtl/>
        </w:rPr>
      </w:pPr>
      <w:r w:rsidRPr="00D57C37">
        <w:rPr>
          <w:rFonts w:eastAsia="B Badr"/>
          <w:rtl/>
        </w:rPr>
        <w:t>(111)</w:t>
      </w:r>
      <w:r w:rsidR="000C2588" w:rsidRPr="000C2588">
        <w:rPr>
          <w:rtl/>
        </w:rPr>
        <w:t>.</w:t>
      </w:r>
      <w:r w:rsidRPr="0035590E">
        <w:rPr>
          <w:rtl/>
        </w:rPr>
        <w:t xml:space="preserve"> سوره جمعه، آ</w:t>
      </w:r>
      <w:r w:rsidR="00B46086">
        <w:rPr>
          <w:rtl/>
        </w:rPr>
        <w:t>ی</w:t>
      </w:r>
      <w:r w:rsidRPr="0035590E">
        <w:rPr>
          <w:rtl/>
        </w:rPr>
        <w:t>ه 1، 2 (تسب</w:t>
      </w:r>
      <w:r w:rsidR="00B46086">
        <w:rPr>
          <w:rtl/>
        </w:rPr>
        <w:t>ی</w:t>
      </w:r>
      <w:r w:rsidRPr="0035590E">
        <w:rPr>
          <w:rtl/>
        </w:rPr>
        <w:t>ح م</w:t>
      </w:r>
      <w:r w:rsidR="00B46086">
        <w:rPr>
          <w:rtl/>
        </w:rPr>
        <w:t>ی</w:t>
      </w:r>
      <w:r w:rsidR="00745761" w:rsidRPr="0035590E">
        <w:rPr>
          <w:rtl/>
        </w:rPr>
        <w:t xml:space="preserve"> </w:t>
      </w:r>
      <w:r w:rsidRPr="0035590E">
        <w:rPr>
          <w:rtl/>
        </w:rPr>
        <w:t>گو</w:t>
      </w:r>
      <w:r w:rsidR="00B46086">
        <w:rPr>
          <w:rtl/>
        </w:rPr>
        <w:t>ی</w:t>
      </w:r>
      <w:r w:rsidRPr="0035590E">
        <w:rPr>
          <w:rtl/>
        </w:rPr>
        <w:t>د برا</w:t>
      </w:r>
      <w:r w:rsidR="00B46086">
        <w:rPr>
          <w:rtl/>
        </w:rPr>
        <w:t>ی</w:t>
      </w:r>
      <w:r w:rsidRPr="0035590E">
        <w:rPr>
          <w:rtl/>
        </w:rPr>
        <w:t xml:space="preserve"> خدا آنچه در آسمانها و آنچه در زم</w:t>
      </w:r>
      <w:r w:rsidR="00B46086">
        <w:rPr>
          <w:rtl/>
        </w:rPr>
        <w:t>ی</w:t>
      </w:r>
      <w:r w:rsidRPr="0035590E">
        <w:rPr>
          <w:rtl/>
        </w:rPr>
        <w:t>ن است، خداوند</w:t>
      </w:r>
      <w:r w:rsidR="00B46086">
        <w:rPr>
          <w:rtl/>
        </w:rPr>
        <w:t>ی</w:t>
      </w:r>
      <w:r w:rsidRPr="0035590E">
        <w:rPr>
          <w:rtl/>
        </w:rPr>
        <w:t xml:space="preserve"> كه مَلِك است و قدوس و عز</w:t>
      </w:r>
      <w:r w:rsidR="00B46086">
        <w:rPr>
          <w:rtl/>
        </w:rPr>
        <w:t>ی</w:t>
      </w:r>
      <w:r w:rsidRPr="0035590E">
        <w:rPr>
          <w:rtl/>
        </w:rPr>
        <w:t>ز و حك</w:t>
      </w:r>
      <w:r w:rsidR="00B46086">
        <w:rPr>
          <w:rtl/>
        </w:rPr>
        <w:t>ی</w:t>
      </w:r>
      <w:r w:rsidRPr="0035590E">
        <w:rPr>
          <w:rtl/>
        </w:rPr>
        <w:t>م، اوست آن كس</w:t>
      </w:r>
      <w:r w:rsidR="00B46086">
        <w:rPr>
          <w:rtl/>
        </w:rPr>
        <w:t>ی</w:t>
      </w:r>
      <w:r w:rsidRPr="0035590E">
        <w:rPr>
          <w:rtl/>
        </w:rPr>
        <w:t xml:space="preserve"> كه برانگ</w:t>
      </w:r>
      <w:r w:rsidR="00B46086">
        <w:rPr>
          <w:rtl/>
        </w:rPr>
        <w:t>ی</w:t>
      </w:r>
      <w:r w:rsidRPr="0035590E">
        <w:rPr>
          <w:rtl/>
        </w:rPr>
        <w:t>خت در مردم</w:t>
      </w:r>
      <w:r w:rsidR="00B46086">
        <w:rPr>
          <w:rtl/>
        </w:rPr>
        <w:t>ی</w:t>
      </w:r>
      <w:r w:rsidRPr="0035590E">
        <w:rPr>
          <w:rtl/>
        </w:rPr>
        <w:t xml:space="preserve"> اُمّ</w:t>
      </w:r>
      <w:r w:rsidR="00B46086">
        <w:rPr>
          <w:rtl/>
        </w:rPr>
        <w:t>ی</w:t>
      </w:r>
      <w:r w:rsidRPr="0035590E">
        <w:rPr>
          <w:rtl/>
        </w:rPr>
        <w:t xml:space="preserve"> و ب</w:t>
      </w:r>
      <w:r w:rsidR="00B46086">
        <w:rPr>
          <w:rtl/>
        </w:rPr>
        <w:t>ی</w:t>
      </w:r>
      <w:r w:rsidR="00745761" w:rsidRPr="0035590E">
        <w:rPr>
          <w:rtl/>
        </w:rPr>
        <w:t xml:space="preserve"> </w:t>
      </w:r>
      <w:r w:rsidRPr="0035590E">
        <w:rPr>
          <w:rtl/>
        </w:rPr>
        <w:t>سواد پ</w:t>
      </w:r>
      <w:r w:rsidR="00B46086">
        <w:rPr>
          <w:rtl/>
        </w:rPr>
        <w:t>ی</w:t>
      </w:r>
      <w:r w:rsidRPr="0035590E">
        <w:rPr>
          <w:rtl/>
        </w:rPr>
        <w:t>غمبر</w:t>
      </w:r>
      <w:r w:rsidR="00B46086">
        <w:rPr>
          <w:rtl/>
        </w:rPr>
        <w:t>ی</w:t>
      </w:r>
      <w:r w:rsidRPr="0035590E">
        <w:rPr>
          <w:rtl/>
        </w:rPr>
        <w:t xml:space="preserve"> از خودشان كه بر آنها آ</w:t>
      </w:r>
      <w:r w:rsidR="00B46086">
        <w:rPr>
          <w:rtl/>
        </w:rPr>
        <w:t>ی</w:t>
      </w:r>
      <w:r w:rsidRPr="0035590E">
        <w:rPr>
          <w:rtl/>
        </w:rPr>
        <w:t>ات خدا را تلاوت كند و آنها را پاك</w:t>
      </w:r>
      <w:r w:rsidR="00B46086">
        <w:rPr>
          <w:rtl/>
        </w:rPr>
        <w:t>ی</w:t>
      </w:r>
      <w:r w:rsidRPr="0035590E">
        <w:rPr>
          <w:rtl/>
        </w:rPr>
        <w:t>زه كند و به آنها كتاب و حكمت را ب</w:t>
      </w:r>
      <w:r w:rsidR="00B46086">
        <w:rPr>
          <w:rtl/>
        </w:rPr>
        <w:t>ی</w:t>
      </w:r>
      <w:r w:rsidRPr="0035590E">
        <w:rPr>
          <w:rtl/>
        </w:rPr>
        <w:t>اموزد، اگر چه قبل از آن در گمراه</w:t>
      </w:r>
      <w:r w:rsidR="00B46086">
        <w:rPr>
          <w:rtl/>
        </w:rPr>
        <w:t>ی</w:t>
      </w:r>
      <w:r w:rsidRPr="0035590E">
        <w:rPr>
          <w:rtl/>
        </w:rPr>
        <w:t xml:space="preserve"> آشكار بودند)</w:t>
      </w:r>
    </w:p>
    <w:p w:rsidR="00426957" w:rsidRPr="0035590E" w:rsidRDefault="00426957" w:rsidP="0035590E">
      <w:pPr>
        <w:pStyle w:val="libFootnote"/>
        <w:rPr>
          <w:rtl/>
        </w:rPr>
      </w:pPr>
      <w:r w:rsidRPr="00D57C37">
        <w:rPr>
          <w:rFonts w:eastAsia="B Badr"/>
          <w:rtl/>
        </w:rPr>
        <w:lastRenderedPageBreak/>
        <w:t>(112)</w:t>
      </w:r>
      <w:r w:rsidR="000C2588" w:rsidRPr="000C2588">
        <w:rPr>
          <w:rtl/>
        </w:rPr>
        <w:t>.</w:t>
      </w:r>
      <w:r w:rsidRPr="0035590E">
        <w:rPr>
          <w:rtl/>
        </w:rPr>
        <w:t xml:space="preserve"> بحار الانوار، جلد 6، صفحه 59 (امام در ا</w:t>
      </w:r>
      <w:r w:rsidR="00B46086">
        <w:rPr>
          <w:rtl/>
        </w:rPr>
        <w:t>ی</w:t>
      </w:r>
      <w:r w:rsidRPr="0035590E">
        <w:rPr>
          <w:rtl/>
        </w:rPr>
        <w:t>ن حد</w:t>
      </w:r>
      <w:r w:rsidR="00B46086">
        <w:rPr>
          <w:rtl/>
        </w:rPr>
        <w:t>ی</w:t>
      </w:r>
      <w:r w:rsidRPr="0035590E">
        <w:rPr>
          <w:rtl/>
        </w:rPr>
        <w:t>ث در علّت وجوب معرفت فرستادگان خدا و اقرار به آنان و اذعان به طاعت برا</w:t>
      </w:r>
      <w:r w:rsidR="00B46086">
        <w:rPr>
          <w:rtl/>
        </w:rPr>
        <w:t>ی</w:t>
      </w:r>
      <w:r w:rsidRPr="0035590E">
        <w:rPr>
          <w:rtl/>
        </w:rPr>
        <w:t xml:space="preserve"> ا</w:t>
      </w:r>
      <w:r w:rsidR="00B46086">
        <w:rPr>
          <w:rtl/>
        </w:rPr>
        <w:t>ی</w:t>
      </w:r>
      <w:r w:rsidRPr="0035590E">
        <w:rPr>
          <w:rtl/>
        </w:rPr>
        <w:t>شان چن</w:t>
      </w:r>
      <w:r w:rsidR="00B46086">
        <w:rPr>
          <w:rtl/>
        </w:rPr>
        <w:t>ی</w:t>
      </w:r>
      <w:r w:rsidRPr="0035590E">
        <w:rPr>
          <w:rtl/>
        </w:rPr>
        <w:t>ن فرمود:</w:t>
      </w:r>
    </w:p>
    <w:p w:rsidR="00426957" w:rsidRPr="0035590E" w:rsidRDefault="00426957" w:rsidP="0035590E">
      <w:pPr>
        <w:pStyle w:val="libFootnote"/>
        <w:rPr>
          <w:rtl/>
        </w:rPr>
      </w:pPr>
      <w:r w:rsidRPr="0035590E">
        <w:rPr>
          <w:rtl/>
        </w:rPr>
        <w:t>چون كه در خلقت خلق و قوا</w:t>
      </w:r>
      <w:r w:rsidR="00B46086">
        <w:rPr>
          <w:rtl/>
        </w:rPr>
        <w:t>ی</w:t>
      </w:r>
      <w:r w:rsidRPr="0035590E">
        <w:rPr>
          <w:rtl/>
        </w:rPr>
        <w:t xml:space="preserve"> آنان وس</w:t>
      </w:r>
      <w:r w:rsidR="00B46086">
        <w:rPr>
          <w:rtl/>
        </w:rPr>
        <w:t>ی</w:t>
      </w:r>
      <w:r w:rsidRPr="0035590E">
        <w:rPr>
          <w:rtl/>
        </w:rPr>
        <w:t>له رس</w:t>
      </w:r>
      <w:r w:rsidR="00B46086">
        <w:rPr>
          <w:rtl/>
        </w:rPr>
        <w:t>ی</w:t>
      </w:r>
      <w:r w:rsidRPr="0035590E">
        <w:rPr>
          <w:rtl/>
        </w:rPr>
        <w:t>دن به مصالحشان نبود و آفر</w:t>
      </w:r>
      <w:r w:rsidR="00B46086">
        <w:rPr>
          <w:rtl/>
        </w:rPr>
        <w:t>ی</w:t>
      </w:r>
      <w:r w:rsidRPr="0035590E">
        <w:rPr>
          <w:rtl/>
        </w:rPr>
        <w:t>دگار آنان هم متعال</w:t>
      </w:r>
      <w:r w:rsidR="00B46086">
        <w:rPr>
          <w:rtl/>
        </w:rPr>
        <w:t>ی</w:t>
      </w:r>
      <w:r w:rsidRPr="0035590E">
        <w:rPr>
          <w:rtl/>
        </w:rPr>
        <w:t xml:space="preserve"> از ا</w:t>
      </w:r>
      <w:r w:rsidR="00B46086">
        <w:rPr>
          <w:rtl/>
        </w:rPr>
        <w:t>ی</w:t>
      </w:r>
      <w:r w:rsidRPr="0035590E">
        <w:rPr>
          <w:rtl/>
        </w:rPr>
        <w:t>ن بود كه د</w:t>
      </w:r>
      <w:r w:rsidR="00B46086">
        <w:rPr>
          <w:rtl/>
        </w:rPr>
        <w:t>ی</w:t>
      </w:r>
      <w:r w:rsidRPr="0035590E">
        <w:rPr>
          <w:rtl/>
        </w:rPr>
        <w:t>ده شود و ضعف و عجز آنان از ادراك خداوند ظاهر بود، چاره</w:t>
      </w:r>
      <w:r w:rsidR="00745761" w:rsidRPr="0035590E">
        <w:rPr>
          <w:rtl/>
        </w:rPr>
        <w:t xml:space="preserve"> </w:t>
      </w:r>
      <w:r w:rsidRPr="0035590E">
        <w:rPr>
          <w:rtl/>
        </w:rPr>
        <w:t>ا</w:t>
      </w:r>
      <w:r w:rsidR="00B46086">
        <w:rPr>
          <w:rtl/>
        </w:rPr>
        <w:t>ی</w:t>
      </w:r>
      <w:r w:rsidRPr="0035590E">
        <w:rPr>
          <w:rtl/>
        </w:rPr>
        <w:t xml:space="preserve"> نبود جز ا</w:t>
      </w:r>
      <w:r w:rsidR="00B46086">
        <w:rPr>
          <w:rtl/>
        </w:rPr>
        <w:t>ی</w:t>
      </w:r>
      <w:r w:rsidRPr="0035590E">
        <w:rPr>
          <w:rtl/>
        </w:rPr>
        <w:t>ن كه ب</w:t>
      </w:r>
      <w:r w:rsidR="00B46086">
        <w:rPr>
          <w:rtl/>
        </w:rPr>
        <w:t>ی</w:t>
      </w:r>
      <w:r w:rsidRPr="0035590E">
        <w:rPr>
          <w:rtl/>
        </w:rPr>
        <w:t>ن او و ب</w:t>
      </w:r>
      <w:r w:rsidR="00B46086">
        <w:rPr>
          <w:rtl/>
        </w:rPr>
        <w:t>ی</w:t>
      </w:r>
      <w:r w:rsidRPr="0035590E">
        <w:rPr>
          <w:rtl/>
        </w:rPr>
        <w:t>ن آنان رسول معصوم</w:t>
      </w:r>
      <w:r w:rsidR="00B46086">
        <w:rPr>
          <w:rtl/>
        </w:rPr>
        <w:t>ی</w:t>
      </w:r>
      <w:r w:rsidRPr="0035590E">
        <w:rPr>
          <w:rtl/>
        </w:rPr>
        <w:t xml:space="preserve"> باشد كه امر و نه</w:t>
      </w:r>
      <w:r w:rsidR="00B46086">
        <w:rPr>
          <w:rtl/>
        </w:rPr>
        <w:t>ی</w:t>
      </w:r>
      <w:r w:rsidRPr="0035590E">
        <w:rPr>
          <w:rtl/>
        </w:rPr>
        <w:t xml:space="preserve"> و ادب خداوند متعال را به آنان برساند و آنان را بر آنچه به آن منافعشان احراز و مضارّشان دفع م</w:t>
      </w:r>
      <w:r w:rsidR="00B46086">
        <w:rPr>
          <w:rtl/>
        </w:rPr>
        <w:t>ی</w:t>
      </w:r>
      <w:r w:rsidR="00745761" w:rsidRPr="0035590E">
        <w:rPr>
          <w:rtl/>
        </w:rPr>
        <w:t xml:space="preserve"> </w:t>
      </w:r>
      <w:r w:rsidRPr="0035590E">
        <w:rPr>
          <w:rtl/>
        </w:rPr>
        <w:t>شود واقف نما</w:t>
      </w:r>
      <w:r w:rsidR="00B46086">
        <w:rPr>
          <w:rtl/>
        </w:rPr>
        <w:t>ی</w:t>
      </w:r>
      <w:r w:rsidRPr="0035590E">
        <w:rPr>
          <w:rtl/>
        </w:rPr>
        <w:t>د، چون در آفر</w:t>
      </w:r>
      <w:r w:rsidR="00B46086">
        <w:rPr>
          <w:rtl/>
        </w:rPr>
        <w:t>ی</w:t>
      </w:r>
      <w:r w:rsidRPr="0035590E">
        <w:rPr>
          <w:rtl/>
        </w:rPr>
        <w:t>نششان وس</w:t>
      </w:r>
      <w:r w:rsidR="00B46086">
        <w:rPr>
          <w:rtl/>
        </w:rPr>
        <w:t>ی</w:t>
      </w:r>
      <w:r w:rsidRPr="0035590E">
        <w:rPr>
          <w:rtl/>
        </w:rPr>
        <w:t>له معرفت منافع</w:t>
      </w:r>
      <w:r w:rsidR="00B46086">
        <w:rPr>
          <w:rtl/>
        </w:rPr>
        <w:t>ی</w:t>
      </w:r>
      <w:r w:rsidRPr="0035590E">
        <w:rPr>
          <w:rtl/>
        </w:rPr>
        <w:t xml:space="preserve"> كه مورد حاجت آنان است و آنچه به ضرر آنهاست نبود)</w:t>
      </w:r>
    </w:p>
    <w:p w:rsidR="00426957" w:rsidRPr="0035590E" w:rsidRDefault="00426957" w:rsidP="0035590E">
      <w:pPr>
        <w:pStyle w:val="libFootnote"/>
        <w:rPr>
          <w:rtl/>
        </w:rPr>
      </w:pPr>
      <w:r w:rsidRPr="00D57C37">
        <w:rPr>
          <w:rFonts w:eastAsia="B Badr"/>
          <w:rtl/>
        </w:rPr>
        <w:t>(113)</w:t>
      </w:r>
      <w:r w:rsidR="000C2588" w:rsidRPr="000C2588">
        <w:rPr>
          <w:rtl/>
        </w:rPr>
        <w:t>.</w:t>
      </w:r>
      <w:r w:rsidRPr="0035590E">
        <w:rPr>
          <w:rtl/>
        </w:rPr>
        <w:t xml:space="preserve"> سوره بقره، آ</w:t>
      </w:r>
      <w:r w:rsidR="00B46086">
        <w:rPr>
          <w:rtl/>
        </w:rPr>
        <w:t>ی</w:t>
      </w:r>
      <w:r w:rsidRPr="0035590E">
        <w:rPr>
          <w:rtl/>
        </w:rPr>
        <w:t>ه 23 (و اگر در ترد</w:t>
      </w:r>
      <w:r w:rsidR="00B46086">
        <w:rPr>
          <w:rtl/>
        </w:rPr>
        <w:t>ی</w:t>
      </w:r>
      <w:r w:rsidRPr="0035590E">
        <w:rPr>
          <w:rtl/>
        </w:rPr>
        <w:t>د هست</w:t>
      </w:r>
      <w:r w:rsidR="00B46086">
        <w:rPr>
          <w:rtl/>
        </w:rPr>
        <w:t>ی</w:t>
      </w:r>
      <w:r w:rsidRPr="0035590E">
        <w:rPr>
          <w:rtl/>
        </w:rPr>
        <w:t>د در قرآن</w:t>
      </w:r>
      <w:r w:rsidR="00B46086">
        <w:rPr>
          <w:rtl/>
        </w:rPr>
        <w:t>ی</w:t>
      </w:r>
      <w:r w:rsidRPr="0035590E">
        <w:rPr>
          <w:rtl/>
        </w:rPr>
        <w:t xml:space="preserve"> كه نازل كرد</w:t>
      </w:r>
      <w:r w:rsidR="00B46086">
        <w:rPr>
          <w:rtl/>
        </w:rPr>
        <w:t>ی</w:t>
      </w:r>
      <w:r w:rsidRPr="0035590E">
        <w:rPr>
          <w:rtl/>
        </w:rPr>
        <w:t>م بر بنده ما، پس سوره</w:t>
      </w:r>
      <w:r w:rsidR="00745761" w:rsidRPr="0035590E">
        <w:rPr>
          <w:rtl/>
        </w:rPr>
        <w:t xml:space="preserve"> </w:t>
      </w:r>
      <w:r w:rsidRPr="0035590E">
        <w:rPr>
          <w:rtl/>
        </w:rPr>
        <w:t>ا</w:t>
      </w:r>
      <w:r w:rsidR="00B46086">
        <w:rPr>
          <w:rtl/>
        </w:rPr>
        <w:t>ی</w:t>
      </w:r>
      <w:r w:rsidRPr="0035590E">
        <w:rPr>
          <w:rtl/>
        </w:rPr>
        <w:t xml:space="preserve"> مثل آن ب</w:t>
      </w:r>
      <w:r w:rsidR="00B46086">
        <w:rPr>
          <w:rtl/>
        </w:rPr>
        <w:t>ی</w:t>
      </w:r>
      <w:r w:rsidRPr="0035590E">
        <w:rPr>
          <w:rtl/>
        </w:rPr>
        <w:t>اور</w:t>
      </w:r>
      <w:r w:rsidR="00B46086">
        <w:rPr>
          <w:rtl/>
        </w:rPr>
        <w:t>ی</w:t>
      </w:r>
      <w:r w:rsidRPr="0035590E">
        <w:rPr>
          <w:rtl/>
        </w:rPr>
        <w:t>د و بخوان</w:t>
      </w:r>
      <w:r w:rsidR="00B46086">
        <w:rPr>
          <w:rtl/>
        </w:rPr>
        <w:t>ی</w:t>
      </w:r>
      <w:r w:rsidRPr="0035590E">
        <w:rPr>
          <w:rtl/>
        </w:rPr>
        <w:t>د گواهان خود را از غ</w:t>
      </w:r>
      <w:r w:rsidR="00B46086">
        <w:rPr>
          <w:rtl/>
        </w:rPr>
        <w:t>ی</w:t>
      </w:r>
      <w:r w:rsidRPr="0035590E">
        <w:rPr>
          <w:rtl/>
        </w:rPr>
        <w:t>ر خداوند، اگر راستگو هست</w:t>
      </w:r>
      <w:r w:rsidR="00B46086">
        <w:rPr>
          <w:rtl/>
        </w:rPr>
        <w:t>ی</w:t>
      </w:r>
      <w:r w:rsidRPr="0035590E">
        <w:rPr>
          <w:rtl/>
        </w:rPr>
        <w:t>د)</w:t>
      </w:r>
    </w:p>
    <w:p w:rsidR="00426957" w:rsidRPr="0035590E" w:rsidRDefault="00426957" w:rsidP="0035590E">
      <w:pPr>
        <w:pStyle w:val="libFootnote"/>
        <w:rPr>
          <w:rtl/>
        </w:rPr>
      </w:pPr>
      <w:r w:rsidRPr="00D57C37">
        <w:rPr>
          <w:rFonts w:eastAsia="B Badr"/>
          <w:rtl/>
        </w:rPr>
        <w:t>(114)</w:t>
      </w:r>
      <w:r w:rsidR="000C2588" w:rsidRPr="000C2588">
        <w:rPr>
          <w:rtl/>
        </w:rPr>
        <w:t>.</w:t>
      </w:r>
      <w:r w:rsidRPr="0035590E">
        <w:rPr>
          <w:rtl/>
        </w:rPr>
        <w:t xml:space="preserve"> سوره مائده، آ</w:t>
      </w:r>
      <w:r w:rsidR="00B46086">
        <w:rPr>
          <w:rtl/>
        </w:rPr>
        <w:t>ی</w:t>
      </w:r>
      <w:r w:rsidRPr="0035590E">
        <w:rPr>
          <w:rtl/>
        </w:rPr>
        <w:t xml:space="preserve">ه 110 </w:t>
      </w:r>
      <w:r w:rsidR="000C2588">
        <w:rPr>
          <w:rtl/>
        </w:rPr>
        <w:t>(</w:t>
      </w:r>
      <w:r w:rsidRPr="0035590E">
        <w:rPr>
          <w:rtl/>
        </w:rPr>
        <w:t>ن</w:t>
      </w:r>
      <w:r w:rsidR="00B46086">
        <w:rPr>
          <w:rtl/>
        </w:rPr>
        <w:t>ی</w:t>
      </w:r>
      <w:r w:rsidRPr="0035590E">
        <w:rPr>
          <w:rtl/>
        </w:rPr>
        <w:t>ست ا</w:t>
      </w:r>
      <w:r w:rsidR="00B46086">
        <w:rPr>
          <w:rtl/>
        </w:rPr>
        <w:t>ی</w:t>
      </w:r>
      <w:r w:rsidRPr="0035590E">
        <w:rPr>
          <w:rtl/>
        </w:rPr>
        <w:t>ن جز سحر</w:t>
      </w:r>
      <w:r w:rsidR="00B46086">
        <w:rPr>
          <w:rtl/>
        </w:rPr>
        <w:t>ی</w:t>
      </w:r>
      <w:r w:rsidRPr="0035590E">
        <w:rPr>
          <w:rtl/>
        </w:rPr>
        <w:t xml:space="preserve"> آشكار)</w:t>
      </w:r>
    </w:p>
    <w:p w:rsidR="00426957" w:rsidRPr="0035590E" w:rsidRDefault="00426957" w:rsidP="0035590E">
      <w:pPr>
        <w:pStyle w:val="libFootnote"/>
        <w:rPr>
          <w:rtl/>
        </w:rPr>
      </w:pPr>
      <w:r w:rsidRPr="00D57C37">
        <w:rPr>
          <w:rFonts w:eastAsia="B Badr"/>
          <w:rtl/>
        </w:rPr>
        <w:t>(115)</w:t>
      </w:r>
      <w:r w:rsidR="000C2588" w:rsidRPr="000C2588">
        <w:rPr>
          <w:rtl/>
        </w:rPr>
        <w:t>.</w:t>
      </w:r>
      <w:r w:rsidRPr="0035590E">
        <w:rPr>
          <w:rtl/>
        </w:rPr>
        <w:t xml:space="preserve"> تفس</w:t>
      </w:r>
      <w:r w:rsidR="00B46086">
        <w:rPr>
          <w:rtl/>
        </w:rPr>
        <w:t>ی</w:t>
      </w:r>
      <w:r w:rsidRPr="0035590E">
        <w:rPr>
          <w:rtl/>
        </w:rPr>
        <w:t>ر الطبر</w:t>
      </w:r>
      <w:r w:rsidR="00B46086">
        <w:rPr>
          <w:rtl/>
        </w:rPr>
        <w:t>ی</w:t>
      </w:r>
      <w:r w:rsidRPr="0035590E">
        <w:rPr>
          <w:rtl/>
        </w:rPr>
        <w:t>، جلد 29، صفحه 156، ذ</w:t>
      </w:r>
      <w:r w:rsidR="00B46086">
        <w:rPr>
          <w:rtl/>
        </w:rPr>
        <w:t>ی</w:t>
      </w:r>
      <w:r w:rsidRPr="0035590E">
        <w:rPr>
          <w:rtl/>
        </w:rPr>
        <w:t>ل آ</w:t>
      </w:r>
      <w:r w:rsidR="00B46086">
        <w:rPr>
          <w:rtl/>
        </w:rPr>
        <w:t>ی</w:t>
      </w:r>
      <w:r w:rsidRPr="0035590E">
        <w:rPr>
          <w:rtl/>
        </w:rPr>
        <w:t>ه 24، سوره مدثر (گفت:</w:t>
      </w:r>
    </w:p>
    <w:p w:rsidR="00426957" w:rsidRPr="0035590E" w:rsidRDefault="00426957" w:rsidP="0035590E">
      <w:pPr>
        <w:pStyle w:val="libFootnote"/>
        <w:rPr>
          <w:rtl/>
        </w:rPr>
      </w:pPr>
      <w:r w:rsidRPr="0035590E">
        <w:rPr>
          <w:rtl/>
        </w:rPr>
        <w:t>چه بگو</w:t>
      </w:r>
      <w:r w:rsidR="00B46086">
        <w:rPr>
          <w:rtl/>
        </w:rPr>
        <w:t>ی</w:t>
      </w:r>
      <w:r w:rsidRPr="0035590E">
        <w:rPr>
          <w:rtl/>
        </w:rPr>
        <w:t>م در آن؟ پس به خدا قسم كس</w:t>
      </w:r>
      <w:r w:rsidR="00B46086">
        <w:rPr>
          <w:rtl/>
        </w:rPr>
        <w:t>ی</w:t>
      </w:r>
      <w:r w:rsidRPr="0035590E">
        <w:rPr>
          <w:rtl/>
        </w:rPr>
        <w:t xml:space="preserve"> از شما در اشعار عالم</w:t>
      </w:r>
      <w:r w:rsidR="00745761" w:rsidRPr="0035590E">
        <w:rPr>
          <w:rtl/>
        </w:rPr>
        <w:t xml:space="preserve"> </w:t>
      </w:r>
      <w:r w:rsidRPr="0035590E">
        <w:rPr>
          <w:rtl/>
        </w:rPr>
        <w:t>تر از من ن</w:t>
      </w:r>
      <w:r w:rsidR="00B46086">
        <w:rPr>
          <w:rtl/>
        </w:rPr>
        <w:t>ی</w:t>
      </w:r>
      <w:r w:rsidRPr="0035590E">
        <w:rPr>
          <w:rtl/>
        </w:rPr>
        <w:t>ست و ن</w:t>
      </w:r>
      <w:r w:rsidR="00B46086">
        <w:rPr>
          <w:rtl/>
        </w:rPr>
        <w:t>ی</w:t>
      </w:r>
      <w:r w:rsidRPr="0035590E">
        <w:rPr>
          <w:rtl/>
        </w:rPr>
        <w:t>ز كس</w:t>
      </w:r>
      <w:r w:rsidR="00B46086">
        <w:rPr>
          <w:rtl/>
        </w:rPr>
        <w:t>ی</w:t>
      </w:r>
      <w:r w:rsidRPr="0035590E">
        <w:rPr>
          <w:rtl/>
        </w:rPr>
        <w:t xml:space="preserve"> از شما عالم</w:t>
      </w:r>
      <w:r w:rsidR="00745761" w:rsidRPr="0035590E">
        <w:rPr>
          <w:rtl/>
        </w:rPr>
        <w:t xml:space="preserve"> </w:t>
      </w:r>
      <w:r w:rsidRPr="0035590E">
        <w:rPr>
          <w:rtl/>
        </w:rPr>
        <w:t>تر از من به رجز و قصا</w:t>
      </w:r>
      <w:r w:rsidR="00B46086">
        <w:rPr>
          <w:rtl/>
        </w:rPr>
        <w:t>ی</w:t>
      </w:r>
      <w:r w:rsidRPr="0035590E">
        <w:rPr>
          <w:rtl/>
        </w:rPr>
        <w:t>د و اشعار جن ن</w:t>
      </w:r>
      <w:r w:rsidR="00B46086">
        <w:rPr>
          <w:rtl/>
        </w:rPr>
        <w:t>ی</w:t>
      </w:r>
      <w:r w:rsidRPr="0035590E">
        <w:rPr>
          <w:rtl/>
        </w:rPr>
        <w:t>ست، به خدا قسم آنچه را او م</w:t>
      </w:r>
      <w:r w:rsidR="00B46086">
        <w:rPr>
          <w:rtl/>
        </w:rPr>
        <w:t>ی</w:t>
      </w:r>
      <w:r w:rsidR="00745761" w:rsidRPr="0035590E">
        <w:rPr>
          <w:rtl/>
        </w:rPr>
        <w:t xml:space="preserve"> </w:t>
      </w:r>
      <w:r w:rsidRPr="0035590E">
        <w:rPr>
          <w:rtl/>
        </w:rPr>
        <w:t>گو</w:t>
      </w:r>
      <w:r w:rsidR="00B46086">
        <w:rPr>
          <w:rtl/>
        </w:rPr>
        <w:t>ی</w:t>
      </w:r>
      <w:r w:rsidRPr="0035590E">
        <w:rPr>
          <w:rtl/>
        </w:rPr>
        <w:t>د همانند ه</w:t>
      </w:r>
      <w:r w:rsidR="00B46086">
        <w:rPr>
          <w:rtl/>
        </w:rPr>
        <w:t>ی</w:t>
      </w:r>
      <w:r w:rsidRPr="0035590E">
        <w:rPr>
          <w:rtl/>
        </w:rPr>
        <w:t xml:space="preserve">چ </w:t>
      </w:r>
      <w:r w:rsidR="00B46086">
        <w:rPr>
          <w:rtl/>
        </w:rPr>
        <w:t>ی</w:t>
      </w:r>
      <w:r w:rsidRPr="0035590E">
        <w:rPr>
          <w:rtl/>
        </w:rPr>
        <w:t>ك از ا</w:t>
      </w:r>
      <w:r w:rsidR="00B46086">
        <w:rPr>
          <w:rtl/>
        </w:rPr>
        <w:t>ی</w:t>
      </w:r>
      <w:r w:rsidRPr="0035590E">
        <w:rPr>
          <w:rtl/>
        </w:rPr>
        <w:t>نها ن</w:t>
      </w:r>
      <w:r w:rsidR="00B46086">
        <w:rPr>
          <w:rtl/>
        </w:rPr>
        <w:t>ی</w:t>
      </w:r>
      <w:r w:rsidRPr="0035590E">
        <w:rPr>
          <w:rtl/>
        </w:rPr>
        <w:t>ست، به خدا قسم همانا برا</w:t>
      </w:r>
      <w:r w:rsidR="00B46086">
        <w:rPr>
          <w:rtl/>
        </w:rPr>
        <w:t>ی</w:t>
      </w:r>
      <w:r w:rsidRPr="0035590E">
        <w:rPr>
          <w:rtl/>
        </w:rPr>
        <w:t xml:space="preserve"> گفتار او ش</w:t>
      </w:r>
      <w:r w:rsidR="00B46086">
        <w:rPr>
          <w:rtl/>
        </w:rPr>
        <w:t>ی</w:t>
      </w:r>
      <w:r w:rsidRPr="0035590E">
        <w:rPr>
          <w:rtl/>
        </w:rPr>
        <w:t>ر</w:t>
      </w:r>
      <w:r w:rsidR="00B46086">
        <w:rPr>
          <w:rtl/>
        </w:rPr>
        <w:t>ی</w:t>
      </w:r>
      <w:r w:rsidRPr="0035590E">
        <w:rPr>
          <w:rtl/>
        </w:rPr>
        <w:t>ن</w:t>
      </w:r>
      <w:r w:rsidR="00B46086">
        <w:rPr>
          <w:rtl/>
        </w:rPr>
        <w:t>ی</w:t>
      </w:r>
      <w:r w:rsidRPr="0035590E">
        <w:rPr>
          <w:rtl/>
        </w:rPr>
        <w:t xml:space="preserve"> و حلاوت</w:t>
      </w:r>
      <w:r w:rsidR="00B46086">
        <w:rPr>
          <w:rtl/>
        </w:rPr>
        <w:t>ی</w:t>
      </w:r>
      <w:r w:rsidRPr="0035590E">
        <w:rPr>
          <w:rtl/>
        </w:rPr>
        <w:t>ست و همانا هر سخن</w:t>
      </w:r>
      <w:r w:rsidR="00B46086">
        <w:rPr>
          <w:rtl/>
        </w:rPr>
        <w:t>ی</w:t>
      </w:r>
      <w:r w:rsidRPr="0035590E">
        <w:rPr>
          <w:rtl/>
        </w:rPr>
        <w:t xml:space="preserve"> را پا</w:t>
      </w:r>
      <w:r w:rsidR="00B46086">
        <w:rPr>
          <w:rtl/>
        </w:rPr>
        <w:t>ی</w:t>
      </w:r>
      <w:r w:rsidRPr="0035590E">
        <w:rPr>
          <w:rtl/>
        </w:rPr>
        <w:t>مال م</w:t>
      </w:r>
      <w:r w:rsidR="00B46086">
        <w:rPr>
          <w:rtl/>
        </w:rPr>
        <w:t>ی</w:t>
      </w:r>
      <w:r w:rsidR="00745761" w:rsidRPr="0035590E">
        <w:rPr>
          <w:rtl/>
        </w:rPr>
        <w:t xml:space="preserve"> </w:t>
      </w:r>
      <w:r w:rsidRPr="0035590E">
        <w:rPr>
          <w:rtl/>
        </w:rPr>
        <w:t>كند و همانا او برتر است و چ</w:t>
      </w:r>
      <w:r w:rsidR="00B46086">
        <w:rPr>
          <w:rtl/>
        </w:rPr>
        <w:t>ی</w:t>
      </w:r>
      <w:r w:rsidRPr="0035590E">
        <w:rPr>
          <w:rtl/>
        </w:rPr>
        <w:t>ز</w:t>
      </w:r>
      <w:r w:rsidR="00B46086">
        <w:rPr>
          <w:rtl/>
        </w:rPr>
        <w:t>ی</w:t>
      </w:r>
      <w:r w:rsidRPr="0035590E">
        <w:rPr>
          <w:rtl/>
        </w:rPr>
        <w:t xml:space="preserve"> بر او برتر نم</w:t>
      </w:r>
      <w:r w:rsidR="00B46086">
        <w:rPr>
          <w:rtl/>
        </w:rPr>
        <w:t>ی</w:t>
      </w:r>
      <w:r w:rsidR="00745761" w:rsidRPr="0035590E">
        <w:rPr>
          <w:rtl/>
        </w:rPr>
        <w:t xml:space="preserve"> </w:t>
      </w:r>
      <w:r w:rsidRPr="0035590E">
        <w:rPr>
          <w:rtl/>
        </w:rPr>
        <w:t>شود، ابوجهل گفت:</w:t>
      </w:r>
    </w:p>
    <w:p w:rsidR="00426957" w:rsidRPr="0035590E" w:rsidRDefault="00426957" w:rsidP="0035590E">
      <w:pPr>
        <w:pStyle w:val="libFootnote"/>
        <w:rPr>
          <w:rtl/>
        </w:rPr>
      </w:pPr>
      <w:r w:rsidRPr="0035590E">
        <w:rPr>
          <w:rtl/>
        </w:rPr>
        <w:t>به خدا قسم قوم تو راض</w:t>
      </w:r>
      <w:r w:rsidR="00B46086">
        <w:rPr>
          <w:rtl/>
        </w:rPr>
        <w:t>ی</w:t>
      </w:r>
      <w:r w:rsidRPr="0035590E">
        <w:rPr>
          <w:rtl/>
        </w:rPr>
        <w:t xml:space="preserve"> نم</w:t>
      </w:r>
      <w:r w:rsidR="00B46086">
        <w:rPr>
          <w:rtl/>
        </w:rPr>
        <w:t>ی</w:t>
      </w:r>
      <w:r w:rsidR="00745761" w:rsidRPr="0035590E">
        <w:rPr>
          <w:rtl/>
        </w:rPr>
        <w:t xml:space="preserve"> </w:t>
      </w:r>
      <w:r w:rsidRPr="0035590E">
        <w:rPr>
          <w:rtl/>
        </w:rPr>
        <w:t>شوند، تا سخن</w:t>
      </w:r>
      <w:r w:rsidR="00B46086">
        <w:rPr>
          <w:rtl/>
        </w:rPr>
        <w:t>ی</w:t>
      </w:r>
      <w:r w:rsidRPr="0035590E">
        <w:rPr>
          <w:rtl/>
        </w:rPr>
        <w:t xml:space="preserve"> در طعن آن بگو</w:t>
      </w:r>
      <w:r w:rsidR="00B46086">
        <w:rPr>
          <w:rtl/>
        </w:rPr>
        <w:t>یی</w:t>
      </w:r>
      <w:r w:rsidR="000C2588" w:rsidRPr="000C2588">
        <w:rPr>
          <w:rtl/>
        </w:rPr>
        <w:t>.</w:t>
      </w:r>
      <w:r w:rsidRPr="0035590E">
        <w:rPr>
          <w:rtl/>
        </w:rPr>
        <w:t xml:space="preserve"> ول</w:t>
      </w:r>
      <w:r w:rsidR="00B46086">
        <w:rPr>
          <w:rtl/>
        </w:rPr>
        <w:t>ی</w:t>
      </w:r>
      <w:r w:rsidRPr="0035590E">
        <w:rPr>
          <w:rtl/>
        </w:rPr>
        <w:t>د بن مغ</w:t>
      </w:r>
      <w:r w:rsidR="00B46086">
        <w:rPr>
          <w:rtl/>
        </w:rPr>
        <w:t>ی</w:t>
      </w:r>
      <w:r w:rsidRPr="0035590E">
        <w:rPr>
          <w:rtl/>
        </w:rPr>
        <w:t>ره گفت:</w:t>
      </w:r>
    </w:p>
    <w:p w:rsidR="00426957" w:rsidRPr="0035590E" w:rsidRDefault="00426957" w:rsidP="0035590E">
      <w:pPr>
        <w:pStyle w:val="libFootnote"/>
        <w:rPr>
          <w:rtl/>
        </w:rPr>
      </w:pPr>
      <w:r w:rsidRPr="0035590E">
        <w:rPr>
          <w:rtl/>
        </w:rPr>
        <w:t>واگذار مرا تا ب</w:t>
      </w:r>
      <w:r w:rsidR="00B46086">
        <w:rPr>
          <w:rtl/>
        </w:rPr>
        <w:t>ی</w:t>
      </w:r>
      <w:r w:rsidRPr="0035590E">
        <w:rPr>
          <w:rtl/>
        </w:rPr>
        <w:t>ند</w:t>
      </w:r>
      <w:r w:rsidR="00B46086">
        <w:rPr>
          <w:rtl/>
        </w:rPr>
        <w:t>ی</w:t>
      </w:r>
      <w:r w:rsidRPr="0035590E">
        <w:rPr>
          <w:rtl/>
        </w:rPr>
        <w:t>شم در ا</w:t>
      </w:r>
      <w:r w:rsidR="00B46086">
        <w:rPr>
          <w:rtl/>
        </w:rPr>
        <w:t>ی</w:t>
      </w:r>
      <w:r w:rsidRPr="0035590E">
        <w:rPr>
          <w:rtl/>
        </w:rPr>
        <w:t>ن امر؛ پس وقت</w:t>
      </w:r>
      <w:r w:rsidR="00B46086">
        <w:rPr>
          <w:rtl/>
        </w:rPr>
        <w:t>ی</w:t>
      </w:r>
      <w:r w:rsidRPr="0035590E">
        <w:rPr>
          <w:rtl/>
        </w:rPr>
        <w:t xml:space="preserve"> اند</w:t>
      </w:r>
      <w:r w:rsidR="00B46086">
        <w:rPr>
          <w:rtl/>
        </w:rPr>
        <w:t>ی</w:t>
      </w:r>
      <w:r w:rsidRPr="0035590E">
        <w:rPr>
          <w:rtl/>
        </w:rPr>
        <w:t>شه نمود، گفت:</w:t>
      </w:r>
    </w:p>
    <w:p w:rsidR="00426957" w:rsidRPr="0035590E" w:rsidRDefault="00426957" w:rsidP="0035590E">
      <w:pPr>
        <w:pStyle w:val="libFootnote"/>
        <w:rPr>
          <w:rtl/>
        </w:rPr>
      </w:pPr>
      <w:r w:rsidRPr="0035590E">
        <w:rPr>
          <w:rtl/>
        </w:rPr>
        <w:t>ا</w:t>
      </w:r>
      <w:r w:rsidR="00B46086">
        <w:rPr>
          <w:rtl/>
        </w:rPr>
        <w:t>ی</w:t>
      </w:r>
      <w:r w:rsidRPr="0035590E">
        <w:rPr>
          <w:rtl/>
        </w:rPr>
        <w:t>ن سحر</w:t>
      </w:r>
      <w:r w:rsidR="00B46086">
        <w:rPr>
          <w:rtl/>
        </w:rPr>
        <w:t>ی</w:t>
      </w:r>
      <w:r w:rsidRPr="0035590E">
        <w:rPr>
          <w:rtl/>
        </w:rPr>
        <w:t>ست كه از غ</w:t>
      </w:r>
      <w:r w:rsidR="00B46086">
        <w:rPr>
          <w:rtl/>
        </w:rPr>
        <w:t>ی</w:t>
      </w:r>
      <w:r w:rsidRPr="0035590E">
        <w:rPr>
          <w:rtl/>
        </w:rPr>
        <w:t>رش مطّلع م</w:t>
      </w:r>
      <w:r w:rsidR="00B46086">
        <w:rPr>
          <w:rtl/>
        </w:rPr>
        <w:t>ی</w:t>
      </w:r>
      <w:r w:rsidR="00745761" w:rsidRPr="0035590E">
        <w:rPr>
          <w:rtl/>
        </w:rPr>
        <w:t xml:space="preserve"> </w:t>
      </w:r>
      <w:r w:rsidRPr="0035590E">
        <w:rPr>
          <w:rtl/>
        </w:rPr>
        <w:t>شود</w:t>
      </w:r>
      <w:r w:rsidR="000C2588" w:rsidRPr="000C2588">
        <w:rPr>
          <w:rtl/>
        </w:rPr>
        <w:t>.</w:t>
      </w:r>
      <w:r w:rsidR="00FB2F2E" w:rsidRPr="0035590E">
        <w:rPr>
          <w:rtl/>
        </w:rPr>
        <w:t>)</w:t>
      </w:r>
    </w:p>
    <w:p w:rsidR="00426957" w:rsidRPr="0035590E" w:rsidRDefault="00426957" w:rsidP="0035590E">
      <w:pPr>
        <w:pStyle w:val="libFootnote"/>
        <w:rPr>
          <w:rtl/>
        </w:rPr>
      </w:pPr>
      <w:r w:rsidRPr="00D57C37">
        <w:rPr>
          <w:rFonts w:eastAsia="B Badr"/>
          <w:rtl/>
        </w:rPr>
        <w:t>(116)</w:t>
      </w:r>
      <w:r w:rsidR="000C2588" w:rsidRPr="000C2588">
        <w:rPr>
          <w:rtl/>
        </w:rPr>
        <w:t>.</w:t>
      </w:r>
      <w:r w:rsidRPr="0035590E">
        <w:rPr>
          <w:rtl/>
        </w:rPr>
        <w:t xml:space="preserve"> منزّه است خداوند از هر نقص</w:t>
      </w:r>
      <w:r w:rsidR="00B46086">
        <w:rPr>
          <w:rtl/>
        </w:rPr>
        <w:t>ی</w:t>
      </w:r>
      <w:r w:rsidRPr="0035590E">
        <w:rPr>
          <w:rtl/>
        </w:rPr>
        <w:t xml:space="preserve"> و وصف</w:t>
      </w:r>
      <w:r w:rsidR="00B46086">
        <w:rPr>
          <w:rtl/>
        </w:rPr>
        <w:t>ی</w:t>
      </w:r>
      <w:r w:rsidRPr="0035590E">
        <w:rPr>
          <w:rtl/>
        </w:rPr>
        <w:t xml:space="preserve"> از اوصاف مخلوقات و هر ثنا</w:t>
      </w:r>
      <w:r w:rsidR="00B46086">
        <w:rPr>
          <w:rtl/>
        </w:rPr>
        <w:t>یی</w:t>
      </w:r>
      <w:r w:rsidRPr="0035590E">
        <w:rPr>
          <w:rtl/>
        </w:rPr>
        <w:t xml:space="preserve"> برا</w:t>
      </w:r>
      <w:r w:rsidR="00B46086">
        <w:rPr>
          <w:rtl/>
        </w:rPr>
        <w:t>ی</w:t>
      </w:r>
      <w:r w:rsidRPr="0035590E">
        <w:rPr>
          <w:rtl/>
        </w:rPr>
        <w:t xml:space="preserve"> خداست و معبود به حقّ</w:t>
      </w:r>
      <w:r w:rsidR="00B46086">
        <w:rPr>
          <w:rtl/>
        </w:rPr>
        <w:t>ی</w:t>
      </w:r>
      <w:r w:rsidRPr="0035590E">
        <w:rPr>
          <w:rtl/>
        </w:rPr>
        <w:t xml:space="preserve"> ن</w:t>
      </w:r>
      <w:r w:rsidR="00B46086">
        <w:rPr>
          <w:rtl/>
        </w:rPr>
        <w:t>ی</w:t>
      </w:r>
      <w:r w:rsidRPr="0035590E">
        <w:rPr>
          <w:rtl/>
        </w:rPr>
        <w:t>ست الا الله و خدا بزرگتر است از ا</w:t>
      </w:r>
      <w:r w:rsidR="00B46086">
        <w:rPr>
          <w:rtl/>
        </w:rPr>
        <w:t>ی</w:t>
      </w:r>
      <w:r w:rsidRPr="0035590E">
        <w:rPr>
          <w:rtl/>
        </w:rPr>
        <w:t>ن كه به وصف</w:t>
      </w:r>
      <w:r w:rsidR="00B46086">
        <w:rPr>
          <w:rtl/>
        </w:rPr>
        <w:t>ی</w:t>
      </w:r>
      <w:r w:rsidRPr="0035590E">
        <w:rPr>
          <w:rtl/>
        </w:rPr>
        <w:t xml:space="preserve"> وصف شود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(117)</w:t>
      </w:r>
      <w:r w:rsidR="000C2588" w:rsidRPr="000C2588">
        <w:rPr>
          <w:rtl/>
        </w:rPr>
        <w:t>.</w:t>
      </w:r>
      <w:r w:rsidRPr="0035590E">
        <w:rPr>
          <w:rtl/>
        </w:rPr>
        <w:t xml:space="preserve"> بحارالانوار، جلد 4، صفحه 149 </w:t>
      </w:r>
      <w:r w:rsidR="000C2588">
        <w:rPr>
          <w:rtl/>
        </w:rPr>
        <w:t>(</w:t>
      </w:r>
      <w:r w:rsidRPr="0035590E">
        <w:rPr>
          <w:rtl/>
        </w:rPr>
        <w:t>همانا خداوند تبارك و تعال</w:t>
      </w:r>
      <w:r w:rsidR="00B46086">
        <w:rPr>
          <w:rtl/>
        </w:rPr>
        <w:t>ی</w:t>
      </w:r>
      <w:r w:rsidRPr="0035590E">
        <w:rPr>
          <w:rtl/>
        </w:rPr>
        <w:t xml:space="preserve"> خال</w:t>
      </w:r>
      <w:r w:rsidR="00B46086">
        <w:rPr>
          <w:rtl/>
        </w:rPr>
        <w:t>ی</w:t>
      </w:r>
      <w:r w:rsidRPr="0035590E">
        <w:rPr>
          <w:rtl/>
        </w:rPr>
        <w:t xml:space="preserve"> از خلق و خلق از او خال</w:t>
      </w:r>
      <w:r w:rsidR="00B46086">
        <w:rPr>
          <w:rtl/>
        </w:rPr>
        <w:t>ی</w:t>
      </w:r>
      <w:r w:rsidRPr="0035590E">
        <w:rPr>
          <w:rtl/>
        </w:rPr>
        <w:t xml:space="preserve">ست </w:t>
      </w:r>
      <w:r w:rsidR="00184926" w:rsidRPr="0035590E">
        <w:rPr>
          <w:rtl/>
        </w:rPr>
        <w:t>[</w:t>
      </w:r>
      <w:r w:rsidR="00B46086">
        <w:rPr>
          <w:rtl/>
        </w:rPr>
        <w:t>ی</w:t>
      </w:r>
      <w:r w:rsidRPr="0035590E">
        <w:rPr>
          <w:rtl/>
        </w:rPr>
        <w:t>عن</w:t>
      </w:r>
      <w:r w:rsidR="00B46086">
        <w:rPr>
          <w:rtl/>
        </w:rPr>
        <w:t>ی</w:t>
      </w:r>
      <w:r w:rsidRPr="0035590E">
        <w:rPr>
          <w:rtl/>
        </w:rPr>
        <w:t xml:space="preserve"> ب</w:t>
      </w:r>
      <w:r w:rsidR="00B46086">
        <w:rPr>
          <w:rtl/>
        </w:rPr>
        <w:t>ی</w:t>
      </w:r>
      <w:r w:rsidRPr="0035590E">
        <w:rPr>
          <w:rtl/>
        </w:rPr>
        <w:t>ن خدا و خلق در ذات و صفات ب</w:t>
      </w:r>
      <w:r w:rsidR="00B46086">
        <w:rPr>
          <w:rtl/>
        </w:rPr>
        <w:t>ی</w:t>
      </w:r>
      <w:r w:rsidRPr="0035590E">
        <w:rPr>
          <w:rtl/>
        </w:rPr>
        <w:t>نونت است و به ه</w:t>
      </w:r>
      <w:r w:rsidR="00B46086">
        <w:rPr>
          <w:rtl/>
        </w:rPr>
        <w:t>ی</w:t>
      </w:r>
      <w:r w:rsidRPr="0035590E">
        <w:rPr>
          <w:rtl/>
        </w:rPr>
        <w:t>چ وجه، اشتراك و شباهت</w:t>
      </w:r>
      <w:r w:rsidR="00B46086">
        <w:rPr>
          <w:rtl/>
        </w:rPr>
        <w:t>ی</w:t>
      </w:r>
      <w:r w:rsidRPr="0035590E">
        <w:rPr>
          <w:rtl/>
        </w:rPr>
        <w:t xml:space="preserve"> ب</w:t>
      </w:r>
      <w:r w:rsidR="00B46086">
        <w:rPr>
          <w:rtl/>
        </w:rPr>
        <w:t>ی</w:t>
      </w:r>
      <w:r w:rsidRPr="0035590E">
        <w:rPr>
          <w:rtl/>
        </w:rPr>
        <w:t>ن خالق و خلق ن</w:t>
      </w:r>
      <w:r w:rsidR="00B46086">
        <w:rPr>
          <w:rtl/>
        </w:rPr>
        <w:t>ی</w:t>
      </w:r>
      <w:r w:rsidRPr="0035590E">
        <w:rPr>
          <w:rtl/>
        </w:rPr>
        <w:t>ست</w:t>
      </w:r>
      <w:r w:rsidR="00FB2F2E" w:rsidRPr="0035590E">
        <w:rPr>
          <w:rtl/>
        </w:rPr>
        <w:t>]</w:t>
      </w:r>
      <w:r w:rsidRPr="0035590E">
        <w:rPr>
          <w:rtl/>
        </w:rPr>
        <w:t xml:space="preserve"> و هر چه جز خدا به او ش</w:t>
      </w:r>
      <w:r w:rsidR="00B46086">
        <w:rPr>
          <w:rtl/>
        </w:rPr>
        <w:t>ی</w:t>
      </w:r>
      <w:r w:rsidRPr="0035590E">
        <w:rPr>
          <w:rtl/>
        </w:rPr>
        <w:t>ء گفته شود مخلوق است و خداوند خالق هر چ</w:t>
      </w:r>
      <w:r w:rsidR="00B46086">
        <w:rPr>
          <w:rtl/>
        </w:rPr>
        <w:t>ی</w:t>
      </w:r>
      <w:r w:rsidRPr="0035590E">
        <w:rPr>
          <w:rtl/>
        </w:rPr>
        <w:t>ز</w:t>
      </w:r>
      <w:r w:rsidR="00B46086">
        <w:rPr>
          <w:rtl/>
        </w:rPr>
        <w:t>ی</w:t>
      </w:r>
      <w:r w:rsidRPr="0035590E">
        <w:rPr>
          <w:rtl/>
        </w:rPr>
        <w:t>ست و همانند او چ</w:t>
      </w:r>
      <w:r w:rsidR="00B46086">
        <w:rPr>
          <w:rtl/>
        </w:rPr>
        <w:t>ی</w:t>
      </w:r>
      <w:r w:rsidRPr="0035590E">
        <w:rPr>
          <w:rtl/>
        </w:rPr>
        <w:t>ز</w:t>
      </w:r>
      <w:r w:rsidR="00B46086">
        <w:rPr>
          <w:rtl/>
        </w:rPr>
        <w:t>ی</w:t>
      </w:r>
      <w:r w:rsidRPr="0035590E">
        <w:rPr>
          <w:rtl/>
        </w:rPr>
        <w:t xml:space="preserve"> ن</w:t>
      </w:r>
      <w:r w:rsidR="00B46086">
        <w:rPr>
          <w:rtl/>
        </w:rPr>
        <w:t>ی</w:t>
      </w:r>
      <w:r w:rsidRPr="0035590E">
        <w:rPr>
          <w:rtl/>
        </w:rPr>
        <w:t>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(118)</w:t>
      </w:r>
      <w:r w:rsidR="000C2588" w:rsidRPr="000C2588">
        <w:rPr>
          <w:rtl/>
        </w:rPr>
        <w:t>.</w:t>
      </w:r>
      <w:r w:rsidRPr="0035590E">
        <w:rPr>
          <w:rtl/>
        </w:rPr>
        <w:t xml:space="preserve"> بحار الانوار، جلد 66، صفحه 293 (هر چه را به اوهام خود در دق</w:t>
      </w:r>
      <w:r w:rsidR="00B46086">
        <w:rPr>
          <w:rtl/>
        </w:rPr>
        <w:t>ی</w:t>
      </w:r>
      <w:r w:rsidRPr="0035590E">
        <w:rPr>
          <w:rtl/>
        </w:rPr>
        <w:t>ق</w:t>
      </w:r>
      <w:r w:rsidR="00745761" w:rsidRPr="0035590E">
        <w:rPr>
          <w:rtl/>
        </w:rPr>
        <w:t xml:space="preserve"> </w:t>
      </w:r>
      <w:r w:rsidRPr="0035590E">
        <w:rPr>
          <w:rtl/>
        </w:rPr>
        <w:t>تر</w:t>
      </w:r>
      <w:r w:rsidR="00B46086">
        <w:rPr>
          <w:rtl/>
        </w:rPr>
        <w:t>ی</w:t>
      </w:r>
      <w:r w:rsidRPr="0035590E">
        <w:rPr>
          <w:rtl/>
        </w:rPr>
        <w:t>ن معان</w:t>
      </w:r>
      <w:r w:rsidR="00B46086">
        <w:rPr>
          <w:rtl/>
        </w:rPr>
        <w:t>ی</w:t>
      </w:r>
      <w:r w:rsidRPr="0035590E">
        <w:rPr>
          <w:rtl/>
        </w:rPr>
        <w:t>ش تم</w:t>
      </w:r>
      <w:r w:rsidR="00B46086">
        <w:rPr>
          <w:rtl/>
        </w:rPr>
        <w:t>ی</w:t>
      </w:r>
      <w:r w:rsidRPr="0035590E">
        <w:rPr>
          <w:rtl/>
        </w:rPr>
        <w:t>ز ده</w:t>
      </w:r>
      <w:r w:rsidR="00B46086">
        <w:rPr>
          <w:rtl/>
        </w:rPr>
        <w:t>ی</w:t>
      </w:r>
      <w:r w:rsidRPr="0035590E">
        <w:rPr>
          <w:rtl/>
        </w:rPr>
        <w:t>د، مخلوق و مصنوع</w:t>
      </w:r>
      <w:r w:rsidR="00B46086">
        <w:rPr>
          <w:rtl/>
        </w:rPr>
        <w:t>ی</w:t>
      </w:r>
      <w:r w:rsidRPr="0035590E">
        <w:rPr>
          <w:rtl/>
        </w:rPr>
        <w:t>ست مثل شما، مردود به شما)</w:t>
      </w:r>
    </w:p>
    <w:p w:rsidR="00426957" w:rsidRPr="0035590E" w:rsidRDefault="00426957" w:rsidP="0035590E">
      <w:pPr>
        <w:pStyle w:val="libFootnote"/>
        <w:rPr>
          <w:rtl/>
        </w:rPr>
      </w:pPr>
      <w:r w:rsidRPr="00D57C37">
        <w:rPr>
          <w:rFonts w:eastAsia="B Badr"/>
          <w:rtl/>
        </w:rPr>
        <w:t>(119)</w:t>
      </w:r>
      <w:r w:rsidR="000C2588" w:rsidRPr="000C2588">
        <w:rPr>
          <w:rtl/>
        </w:rPr>
        <w:t>.</w:t>
      </w:r>
      <w:r w:rsidRPr="0035590E">
        <w:rPr>
          <w:rtl/>
        </w:rPr>
        <w:t xml:space="preserve"> سوره زمر، آ</w:t>
      </w:r>
      <w:r w:rsidR="00B46086">
        <w:rPr>
          <w:rtl/>
        </w:rPr>
        <w:t>ی</w:t>
      </w:r>
      <w:r w:rsidRPr="0035590E">
        <w:rPr>
          <w:rtl/>
        </w:rPr>
        <w:t>ه 9 (بگو آ</w:t>
      </w:r>
      <w:r w:rsidR="00B46086">
        <w:rPr>
          <w:rtl/>
        </w:rPr>
        <w:t>ی</w:t>
      </w:r>
      <w:r w:rsidRPr="0035590E">
        <w:rPr>
          <w:rtl/>
        </w:rPr>
        <w:t xml:space="preserve">ا </w:t>
      </w:r>
      <w:r w:rsidR="00B46086">
        <w:rPr>
          <w:rtl/>
        </w:rPr>
        <w:t>ی</w:t>
      </w:r>
      <w:r w:rsidRPr="0035590E">
        <w:rPr>
          <w:rtl/>
        </w:rPr>
        <w:t>كسانند آنان كه م</w:t>
      </w:r>
      <w:r w:rsidR="00B46086">
        <w:rPr>
          <w:rtl/>
        </w:rPr>
        <w:t>ی</w:t>
      </w:r>
      <w:r w:rsidR="00745761" w:rsidRPr="0035590E">
        <w:rPr>
          <w:rtl/>
        </w:rPr>
        <w:t xml:space="preserve"> </w:t>
      </w:r>
      <w:r w:rsidRPr="0035590E">
        <w:rPr>
          <w:rtl/>
        </w:rPr>
        <w:t>دانند و آنان كه نم</w:t>
      </w:r>
      <w:r w:rsidR="00B46086">
        <w:rPr>
          <w:rtl/>
        </w:rPr>
        <w:t>ی</w:t>
      </w:r>
      <w:r w:rsidR="00745761" w:rsidRPr="0035590E">
        <w:rPr>
          <w:rtl/>
        </w:rPr>
        <w:t xml:space="preserve"> </w:t>
      </w:r>
      <w:r w:rsidRPr="0035590E">
        <w:rPr>
          <w:rtl/>
        </w:rPr>
        <w:t>دانند، همانا فقط خردمندان متذكّر م</w:t>
      </w:r>
      <w:r w:rsidR="00B46086">
        <w:rPr>
          <w:rtl/>
        </w:rPr>
        <w:t>ی</w:t>
      </w:r>
      <w:r w:rsidR="00745761" w:rsidRPr="0035590E">
        <w:rPr>
          <w:rtl/>
        </w:rPr>
        <w:t xml:space="preserve"> </w:t>
      </w:r>
      <w:r w:rsidRPr="0035590E">
        <w:rPr>
          <w:rtl/>
        </w:rPr>
        <w:t>شوند)</w:t>
      </w:r>
    </w:p>
    <w:p w:rsidR="00426957" w:rsidRPr="0035590E" w:rsidRDefault="00426957" w:rsidP="0035590E">
      <w:pPr>
        <w:pStyle w:val="libFootnote"/>
        <w:rPr>
          <w:rtl/>
        </w:rPr>
      </w:pPr>
      <w:r w:rsidRPr="00D57C37">
        <w:rPr>
          <w:rFonts w:eastAsia="B Badr"/>
          <w:rtl/>
        </w:rPr>
        <w:lastRenderedPageBreak/>
        <w:t>(120)</w:t>
      </w:r>
      <w:r w:rsidR="000C2588" w:rsidRPr="000C2588">
        <w:rPr>
          <w:rtl/>
        </w:rPr>
        <w:t>.</w:t>
      </w:r>
      <w:r w:rsidRPr="0035590E">
        <w:rPr>
          <w:rtl/>
        </w:rPr>
        <w:t xml:space="preserve"> سوره انفال، آ</w:t>
      </w:r>
      <w:r w:rsidR="00B46086">
        <w:rPr>
          <w:rtl/>
        </w:rPr>
        <w:t>ی</w:t>
      </w:r>
      <w:r w:rsidRPr="0035590E">
        <w:rPr>
          <w:rtl/>
        </w:rPr>
        <w:t xml:space="preserve">ه 22 </w:t>
      </w:r>
      <w:r w:rsidR="000C2588">
        <w:rPr>
          <w:rtl/>
        </w:rPr>
        <w:t>(</w:t>
      </w:r>
      <w:r w:rsidRPr="0035590E">
        <w:rPr>
          <w:rtl/>
        </w:rPr>
        <w:t>همانا بدتر</w:t>
      </w:r>
      <w:r w:rsidR="00B46086">
        <w:rPr>
          <w:rtl/>
        </w:rPr>
        <w:t>ی</w:t>
      </w:r>
      <w:r w:rsidRPr="0035590E">
        <w:rPr>
          <w:rtl/>
        </w:rPr>
        <w:t>ن جنبندگان نزد خدا، كران و گنگان</w:t>
      </w:r>
      <w:r w:rsidR="00B46086">
        <w:rPr>
          <w:rtl/>
        </w:rPr>
        <w:t>ی</w:t>
      </w:r>
      <w:r w:rsidRPr="0035590E">
        <w:rPr>
          <w:rtl/>
        </w:rPr>
        <w:t xml:space="preserve"> اند كه تعقل نم</w:t>
      </w:r>
      <w:r w:rsidR="00B46086">
        <w:rPr>
          <w:rtl/>
        </w:rPr>
        <w:t>ی</w:t>
      </w:r>
      <w:r w:rsidR="00745761" w:rsidRPr="0035590E">
        <w:rPr>
          <w:rtl/>
        </w:rPr>
        <w:t xml:space="preserve"> </w:t>
      </w:r>
      <w:r w:rsidRPr="0035590E">
        <w:rPr>
          <w:rtl/>
        </w:rPr>
        <w:t>كنند)</w:t>
      </w:r>
    </w:p>
    <w:p w:rsidR="00426957" w:rsidRPr="0035590E" w:rsidRDefault="00426957" w:rsidP="0035590E">
      <w:pPr>
        <w:pStyle w:val="libFootnote"/>
        <w:rPr>
          <w:rtl/>
        </w:rPr>
      </w:pPr>
      <w:r w:rsidRPr="00D57C37">
        <w:rPr>
          <w:rFonts w:eastAsia="B Badr"/>
          <w:rtl/>
        </w:rPr>
        <w:t>(121)</w:t>
      </w:r>
      <w:r w:rsidR="000C2588" w:rsidRPr="000C2588">
        <w:rPr>
          <w:rtl/>
        </w:rPr>
        <w:t>.</w:t>
      </w:r>
      <w:r w:rsidRPr="0035590E">
        <w:rPr>
          <w:rtl/>
        </w:rPr>
        <w:t xml:space="preserve"> سوره بقره، آ</w:t>
      </w:r>
      <w:r w:rsidR="00B46086">
        <w:rPr>
          <w:rtl/>
        </w:rPr>
        <w:t>ی</w:t>
      </w:r>
      <w:r w:rsidRPr="0035590E">
        <w:rPr>
          <w:rtl/>
        </w:rPr>
        <w:t>ه 255 (م</w:t>
      </w:r>
      <w:r w:rsidR="00B46086">
        <w:rPr>
          <w:rtl/>
        </w:rPr>
        <w:t>ی</w:t>
      </w:r>
      <w:r w:rsidRPr="0035590E">
        <w:rPr>
          <w:rtl/>
        </w:rPr>
        <w:t xml:space="preserve"> داند آنچه را پ</w:t>
      </w:r>
      <w:r w:rsidR="00B46086">
        <w:rPr>
          <w:rtl/>
        </w:rPr>
        <w:t>ی</w:t>
      </w:r>
      <w:r w:rsidRPr="0035590E">
        <w:rPr>
          <w:rtl/>
        </w:rPr>
        <w:t>ش رو</w:t>
      </w:r>
      <w:r w:rsidR="00B46086">
        <w:rPr>
          <w:rtl/>
        </w:rPr>
        <w:t>ی</w:t>
      </w:r>
      <w:r w:rsidRPr="0035590E">
        <w:rPr>
          <w:rtl/>
        </w:rPr>
        <w:t xml:space="preserve"> ا</w:t>
      </w:r>
      <w:r w:rsidR="00B46086">
        <w:rPr>
          <w:rtl/>
        </w:rPr>
        <w:t>ی</w:t>
      </w:r>
      <w:r w:rsidRPr="0035590E">
        <w:rPr>
          <w:rtl/>
        </w:rPr>
        <w:t>شان و آنچه را پشت سر ا</w:t>
      </w:r>
      <w:r w:rsidR="00B46086">
        <w:rPr>
          <w:rtl/>
        </w:rPr>
        <w:t>ی</w:t>
      </w:r>
      <w:r w:rsidRPr="0035590E">
        <w:rPr>
          <w:rtl/>
        </w:rPr>
        <w:t>شان است و فرا نگ</w:t>
      </w:r>
      <w:r w:rsidR="00B46086">
        <w:rPr>
          <w:rtl/>
        </w:rPr>
        <w:t>ی</w:t>
      </w:r>
      <w:r w:rsidRPr="0035590E">
        <w:rPr>
          <w:rtl/>
        </w:rPr>
        <w:t>رند چ</w:t>
      </w:r>
      <w:r w:rsidR="00B46086">
        <w:rPr>
          <w:rtl/>
        </w:rPr>
        <w:t>ی</w:t>
      </w:r>
      <w:r w:rsidRPr="0035590E">
        <w:rPr>
          <w:rtl/>
        </w:rPr>
        <w:t>ز</w:t>
      </w:r>
      <w:r w:rsidR="00B46086">
        <w:rPr>
          <w:rtl/>
        </w:rPr>
        <w:t>ی</w:t>
      </w:r>
      <w:r w:rsidRPr="0035590E">
        <w:rPr>
          <w:rtl/>
        </w:rPr>
        <w:t xml:space="preserve"> را از دانش او جز آنچه او بخواهد</w:t>
      </w:r>
      <w:r w:rsidR="00FB2F2E" w:rsidRPr="0035590E">
        <w:rPr>
          <w:rtl/>
        </w:rPr>
        <w:t>)</w:t>
      </w:r>
    </w:p>
    <w:p w:rsidR="00426957" w:rsidRPr="0035590E" w:rsidRDefault="00426957" w:rsidP="0035590E">
      <w:pPr>
        <w:pStyle w:val="libFootnote"/>
        <w:rPr>
          <w:rtl/>
        </w:rPr>
      </w:pPr>
      <w:r w:rsidRPr="00D57C37">
        <w:rPr>
          <w:rFonts w:eastAsia="B Badr"/>
          <w:rtl/>
        </w:rPr>
        <w:t>(122)</w:t>
      </w:r>
      <w:r w:rsidR="000C2588" w:rsidRPr="000C2588">
        <w:rPr>
          <w:rtl/>
        </w:rPr>
        <w:t>.</w:t>
      </w:r>
      <w:r w:rsidRPr="0035590E">
        <w:rPr>
          <w:rtl/>
        </w:rPr>
        <w:t xml:space="preserve"> سوره سبأ، آ</w:t>
      </w:r>
      <w:r w:rsidR="00B46086">
        <w:rPr>
          <w:rtl/>
        </w:rPr>
        <w:t>ی</w:t>
      </w:r>
      <w:r w:rsidRPr="0035590E">
        <w:rPr>
          <w:rtl/>
        </w:rPr>
        <w:t>ه 3 (پنهان نم</w:t>
      </w:r>
      <w:r w:rsidR="00B46086">
        <w:rPr>
          <w:rtl/>
        </w:rPr>
        <w:t>ی</w:t>
      </w:r>
      <w:r w:rsidR="00745761" w:rsidRPr="0035590E">
        <w:rPr>
          <w:rtl/>
        </w:rPr>
        <w:t xml:space="preserve"> </w:t>
      </w:r>
      <w:r w:rsidRPr="0035590E">
        <w:rPr>
          <w:rtl/>
        </w:rPr>
        <w:t>شود از او سنگ</w:t>
      </w:r>
      <w:r w:rsidR="00B46086">
        <w:rPr>
          <w:rtl/>
        </w:rPr>
        <w:t>ی</w:t>
      </w:r>
      <w:r w:rsidRPr="0035590E">
        <w:rPr>
          <w:rtl/>
        </w:rPr>
        <w:t>ن</w:t>
      </w:r>
      <w:r w:rsidR="00B46086">
        <w:rPr>
          <w:rtl/>
        </w:rPr>
        <w:t>ی</w:t>
      </w:r>
      <w:r w:rsidRPr="0035590E">
        <w:rPr>
          <w:rtl/>
        </w:rPr>
        <w:t xml:space="preserve"> ذرّه ا</w:t>
      </w:r>
      <w:r w:rsidR="00B46086">
        <w:rPr>
          <w:rtl/>
        </w:rPr>
        <w:t>ی</w:t>
      </w:r>
      <w:r w:rsidRPr="0035590E">
        <w:rPr>
          <w:rtl/>
        </w:rPr>
        <w:t>)</w:t>
      </w:r>
    </w:p>
    <w:p w:rsidR="00426957" w:rsidRPr="0035590E" w:rsidRDefault="00426957" w:rsidP="0035590E">
      <w:pPr>
        <w:pStyle w:val="libFootnote"/>
        <w:rPr>
          <w:rtl/>
        </w:rPr>
      </w:pPr>
      <w:r w:rsidRPr="00D57C37">
        <w:rPr>
          <w:rFonts w:eastAsia="B Badr"/>
          <w:rtl/>
        </w:rPr>
        <w:t>(123)</w:t>
      </w:r>
      <w:r w:rsidR="000C2588" w:rsidRPr="000C2588">
        <w:rPr>
          <w:rtl/>
        </w:rPr>
        <w:t>.</w:t>
      </w:r>
      <w:r w:rsidRPr="0035590E">
        <w:rPr>
          <w:rtl/>
        </w:rPr>
        <w:t xml:space="preserve"> سوره طه، آ</w:t>
      </w:r>
      <w:r w:rsidR="00B46086">
        <w:rPr>
          <w:rtl/>
        </w:rPr>
        <w:t>ی</w:t>
      </w:r>
      <w:r w:rsidRPr="0035590E">
        <w:rPr>
          <w:rtl/>
        </w:rPr>
        <w:t>ه 98 (اله شما ن</w:t>
      </w:r>
      <w:r w:rsidR="00B46086">
        <w:rPr>
          <w:rtl/>
        </w:rPr>
        <w:t>ی</w:t>
      </w:r>
      <w:r w:rsidRPr="0035590E">
        <w:rPr>
          <w:rtl/>
        </w:rPr>
        <w:t>ست به جز الله، آن كه اله</w:t>
      </w:r>
      <w:r w:rsidR="00B46086">
        <w:rPr>
          <w:rtl/>
        </w:rPr>
        <w:t>ی</w:t>
      </w:r>
      <w:r w:rsidRPr="0035590E">
        <w:rPr>
          <w:rtl/>
        </w:rPr>
        <w:t xml:space="preserve"> به جز او ن</w:t>
      </w:r>
      <w:r w:rsidR="00B46086">
        <w:rPr>
          <w:rtl/>
        </w:rPr>
        <w:t>ی</w:t>
      </w:r>
      <w:r w:rsidRPr="0035590E">
        <w:rPr>
          <w:rtl/>
        </w:rPr>
        <w:t>ست، همه چ</w:t>
      </w:r>
      <w:r w:rsidR="00B46086">
        <w:rPr>
          <w:rtl/>
        </w:rPr>
        <w:t>ی</w:t>
      </w:r>
      <w:r w:rsidRPr="0035590E">
        <w:rPr>
          <w:rtl/>
        </w:rPr>
        <w:t>ز را به دانش فرا گرفته)</w:t>
      </w:r>
    </w:p>
    <w:p w:rsidR="00426957" w:rsidRPr="0035590E" w:rsidRDefault="00426957" w:rsidP="0035590E">
      <w:pPr>
        <w:pStyle w:val="libFootnote"/>
        <w:rPr>
          <w:rtl/>
        </w:rPr>
      </w:pPr>
      <w:r w:rsidRPr="00D57C37">
        <w:rPr>
          <w:rFonts w:eastAsia="B Badr"/>
          <w:rtl/>
        </w:rPr>
        <w:t>(124)</w:t>
      </w:r>
      <w:r w:rsidR="000C2588" w:rsidRPr="000C2588">
        <w:rPr>
          <w:rtl/>
        </w:rPr>
        <w:t>.</w:t>
      </w:r>
      <w:r w:rsidRPr="0035590E">
        <w:rPr>
          <w:rtl/>
        </w:rPr>
        <w:t xml:space="preserve"> سوره فرقان، آ</w:t>
      </w:r>
      <w:r w:rsidR="00B46086">
        <w:rPr>
          <w:rtl/>
        </w:rPr>
        <w:t>ی</w:t>
      </w:r>
      <w:r w:rsidRPr="0035590E">
        <w:rPr>
          <w:rtl/>
        </w:rPr>
        <w:t>ه 6 (بگو نازل كرد آن را، آن كه م</w:t>
      </w:r>
      <w:r w:rsidR="00B46086">
        <w:rPr>
          <w:rtl/>
        </w:rPr>
        <w:t>ی</w:t>
      </w:r>
      <w:r w:rsidR="00745761" w:rsidRPr="0035590E">
        <w:rPr>
          <w:rtl/>
        </w:rPr>
        <w:t xml:space="preserve"> </w:t>
      </w:r>
      <w:r w:rsidRPr="0035590E">
        <w:rPr>
          <w:rtl/>
        </w:rPr>
        <w:t>داند نهان را در آسمانها و زم</w:t>
      </w:r>
      <w:r w:rsidR="00B46086">
        <w:rPr>
          <w:rtl/>
        </w:rPr>
        <w:t>ی</w:t>
      </w:r>
      <w:r w:rsidRPr="0035590E">
        <w:rPr>
          <w:rtl/>
        </w:rPr>
        <w:t>ن، همانا اوست آمرزنده مهربان)</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(125)</w:t>
      </w:r>
      <w:r w:rsidR="000C2588" w:rsidRPr="000C2588">
        <w:rPr>
          <w:rtl/>
        </w:rPr>
        <w:t>.</w:t>
      </w:r>
      <w:r w:rsidRPr="0035590E">
        <w:rPr>
          <w:rtl/>
        </w:rPr>
        <w:t xml:space="preserve"> سوره نحل، آ</w:t>
      </w:r>
      <w:r w:rsidR="00B46086">
        <w:rPr>
          <w:rtl/>
        </w:rPr>
        <w:t>ی</w:t>
      </w:r>
      <w:r w:rsidRPr="0035590E">
        <w:rPr>
          <w:rtl/>
        </w:rPr>
        <w:t>ه 23 (لاجرم خدا م</w:t>
      </w:r>
      <w:r w:rsidR="00B46086">
        <w:rPr>
          <w:rtl/>
        </w:rPr>
        <w:t>ی</w:t>
      </w:r>
      <w:r w:rsidR="00745761" w:rsidRPr="0035590E">
        <w:rPr>
          <w:rtl/>
        </w:rPr>
        <w:t xml:space="preserve"> </w:t>
      </w:r>
      <w:r w:rsidRPr="0035590E">
        <w:rPr>
          <w:rtl/>
        </w:rPr>
        <w:t>داند آنچه را نهان كنند و آنچه را آشكار كنند)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(126)</w:t>
      </w:r>
      <w:r w:rsidR="000C2588" w:rsidRPr="000C2588">
        <w:rPr>
          <w:rtl/>
        </w:rPr>
        <w:t>.</w:t>
      </w:r>
      <w:r w:rsidRPr="0035590E">
        <w:rPr>
          <w:rtl/>
        </w:rPr>
        <w:t xml:space="preserve"> سوره حشر، آ</w:t>
      </w:r>
      <w:r w:rsidR="00B46086">
        <w:rPr>
          <w:rtl/>
        </w:rPr>
        <w:t>ی</w:t>
      </w:r>
      <w:r w:rsidRPr="0035590E">
        <w:rPr>
          <w:rtl/>
        </w:rPr>
        <w:t>ه 22 (اوست خدا</w:t>
      </w:r>
      <w:r w:rsidR="00B46086">
        <w:rPr>
          <w:rtl/>
        </w:rPr>
        <w:t>یی</w:t>
      </w:r>
      <w:r w:rsidRPr="0035590E">
        <w:rPr>
          <w:rtl/>
        </w:rPr>
        <w:t xml:space="preserve"> كه ن</w:t>
      </w:r>
      <w:r w:rsidR="00B46086">
        <w:rPr>
          <w:rtl/>
        </w:rPr>
        <w:t>ی</w:t>
      </w:r>
      <w:r w:rsidRPr="0035590E">
        <w:rPr>
          <w:rtl/>
        </w:rPr>
        <w:t>ست خدا</w:t>
      </w:r>
      <w:r w:rsidR="00B46086">
        <w:rPr>
          <w:rtl/>
        </w:rPr>
        <w:t>یی</w:t>
      </w:r>
      <w:r w:rsidRPr="0035590E">
        <w:rPr>
          <w:rtl/>
        </w:rPr>
        <w:t xml:space="preserve"> جز او، دانا</w:t>
      </w:r>
      <w:r w:rsidR="00B46086">
        <w:rPr>
          <w:rtl/>
        </w:rPr>
        <w:t>ی</w:t>
      </w:r>
      <w:r w:rsidRPr="0035590E">
        <w:rPr>
          <w:rtl/>
        </w:rPr>
        <w:t xml:space="preserve"> نهان و هو</w:t>
      </w:r>
      <w:r w:rsidR="00B46086">
        <w:rPr>
          <w:rtl/>
        </w:rPr>
        <w:t>ی</w:t>
      </w:r>
      <w:r w:rsidRPr="0035590E">
        <w:rPr>
          <w:rtl/>
        </w:rPr>
        <w:t>دا، اوست رحمان رح</w:t>
      </w:r>
      <w:r w:rsidR="00B46086">
        <w:rPr>
          <w:rtl/>
        </w:rPr>
        <w:t>ی</w:t>
      </w:r>
      <w:r w:rsidRPr="0035590E">
        <w:rPr>
          <w:rtl/>
        </w:rPr>
        <w:t>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(127)</w:t>
      </w:r>
      <w:r w:rsidR="000C2588" w:rsidRPr="000C2588">
        <w:rPr>
          <w:rtl/>
        </w:rPr>
        <w:t>.</w:t>
      </w:r>
      <w:r w:rsidRPr="0035590E">
        <w:rPr>
          <w:rtl/>
        </w:rPr>
        <w:t xml:space="preserve"> سوره انعام، آ</w:t>
      </w:r>
      <w:r w:rsidR="00B46086">
        <w:rPr>
          <w:rtl/>
        </w:rPr>
        <w:t>ی</w:t>
      </w:r>
      <w:r w:rsidRPr="0035590E">
        <w:rPr>
          <w:rtl/>
        </w:rPr>
        <w:t>ه 59 (و نزد اوست كل</w:t>
      </w:r>
      <w:r w:rsidR="00B46086">
        <w:rPr>
          <w:rtl/>
        </w:rPr>
        <w:t>ی</w:t>
      </w:r>
      <w:r w:rsidRPr="0035590E">
        <w:rPr>
          <w:rtl/>
        </w:rPr>
        <w:t>دها</w:t>
      </w:r>
      <w:r w:rsidR="00B46086">
        <w:rPr>
          <w:rtl/>
        </w:rPr>
        <w:t>ی</w:t>
      </w:r>
      <w:r w:rsidRPr="0035590E">
        <w:rPr>
          <w:rtl/>
        </w:rPr>
        <w:t xml:space="preserve"> غ</w:t>
      </w:r>
      <w:r w:rsidR="00B46086">
        <w:rPr>
          <w:rtl/>
        </w:rPr>
        <w:t>ی</w:t>
      </w:r>
      <w:r w:rsidRPr="0035590E">
        <w:rPr>
          <w:rtl/>
        </w:rPr>
        <w:t>ب كه نم</w:t>
      </w:r>
      <w:r w:rsidR="00B46086">
        <w:rPr>
          <w:rtl/>
        </w:rPr>
        <w:t>ی</w:t>
      </w:r>
      <w:r w:rsidR="00745761" w:rsidRPr="0035590E">
        <w:rPr>
          <w:rtl/>
        </w:rPr>
        <w:t xml:space="preserve"> </w:t>
      </w:r>
      <w:r w:rsidRPr="0035590E">
        <w:rPr>
          <w:rtl/>
        </w:rPr>
        <w:t>داند آنها را مگر او و م</w:t>
      </w:r>
      <w:r w:rsidR="00B46086">
        <w:rPr>
          <w:rtl/>
        </w:rPr>
        <w:t>ی</w:t>
      </w:r>
      <w:r w:rsidR="00745761" w:rsidRPr="0035590E">
        <w:rPr>
          <w:rtl/>
        </w:rPr>
        <w:t xml:space="preserve"> </w:t>
      </w:r>
      <w:r w:rsidRPr="0035590E">
        <w:rPr>
          <w:rtl/>
        </w:rPr>
        <w:t>داند آنچه را در ب</w:t>
      </w:r>
      <w:r w:rsidR="00B46086">
        <w:rPr>
          <w:rtl/>
        </w:rPr>
        <w:t>ی</w:t>
      </w:r>
      <w:r w:rsidRPr="0035590E">
        <w:rPr>
          <w:rtl/>
        </w:rPr>
        <w:t>ابان و در</w:t>
      </w:r>
      <w:r w:rsidR="00B46086">
        <w:rPr>
          <w:rtl/>
        </w:rPr>
        <w:t>ی</w:t>
      </w:r>
      <w:r w:rsidRPr="0035590E">
        <w:rPr>
          <w:rtl/>
        </w:rPr>
        <w:t>است و نم</w:t>
      </w:r>
      <w:r w:rsidR="00B46086">
        <w:rPr>
          <w:rtl/>
        </w:rPr>
        <w:t>ی</w:t>
      </w:r>
      <w:r w:rsidR="00745761" w:rsidRPr="0035590E">
        <w:rPr>
          <w:rtl/>
        </w:rPr>
        <w:t xml:space="preserve"> </w:t>
      </w:r>
      <w:r w:rsidRPr="0035590E">
        <w:rPr>
          <w:rtl/>
        </w:rPr>
        <w:t>افتد برگ</w:t>
      </w:r>
      <w:r w:rsidR="00B46086">
        <w:rPr>
          <w:rtl/>
        </w:rPr>
        <w:t>ی</w:t>
      </w:r>
      <w:r w:rsidRPr="0035590E">
        <w:rPr>
          <w:rtl/>
        </w:rPr>
        <w:t xml:space="preserve"> مگر ا</w:t>
      </w:r>
      <w:r w:rsidR="00B46086">
        <w:rPr>
          <w:rtl/>
        </w:rPr>
        <w:t>ی</w:t>
      </w:r>
      <w:r w:rsidRPr="0035590E">
        <w:rPr>
          <w:rtl/>
        </w:rPr>
        <w:t>ن كه م</w:t>
      </w:r>
      <w:r w:rsidR="00B46086">
        <w:rPr>
          <w:rtl/>
        </w:rPr>
        <w:t>ی</w:t>
      </w:r>
      <w:r w:rsidR="00745761" w:rsidRPr="0035590E">
        <w:rPr>
          <w:rtl/>
        </w:rPr>
        <w:t xml:space="preserve"> </w:t>
      </w:r>
      <w:r w:rsidRPr="0035590E">
        <w:rPr>
          <w:rtl/>
        </w:rPr>
        <w:t>داند خدا آن را و نه دانه</w:t>
      </w:r>
      <w:r w:rsidR="00745761" w:rsidRPr="0035590E">
        <w:rPr>
          <w:rtl/>
        </w:rPr>
        <w:t xml:space="preserve"> </w:t>
      </w:r>
      <w:r w:rsidRPr="0035590E">
        <w:rPr>
          <w:rtl/>
        </w:rPr>
        <w:t>ا</w:t>
      </w:r>
      <w:r w:rsidR="00B46086">
        <w:rPr>
          <w:rtl/>
        </w:rPr>
        <w:t>ی</w:t>
      </w:r>
      <w:r w:rsidRPr="0035590E">
        <w:rPr>
          <w:rtl/>
        </w:rPr>
        <w:t xml:space="preserve"> در تار</w:t>
      </w:r>
      <w:r w:rsidR="00B46086">
        <w:rPr>
          <w:rtl/>
        </w:rPr>
        <w:t>ی</w:t>
      </w:r>
      <w:r w:rsidRPr="0035590E">
        <w:rPr>
          <w:rtl/>
        </w:rPr>
        <w:t>ك</w:t>
      </w:r>
      <w:r w:rsidR="00B46086">
        <w:rPr>
          <w:rtl/>
        </w:rPr>
        <w:t>ی</w:t>
      </w:r>
      <w:r w:rsidR="00745761" w:rsidRPr="0035590E">
        <w:rPr>
          <w:rtl/>
        </w:rPr>
        <w:t xml:space="preserve"> </w:t>
      </w:r>
      <w:r w:rsidRPr="0035590E">
        <w:rPr>
          <w:rtl/>
        </w:rPr>
        <w:t>ها</w:t>
      </w:r>
      <w:r w:rsidR="00B46086">
        <w:rPr>
          <w:rtl/>
        </w:rPr>
        <w:t>ی</w:t>
      </w:r>
      <w:r w:rsidRPr="0035590E">
        <w:rPr>
          <w:rtl/>
        </w:rPr>
        <w:t xml:space="preserve"> زم</w:t>
      </w:r>
      <w:r w:rsidR="00B46086">
        <w:rPr>
          <w:rtl/>
        </w:rPr>
        <w:t>ی</w:t>
      </w:r>
      <w:r w:rsidRPr="0035590E">
        <w:rPr>
          <w:rtl/>
        </w:rPr>
        <w:t>ن و نه تر</w:t>
      </w:r>
      <w:r w:rsidR="00B46086">
        <w:rPr>
          <w:rtl/>
        </w:rPr>
        <w:t>ی</w:t>
      </w:r>
      <w:r w:rsidRPr="0035590E">
        <w:rPr>
          <w:rtl/>
        </w:rPr>
        <w:t xml:space="preserve"> و نه خشك</w:t>
      </w:r>
      <w:r w:rsidR="00B46086">
        <w:rPr>
          <w:rtl/>
        </w:rPr>
        <w:t>ی</w:t>
      </w:r>
      <w:r w:rsidRPr="0035590E">
        <w:rPr>
          <w:rtl/>
        </w:rPr>
        <w:t xml:space="preserve"> مگر ا</w:t>
      </w:r>
      <w:r w:rsidR="00B46086">
        <w:rPr>
          <w:rtl/>
        </w:rPr>
        <w:t>ی</w:t>
      </w:r>
      <w:r w:rsidRPr="0035590E">
        <w:rPr>
          <w:rtl/>
        </w:rPr>
        <w:t>ن كه در كتاب</w:t>
      </w:r>
      <w:r w:rsidR="00B46086">
        <w:rPr>
          <w:rtl/>
        </w:rPr>
        <w:t>ی</w:t>
      </w:r>
      <w:r w:rsidRPr="0035590E">
        <w:rPr>
          <w:rtl/>
        </w:rPr>
        <w:t>ست مب</w:t>
      </w:r>
      <w:r w:rsidR="00B46086">
        <w:rPr>
          <w:rtl/>
        </w:rPr>
        <w:t>ی</w:t>
      </w:r>
      <w:r w:rsidRPr="0035590E">
        <w:rPr>
          <w:rtl/>
        </w:rPr>
        <w:t>ن)</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(128)</w:t>
      </w:r>
      <w:r w:rsidR="000C2588" w:rsidRPr="000C2588">
        <w:rPr>
          <w:rtl/>
        </w:rPr>
        <w:t>.</w:t>
      </w:r>
      <w:r w:rsidRPr="0035590E">
        <w:rPr>
          <w:rtl/>
        </w:rPr>
        <w:t xml:space="preserve"> سوره شور</w:t>
      </w:r>
      <w:r w:rsidR="00B46086">
        <w:rPr>
          <w:rtl/>
        </w:rPr>
        <w:t>ی</w:t>
      </w:r>
      <w:r w:rsidRPr="0035590E">
        <w:rPr>
          <w:rtl/>
        </w:rPr>
        <w:t>، آ</w:t>
      </w:r>
      <w:r w:rsidR="00B46086">
        <w:rPr>
          <w:rtl/>
        </w:rPr>
        <w:t>ی</w:t>
      </w:r>
      <w:r w:rsidRPr="0035590E">
        <w:rPr>
          <w:rtl/>
        </w:rPr>
        <w:t xml:space="preserve">ه 11 </w:t>
      </w:r>
      <w:r w:rsidR="000C2588">
        <w:rPr>
          <w:rtl/>
        </w:rPr>
        <w:t>(</w:t>
      </w:r>
      <w:r w:rsidRPr="0035590E">
        <w:rPr>
          <w:rtl/>
        </w:rPr>
        <w:t>ن</w:t>
      </w:r>
      <w:r w:rsidR="00B46086">
        <w:rPr>
          <w:rtl/>
        </w:rPr>
        <w:t>ی</w:t>
      </w:r>
      <w:r w:rsidRPr="0035590E">
        <w:rPr>
          <w:rtl/>
        </w:rPr>
        <w:t>ست همانند او چ</w:t>
      </w:r>
      <w:r w:rsidR="00B46086">
        <w:rPr>
          <w:rtl/>
        </w:rPr>
        <w:t>ی</w:t>
      </w:r>
      <w:r w:rsidRPr="0035590E">
        <w:rPr>
          <w:rtl/>
        </w:rPr>
        <w:t>ز</w:t>
      </w:r>
      <w:r w:rsidR="00B46086">
        <w:rPr>
          <w:rtl/>
        </w:rPr>
        <w:t>ی</w:t>
      </w:r>
      <w:r w:rsidRPr="0035590E">
        <w:rPr>
          <w:rtl/>
        </w:rPr>
        <w:t xml:space="preserve"> و اوست شنوا</w:t>
      </w:r>
      <w:r w:rsidR="00B46086">
        <w:rPr>
          <w:rtl/>
        </w:rPr>
        <w:t>ی</w:t>
      </w:r>
      <w:r w:rsidRPr="0035590E">
        <w:rPr>
          <w:rtl/>
        </w:rPr>
        <w:t xml:space="preserve"> ب</w:t>
      </w:r>
      <w:r w:rsidR="00B46086">
        <w:rPr>
          <w:rtl/>
        </w:rPr>
        <w:t>ی</w:t>
      </w:r>
      <w:r w:rsidRPr="0035590E">
        <w:rPr>
          <w:rtl/>
        </w:rPr>
        <w:t>نا)</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(129)</w:t>
      </w:r>
      <w:r w:rsidR="000C2588" w:rsidRPr="000C2588">
        <w:rPr>
          <w:rtl/>
        </w:rPr>
        <w:t>.</w:t>
      </w:r>
      <w:r w:rsidRPr="0035590E">
        <w:rPr>
          <w:rtl/>
        </w:rPr>
        <w:t xml:space="preserve"> سوره مُلك، آ</w:t>
      </w:r>
      <w:r w:rsidR="00B46086">
        <w:rPr>
          <w:rtl/>
        </w:rPr>
        <w:t>ی</w:t>
      </w:r>
      <w:r w:rsidRPr="0035590E">
        <w:rPr>
          <w:rtl/>
        </w:rPr>
        <w:t>ه 14 (آ</w:t>
      </w:r>
      <w:r w:rsidR="00B46086">
        <w:rPr>
          <w:rtl/>
        </w:rPr>
        <w:t>ی</w:t>
      </w:r>
      <w:r w:rsidRPr="0035590E">
        <w:rPr>
          <w:rtl/>
        </w:rPr>
        <w:t>ا كس</w:t>
      </w:r>
      <w:r w:rsidR="00B46086">
        <w:rPr>
          <w:rtl/>
        </w:rPr>
        <w:t>ی</w:t>
      </w:r>
      <w:r w:rsidRPr="0035590E">
        <w:rPr>
          <w:rtl/>
        </w:rPr>
        <w:t xml:space="preserve"> كه خلق كرده عالم ن</w:t>
      </w:r>
      <w:r w:rsidR="00B46086">
        <w:rPr>
          <w:rtl/>
        </w:rPr>
        <w:t>ی</w:t>
      </w:r>
      <w:r w:rsidRPr="0035590E">
        <w:rPr>
          <w:rtl/>
        </w:rPr>
        <w:t>ست در حال</w:t>
      </w:r>
      <w:r w:rsidR="00B46086">
        <w:rPr>
          <w:rtl/>
        </w:rPr>
        <w:t>ی</w:t>
      </w:r>
      <w:r w:rsidRPr="0035590E">
        <w:rPr>
          <w:rtl/>
        </w:rPr>
        <w:t xml:space="preserve"> كه او لط</w:t>
      </w:r>
      <w:r w:rsidR="00B46086">
        <w:rPr>
          <w:rtl/>
        </w:rPr>
        <w:t>ی</w:t>
      </w:r>
      <w:r w:rsidRPr="0035590E">
        <w:rPr>
          <w:rtl/>
        </w:rPr>
        <w:t>ف خب</w:t>
      </w:r>
      <w:r w:rsidR="00B46086">
        <w:rPr>
          <w:rtl/>
        </w:rPr>
        <w:t>ی</w:t>
      </w:r>
      <w:r w:rsidRPr="0035590E">
        <w:rPr>
          <w:rtl/>
        </w:rPr>
        <w:t>ر است)</w:t>
      </w:r>
    </w:p>
    <w:p w:rsidR="00426957" w:rsidRPr="0035590E" w:rsidRDefault="00426957" w:rsidP="0035590E">
      <w:pPr>
        <w:pStyle w:val="libFootnote"/>
        <w:rPr>
          <w:rtl/>
        </w:rPr>
      </w:pPr>
      <w:r w:rsidRPr="00D57C37">
        <w:rPr>
          <w:rFonts w:eastAsia="B Badr"/>
          <w:rtl/>
        </w:rPr>
        <w:t>(130)</w:t>
      </w:r>
      <w:r w:rsidR="000C2588" w:rsidRPr="000C2588">
        <w:rPr>
          <w:rtl/>
        </w:rPr>
        <w:t>.</w:t>
      </w:r>
      <w:r w:rsidRPr="0035590E">
        <w:rPr>
          <w:rtl/>
        </w:rPr>
        <w:t xml:space="preserve"> سوره بقره، آ</w:t>
      </w:r>
      <w:r w:rsidR="00B46086">
        <w:rPr>
          <w:rtl/>
        </w:rPr>
        <w:t>ی</w:t>
      </w:r>
      <w:r w:rsidRPr="0035590E">
        <w:rPr>
          <w:rtl/>
        </w:rPr>
        <w:t>ه 30 (و هنگام</w:t>
      </w:r>
      <w:r w:rsidR="00B46086">
        <w:rPr>
          <w:rtl/>
        </w:rPr>
        <w:t>ی</w:t>
      </w:r>
      <w:r w:rsidRPr="0035590E">
        <w:rPr>
          <w:rtl/>
        </w:rPr>
        <w:t xml:space="preserve"> كه گفت پروردگار تو به فرشتگان كه در زم</w:t>
      </w:r>
      <w:r w:rsidR="00B46086">
        <w:rPr>
          <w:rtl/>
        </w:rPr>
        <w:t>ی</w:t>
      </w:r>
      <w:r w:rsidRPr="0035590E">
        <w:rPr>
          <w:rtl/>
        </w:rPr>
        <w:t>ن خل</w:t>
      </w:r>
      <w:r w:rsidR="00B46086">
        <w:rPr>
          <w:rtl/>
        </w:rPr>
        <w:t>ی</w:t>
      </w:r>
      <w:r w:rsidRPr="0035590E">
        <w:rPr>
          <w:rtl/>
        </w:rPr>
        <w:t>فه قرار خواهم داد گفتند:</w:t>
      </w:r>
    </w:p>
    <w:p w:rsidR="00426957" w:rsidRPr="0035590E" w:rsidRDefault="00426957" w:rsidP="0035590E">
      <w:pPr>
        <w:pStyle w:val="libFootnote"/>
        <w:rPr>
          <w:rtl/>
        </w:rPr>
      </w:pPr>
      <w:r w:rsidRPr="0035590E">
        <w:rPr>
          <w:rtl/>
        </w:rPr>
        <w:t>آ</w:t>
      </w:r>
      <w:r w:rsidR="00B46086">
        <w:rPr>
          <w:rtl/>
        </w:rPr>
        <w:t>ی</w:t>
      </w:r>
      <w:r w:rsidRPr="0035590E">
        <w:rPr>
          <w:rtl/>
        </w:rPr>
        <w:t>ا در زم</w:t>
      </w:r>
      <w:r w:rsidR="00B46086">
        <w:rPr>
          <w:rtl/>
        </w:rPr>
        <w:t>ی</w:t>
      </w:r>
      <w:r w:rsidRPr="0035590E">
        <w:rPr>
          <w:rtl/>
        </w:rPr>
        <w:t>ن كس</w:t>
      </w:r>
      <w:r w:rsidR="00B46086">
        <w:rPr>
          <w:rtl/>
        </w:rPr>
        <w:t>ی</w:t>
      </w:r>
      <w:r w:rsidRPr="0035590E">
        <w:rPr>
          <w:rtl/>
        </w:rPr>
        <w:t xml:space="preserve"> را قرار م</w:t>
      </w:r>
      <w:r w:rsidR="00B46086">
        <w:rPr>
          <w:rtl/>
        </w:rPr>
        <w:t>ی</w:t>
      </w:r>
      <w:r w:rsidR="00745761" w:rsidRPr="0035590E">
        <w:rPr>
          <w:rtl/>
        </w:rPr>
        <w:t xml:space="preserve"> </w:t>
      </w:r>
      <w:r w:rsidRPr="0035590E">
        <w:rPr>
          <w:rtl/>
        </w:rPr>
        <w:t>ده</w:t>
      </w:r>
      <w:r w:rsidR="00B46086">
        <w:rPr>
          <w:rtl/>
        </w:rPr>
        <w:t>ی</w:t>
      </w:r>
      <w:r w:rsidRPr="0035590E">
        <w:rPr>
          <w:rtl/>
        </w:rPr>
        <w:t xml:space="preserve"> كه در آن فساد كند و خونها را ر</w:t>
      </w:r>
      <w:r w:rsidR="00B46086">
        <w:rPr>
          <w:rtl/>
        </w:rPr>
        <w:t>ی</w:t>
      </w:r>
      <w:r w:rsidRPr="0035590E">
        <w:rPr>
          <w:rtl/>
        </w:rPr>
        <w:t>زد در حال</w:t>
      </w:r>
      <w:r w:rsidR="00B46086">
        <w:rPr>
          <w:rtl/>
        </w:rPr>
        <w:t>ی</w:t>
      </w:r>
      <w:r w:rsidRPr="0035590E">
        <w:rPr>
          <w:rtl/>
        </w:rPr>
        <w:t xml:space="preserve"> كه ما به حمد تو تسب</w:t>
      </w:r>
      <w:r w:rsidR="00B46086">
        <w:rPr>
          <w:rtl/>
        </w:rPr>
        <w:t>ی</w:t>
      </w:r>
      <w:r w:rsidRPr="0035590E">
        <w:rPr>
          <w:rtl/>
        </w:rPr>
        <w:t>ح م</w:t>
      </w:r>
      <w:r w:rsidR="00B46086">
        <w:rPr>
          <w:rtl/>
        </w:rPr>
        <w:t>ی</w:t>
      </w:r>
      <w:r w:rsidR="00745761" w:rsidRPr="0035590E">
        <w:rPr>
          <w:rtl/>
        </w:rPr>
        <w:t xml:space="preserve"> </w:t>
      </w:r>
      <w:r w:rsidRPr="0035590E">
        <w:rPr>
          <w:rtl/>
        </w:rPr>
        <w:t>كن</w:t>
      </w:r>
      <w:r w:rsidR="00B46086">
        <w:rPr>
          <w:rtl/>
        </w:rPr>
        <w:t>ی</w:t>
      </w:r>
      <w:r w:rsidRPr="0035590E">
        <w:rPr>
          <w:rtl/>
        </w:rPr>
        <w:t>م و برا</w:t>
      </w:r>
      <w:r w:rsidR="00B46086">
        <w:rPr>
          <w:rtl/>
        </w:rPr>
        <w:t>ی</w:t>
      </w:r>
      <w:r w:rsidRPr="0035590E">
        <w:rPr>
          <w:rtl/>
        </w:rPr>
        <w:t xml:space="preserve"> تو تقد</w:t>
      </w:r>
      <w:r w:rsidR="00B46086">
        <w:rPr>
          <w:rtl/>
        </w:rPr>
        <w:t>ی</w:t>
      </w:r>
      <w:r w:rsidRPr="0035590E">
        <w:rPr>
          <w:rtl/>
        </w:rPr>
        <w:t>س م</w:t>
      </w:r>
      <w:r w:rsidR="00B46086">
        <w:rPr>
          <w:rtl/>
        </w:rPr>
        <w:t>ی</w:t>
      </w:r>
      <w:r w:rsidR="00745761" w:rsidRPr="0035590E">
        <w:rPr>
          <w:rtl/>
        </w:rPr>
        <w:t xml:space="preserve"> </w:t>
      </w:r>
      <w:r w:rsidRPr="0035590E">
        <w:rPr>
          <w:rtl/>
        </w:rPr>
        <w:t>كن</w:t>
      </w:r>
      <w:r w:rsidR="00B46086">
        <w:rPr>
          <w:rtl/>
        </w:rPr>
        <w:t>ی</w:t>
      </w:r>
      <w:r w:rsidRPr="0035590E">
        <w:rPr>
          <w:rtl/>
        </w:rPr>
        <w:t>م، گفت:</w:t>
      </w:r>
    </w:p>
    <w:p w:rsidR="00426957" w:rsidRPr="0035590E" w:rsidRDefault="00426957" w:rsidP="0035590E">
      <w:pPr>
        <w:pStyle w:val="libFootnote"/>
        <w:rPr>
          <w:rtl/>
        </w:rPr>
      </w:pPr>
      <w:r w:rsidRPr="0035590E">
        <w:rPr>
          <w:rtl/>
        </w:rPr>
        <w:t>همانا من م</w:t>
      </w:r>
      <w:r w:rsidR="00B46086">
        <w:rPr>
          <w:rtl/>
        </w:rPr>
        <w:t>ی</w:t>
      </w:r>
      <w:r w:rsidR="00745761" w:rsidRPr="0035590E">
        <w:rPr>
          <w:rtl/>
        </w:rPr>
        <w:t xml:space="preserve"> </w:t>
      </w:r>
      <w:r w:rsidRPr="0035590E">
        <w:rPr>
          <w:rtl/>
        </w:rPr>
        <w:t>دانم آنچه را كه شما نم</w:t>
      </w:r>
      <w:r w:rsidR="00B46086">
        <w:rPr>
          <w:rtl/>
        </w:rPr>
        <w:t>ی</w:t>
      </w:r>
      <w:r w:rsidR="00745761" w:rsidRPr="0035590E">
        <w:rPr>
          <w:rtl/>
        </w:rPr>
        <w:t xml:space="preserve"> </w:t>
      </w:r>
      <w:r w:rsidRPr="0035590E">
        <w:rPr>
          <w:rtl/>
        </w:rPr>
        <w:t>دان</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(131)</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ه 1، 2، 3 (تسب</w:t>
      </w:r>
      <w:r w:rsidR="00B46086">
        <w:rPr>
          <w:rtl/>
        </w:rPr>
        <w:t>ی</w:t>
      </w:r>
      <w:r w:rsidRPr="0035590E">
        <w:rPr>
          <w:rtl/>
        </w:rPr>
        <w:t>ح گو</w:t>
      </w:r>
      <w:r w:rsidR="00B46086">
        <w:rPr>
          <w:rtl/>
        </w:rPr>
        <w:t>ی</w:t>
      </w:r>
      <w:r w:rsidRPr="0035590E">
        <w:rPr>
          <w:rtl/>
        </w:rPr>
        <w:t>د برا</w:t>
      </w:r>
      <w:r w:rsidR="00B46086">
        <w:rPr>
          <w:rtl/>
        </w:rPr>
        <w:t>ی</w:t>
      </w:r>
      <w:r w:rsidRPr="0035590E">
        <w:rPr>
          <w:rtl/>
        </w:rPr>
        <w:t xml:space="preserve"> خدا آنچه در آسمانها و زم</w:t>
      </w:r>
      <w:r w:rsidR="00B46086">
        <w:rPr>
          <w:rtl/>
        </w:rPr>
        <w:t>ی</w:t>
      </w:r>
      <w:r w:rsidRPr="0035590E">
        <w:rPr>
          <w:rtl/>
        </w:rPr>
        <w:t>ن است و اوست عز</w:t>
      </w:r>
      <w:r w:rsidR="00B46086">
        <w:rPr>
          <w:rtl/>
        </w:rPr>
        <w:t>ی</w:t>
      </w:r>
      <w:r w:rsidRPr="0035590E">
        <w:rPr>
          <w:rtl/>
        </w:rPr>
        <w:t>ز حك</w:t>
      </w:r>
      <w:r w:rsidR="00B46086">
        <w:rPr>
          <w:rtl/>
        </w:rPr>
        <w:t>ی</w:t>
      </w:r>
      <w:r w:rsidRPr="0035590E">
        <w:rPr>
          <w:rtl/>
        </w:rPr>
        <w:t>م، برا</w:t>
      </w:r>
      <w:r w:rsidR="00B46086">
        <w:rPr>
          <w:rtl/>
        </w:rPr>
        <w:t>ی</w:t>
      </w:r>
      <w:r w:rsidRPr="0035590E">
        <w:rPr>
          <w:rtl/>
        </w:rPr>
        <w:t xml:space="preserve"> اوست ملك آسمانها و زم</w:t>
      </w:r>
      <w:r w:rsidR="00B46086">
        <w:rPr>
          <w:rtl/>
        </w:rPr>
        <w:t>ی</w:t>
      </w:r>
      <w:r w:rsidRPr="0035590E">
        <w:rPr>
          <w:rtl/>
        </w:rPr>
        <w:t>ن، زنده م</w:t>
      </w:r>
      <w:r w:rsidR="00B46086">
        <w:rPr>
          <w:rtl/>
        </w:rPr>
        <w:t>ی</w:t>
      </w:r>
      <w:r w:rsidR="00745761" w:rsidRPr="0035590E">
        <w:rPr>
          <w:rtl/>
        </w:rPr>
        <w:t xml:space="preserve"> </w:t>
      </w:r>
      <w:r w:rsidRPr="0035590E">
        <w:rPr>
          <w:rtl/>
        </w:rPr>
        <w:t>كند و م</w:t>
      </w:r>
      <w:r w:rsidR="00B46086">
        <w:rPr>
          <w:rtl/>
        </w:rPr>
        <w:t>ی</w:t>
      </w:r>
      <w:r w:rsidR="00745761" w:rsidRPr="0035590E">
        <w:rPr>
          <w:rtl/>
        </w:rPr>
        <w:t xml:space="preserve"> </w:t>
      </w:r>
      <w:r w:rsidRPr="0035590E">
        <w:rPr>
          <w:rtl/>
        </w:rPr>
        <w:t>م</w:t>
      </w:r>
      <w:r w:rsidR="00B46086">
        <w:rPr>
          <w:rtl/>
        </w:rPr>
        <w:t>ی</w:t>
      </w:r>
      <w:r w:rsidRPr="0035590E">
        <w:rPr>
          <w:rtl/>
        </w:rPr>
        <w:t>راند و او بر هر چ</w:t>
      </w:r>
      <w:r w:rsidR="00B46086">
        <w:rPr>
          <w:rtl/>
        </w:rPr>
        <w:t>ی</w:t>
      </w:r>
      <w:r w:rsidRPr="0035590E">
        <w:rPr>
          <w:rtl/>
        </w:rPr>
        <w:t>ز تواناست، او اوّل است و آخر و ظاهر است و باطن و او به هر چ</w:t>
      </w:r>
      <w:r w:rsidR="00B46086">
        <w:rPr>
          <w:rtl/>
        </w:rPr>
        <w:t>ی</w:t>
      </w:r>
      <w:r w:rsidRPr="0035590E">
        <w:rPr>
          <w:rtl/>
        </w:rPr>
        <w:t>ز</w:t>
      </w:r>
      <w:r w:rsidR="00B46086">
        <w:rPr>
          <w:rtl/>
        </w:rPr>
        <w:t>ی</w:t>
      </w:r>
      <w:r w:rsidRPr="0035590E">
        <w:rPr>
          <w:rtl/>
        </w:rPr>
        <w:t xml:space="preserve"> داناست)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(132)</w:t>
      </w:r>
      <w:r w:rsidR="000C2588" w:rsidRPr="000C2588">
        <w:rPr>
          <w:rtl/>
        </w:rPr>
        <w:t>.</w:t>
      </w:r>
      <w:r w:rsidRPr="0035590E">
        <w:rPr>
          <w:rtl/>
        </w:rPr>
        <w:t xml:space="preserve"> سوره مائده، آ</w:t>
      </w:r>
      <w:r w:rsidR="00B46086">
        <w:rPr>
          <w:rtl/>
        </w:rPr>
        <w:t>ی</w:t>
      </w:r>
      <w:r w:rsidRPr="0035590E">
        <w:rPr>
          <w:rtl/>
        </w:rPr>
        <w:t xml:space="preserve">ه 73 </w:t>
      </w:r>
      <w:r w:rsidR="000C2588">
        <w:rPr>
          <w:rtl/>
        </w:rPr>
        <w:t>(</w:t>
      </w:r>
      <w:r w:rsidRPr="0035590E">
        <w:rPr>
          <w:rtl/>
        </w:rPr>
        <w:t>همانا كفر ورز</w:t>
      </w:r>
      <w:r w:rsidR="00B46086">
        <w:rPr>
          <w:rtl/>
        </w:rPr>
        <w:t>ی</w:t>
      </w:r>
      <w:r w:rsidRPr="0035590E">
        <w:rPr>
          <w:rtl/>
        </w:rPr>
        <w:t>دند آنان كه گفتند:</w:t>
      </w:r>
    </w:p>
    <w:p w:rsidR="00426957" w:rsidRPr="0035590E" w:rsidRDefault="00426957" w:rsidP="0035590E">
      <w:pPr>
        <w:pStyle w:val="libFootnote"/>
        <w:rPr>
          <w:rtl/>
        </w:rPr>
      </w:pPr>
      <w:r w:rsidRPr="0035590E">
        <w:rPr>
          <w:rtl/>
        </w:rPr>
        <w:lastRenderedPageBreak/>
        <w:t>خدا سوم</w:t>
      </w:r>
      <w:r w:rsidR="00B46086">
        <w:rPr>
          <w:rtl/>
        </w:rPr>
        <w:t>ی</w:t>
      </w:r>
      <w:r w:rsidRPr="0035590E">
        <w:rPr>
          <w:rtl/>
        </w:rPr>
        <w:t>ن از سه تا است، حال آن كه ن</w:t>
      </w:r>
      <w:r w:rsidR="00B46086">
        <w:rPr>
          <w:rtl/>
        </w:rPr>
        <w:t>ی</w:t>
      </w:r>
      <w:r w:rsidRPr="0035590E">
        <w:rPr>
          <w:rtl/>
        </w:rPr>
        <w:t>ست خداوند</w:t>
      </w:r>
      <w:r w:rsidR="00B46086">
        <w:rPr>
          <w:rtl/>
        </w:rPr>
        <w:t>ی</w:t>
      </w:r>
      <w:r w:rsidRPr="0035590E">
        <w:rPr>
          <w:rtl/>
        </w:rPr>
        <w:t xml:space="preserve"> جز خدا</w:t>
      </w:r>
      <w:r w:rsidR="00B46086">
        <w:rPr>
          <w:rtl/>
        </w:rPr>
        <w:t>ی</w:t>
      </w:r>
      <w:r w:rsidRPr="0035590E">
        <w:rPr>
          <w:rtl/>
        </w:rPr>
        <w:t xml:space="preserve"> </w:t>
      </w:r>
      <w:r w:rsidR="00B46086">
        <w:rPr>
          <w:rtl/>
        </w:rPr>
        <w:t>ی</w:t>
      </w:r>
      <w:r w:rsidRPr="0035590E">
        <w:rPr>
          <w:rtl/>
        </w:rPr>
        <w:t>كتا و اگر دست بر ندارند از آنچه گو</w:t>
      </w:r>
      <w:r w:rsidR="00B46086">
        <w:rPr>
          <w:rtl/>
        </w:rPr>
        <w:t>ی</w:t>
      </w:r>
      <w:r w:rsidRPr="0035590E">
        <w:rPr>
          <w:rtl/>
        </w:rPr>
        <w:t>ند هر آ</w:t>
      </w:r>
      <w:r w:rsidR="00B46086">
        <w:rPr>
          <w:rtl/>
        </w:rPr>
        <w:t>ی</w:t>
      </w:r>
      <w:r w:rsidRPr="0035590E">
        <w:rPr>
          <w:rtl/>
        </w:rPr>
        <w:t>نه برسد البته آنان را كه كفر ورز</w:t>
      </w:r>
      <w:r w:rsidR="00B46086">
        <w:rPr>
          <w:rtl/>
        </w:rPr>
        <w:t>ی</w:t>
      </w:r>
      <w:r w:rsidRPr="0035590E">
        <w:rPr>
          <w:rtl/>
        </w:rPr>
        <w:t>دند از ا</w:t>
      </w:r>
      <w:r w:rsidR="00B46086">
        <w:rPr>
          <w:rtl/>
        </w:rPr>
        <w:t>ی</w:t>
      </w:r>
      <w:r w:rsidRPr="0035590E">
        <w:rPr>
          <w:rtl/>
        </w:rPr>
        <w:t>شان عذاب</w:t>
      </w:r>
      <w:r w:rsidR="00B46086">
        <w:rPr>
          <w:rtl/>
        </w:rPr>
        <w:t>ی</w:t>
      </w:r>
      <w:r w:rsidRPr="0035590E">
        <w:rPr>
          <w:rtl/>
        </w:rPr>
        <w:t xml:space="preserve"> درد ناك)</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(133)</w:t>
      </w:r>
      <w:r w:rsidR="000C2588" w:rsidRPr="000C2588">
        <w:rPr>
          <w:rtl/>
        </w:rPr>
        <w:t>.</w:t>
      </w:r>
      <w:r w:rsidRPr="0035590E">
        <w:rPr>
          <w:rtl/>
        </w:rPr>
        <w:t xml:space="preserve"> سوره مائده، آ</w:t>
      </w:r>
      <w:r w:rsidR="00B46086">
        <w:rPr>
          <w:rtl/>
        </w:rPr>
        <w:t>ی</w:t>
      </w:r>
      <w:r w:rsidRPr="0035590E">
        <w:rPr>
          <w:rtl/>
        </w:rPr>
        <w:t xml:space="preserve">ه 75 </w:t>
      </w:r>
      <w:r w:rsidR="000C2588">
        <w:rPr>
          <w:rtl/>
        </w:rPr>
        <w:t>(</w:t>
      </w:r>
      <w:r w:rsidRPr="0035590E">
        <w:rPr>
          <w:rtl/>
        </w:rPr>
        <w:t>ن</w:t>
      </w:r>
      <w:r w:rsidR="00B46086">
        <w:rPr>
          <w:rtl/>
        </w:rPr>
        <w:t>ی</w:t>
      </w:r>
      <w:r w:rsidRPr="0035590E">
        <w:rPr>
          <w:rtl/>
        </w:rPr>
        <w:t>ست مس</w:t>
      </w:r>
      <w:r w:rsidR="00B46086">
        <w:rPr>
          <w:rtl/>
        </w:rPr>
        <w:t>ی</w:t>
      </w:r>
      <w:r w:rsidRPr="0035590E">
        <w:rPr>
          <w:rtl/>
        </w:rPr>
        <w:t>ح پسر مر</w:t>
      </w:r>
      <w:r w:rsidR="00B46086">
        <w:rPr>
          <w:rtl/>
        </w:rPr>
        <w:t>ی</w:t>
      </w:r>
      <w:r w:rsidRPr="0035590E">
        <w:rPr>
          <w:rtl/>
        </w:rPr>
        <w:t>م، جز پ</w:t>
      </w:r>
      <w:r w:rsidR="00B46086">
        <w:rPr>
          <w:rtl/>
        </w:rPr>
        <w:t>ی</w:t>
      </w:r>
      <w:r w:rsidRPr="0035590E">
        <w:rPr>
          <w:rtl/>
        </w:rPr>
        <w:t>غمبر</w:t>
      </w:r>
      <w:r w:rsidR="00B46086">
        <w:rPr>
          <w:rtl/>
        </w:rPr>
        <w:t>ی</w:t>
      </w:r>
      <w:r w:rsidRPr="0035590E">
        <w:rPr>
          <w:rtl/>
        </w:rPr>
        <w:t xml:space="preserve"> كه بگذشتند پ</w:t>
      </w:r>
      <w:r w:rsidR="00B46086">
        <w:rPr>
          <w:rtl/>
        </w:rPr>
        <w:t>ی</w:t>
      </w:r>
      <w:r w:rsidRPr="0035590E">
        <w:rPr>
          <w:rtl/>
        </w:rPr>
        <w:t>ش از او پ</w:t>
      </w:r>
      <w:r w:rsidR="00B46086">
        <w:rPr>
          <w:rtl/>
        </w:rPr>
        <w:t>ی</w:t>
      </w:r>
      <w:r w:rsidRPr="0035590E">
        <w:rPr>
          <w:rtl/>
        </w:rPr>
        <w:t>غمبران</w:t>
      </w:r>
      <w:r w:rsidR="00B46086">
        <w:rPr>
          <w:rtl/>
        </w:rPr>
        <w:t>ی</w:t>
      </w:r>
      <w:r w:rsidRPr="0035590E">
        <w:rPr>
          <w:rtl/>
        </w:rPr>
        <w:t xml:space="preserve"> و مادرش زن</w:t>
      </w:r>
      <w:r w:rsidR="00B46086">
        <w:rPr>
          <w:rtl/>
        </w:rPr>
        <w:t>ی</w:t>
      </w:r>
      <w:r w:rsidRPr="0035590E">
        <w:rPr>
          <w:rtl/>
        </w:rPr>
        <w:t xml:space="preserve"> است راستگو، هستند آن دو كه طعام م</w:t>
      </w:r>
      <w:r w:rsidR="00B46086">
        <w:rPr>
          <w:rtl/>
        </w:rPr>
        <w:t>ی</w:t>
      </w:r>
      <w:r w:rsidR="00745761" w:rsidRPr="0035590E">
        <w:rPr>
          <w:rtl/>
        </w:rPr>
        <w:t xml:space="preserve"> </w:t>
      </w:r>
      <w:r w:rsidRPr="0035590E">
        <w:rPr>
          <w:rtl/>
        </w:rPr>
        <w:t>خوردند، بنگر چگونه آ</w:t>
      </w:r>
      <w:r w:rsidR="00B46086">
        <w:rPr>
          <w:rtl/>
        </w:rPr>
        <w:t>ی</w:t>
      </w:r>
      <w:r w:rsidRPr="0035590E">
        <w:rPr>
          <w:rtl/>
        </w:rPr>
        <w:t>ات را برا</w:t>
      </w:r>
      <w:r w:rsidR="00B46086">
        <w:rPr>
          <w:rtl/>
        </w:rPr>
        <w:t>ی</w:t>
      </w:r>
      <w:r w:rsidRPr="0035590E">
        <w:rPr>
          <w:rtl/>
        </w:rPr>
        <w:t xml:space="preserve"> ا</w:t>
      </w:r>
      <w:r w:rsidR="00B46086">
        <w:rPr>
          <w:rtl/>
        </w:rPr>
        <w:t>ی</w:t>
      </w:r>
      <w:r w:rsidRPr="0035590E">
        <w:rPr>
          <w:rtl/>
        </w:rPr>
        <w:t>شان ب</w:t>
      </w:r>
      <w:r w:rsidR="00B46086">
        <w:rPr>
          <w:rtl/>
        </w:rPr>
        <w:t>ی</w:t>
      </w:r>
      <w:r w:rsidRPr="0035590E">
        <w:rPr>
          <w:rtl/>
        </w:rPr>
        <w:t>ان كن</w:t>
      </w:r>
      <w:r w:rsidR="00B46086">
        <w:rPr>
          <w:rtl/>
        </w:rPr>
        <w:t>ی</w:t>
      </w:r>
      <w:r w:rsidRPr="0035590E">
        <w:rPr>
          <w:rtl/>
        </w:rPr>
        <w:t>م، سپس بنگر چگونه از حق برگردانده م</w:t>
      </w:r>
      <w:r w:rsidR="00B46086">
        <w:rPr>
          <w:rtl/>
        </w:rPr>
        <w:t>ی</w:t>
      </w:r>
      <w:r w:rsidR="00745761" w:rsidRPr="0035590E">
        <w:rPr>
          <w:rtl/>
        </w:rPr>
        <w:t xml:space="preserve"> </w:t>
      </w:r>
      <w:r w:rsidRPr="0035590E">
        <w:rPr>
          <w:rtl/>
        </w:rPr>
        <w:t>شوند)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(134)</w:t>
      </w:r>
      <w:r w:rsidR="000C2588" w:rsidRPr="000C2588">
        <w:rPr>
          <w:rtl/>
        </w:rPr>
        <w:t>.</w:t>
      </w:r>
      <w:r w:rsidRPr="0035590E">
        <w:rPr>
          <w:rtl/>
        </w:rPr>
        <w:t xml:space="preserve"> سوره مر</w:t>
      </w:r>
      <w:r w:rsidR="00B46086">
        <w:rPr>
          <w:rtl/>
        </w:rPr>
        <w:t>ی</w:t>
      </w:r>
      <w:r w:rsidRPr="0035590E">
        <w:rPr>
          <w:rtl/>
        </w:rPr>
        <w:t>م، آ</w:t>
      </w:r>
      <w:r w:rsidR="00B46086">
        <w:rPr>
          <w:rtl/>
        </w:rPr>
        <w:t>ی</w:t>
      </w:r>
      <w:r w:rsidRPr="0035590E">
        <w:rPr>
          <w:rtl/>
        </w:rPr>
        <w:t xml:space="preserve">ه 16 (و </w:t>
      </w:r>
      <w:r w:rsidR="00B46086">
        <w:rPr>
          <w:rtl/>
        </w:rPr>
        <w:t>ی</w:t>
      </w:r>
      <w:r w:rsidRPr="0035590E">
        <w:rPr>
          <w:rtl/>
        </w:rPr>
        <w:t>اد كن در كتاب، مر</w:t>
      </w:r>
      <w:r w:rsidR="00B46086">
        <w:rPr>
          <w:rtl/>
        </w:rPr>
        <w:t>ی</w:t>
      </w:r>
      <w:r w:rsidRPr="0035590E">
        <w:rPr>
          <w:rtl/>
        </w:rPr>
        <w:t>م را آنگاه كه مكان</w:t>
      </w:r>
      <w:r w:rsidR="00B46086">
        <w:rPr>
          <w:rtl/>
        </w:rPr>
        <w:t>ی</w:t>
      </w:r>
      <w:r w:rsidRPr="0035590E">
        <w:rPr>
          <w:rtl/>
        </w:rPr>
        <w:t xml:space="preserve"> دور از اهل خود در ناح</w:t>
      </w:r>
      <w:r w:rsidR="00B46086">
        <w:rPr>
          <w:rtl/>
        </w:rPr>
        <w:t>ی</w:t>
      </w:r>
      <w:r w:rsidRPr="0035590E">
        <w:rPr>
          <w:rtl/>
        </w:rPr>
        <w:t>ه شرق</w:t>
      </w:r>
      <w:r w:rsidR="00B46086">
        <w:rPr>
          <w:rtl/>
        </w:rPr>
        <w:t>ی</w:t>
      </w:r>
      <w:r w:rsidRPr="0035590E">
        <w:rPr>
          <w:rtl/>
        </w:rPr>
        <w:t xml:space="preserve"> برگرفت)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(135)</w:t>
      </w:r>
      <w:r w:rsidR="000C2588" w:rsidRPr="000C2588">
        <w:rPr>
          <w:rtl/>
        </w:rPr>
        <w:t>.</w:t>
      </w:r>
      <w:r w:rsidRPr="0035590E">
        <w:rPr>
          <w:rtl/>
        </w:rPr>
        <w:t xml:space="preserve"> سوره مر</w:t>
      </w:r>
      <w:r w:rsidR="00B46086">
        <w:rPr>
          <w:rtl/>
        </w:rPr>
        <w:t>ی</w:t>
      </w:r>
      <w:r w:rsidRPr="0035590E">
        <w:rPr>
          <w:rtl/>
        </w:rPr>
        <w:t>م، آ</w:t>
      </w:r>
      <w:r w:rsidR="00B46086">
        <w:rPr>
          <w:rtl/>
        </w:rPr>
        <w:t>ی</w:t>
      </w:r>
      <w:r w:rsidRPr="0035590E">
        <w:rPr>
          <w:rtl/>
        </w:rPr>
        <w:t>ه 30 (گفت همانا من بنده خدا هستم، داد مرا كتاب و قرار داد مرا پ</w:t>
      </w:r>
      <w:r w:rsidR="00B46086">
        <w:rPr>
          <w:rtl/>
        </w:rPr>
        <w:t>ی</w:t>
      </w:r>
      <w:r w:rsidRPr="0035590E">
        <w:rPr>
          <w:rtl/>
        </w:rPr>
        <w:t>غمبر)</w:t>
      </w:r>
    </w:p>
    <w:p w:rsidR="00426957" w:rsidRPr="0035590E" w:rsidRDefault="00426957" w:rsidP="0035590E">
      <w:pPr>
        <w:pStyle w:val="libFootnote"/>
        <w:rPr>
          <w:rtl/>
        </w:rPr>
      </w:pPr>
      <w:r w:rsidRPr="00D57C37">
        <w:rPr>
          <w:rFonts w:eastAsia="B Badr"/>
          <w:rtl/>
        </w:rPr>
        <w:t>(136)</w:t>
      </w:r>
      <w:r w:rsidR="000C2588" w:rsidRPr="000C2588">
        <w:rPr>
          <w:rtl/>
        </w:rPr>
        <w:t>.</w:t>
      </w:r>
      <w:r w:rsidRPr="0035590E">
        <w:rPr>
          <w:rtl/>
        </w:rPr>
        <w:t xml:space="preserve"> سوره ص، آ</w:t>
      </w:r>
      <w:r w:rsidR="00B46086">
        <w:rPr>
          <w:rtl/>
        </w:rPr>
        <w:t>ی</w:t>
      </w:r>
      <w:r w:rsidRPr="0035590E">
        <w:rPr>
          <w:rtl/>
        </w:rPr>
        <w:t>ه 26 (ا</w:t>
      </w:r>
      <w:r w:rsidR="00B46086">
        <w:rPr>
          <w:rtl/>
        </w:rPr>
        <w:t>ی</w:t>
      </w:r>
      <w:r w:rsidRPr="0035590E">
        <w:rPr>
          <w:rtl/>
        </w:rPr>
        <w:t xml:space="preserve"> داوود همانا ما تو را در زم</w:t>
      </w:r>
      <w:r w:rsidR="00B46086">
        <w:rPr>
          <w:rtl/>
        </w:rPr>
        <w:t>ی</w:t>
      </w:r>
      <w:r w:rsidRPr="0035590E">
        <w:rPr>
          <w:rtl/>
        </w:rPr>
        <w:t>ن خل</w:t>
      </w:r>
      <w:r w:rsidR="00B46086">
        <w:rPr>
          <w:rtl/>
        </w:rPr>
        <w:t>ی</w:t>
      </w:r>
      <w:r w:rsidRPr="0035590E">
        <w:rPr>
          <w:rtl/>
        </w:rPr>
        <w:t>فه قرار داد</w:t>
      </w:r>
      <w:r w:rsidR="00B46086">
        <w:rPr>
          <w:rtl/>
        </w:rPr>
        <w:t>ی</w:t>
      </w:r>
      <w:r w:rsidRPr="0035590E">
        <w:rPr>
          <w:rtl/>
        </w:rPr>
        <w:t>م)</w:t>
      </w:r>
    </w:p>
    <w:p w:rsidR="00426957" w:rsidRPr="0035590E" w:rsidRDefault="00426957" w:rsidP="0035590E">
      <w:pPr>
        <w:pStyle w:val="libFootnote"/>
        <w:rPr>
          <w:rtl/>
        </w:rPr>
      </w:pPr>
      <w:r w:rsidRPr="00D57C37">
        <w:rPr>
          <w:rFonts w:eastAsia="B Badr"/>
          <w:rtl/>
        </w:rPr>
        <w:t>(137)</w:t>
      </w:r>
      <w:r w:rsidR="000C2588" w:rsidRPr="000C2588">
        <w:rPr>
          <w:rtl/>
        </w:rPr>
        <w:t>.</w:t>
      </w:r>
      <w:r w:rsidRPr="0035590E">
        <w:rPr>
          <w:rtl/>
        </w:rPr>
        <w:t xml:space="preserve"> سوره ص، آ</w:t>
      </w:r>
      <w:r w:rsidR="00B46086">
        <w:rPr>
          <w:rtl/>
        </w:rPr>
        <w:t>ی</w:t>
      </w:r>
      <w:r w:rsidRPr="0035590E">
        <w:rPr>
          <w:rtl/>
        </w:rPr>
        <w:t>ه 17 (صبر كن بر آنچه م</w:t>
      </w:r>
      <w:r w:rsidR="00B46086">
        <w:rPr>
          <w:rtl/>
        </w:rPr>
        <w:t>ی</w:t>
      </w:r>
      <w:r w:rsidR="00745761" w:rsidRPr="0035590E">
        <w:rPr>
          <w:rtl/>
        </w:rPr>
        <w:t xml:space="preserve"> </w:t>
      </w:r>
      <w:r w:rsidRPr="0035590E">
        <w:rPr>
          <w:rtl/>
        </w:rPr>
        <w:t>گو</w:t>
      </w:r>
      <w:r w:rsidR="00B46086">
        <w:rPr>
          <w:rtl/>
        </w:rPr>
        <w:t>ی</w:t>
      </w:r>
      <w:r w:rsidRPr="0035590E">
        <w:rPr>
          <w:rtl/>
        </w:rPr>
        <w:t xml:space="preserve">ند و </w:t>
      </w:r>
      <w:r w:rsidR="00B46086">
        <w:rPr>
          <w:rtl/>
        </w:rPr>
        <w:t>ی</w:t>
      </w:r>
      <w:r w:rsidRPr="0035590E">
        <w:rPr>
          <w:rtl/>
        </w:rPr>
        <w:t>اد كن بنده ما داوود صاحب قدرت را، كه همانا او بس</w:t>
      </w:r>
      <w:r w:rsidR="00B46086">
        <w:rPr>
          <w:rtl/>
        </w:rPr>
        <w:t>ی</w:t>
      </w:r>
      <w:r w:rsidRPr="0035590E">
        <w:rPr>
          <w:rtl/>
        </w:rPr>
        <w:t>ار رجوع كننده به ما بود)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(138)</w:t>
      </w:r>
      <w:r w:rsidR="000C2588" w:rsidRPr="000C2588">
        <w:rPr>
          <w:rtl/>
        </w:rPr>
        <w:t>.</w:t>
      </w:r>
      <w:r w:rsidRPr="0035590E">
        <w:rPr>
          <w:rtl/>
        </w:rPr>
        <w:t xml:space="preserve"> سوره حجرات، آ</w:t>
      </w:r>
      <w:r w:rsidR="00B46086">
        <w:rPr>
          <w:rtl/>
        </w:rPr>
        <w:t>ی</w:t>
      </w:r>
      <w:r w:rsidRPr="0035590E">
        <w:rPr>
          <w:rtl/>
        </w:rPr>
        <w:t>ه 13 (ا</w:t>
      </w:r>
      <w:r w:rsidR="00B46086">
        <w:rPr>
          <w:rtl/>
        </w:rPr>
        <w:t>ی</w:t>
      </w:r>
      <w:r w:rsidRPr="0035590E">
        <w:rPr>
          <w:rtl/>
        </w:rPr>
        <w:t xml:space="preserve"> مردم همانا ما آفر</w:t>
      </w:r>
      <w:r w:rsidR="00B46086">
        <w:rPr>
          <w:rtl/>
        </w:rPr>
        <w:t>ی</w:t>
      </w:r>
      <w:r w:rsidRPr="0035590E">
        <w:rPr>
          <w:rtl/>
        </w:rPr>
        <w:t>د</w:t>
      </w:r>
      <w:r w:rsidR="00B46086">
        <w:rPr>
          <w:rtl/>
        </w:rPr>
        <w:t>ی</w:t>
      </w:r>
      <w:r w:rsidRPr="0035590E">
        <w:rPr>
          <w:rtl/>
        </w:rPr>
        <w:t>م شما را از مرد</w:t>
      </w:r>
      <w:r w:rsidR="00B46086">
        <w:rPr>
          <w:rtl/>
        </w:rPr>
        <w:t>ی</w:t>
      </w:r>
      <w:r w:rsidRPr="0035590E">
        <w:rPr>
          <w:rtl/>
        </w:rPr>
        <w:t xml:space="preserve"> و زن</w:t>
      </w:r>
      <w:r w:rsidR="00B46086">
        <w:rPr>
          <w:rtl/>
        </w:rPr>
        <w:t>ی</w:t>
      </w:r>
      <w:r w:rsidRPr="0035590E">
        <w:rPr>
          <w:rtl/>
        </w:rPr>
        <w:t xml:space="preserve"> و شما را شعبه</w:t>
      </w:r>
      <w:r w:rsidR="00745761" w:rsidRPr="0035590E">
        <w:rPr>
          <w:rtl/>
        </w:rPr>
        <w:t xml:space="preserve"> </w:t>
      </w:r>
      <w:r w:rsidRPr="0035590E">
        <w:rPr>
          <w:rtl/>
        </w:rPr>
        <w:t>ها و قب</w:t>
      </w:r>
      <w:r w:rsidR="00B46086">
        <w:rPr>
          <w:rtl/>
        </w:rPr>
        <w:t>ی</w:t>
      </w:r>
      <w:r w:rsidRPr="0035590E">
        <w:rPr>
          <w:rtl/>
        </w:rPr>
        <w:t>له</w:t>
      </w:r>
      <w:r w:rsidR="00745761" w:rsidRPr="0035590E">
        <w:rPr>
          <w:rtl/>
        </w:rPr>
        <w:t xml:space="preserve"> </w:t>
      </w:r>
      <w:r w:rsidRPr="0035590E">
        <w:rPr>
          <w:rtl/>
        </w:rPr>
        <w:t>ها قرار داد</w:t>
      </w:r>
      <w:r w:rsidR="00B46086">
        <w:rPr>
          <w:rtl/>
        </w:rPr>
        <w:t>ی</w:t>
      </w:r>
      <w:r w:rsidRPr="0035590E">
        <w:rPr>
          <w:rtl/>
        </w:rPr>
        <w:t xml:space="preserve">م تا </w:t>
      </w:r>
      <w:r w:rsidR="00B46086">
        <w:rPr>
          <w:rtl/>
        </w:rPr>
        <w:t>ی</w:t>
      </w:r>
      <w:r w:rsidRPr="0035590E">
        <w:rPr>
          <w:rtl/>
        </w:rPr>
        <w:t>كد</w:t>
      </w:r>
      <w:r w:rsidR="00B46086">
        <w:rPr>
          <w:rtl/>
        </w:rPr>
        <w:t>ی</w:t>
      </w:r>
      <w:r w:rsidRPr="0035590E">
        <w:rPr>
          <w:rtl/>
        </w:rPr>
        <w:t>گر را بشناس</w:t>
      </w:r>
      <w:r w:rsidR="00B46086">
        <w:rPr>
          <w:rtl/>
        </w:rPr>
        <w:t>ی</w:t>
      </w:r>
      <w:r w:rsidRPr="0035590E">
        <w:rPr>
          <w:rtl/>
        </w:rPr>
        <w:t>د، همانا كه گرام</w:t>
      </w:r>
      <w:r w:rsidR="00B46086">
        <w:rPr>
          <w:rtl/>
        </w:rPr>
        <w:t>ی</w:t>
      </w:r>
      <w:r w:rsidRPr="0035590E">
        <w:rPr>
          <w:rtl/>
        </w:rPr>
        <w:t xml:space="preserve"> ترِ شما نزد خدا پره</w:t>
      </w:r>
      <w:r w:rsidR="00B46086">
        <w:rPr>
          <w:rtl/>
        </w:rPr>
        <w:t>ی</w:t>
      </w:r>
      <w:r w:rsidRPr="0035590E">
        <w:rPr>
          <w:rtl/>
        </w:rPr>
        <w:t>زگارترِ شماست، همانا خداوند عل</w:t>
      </w:r>
      <w:r w:rsidR="00B46086">
        <w:rPr>
          <w:rtl/>
        </w:rPr>
        <w:t>ی</w:t>
      </w:r>
      <w:r w:rsidRPr="0035590E">
        <w:rPr>
          <w:rtl/>
        </w:rPr>
        <w:t>م خب</w:t>
      </w:r>
      <w:r w:rsidR="00B46086">
        <w:rPr>
          <w:rtl/>
        </w:rPr>
        <w:t>ی</w:t>
      </w:r>
      <w:r w:rsidRPr="0035590E">
        <w:rPr>
          <w:rtl/>
        </w:rPr>
        <w:t>ر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(139)</w:t>
      </w:r>
      <w:r w:rsidR="000C2588" w:rsidRPr="000C2588">
        <w:rPr>
          <w:rtl/>
        </w:rPr>
        <w:t>.</w:t>
      </w:r>
      <w:r w:rsidRPr="0035590E">
        <w:rPr>
          <w:rtl/>
        </w:rPr>
        <w:t xml:space="preserve"> سوره مائده، آ</w:t>
      </w:r>
      <w:r w:rsidR="00B46086">
        <w:rPr>
          <w:rtl/>
        </w:rPr>
        <w:t>ی</w:t>
      </w:r>
      <w:r w:rsidRPr="0035590E">
        <w:rPr>
          <w:rtl/>
        </w:rPr>
        <w:t>ه 90 (ا</w:t>
      </w:r>
      <w:r w:rsidR="00B46086">
        <w:rPr>
          <w:rtl/>
        </w:rPr>
        <w:t>ی</w:t>
      </w:r>
      <w:r w:rsidRPr="0035590E">
        <w:rPr>
          <w:rtl/>
        </w:rPr>
        <w:t xml:space="preserve"> كسان</w:t>
      </w:r>
      <w:r w:rsidR="00B46086">
        <w:rPr>
          <w:rtl/>
        </w:rPr>
        <w:t>ی</w:t>
      </w:r>
      <w:r w:rsidRPr="0035590E">
        <w:rPr>
          <w:rtl/>
        </w:rPr>
        <w:t xml:space="preserve"> كه ا</w:t>
      </w:r>
      <w:r w:rsidR="00B46086">
        <w:rPr>
          <w:rtl/>
        </w:rPr>
        <w:t>ی</w:t>
      </w:r>
      <w:r w:rsidRPr="0035590E">
        <w:rPr>
          <w:rtl/>
        </w:rPr>
        <w:t>مان آورد</w:t>
      </w:r>
      <w:r w:rsidR="00B46086">
        <w:rPr>
          <w:rtl/>
        </w:rPr>
        <w:t>ی</w:t>
      </w:r>
      <w:r w:rsidRPr="0035590E">
        <w:rPr>
          <w:rtl/>
        </w:rPr>
        <w:t>د، ا</w:t>
      </w:r>
      <w:r w:rsidR="00B46086">
        <w:rPr>
          <w:rtl/>
        </w:rPr>
        <w:t>ی</w:t>
      </w:r>
      <w:r w:rsidRPr="0035590E">
        <w:rPr>
          <w:rtl/>
        </w:rPr>
        <w:t>نست و جز ا</w:t>
      </w:r>
      <w:r w:rsidR="00B46086">
        <w:rPr>
          <w:rtl/>
        </w:rPr>
        <w:t>ی</w:t>
      </w:r>
      <w:r w:rsidRPr="0035590E">
        <w:rPr>
          <w:rtl/>
        </w:rPr>
        <w:t>ن ن</w:t>
      </w:r>
      <w:r w:rsidR="00B46086">
        <w:rPr>
          <w:rtl/>
        </w:rPr>
        <w:t>ی</w:t>
      </w:r>
      <w:r w:rsidRPr="0035590E">
        <w:rPr>
          <w:rtl/>
        </w:rPr>
        <w:t>ست كه شراب و قمار و بتها و قمار به ت</w:t>
      </w:r>
      <w:r w:rsidR="00B46086">
        <w:rPr>
          <w:rtl/>
        </w:rPr>
        <w:t>ی</w:t>
      </w:r>
      <w:r w:rsidRPr="0035590E">
        <w:rPr>
          <w:rtl/>
        </w:rPr>
        <w:t>رها (نوع</w:t>
      </w:r>
      <w:r w:rsidR="00B46086">
        <w:rPr>
          <w:rtl/>
        </w:rPr>
        <w:t>ی</w:t>
      </w:r>
      <w:r w:rsidRPr="0035590E">
        <w:rPr>
          <w:rtl/>
        </w:rPr>
        <w:t xml:space="preserve"> قمار در جاهل</w:t>
      </w:r>
      <w:r w:rsidR="00B46086">
        <w:rPr>
          <w:rtl/>
        </w:rPr>
        <w:t>ی</w:t>
      </w:r>
      <w:r w:rsidRPr="0035590E">
        <w:rPr>
          <w:rtl/>
        </w:rPr>
        <w:t>ت) پل</w:t>
      </w:r>
      <w:r w:rsidR="00B46086">
        <w:rPr>
          <w:rtl/>
        </w:rPr>
        <w:t>ی</w:t>
      </w:r>
      <w:r w:rsidRPr="0035590E">
        <w:rPr>
          <w:rtl/>
        </w:rPr>
        <w:t>د</w:t>
      </w:r>
      <w:r w:rsidR="00B46086">
        <w:rPr>
          <w:rtl/>
        </w:rPr>
        <w:t>ی</w:t>
      </w:r>
      <w:r w:rsidRPr="0035590E">
        <w:rPr>
          <w:rtl/>
        </w:rPr>
        <w:t>ست از كار ش</w:t>
      </w:r>
      <w:r w:rsidR="00B46086">
        <w:rPr>
          <w:rtl/>
        </w:rPr>
        <w:t>ی</w:t>
      </w:r>
      <w:r w:rsidRPr="0035590E">
        <w:rPr>
          <w:rtl/>
        </w:rPr>
        <w:t>طان، از آن دور</w:t>
      </w:r>
      <w:r w:rsidR="00B46086">
        <w:rPr>
          <w:rtl/>
        </w:rPr>
        <w:t>ی</w:t>
      </w:r>
      <w:r w:rsidRPr="0035590E">
        <w:rPr>
          <w:rtl/>
        </w:rPr>
        <w:t xml:space="preserve"> كن</w:t>
      </w:r>
      <w:r w:rsidR="00B46086">
        <w:rPr>
          <w:rtl/>
        </w:rPr>
        <w:t>ی</w:t>
      </w:r>
      <w:r w:rsidRPr="0035590E">
        <w:rPr>
          <w:rtl/>
        </w:rPr>
        <w:t>د، شا</w:t>
      </w:r>
      <w:r w:rsidR="00B46086">
        <w:rPr>
          <w:rtl/>
        </w:rPr>
        <w:t>ی</w:t>
      </w:r>
      <w:r w:rsidRPr="0035590E">
        <w:rPr>
          <w:rtl/>
        </w:rPr>
        <w:t>د رستگار شو</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(140)</w:t>
      </w:r>
      <w:r w:rsidR="000C2588" w:rsidRPr="000C2588">
        <w:rPr>
          <w:rtl/>
        </w:rPr>
        <w:t>.</w:t>
      </w:r>
      <w:r w:rsidRPr="0035590E">
        <w:rPr>
          <w:rtl/>
        </w:rPr>
        <w:t xml:space="preserve"> سوره بقره، آ</w:t>
      </w:r>
      <w:r w:rsidR="00B46086">
        <w:rPr>
          <w:rtl/>
        </w:rPr>
        <w:t>ی</w:t>
      </w:r>
      <w:r w:rsidRPr="0035590E">
        <w:rPr>
          <w:rtl/>
        </w:rPr>
        <w:t>ه 275 (و حال آن كه خدا حلال كرده ب</w:t>
      </w:r>
      <w:r w:rsidR="00B46086">
        <w:rPr>
          <w:rtl/>
        </w:rPr>
        <w:t>ی</w:t>
      </w:r>
      <w:r w:rsidRPr="0035590E">
        <w:rPr>
          <w:rtl/>
        </w:rPr>
        <w:t>ع را و حرام كرده ربا را)</w:t>
      </w:r>
    </w:p>
    <w:p w:rsidR="00426957" w:rsidRPr="0035590E" w:rsidRDefault="00426957" w:rsidP="0035590E">
      <w:pPr>
        <w:pStyle w:val="libFootnote"/>
        <w:rPr>
          <w:rtl/>
        </w:rPr>
      </w:pPr>
      <w:r w:rsidRPr="00D57C37">
        <w:rPr>
          <w:rFonts w:eastAsia="B Badr"/>
          <w:rtl/>
        </w:rPr>
        <w:t>(141)</w:t>
      </w:r>
      <w:r w:rsidR="000C2588" w:rsidRPr="000C2588">
        <w:rPr>
          <w:rtl/>
        </w:rPr>
        <w:t>.</w:t>
      </w:r>
      <w:r w:rsidRPr="0035590E">
        <w:rPr>
          <w:rtl/>
        </w:rPr>
        <w:t xml:space="preserve"> سوره بقره، آ</w:t>
      </w:r>
      <w:r w:rsidR="00B46086">
        <w:rPr>
          <w:rtl/>
        </w:rPr>
        <w:t>ی</w:t>
      </w:r>
      <w:r w:rsidRPr="0035590E">
        <w:rPr>
          <w:rtl/>
        </w:rPr>
        <w:t xml:space="preserve">ه 188 (مال </w:t>
      </w:r>
      <w:r w:rsidR="00B46086">
        <w:rPr>
          <w:rtl/>
        </w:rPr>
        <w:t>ی</w:t>
      </w:r>
      <w:r w:rsidRPr="0035590E">
        <w:rPr>
          <w:rtl/>
        </w:rPr>
        <w:t>كد</w:t>
      </w:r>
      <w:r w:rsidR="00B46086">
        <w:rPr>
          <w:rtl/>
        </w:rPr>
        <w:t>ی</w:t>
      </w:r>
      <w:r w:rsidRPr="0035590E">
        <w:rPr>
          <w:rtl/>
        </w:rPr>
        <w:t>گر را به باطل مخور</w:t>
      </w:r>
      <w:r w:rsidR="00B46086">
        <w:rPr>
          <w:rtl/>
        </w:rPr>
        <w:t>ی</w:t>
      </w:r>
      <w:r w:rsidRPr="0035590E">
        <w:rPr>
          <w:rtl/>
        </w:rPr>
        <w:t>د)</w:t>
      </w:r>
    </w:p>
    <w:p w:rsidR="00426957" w:rsidRPr="0035590E" w:rsidRDefault="00426957" w:rsidP="0035590E">
      <w:pPr>
        <w:pStyle w:val="libFootnote"/>
        <w:rPr>
          <w:rtl/>
        </w:rPr>
      </w:pPr>
      <w:r w:rsidRPr="00D57C37">
        <w:rPr>
          <w:rFonts w:eastAsia="B Badr"/>
          <w:rtl/>
        </w:rPr>
        <w:t>(142)</w:t>
      </w:r>
      <w:r w:rsidR="000C2588" w:rsidRPr="000C2588">
        <w:rPr>
          <w:rtl/>
        </w:rPr>
        <w:t>.</w:t>
      </w:r>
      <w:r w:rsidRPr="0035590E">
        <w:rPr>
          <w:rtl/>
        </w:rPr>
        <w:t xml:space="preserve"> سوره انعام، آ</w:t>
      </w:r>
      <w:r w:rsidR="00B46086">
        <w:rPr>
          <w:rtl/>
        </w:rPr>
        <w:t>ی</w:t>
      </w:r>
      <w:r w:rsidRPr="0035590E">
        <w:rPr>
          <w:rtl/>
        </w:rPr>
        <w:t>ه 151 (و نكش</w:t>
      </w:r>
      <w:r w:rsidR="00B46086">
        <w:rPr>
          <w:rtl/>
        </w:rPr>
        <w:t>ی</w:t>
      </w:r>
      <w:r w:rsidRPr="0035590E">
        <w:rPr>
          <w:rtl/>
        </w:rPr>
        <w:t>د نفس</w:t>
      </w:r>
      <w:r w:rsidR="00B46086">
        <w:rPr>
          <w:rtl/>
        </w:rPr>
        <w:t>ی</w:t>
      </w:r>
      <w:r w:rsidRPr="0035590E">
        <w:rPr>
          <w:rtl/>
        </w:rPr>
        <w:t xml:space="preserve"> را كه خدا حرام كرده مگر به حق)</w:t>
      </w:r>
    </w:p>
    <w:p w:rsidR="00426957" w:rsidRPr="0035590E" w:rsidRDefault="00426957" w:rsidP="0035590E">
      <w:pPr>
        <w:pStyle w:val="libFootnote"/>
        <w:rPr>
          <w:rtl/>
        </w:rPr>
      </w:pPr>
      <w:r w:rsidRPr="00D57C37">
        <w:rPr>
          <w:rFonts w:eastAsia="B Badr"/>
          <w:rtl/>
        </w:rPr>
        <w:t>(143)</w:t>
      </w:r>
      <w:r w:rsidR="000C2588" w:rsidRPr="000C2588">
        <w:rPr>
          <w:rtl/>
        </w:rPr>
        <w:t>.</w:t>
      </w:r>
      <w:r w:rsidRPr="0035590E">
        <w:rPr>
          <w:rtl/>
        </w:rPr>
        <w:t xml:space="preserve"> سوره مائده، آ</w:t>
      </w:r>
      <w:r w:rsidR="00B46086">
        <w:rPr>
          <w:rtl/>
        </w:rPr>
        <w:t>ی</w:t>
      </w:r>
      <w:r w:rsidRPr="0035590E">
        <w:rPr>
          <w:rtl/>
        </w:rPr>
        <w:t>ه 32 (و هر كس نفس</w:t>
      </w:r>
      <w:r w:rsidR="00B46086">
        <w:rPr>
          <w:rtl/>
        </w:rPr>
        <w:t>ی</w:t>
      </w:r>
      <w:r w:rsidRPr="0035590E">
        <w:rPr>
          <w:rtl/>
        </w:rPr>
        <w:t xml:space="preserve"> را اح</w:t>
      </w:r>
      <w:r w:rsidR="00B46086">
        <w:rPr>
          <w:rtl/>
        </w:rPr>
        <w:t>ی</w:t>
      </w:r>
      <w:r w:rsidRPr="0035590E">
        <w:rPr>
          <w:rtl/>
        </w:rPr>
        <w:t>ا كند چنان است كه جم</w:t>
      </w:r>
      <w:r w:rsidR="00B46086">
        <w:rPr>
          <w:rtl/>
        </w:rPr>
        <w:t>ی</w:t>
      </w:r>
      <w:r w:rsidRPr="0035590E">
        <w:rPr>
          <w:rtl/>
        </w:rPr>
        <w:t>ع مردم را زنده كرده است)</w:t>
      </w:r>
    </w:p>
    <w:p w:rsidR="00426957" w:rsidRPr="0035590E" w:rsidRDefault="00426957" w:rsidP="0035590E">
      <w:pPr>
        <w:pStyle w:val="libFootnote"/>
        <w:rPr>
          <w:rtl/>
        </w:rPr>
      </w:pPr>
      <w:r w:rsidRPr="00D57C37">
        <w:rPr>
          <w:rFonts w:eastAsia="B Badr"/>
          <w:rtl/>
        </w:rPr>
        <w:t>(144)</w:t>
      </w:r>
      <w:r w:rsidR="000C2588" w:rsidRPr="000C2588">
        <w:rPr>
          <w:rtl/>
        </w:rPr>
        <w:t>.</w:t>
      </w:r>
      <w:r w:rsidRPr="0035590E">
        <w:rPr>
          <w:rtl/>
        </w:rPr>
        <w:t xml:space="preserve"> سوره بقره، آ</w:t>
      </w:r>
      <w:r w:rsidR="00B46086">
        <w:rPr>
          <w:rtl/>
        </w:rPr>
        <w:t>ی</w:t>
      </w:r>
      <w:r w:rsidRPr="0035590E">
        <w:rPr>
          <w:rtl/>
        </w:rPr>
        <w:t>ه 194 (پس كس</w:t>
      </w:r>
      <w:r w:rsidR="00B46086">
        <w:rPr>
          <w:rtl/>
        </w:rPr>
        <w:t>ی</w:t>
      </w:r>
      <w:r w:rsidRPr="0035590E">
        <w:rPr>
          <w:rtl/>
        </w:rPr>
        <w:t xml:space="preserve"> كه تعدّ</w:t>
      </w:r>
      <w:r w:rsidR="00B46086">
        <w:rPr>
          <w:rtl/>
        </w:rPr>
        <w:t>ی</w:t>
      </w:r>
      <w:r w:rsidRPr="0035590E">
        <w:rPr>
          <w:rtl/>
        </w:rPr>
        <w:t xml:space="preserve"> كرده بر شما، به مثل آنچه تعدّ</w:t>
      </w:r>
      <w:r w:rsidR="00B46086">
        <w:rPr>
          <w:rtl/>
        </w:rPr>
        <w:t>ی</w:t>
      </w:r>
      <w:r w:rsidRPr="0035590E">
        <w:rPr>
          <w:rtl/>
        </w:rPr>
        <w:t xml:space="preserve"> كرده، شما بر او تعدّ</w:t>
      </w:r>
      <w:r w:rsidR="00B46086">
        <w:rPr>
          <w:rtl/>
        </w:rPr>
        <w:t>ی</w:t>
      </w:r>
      <w:r w:rsidRPr="0035590E">
        <w:rPr>
          <w:rtl/>
        </w:rPr>
        <w:t xml:space="preserve"> كن</w:t>
      </w:r>
      <w:r w:rsidR="00B46086">
        <w:rPr>
          <w:rtl/>
        </w:rPr>
        <w:t>ی</w:t>
      </w:r>
      <w:r w:rsidRPr="0035590E">
        <w:rPr>
          <w:rtl/>
        </w:rPr>
        <w:t>د)</w:t>
      </w:r>
    </w:p>
    <w:p w:rsidR="00426957" w:rsidRPr="0035590E" w:rsidRDefault="00426957" w:rsidP="0035590E">
      <w:pPr>
        <w:pStyle w:val="libFootnote"/>
        <w:rPr>
          <w:rtl/>
        </w:rPr>
      </w:pPr>
      <w:r w:rsidRPr="00D57C37">
        <w:rPr>
          <w:rFonts w:eastAsia="B Badr"/>
          <w:rtl/>
        </w:rPr>
        <w:t>(145)</w:t>
      </w:r>
      <w:r w:rsidR="000C2588" w:rsidRPr="000C2588">
        <w:rPr>
          <w:rtl/>
        </w:rPr>
        <w:t>.</w:t>
      </w:r>
      <w:r w:rsidRPr="0035590E">
        <w:rPr>
          <w:rtl/>
        </w:rPr>
        <w:t xml:space="preserve"> سوره قصص، آ</w:t>
      </w:r>
      <w:r w:rsidR="00B46086">
        <w:rPr>
          <w:rtl/>
        </w:rPr>
        <w:t>ی</w:t>
      </w:r>
      <w:r w:rsidRPr="0035590E">
        <w:rPr>
          <w:rtl/>
        </w:rPr>
        <w:t>ه 77 (احسان كن همچنان كه خدا به تو احسان كرده و در زم</w:t>
      </w:r>
      <w:r w:rsidR="00B46086">
        <w:rPr>
          <w:rtl/>
        </w:rPr>
        <w:t>ی</w:t>
      </w:r>
      <w:r w:rsidRPr="0035590E">
        <w:rPr>
          <w:rtl/>
        </w:rPr>
        <w:t>ن فساد را طلب نكن)</w:t>
      </w:r>
    </w:p>
    <w:p w:rsidR="00426957" w:rsidRPr="0035590E" w:rsidRDefault="00426957" w:rsidP="0035590E">
      <w:pPr>
        <w:pStyle w:val="libFootnote"/>
        <w:rPr>
          <w:rtl/>
        </w:rPr>
      </w:pPr>
      <w:r w:rsidRPr="00D57C37">
        <w:rPr>
          <w:rFonts w:eastAsia="B Badr"/>
          <w:rtl/>
        </w:rPr>
        <w:t>(146)</w:t>
      </w:r>
      <w:r w:rsidR="000C2588" w:rsidRPr="000C2588">
        <w:rPr>
          <w:rtl/>
        </w:rPr>
        <w:t>.</w:t>
      </w:r>
      <w:r w:rsidRPr="0035590E">
        <w:rPr>
          <w:rtl/>
        </w:rPr>
        <w:t xml:space="preserve"> سوره نحل، آ</w:t>
      </w:r>
      <w:r w:rsidR="00B46086">
        <w:rPr>
          <w:rtl/>
        </w:rPr>
        <w:t>ی</w:t>
      </w:r>
      <w:r w:rsidRPr="0035590E">
        <w:rPr>
          <w:rtl/>
        </w:rPr>
        <w:t xml:space="preserve">ه 90 </w:t>
      </w:r>
      <w:r w:rsidR="000C2588">
        <w:rPr>
          <w:rtl/>
        </w:rPr>
        <w:t>(</w:t>
      </w:r>
      <w:r w:rsidRPr="0035590E">
        <w:rPr>
          <w:rtl/>
        </w:rPr>
        <w:t>همانا خدا امر م</w:t>
      </w:r>
      <w:r w:rsidR="00B46086">
        <w:rPr>
          <w:rtl/>
        </w:rPr>
        <w:t>ی</w:t>
      </w:r>
      <w:r w:rsidR="00745761" w:rsidRPr="0035590E">
        <w:rPr>
          <w:rtl/>
        </w:rPr>
        <w:t xml:space="preserve"> </w:t>
      </w:r>
      <w:r w:rsidRPr="0035590E">
        <w:rPr>
          <w:rtl/>
        </w:rPr>
        <w:t>كند به عدل و احسان)</w:t>
      </w:r>
    </w:p>
    <w:p w:rsidR="00426957" w:rsidRPr="0035590E" w:rsidRDefault="00426957" w:rsidP="0035590E">
      <w:pPr>
        <w:pStyle w:val="libFootnote"/>
        <w:rPr>
          <w:rtl/>
        </w:rPr>
      </w:pPr>
      <w:r w:rsidRPr="00D57C37">
        <w:rPr>
          <w:rFonts w:eastAsia="B Badr"/>
          <w:rtl/>
        </w:rPr>
        <w:lastRenderedPageBreak/>
        <w:t>(147)</w:t>
      </w:r>
      <w:r w:rsidR="000C2588" w:rsidRPr="000C2588">
        <w:rPr>
          <w:rtl/>
        </w:rPr>
        <w:t>.</w:t>
      </w:r>
      <w:r w:rsidRPr="0035590E">
        <w:rPr>
          <w:rtl/>
        </w:rPr>
        <w:t xml:space="preserve"> سوره نساء، آ</w:t>
      </w:r>
      <w:r w:rsidR="00B46086">
        <w:rPr>
          <w:rtl/>
        </w:rPr>
        <w:t>ی</w:t>
      </w:r>
      <w:r w:rsidRPr="0035590E">
        <w:rPr>
          <w:rtl/>
        </w:rPr>
        <w:t>ه 19 (و معاشرت كن</w:t>
      </w:r>
      <w:r w:rsidR="00B46086">
        <w:rPr>
          <w:rtl/>
        </w:rPr>
        <w:t>ی</w:t>
      </w:r>
      <w:r w:rsidRPr="0035590E">
        <w:rPr>
          <w:rtl/>
        </w:rPr>
        <w:t>د با آنها به خوب</w:t>
      </w:r>
      <w:r w:rsidR="00B46086">
        <w:rPr>
          <w:rtl/>
        </w:rPr>
        <w:t>ی</w:t>
      </w:r>
      <w:r w:rsidRPr="0035590E">
        <w:rPr>
          <w:rtl/>
        </w:rPr>
        <w:t>)</w:t>
      </w:r>
    </w:p>
    <w:p w:rsidR="00426957" w:rsidRPr="0035590E" w:rsidRDefault="00426957" w:rsidP="0035590E">
      <w:pPr>
        <w:pStyle w:val="libFootnote"/>
        <w:rPr>
          <w:rtl/>
        </w:rPr>
      </w:pPr>
      <w:r w:rsidRPr="00D57C37">
        <w:rPr>
          <w:rFonts w:eastAsia="B Badr"/>
          <w:rtl/>
        </w:rPr>
        <w:t>(148)</w:t>
      </w:r>
      <w:r w:rsidR="000C2588" w:rsidRPr="000C2588">
        <w:rPr>
          <w:rtl/>
        </w:rPr>
        <w:t>.</w:t>
      </w:r>
      <w:r w:rsidRPr="0035590E">
        <w:rPr>
          <w:rtl/>
        </w:rPr>
        <w:t xml:space="preserve"> سوره بقره، آ</w:t>
      </w:r>
      <w:r w:rsidR="00B46086">
        <w:rPr>
          <w:rtl/>
        </w:rPr>
        <w:t>ی</w:t>
      </w:r>
      <w:r w:rsidRPr="0035590E">
        <w:rPr>
          <w:rtl/>
        </w:rPr>
        <w:t>ه 228 (و برا</w:t>
      </w:r>
      <w:r w:rsidR="00B46086">
        <w:rPr>
          <w:rtl/>
        </w:rPr>
        <w:t>ی</w:t>
      </w:r>
      <w:r w:rsidRPr="0035590E">
        <w:rPr>
          <w:rtl/>
        </w:rPr>
        <w:t xml:space="preserve"> آنان زنان است مثل آنچه كه بر آنان است به معروف)</w:t>
      </w:r>
    </w:p>
    <w:p w:rsidR="00426957" w:rsidRPr="0035590E" w:rsidRDefault="00426957" w:rsidP="0035590E">
      <w:pPr>
        <w:pStyle w:val="libFootnote"/>
        <w:rPr>
          <w:rtl/>
        </w:rPr>
      </w:pPr>
      <w:r w:rsidRPr="00D57C37">
        <w:rPr>
          <w:rFonts w:eastAsia="B Badr"/>
          <w:rtl/>
        </w:rPr>
        <w:t>(149)</w:t>
      </w:r>
      <w:r w:rsidR="000C2588" w:rsidRPr="000C2588">
        <w:rPr>
          <w:rtl/>
        </w:rPr>
        <w:t>.</w:t>
      </w:r>
      <w:r w:rsidRPr="0035590E">
        <w:rPr>
          <w:rtl/>
        </w:rPr>
        <w:t xml:space="preserve"> سوره نساء، آ</w:t>
      </w:r>
      <w:r w:rsidR="00B46086">
        <w:rPr>
          <w:rtl/>
        </w:rPr>
        <w:t>ی</w:t>
      </w:r>
      <w:r w:rsidRPr="0035590E">
        <w:rPr>
          <w:rtl/>
        </w:rPr>
        <w:t xml:space="preserve">ه 58 </w:t>
      </w:r>
      <w:r w:rsidR="000C2588">
        <w:rPr>
          <w:rtl/>
        </w:rPr>
        <w:t>(</w:t>
      </w:r>
      <w:r w:rsidRPr="0035590E">
        <w:rPr>
          <w:rtl/>
        </w:rPr>
        <w:t>همانا خدا شما را امر م</w:t>
      </w:r>
      <w:r w:rsidR="00B46086">
        <w:rPr>
          <w:rtl/>
        </w:rPr>
        <w:t>ی</w:t>
      </w:r>
      <w:r w:rsidR="00745761" w:rsidRPr="0035590E">
        <w:rPr>
          <w:rtl/>
        </w:rPr>
        <w:t xml:space="preserve"> </w:t>
      </w:r>
      <w:r w:rsidRPr="0035590E">
        <w:rPr>
          <w:rtl/>
        </w:rPr>
        <w:t>كند امانتها را به اهل آنها رد كن</w:t>
      </w:r>
      <w:r w:rsidR="00B46086">
        <w:rPr>
          <w:rtl/>
        </w:rPr>
        <w:t>ی</w:t>
      </w:r>
      <w:r w:rsidRPr="0035590E">
        <w:rPr>
          <w:rtl/>
        </w:rPr>
        <w:t>د و هرگاه ب</w:t>
      </w:r>
      <w:r w:rsidR="00B46086">
        <w:rPr>
          <w:rtl/>
        </w:rPr>
        <w:t>ی</w:t>
      </w:r>
      <w:r w:rsidRPr="0035590E">
        <w:rPr>
          <w:rtl/>
        </w:rPr>
        <w:t>ن مردم حكم كرد</w:t>
      </w:r>
      <w:r w:rsidR="00B46086">
        <w:rPr>
          <w:rtl/>
        </w:rPr>
        <w:t>ی</w:t>
      </w:r>
      <w:r w:rsidRPr="0035590E">
        <w:rPr>
          <w:rtl/>
        </w:rPr>
        <w:t>د، به عدل حكم كن</w:t>
      </w:r>
      <w:r w:rsidR="00B46086">
        <w:rPr>
          <w:rtl/>
        </w:rPr>
        <w:t>ی</w:t>
      </w:r>
      <w:r w:rsidRPr="0035590E">
        <w:rPr>
          <w:rtl/>
        </w:rPr>
        <w:t>د)</w:t>
      </w:r>
    </w:p>
    <w:p w:rsidR="00426957" w:rsidRPr="0035590E" w:rsidRDefault="00426957" w:rsidP="0035590E">
      <w:pPr>
        <w:pStyle w:val="libFootnote"/>
        <w:rPr>
          <w:rtl/>
        </w:rPr>
      </w:pPr>
      <w:r w:rsidRPr="00D57C37">
        <w:rPr>
          <w:rFonts w:eastAsia="B Badr"/>
          <w:rtl/>
        </w:rPr>
        <w:t>(150)</w:t>
      </w:r>
      <w:r w:rsidR="000C2588" w:rsidRPr="000C2588">
        <w:rPr>
          <w:rtl/>
        </w:rPr>
        <w:t>.</w:t>
      </w:r>
      <w:r w:rsidRPr="0035590E">
        <w:rPr>
          <w:rtl/>
        </w:rPr>
        <w:t xml:space="preserve"> سوره مؤمنون، آ</w:t>
      </w:r>
      <w:r w:rsidR="00B46086">
        <w:rPr>
          <w:rtl/>
        </w:rPr>
        <w:t>ی</w:t>
      </w:r>
      <w:r w:rsidRPr="0035590E">
        <w:rPr>
          <w:rtl/>
        </w:rPr>
        <w:t>ه 8 (مؤمنان كسان</w:t>
      </w:r>
      <w:r w:rsidR="00B46086">
        <w:rPr>
          <w:rtl/>
        </w:rPr>
        <w:t>ی</w:t>
      </w:r>
      <w:r w:rsidRPr="0035590E">
        <w:rPr>
          <w:rtl/>
        </w:rPr>
        <w:t xml:space="preserve"> هستند كه امانتها و عهد خود را رعا</w:t>
      </w:r>
      <w:r w:rsidR="00B46086">
        <w:rPr>
          <w:rtl/>
        </w:rPr>
        <w:t>ی</w:t>
      </w:r>
      <w:r w:rsidRPr="0035590E">
        <w:rPr>
          <w:rtl/>
        </w:rPr>
        <w:t>ت م</w:t>
      </w:r>
      <w:r w:rsidR="00B46086">
        <w:rPr>
          <w:rtl/>
        </w:rPr>
        <w:t>ی</w:t>
      </w:r>
      <w:r w:rsidR="00745761" w:rsidRPr="0035590E">
        <w:rPr>
          <w:rtl/>
        </w:rPr>
        <w:t xml:space="preserve"> </w:t>
      </w:r>
      <w:r w:rsidRPr="0035590E">
        <w:rPr>
          <w:rtl/>
        </w:rPr>
        <w:t>كنند</w:t>
      </w:r>
      <w:r w:rsidR="00FB2F2E" w:rsidRPr="0035590E">
        <w:rPr>
          <w:rtl/>
        </w:rPr>
        <w:t>)</w:t>
      </w:r>
    </w:p>
    <w:p w:rsidR="00426957" w:rsidRPr="0035590E" w:rsidRDefault="00426957" w:rsidP="0035590E">
      <w:pPr>
        <w:pStyle w:val="libFootnote"/>
        <w:rPr>
          <w:rtl/>
        </w:rPr>
      </w:pPr>
      <w:r w:rsidRPr="00D57C37">
        <w:rPr>
          <w:rFonts w:eastAsia="B Badr"/>
          <w:rtl/>
        </w:rPr>
        <w:t>(151)</w:t>
      </w:r>
      <w:r w:rsidR="000C2588" w:rsidRPr="000C2588">
        <w:rPr>
          <w:rtl/>
        </w:rPr>
        <w:t>.</w:t>
      </w:r>
      <w:r w:rsidRPr="0035590E">
        <w:rPr>
          <w:rtl/>
        </w:rPr>
        <w:t xml:space="preserve"> سوره اسراء، آ</w:t>
      </w:r>
      <w:r w:rsidR="00B46086">
        <w:rPr>
          <w:rtl/>
        </w:rPr>
        <w:t>ی</w:t>
      </w:r>
      <w:r w:rsidRPr="0035590E">
        <w:rPr>
          <w:rtl/>
        </w:rPr>
        <w:t>ه 34 (و وفا كن</w:t>
      </w:r>
      <w:r w:rsidR="00B46086">
        <w:rPr>
          <w:rtl/>
        </w:rPr>
        <w:t>ی</w:t>
      </w:r>
      <w:r w:rsidRPr="0035590E">
        <w:rPr>
          <w:rtl/>
        </w:rPr>
        <w:t>د به عهد همانا عهد مورد باز خواست است)</w:t>
      </w:r>
    </w:p>
    <w:p w:rsidR="00426957" w:rsidRPr="0035590E" w:rsidRDefault="00426957" w:rsidP="0035590E">
      <w:pPr>
        <w:pStyle w:val="libFootnote"/>
        <w:rPr>
          <w:rtl/>
        </w:rPr>
      </w:pPr>
      <w:r w:rsidRPr="00D57C37">
        <w:rPr>
          <w:rFonts w:eastAsia="B Badr"/>
          <w:rtl/>
        </w:rPr>
        <w:t>(152)</w:t>
      </w:r>
      <w:r w:rsidR="000C2588" w:rsidRPr="000C2588">
        <w:rPr>
          <w:rtl/>
        </w:rPr>
        <w:t>.</w:t>
      </w:r>
      <w:r w:rsidRPr="0035590E">
        <w:rPr>
          <w:rtl/>
        </w:rPr>
        <w:t xml:space="preserve"> سوره بقره، آ</w:t>
      </w:r>
      <w:r w:rsidR="00B46086">
        <w:rPr>
          <w:rtl/>
        </w:rPr>
        <w:t>ی</w:t>
      </w:r>
      <w:r w:rsidRPr="0035590E">
        <w:rPr>
          <w:rtl/>
        </w:rPr>
        <w:t xml:space="preserve">ه 269 </w:t>
      </w:r>
      <w:r w:rsidR="000C2588">
        <w:rPr>
          <w:rtl/>
        </w:rPr>
        <w:t>(</w:t>
      </w:r>
      <w:r w:rsidRPr="0035590E">
        <w:rPr>
          <w:rtl/>
        </w:rPr>
        <w:t>خدا حكمت را به هر كس كه م</w:t>
      </w:r>
      <w:r w:rsidR="00B46086">
        <w:rPr>
          <w:rtl/>
        </w:rPr>
        <w:t>ی</w:t>
      </w:r>
      <w:r w:rsidR="00745761" w:rsidRPr="0035590E">
        <w:rPr>
          <w:rtl/>
        </w:rPr>
        <w:t xml:space="preserve"> </w:t>
      </w:r>
      <w:r w:rsidRPr="0035590E">
        <w:rPr>
          <w:rtl/>
        </w:rPr>
        <w:t>خواهد م</w:t>
      </w:r>
      <w:r w:rsidR="00B46086">
        <w:rPr>
          <w:rtl/>
        </w:rPr>
        <w:t>ی</w:t>
      </w:r>
      <w:r w:rsidR="00745761" w:rsidRPr="0035590E">
        <w:rPr>
          <w:rtl/>
        </w:rPr>
        <w:t xml:space="preserve"> </w:t>
      </w:r>
      <w:r w:rsidRPr="0035590E">
        <w:rPr>
          <w:rtl/>
        </w:rPr>
        <w:t>دهد و هر كس به او حكمت داده شود خ</w:t>
      </w:r>
      <w:r w:rsidR="00B46086">
        <w:rPr>
          <w:rtl/>
        </w:rPr>
        <w:t>ی</w:t>
      </w:r>
      <w:r w:rsidRPr="0035590E">
        <w:rPr>
          <w:rtl/>
        </w:rPr>
        <w:t>ر بس</w:t>
      </w:r>
      <w:r w:rsidR="00B46086">
        <w:rPr>
          <w:rtl/>
        </w:rPr>
        <w:t>ی</w:t>
      </w:r>
      <w:r w:rsidRPr="0035590E">
        <w:rPr>
          <w:rtl/>
        </w:rPr>
        <w:t>ار به او داده شده است)</w:t>
      </w:r>
    </w:p>
    <w:p w:rsidR="00426957" w:rsidRPr="0035590E" w:rsidRDefault="00426957" w:rsidP="0035590E">
      <w:pPr>
        <w:pStyle w:val="libFootnote"/>
        <w:rPr>
          <w:rtl/>
        </w:rPr>
      </w:pPr>
      <w:r w:rsidRPr="00D57C37">
        <w:rPr>
          <w:rFonts w:eastAsia="B Badr"/>
          <w:rtl/>
        </w:rPr>
        <w:t>(153)</w:t>
      </w:r>
      <w:r w:rsidR="000C2588" w:rsidRPr="000C2588">
        <w:rPr>
          <w:rtl/>
        </w:rPr>
        <w:t>.</w:t>
      </w:r>
      <w:r w:rsidRPr="0035590E">
        <w:rPr>
          <w:rtl/>
        </w:rPr>
        <w:t xml:space="preserve"> سوره اعراف، آ</w:t>
      </w:r>
      <w:r w:rsidR="00B46086">
        <w:rPr>
          <w:rtl/>
        </w:rPr>
        <w:t>ی</w:t>
      </w:r>
      <w:r w:rsidRPr="0035590E">
        <w:rPr>
          <w:rtl/>
        </w:rPr>
        <w:t xml:space="preserve">ه 157 </w:t>
      </w:r>
      <w:r w:rsidR="000C2588">
        <w:rPr>
          <w:rtl/>
        </w:rPr>
        <w:t>(</w:t>
      </w:r>
      <w:r w:rsidRPr="0035590E">
        <w:rPr>
          <w:rtl/>
        </w:rPr>
        <w:t>آنان كه پ</w:t>
      </w:r>
      <w:r w:rsidR="00B46086">
        <w:rPr>
          <w:rtl/>
        </w:rPr>
        <w:t>ی</w:t>
      </w:r>
      <w:r w:rsidRPr="0035590E">
        <w:rPr>
          <w:rtl/>
        </w:rPr>
        <w:t>رو</w:t>
      </w:r>
      <w:r w:rsidR="00B46086">
        <w:rPr>
          <w:rtl/>
        </w:rPr>
        <w:t>ی</w:t>
      </w:r>
      <w:r w:rsidRPr="0035590E">
        <w:rPr>
          <w:rtl/>
        </w:rPr>
        <w:t xml:space="preserve"> م</w:t>
      </w:r>
      <w:r w:rsidR="00B46086">
        <w:rPr>
          <w:rtl/>
        </w:rPr>
        <w:t>ی</w:t>
      </w:r>
      <w:r w:rsidR="00745761" w:rsidRPr="0035590E">
        <w:rPr>
          <w:rtl/>
        </w:rPr>
        <w:t xml:space="preserve"> </w:t>
      </w:r>
      <w:r w:rsidRPr="0035590E">
        <w:rPr>
          <w:rtl/>
        </w:rPr>
        <w:t>كنند رسول نب</w:t>
      </w:r>
      <w:r w:rsidR="00B46086">
        <w:rPr>
          <w:rtl/>
        </w:rPr>
        <w:t>ی</w:t>
      </w:r>
      <w:r w:rsidRPr="0035590E">
        <w:rPr>
          <w:rtl/>
        </w:rPr>
        <w:t xml:space="preserve"> امّ</w:t>
      </w:r>
      <w:r w:rsidR="00B46086">
        <w:rPr>
          <w:rtl/>
        </w:rPr>
        <w:t>ی</w:t>
      </w:r>
      <w:r w:rsidRPr="0035590E">
        <w:rPr>
          <w:rtl/>
        </w:rPr>
        <w:t xml:space="preserve"> را، همان كه او را نزد خود در تورات و انج</w:t>
      </w:r>
      <w:r w:rsidR="00B46086">
        <w:rPr>
          <w:rtl/>
        </w:rPr>
        <w:t>ی</w:t>
      </w:r>
      <w:r w:rsidRPr="0035590E">
        <w:rPr>
          <w:rtl/>
        </w:rPr>
        <w:t>ل نوشته شده م</w:t>
      </w:r>
      <w:r w:rsidR="00B46086">
        <w:rPr>
          <w:rtl/>
        </w:rPr>
        <w:t>ی</w:t>
      </w:r>
      <w:r w:rsidR="00745761" w:rsidRPr="0035590E">
        <w:rPr>
          <w:rtl/>
        </w:rPr>
        <w:t xml:space="preserve"> </w:t>
      </w:r>
      <w:r w:rsidR="00B46086">
        <w:rPr>
          <w:rtl/>
        </w:rPr>
        <w:t>ی</w:t>
      </w:r>
      <w:r w:rsidRPr="0035590E">
        <w:rPr>
          <w:rtl/>
        </w:rPr>
        <w:t>ابند، امر م</w:t>
      </w:r>
      <w:r w:rsidR="00B46086">
        <w:rPr>
          <w:rtl/>
        </w:rPr>
        <w:t>ی</w:t>
      </w:r>
      <w:r w:rsidR="00745761" w:rsidRPr="0035590E">
        <w:rPr>
          <w:rtl/>
        </w:rPr>
        <w:t xml:space="preserve"> </w:t>
      </w:r>
      <w:r w:rsidRPr="0035590E">
        <w:rPr>
          <w:rtl/>
        </w:rPr>
        <w:t>كند آنها را به معروف و نه</w:t>
      </w:r>
      <w:r w:rsidR="00B46086">
        <w:rPr>
          <w:rtl/>
        </w:rPr>
        <w:t>ی</w:t>
      </w:r>
      <w:r w:rsidRPr="0035590E">
        <w:rPr>
          <w:rtl/>
        </w:rPr>
        <w:t xml:space="preserve"> م</w:t>
      </w:r>
      <w:r w:rsidR="00B46086">
        <w:rPr>
          <w:rtl/>
        </w:rPr>
        <w:t>ی</w:t>
      </w:r>
      <w:r w:rsidR="00745761" w:rsidRPr="0035590E">
        <w:rPr>
          <w:rtl/>
        </w:rPr>
        <w:t xml:space="preserve"> </w:t>
      </w:r>
      <w:r w:rsidRPr="0035590E">
        <w:rPr>
          <w:rtl/>
        </w:rPr>
        <w:t>كند آنها را از منكر و حلال م</w:t>
      </w:r>
      <w:r w:rsidR="00B46086">
        <w:rPr>
          <w:rtl/>
        </w:rPr>
        <w:t>ی</w:t>
      </w:r>
      <w:r w:rsidR="00745761" w:rsidRPr="0035590E">
        <w:rPr>
          <w:rtl/>
        </w:rPr>
        <w:t xml:space="preserve"> </w:t>
      </w:r>
      <w:r w:rsidRPr="0035590E">
        <w:rPr>
          <w:rtl/>
        </w:rPr>
        <w:t>كند بر آنها پاك</w:t>
      </w:r>
      <w:r w:rsidR="00B46086">
        <w:rPr>
          <w:rtl/>
        </w:rPr>
        <w:t>ی</w:t>
      </w:r>
      <w:r w:rsidRPr="0035590E">
        <w:rPr>
          <w:rtl/>
        </w:rPr>
        <w:t>زه</w:t>
      </w:r>
      <w:r w:rsidR="00745761" w:rsidRPr="0035590E">
        <w:rPr>
          <w:rtl/>
        </w:rPr>
        <w:t xml:space="preserve"> </w:t>
      </w:r>
      <w:r w:rsidRPr="0035590E">
        <w:rPr>
          <w:rtl/>
        </w:rPr>
        <w:t>ها را و حرام م</w:t>
      </w:r>
      <w:r w:rsidR="00B46086">
        <w:rPr>
          <w:rtl/>
        </w:rPr>
        <w:t>ی</w:t>
      </w:r>
      <w:r w:rsidR="00745761" w:rsidRPr="0035590E">
        <w:rPr>
          <w:rtl/>
        </w:rPr>
        <w:t xml:space="preserve"> </w:t>
      </w:r>
      <w:r w:rsidRPr="0035590E">
        <w:rPr>
          <w:rtl/>
        </w:rPr>
        <w:t>كند بر آنها پل</w:t>
      </w:r>
      <w:r w:rsidR="00B46086">
        <w:rPr>
          <w:rtl/>
        </w:rPr>
        <w:t>ی</w:t>
      </w:r>
      <w:r w:rsidRPr="0035590E">
        <w:rPr>
          <w:rtl/>
        </w:rPr>
        <w:t>دها را و بر م</w:t>
      </w:r>
      <w:r w:rsidR="00B46086">
        <w:rPr>
          <w:rtl/>
        </w:rPr>
        <w:t>ی</w:t>
      </w:r>
      <w:r w:rsidR="00745761" w:rsidRPr="0035590E">
        <w:rPr>
          <w:rtl/>
        </w:rPr>
        <w:t xml:space="preserve"> </w:t>
      </w:r>
      <w:r w:rsidRPr="0035590E">
        <w:rPr>
          <w:rtl/>
        </w:rPr>
        <w:t>دارد از آنها بار گران و غلها</w:t>
      </w:r>
      <w:r w:rsidR="00B46086">
        <w:rPr>
          <w:rtl/>
        </w:rPr>
        <w:t>یی</w:t>
      </w:r>
      <w:r w:rsidRPr="0035590E">
        <w:rPr>
          <w:rtl/>
        </w:rPr>
        <w:t xml:space="preserve"> كه بر ا</w:t>
      </w:r>
      <w:r w:rsidR="00B46086">
        <w:rPr>
          <w:rtl/>
        </w:rPr>
        <w:t>ی</w:t>
      </w:r>
      <w:r w:rsidRPr="0035590E">
        <w:rPr>
          <w:rtl/>
        </w:rPr>
        <w:t>شان بوده است، پس آنان كه ا</w:t>
      </w:r>
      <w:r w:rsidR="00B46086">
        <w:rPr>
          <w:rtl/>
        </w:rPr>
        <w:t>ی</w:t>
      </w:r>
      <w:r w:rsidRPr="0035590E">
        <w:rPr>
          <w:rtl/>
        </w:rPr>
        <w:t xml:space="preserve">مان آوردند به او و بزرگ شمردند او را و </w:t>
      </w:r>
      <w:r w:rsidR="00B46086">
        <w:rPr>
          <w:rtl/>
        </w:rPr>
        <w:t>ی</w:t>
      </w:r>
      <w:r w:rsidRPr="0035590E">
        <w:rPr>
          <w:rtl/>
        </w:rPr>
        <w:t>ار</w:t>
      </w:r>
      <w:r w:rsidR="00B46086">
        <w:rPr>
          <w:rtl/>
        </w:rPr>
        <w:t>ی</w:t>
      </w:r>
      <w:r w:rsidRPr="0035590E">
        <w:rPr>
          <w:rtl/>
        </w:rPr>
        <w:t xml:space="preserve"> كردند او را و پ</w:t>
      </w:r>
      <w:r w:rsidR="00B46086">
        <w:rPr>
          <w:rtl/>
        </w:rPr>
        <w:t>ی</w:t>
      </w:r>
      <w:r w:rsidRPr="0035590E">
        <w:rPr>
          <w:rtl/>
        </w:rPr>
        <w:t>رو</w:t>
      </w:r>
      <w:r w:rsidR="00B46086">
        <w:rPr>
          <w:rtl/>
        </w:rPr>
        <w:t>ی</w:t>
      </w:r>
      <w:r w:rsidRPr="0035590E">
        <w:rPr>
          <w:rtl/>
        </w:rPr>
        <w:t xml:space="preserve"> كردند نور</w:t>
      </w:r>
      <w:r w:rsidR="00B46086">
        <w:rPr>
          <w:rtl/>
        </w:rPr>
        <w:t>ی</w:t>
      </w:r>
      <w:r w:rsidRPr="0035590E">
        <w:rPr>
          <w:rtl/>
        </w:rPr>
        <w:t xml:space="preserve"> را كه با او نازل شده آنها هستند رستگاران)</w:t>
      </w:r>
    </w:p>
    <w:p w:rsidR="00426957" w:rsidRPr="0035590E" w:rsidRDefault="00426957" w:rsidP="0035590E">
      <w:pPr>
        <w:pStyle w:val="libFootnote"/>
        <w:rPr>
          <w:rtl/>
        </w:rPr>
      </w:pPr>
      <w:r w:rsidRPr="00D57C37">
        <w:rPr>
          <w:rFonts w:eastAsia="B Badr"/>
          <w:rtl/>
        </w:rPr>
        <w:t>(154)</w:t>
      </w:r>
      <w:r w:rsidR="000C2588" w:rsidRPr="000C2588">
        <w:rPr>
          <w:rtl/>
        </w:rPr>
        <w:t>.</w:t>
      </w:r>
      <w:r w:rsidRPr="0035590E">
        <w:rPr>
          <w:rtl/>
        </w:rPr>
        <w:t xml:space="preserve"> سوره توبه، آ</w:t>
      </w:r>
      <w:r w:rsidR="00B46086">
        <w:rPr>
          <w:rtl/>
        </w:rPr>
        <w:t>ی</w:t>
      </w:r>
      <w:r w:rsidRPr="0035590E">
        <w:rPr>
          <w:rtl/>
        </w:rPr>
        <w:t>ه 71 (مردان با ا</w:t>
      </w:r>
      <w:r w:rsidR="00B46086">
        <w:rPr>
          <w:rtl/>
        </w:rPr>
        <w:t>ی</w:t>
      </w:r>
      <w:r w:rsidRPr="0035590E">
        <w:rPr>
          <w:rtl/>
        </w:rPr>
        <w:t>مان و زنان با ا</w:t>
      </w:r>
      <w:r w:rsidR="00B46086">
        <w:rPr>
          <w:rtl/>
        </w:rPr>
        <w:t>ی</w:t>
      </w:r>
      <w:r w:rsidRPr="0035590E">
        <w:rPr>
          <w:rtl/>
        </w:rPr>
        <w:t>مان، بعض</w:t>
      </w:r>
      <w:r w:rsidR="00B46086">
        <w:rPr>
          <w:rtl/>
        </w:rPr>
        <w:t>ی</w:t>
      </w:r>
      <w:r w:rsidRPr="0035590E">
        <w:rPr>
          <w:rtl/>
        </w:rPr>
        <w:t xml:space="preserve"> از آنها اول</w:t>
      </w:r>
      <w:r w:rsidR="00B46086">
        <w:rPr>
          <w:rtl/>
        </w:rPr>
        <w:t>ی</w:t>
      </w:r>
      <w:r w:rsidRPr="0035590E">
        <w:rPr>
          <w:rtl/>
        </w:rPr>
        <w:t>ا</w:t>
      </w:r>
      <w:r w:rsidR="00B46086">
        <w:rPr>
          <w:rtl/>
        </w:rPr>
        <w:t>ی</w:t>
      </w:r>
      <w:r w:rsidRPr="0035590E">
        <w:rPr>
          <w:rtl/>
        </w:rPr>
        <w:t xml:space="preserve"> بعض</w:t>
      </w:r>
      <w:r w:rsidR="00B46086">
        <w:rPr>
          <w:rtl/>
        </w:rPr>
        <w:t>ی</w:t>
      </w:r>
      <w:r w:rsidRPr="0035590E">
        <w:rPr>
          <w:rtl/>
        </w:rPr>
        <w:t xml:space="preserve"> د</w:t>
      </w:r>
      <w:r w:rsidR="00B46086">
        <w:rPr>
          <w:rtl/>
        </w:rPr>
        <w:t>ی</w:t>
      </w:r>
      <w:r w:rsidRPr="0035590E">
        <w:rPr>
          <w:rtl/>
        </w:rPr>
        <w:t>گرند، امر م</w:t>
      </w:r>
      <w:r w:rsidR="00B46086">
        <w:rPr>
          <w:rtl/>
        </w:rPr>
        <w:t>ی</w:t>
      </w:r>
      <w:r w:rsidR="00745761" w:rsidRPr="0035590E">
        <w:rPr>
          <w:rtl/>
        </w:rPr>
        <w:t xml:space="preserve"> </w:t>
      </w:r>
      <w:r w:rsidRPr="0035590E">
        <w:rPr>
          <w:rtl/>
        </w:rPr>
        <w:t>كنند به معروف و نه</w:t>
      </w:r>
      <w:r w:rsidR="00B46086">
        <w:rPr>
          <w:rtl/>
        </w:rPr>
        <w:t>ی</w:t>
      </w:r>
      <w:r w:rsidRPr="0035590E">
        <w:rPr>
          <w:rtl/>
        </w:rPr>
        <w:t xml:space="preserve"> م</w:t>
      </w:r>
      <w:r w:rsidR="00B46086">
        <w:rPr>
          <w:rtl/>
        </w:rPr>
        <w:t>ی</w:t>
      </w:r>
      <w:r w:rsidR="00745761" w:rsidRPr="0035590E">
        <w:rPr>
          <w:rtl/>
        </w:rPr>
        <w:t xml:space="preserve"> </w:t>
      </w:r>
      <w:r w:rsidRPr="0035590E">
        <w:rPr>
          <w:rtl/>
        </w:rPr>
        <w:t>كنند از منكر و به پا م</w:t>
      </w:r>
      <w:r w:rsidR="00B46086">
        <w:rPr>
          <w:rtl/>
        </w:rPr>
        <w:t>ی</w:t>
      </w:r>
      <w:r w:rsidR="00745761" w:rsidRPr="0035590E">
        <w:rPr>
          <w:rtl/>
        </w:rPr>
        <w:t xml:space="preserve"> </w:t>
      </w:r>
      <w:r w:rsidRPr="0035590E">
        <w:rPr>
          <w:rtl/>
        </w:rPr>
        <w:t>دارند نماز را و م</w:t>
      </w:r>
      <w:r w:rsidR="00B46086">
        <w:rPr>
          <w:rtl/>
        </w:rPr>
        <w:t>ی</w:t>
      </w:r>
      <w:r w:rsidR="00745761" w:rsidRPr="0035590E">
        <w:rPr>
          <w:rtl/>
        </w:rPr>
        <w:t xml:space="preserve"> </w:t>
      </w:r>
      <w:r w:rsidRPr="0035590E">
        <w:rPr>
          <w:rtl/>
        </w:rPr>
        <w:t>دهند زكات را و اطاعت م</w:t>
      </w:r>
      <w:r w:rsidR="00B46086">
        <w:rPr>
          <w:rtl/>
        </w:rPr>
        <w:t>ی</w:t>
      </w:r>
      <w:r w:rsidR="00745761" w:rsidRPr="0035590E">
        <w:rPr>
          <w:rtl/>
        </w:rPr>
        <w:t xml:space="preserve"> </w:t>
      </w:r>
      <w:r w:rsidRPr="0035590E">
        <w:rPr>
          <w:rtl/>
        </w:rPr>
        <w:t>كنند خدا و رسول خدا را، آنها هستند كه به زود</w:t>
      </w:r>
      <w:r w:rsidR="00B46086">
        <w:rPr>
          <w:rtl/>
        </w:rPr>
        <w:t>ی</w:t>
      </w:r>
      <w:r w:rsidRPr="0035590E">
        <w:rPr>
          <w:rtl/>
        </w:rPr>
        <w:t xml:space="preserve"> خدا آنها را رحمت م</w:t>
      </w:r>
      <w:r w:rsidR="00B46086">
        <w:rPr>
          <w:rtl/>
        </w:rPr>
        <w:t>ی</w:t>
      </w:r>
      <w:r w:rsidR="00745761" w:rsidRPr="0035590E">
        <w:rPr>
          <w:rtl/>
        </w:rPr>
        <w:t xml:space="preserve"> </w:t>
      </w:r>
      <w:r w:rsidRPr="0035590E">
        <w:rPr>
          <w:rtl/>
        </w:rPr>
        <w:t>كند، همانا كه خداوند عز</w:t>
      </w:r>
      <w:r w:rsidR="00B46086">
        <w:rPr>
          <w:rtl/>
        </w:rPr>
        <w:t>ی</w:t>
      </w:r>
      <w:r w:rsidRPr="0035590E">
        <w:rPr>
          <w:rtl/>
        </w:rPr>
        <w:t>ز است و حك</w:t>
      </w:r>
      <w:r w:rsidR="00B46086">
        <w:rPr>
          <w:rtl/>
        </w:rPr>
        <w:t>ی</w:t>
      </w:r>
      <w:r w:rsidRPr="0035590E">
        <w:rPr>
          <w:rtl/>
        </w:rPr>
        <w:t>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(155)</w:t>
      </w:r>
      <w:r w:rsidR="000C2588" w:rsidRPr="000C2588">
        <w:rPr>
          <w:rtl/>
        </w:rPr>
        <w:t>.</w:t>
      </w:r>
      <w:r w:rsidRPr="0035590E">
        <w:rPr>
          <w:rtl/>
        </w:rPr>
        <w:t xml:space="preserve"> سوره صف، آ</w:t>
      </w:r>
      <w:r w:rsidR="00B46086">
        <w:rPr>
          <w:rtl/>
        </w:rPr>
        <w:t>ی</w:t>
      </w:r>
      <w:r w:rsidRPr="0035590E">
        <w:rPr>
          <w:rtl/>
        </w:rPr>
        <w:t>ه 2 و 3 (ا</w:t>
      </w:r>
      <w:r w:rsidR="00B46086">
        <w:rPr>
          <w:rtl/>
        </w:rPr>
        <w:t>ی</w:t>
      </w:r>
      <w:r w:rsidRPr="0035590E">
        <w:rPr>
          <w:rtl/>
        </w:rPr>
        <w:t xml:space="preserve"> كسان</w:t>
      </w:r>
      <w:r w:rsidR="00B46086">
        <w:rPr>
          <w:rtl/>
        </w:rPr>
        <w:t>ی</w:t>
      </w:r>
      <w:r w:rsidRPr="0035590E">
        <w:rPr>
          <w:rtl/>
        </w:rPr>
        <w:t xml:space="preserve"> كه ا</w:t>
      </w:r>
      <w:r w:rsidR="00B46086">
        <w:rPr>
          <w:rtl/>
        </w:rPr>
        <w:t>ی</w:t>
      </w:r>
      <w:r w:rsidRPr="0035590E">
        <w:rPr>
          <w:rtl/>
        </w:rPr>
        <w:t>مان آورد</w:t>
      </w:r>
      <w:r w:rsidR="00B46086">
        <w:rPr>
          <w:rtl/>
        </w:rPr>
        <w:t>ی</w:t>
      </w:r>
      <w:r w:rsidRPr="0035590E">
        <w:rPr>
          <w:rtl/>
        </w:rPr>
        <w:t>د، چرا م</w:t>
      </w:r>
      <w:r w:rsidR="00B46086">
        <w:rPr>
          <w:rtl/>
        </w:rPr>
        <w:t>ی</w:t>
      </w:r>
      <w:r w:rsidR="00745761" w:rsidRPr="0035590E">
        <w:rPr>
          <w:rtl/>
        </w:rPr>
        <w:t xml:space="preserve"> </w:t>
      </w:r>
      <w:r w:rsidRPr="0035590E">
        <w:rPr>
          <w:rtl/>
        </w:rPr>
        <w:t>گو</w:t>
      </w:r>
      <w:r w:rsidR="00B46086">
        <w:rPr>
          <w:rtl/>
        </w:rPr>
        <w:t>یی</w:t>
      </w:r>
      <w:r w:rsidRPr="0035590E">
        <w:rPr>
          <w:rtl/>
        </w:rPr>
        <w:t>د آنچه را كه نم</w:t>
      </w:r>
      <w:r w:rsidR="00B46086">
        <w:rPr>
          <w:rtl/>
        </w:rPr>
        <w:t>ی</w:t>
      </w:r>
      <w:r w:rsidR="00745761" w:rsidRPr="0035590E">
        <w:rPr>
          <w:rtl/>
        </w:rPr>
        <w:t xml:space="preserve"> </w:t>
      </w:r>
      <w:r w:rsidRPr="0035590E">
        <w:rPr>
          <w:rtl/>
        </w:rPr>
        <w:t>كن</w:t>
      </w:r>
      <w:r w:rsidR="00B46086">
        <w:rPr>
          <w:rtl/>
        </w:rPr>
        <w:t>ی</w:t>
      </w:r>
      <w:r w:rsidRPr="0035590E">
        <w:rPr>
          <w:rtl/>
        </w:rPr>
        <w:t>د؟ بزرگ است نزد خدا غضب بر ا</w:t>
      </w:r>
      <w:r w:rsidR="00B46086">
        <w:rPr>
          <w:rtl/>
        </w:rPr>
        <w:t>ی</w:t>
      </w:r>
      <w:r w:rsidRPr="0035590E">
        <w:rPr>
          <w:rtl/>
        </w:rPr>
        <w:t>ن كه بگو</w:t>
      </w:r>
      <w:r w:rsidR="00B46086">
        <w:rPr>
          <w:rtl/>
        </w:rPr>
        <w:t>یی</w:t>
      </w:r>
      <w:r w:rsidRPr="0035590E">
        <w:rPr>
          <w:rtl/>
        </w:rPr>
        <w:t>د آنچه را كه نم</w:t>
      </w:r>
      <w:r w:rsidR="00B46086">
        <w:rPr>
          <w:rtl/>
        </w:rPr>
        <w:t>ی</w:t>
      </w:r>
      <w:r w:rsidR="00745761" w:rsidRPr="0035590E">
        <w:rPr>
          <w:rtl/>
        </w:rPr>
        <w:t xml:space="preserve"> </w:t>
      </w:r>
      <w:r w:rsidRPr="0035590E">
        <w:rPr>
          <w:rtl/>
        </w:rPr>
        <w:t>كن</w:t>
      </w:r>
      <w:r w:rsidR="00B46086">
        <w:rPr>
          <w:rtl/>
        </w:rPr>
        <w:t>ی</w:t>
      </w:r>
      <w:r w:rsidRPr="0035590E">
        <w:rPr>
          <w:rtl/>
        </w:rPr>
        <w:t>د)</w:t>
      </w:r>
    </w:p>
    <w:p w:rsidR="00426957" w:rsidRPr="0035590E" w:rsidRDefault="00426957" w:rsidP="0035590E">
      <w:pPr>
        <w:pStyle w:val="libFootnote"/>
        <w:rPr>
          <w:rtl/>
        </w:rPr>
      </w:pPr>
      <w:r w:rsidRPr="00D57C37">
        <w:rPr>
          <w:rFonts w:eastAsia="B Badr"/>
          <w:rtl/>
        </w:rPr>
        <w:t>(156)</w:t>
      </w:r>
      <w:r w:rsidR="000C2588" w:rsidRPr="000C2588">
        <w:rPr>
          <w:rtl/>
        </w:rPr>
        <w:t>.</w:t>
      </w:r>
      <w:r w:rsidRPr="0035590E">
        <w:rPr>
          <w:rtl/>
        </w:rPr>
        <w:t xml:space="preserve"> سوره روم، آ</w:t>
      </w:r>
      <w:r w:rsidR="00B46086">
        <w:rPr>
          <w:rtl/>
        </w:rPr>
        <w:t>ی</w:t>
      </w:r>
      <w:r w:rsidRPr="0035590E">
        <w:rPr>
          <w:rtl/>
        </w:rPr>
        <w:t>ه 1 و 2 و 3 (شكست خوردند روم در نزد</w:t>
      </w:r>
      <w:r w:rsidR="00B46086">
        <w:rPr>
          <w:rtl/>
        </w:rPr>
        <w:t>ی</w:t>
      </w:r>
      <w:r w:rsidRPr="0035590E">
        <w:rPr>
          <w:rtl/>
        </w:rPr>
        <w:t>كتر</w:t>
      </w:r>
      <w:r w:rsidR="00B46086">
        <w:rPr>
          <w:rtl/>
        </w:rPr>
        <w:t>ی</w:t>
      </w:r>
      <w:r w:rsidRPr="0035590E">
        <w:rPr>
          <w:rtl/>
        </w:rPr>
        <w:t>ن سرزم</w:t>
      </w:r>
      <w:r w:rsidR="00B46086">
        <w:rPr>
          <w:rtl/>
        </w:rPr>
        <w:t>ی</w:t>
      </w:r>
      <w:r w:rsidRPr="0035590E">
        <w:rPr>
          <w:rtl/>
        </w:rPr>
        <w:t>ن و ا</w:t>
      </w:r>
      <w:r w:rsidR="00B46086">
        <w:rPr>
          <w:rtl/>
        </w:rPr>
        <w:t>ی</w:t>
      </w:r>
      <w:r w:rsidRPr="0035590E">
        <w:rPr>
          <w:rtl/>
        </w:rPr>
        <w:t>شان پس از شكستشان زود است پ</w:t>
      </w:r>
      <w:r w:rsidR="00B46086">
        <w:rPr>
          <w:rtl/>
        </w:rPr>
        <w:t>ی</w:t>
      </w:r>
      <w:r w:rsidRPr="0035590E">
        <w:rPr>
          <w:rtl/>
        </w:rPr>
        <w:t>روز شوند)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(157)</w:t>
      </w:r>
      <w:r w:rsidR="000C2588" w:rsidRPr="000C2588">
        <w:rPr>
          <w:rtl/>
        </w:rPr>
        <w:t>.</w:t>
      </w:r>
      <w:r w:rsidRPr="0035590E">
        <w:rPr>
          <w:rtl/>
        </w:rPr>
        <w:t xml:space="preserve"> سوره قصص، آ</w:t>
      </w:r>
      <w:r w:rsidR="00B46086">
        <w:rPr>
          <w:rtl/>
        </w:rPr>
        <w:t>ی</w:t>
      </w:r>
      <w:r w:rsidRPr="0035590E">
        <w:rPr>
          <w:rtl/>
        </w:rPr>
        <w:t xml:space="preserve">ه 85 </w:t>
      </w:r>
      <w:r w:rsidR="000C2588">
        <w:rPr>
          <w:rtl/>
        </w:rPr>
        <w:t>(</w:t>
      </w:r>
      <w:r w:rsidRPr="0035590E">
        <w:rPr>
          <w:rtl/>
        </w:rPr>
        <w:t>همانا آن كه قرآن را بر تو فرض كرد، باز گرداننده است تو را به بازگشتگاه)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(158)</w:t>
      </w:r>
      <w:r w:rsidR="000C2588" w:rsidRPr="000C2588">
        <w:rPr>
          <w:rtl/>
        </w:rPr>
        <w:t>.</w:t>
      </w:r>
      <w:r w:rsidRPr="0035590E">
        <w:rPr>
          <w:rtl/>
        </w:rPr>
        <w:t xml:space="preserve"> سوره مائده، آ</w:t>
      </w:r>
      <w:r w:rsidR="00B46086">
        <w:rPr>
          <w:rtl/>
        </w:rPr>
        <w:t>ی</w:t>
      </w:r>
      <w:r w:rsidRPr="0035590E">
        <w:rPr>
          <w:rtl/>
        </w:rPr>
        <w:t>ه 67 (ا</w:t>
      </w:r>
      <w:r w:rsidR="00B46086">
        <w:rPr>
          <w:rtl/>
        </w:rPr>
        <w:t>ی</w:t>
      </w:r>
      <w:r w:rsidRPr="0035590E">
        <w:rPr>
          <w:rtl/>
        </w:rPr>
        <w:t xml:space="preserve"> پ</w:t>
      </w:r>
      <w:r w:rsidR="00B46086">
        <w:rPr>
          <w:rtl/>
        </w:rPr>
        <w:t>ی</w:t>
      </w:r>
      <w:r w:rsidRPr="0035590E">
        <w:rPr>
          <w:rtl/>
        </w:rPr>
        <w:t>غمبر ابلاغ كن آنچه را فرود آمد بر تو از پروردگارت و اگر نكن</w:t>
      </w:r>
      <w:r w:rsidR="00B46086">
        <w:rPr>
          <w:rtl/>
        </w:rPr>
        <w:t>ی</w:t>
      </w:r>
      <w:r w:rsidRPr="0035590E">
        <w:rPr>
          <w:rtl/>
        </w:rPr>
        <w:t xml:space="preserve"> نرسانده باش</w:t>
      </w:r>
      <w:r w:rsidR="00B46086">
        <w:rPr>
          <w:rtl/>
        </w:rPr>
        <w:t>ی</w:t>
      </w:r>
      <w:r w:rsidRPr="0035590E">
        <w:rPr>
          <w:rtl/>
        </w:rPr>
        <w:t xml:space="preserve"> پ</w:t>
      </w:r>
      <w:r w:rsidR="00B46086">
        <w:rPr>
          <w:rtl/>
        </w:rPr>
        <w:t>ی</w:t>
      </w:r>
      <w:r w:rsidRPr="0035590E">
        <w:rPr>
          <w:rtl/>
        </w:rPr>
        <w:t>ام او را و خدا نگه م</w:t>
      </w:r>
      <w:r w:rsidR="00B46086">
        <w:rPr>
          <w:rtl/>
        </w:rPr>
        <w:t>ی</w:t>
      </w:r>
      <w:r w:rsidR="00745761" w:rsidRPr="0035590E">
        <w:rPr>
          <w:rtl/>
        </w:rPr>
        <w:t xml:space="preserve"> </w:t>
      </w:r>
      <w:r w:rsidRPr="0035590E">
        <w:rPr>
          <w:rtl/>
        </w:rPr>
        <w:t>دارد تو را از مردم</w:t>
      </w:r>
      <w:r w:rsidR="00FB2F2E"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(159)</w:t>
      </w:r>
      <w:r w:rsidR="000C2588" w:rsidRPr="000C2588">
        <w:rPr>
          <w:rtl/>
        </w:rPr>
        <w:t>.</w:t>
      </w:r>
      <w:r w:rsidRPr="0035590E">
        <w:rPr>
          <w:rtl/>
        </w:rPr>
        <w:t xml:space="preserve"> سوره فتح، آ</w:t>
      </w:r>
      <w:r w:rsidR="00B46086">
        <w:rPr>
          <w:rtl/>
        </w:rPr>
        <w:t>ی</w:t>
      </w:r>
      <w:r w:rsidRPr="0035590E">
        <w:rPr>
          <w:rtl/>
        </w:rPr>
        <w:t>ه 27 (هر آ</w:t>
      </w:r>
      <w:r w:rsidR="00B46086">
        <w:rPr>
          <w:rtl/>
        </w:rPr>
        <w:t>ی</w:t>
      </w:r>
      <w:r w:rsidRPr="0035590E">
        <w:rPr>
          <w:rtl/>
        </w:rPr>
        <w:t>نه البته داخل م</w:t>
      </w:r>
      <w:r w:rsidR="00B46086">
        <w:rPr>
          <w:rtl/>
        </w:rPr>
        <w:t>ی</w:t>
      </w:r>
      <w:r w:rsidR="00745761" w:rsidRPr="0035590E">
        <w:rPr>
          <w:rtl/>
        </w:rPr>
        <w:t xml:space="preserve"> </w:t>
      </w:r>
      <w:r w:rsidRPr="0035590E">
        <w:rPr>
          <w:rtl/>
        </w:rPr>
        <w:t>شو</w:t>
      </w:r>
      <w:r w:rsidR="00B46086">
        <w:rPr>
          <w:rtl/>
        </w:rPr>
        <w:t>ی</w:t>
      </w:r>
      <w:r w:rsidRPr="0035590E">
        <w:rPr>
          <w:rtl/>
        </w:rPr>
        <w:t>د در مسجد الحرام اگر خدا خواهد آسودگان (ا</w:t>
      </w:r>
      <w:r w:rsidR="00B46086">
        <w:rPr>
          <w:rtl/>
        </w:rPr>
        <w:t>ی</w:t>
      </w:r>
      <w:r w:rsidRPr="0035590E">
        <w:rPr>
          <w:rtl/>
        </w:rPr>
        <w:t>منان)، تراشندگان سرها</w:t>
      </w:r>
      <w:r w:rsidR="00B46086">
        <w:rPr>
          <w:rtl/>
        </w:rPr>
        <w:t>ی</w:t>
      </w:r>
      <w:r w:rsidRPr="0035590E">
        <w:rPr>
          <w:rtl/>
        </w:rPr>
        <w:t xml:space="preserve"> خو</w:t>
      </w:r>
      <w:r w:rsidR="00B46086">
        <w:rPr>
          <w:rtl/>
        </w:rPr>
        <w:t>ی</w:t>
      </w:r>
      <w:r w:rsidRPr="0035590E">
        <w:rPr>
          <w:rtl/>
        </w:rPr>
        <w:t>ش و كوتاه كنندگان ناخن و مو</w:t>
      </w:r>
      <w:r w:rsidR="00B46086">
        <w:rPr>
          <w:rtl/>
        </w:rPr>
        <w:t>ی</w:t>
      </w:r>
      <w:r w:rsidRPr="0035590E">
        <w:rPr>
          <w:rtl/>
        </w:rPr>
        <w:t>، در حال</w:t>
      </w:r>
      <w:r w:rsidR="00B46086">
        <w:rPr>
          <w:rtl/>
        </w:rPr>
        <w:t>ی</w:t>
      </w:r>
      <w:r w:rsidRPr="0035590E">
        <w:rPr>
          <w:rtl/>
        </w:rPr>
        <w:t xml:space="preserve"> كه نم</w:t>
      </w:r>
      <w:r w:rsidR="00B46086">
        <w:rPr>
          <w:rtl/>
        </w:rPr>
        <w:t>ی</w:t>
      </w:r>
      <w:r w:rsidR="00745761" w:rsidRPr="0035590E">
        <w:rPr>
          <w:rtl/>
        </w:rPr>
        <w:t xml:space="preserve"> </w:t>
      </w:r>
      <w:r w:rsidRPr="0035590E">
        <w:rPr>
          <w:rtl/>
        </w:rPr>
        <w:t>ترس</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lastRenderedPageBreak/>
        <w:t>(160)</w:t>
      </w:r>
      <w:r w:rsidR="000C2588" w:rsidRPr="000C2588">
        <w:rPr>
          <w:rtl/>
        </w:rPr>
        <w:t>.</w:t>
      </w:r>
      <w:r w:rsidRPr="0035590E">
        <w:rPr>
          <w:rtl/>
        </w:rPr>
        <w:t xml:space="preserve"> سوره توبه، آ</w:t>
      </w:r>
      <w:r w:rsidR="00B46086">
        <w:rPr>
          <w:rtl/>
        </w:rPr>
        <w:t>ی</w:t>
      </w:r>
      <w:r w:rsidRPr="0035590E">
        <w:rPr>
          <w:rtl/>
        </w:rPr>
        <w:t>ه 83 (پس بگو هرگز با من خارج نم</w:t>
      </w:r>
      <w:r w:rsidR="00B46086">
        <w:rPr>
          <w:rtl/>
        </w:rPr>
        <w:t>ی</w:t>
      </w:r>
      <w:r w:rsidR="00745761" w:rsidRPr="0035590E">
        <w:rPr>
          <w:rtl/>
        </w:rPr>
        <w:t xml:space="preserve"> </w:t>
      </w:r>
      <w:r w:rsidRPr="0035590E">
        <w:rPr>
          <w:rtl/>
        </w:rPr>
        <w:t>شو</w:t>
      </w:r>
      <w:r w:rsidR="00B46086">
        <w:rPr>
          <w:rtl/>
        </w:rPr>
        <w:t>ی</w:t>
      </w:r>
      <w:r w:rsidRPr="0035590E">
        <w:rPr>
          <w:rtl/>
        </w:rPr>
        <w:t>د و هرگز با من با دشمن</w:t>
      </w:r>
      <w:r w:rsidR="00B46086">
        <w:rPr>
          <w:rtl/>
        </w:rPr>
        <w:t>ی</w:t>
      </w:r>
      <w:r w:rsidRPr="0035590E">
        <w:rPr>
          <w:rtl/>
        </w:rPr>
        <w:t xml:space="preserve"> قتال نم</w:t>
      </w:r>
      <w:r w:rsidR="00B46086">
        <w:rPr>
          <w:rtl/>
        </w:rPr>
        <w:t>ی</w:t>
      </w:r>
      <w:r w:rsidR="00745761" w:rsidRPr="0035590E">
        <w:rPr>
          <w:rtl/>
        </w:rPr>
        <w:t xml:space="preserve"> </w:t>
      </w:r>
      <w:r w:rsidRPr="0035590E">
        <w:rPr>
          <w:rtl/>
        </w:rPr>
        <w:t>كن</w:t>
      </w:r>
      <w:r w:rsidR="00B46086">
        <w:rPr>
          <w:rtl/>
        </w:rPr>
        <w:t>ی</w:t>
      </w:r>
      <w:r w:rsidRPr="0035590E">
        <w:rPr>
          <w:rtl/>
        </w:rPr>
        <w:t>د)</w:t>
      </w:r>
    </w:p>
    <w:p w:rsidR="00426957" w:rsidRPr="0035590E" w:rsidRDefault="00426957" w:rsidP="0035590E">
      <w:pPr>
        <w:pStyle w:val="libFootnote"/>
        <w:rPr>
          <w:rtl/>
        </w:rPr>
      </w:pPr>
      <w:r w:rsidRPr="00D57C37">
        <w:rPr>
          <w:rFonts w:eastAsia="B Badr"/>
          <w:rtl/>
        </w:rPr>
        <w:t>(161)</w:t>
      </w:r>
      <w:r w:rsidR="000C2588" w:rsidRPr="000C2588">
        <w:rPr>
          <w:rtl/>
        </w:rPr>
        <w:t>.</w:t>
      </w:r>
      <w:r w:rsidRPr="0035590E">
        <w:rPr>
          <w:rtl/>
        </w:rPr>
        <w:t xml:space="preserve"> سوره قمر، آ</w:t>
      </w:r>
      <w:r w:rsidR="00B46086">
        <w:rPr>
          <w:rtl/>
        </w:rPr>
        <w:t>ی</w:t>
      </w:r>
      <w:r w:rsidRPr="0035590E">
        <w:rPr>
          <w:rtl/>
        </w:rPr>
        <w:t>ه 44، 45 (</w:t>
      </w:r>
      <w:r w:rsidR="00B46086">
        <w:rPr>
          <w:rtl/>
        </w:rPr>
        <w:t>ی</w:t>
      </w:r>
      <w:r w:rsidRPr="0035590E">
        <w:rPr>
          <w:rtl/>
        </w:rPr>
        <w:t>ا م</w:t>
      </w:r>
      <w:r w:rsidR="00B46086">
        <w:rPr>
          <w:rtl/>
        </w:rPr>
        <w:t>ی</w:t>
      </w:r>
      <w:r w:rsidR="00745761" w:rsidRPr="0035590E">
        <w:rPr>
          <w:rtl/>
        </w:rPr>
        <w:t xml:space="preserve"> </w:t>
      </w:r>
      <w:r w:rsidRPr="0035590E">
        <w:rPr>
          <w:rtl/>
        </w:rPr>
        <w:t>گو</w:t>
      </w:r>
      <w:r w:rsidR="00B46086">
        <w:rPr>
          <w:rtl/>
        </w:rPr>
        <w:t>ی</w:t>
      </w:r>
      <w:r w:rsidRPr="0035590E">
        <w:rPr>
          <w:rtl/>
        </w:rPr>
        <w:t>ند ما جماعت</w:t>
      </w:r>
      <w:r w:rsidR="00B46086">
        <w:rPr>
          <w:rtl/>
        </w:rPr>
        <w:t>ی</w:t>
      </w:r>
      <w:r w:rsidRPr="0035590E">
        <w:rPr>
          <w:rtl/>
        </w:rPr>
        <w:t xml:space="preserve"> هست</w:t>
      </w:r>
      <w:r w:rsidR="00B46086">
        <w:rPr>
          <w:rtl/>
        </w:rPr>
        <w:t>ی</w:t>
      </w:r>
      <w:r w:rsidRPr="0035590E">
        <w:rPr>
          <w:rtl/>
        </w:rPr>
        <w:t>م كه نصرت و پ</w:t>
      </w:r>
      <w:r w:rsidR="00B46086">
        <w:rPr>
          <w:rtl/>
        </w:rPr>
        <w:t>ی</w:t>
      </w:r>
      <w:r w:rsidRPr="0035590E">
        <w:rPr>
          <w:rtl/>
        </w:rPr>
        <w:t>روز</w:t>
      </w:r>
      <w:r w:rsidR="00B46086">
        <w:rPr>
          <w:rtl/>
        </w:rPr>
        <w:t>ی</w:t>
      </w:r>
      <w:r w:rsidRPr="0035590E">
        <w:rPr>
          <w:rtl/>
        </w:rPr>
        <w:t xml:space="preserve"> نص</w:t>
      </w:r>
      <w:r w:rsidR="00B46086">
        <w:rPr>
          <w:rtl/>
        </w:rPr>
        <w:t>ی</w:t>
      </w:r>
      <w:r w:rsidRPr="0035590E">
        <w:rPr>
          <w:rtl/>
        </w:rPr>
        <w:t>ب ما است، به زود</w:t>
      </w:r>
      <w:r w:rsidR="00B46086">
        <w:rPr>
          <w:rtl/>
        </w:rPr>
        <w:t>ی</w:t>
      </w:r>
      <w:r w:rsidRPr="0035590E">
        <w:rPr>
          <w:rtl/>
        </w:rPr>
        <w:t xml:space="preserve"> شكست م</w:t>
      </w:r>
      <w:r w:rsidR="00B46086">
        <w:rPr>
          <w:rtl/>
        </w:rPr>
        <w:t>ی</w:t>
      </w:r>
      <w:r w:rsidR="00745761" w:rsidRPr="0035590E">
        <w:rPr>
          <w:rtl/>
        </w:rPr>
        <w:t xml:space="preserve"> </w:t>
      </w:r>
      <w:r w:rsidRPr="0035590E">
        <w:rPr>
          <w:rtl/>
        </w:rPr>
        <w:t>خورند و پشت به م</w:t>
      </w:r>
      <w:r w:rsidR="00B46086">
        <w:rPr>
          <w:rtl/>
        </w:rPr>
        <w:t>ی</w:t>
      </w:r>
      <w:r w:rsidRPr="0035590E">
        <w:rPr>
          <w:rtl/>
        </w:rPr>
        <w:t>دان جنگ م</w:t>
      </w:r>
      <w:r w:rsidR="00B46086">
        <w:rPr>
          <w:rtl/>
        </w:rPr>
        <w:t>ی</w:t>
      </w:r>
      <w:r w:rsidR="00745761" w:rsidRPr="0035590E">
        <w:rPr>
          <w:rtl/>
        </w:rPr>
        <w:t xml:space="preserve"> </w:t>
      </w:r>
      <w:r w:rsidRPr="0035590E">
        <w:rPr>
          <w:rtl/>
        </w:rPr>
        <w:t>كنند</w:t>
      </w:r>
      <w:r w:rsidR="00FB2F2E" w:rsidRPr="0035590E">
        <w:rPr>
          <w:rtl/>
        </w:rPr>
        <w:t>)</w:t>
      </w:r>
    </w:p>
    <w:p w:rsidR="00426957" w:rsidRPr="0035590E" w:rsidRDefault="00426957" w:rsidP="0035590E">
      <w:pPr>
        <w:pStyle w:val="libFootnote"/>
        <w:rPr>
          <w:rtl/>
        </w:rPr>
      </w:pPr>
      <w:r w:rsidRPr="00D57C37">
        <w:rPr>
          <w:rFonts w:eastAsia="B Badr"/>
          <w:rtl/>
        </w:rPr>
        <w:t>(162)</w:t>
      </w:r>
      <w:r w:rsidR="000C2588" w:rsidRPr="000C2588">
        <w:rPr>
          <w:rtl/>
        </w:rPr>
        <w:t>.</w:t>
      </w:r>
      <w:r w:rsidRPr="0035590E">
        <w:rPr>
          <w:rtl/>
        </w:rPr>
        <w:t xml:space="preserve"> سوره فتح، آ</w:t>
      </w:r>
      <w:r w:rsidR="00B46086">
        <w:rPr>
          <w:rtl/>
        </w:rPr>
        <w:t>ی</w:t>
      </w:r>
      <w:r w:rsidRPr="0035590E">
        <w:rPr>
          <w:rtl/>
        </w:rPr>
        <w:t>ه 18، 19، 20، 21 (هر آ</w:t>
      </w:r>
      <w:r w:rsidR="00B46086">
        <w:rPr>
          <w:rtl/>
        </w:rPr>
        <w:t>ی</w:t>
      </w:r>
      <w:r w:rsidRPr="0035590E">
        <w:rPr>
          <w:rtl/>
        </w:rPr>
        <w:t>نه خدا راض</w:t>
      </w:r>
      <w:r w:rsidR="00B46086">
        <w:rPr>
          <w:rtl/>
        </w:rPr>
        <w:t>ی</w:t>
      </w:r>
      <w:r w:rsidRPr="0035590E">
        <w:rPr>
          <w:rtl/>
        </w:rPr>
        <w:t xml:space="preserve"> شد از مؤمن</w:t>
      </w:r>
      <w:r w:rsidR="00B46086">
        <w:rPr>
          <w:rtl/>
        </w:rPr>
        <w:t>ی</w:t>
      </w:r>
      <w:r w:rsidRPr="0035590E">
        <w:rPr>
          <w:rtl/>
        </w:rPr>
        <w:t>ن هنگام</w:t>
      </w:r>
      <w:r w:rsidR="00B46086">
        <w:rPr>
          <w:rtl/>
        </w:rPr>
        <w:t>ی</w:t>
      </w:r>
      <w:r w:rsidRPr="0035590E">
        <w:rPr>
          <w:rtl/>
        </w:rPr>
        <w:t xml:space="preserve"> كه ز</w:t>
      </w:r>
      <w:r w:rsidR="00B46086">
        <w:rPr>
          <w:rtl/>
        </w:rPr>
        <w:t>ی</w:t>
      </w:r>
      <w:r w:rsidRPr="0035590E">
        <w:rPr>
          <w:rtl/>
        </w:rPr>
        <w:t>ر آن درخت با تو ب</w:t>
      </w:r>
      <w:r w:rsidR="00B46086">
        <w:rPr>
          <w:rtl/>
        </w:rPr>
        <w:t>ی</w:t>
      </w:r>
      <w:r w:rsidRPr="0035590E">
        <w:rPr>
          <w:rtl/>
        </w:rPr>
        <w:t>عت كردند، پس دانست آنچه در دلها</w:t>
      </w:r>
      <w:r w:rsidR="00B46086">
        <w:rPr>
          <w:rtl/>
        </w:rPr>
        <w:t>ی</w:t>
      </w:r>
      <w:r w:rsidRPr="0035590E">
        <w:rPr>
          <w:rtl/>
        </w:rPr>
        <w:t xml:space="preserve"> آنهاست، پس آرامش را بر آنها نازل كرد و ثواب داد به آنها فتح نزد</w:t>
      </w:r>
      <w:r w:rsidR="00B46086">
        <w:rPr>
          <w:rtl/>
        </w:rPr>
        <w:t>ی</w:t>
      </w:r>
      <w:r w:rsidRPr="0035590E">
        <w:rPr>
          <w:rtl/>
        </w:rPr>
        <w:t>ك</w:t>
      </w:r>
      <w:r w:rsidR="00B46086">
        <w:rPr>
          <w:rtl/>
        </w:rPr>
        <w:t>ی</w:t>
      </w:r>
      <w:r w:rsidRPr="0035590E">
        <w:rPr>
          <w:rtl/>
        </w:rPr>
        <w:t xml:space="preserve"> و غن</w:t>
      </w:r>
      <w:r w:rsidR="00B46086">
        <w:rPr>
          <w:rtl/>
        </w:rPr>
        <w:t>ی</w:t>
      </w:r>
      <w:r w:rsidRPr="0035590E">
        <w:rPr>
          <w:rtl/>
        </w:rPr>
        <w:t>متها</w:t>
      </w:r>
      <w:r w:rsidR="00B46086">
        <w:rPr>
          <w:rtl/>
        </w:rPr>
        <w:t>ی</w:t>
      </w:r>
      <w:r w:rsidRPr="0035590E">
        <w:rPr>
          <w:rtl/>
        </w:rPr>
        <w:t xml:space="preserve"> بس</w:t>
      </w:r>
      <w:r w:rsidR="00B46086">
        <w:rPr>
          <w:rtl/>
        </w:rPr>
        <w:t>ی</w:t>
      </w:r>
      <w:r w:rsidRPr="0035590E">
        <w:rPr>
          <w:rtl/>
        </w:rPr>
        <w:t>ار</w:t>
      </w:r>
      <w:r w:rsidR="00B46086">
        <w:rPr>
          <w:rtl/>
        </w:rPr>
        <w:t>ی</w:t>
      </w:r>
      <w:r w:rsidRPr="0035590E">
        <w:rPr>
          <w:rtl/>
        </w:rPr>
        <w:t xml:space="preserve"> را كه بگ</w:t>
      </w:r>
      <w:r w:rsidR="00B46086">
        <w:rPr>
          <w:rtl/>
        </w:rPr>
        <w:t>ی</w:t>
      </w:r>
      <w:r w:rsidRPr="0035590E">
        <w:rPr>
          <w:rtl/>
        </w:rPr>
        <w:t>رند و خداوند عز</w:t>
      </w:r>
      <w:r w:rsidR="00B46086">
        <w:rPr>
          <w:rtl/>
        </w:rPr>
        <w:t>ی</w:t>
      </w:r>
      <w:r w:rsidRPr="0035590E">
        <w:rPr>
          <w:rtl/>
        </w:rPr>
        <w:t>ز و حك</w:t>
      </w:r>
      <w:r w:rsidR="00B46086">
        <w:rPr>
          <w:rtl/>
        </w:rPr>
        <w:t>ی</w:t>
      </w:r>
      <w:r w:rsidRPr="0035590E">
        <w:rPr>
          <w:rtl/>
        </w:rPr>
        <w:t>م است، وعده داد خدا به شما غن</w:t>
      </w:r>
      <w:r w:rsidR="00B46086">
        <w:rPr>
          <w:rtl/>
        </w:rPr>
        <w:t>ی</w:t>
      </w:r>
      <w:r w:rsidRPr="0035590E">
        <w:rPr>
          <w:rtl/>
        </w:rPr>
        <w:t>متها</w:t>
      </w:r>
      <w:r w:rsidR="00B46086">
        <w:rPr>
          <w:rtl/>
        </w:rPr>
        <w:t>ی</w:t>
      </w:r>
      <w:r w:rsidRPr="0035590E">
        <w:rPr>
          <w:rtl/>
        </w:rPr>
        <w:t xml:space="preserve"> بس</w:t>
      </w:r>
      <w:r w:rsidR="00B46086">
        <w:rPr>
          <w:rtl/>
        </w:rPr>
        <w:t>ی</w:t>
      </w:r>
      <w:r w:rsidRPr="0035590E">
        <w:rPr>
          <w:rtl/>
        </w:rPr>
        <w:t>ار</w:t>
      </w:r>
      <w:r w:rsidR="00B46086">
        <w:rPr>
          <w:rtl/>
        </w:rPr>
        <w:t>ی</w:t>
      </w:r>
      <w:r w:rsidRPr="0035590E">
        <w:rPr>
          <w:rtl/>
        </w:rPr>
        <w:t xml:space="preserve"> را كه بگ</w:t>
      </w:r>
      <w:r w:rsidR="00B46086">
        <w:rPr>
          <w:rtl/>
        </w:rPr>
        <w:t>ی</w:t>
      </w:r>
      <w:r w:rsidRPr="0035590E">
        <w:rPr>
          <w:rtl/>
        </w:rPr>
        <w:t>ر</w:t>
      </w:r>
      <w:r w:rsidR="00B46086">
        <w:rPr>
          <w:rtl/>
        </w:rPr>
        <w:t>ی</w:t>
      </w:r>
      <w:r w:rsidRPr="0035590E">
        <w:rPr>
          <w:rtl/>
        </w:rPr>
        <w:t>د، پس نزد</w:t>
      </w:r>
      <w:r w:rsidR="00B46086">
        <w:rPr>
          <w:rtl/>
        </w:rPr>
        <w:t>ی</w:t>
      </w:r>
      <w:r w:rsidRPr="0035590E">
        <w:rPr>
          <w:rtl/>
        </w:rPr>
        <w:t>ك كرد برا</w:t>
      </w:r>
      <w:r w:rsidR="00B46086">
        <w:rPr>
          <w:rtl/>
        </w:rPr>
        <w:t>ی</w:t>
      </w:r>
      <w:r w:rsidRPr="0035590E">
        <w:rPr>
          <w:rtl/>
        </w:rPr>
        <w:t xml:space="preserve"> شما ا</w:t>
      </w:r>
      <w:r w:rsidR="00B46086">
        <w:rPr>
          <w:rtl/>
        </w:rPr>
        <w:t>ی</w:t>
      </w:r>
      <w:r w:rsidRPr="0035590E">
        <w:rPr>
          <w:rtl/>
        </w:rPr>
        <w:t>ن غنا</w:t>
      </w:r>
      <w:r w:rsidR="00B46086">
        <w:rPr>
          <w:rtl/>
        </w:rPr>
        <w:t>ی</w:t>
      </w:r>
      <w:r w:rsidRPr="0035590E">
        <w:rPr>
          <w:rtl/>
        </w:rPr>
        <w:t>م را و دست مردمان را از شما كوتاه كرد و برا</w:t>
      </w:r>
      <w:r w:rsidR="00B46086">
        <w:rPr>
          <w:rtl/>
        </w:rPr>
        <w:t>ی</w:t>
      </w:r>
      <w:r w:rsidRPr="0035590E">
        <w:rPr>
          <w:rtl/>
        </w:rPr>
        <w:t xml:space="preserve"> ا</w:t>
      </w:r>
      <w:r w:rsidR="00B46086">
        <w:rPr>
          <w:rtl/>
        </w:rPr>
        <w:t>ی</w:t>
      </w:r>
      <w:r w:rsidRPr="0035590E">
        <w:rPr>
          <w:rtl/>
        </w:rPr>
        <w:t>ن كه آ</w:t>
      </w:r>
      <w:r w:rsidR="00B46086">
        <w:rPr>
          <w:rtl/>
        </w:rPr>
        <w:t>ی</w:t>
      </w:r>
      <w:r w:rsidRPr="0035590E">
        <w:rPr>
          <w:rtl/>
        </w:rPr>
        <w:t>ه</w:t>
      </w:r>
      <w:r w:rsidR="00745761" w:rsidRPr="0035590E">
        <w:rPr>
          <w:rtl/>
        </w:rPr>
        <w:t xml:space="preserve"> </w:t>
      </w:r>
      <w:r w:rsidRPr="0035590E">
        <w:rPr>
          <w:rtl/>
        </w:rPr>
        <w:t>ا</w:t>
      </w:r>
      <w:r w:rsidR="00B46086">
        <w:rPr>
          <w:rtl/>
        </w:rPr>
        <w:t>ی</w:t>
      </w:r>
      <w:r w:rsidRPr="0035590E">
        <w:rPr>
          <w:rtl/>
        </w:rPr>
        <w:t xml:space="preserve"> باشد برا</w:t>
      </w:r>
      <w:r w:rsidR="00B46086">
        <w:rPr>
          <w:rtl/>
        </w:rPr>
        <w:t>ی</w:t>
      </w:r>
      <w:r w:rsidRPr="0035590E">
        <w:rPr>
          <w:rtl/>
        </w:rPr>
        <w:t xml:space="preserve"> اهل ا</w:t>
      </w:r>
      <w:r w:rsidR="00B46086">
        <w:rPr>
          <w:rtl/>
        </w:rPr>
        <w:t>ی</w:t>
      </w:r>
      <w:r w:rsidRPr="0035590E">
        <w:rPr>
          <w:rtl/>
        </w:rPr>
        <w:t>مان و هدا</w:t>
      </w:r>
      <w:r w:rsidR="00B46086">
        <w:rPr>
          <w:rtl/>
        </w:rPr>
        <w:t>ی</w:t>
      </w:r>
      <w:r w:rsidRPr="0035590E">
        <w:rPr>
          <w:rtl/>
        </w:rPr>
        <w:t>ت م</w:t>
      </w:r>
      <w:r w:rsidR="00B46086">
        <w:rPr>
          <w:rtl/>
        </w:rPr>
        <w:t>ی</w:t>
      </w:r>
      <w:r w:rsidR="00745761" w:rsidRPr="0035590E">
        <w:rPr>
          <w:rtl/>
        </w:rPr>
        <w:t xml:space="preserve"> </w:t>
      </w:r>
      <w:r w:rsidRPr="0035590E">
        <w:rPr>
          <w:rtl/>
        </w:rPr>
        <w:t>كند شما را به راه راست و غن</w:t>
      </w:r>
      <w:r w:rsidR="00B46086">
        <w:rPr>
          <w:rtl/>
        </w:rPr>
        <w:t>ی</w:t>
      </w:r>
      <w:r w:rsidRPr="0035590E">
        <w:rPr>
          <w:rtl/>
        </w:rPr>
        <w:t>متها</w:t>
      </w:r>
      <w:r w:rsidR="00B46086">
        <w:rPr>
          <w:rtl/>
        </w:rPr>
        <w:t>ی</w:t>
      </w:r>
      <w:r w:rsidRPr="0035590E">
        <w:rPr>
          <w:rtl/>
        </w:rPr>
        <w:t xml:space="preserve"> د</w:t>
      </w:r>
      <w:r w:rsidR="00B46086">
        <w:rPr>
          <w:rtl/>
        </w:rPr>
        <w:t>ی</w:t>
      </w:r>
      <w:r w:rsidRPr="0035590E">
        <w:rPr>
          <w:rtl/>
        </w:rPr>
        <w:t>گر</w:t>
      </w:r>
      <w:r w:rsidR="00B46086">
        <w:rPr>
          <w:rtl/>
        </w:rPr>
        <w:t>ی</w:t>
      </w:r>
      <w:r w:rsidRPr="0035590E">
        <w:rPr>
          <w:rtl/>
        </w:rPr>
        <w:t xml:space="preserve"> كه توانا</w:t>
      </w:r>
      <w:r w:rsidR="00B46086">
        <w:rPr>
          <w:rtl/>
        </w:rPr>
        <w:t>یی</w:t>
      </w:r>
      <w:r w:rsidRPr="0035590E">
        <w:rPr>
          <w:rtl/>
        </w:rPr>
        <w:t xml:space="preserve"> بر آنها ندار</w:t>
      </w:r>
      <w:r w:rsidR="00B46086">
        <w:rPr>
          <w:rtl/>
        </w:rPr>
        <w:t>ی</w:t>
      </w:r>
      <w:r w:rsidRPr="0035590E">
        <w:rPr>
          <w:rtl/>
        </w:rPr>
        <w:t>د و خداوند بر آنها مح</w:t>
      </w:r>
      <w:r w:rsidR="00B46086">
        <w:rPr>
          <w:rtl/>
        </w:rPr>
        <w:t>ی</w:t>
      </w:r>
      <w:r w:rsidRPr="0035590E">
        <w:rPr>
          <w:rtl/>
        </w:rPr>
        <w:t>ط است و خدا بر هر چ</w:t>
      </w:r>
      <w:r w:rsidR="00B46086">
        <w:rPr>
          <w:rtl/>
        </w:rPr>
        <w:t>ی</w:t>
      </w:r>
      <w:r w:rsidRPr="0035590E">
        <w:rPr>
          <w:rtl/>
        </w:rPr>
        <w:t>ز</w:t>
      </w:r>
      <w:r w:rsidR="00B46086">
        <w:rPr>
          <w:rtl/>
        </w:rPr>
        <w:t>ی</w:t>
      </w:r>
      <w:r w:rsidRPr="0035590E">
        <w:rPr>
          <w:rtl/>
        </w:rPr>
        <w:t xml:space="preserve"> تواناست)</w:t>
      </w:r>
    </w:p>
    <w:p w:rsidR="00426957" w:rsidRPr="0035590E" w:rsidRDefault="00426957" w:rsidP="0035590E">
      <w:pPr>
        <w:pStyle w:val="libFootnote"/>
        <w:rPr>
          <w:rtl/>
        </w:rPr>
      </w:pPr>
      <w:r w:rsidRPr="00D57C37">
        <w:rPr>
          <w:rFonts w:eastAsia="B Badr"/>
          <w:rtl/>
        </w:rPr>
        <w:t>(163)</w:t>
      </w:r>
      <w:r w:rsidR="000C2588" w:rsidRPr="000C2588">
        <w:rPr>
          <w:rtl/>
        </w:rPr>
        <w:t>.</w:t>
      </w:r>
      <w:r w:rsidRPr="0035590E">
        <w:rPr>
          <w:rtl/>
        </w:rPr>
        <w:t xml:space="preserve"> سوره كوثر (ما به تو خ</w:t>
      </w:r>
      <w:r w:rsidR="00B46086">
        <w:rPr>
          <w:rtl/>
        </w:rPr>
        <w:t>ی</w:t>
      </w:r>
      <w:r w:rsidRPr="0035590E">
        <w:rPr>
          <w:rtl/>
        </w:rPr>
        <w:t>ر بس</w:t>
      </w:r>
      <w:r w:rsidR="00B46086">
        <w:rPr>
          <w:rtl/>
        </w:rPr>
        <w:t>ی</w:t>
      </w:r>
      <w:r w:rsidRPr="0035590E">
        <w:rPr>
          <w:rtl/>
        </w:rPr>
        <w:t>ار داد</w:t>
      </w:r>
      <w:r w:rsidR="00B46086">
        <w:rPr>
          <w:rtl/>
        </w:rPr>
        <w:t>ی</w:t>
      </w:r>
      <w:r w:rsidRPr="0035590E">
        <w:rPr>
          <w:rtl/>
        </w:rPr>
        <w:t>م، پس برا</w:t>
      </w:r>
      <w:r w:rsidR="00B46086">
        <w:rPr>
          <w:rtl/>
        </w:rPr>
        <w:t>ی</w:t>
      </w:r>
      <w:r w:rsidRPr="0035590E">
        <w:rPr>
          <w:rtl/>
        </w:rPr>
        <w:t xml:space="preserve"> پروردگارت نماز بخوان و قربان</w:t>
      </w:r>
      <w:r w:rsidR="00B46086">
        <w:rPr>
          <w:rtl/>
        </w:rPr>
        <w:t>ی</w:t>
      </w:r>
      <w:r w:rsidRPr="0035590E">
        <w:rPr>
          <w:rtl/>
        </w:rPr>
        <w:t xml:space="preserve"> كن، همانا آن كس كه تو را سرزنش م</w:t>
      </w:r>
      <w:r w:rsidR="00B46086">
        <w:rPr>
          <w:rtl/>
        </w:rPr>
        <w:t>ی</w:t>
      </w:r>
      <w:r w:rsidR="00745761" w:rsidRPr="0035590E">
        <w:rPr>
          <w:rtl/>
        </w:rPr>
        <w:t xml:space="preserve"> </w:t>
      </w:r>
      <w:r w:rsidRPr="0035590E">
        <w:rPr>
          <w:rtl/>
        </w:rPr>
        <w:t>كند همان دنباله بر</w:t>
      </w:r>
      <w:r w:rsidR="00B46086">
        <w:rPr>
          <w:rtl/>
        </w:rPr>
        <w:t>ی</w:t>
      </w:r>
      <w:r w:rsidRPr="0035590E">
        <w:rPr>
          <w:rtl/>
        </w:rPr>
        <w:t>ده است)</w:t>
      </w:r>
    </w:p>
    <w:p w:rsidR="00426957" w:rsidRPr="0035590E" w:rsidRDefault="00426957" w:rsidP="0035590E">
      <w:pPr>
        <w:pStyle w:val="libFootnote"/>
        <w:rPr>
          <w:rtl/>
        </w:rPr>
      </w:pPr>
      <w:r w:rsidRPr="00D57C37">
        <w:rPr>
          <w:rFonts w:eastAsia="B Badr"/>
          <w:rtl/>
        </w:rPr>
        <w:t>(164)</w:t>
      </w:r>
      <w:r w:rsidR="000C2588" w:rsidRPr="000C2588">
        <w:rPr>
          <w:rtl/>
        </w:rPr>
        <w:t>.</w:t>
      </w:r>
      <w:r w:rsidRPr="0035590E">
        <w:rPr>
          <w:rtl/>
        </w:rPr>
        <w:t xml:space="preserve"> التفس</w:t>
      </w:r>
      <w:r w:rsidR="00B46086">
        <w:rPr>
          <w:rtl/>
        </w:rPr>
        <w:t>ی</w:t>
      </w:r>
      <w:r w:rsidRPr="0035590E">
        <w:rPr>
          <w:rtl/>
        </w:rPr>
        <w:t>ر الكب</w:t>
      </w:r>
      <w:r w:rsidR="00B46086">
        <w:rPr>
          <w:rtl/>
        </w:rPr>
        <w:t>ی</w:t>
      </w:r>
      <w:r w:rsidRPr="0035590E">
        <w:rPr>
          <w:rtl/>
        </w:rPr>
        <w:t>ر، فخر راز</w:t>
      </w:r>
      <w:r w:rsidR="00B46086">
        <w:rPr>
          <w:rtl/>
        </w:rPr>
        <w:t>ی</w:t>
      </w:r>
      <w:r w:rsidRPr="0035590E">
        <w:rPr>
          <w:rtl/>
        </w:rPr>
        <w:t>، جلد 32، صفحه 124؛ تفس</w:t>
      </w:r>
      <w:r w:rsidR="00B46086">
        <w:rPr>
          <w:rtl/>
        </w:rPr>
        <w:t>ی</w:t>
      </w:r>
      <w:r w:rsidRPr="0035590E">
        <w:rPr>
          <w:rtl/>
        </w:rPr>
        <w:t>ر مجمع الب</w:t>
      </w:r>
      <w:r w:rsidR="00B46086">
        <w:rPr>
          <w:rtl/>
        </w:rPr>
        <w:t>ی</w:t>
      </w:r>
      <w:r w:rsidRPr="0035590E">
        <w:rPr>
          <w:rtl/>
        </w:rPr>
        <w:t>ان، جلد 10، صفحه 459</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(165)</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ه 40 (نه خورش</w:t>
      </w:r>
      <w:r w:rsidR="00B46086">
        <w:rPr>
          <w:rtl/>
        </w:rPr>
        <w:t>ی</w:t>
      </w:r>
      <w:r w:rsidRPr="0035590E">
        <w:rPr>
          <w:rtl/>
        </w:rPr>
        <w:t>د را سزاوار است كه ماه را در</w:t>
      </w:r>
      <w:r w:rsidR="00B46086">
        <w:rPr>
          <w:rtl/>
        </w:rPr>
        <w:t>ی</w:t>
      </w:r>
      <w:r w:rsidRPr="0035590E">
        <w:rPr>
          <w:rtl/>
        </w:rPr>
        <w:t>ابد و نه شب بر روز سبقت م</w:t>
      </w:r>
      <w:r w:rsidR="00B46086">
        <w:rPr>
          <w:rtl/>
        </w:rPr>
        <w:t>ی</w:t>
      </w:r>
      <w:r w:rsidR="00745761" w:rsidRPr="0035590E">
        <w:rPr>
          <w:rtl/>
        </w:rPr>
        <w:t xml:space="preserve"> </w:t>
      </w:r>
      <w:r w:rsidRPr="0035590E">
        <w:rPr>
          <w:rtl/>
        </w:rPr>
        <w:t>گ</w:t>
      </w:r>
      <w:r w:rsidR="00B46086">
        <w:rPr>
          <w:rtl/>
        </w:rPr>
        <w:t>ی</w:t>
      </w:r>
      <w:r w:rsidRPr="0035590E">
        <w:rPr>
          <w:rtl/>
        </w:rPr>
        <w:t xml:space="preserve">رد و هر </w:t>
      </w:r>
      <w:r w:rsidR="00B46086">
        <w:rPr>
          <w:rtl/>
        </w:rPr>
        <w:t>ی</w:t>
      </w:r>
      <w:r w:rsidRPr="0035590E">
        <w:rPr>
          <w:rtl/>
        </w:rPr>
        <w:t>ك در فلك</w:t>
      </w:r>
      <w:r w:rsidR="00B46086">
        <w:rPr>
          <w:rtl/>
        </w:rPr>
        <w:t>ی</w:t>
      </w:r>
      <w:r w:rsidRPr="0035590E">
        <w:rPr>
          <w:rtl/>
        </w:rPr>
        <w:t xml:space="preserve"> شناورند)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(166)</w:t>
      </w:r>
      <w:r w:rsidR="000C2588" w:rsidRPr="000C2588">
        <w:rPr>
          <w:rtl/>
        </w:rPr>
        <w:t>.</w:t>
      </w:r>
      <w:r w:rsidRPr="0035590E">
        <w:rPr>
          <w:rtl/>
        </w:rPr>
        <w:t xml:space="preserve"> سوره ذار</w:t>
      </w:r>
      <w:r w:rsidR="00B46086">
        <w:rPr>
          <w:rtl/>
        </w:rPr>
        <w:t>ی</w:t>
      </w:r>
      <w:r w:rsidRPr="0035590E">
        <w:rPr>
          <w:rtl/>
        </w:rPr>
        <w:t>ات، آ</w:t>
      </w:r>
      <w:r w:rsidR="00B46086">
        <w:rPr>
          <w:rtl/>
        </w:rPr>
        <w:t>ی</w:t>
      </w:r>
      <w:r w:rsidRPr="0035590E">
        <w:rPr>
          <w:rtl/>
        </w:rPr>
        <w:t>ه 49 (و از هر چ</w:t>
      </w:r>
      <w:r w:rsidR="00B46086">
        <w:rPr>
          <w:rtl/>
        </w:rPr>
        <w:t>ی</w:t>
      </w:r>
      <w:r w:rsidRPr="0035590E">
        <w:rPr>
          <w:rtl/>
        </w:rPr>
        <w:t>ز</w:t>
      </w:r>
      <w:r w:rsidR="00B46086">
        <w:rPr>
          <w:rtl/>
        </w:rPr>
        <w:t>ی</w:t>
      </w:r>
      <w:r w:rsidRPr="0035590E">
        <w:rPr>
          <w:rtl/>
        </w:rPr>
        <w:t xml:space="preserve"> آفر</w:t>
      </w:r>
      <w:r w:rsidR="00B46086">
        <w:rPr>
          <w:rtl/>
        </w:rPr>
        <w:t>ی</w:t>
      </w:r>
      <w:r w:rsidRPr="0035590E">
        <w:rPr>
          <w:rtl/>
        </w:rPr>
        <w:t>د</w:t>
      </w:r>
      <w:r w:rsidR="00B46086">
        <w:rPr>
          <w:rtl/>
        </w:rPr>
        <w:t>ی</w:t>
      </w:r>
      <w:r w:rsidRPr="0035590E">
        <w:rPr>
          <w:rtl/>
        </w:rPr>
        <w:t>م دو جفت، شا</w:t>
      </w:r>
      <w:r w:rsidR="00B46086">
        <w:rPr>
          <w:rtl/>
        </w:rPr>
        <w:t>ی</w:t>
      </w:r>
      <w:r w:rsidRPr="0035590E">
        <w:rPr>
          <w:rtl/>
        </w:rPr>
        <w:t>د متذكّر شو</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(167)</w:t>
      </w:r>
      <w:r w:rsidR="000C2588" w:rsidRPr="000C2588">
        <w:rPr>
          <w:rtl/>
        </w:rPr>
        <w:t>.</w:t>
      </w:r>
      <w:r w:rsidRPr="0035590E">
        <w:rPr>
          <w:rtl/>
        </w:rPr>
        <w:t xml:space="preserve"> سوره شور</w:t>
      </w:r>
      <w:r w:rsidR="00B46086">
        <w:rPr>
          <w:rtl/>
        </w:rPr>
        <w:t>ی</w:t>
      </w:r>
      <w:r w:rsidRPr="0035590E">
        <w:rPr>
          <w:rtl/>
        </w:rPr>
        <w:t>، آ</w:t>
      </w:r>
      <w:r w:rsidR="00B46086">
        <w:rPr>
          <w:rtl/>
        </w:rPr>
        <w:t>ی</w:t>
      </w:r>
      <w:r w:rsidRPr="0035590E">
        <w:rPr>
          <w:rtl/>
        </w:rPr>
        <w:t>ه 29 (و آنچه گستران</w:t>
      </w:r>
      <w:r w:rsidR="00B46086">
        <w:rPr>
          <w:rtl/>
        </w:rPr>
        <w:t>ی</w:t>
      </w:r>
      <w:r w:rsidRPr="0035590E">
        <w:rPr>
          <w:rtl/>
        </w:rPr>
        <w:t>د در آن دو آسمانها و زم</w:t>
      </w:r>
      <w:r w:rsidR="00B46086">
        <w:rPr>
          <w:rtl/>
        </w:rPr>
        <w:t>ی</w:t>
      </w:r>
      <w:r w:rsidRPr="0035590E">
        <w:rPr>
          <w:rtl/>
        </w:rPr>
        <w:t>ن از جنبنده)</w:t>
      </w:r>
    </w:p>
    <w:p w:rsidR="00426957" w:rsidRPr="0035590E" w:rsidRDefault="00426957" w:rsidP="0035590E">
      <w:pPr>
        <w:pStyle w:val="libFootnote"/>
        <w:rPr>
          <w:rtl/>
        </w:rPr>
      </w:pPr>
      <w:r w:rsidRPr="00D57C37">
        <w:rPr>
          <w:rFonts w:eastAsia="B Badr"/>
          <w:rtl/>
        </w:rPr>
        <w:t>(168)</w:t>
      </w:r>
      <w:r w:rsidR="000C2588" w:rsidRPr="000C2588">
        <w:rPr>
          <w:rtl/>
        </w:rPr>
        <w:t>.</w:t>
      </w:r>
      <w:r w:rsidRPr="0035590E">
        <w:rPr>
          <w:rtl/>
        </w:rPr>
        <w:t xml:space="preserve"> سوره حجر، آ</w:t>
      </w:r>
      <w:r w:rsidR="00B46086">
        <w:rPr>
          <w:rtl/>
        </w:rPr>
        <w:t>ی</w:t>
      </w:r>
      <w:r w:rsidRPr="0035590E">
        <w:rPr>
          <w:rtl/>
        </w:rPr>
        <w:t>ه 22 (و فرستاد</w:t>
      </w:r>
      <w:r w:rsidR="00B46086">
        <w:rPr>
          <w:rtl/>
        </w:rPr>
        <w:t>ی</w:t>
      </w:r>
      <w:r w:rsidRPr="0035590E">
        <w:rPr>
          <w:rtl/>
        </w:rPr>
        <w:t>م بادها را آبستن كنندگان)</w:t>
      </w:r>
    </w:p>
    <w:p w:rsidR="00426957" w:rsidRPr="0035590E" w:rsidRDefault="00426957" w:rsidP="0035590E">
      <w:pPr>
        <w:pStyle w:val="libFootnote"/>
        <w:rPr>
          <w:rtl/>
        </w:rPr>
      </w:pPr>
      <w:r w:rsidRPr="00D57C37">
        <w:rPr>
          <w:rFonts w:eastAsia="B Badr"/>
          <w:rtl/>
        </w:rPr>
        <w:t>(169)</w:t>
      </w:r>
      <w:r w:rsidR="000C2588" w:rsidRPr="000C2588">
        <w:rPr>
          <w:rtl/>
        </w:rPr>
        <w:t>.</w:t>
      </w:r>
      <w:r w:rsidRPr="0035590E">
        <w:rPr>
          <w:rtl/>
        </w:rPr>
        <w:t xml:space="preserve"> سوره انب</w:t>
      </w:r>
      <w:r w:rsidR="00B46086">
        <w:rPr>
          <w:rtl/>
        </w:rPr>
        <w:t>ی</w:t>
      </w:r>
      <w:r w:rsidRPr="0035590E">
        <w:rPr>
          <w:rtl/>
        </w:rPr>
        <w:t>ا، آ</w:t>
      </w:r>
      <w:r w:rsidR="00B46086">
        <w:rPr>
          <w:rtl/>
        </w:rPr>
        <w:t>ی</w:t>
      </w:r>
      <w:r w:rsidRPr="0035590E">
        <w:rPr>
          <w:rtl/>
        </w:rPr>
        <w:t>ه 30 (آ</w:t>
      </w:r>
      <w:r w:rsidR="00B46086">
        <w:rPr>
          <w:rtl/>
        </w:rPr>
        <w:t>ی</w:t>
      </w:r>
      <w:r w:rsidRPr="0035590E">
        <w:rPr>
          <w:rtl/>
        </w:rPr>
        <w:t>ا ند</w:t>
      </w:r>
      <w:r w:rsidR="00B46086">
        <w:rPr>
          <w:rtl/>
        </w:rPr>
        <w:t>ی</w:t>
      </w:r>
      <w:r w:rsidRPr="0035590E">
        <w:rPr>
          <w:rtl/>
        </w:rPr>
        <w:t>دند آنان كه كافر شدند كه آسمانها و زم</w:t>
      </w:r>
      <w:r w:rsidR="00B46086">
        <w:rPr>
          <w:rtl/>
        </w:rPr>
        <w:t>ی</w:t>
      </w:r>
      <w:r w:rsidRPr="0035590E">
        <w:rPr>
          <w:rtl/>
        </w:rPr>
        <w:t>ن بسته بودند، پس شكافت</w:t>
      </w:r>
      <w:r w:rsidR="00B46086">
        <w:rPr>
          <w:rtl/>
        </w:rPr>
        <w:t>ی</w:t>
      </w:r>
      <w:r w:rsidRPr="0035590E">
        <w:rPr>
          <w:rtl/>
        </w:rPr>
        <w:t>م آنها را)</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(170)</w:t>
      </w:r>
      <w:r w:rsidR="000C2588" w:rsidRPr="000C2588">
        <w:rPr>
          <w:rtl/>
        </w:rPr>
        <w:t>.</w:t>
      </w:r>
      <w:r w:rsidRPr="0035590E">
        <w:rPr>
          <w:rtl/>
        </w:rPr>
        <w:t xml:space="preserve"> سوره ذار</w:t>
      </w:r>
      <w:r w:rsidR="00B46086">
        <w:rPr>
          <w:rtl/>
        </w:rPr>
        <w:t>ی</w:t>
      </w:r>
      <w:r w:rsidRPr="0035590E">
        <w:rPr>
          <w:rtl/>
        </w:rPr>
        <w:t>ات، آ</w:t>
      </w:r>
      <w:r w:rsidR="00B46086">
        <w:rPr>
          <w:rtl/>
        </w:rPr>
        <w:t>ی</w:t>
      </w:r>
      <w:r w:rsidRPr="0035590E">
        <w:rPr>
          <w:rtl/>
        </w:rPr>
        <w:t>ه 47 (و آسمان را بنا كرد</w:t>
      </w:r>
      <w:r w:rsidR="00B46086">
        <w:rPr>
          <w:rtl/>
        </w:rPr>
        <w:t>ی</w:t>
      </w:r>
      <w:r w:rsidRPr="0035590E">
        <w:rPr>
          <w:rtl/>
        </w:rPr>
        <w:t>م به قوّت و هر آ</w:t>
      </w:r>
      <w:r w:rsidR="00B46086">
        <w:rPr>
          <w:rtl/>
        </w:rPr>
        <w:t>ی</w:t>
      </w:r>
      <w:r w:rsidRPr="0035590E">
        <w:rPr>
          <w:rtl/>
        </w:rPr>
        <w:t>نه ما وسعت دهندگان</w:t>
      </w:r>
      <w:r w:rsidR="00B46086">
        <w:rPr>
          <w:rtl/>
        </w:rPr>
        <w:t>ی</w:t>
      </w:r>
      <w:r w:rsidRPr="0035590E">
        <w:rPr>
          <w:rtl/>
        </w:rPr>
        <w:t>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(171)</w:t>
      </w:r>
      <w:r w:rsidR="000C2588" w:rsidRPr="000C2588">
        <w:rPr>
          <w:rtl/>
        </w:rPr>
        <w:t>.</w:t>
      </w:r>
      <w:r w:rsidRPr="0035590E">
        <w:rPr>
          <w:rtl/>
        </w:rPr>
        <w:t xml:space="preserve"> سوره رحمن، آ</w:t>
      </w:r>
      <w:r w:rsidR="00B46086">
        <w:rPr>
          <w:rtl/>
        </w:rPr>
        <w:t>ی</w:t>
      </w:r>
      <w:r w:rsidRPr="0035590E">
        <w:rPr>
          <w:rtl/>
        </w:rPr>
        <w:t>ه 33 (ا</w:t>
      </w:r>
      <w:r w:rsidR="00B46086">
        <w:rPr>
          <w:rtl/>
        </w:rPr>
        <w:t>ی</w:t>
      </w:r>
      <w:r w:rsidRPr="0035590E">
        <w:rPr>
          <w:rtl/>
        </w:rPr>
        <w:t xml:space="preserve"> گروه جن وانس، اگر م</w:t>
      </w:r>
      <w:r w:rsidR="00B46086">
        <w:rPr>
          <w:rtl/>
        </w:rPr>
        <w:t>ی</w:t>
      </w:r>
      <w:r w:rsidR="00745761" w:rsidRPr="0035590E">
        <w:rPr>
          <w:rtl/>
        </w:rPr>
        <w:t xml:space="preserve"> </w:t>
      </w:r>
      <w:r w:rsidRPr="0035590E">
        <w:rPr>
          <w:rtl/>
        </w:rPr>
        <w:t>توان</w:t>
      </w:r>
      <w:r w:rsidR="00B46086">
        <w:rPr>
          <w:rtl/>
        </w:rPr>
        <w:t>ی</w:t>
      </w:r>
      <w:r w:rsidRPr="0035590E">
        <w:rPr>
          <w:rtl/>
        </w:rPr>
        <w:t>د كه نفوذ كن</w:t>
      </w:r>
      <w:r w:rsidR="00B46086">
        <w:rPr>
          <w:rtl/>
        </w:rPr>
        <w:t>ی</w:t>
      </w:r>
      <w:r w:rsidRPr="0035590E">
        <w:rPr>
          <w:rtl/>
        </w:rPr>
        <w:t>د از اقطار آسمانها و زم</w:t>
      </w:r>
      <w:r w:rsidR="00B46086">
        <w:rPr>
          <w:rtl/>
        </w:rPr>
        <w:t>ی</w:t>
      </w:r>
      <w:r w:rsidRPr="0035590E">
        <w:rPr>
          <w:rtl/>
        </w:rPr>
        <w:t>ن پس نفوذ كن</w:t>
      </w:r>
      <w:r w:rsidR="00B46086">
        <w:rPr>
          <w:rtl/>
        </w:rPr>
        <w:t>ی</w:t>
      </w:r>
      <w:r w:rsidRPr="0035590E">
        <w:rPr>
          <w:rtl/>
        </w:rPr>
        <w:t>د، نفوذ نخواه</w:t>
      </w:r>
      <w:r w:rsidR="00B46086">
        <w:rPr>
          <w:rtl/>
        </w:rPr>
        <w:t>ی</w:t>
      </w:r>
      <w:r w:rsidRPr="0035590E">
        <w:rPr>
          <w:rtl/>
        </w:rPr>
        <w:t>د كرد مگر به سلطنت</w:t>
      </w:r>
      <w:r w:rsidR="00B46086">
        <w:rPr>
          <w:rtl/>
        </w:rPr>
        <w:t>ی</w:t>
      </w:r>
      <w:r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(172)</w:t>
      </w:r>
      <w:r w:rsidR="000C2588" w:rsidRPr="000C2588">
        <w:rPr>
          <w:rtl/>
        </w:rPr>
        <w:t>.</w:t>
      </w:r>
      <w:r w:rsidRPr="0035590E">
        <w:rPr>
          <w:rtl/>
        </w:rPr>
        <w:t xml:space="preserve"> سوره نساء، آ</w:t>
      </w:r>
      <w:r w:rsidR="00B46086">
        <w:rPr>
          <w:rtl/>
        </w:rPr>
        <w:t>ی</w:t>
      </w:r>
      <w:r w:rsidRPr="0035590E">
        <w:rPr>
          <w:rtl/>
        </w:rPr>
        <w:t>ه 82 (آ</w:t>
      </w:r>
      <w:r w:rsidR="00B46086">
        <w:rPr>
          <w:rtl/>
        </w:rPr>
        <w:t>ی</w:t>
      </w:r>
      <w:r w:rsidRPr="0035590E">
        <w:rPr>
          <w:rtl/>
        </w:rPr>
        <w:t>ا پس تدبّر نم</w:t>
      </w:r>
      <w:r w:rsidR="00B46086">
        <w:rPr>
          <w:rtl/>
        </w:rPr>
        <w:t>ی</w:t>
      </w:r>
      <w:r w:rsidR="00745761" w:rsidRPr="0035590E">
        <w:rPr>
          <w:rtl/>
        </w:rPr>
        <w:t xml:space="preserve"> </w:t>
      </w:r>
      <w:r w:rsidRPr="0035590E">
        <w:rPr>
          <w:rtl/>
        </w:rPr>
        <w:t>كنند قرآن را و اگر از نزد غ</w:t>
      </w:r>
      <w:r w:rsidR="00B46086">
        <w:rPr>
          <w:rtl/>
        </w:rPr>
        <w:t>ی</w:t>
      </w:r>
      <w:r w:rsidRPr="0035590E">
        <w:rPr>
          <w:rtl/>
        </w:rPr>
        <w:t>ر خدا بود هر آ</w:t>
      </w:r>
      <w:r w:rsidR="00B46086">
        <w:rPr>
          <w:rtl/>
        </w:rPr>
        <w:t>ی</w:t>
      </w:r>
      <w:r w:rsidRPr="0035590E">
        <w:rPr>
          <w:rtl/>
        </w:rPr>
        <w:t xml:space="preserve">نه </w:t>
      </w:r>
      <w:r w:rsidR="00B46086">
        <w:rPr>
          <w:rtl/>
        </w:rPr>
        <w:t>ی</w:t>
      </w:r>
      <w:r w:rsidRPr="0035590E">
        <w:rPr>
          <w:rtl/>
        </w:rPr>
        <w:t>افته بودند در آن اختلاف بس</w:t>
      </w:r>
      <w:r w:rsidR="00B46086">
        <w:rPr>
          <w:rtl/>
        </w:rPr>
        <w:t>ی</w:t>
      </w:r>
      <w:r w:rsidRPr="0035590E">
        <w:rPr>
          <w:rtl/>
        </w:rPr>
        <w:t>ار</w:t>
      </w:r>
      <w:r w:rsidR="00B46086">
        <w:rPr>
          <w:rtl/>
        </w:rPr>
        <w:t>ی</w:t>
      </w:r>
      <w:r w:rsidRPr="0035590E">
        <w:rPr>
          <w:rtl/>
        </w:rPr>
        <w:t xml:space="preserve"> را)</w:t>
      </w:r>
    </w:p>
    <w:p w:rsidR="00426957" w:rsidRPr="0035590E" w:rsidRDefault="00426957" w:rsidP="0035590E">
      <w:pPr>
        <w:pStyle w:val="libFootnote"/>
        <w:rPr>
          <w:rtl/>
        </w:rPr>
      </w:pPr>
      <w:r w:rsidRPr="00D57C37">
        <w:rPr>
          <w:rFonts w:eastAsia="B Badr"/>
          <w:rtl/>
        </w:rPr>
        <w:t>(173)</w:t>
      </w:r>
      <w:r w:rsidR="000C2588" w:rsidRPr="000C2588">
        <w:rPr>
          <w:rtl/>
        </w:rPr>
        <w:t>.</w:t>
      </w:r>
      <w:r w:rsidRPr="0035590E">
        <w:rPr>
          <w:rtl/>
        </w:rPr>
        <w:t xml:space="preserve"> سوره بقره، آ</w:t>
      </w:r>
      <w:r w:rsidR="00B46086">
        <w:rPr>
          <w:rtl/>
        </w:rPr>
        <w:t>ی</w:t>
      </w:r>
      <w:r w:rsidRPr="0035590E">
        <w:rPr>
          <w:rtl/>
        </w:rPr>
        <w:t>ه 255</w:t>
      </w:r>
    </w:p>
    <w:p w:rsidR="00426957" w:rsidRPr="0035590E" w:rsidRDefault="00426957" w:rsidP="0035590E">
      <w:pPr>
        <w:pStyle w:val="libFootnote"/>
        <w:rPr>
          <w:rtl/>
        </w:rPr>
      </w:pPr>
      <w:r w:rsidRPr="00D57C37">
        <w:rPr>
          <w:rFonts w:eastAsia="B Badr"/>
          <w:rtl/>
        </w:rPr>
        <w:lastRenderedPageBreak/>
        <w:t>(174)</w:t>
      </w:r>
      <w:r w:rsidR="000C2588" w:rsidRPr="000C2588">
        <w:rPr>
          <w:rtl/>
        </w:rPr>
        <w:t>.</w:t>
      </w:r>
      <w:r w:rsidRPr="0035590E">
        <w:rPr>
          <w:rtl/>
        </w:rPr>
        <w:t xml:space="preserve"> كاف</w:t>
      </w:r>
      <w:r w:rsidR="00B46086">
        <w:rPr>
          <w:rtl/>
        </w:rPr>
        <w:t>ی</w:t>
      </w:r>
      <w:r w:rsidRPr="0035590E">
        <w:rPr>
          <w:rtl/>
        </w:rPr>
        <w:t>، جلد 2، صفحه 162، كتاب الا</w:t>
      </w:r>
      <w:r w:rsidR="00B46086">
        <w:rPr>
          <w:rtl/>
        </w:rPr>
        <w:t>ی</w:t>
      </w:r>
      <w:r w:rsidRPr="0035590E">
        <w:rPr>
          <w:rtl/>
        </w:rPr>
        <w:t>مان و الكفر، باب البر بالوالد</w:t>
      </w:r>
      <w:r w:rsidR="00B46086">
        <w:rPr>
          <w:rtl/>
        </w:rPr>
        <w:t>ی</w:t>
      </w:r>
      <w:r w:rsidRPr="0035590E">
        <w:rPr>
          <w:rtl/>
        </w:rPr>
        <w:t>ن، حد</w:t>
      </w:r>
      <w:r w:rsidR="00B46086">
        <w:rPr>
          <w:rtl/>
        </w:rPr>
        <w:t>ی</w:t>
      </w:r>
      <w:r w:rsidRPr="0035590E">
        <w:rPr>
          <w:rtl/>
        </w:rPr>
        <w:t>ث 18؛ الجامع لاحكام القرآن، جلد 7، صفحه 97؛ آ</w:t>
      </w:r>
      <w:r w:rsidR="00B46086">
        <w:rPr>
          <w:rtl/>
        </w:rPr>
        <w:t>ی</w:t>
      </w:r>
      <w:r w:rsidRPr="0035590E">
        <w:rPr>
          <w:rtl/>
        </w:rPr>
        <w:t>ه 140، سوره انعام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(175)</w:t>
      </w:r>
      <w:r w:rsidR="000C2588" w:rsidRPr="000C2588">
        <w:rPr>
          <w:rtl/>
        </w:rPr>
        <w:t>.</w:t>
      </w:r>
      <w:r w:rsidRPr="0035590E">
        <w:rPr>
          <w:rtl/>
        </w:rPr>
        <w:t xml:space="preserve"> معجم البلدان، جلد 4، صفحه 263</w:t>
      </w:r>
    </w:p>
    <w:p w:rsidR="00426957" w:rsidRPr="0035590E" w:rsidRDefault="00426957" w:rsidP="0035590E">
      <w:pPr>
        <w:pStyle w:val="libFootnote"/>
        <w:rPr>
          <w:rtl/>
        </w:rPr>
      </w:pPr>
      <w:r w:rsidRPr="00D57C37">
        <w:rPr>
          <w:rFonts w:eastAsia="B Badr"/>
          <w:rtl/>
        </w:rPr>
        <w:t>(176)</w:t>
      </w:r>
      <w:r w:rsidR="000C2588" w:rsidRPr="000C2588">
        <w:rPr>
          <w:rtl/>
        </w:rPr>
        <w:t>.</w:t>
      </w:r>
      <w:r w:rsidRPr="0035590E">
        <w:rPr>
          <w:rtl/>
        </w:rPr>
        <w:t xml:space="preserve"> كاف</w:t>
      </w:r>
      <w:r w:rsidR="00B46086">
        <w:rPr>
          <w:rtl/>
        </w:rPr>
        <w:t>ی</w:t>
      </w:r>
      <w:r w:rsidRPr="0035590E">
        <w:rPr>
          <w:rtl/>
        </w:rPr>
        <w:t>، جلد 2، صفحه 262</w:t>
      </w:r>
    </w:p>
    <w:p w:rsidR="00426957" w:rsidRPr="0035590E" w:rsidRDefault="00426957" w:rsidP="0035590E">
      <w:pPr>
        <w:pStyle w:val="libFootnote"/>
        <w:rPr>
          <w:rtl/>
        </w:rPr>
      </w:pPr>
      <w:r w:rsidRPr="00D57C37">
        <w:rPr>
          <w:rFonts w:eastAsia="B Badr"/>
          <w:rtl/>
        </w:rPr>
        <w:t>(177)</w:t>
      </w:r>
      <w:r w:rsidR="000C2588" w:rsidRPr="000C2588">
        <w:rPr>
          <w:rtl/>
        </w:rPr>
        <w:t>.</w:t>
      </w:r>
      <w:r w:rsidRPr="0035590E">
        <w:rPr>
          <w:rtl/>
        </w:rPr>
        <w:t xml:space="preserve"> بحار الانوار، جلد 42، صفحه 157</w:t>
      </w:r>
    </w:p>
    <w:p w:rsidR="00426957" w:rsidRPr="0035590E" w:rsidRDefault="00426957" w:rsidP="0035590E">
      <w:pPr>
        <w:pStyle w:val="libFootnote"/>
        <w:rPr>
          <w:rtl/>
        </w:rPr>
      </w:pPr>
      <w:r w:rsidRPr="00D57C37">
        <w:rPr>
          <w:rFonts w:eastAsia="B Badr"/>
          <w:rtl/>
        </w:rPr>
        <w:t>(178)</w:t>
      </w:r>
      <w:r w:rsidR="000C2588" w:rsidRPr="000C2588">
        <w:rPr>
          <w:rtl/>
        </w:rPr>
        <w:t>.</w:t>
      </w:r>
      <w:r w:rsidRPr="0035590E">
        <w:rPr>
          <w:rtl/>
        </w:rPr>
        <w:t xml:space="preserve"> مجمع الب</w:t>
      </w:r>
      <w:r w:rsidR="00B46086">
        <w:rPr>
          <w:rtl/>
        </w:rPr>
        <w:t>ی</w:t>
      </w:r>
      <w:r w:rsidRPr="0035590E">
        <w:rPr>
          <w:rtl/>
        </w:rPr>
        <w:t>ان، جلد 6، صفحه 337 ذ</w:t>
      </w:r>
      <w:r w:rsidR="00B46086">
        <w:rPr>
          <w:rtl/>
        </w:rPr>
        <w:t>ی</w:t>
      </w:r>
      <w:r w:rsidRPr="0035590E">
        <w:rPr>
          <w:rtl/>
        </w:rPr>
        <w:t>ل تفس</w:t>
      </w:r>
      <w:r w:rsidR="00B46086">
        <w:rPr>
          <w:rtl/>
        </w:rPr>
        <w:t>ی</w:t>
      </w:r>
      <w:r w:rsidRPr="0035590E">
        <w:rPr>
          <w:rtl/>
        </w:rPr>
        <w:t>ر آ</w:t>
      </w:r>
      <w:r w:rsidR="00B46086">
        <w:rPr>
          <w:rtl/>
        </w:rPr>
        <w:t>ی</w:t>
      </w:r>
      <w:r w:rsidRPr="0035590E">
        <w:rPr>
          <w:rtl/>
        </w:rPr>
        <w:t>ه شر</w:t>
      </w:r>
      <w:r w:rsidR="00B46086">
        <w:rPr>
          <w:rtl/>
        </w:rPr>
        <w:t>ی</w:t>
      </w:r>
      <w:r w:rsidRPr="0035590E">
        <w:rPr>
          <w:rtl/>
        </w:rPr>
        <w:t>فه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(179)</w:t>
      </w:r>
      <w:r w:rsidR="000C2588" w:rsidRPr="000C2588">
        <w:rPr>
          <w:rtl/>
        </w:rPr>
        <w:t>.</w:t>
      </w:r>
      <w:r w:rsidRPr="0035590E">
        <w:rPr>
          <w:rtl/>
        </w:rPr>
        <w:t xml:space="preserve"> سوره كهف، آ</w:t>
      </w:r>
      <w:r w:rsidR="00B46086">
        <w:rPr>
          <w:rtl/>
        </w:rPr>
        <w:t>ی</w:t>
      </w:r>
      <w:r w:rsidRPr="0035590E">
        <w:rPr>
          <w:rtl/>
        </w:rPr>
        <w:t>ه 28 (و شك</w:t>
      </w:r>
      <w:r w:rsidR="00B46086">
        <w:rPr>
          <w:rtl/>
        </w:rPr>
        <w:t>ی</w:t>
      </w:r>
      <w:r w:rsidRPr="0035590E">
        <w:rPr>
          <w:rtl/>
        </w:rPr>
        <w:t>با ساز خو</w:t>
      </w:r>
      <w:r w:rsidR="00B46086">
        <w:rPr>
          <w:rtl/>
        </w:rPr>
        <w:t>ی</w:t>
      </w:r>
      <w:r w:rsidRPr="0035590E">
        <w:rPr>
          <w:rtl/>
        </w:rPr>
        <w:t>ش را با آنان كه م</w:t>
      </w:r>
      <w:r w:rsidR="00B46086">
        <w:rPr>
          <w:rtl/>
        </w:rPr>
        <w:t>ی</w:t>
      </w:r>
      <w:r w:rsidR="00745761" w:rsidRPr="0035590E">
        <w:rPr>
          <w:rtl/>
        </w:rPr>
        <w:t xml:space="preserve"> </w:t>
      </w:r>
      <w:r w:rsidRPr="0035590E">
        <w:rPr>
          <w:rtl/>
        </w:rPr>
        <w:t>خوانند پروردگار خود را هنگام صبح و عشا، م</w:t>
      </w:r>
      <w:r w:rsidR="00B46086">
        <w:rPr>
          <w:rtl/>
        </w:rPr>
        <w:t>ی</w:t>
      </w:r>
      <w:r w:rsidR="00745761" w:rsidRPr="0035590E">
        <w:rPr>
          <w:rtl/>
        </w:rPr>
        <w:t xml:space="preserve"> </w:t>
      </w:r>
      <w:r w:rsidRPr="0035590E">
        <w:rPr>
          <w:rtl/>
        </w:rPr>
        <w:t>خواهند رو</w:t>
      </w:r>
      <w:r w:rsidR="00B46086">
        <w:rPr>
          <w:rtl/>
        </w:rPr>
        <w:t>ی</w:t>
      </w:r>
      <w:r w:rsidRPr="0035590E">
        <w:rPr>
          <w:rtl/>
        </w:rPr>
        <w:t xml:space="preserve"> او را و برمگردان چشمان خود را از ا</w:t>
      </w:r>
      <w:r w:rsidR="00B46086">
        <w:rPr>
          <w:rtl/>
        </w:rPr>
        <w:t>ی</w:t>
      </w:r>
      <w:r w:rsidRPr="0035590E">
        <w:rPr>
          <w:rtl/>
        </w:rPr>
        <w:t>شان كه بخواه</w:t>
      </w:r>
      <w:r w:rsidR="00B46086">
        <w:rPr>
          <w:rtl/>
        </w:rPr>
        <w:t>ی</w:t>
      </w:r>
      <w:r w:rsidRPr="0035590E">
        <w:rPr>
          <w:rtl/>
        </w:rPr>
        <w:t xml:space="preserve"> ز</w:t>
      </w:r>
      <w:r w:rsidR="00B46086">
        <w:rPr>
          <w:rtl/>
        </w:rPr>
        <w:t>ی</w:t>
      </w:r>
      <w:r w:rsidRPr="0035590E">
        <w:rPr>
          <w:rtl/>
        </w:rPr>
        <w:t>ور زندگان</w:t>
      </w:r>
      <w:r w:rsidR="00B46086">
        <w:rPr>
          <w:rtl/>
        </w:rPr>
        <w:t>ی</w:t>
      </w:r>
      <w:r w:rsidRPr="0035590E">
        <w:rPr>
          <w:rtl/>
        </w:rPr>
        <w:t xml:space="preserve"> دن</w:t>
      </w:r>
      <w:r w:rsidR="00B46086">
        <w:rPr>
          <w:rtl/>
        </w:rPr>
        <w:t>ی</w:t>
      </w:r>
      <w:r w:rsidRPr="0035590E">
        <w:rPr>
          <w:rtl/>
        </w:rPr>
        <w:t>ا را و فرمان مبر آن را كه غافل كرد</w:t>
      </w:r>
      <w:r w:rsidR="00B46086">
        <w:rPr>
          <w:rtl/>
        </w:rPr>
        <w:t>ی</w:t>
      </w:r>
      <w:r w:rsidRPr="0035590E">
        <w:rPr>
          <w:rtl/>
        </w:rPr>
        <w:t xml:space="preserve">م دلش را از </w:t>
      </w:r>
      <w:r w:rsidR="00B46086">
        <w:rPr>
          <w:rtl/>
        </w:rPr>
        <w:t>ی</w:t>
      </w:r>
      <w:r w:rsidRPr="0035590E">
        <w:rPr>
          <w:rtl/>
        </w:rPr>
        <w:t>اد ما و پ</w:t>
      </w:r>
      <w:r w:rsidR="00B46086">
        <w:rPr>
          <w:rtl/>
        </w:rPr>
        <w:t>ی</w:t>
      </w:r>
      <w:r w:rsidRPr="0035590E">
        <w:rPr>
          <w:rtl/>
        </w:rPr>
        <w:t>رو</w:t>
      </w:r>
      <w:r w:rsidR="00B46086">
        <w:rPr>
          <w:rtl/>
        </w:rPr>
        <w:t>ی</w:t>
      </w:r>
      <w:r w:rsidRPr="0035590E">
        <w:rPr>
          <w:rtl/>
        </w:rPr>
        <w:t xml:space="preserve"> كرد هوا</w:t>
      </w:r>
      <w:r w:rsidR="00B46086">
        <w:rPr>
          <w:rtl/>
        </w:rPr>
        <w:t>ی</w:t>
      </w:r>
      <w:r w:rsidRPr="0035590E">
        <w:rPr>
          <w:rtl/>
        </w:rPr>
        <w:t xml:space="preserve"> خو</w:t>
      </w:r>
      <w:r w:rsidR="00B46086">
        <w:rPr>
          <w:rtl/>
        </w:rPr>
        <w:t>ی</w:t>
      </w:r>
      <w:r w:rsidRPr="0035590E">
        <w:rPr>
          <w:rtl/>
        </w:rPr>
        <w:t>ش را و كار او از دست رفته شد)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(180)</w:t>
      </w:r>
      <w:r w:rsidR="000C2588" w:rsidRPr="000C2588">
        <w:rPr>
          <w:rtl/>
        </w:rPr>
        <w:t>.</w:t>
      </w:r>
      <w:r w:rsidRPr="0035590E">
        <w:rPr>
          <w:rtl/>
        </w:rPr>
        <w:t xml:space="preserve"> مجمع الب</w:t>
      </w:r>
      <w:r w:rsidR="00B46086">
        <w:rPr>
          <w:rtl/>
        </w:rPr>
        <w:t>ی</w:t>
      </w:r>
      <w:r w:rsidRPr="0035590E">
        <w:rPr>
          <w:rtl/>
        </w:rPr>
        <w:t>ان، جلد 9، صفحه 226 ذ</w:t>
      </w:r>
      <w:r w:rsidR="00B46086">
        <w:rPr>
          <w:rtl/>
        </w:rPr>
        <w:t>ی</w:t>
      </w:r>
      <w:r w:rsidRPr="0035590E">
        <w:rPr>
          <w:rtl/>
        </w:rPr>
        <w:t>ل تفس</w:t>
      </w:r>
      <w:r w:rsidR="00B46086">
        <w:rPr>
          <w:rtl/>
        </w:rPr>
        <w:t>ی</w:t>
      </w:r>
      <w:r w:rsidRPr="0035590E">
        <w:rPr>
          <w:rtl/>
        </w:rPr>
        <w:t>ر آ</w:t>
      </w:r>
      <w:r w:rsidR="00B46086">
        <w:rPr>
          <w:rtl/>
        </w:rPr>
        <w:t>ی</w:t>
      </w:r>
      <w:r w:rsidRPr="0035590E">
        <w:rPr>
          <w:rtl/>
        </w:rPr>
        <w:t>ه شر</w:t>
      </w:r>
      <w:r w:rsidR="00B46086">
        <w:rPr>
          <w:rtl/>
        </w:rPr>
        <w:t>ی</w:t>
      </w:r>
      <w:r w:rsidRPr="0035590E">
        <w:rPr>
          <w:rtl/>
        </w:rPr>
        <w:t>فه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(181)</w:t>
      </w:r>
      <w:r w:rsidR="000C2588" w:rsidRPr="000C2588">
        <w:rPr>
          <w:rtl/>
        </w:rPr>
        <w:t>.</w:t>
      </w:r>
      <w:r w:rsidRPr="0035590E">
        <w:rPr>
          <w:rtl/>
        </w:rPr>
        <w:t xml:space="preserve"> سوره حجرات، آ</w:t>
      </w:r>
      <w:r w:rsidR="00B46086">
        <w:rPr>
          <w:rtl/>
        </w:rPr>
        <w:t>ی</w:t>
      </w:r>
      <w:r w:rsidRPr="0035590E">
        <w:rPr>
          <w:rtl/>
        </w:rPr>
        <w:t>ه 13 (ا</w:t>
      </w:r>
      <w:r w:rsidR="00B46086">
        <w:rPr>
          <w:rtl/>
        </w:rPr>
        <w:t>ی</w:t>
      </w:r>
      <w:r w:rsidRPr="0035590E">
        <w:rPr>
          <w:rtl/>
        </w:rPr>
        <w:t xml:space="preserve"> مردم همانا ما آفر</w:t>
      </w:r>
      <w:r w:rsidR="00B46086">
        <w:rPr>
          <w:rtl/>
        </w:rPr>
        <w:t>ی</w:t>
      </w:r>
      <w:r w:rsidRPr="0035590E">
        <w:rPr>
          <w:rtl/>
        </w:rPr>
        <w:t>د</w:t>
      </w:r>
      <w:r w:rsidR="00B46086">
        <w:rPr>
          <w:rtl/>
        </w:rPr>
        <w:t>ی</w:t>
      </w:r>
      <w:r w:rsidRPr="0035590E">
        <w:rPr>
          <w:rtl/>
        </w:rPr>
        <w:t>م شما را از نر</w:t>
      </w:r>
      <w:r w:rsidR="00B46086">
        <w:rPr>
          <w:rtl/>
        </w:rPr>
        <w:t>ی</w:t>
      </w:r>
      <w:r w:rsidRPr="0035590E">
        <w:rPr>
          <w:rtl/>
        </w:rPr>
        <w:t xml:space="preserve"> و ماده</w:t>
      </w:r>
      <w:r w:rsidR="00745761" w:rsidRPr="0035590E">
        <w:rPr>
          <w:rtl/>
        </w:rPr>
        <w:t xml:space="preserve"> </w:t>
      </w:r>
      <w:r w:rsidRPr="0035590E">
        <w:rPr>
          <w:rtl/>
        </w:rPr>
        <w:t>ا</w:t>
      </w:r>
      <w:r w:rsidR="00B46086">
        <w:rPr>
          <w:rtl/>
        </w:rPr>
        <w:t>ی</w:t>
      </w:r>
      <w:r w:rsidRPr="0035590E">
        <w:rPr>
          <w:rtl/>
        </w:rPr>
        <w:t xml:space="preserve"> و گردان</w:t>
      </w:r>
      <w:r w:rsidR="00B46086">
        <w:rPr>
          <w:rtl/>
        </w:rPr>
        <w:t>ی</w:t>
      </w:r>
      <w:r w:rsidRPr="0035590E">
        <w:rPr>
          <w:rtl/>
        </w:rPr>
        <w:t>د</w:t>
      </w:r>
      <w:r w:rsidR="00B46086">
        <w:rPr>
          <w:rtl/>
        </w:rPr>
        <w:t>ی</w:t>
      </w:r>
      <w:r w:rsidRPr="0035590E">
        <w:rPr>
          <w:rtl/>
        </w:rPr>
        <w:t>م شما را شاخه</w:t>
      </w:r>
      <w:r w:rsidR="00745761" w:rsidRPr="0035590E">
        <w:rPr>
          <w:rtl/>
        </w:rPr>
        <w:t xml:space="preserve"> </w:t>
      </w:r>
      <w:r w:rsidRPr="0035590E">
        <w:rPr>
          <w:rtl/>
        </w:rPr>
        <w:t>ها</w:t>
      </w:r>
      <w:r w:rsidR="00B46086">
        <w:rPr>
          <w:rtl/>
        </w:rPr>
        <w:t>یی</w:t>
      </w:r>
      <w:r w:rsidRPr="0035590E">
        <w:rPr>
          <w:rtl/>
        </w:rPr>
        <w:t xml:space="preserve"> و ت</w:t>
      </w:r>
      <w:r w:rsidR="00B46086">
        <w:rPr>
          <w:rtl/>
        </w:rPr>
        <w:t>ی</w:t>
      </w:r>
      <w:r w:rsidRPr="0035590E">
        <w:rPr>
          <w:rtl/>
        </w:rPr>
        <w:t>ره</w:t>
      </w:r>
      <w:r w:rsidR="00745761" w:rsidRPr="0035590E">
        <w:rPr>
          <w:rtl/>
        </w:rPr>
        <w:t xml:space="preserve"> </w:t>
      </w:r>
      <w:r w:rsidRPr="0035590E">
        <w:rPr>
          <w:rtl/>
        </w:rPr>
        <w:t>ها</w:t>
      </w:r>
      <w:r w:rsidR="00B46086">
        <w:rPr>
          <w:rtl/>
        </w:rPr>
        <w:t>یی</w:t>
      </w:r>
      <w:r w:rsidRPr="0035590E">
        <w:rPr>
          <w:rtl/>
        </w:rPr>
        <w:t xml:space="preserve"> تا </w:t>
      </w:r>
      <w:r w:rsidR="00B46086">
        <w:rPr>
          <w:rtl/>
        </w:rPr>
        <w:t>ی</w:t>
      </w:r>
      <w:r w:rsidRPr="0035590E">
        <w:rPr>
          <w:rtl/>
        </w:rPr>
        <w:t>كد</w:t>
      </w:r>
      <w:r w:rsidR="00B46086">
        <w:rPr>
          <w:rtl/>
        </w:rPr>
        <w:t>ی</w:t>
      </w:r>
      <w:r w:rsidRPr="0035590E">
        <w:rPr>
          <w:rtl/>
        </w:rPr>
        <w:t>گر را بشناس</w:t>
      </w:r>
      <w:r w:rsidR="00B46086">
        <w:rPr>
          <w:rtl/>
        </w:rPr>
        <w:t>ی</w:t>
      </w:r>
      <w:r w:rsidRPr="0035590E">
        <w:rPr>
          <w:rtl/>
        </w:rPr>
        <w:t>د، همانا گرام</w:t>
      </w:r>
      <w:r w:rsidR="00B46086">
        <w:rPr>
          <w:rtl/>
        </w:rPr>
        <w:t>ی</w:t>
      </w:r>
      <w:r w:rsidR="00745761" w:rsidRPr="0035590E">
        <w:rPr>
          <w:rtl/>
        </w:rPr>
        <w:t xml:space="preserve"> </w:t>
      </w:r>
      <w:r w:rsidRPr="0035590E">
        <w:rPr>
          <w:rtl/>
        </w:rPr>
        <w:t>تر</w:t>
      </w:r>
      <w:r w:rsidR="00B46086">
        <w:rPr>
          <w:rtl/>
        </w:rPr>
        <w:t>ی</w:t>
      </w:r>
      <w:r w:rsidRPr="0035590E">
        <w:rPr>
          <w:rtl/>
        </w:rPr>
        <w:t>ن شما نزد خدا پره</w:t>
      </w:r>
      <w:r w:rsidR="00B46086">
        <w:rPr>
          <w:rtl/>
        </w:rPr>
        <w:t>ی</w:t>
      </w:r>
      <w:r w:rsidRPr="0035590E">
        <w:rPr>
          <w:rtl/>
        </w:rPr>
        <w:t>زگارتر</w:t>
      </w:r>
      <w:r w:rsidR="00B46086">
        <w:rPr>
          <w:rtl/>
        </w:rPr>
        <w:t>ی</w:t>
      </w:r>
      <w:r w:rsidRPr="0035590E">
        <w:rPr>
          <w:rtl/>
        </w:rPr>
        <w:t>ن شماست)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(182)</w:t>
      </w:r>
      <w:r w:rsidR="000C2588" w:rsidRPr="000C2588">
        <w:rPr>
          <w:rtl/>
        </w:rPr>
        <w:t>.</w:t>
      </w:r>
      <w:r w:rsidRPr="0035590E">
        <w:rPr>
          <w:rtl/>
        </w:rPr>
        <w:t xml:space="preserve"> سوره ابراه</w:t>
      </w:r>
      <w:r w:rsidR="00B46086">
        <w:rPr>
          <w:rtl/>
        </w:rPr>
        <w:t>ی</w:t>
      </w:r>
      <w:r w:rsidRPr="0035590E">
        <w:rPr>
          <w:rtl/>
        </w:rPr>
        <w:t>م، آ</w:t>
      </w:r>
      <w:r w:rsidR="00B46086">
        <w:rPr>
          <w:rtl/>
        </w:rPr>
        <w:t>ی</w:t>
      </w:r>
      <w:r w:rsidRPr="0035590E">
        <w:rPr>
          <w:rtl/>
        </w:rPr>
        <w:t>ه 24، 25 (آ</w:t>
      </w:r>
      <w:r w:rsidR="00B46086">
        <w:rPr>
          <w:rtl/>
        </w:rPr>
        <w:t>ی</w:t>
      </w:r>
      <w:r w:rsidRPr="0035590E">
        <w:rPr>
          <w:rtl/>
        </w:rPr>
        <w:t>ا ند</w:t>
      </w:r>
      <w:r w:rsidR="00B46086">
        <w:rPr>
          <w:rtl/>
        </w:rPr>
        <w:t>ی</w:t>
      </w:r>
      <w:r w:rsidRPr="0035590E">
        <w:rPr>
          <w:rtl/>
        </w:rPr>
        <w:t>د</w:t>
      </w:r>
      <w:r w:rsidR="00B46086">
        <w:rPr>
          <w:rtl/>
        </w:rPr>
        <w:t>ی</w:t>
      </w:r>
      <w:r w:rsidRPr="0035590E">
        <w:rPr>
          <w:rtl/>
        </w:rPr>
        <w:t xml:space="preserve"> چگونه خداوند مثل</w:t>
      </w:r>
      <w:r w:rsidR="00B46086">
        <w:rPr>
          <w:rtl/>
        </w:rPr>
        <w:t>ی</w:t>
      </w:r>
      <w:r w:rsidRPr="0035590E">
        <w:rPr>
          <w:rtl/>
        </w:rPr>
        <w:t xml:space="preserve"> بر زد، كلمه</w:t>
      </w:r>
      <w:r w:rsidR="00745761" w:rsidRPr="0035590E">
        <w:rPr>
          <w:rtl/>
        </w:rPr>
        <w:t xml:space="preserve"> </w:t>
      </w:r>
      <w:r w:rsidRPr="0035590E">
        <w:rPr>
          <w:rtl/>
        </w:rPr>
        <w:t>ا</w:t>
      </w:r>
      <w:r w:rsidR="00B46086">
        <w:rPr>
          <w:rtl/>
        </w:rPr>
        <w:t>ی</w:t>
      </w:r>
      <w:r w:rsidRPr="0035590E">
        <w:rPr>
          <w:rtl/>
        </w:rPr>
        <w:t xml:space="preserve"> پاك مانند درخت</w:t>
      </w:r>
      <w:r w:rsidR="00B46086">
        <w:rPr>
          <w:rtl/>
        </w:rPr>
        <w:t>ی</w:t>
      </w:r>
      <w:r w:rsidRPr="0035590E">
        <w:rPr>
          <w:rtl/>
        </w:rPr>
        <w:t>ست پاك، ر</w:t>
      </w:r>
      <w:r w:rsidR="00B46086">
        <w:rPr>
          <w:rtl/>
        </w:rPr>
        <w:t>ی</w:t>
      </w:r>
      <w:r w:rsidRPr="0035590E">
        <w:rPr>
          <w:rtl/>
        </w:rPr>
        <w:t>شه</w:t>
      </w:r>
      <w:r w:rsidR="00745761" w:rsidRPr="0035590E">
        <w:rPr>
          <w:rtl/>
        </w:rPr>
        <w:t xml:space="preserve"> </w:t>
      </w:r>
      <w:r w:rsidRPr="0035590E">
        <w:rPr>
          <w:rtl/>
        </w:rPr>
        <w:t>اش بر جا و شاخ و برگش در آسمان، م</w:t>
      </w:r>
      <w:r w:rsidR="00B46086">
        <w:rPr>
          <w:rtl/>
        </w:rPr>
        <w:t>ی</w:t>
      </w:r>
      <w:r w:rsidR="00745761" w:rsidRPr="0035590E">
        <w:rPr>
          <w:rtl/>
        </w:rPr>
        <w:t xml:space="preserve"> </w:t>
      </w:r>
      <w:r w:rsidRPr="0035590E">
        <w:rPr>
          <w:rtl/>
        </w:rPr>
        <w:t>دهد خوراك خود را هرگاه (هم</w:t>
      </w:r>
      <w:r w:rsidR="00B46086">
        <w:rPr>
          <w:rtl/>
        </w:rPr>
        <w:t>ی</w:t>
      </w:r>
      <w:r w:rsidRPr="0035590E">
        <w:rPr>
          <w:rtl/>
        </w:rPr>
        <w:t>شه) به اذن پروردگار خو</w:t>
      </w:r>
      <w:r w:rsidR="00B46086">
        <w:rPr>
          <w:rtl/>
        </w:rPr>
        <w:t>ی</w:t>
      </w:r>
      <w:r w:rsidRPr="0035590E">
        <w:rPr>
          <w:rtl/>
        </w:rPr>
        <w:t>ش)</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(183)</w:t>
      </w:r>
      <w:r w:rsidR="000C2588" w:rsidRPr="000C2588">
        <w:rPr>
          <w:rtl/>
        </w:rPr>
        <w:t>.</w:t>
      </w:r>
      <w:r w:rsidRPr="0035590E">
        <w:rPr>
          <w:rtl/>
        </w:rPr>
        <w:t xml:space="preserve"> شرح نهج البلاغه ابناب</w:t>
      </w:r>
      <w:r w:rsidR="00B46086">
        <w:rPr>
          <w:rtl/>
        </w:rPr>
        <w:t>ی</w:t>
      </w:r>
      <w:r w:rsidRPr="0035590E">
        <w:rPr>
          <w:rtl/>
        </w:rPr>
        <w:t>الحد</w:t>
      </w:r>
      <w:r w:rsidR="00B46086">
        <w:rPr>
          <w:rtl/>
        </w:rPr>
        <w:t>ی</w:t>
      </w:r>
      <w:r w:rsidRPr="0035590E">
        <w:rPr>
          <w:rtl/>
        </w:rPr>
        <w:t>د، جلد1، صفحه 24</w:t>
      </w:r>
    </w:p>
    <w:p w:rsidR="00426957" w:rsidRPr="0035590E" w:rsidRDefault="00426957" w:rsidP="0035590E">
      <w:pPr>
        <w:pStyle w:val="libFootnote"/>
        <w:rPr>
          <w:rtl/>
        </w:rPr>
      </w:pPr>
      <w:r w:rsidRPr="00D57C37">
        <w:rPr>
          <w:rFonts w:eastAsia="B Badr"/>
          <w:rtl/>
        </w:rPr>
        <w:t>(184)</w:t>
      </w:r>
      <w:r w:rsidR="000C2588" w:rsidRPr="000C2588">
        <w:rPr>
          <w:rtl/>
        </w:rPr>
        <w:t>.</w:t>
      </w:r>
      <w:r w:rsidRPr="0035590E">
        <w:rPr>
          <w:rtl/>
        </w:rPr>
        <w:t xml:space="preserve"> مناقب آل اب</w:t>
      </w:r>
      <w:r w:rsidR="00B46086">
        <w:rPr>
          <w:rtl/>
        </w:rPr>
        <w:t>ی</w:t>
      </w:r>
      <w:r w:rsidRPr="0035590E">
        <w:rPr>
          <w:rtl/>
        </w:rPr>
        <w:t xml:space="preserve"> طالب، جلد 2، صفحه 84</w:t>
      </w:r>
    </w:p>
    <w:p w:rsidR="00426957" w:rsidRPr="0035590E" w:rsidRDefault="00426957" w:rsidP="0035590E">
      <w:pPr>
        <w:pStyle w:val="libFootnote"/>
        <w:rPr>
          <w:rtl/>
        </w:rPr>
      </w:pPr>
      <w:r w:rsidRPr="00D57C37">
        <w:rPr>
          <w:rFonts w:eastAsia="B Badr"/>
          <w:rtl/>
        </w:rPr>
        <w:t>(185)</w:t>
      </w:r>
      <w:r w:rsidR="000C2588" w:rsidRPr="000C2588">
        <w:rPr>
          <w:rtl/>
        </w:rPr>
        <w:t>.</w:t>
      </w:r>
      <w:r w:rsidRPr="0035590E">
        <w:rPr>
          <w:rtl/>
        </w:rPr>
        <w:t xml:space="preserve"> بحارالانوار، جلد 41، صفحه 17</w:t>
      </w:r>
    </w:p>
    <w:p w:rsidR="00426957" w:rsidRPr="0035590E" w:rsidRDefault="00426957" w:rsidP="0035590E">
      <w:pPr>
        <w:pStyle w:val="libFootnote"/>
        <w:rPr>
          <w:rtl/>
        </w:rPr>
      </w:pPr>
      <w:r w:rsidRPr="00D57C37">
        <w:rPr>
          <w:rFonts w:eastAsia="B Badr"/>
          <w:rtl/>
        </w:rPr>
        <w:t>(186)</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 3 ص 32، تار</w:t>
      </w:r>
      <w:r w:rsidR="00B46086">
        <w:rPr>
          <w:rtl/>
        </w:rPr>
        <w:t>ی</w:t>
      </w:r>
      <w:r w:rsidRPr="0035590E">
        <w:rPr>
          <w:rtl/>
        </w:rPr>
        <w:t>خ بغداد جلد 13، صفحه 19؛ بحارالانوار، جلد 41، صفحه 96</w:t>
      </w:r>
    </w:p>
    <w:p w:rsidR="00426957" w:rsidRPr="0035590E" w:rsidRDefault="00426957" w:rsidP="0035590E">
      <w:pPr>
        <w:pStyle w:val="libFootnote"/>
        <w:rPr>
          <w:rtl/>
        </w:rPr>
      </w:pPr>
      <w:r w:rsidRPr="00D57C37">
        <w:rPr>
          <w:rFonts w:eastAsia="B Badr"/>
          <w:rtl/>
        </w:rPr>
        <w:t>(187)</w:t>
      </w:r>
      <w:r w:rsidR="000C2588" w:rsidRPr="000C2588">
        <w:rPr>
          <w:rtl/>
        </w:rPr>
        <w:t>.</w:t>
      </w:r>
      <w:r w:rsidRPr="0035590E">
        <w:rPr>
          <w:rtl/>
        </w:rPr>
        <w:t xml:space="preserve"> بحارالانوار، جلد 42، صفحه 33</w:t>
      </w:r>
    </w:p>
    <w:p w:rsidR="00426957" w:rsidRPr="0035590E" w:rsidRDefault="00426957" w:rsidP="0035590E">
      <w:pPr>
        <w:pStyle w:val="libFootnote"/>
        <w:rPr>
          <w:rtl/>
        </w:rPr>
      </w:pPr>
      <w:r w:rsidRPr="00D57C37">
        <w:rPr>
          <w:rFonts w:eastAsia="B Badr"/>
          <w:rtl/>
        </w:rPr>
        <w:t>(188)</w:t>
      </w:r>
      <w:r w:rsidR="000C2588" w:rsidRPr="000C2588">
        <w:rPr>
          <w:rtl/>
        </w:rPr>
        <w:t>.</w:t>
      </w:r>
      <w:r w:rsidRPr="0035590E">
        <w:rPr>
          <w:rtl/>
        </w:rPr>
        <w:t xml:space="preserve"> بحارالانوار، جلد 41، صفحه 17</w:t>
      </w:r>
    </w:p>
    <w:p w:rsidR="00426957" w:rsidRPr="0035590E" w:rsidRDefault="00426957" w:rsidP="0035590E">
      <w:pPr>
        <w:pStyle w:val="libFootnote"/>
        <w:rPr>
          <w:rtl/>
        </w:rPr>
      </w:pPr>
      <w:r w:rsidRPr="00D57C37">
        <w:rPr>
          <w:rFonts w:eastAsia="B Badr"/>
          <w:rtl/>
        </w:rPr>
        <w:t>(189)</w:t>
      </w:r>
      <w:r w:rsidR="000C2588" w:rsidRPr="000C2588">
        <w:rPr>
          <w:rtl/>
        </w:rPr>
        <w:t>.</w:t>
      </w:r>
      <w:r w:rsidRPr="0035590E">
        <w:rPr>
          <w:rtl/>
        </w:rPr>
        <w:t xml:space="preserve"> بحارالانوار، جلد 41، صفحه 121</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(190)</w:t>
      </w:r>
      <w:r w:rsidR="000C2588" w:rsidRPr="000C2588">
        <w:rPr>
          <w:rtl/>
        </w:rPr>
        <w:t>.</w:t>
      </w:r>
      <w:r w:rsidRPr="0035590E">
        <w:rPr>
          <w:rtl/>
        </w:rPr>
        <w:t xml:space="preserve"> بحارالانوار، جلد 41، صفحه 32</w:t>
      </w:r>
    </w:p>
    <w:p w:rsidR="00426957" w:rsidRPr="0035590E" w:rsidRDefault="00426957" w:rsidP="0035590E">
      <w:pPr>
        <w:pStyle w:val="libFootnote"/>
        <w:rPr>
          <w:rtl/>
        </w:rPr>
      </w:pPr>
      <w:r w:rsidRPr="00D57C37">
        <w:rPr>
          <w:rFonts w:eastAsia="B Badr"/>
          <w:rtl/>
        </w:rPr>
        <w:t>(191)</w:t>
      </w:r>
      <w:r w:rsidR="000C2588" w:rsidRPr="000C2588">
        <w:rPr>
          <w:rtl/>
        </w:rPr>
        <w:t>.</w:t>
      </w:r>
      <w:r w:rsidRPr="0035590E">
        <w:rPr>
          <w:rtl/>
        </w:rPr>
        <w:t xml:space="preserve"> بحارالانوار، جلد 41، صفحه 69</w:t>
      </w:r>
    </w:p>
    <w:p w:rsidR="00426957" w:rsidRPr="0035590E" w:rsidRDefault="00426957" w:rsidP="0035590E">
      <w:pPr>
        <w:pStyle w:val="libFootnote"/>
        <w:rPr>
          <w:rtl/>
        </w:rPr>
      </w:pPr>
      <w:r w:rsidRPr="00D57C37">
        <w:rPr>
          <w:rFonts w:eastAsia="B Badr"/>
          <w:rtl/>
        </w:rPr>
        <w:t>(192)</w:t>
      </w:r>
      <w:r w:rsidR="000C2588" w:rsidRPr="000C2588">
        <w:rPr>
          <w:rtl/>
        </w:rPr>
        <w:t>.</w:t>
      </w:r>
      <w:r w:rsidRPr="0035590E">
        <w:rPr>
          <w:rtl/>
        </w:rPr>
        <w:t xml:space="preserve"> بحارالانوار، جلد 41، صفحه 32</w:t>
      </w:r>
    </w:p>
    <w:p w:rsidR="00426957" w:rsidRPr="0035590E" w:rsidRDefault="00426957" w:rsidP="0035590E">
      <w:pPr>
        <w:pStyle w:val="libFootnote"/>
        <w:rPr>
          <w:rtl/>
        </w:rPr>
      </w:pPr>
      <w:r w:rsidRPr="00D57C37">
        <w:rPr>
          <w:rFonts w:eastAsia="B Badr"/>
          <w:rtl/>
        </w:rPr>
        <w:lastRenderedPageBreak/>
        <w:t>(193)</w:t>
      </w:r>
      <w:r w:rsidR="000C2588" w:rsidRPr="000C2588">
        <w:rPr>
          <w:rtl/>
        </w:rPr>
        <w:t>.</w:t>
      </w:r>
      <w:r w:rsidRPr="0035590E">
        <w:rPr>
          <w:rtl/>
        </w:rPr>
        <w:t xml:space="preserve"> بحارالانوار، جلد 41، صفحه 52</w:t>
      </w:r>
    </w:p>
    <w:p w:rsidR="00426957" w:rsidRPr="0035590E" w:rsidRDefault="00426957" w:rsidP="0035590E">
      <w:pPr>
        <w:pStyle w:val="libFootnote"/>
        <w:rPr>
          <w:rtl/>
        </w:rPr>
      </w:pPr>
      <w:r w:rsidRPr="00D57C37">
        <w:rPr>
          <w:rFonts w:eastAsia="B Badr"/>
          <w:rtl/>
        </w:rPr>
        <w:t>(194)</w:t>
      </w:r>
      <w:r w:rsidR="000C2588" w:rsidRPr="000C2588">
        <w:rPr>
          <w:rtl/>
        </w:rPr>
        <w:t>.</w:t>
      </w:r>
      <w:r w:rsidRPr="0035590E">
        <w:rPr>
          <w:rtl/>
        </w:rPr>
        <w:t xml:space="preserve"> بحارالانوار، جلد 40، صفحه 324</w:t>
      </w:r>
    </w:p>
    <w:p w:rsidR="00426957" w:rsidRPr="0035590E" w:rsidRDefault="00426957" w:rsidP="0035590E">
      <w:pPr>
        <w:pStyle w:val="libFootnote"/>
        <w:rPr>
          <w:rtl/>
        </w:rPr>
      </w:pPr>
      <w:r w:rsidRPr="00D57C37">
        <w:rPr>
          <w:rFonts w:eastAsia="B Badr"/>
          <w:rtl/>
        </w:rPr>
        <w:t>(195)</w:t>
      </w:r>
      <w:r w:rsidR="000C2588" w:rsidRPr="000C2588">
        <w:rPr>
          <w:rtl/>
        </w:rPr>
        <w:t>.</w:t>
      </w:r>
      <w:r w:rsidRPr="0035590E">
        <w:rPr>
          <w:rtl/>
        </w:rPr>
        <w:t xml:space="preserve"> نهج البلاغه، خطبه 160 (به خدا قسم جبّه خود را آن قدر وصله زدم تا از وصله زننده آن ح</w:t>
      </w:r>
      <w:r w:rsidR="00B46086">
        <w:rPr>
          <w:rtl/>
        </w:rPr>
        <w:t>ی</w:t>
      </w:r>
      <w:r w:rsidRPr="0035590E">
        <w:rPr>
          <w:rtl/>
        </w:rPr>
        <w:t>ا كردم)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(196)</w:t>
      </w:r>
      <w:r w:rsidR="000C2588" w:rsidRPr="000C2588">
        <w:rPr>
          <w:rtl/>
        </w:rPr>
        <w:t>.</w:t>
      </w:r>
      <w:r w:rsidRPr="0035590E">
        <w:rPr>
          <w:rtl/>
        </w:rPr>
        <w:t xml:space="preserve"> حل</w:t>
      </w:r>
      <w:r w:rsidR="00B46086">
        <w:rPr>
          <w:rtl/>
        </w:rPr>
        <w:t>ی</w:t>
      </w:r>
      <w:r w:rsidRPr="0035590E">
        <w:rPr>
          <w:rtl/>
        </w:rPr>
        <w:t>ة الاول</w:t>
      </w:r>
      <w:r w:rsidR="00B46086">
        <w:rPr>
          <w:rtl/>
        </w:rPr>
        <w:t>ی</w:t>
      </w:r>
      <w:r w:rsidRPr="0035590E">
        <w:rPr>
          <w:rtl/>
        </w:rPr>
        <w:t>اء، جلد 7، صفحه 300</w:t>
      </w:r>
    </w:p>
    <w:p w:rsidR="00426957" w:rsidRPr="0035590E" w:rsidRDefault="00426957" w:rsidP="0035590E">
      <w:pPr>
        <w:pStyle w:val="libFootnote"/>
        <w:rPr>
          <w:rtl/>
        </w:rPr>
      </w:pPr>
      <w:r w:rsidRPr="00D57C37">
        <w:rPr>
          <w:rFonts w:eastAsia="B Badr"/>
          <w:rtl/>
        </w:rPr>
        <w:t>(197)</w:t>
      </w:r>
      <w:r w:rsidR="000C2588" w:rsidRPr="000C2588">
        <w:rPr>
          <w:rtl/>
        </w:rPr>
        <w:t>.</w:t>
      </w:r>
      <w:r w:rsidRPr="0035590E">
        <w:rPr>
          <w:rtl/>
        </w:rPr>
        <w:t xml:space="preserve"> بحارالانوار، جلد 40، صفحه 321 (حمد برا</w:t>
      </w:r>
      <w:r w:rsidR="00B46086">
        <w:rPr>
          <w:rtl/>
        </w:rPr>
        <w:t>ی</w:t>
      </w:r>
      <w:r w:rsidRPr="0035590E">
        <w:rPr>
          <w:rtl/>
        </w:rPr>
        <w:t xml:space="preserve"> خداوند</w:t>
      </w:r>
      <w:r w:rsidR="00B46086">
        <w:rPr>
          <w:rtl/>
        </w:rPr>
        <w:t>ی</w:t>
      </w:r>
      <w:r w:rsidRPr="0035590E">
        <w:rPr>
          <w:rtl/>
        </w:rPr>
        <w:t>ست كه خارج كرد مرا از آن، آن طور كه داخل شده بودم)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(198)</w:t>
      </w:r>
      <w:r w:rsidR="000C2588" w:rsidRPr="000C2588">
        <w:rPr>
          <w:rtl/>
        </w:rPr>
        <w:t>.</w:t>
      </w:r>
      <w:r w:rsidRPr="0035590E">
        <w:rPr>
          <w:rtl/>
        </w:rPr>
        <w:t xml:space="preserve"> بحارالانوار، جلد 41، صفحه 43</w:t>
      </w:r>
    </w:p>
    <w:p w:rsidR="00426957" w:rsidRPr="0035590E" w:rsidRDefault="00426957" w:rsidP="0035590E">
      <w:pPr>
        <w:pStyle w:val="libFootnote"/>
        <w:rPr>
          <w:rtl/>
        </w:rPr>
      </w:pPr>
      <w:r w:rsidRPr="00D57C37">
        <w:rPr>
          <w:rFonts w:eastAsia="B Badr"/>
          <w:rtl/>
        </w:rPr>
        <w:t>(199)</w:t>
      </w:r>
      <w:r w:rsidR="000C2588" w:rsidRPr="000C2588">
        <w:rPr>
          <w:rtl/>
        </w:rPr>
        <w:t>.</w:t>
      </w:r>
      <w:r w:rsidRPr="0035590E">
        <w:rPr>
          <w:rtl/>
        </w:rPr>
        <w:t xml:space="preserve"> بحارالانوار، جلد 41، صفحه 132</w:t>
      </w:r>
    </w:p>
    <w:p w:rsidR="00426957" w:rsidRPr="0035590E" w:rsidRDefault="00426957" w:rsidP="0035590E">
      <w:pPr>
        <w:pStyle w:val="libFootnote"/>
        <w:rPr>
          <w:rtl/>
        </w:rPr>
      </w:pPr>
      <w:r w:rsidRPr="00D57C37">
        <w:rPr>
          <w:rFonts w:eastAsia="B Badr"/>
          <w:rtl/>
        </w:rPr>
        <w:t>(200)</w:t>
      </w:r>
      <w:r w:rsidR="000C2588" w:rsidRPr="000C2588">
        <w:rPr>
          <w:rtl/>
        </w:rPr>
        <w:t>.</w:t>
      </w:r>
      <w:r w:rsidRPr="0035590E">
        <w:rPr>
          <w:rtl/>
        </w:rPr>
        <w:t xml:space="preserve"> بحارالانوار، جلد 41، صفحه 43</w:t>
      </w:r>
    </w:p>
    <w:p w:rsidR="00426957" w:rsidRPr="0035590E" w:rsidRDefault="00426957" w:rsidP="0035590E">
      <w:pPr>
        <w:pStyle w:val="libFootnote"/>
        <w:rPr>
          <w:rtl/>
        </w:rPr>
      </w:pPr>
      <w:r w:rsidRPr="00D57C37">
        <w:rPr>
          <w:rFonts w:eastAsia="B Badr"/>
          <w:rtl/>
        </w:rPr>
        <w:t>(201)</w:t>
      </w:r>
      <w:r w:rsidR="000C2588" w:rsidRPr="000C2588">
        <w:rPr>
          <w:rtl/>
        </w:rPr>
        <w:t>.</w:t>
      </w:r>
      <w:r w:rsidRPr="0035590E">
        <w:rPr>
          <w:rtl/>
        </w:rPr>
        <w:t xml:space="preserve"> بحارالانوار، جلد 40، صفحه 338</w:t>
      </w:r>
    </w:p>
    <w:p w:rsidR="00426957" w:rsidRPr="0035590E" w:rsidRDefault="00426957" w:rsidP="0035590E">
      <w:pPr>
        <w:pStyle w:val="libFootnote"/>
        <w:rPr>
          <w:rtl/>
        </w:rPr>
      </w:pPr>
      <w:r w:rsidRPr="00D57C37">
        <w:rPr>
          <w:rFonts w:eastAsia="B Badr"/>
          <w:rtl/>
        </w:rPr>
        <w:t>(202)</w:t>
      </w:r>
      <w:r w:rsidR="000C2588" w:rsidRPr="000C2588">
        <w:rPr>
          <w:rtl/>
        </w:rPr>
        <w:t>.</w:t>
      </w:r>
      <w:r w:rsidRPr="0035590E">
        <w:rPr>
          <w:rtl/>
        </w:rPr>
        <w:t xml:space="preserve"> بحارالانوار، جلد 42، صفحه 276</w:t>
      </w:r>
    </w:p>
    <w:p w:rsidR="00426957" w:rsidRPr="0035590E" w:rsidRDefault="00426957" w:rsidP="0035590E">
      <w:pPr>
        <w:pStyle w:val="libFootnote"/>
        <w:rPr>
          <w:rtl/>
        </w:rPr>
      </w:pPr>
      <w:r w:rsidRPr="00D57C37">
        <w:rPr>
          <w:rFonts w:eastAsia="B Badr"/>
          <w:rtl/>
        </w:rPr>
        <w:t>(203)</w:t>
      </w:r>
      <w:r w:rsidR="000C2588" w:rsidRPr="000C2588">
        <w:rPr>
          <w:rtl/>
        </w:rPr>
        <w:t>.</w:t>
      </w:r>
      <w:r w:rsidRPr="0035590E">
        <w:rPr>
          <w:rtl/>
        </w:rPr>
        <w:t xml:space="preserve"> جوانمردان</w:t>
      </w:r>
    </w:p>
    <w:p w:rsidR="00426957" w:rsidRPr="0035590E" w:rsidRDefault="00426957" w:rsidP="0035590E">
      <w:pPr>
        <w:pStyle w:val="libFootnote"/>
        <w:rPr>
          <w:rtl/>
        </w:rPr>
      </w:pPr>
      <w:r w:rsidRPr="00D57C37">
        <w:rPr>
          <w:rFonts w:eastAsia="B Badr"/>
          <w:rtl/>
        </w:rPr>
        <w:t>(204)</w:t>
      </w:r>
      <w:r w:rsidR="000C2588" w:rsidRPr="000C2588">
        <w:rPr>
          <w:rtl/>
        </w:rPr>
        <w:t>.</w:t>
      </w:r>
      <w:r w:rsidRPr="0035590E">
        <w:rPr>
          <w:rtl/>
        </w:rPr>
        <w:t xml:space="preserve"> نهج البلاغه، نامه 45</w:t>
      </w:r>
    </w:p>
    <w:p w:rsidR="00426957" w:rsidRPr="0035590E" w:rsidRDefault="00426957" w:rsidP="0035590E">
      <w:pPr>
        <w:pStyle w:val="libFootnote"/>
        <w:rPr>
          <w:rtl/>
        </w:rPr>
      </w:pPr>
      <w:r w:rsidRPr="00D57C37">
        <w:rPr>
          <w:rFonts w:eastAsia="B Badr"/>
          <w:rtl/>
        </w:rPr>
        <w:t>(205)</w:t>
      </w:r>
      <w:r w:rsidR="000C2588" w:rsidRPr="000C2588">
        <w:rPr>
          <w:rtl/>
        </w:rPr>
        <w:t>.</w:t>
      </w:r>
      <w:r w:rsidRPr="0035590E">
        <w:rPr>
          <w:rtl/>
        </w:rPr>
        <w:t xml:space="preserve"> حل</w:t>
      </w:r>
      <w:r w:rsidR="00B46086">
        <w:rPr>
          <w:rtl/>
        </w:rPr>
        <w:t>ی</w:t>
      </w:r>
      <w:r w:rsidRPr="0035590E">
        <w:rPr>
          <w:rtl/>
        </w:rPr>
        <w:t>ة الاول</w:t>
      </w:r>
      <w:r w:rsidR="00B46086">
        <w:rPr>
          <w:rtl/>
        </w:rPr>
        <w:t>ی</w:t>
      </w:r>
      <w:r w:rsidRPr="0035590E">
        <w:rPr>
          <w:rtl/>
        </w:rPr>
        <w:t>اء، جلد 4، صفحه 139</w:t>
      </w:r>
    </w:p>
    <w:p w:rsidR="00426957" w:rsidRPr="0035590E" w:rsidRDefault="00426957" w:rsidP="0035590E">
      <w:pPr>
        <w:pStyle w:val="libFootnote"/>
        <w:rPr>
          <w:rtl/>
        </w:rPr>
      </w:pPr>
      <w:r w:rsidRPr="00D57C37">
        <w:rPr>
          <w:rFonts w:eastAsia="B Badr"/>
          <w:rtl/>
        </w:rPr>
        <w:t>(206)</w:t>
      </w:r>
      <w:r w:rsidR="000C2588" w:rsidRPr="000C2588">
        <w:rPr>
          <w:rtl/>
        </w:rPr>
        <w:t>.</w:t>
      </w:r>
      <w:r w:rsidRPr="0035590E">
        <w:rPr>
          <w:rtl/>
        </w:rPr>
        <w:t xml:space="preserve"> نهج البلاغه، خطبه 27 (اگر مرد مسلمان</w:t>
      </w:r>
      <w:r w:rsidR="00B46086">
        <w:rPr>
          <w:rtl/>
        </w:rPr>
        <w:t>ی</w:t>
      </w:r>
      <w:r w:rsidRPr="0035590E">
        <w:rPr>
          <w:rtl/>
        </w:rPr>
        <w:t xml:space="preserve"> از تأسّف بر ا</w:t>
      </w:r>
      <w:r w:rsidR="00B46086">
        <w:rPr>
          <w:rtl/>
        </w:rPr>
        <w:t>ی</w:t>
      </w:r>
      <w:r w:rsidRPr="0035590E">
        <w:rPr>
          <w:rtl/>
        </w:rPr>
        <w:t>ن واقعه بم</w:t>
      </w:r>
      <w:r w:rsidR="00B46086">
        <w:rPr>
          <w:rtl/>
        </w:rPr>
        <w:t>ی</w:t>
      </w:r>
      <w:r w:rsidRPr="0035590E">
        <w:rPr>
          <w:rtl/>
        </w:rPr>
        <w:t>رد، مورد ملامت ن</w:t>
      </w:r>
      <w:r w:rsidR="00B46086">
        <w:rPr>
          <w:rtl/>
        </w:rPr>
        <w:t>ی</w:t>
      </w:r>
      <w:r w:rsidRPr="0035590E">
        <w:rPr>
          <w:rtl/>
        </w:rPr>
        <w:t>ست بلكه نزد من به ا</w:t>
      </w:r>
      <w:r w:rsidR="00B46086">
        <w:rPr>
          <w:rtl/>
        </w:rPr>
        <w:t>ی</w:t>
      </w:r>
      <w:r w:rsidRPr="0035590E">
        <w:rPr>
          <w:rtl/>
        </w:rPr>
        <w:t>ن مرگ سزاوار است)</w:t>
      </w:r>
    </w:p>
    <w:p w:rsidR="00426957" w:rsidRPr="0035590E" w:rsidRDefault="00426957" w:rsidP="0035590E">
      <w:pPr>
        <w:pStyle w:val="libFootnote"/>
        <w:rPr>
          <w:rtl/>
        </w:rPr>
      </w:pPr>
      <w:r w:rsidRPr="00D57C37">
        <w:rPr>
          <w:rFonts w:eastAsia="B Badr"/>
          <w:rtl/>
        </w:rPr>
        <w:t>(207)</w:t>
      </w:r>
      <w:r w:rsidR="000C2588" w:rsidRPr="000C2588">
        <w:rPr>
          <w:rtl/>
        </w:rPr>
        <w:t>.</w:t>
      </w:r>
      <w:r w:rsidRPr="0035590E">
        <w:rPr>
          <w:rtl/>
        </w:rPr>
        <w:t xml:space="preserve"> وسائل الش</w:t>
      </w:r>
      <w:r w:rsidR="00B46086">
        <w:rPr>
          <w:rtl/>
        </w:rPr>
        <w:t>ی</w:t>
      </w:r>
      <w:r w:rsidRPr="0035590E">
        <w:rPr>
          <w:rtl/>
        </w:rPr>
        <w:t>عه، جلد 15، صفحه 66، كتاب الجهاد، ابواب جهاد العدو، باب 19</w:t>
      </w:r>
    </w:p>
    <w:p w:rsidR="00426957" w:rsidRPr="0035590E" w:rsidRDefault="00426957" w:rsidP="0035590E">
      <w:pPr>
        <w:pStyle w:val="libFootnote"/>
        <w:rPr>
          <w:rtl/>
        </w:rPr>
      </w:pPr>
      <w:r w:rsidRPr="00D57C37">
        <w:rPr>
          <w:rFonts w:eastAsia="B Badr"/>
          <w:rtl/>
        </w:rPr>
        <w:t>(208)</w:t>
      </w:r>
      <w:r w:rsidR="000C2588" w:rsidRPr="000C2588">
        <w:rPr>
          <w:rtl/>
        </w:rPr>
        <w:t>.</w:t>
      </w:r>
      <w:r w:rsidRPr="0035590E">
        <w:rPr>
          <w:rtl/>
        </w:rPr>
        <w:t xml:space="preserve"> نهج البلاغه، خطبه 224</w:t>
      </w:r>
    </w:p>
    <w:p w:rsidR="00426957" w:rsidRPr="0035590E" w:rsidRDefault="00426957" w:rsidP="0035590E">
      <w:pPr>
        <w:pStyle w:val="libFootnote"/>
        <w:rPr>
          <w:rtl/>
        </w:rPr>
      </w:pPr>
      <w:r w:rsidRPr="00D57C37">
        <w:rPr>
          <w:rFonts w:eastAsia="B Badr"/>
          <w:rtl/>
        </w:rPr>
        <w:t>(209)</w:t>
      </w:r>
      <w:r w:rsidR="000C2588" w:rsidRPr="000C2588">
        <w:rPr>
          <w:rtl/>
        </w:rPr>
        <w:t>.</w:t>
      </w:r>
      <w:r w:rsidRPr="0035590E">
        <w:rPr>
          <w:rtl/>
        </w:rPr>
        <w:t xml:space="preserve"> عوال</w:t>
      </w:r>
      <w:r w:rsidR="00B46086">
        <w:rPr>
          <w:rtl/>
        </w:rPr>
        <w:t>ی</w:t>
      </w:r>
      <w:r w:rsidRPr="0035590E">
        <w:rPr>
          <w:rtl/>
        </w:rPr>
        <w:t xml:space="preserve"> اللئال</w:t>
      </w:r>
      <w:r w:rsidR="00B46086">
        <w:rPr>
          <w:rtl/>
        </w:rPr>
        <w:t>ی</w:t>
      </w:r>
      <w:r w:rsidRPr="0035590E">
        <w:rPr>
          <w:rtl/>
        </w:rPr>
        <w:t>، جلد 1، صفحه 404</w:t>
      </w:r>
    </w:p>
    <w:p w:rsidR="00426957" w:rsidRPr="0035590E" w:rsidRDefault="00426957" w:rsidP="0035590E">
      <w:pPr>
        <w:pStyle w:val="libFootnote"/>
        <w:rPr>
          <w:rtl/>
        </w:rPr>
      </w:pPr>
      <w:r w:rsidRPr="00D57C37">
        <w:rPr>
          <w:rFonts w:eastAsia="B Badr"/>
          <w:rtl/>
        </w:rPr>
        <w:t>(210)</w:t>
      </w:r>
      <w:r w:rsidR="000C2588" w:rsidRPr="000C2588">
        <w:rPr>
          <w:rtl/>
        </w:rPr>
        <w:t>.</w:t>
      </w:r>
      <w:r w:rsidRPr="0035590E">
        <w:rPr>
          <w:rtl/>
        </w:rPr>
        <w:t xml:space="preserve"> بحار الانوار، جلد 16، صفحه 231 (من ادب شدهخدا</w:t>
      </w:r>
      <w:r w:rsidR="00B46086">
        <w:rPr>
          <w:rtl/>
        </w:rPr>
        <w:t>ی</w:t>
      </w:r>
      <w:r w:rsidRPr="0035590E">
        <w:rPr>
          <w:rtl/>
        </w:rPr>
        <w:t>م و عل</w:t>
      </w:r>
      <w:r w:rsidR="00B46086">
        <w:rPr>
          <w:rtl/>
        </w:rPr>
        <w:t>ی</w:t>
      </w:r>
      <w:r w:rsidRPr="0035590E">
        <w:rPr>
          <w:rtl/>
        </w:rPr>
        <w:t xml:space="preserve"> ادب شده من)</w:t>
      </w:r>
    </w:p>
    <w:p w:rsidR="00426957" w:rsidRPr="0035590E" w:rsidRDefault="00426957" w:rsidP="0035590E">
      <w:pPr>
        <w:pStyle w:val="libFootnote"/>
        <w:rPr>
          <w:rtl/>
        </w:rPr>
      </w:pPr>
      <w:r w:rsidRPr="00D57C37">
        <w:rPr>
          <w:rFonts w:eastAsia="B Badr"/>
          <w:rtl/>
        </w:rPr>
        <w:t>(211)</w:t>
      </w:r>
      <w:r w:rsidR="000C2588" w:rsidRPr="000C2588">
        <w:rPr>
          <w:rtl/>
        </w:rPr>
        <w:t>.</w:t>
      </w:r>
      <w:r w:rsidRPr="0035590E">
        <w:rPr>
          <w:rtl/>
        </w:rPr>
        <w:t xml:space="preserve"> بحارالانوار، جلد 36، صفحه 40</w:t>
      </w:r>
    </w:p>
    <w:p w:rsidR="00426957" w:rsidRPr="0035590E" w:rsidRDefault="00426957" w:rsidP="0035590E">
      <w:pPr>
        <w:pStyle w:val="libFootnote"/>
        <w:rPr>
          <w:rtl/>
        </w:rPr>
      </w:pPr>
      <w:r w:rsidRPr="00D57C37">
        <w:rPr>
          <w:rFonts w:eastAsia="B Badr"/>
          <w:rtl/>
        </w:rPr>
        <w:t>(212)</w:t>
      </w:r>
      <w:r w:rsidR="000C2588" w:rsidRPr="000C2588">
        <w:rPr>
          <w:rtl/>
        </w:rPr>
        <w:t>.</w:t>
      </w:r>
      <w:r w:rsidRPr="0035590E">
        <w:rPr>
          <w:rtl/>
        </w:rPr>
        <w:t xml:space="preserve"> بحارالانوار، جلد 39، صفحه 2</w:t>
      </w:r>
    </w:p>
    <w:p w:rsidR="00426957" w:rsidRPr="0035590E" w:rsidRDefault="00426957" w:rsidP="0035590E">
      <w:pPr>
        <w:pStyle w:val="libFootnote"/>
        <w:rPr>
          <w:rtl/>
        </w:rPr>
      </w:pPr>
      <w:r w:rsidRPr="00D57C37">
        <w:rPr>
          <w:rFonts w:eastAsia="B Badr"/>
          <w:rtl/>
        </w:rPr>
        <w:t>(213)</w:t>
      </w:r>
      <w:r w:rsidR="000C2588" w:rsidRPr="000C2588">
        <w:rPr>
          <w:rtl/>
        </w:rPr>
        <w:t>.</w:t>
      </w:r>
      <w:r w:rsidRPr="0035590E">
        <w:rPr>
          <w:rtl/>
        </w:rPr>
        <w:t xml:space="preserve"> سوره احزاب، آ</w:t>
      </w:r>
      <w:r w:rsidR="00B46086">
        <w:rPr>
          <w:rtl/>
        </w:rPr>
        <w:t>ی</w:t>
      </w:r>
      <w:r w:rsidRPr="0035590E">
        <w:rPr>
          <w:rtl/>
        </w:rPr>
        <w:t xml:space="preserve">ه 40 </w:t>
      </w:r>
      <w:r w:rsidR="000C2588">
        <w:rPr>
          <w:rtl/>
        </w:rPr>
        <w:t>(</w:t>
      </w:r>
      <w:r w:rsidRPr="0035590E">
        <w:rPr>
          <w:rtl/>
        </w:rPr>
        <w:t>ن</w:t>
      </w:r>
      <w:r w:rsidR="00B46086">
        <w:rPr>
          <w:rtl/>
        </w:rPr>
        <w:t>ی</w:t>
      </w:r>
      <w:r w:rsidRPr="0035590E">
        <w:rPr>
          <w:rtl/>
        </w:rPr>
        <w:t xml:space="preserve">ست محمد پدر </w:t>
      </w:r>
      <w:r w:rsidR="00B46086">
        <w:rPr>
          <w:rtl/>
        </w:rPr>
        <w:t>ی</w:t>
      </w:r>
      <w:r w:rsidRPr="0035590E">
        <w:rPr>
          <w:rtl/>
        </w:rPr>
        <w:t>ك</w:t>
      </w:r>
      <w:r w:rsidR="00B46086">
        <w:rPr>
          <w:rtl/>
        </w:rPr>
        <w:t>ی</w:t>
      </w:r>
      <w:r w:rsidRPr="0035590E">
        <w:rPr>
          <w:rtl/>
        </w:rPr>
        <w:t xml:space="preserve"> از مردان شما، ولكن پ</w:t>
      </w:r>
      <w:r w:rsidR="00B46086">
        <w:rPr>
          <w:rtl/>
        </w:rPr>
        <w:t>ی</w:t>
      </w:r>
      <w:r w:rsidRPr="0035590E">
        <w:rPr>
          <w:rtl/>
        </w:rPr>
        <w:t>غمبر خدا و خاتم پ</w:t>
      </w:r>
      <w:r w:rsidR="00B46086">
        <w:rPr>
          <w:rtl/>
        </w:rPr>
        <w:t>ی</w:t>
      </w:r>
      <w:r w:rsidRPr="0035590E">
        <w:rPr>
          <w:rtl/>
        </w:rPr>
        <w:t>غمبران است و خدا به هر چ</w:t>
      </w:r>
      <w:r w:rsidR="00B46086">
        <w:rPr>
          <w:rtl/>
        </w:rPr>
        <w:t>ی</w:t>
      </w:r>
      <w:r w:rsidRPr="0035590E">
        <w:rPr>
          <w:rtl/>
        </w:rPr>
        <w:t>ز</w:t>
      </w:r>
      <w:r w:rsidR="00B46086">
        <w:rPr>
          <w:rtl/>
        </w:rPr>
        <w:t>ی</w:t>
      </w:r>
      <w:r w:rsidRPr="0035590E">
        <w:rPr>
          <w:rtl/>
        </w:rPr>
        <w:t xml:space="preserve"> داناست)</w:t>
      </w:r>
    </w:p>
    <w:p w:rsidR="00426957" w:rsidRPr="0035590E" w:rsidRDefault="00426957" w:rsidP="0035590E">
      <w:pPr>
        <w:pStyle w:val="libFootnote"/>
        <w:rPr>
          <w:rtl/>
        </w:rPr>
      </w:pPr>
      <w:r w:rsidRPr="00D57C37">
        <w:rPr>
          <w:rFonts w:eastAsia="B Badr"/>
          <w:rtl/>
        </w:rPr>
        <w:t>(214)</w:t>
      </w:r>
      <w:r w:rsidR="000C2588" w:rsidRPr="000C2588">
        <w:rPr>
          <w:rtl/>
        </w:rPr>
        <w:t>.</w:t>
      </w:r>
      <w:r w:rsidRPr="0035590E">
        <w:rPr>
          <w:rtl/>
        </w:rPr>
        <w:t xml:space="preserve"> بحارالانوار، جلد 18، صفحه 180 و 182</w:t>
      </w:r>
    </w:p>
    <w:p w:rsidR="00426957" w:rsidRPr="0035590E" w:rsidRDefault="00426957" w:rsidP="0035590E">
      <w:pPr>
        <w:pStyle w:val="libFootnote"/>
        <w:rPr>
          <w:rtl/>
        </w:rPr>
      </w:pPr>
      <w:r w:rsidRPr="00D57C37">
        <w:rPr>
          <w:rFonts w:eastAsia="B Badr"/>
          <w:rtl/>
        </w:rPr>
        <w:t>(215)</w:t>
      </w:r>
      <w:r w:rsidR="000C2588" w:rsidRPr="000C2588">
        <w:rPr>
          <w:rtl/>
        </w:rPr>
        <w:t>.</w:t>
      </w:r>
      <w:r w:rsidRPr="0035590E">
        <w:rPr>
          <w:rtl/>
        </w:rPr>
        <w:t xml:space="preserve"> بحارالانوار، جلد 18، صفحه 160</w:t>
      </w:r>
    </w:p>
    <w:p w:rsidR="00426957" w:rsidRPr="0035590E" w:rsidRDefault="00426957" w:rsidP="0035590E">
      <w:pPr>
        <w:pStyle w:val="libFootnote"/>
        <w:rPr>
          <w:rtl/>
        </w:rPr>
      </w:pPr>
      <w:r w:rsidRPr="00D57C37">
        <w:rPr>
          <w:rFonts w:eastAsia="B Badr"/>
          <w:rtl/>
        </w:rPr>
        <w:lastRenderedPageBreak/>
        <w:t>(216)</w:t>
      </w:r>
      <w:r w:rsidR="000C2588" w:rsidRPr="000C2588">
        <w:rPr>
          <w:rtl/>
        </w:rPr>
        <w:t>.</w:t>
      </w:r>
      <w:r w:rsidRPr="0035590E">
        <w:rPr>
          <w:rtl/>
        </w:rPr>
        <w:t xml:space="preserve"> بحارالانوار، جلد 18، صفحه 205؛ بحارالانوار، جلد 19، صفحه 17؛ الكامل ف</w:t>
      </w:r>
      <w:r w:rsidR="00B46086">
        <w:rPr>
          <w:rtl/>
        </w:rPr>
        <w:t>ی</w:t>
      </w:r>
      <w:r w:rsidRPr="0035590E">
        <w:rPr>
          <w:rtl/>
        </w:rPr>
        <w:t xml:space="preserve"> التار</w:t>
      </w:r>
      <w:r w:rsidR="00B46086">
        <w:rPr>
          <w:rtl/>
        </w:rPr>
        <w:t>ی</w:t>
      </w:r>
      <w:r w:rsidRPr="0035590E">
        <w:rPr>
          <w:rtl/>
        </w:rPr>
        <w:t>خ، جلد 2، صفحه 63</w:t>
      </w:r>
    </w:p>
    <w:p w:rsidR="00426957" w:rsidRPr="0035590E" w:rsidRDefault="00426957" w:rsidP="0035590E">
      <w:pPr>
        <w:pStyle w:val="libFootnote"/>
        <w:rPr>
          <w:rtl/>
        </w:rPr>
      </w:pPr>
      <w:r w:rsidRPr="00D57C37">
        <w:rPr>
          <w:rFonts w:eastAsia="B Badr"/>
          <w:rtl/>
        </w:rPr>
        <w:t>(217)</w:t>
      </w:r>
      <w:r w:rsidR="000C2588" w:rsidRPr="000C2588">
        <w:rPr>
          <w:rtl/>
        </w:rPr>
        <w:t>.</w:t>
      </w:r>
      <w:r w:rsidRPr="0035590E">
        <w:rPr>
          <w:rtl/>
        </w:rPr>
        <w:t xml:space="preserve"> مناقب آل اب</w:t>
      </w:r>
      <w:r w:rsidR="00B46086">
        <w:rPr>
          <w:rtl/>
        </w:rPr>
        <w:t>ی</w:t>
      </w:r>
      <w:r w:rsidRPr="0035590E">
        <w:rPr>
          <w:rtl/>
        </w:rPr>
        <w:t xml:space="preserve"> طالب، جلد 1، صفحه 68</w:t>
      </w:r>
    </w:p>
    <w:p w:rsidR="00426957" w:rsidRPr="0035590E" w:rsidRDefault="00426957" w:rsidP="0035590E">
      <w:pPr>
        <w:pStyle w:val="libFootnote"/>
        <w:rPr>
          <w:rtl/>
        </w:rPr>
      </w:pPr>
      <w:r w:rsidRPr="00D57C37">
        <w:rPr>
          <w:rFonts w:eastAsia="B Badr"/>
          <w:rtl/>
        </w:rPr>
        <w:t>(218)</w:t>
      </w:r>
      <w:r w:rsidR="000C2588" w:rsidRPr="000C2588">
        <w:rPr>
          <w:rtl/>
        </w:rPr>
        <w:t>.</w:t>
      </w:r>
      <w:r w:rsidRPr="0035590E">
        <w:rPr>
          <w:rtl/>
        </w:rPr>
        <w:t xml:space="preserve"> حل</w:t>
      </w:r>
      <w:r w:rsidR="00B46086">
        <w:rPr>
          <w:rtl/>
        </w:rPr>
        <w:t>ی</w:t>
      </w:r>
      <w:r w:rsidRPr="0035590E">
        <w:rPr>
          <w:rtl/>
        </w:rPr>
        <w:t>ة الاول</w:t>
      </w:r>
      <w:r w:rsidR="00B46086">
        <w:rPr>
          <w:rtl/>
        </w:rPr>
        <w:t>ی</w:t>
      </w:r>
      <w:r w:rsidRPr="0035590E">
        <w:rPr>
          <w:rtl/>
        </w:rPr>
        <w:t>اء، جلد 1، صفحه 148</w:t>
      </w:r>
    </w:p>
    <w:p w:rsidR="00426957" w:rsidRPr="0035590E" w:rsidRDefault="00426957" w:rsidP="0035590E">
      <w:pPr>
        <w:pStyle w:val="libFootnote"/>
        <w:rPr>
          <w:rtl/>
        </w:rPr>
      </w:pPr>
      <w:r w:rsidRPr="00D57C37">
        <w:rPr>
          <w:rFonts w:eastAsia="B Badr"/>
          <w:rtl/>
        </w:rPr>
        <w:t>(219)</w:t>
      </w:r>
      <w:r w:rsidR="000C2588" w:rsidRPr="000C2588">
        <w:rPr>
          <w:rtl/>
        </w:rPr>
        <w:t>.</w:t>
      </w:r>
      <w:r w:rsidRPr="0035590E">
        <w:rPr>
          <w:rtl/>
        </w:rPr>
        <w:t xml:space="preserve"> بحارالانوار، جلد 18، صفحه 210</w:t>
      </w:r>
    </w:p>
    <w:p w:rsidR="00426957" w:rsidRPr="0035590E" w:rsidRDefault="00426957" w:rsidP="0035590E">
      <w:pPr>
        <w:pStyle w:val="libFootnote"/>
        <w:rPr>
          <w:rtl/>
        </w:rPr>
      </w:pPr>
      <w:r w:rsidRPr="00D57C37">
        <w:rPr>
          <w:rFonts w:eastAsia="B Badr"/>
          <w:rtl/>
        </w:rPr>
        <w:t>(220)</w:t>
      </w:r>
      <w:r w:rsidR="000C2588" w:rsidRPr="000C2588">
        <w:rPr>
          <w:rtl/>
        </w:rPr>
        <w:t>.</w:t>
      </w:r>
      <w:r w:rsidRPr="0035590E">
        <w:rPr>
          <w:rtl/>
        </w:rPr>
        <w:t xml:space="preserve"> بحار الانوار، جلد 18، صفحه 243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مبعوث شدم رحمت برا</w:t>
      </w:r>
      <w:r w:rsidR="00B46086">
        <w:rPr>
          <w:rtl/>
        </w:rPr>
        <w:t>ی</w:t>
      </w:r>
      <w:r w:rsidRPr="0035590E">
        <w:rPr>
          <w:rtl/>
        </w:rPr>
        <w:t xml:space="preserve"> جهان</w:t>
      </w:r>
      <w:r w:rsidR="00B46086">
        <w:rPr>
          <w:rtl/>
        </w:rPr>
        <w:t>ی</w:t>
      </w:r>
      <w:r w:rsidRPr="0035590E">
        <w:rPr>
          <w:rtl/>
        </w:rPr>
        <w:t>ان)</w:t>
      </w:r>
    </w:p>
    <w:p w:rsidR="00426957" w:rsidRPr="0035590E" w:rsidRDefault="00426957" w:rsidP="0035590E">
      <w:pPr>
        <w:pStyle w:val="libFootnote"/>
        <w:rPr>
          <w:rtl/>
        </w:rPr>
      </w:pPr>
      <w:r w:rsidRPr="00D57C37">
        <w:rPr>
          <w:rFonts w:eastAsia="B Badr"/>
          <w:rtl/>
        </w:rPr>
        <w:t>(221)</w:t>
      </w:r>
      <w:r w:rsidR="000C2588" w:rsidRPr="000C2588">
        <w:rPr>
          <w:rtl/>
        </w:rPr>
        <w:t>.</w:t>
      </w:r>
      <w:r w:rsidRPr="0035590E">
        <w:rPr>
          <w:rtl/>
        </w:rPr>
        <w:t xml:space="preserve"> الخرائج و الجرائح، جلد 1، صفحه 164</w:t>
      </w:r>
    </w:p>
    <w:p w:rsidR="00426957" w:rsidRPr="0035590E" w:rsidRDefault="00426957" w:rsidP="0035590E">
      <w:pPr>
        <w:pStyle w:val="libFootnote"/>
        <w:rPr>
          <w:rtl/>
        </w:rPr>
      </w:pPr>
      <w:r w:rsidRPr="00D57C37">
        <w:rPr>
          <w:rFonts w:eastAsia="B Badr"/>
          <w:rtl/>
        </w:rPr>
        <w:t>(222)</w:t>
      </w:r>
      <w:r w:rsidR="000C2588" w:rsidRPr="000C2588">
        <w:rPr>
          <w:rtl/>
        </w:rPr>
        <w:t>.</w:t>
      </w:r>
      <w:r w:rsidRPr="0035590E">
        <w:rPr>
          <w:rtl/>
        </w:rPr>
        <w:t xml:space="preserve"> بحارالانوار، جلد 16، صفحه 243</w:t>
      </w:r>
    </w:p>
    <w:p w:rsidR="00426957" w:rsidRPr="0035590E" w:rsidRDefault="00426957" w:rsidP="0035590E">
      <w:pPr>
        <w:pStyle w:val="libFootnote"/>
        <w:rPr>
          <w:rtl/>
        </w:rPr>
      </w:pPr>
      <w:r w:rsidRPr="00D57C37">
        <w:rPr>
          <w:rFonts w:eastAsia="B Badr"/>
          <w:rtl/>
        </w:rPr>
        <w:t>(223)</w:t>
      </w:r>
      <w:r w:rsidR="000C2588" w:rsidRPr="000C2588">
        <w:rPr>
          <w:rtl/>
        </w:rPr>
        <w:t>.</w:t>
      </w:r>
      <w:r w:rsidRPr="0035590E">
        <w:rPr>
          <w:rtl/>
        </w:rPr>
        <w:t xml:space="preserve"> بحارالانوار، جلد 16، صفحه 225</w:t>
      </w:r>
    </w:p>
    <w:p w:rsidR="00426957" w:rsidRPr="0035590E" w:rsidRDefault="00426957" w:rsidP="0035590E">
      <w:pPr>
        <w:pStyle w:val="libFootnote"/>
        <w:rPr>
          <w:rtl/>
        </w:rPr>
      </w:pPr>
      <w:r w:rsidRPr="00D57C37">
        <w:rPr>
          <w:rFonts w:eastAsia="B Badr"/>
          <w:rtl/>
        </w:rPr>
        <w:t>(224)</w:t>
      </w:r>
      <w:r w:rsidR="000C2588" w:rsidRPr="000C2588">
        <w:rPr>
          <w:rtl/>
        </w:rPr>
        <w:t>.</w:t>
      </w:r>
      <w:r w:rsidRPr="0035590E">
        <w:rPr>
          <w:rtl/>
        </w:rPr>
        <w:t xml:space="preserve"> بحارالانوار، جلد 21، صفحه 170</w:t>
      </w:r>
    </w:p>
    <w:p w:rsidR="00426957" w:rsidRPr="0035590E" w:rsidRDefault="00426957" w:rsidP="0035590E">
      <w:pPr>
        <w:pStyle w:val="libFootnote"/>
        <w:rPr>
          <w:rtl/>
        </w:rPr>
      </w:pPr>
      <w:r w:rsidRPr="00D57C37">
        <w:rPr>
          <w:rFonts w:eastAsia="B Badr"/>
          <w:rtl/>
        </w:rPr>
        <w:t>(225)</w:t>
      </w:r>
      <w:r w:rsidR="000C2588" w:rsidRPr="000C2588">
        <w:rPr>
          <w:rtl/>
        </w:rPr>
        <w:t>.</w:t>
      </w:r>
      <w:r w:rsidRPr="0035590E">
        <w:rPr>
          <w:rtl/>
        </w:rPr>
        <w:t xml:space="preserve"> بحارالانوار، جلد 16، صفحه 219</w:t>
      </w:r>
    </w:p>
    <w:p w:rsidR="00426957" w:rsidRPr="0035590E" w:rsidRDefault="00426957" w:rsidP="0035590E">
      <w:pPr>
        <w:pStyle w:val="libFootnote"/>
        <w:rPr>
          <w:rtl/>
        </w:rPr>
      </w:pPr>
      <w:r w:rsidRPr="00D57C37">
        <w:rPr>
          <w:rFonts w:eastAsia="B Badr"/>
          <w:rtl/>
        </w:rPr>
        <w:t>(226)</w:t>
      </w:r>
      <w:r w:rsidR="000C2588" w:rsidRPr="000C2588">
        <w:rPr>
          <w:rtl/>
        </w:rPr>
        <w:t>.</w:t>
      </w:r>
      <w:r w:rsidRPr="0035590E">
        <w:rPr>
          <w:rtl/>
        </w:rPr>
        <w:t xml:space="preserve"> سوره آل عمران، آ</w:t>
      </w:r>
      <w:r w:rsidR="00B46086">
        <w:rPr>
          <w:rtl/>
        </w:rPr>
        <w:t>ی</w:t>
      </w:r>
      <w:r w:rsidRPr="0035590E">
        <w:rPr>
          <w:rtl/>
        </w:rPr>
        <w:t>ه 61</w:t>
      </w:r>
    </w:p>
    <w:p w:rsidR="00426957" w:rsidRPr="0035590E" w:rsidRDefault="00426957" w:rsidP="0035590E">
      <w:pPr>
        <w:pStyle w:val="libFootnote"/>
        <w:rPr>
          <w:rtl/>
        </w:rPr>
      </w:pPr>
      <w:r w:rsidRPr="00D57C37">
        <w:rPr>
          <w:rFonts w:eastAsia="B Badr"/>
          <w:rtl/>
        </w:rPr>
        <w:t>(227)</w:t>
      </w:r>
      <w:r w:rsidR="000C2588" w:rsidRPr="000C2588">
        <w:rPr>
          <w:rtl/>
        </w:rPr>
        <w:t>.</w:t>
      </w:r>
      <w:r w:rsidRPr="0035590E">
        <w:rPr>
          <w:rtl/>
        </w:rPr>
        <w:t xml:space="preserve"> سوره احزاب، آ</w:t>
      </w:r>
      <w:r w:rsidR="00B46086">
        <w:rPr>
          <w:rtl/>
        </w:rPr>
        <w:t>ی</w:t>
      </w:r>
      <w:r w:rsidRPr="0035590E">
        <w:rPr>
          <w:rtl/>
        </w:rPr>
        <w:t>ه 33</w:t>
      </w:r>
    </w:p>
    <w:p w:rsidR="00426957" w:rsidRPr="0035590E" w:rsidRDefault="00426957" w:rsidP="0035590E">
      <w:pPr>
        <w:pStyle w:val="libFootnote"/>
        <w:rPr>
          <w:rtl/>
        </w:rPr>
      </w:pPr>
      <w:r w:rsidRPr="00D57C37">
        <w:rPr>
          <w:rFonts w:eastAsia="B Badr"/>
          <w:rtl/>
        </w:rPr>
        <w:t>(228)</w:t>
      </w:r>
      <w:r w:rsidR="000C2588" w:rsidRPr="000C2588">
        <w:rPr>
          <w:rtl/>
        </w:rPr>
        <w:t>.</w:t>
      </w:r>
      <w:r w:rsidRPr="0035590E">
        <w:rPr>
          <w:rtl/>
        </w:rPr>
        <w:t xml:space="preserve"> الاصابة ف</w:t>
      </w:r>
      <w:r w:rsidR="00B46086">
        <w:rPr>
          <w:rtl/>
        </w:rPr>
        <w:t>ی</w:t>
      </w:r>
      <w:r w:rsidRPr="0035590E">
        <w:rPr>
          <w:rtl/>
        </w:rPr>
        <w:t xml:space="preserve"> تم</w:t>
      </w:r>
      <w:r w:rsidR="00B46086">
        <w:rPr>
          <w:rtl/>
        </w:rPr>
        <w:t>یی</w:t>
      </w:r>
      <w:r w:rsidRPr="0035590E">
        <w:rPr>
          <w:rtl/>
        </w:rPr>
        <w:t>ز الصحابة، جلد 4، صفحه 467؛ تفس</w:t>
      </w:r>
      <w:r w:rsidR="00B46086">
        <w:rPr>
          <w:rtl/>
        </w:rPr>
        <w:t>ی</w:t>
      </w:r>
      <w:r w:rsidRPr="0035590E">
        <w:rPr>
          <w:rtl/>
        </w:rPr>
        <w:t>ر الطبر</w:t>
      </w:r>
      <w:r w:rsidR="00B46086">
        <w:rPr>
          <w:rtl/>
        </w:rPr>
        <w:t>ی</w:t>
      </w:r>
      <w:r w:rsidRPr="0035590E">
        <w:rPr>
          <w:rtl/>
        </w:rPr>
        <w:t>، جلد 22، صفحه 9، ذ</w:t>
      </w:r>
      <w:r w:rsidR="00B46086">
        <w:rPr>
          <w:rtl/>
        </w:rPr>
        <w:t>ی</w:t>
      </w:r>
      <w:r w:rsidRPr="0035590E">
        <w:rPr>
          <w:rtl/>
        </w:rPr>
        <w:t>ل آ</w:t>
      </w:r>
      <w:r w:rsidR="00B46086">
        <w:rPr>
          <w:rtl/>
        </w:rPr>
        <w:t>ی</w:t>
      </w:r>
      <w:r w:rsidRPr="0035590E">
        <w:rPr>
          <w:rtl/>
        </w:rPr>
        <w:t>ه تطه</w:t>
      </w:r>
      <w:r w:rsidR="00B46086">
        <w:rPr>
          <w:rtl/>
        </w:rPr>
        <w:t>ی</w:t>
      </w:r>
      <w:r w:rsidRPr="0035590E">
        <w:rPr>
          <w:rtl/>
        </w:rPr>
        <w:t>ر؛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2، صفحه 416؛ تفس</w:t>
      </w:r>
      <w:r w:rsidR="00B46086">
        <w:rPr>
          <w:rtl/>
        </w:rPr>
        <w:t>ی</w:t>
      </w:r>
      <w:r w:rsidRPr="0035590E">
        <w:rPr>
          <w:rtl/>
        </w:rPr>
        <w:t>ر القرطب</w:t>
      </w:r>
      <w:r w:rsidR="00B46086">
        <w:rPr>
          <w:rtl/>
        </w:rPr>
        <w:t>ی</w:t>
      </w:r>
      <w:r w:rsidRPr="0035590E">
        <w:rPr>
          <w:rtl/>
        </w:rPr>
        <w:t>، جلد 14، صفحه 183؛ مسند احمد حنبل، جلد 6، صفحه 298 و صفحه 323 و كتب د</w:t>
      </w:r>
      <w:r w:rsidR="00B46086">
        <w:rPr>
          <w:rtl/>
        </w:rPr>
        <w:t>ی</w:t>
      </w:r>
      <w:r w:rsidRPr="0035590E">
        <w:rPr>
          <w:rtl/>
        </w:rPr>
        <w:t>گر عامّه؛ كاف</w:t>
      </w:r>
      <w:r w:rsidR="00B46086">
        <w:rPr>
          <w:rtl/>
        </w:rPr>
        <w:t>ی</w:t>
      </w:r>
      <w:r w:rsidRPr="0035590E">
        <w:rPr>
          <w:rtl/>
        </w:rPr>
        <w:t xml:space="preserve"> جلد 1، صفحه 287؛ الخصال، صفحه 550 و كتب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(229)</w:t>
      </w:r>
      <w:r w:rsidR="000C2588" w:rsidRPr="000C2588">
        <w:rPr>
          <w:rtl/>
        </w:rPr>
        <w:t>.</w:t>
      </w:r>
      <w:r w:rsidRPr="0035590E">
        <w:rPr>
          <w:rtl/>
        </w:rPr>
        <w:t xml:space="preserve"> صح</w:t>
      </w:r>
      <w:r w:rsidR="00B46086">
        <w:rPr>
          <w:rtl/>
        </w:rPr>
        <w:t>ی</w:t>
      </w:r>
      <w:r w:rsidRPr="0035590E">
        <w:rPr>
          <w:rtl/>
        </w:rPr>
        <w:t>ح بخار</w:t>
      </w:r>
      <w:r w:rsidR="00B46086">
        <w:rPr>
          <w:rtl/>
        </w:rPr>
        <w:t>ی</w:t>
      </w:r>
      <w:r w:rsidRPr="0035590E">
        <w:rPr>
          <w:rtl/>
        </w:rPr>
        <w:t>، جلد 4، صفحه 183، باب علامات النبوة ف</w:t>
      </w:r>
      <w:r w:rsidR="00B46086">
        <w:rPr>
          <w:rtl/>
        </w:rPr>
        <w:t>ی</w:t>
      </w:r>
      <w:r w:rsidRPr="0035590E">
        <w:rPr>
          <w:rtl/>
        </w:rPr>
        <w:t xml:space="preserve"> الاسلام و موارد د</w:t>
      </w:r>
      <w:r w:rsidR="00B46086">
        <w:rPr>
          <w:rtl/>
        </w:rPr>
        <w:t>ی</w:t>
      </w:r>
      <w:r w:rsidRPr="0035590E">
        <w:rPr>
          <w:rtl/>
        </w:rPr>
        <w:t>گر</w:t>
      </w:r>
      <w:r w:rsidR="00B46086">
        <w:rPr>
          <w:rtl/>
        </w:rPr>
        <w:t>ی</w:t>
      </w:r>
      <w:r w:rsidRPr="0035590E">
        <w:rPr>
          <w:rtl/>
        </w:rPr>
        <w:t xml:space="preserve"> از ا</w:t>
      </w:r>
      <w:r w:rsidR="00B46086">
        <w:rPr>
          <w:rtl/>
        </w:rPr>
        <w:t>ی</w:t>
      </w:r>
      <w:r w:rsidRPr="0035590E">
        <w:rPr>
          <w:rtl/>
        </w:rPr>
        <w:t>ن كتاب</w:t>
      </w:r>
    </w:p>
    <w:p w:rsidR="00426957" w:rsidRPr="0035590E" w:rsidRDefault="00426957" w:rsidP="0035590E">
      <w:pPr>
        <w:pStyle w:val="libFootnote"/>
        <w:rPr>
          <w:rtl/>
        </w:rPr>
      </w:pPr>
      <w:r w:rsidRPr="0035590E">
        <w:rPr>
          <w:rtl/>
        </w:rPr>
        <w:t>صح</w:t>
      </w:r>
      <w:r w:rsidR="00B46086">
        <w:rPr>
          <w:rtl/>
        </w:rPr>
        <w:t>ی</w:t>
      </w:r>
      <w:r w:rsidRPr="0035590E">
        <w:rPr>
          <w:rtl/>
        </w:rPr>
        <w:t>ح ابن حبان، جلد 15، صفحه 402، رقم 6952 و كتب د</w:t>
      </w:r>
      <w:r w:rsidR="00B46086">
        <w:rPr>
          <w:rtl/>
        </w:rPr>
        <w:t>ی</w:t>
      </w:r>
      <w:r w:rsidRPr="0035590E">
        <w:rPr>
          <w:rtl/>
        </w:rPr>
        <w:t>گر</w:t>
      </w:r>
    </w:p>
    <w:p w:rsidR="00426957" w:rsidRPr="0035590E" w:rsidRDefault="00426957" w:rsidP="0035590E">
      <w:pPr>
        <w:pStyle w:val="libFootnote"/>
        <w:rPr>
          <w:rtl/>
        </w:rPr>
      </w:pPr>
      <w:r w:rsidRPr="0035590E">
        <w:rPr>
          <w:rtl/>
        </w:rPr>
        <w:t>بحار الانوار، جلد 22، صفحه 484 و موارد و كتب د</w:t>
      </w:r>
      <w:r w:rsidR="00B46086">
        <w:rPr>
          <w:rtl/>
        </w:rPr>
        <w:t>ی</w:t>
      </w:r>
      <w:r w:rsidRPr="0035590E">
        <w:rPr>
          <w:rtl/>
        </w:rPr>
        <w:t>گر</w:t>
      </w:r>
    </w:p>
    <w:p w:rsidR="00426957" w:rsidRPr="0035590E" w:rsidRDefault="00426957" w:rsidP="0035590E">
      <w:pPr>
        <w:pStyle w:val="libFootnote"/>
        <w:rPr>
          <w:rtl/>
        </w:rPr>
      </w:pPr>
      <w:r w:rsidRPr="00D57C37">
        <w:rPr>
          <w:rFonts w:eastAsia="B Badr"/>
          <w:rtl/>
        </w:rPr>
        <w:t>(230)</w:t>
      </w:r>
      <w:r w:rsidR="000C2588" w:rsidRPr="000C2588">
        <w:rPr>
          <w:rtl/>
        </w:rPr>
        <w:t>.</w:t>
      </w:r>
      <w:r w:rsidRPr="0035590E">
        <w:rPr>
          <w:rtl/>
        </w:rPr>
        <w:t xml:space="preserve"> بحارالانوار، جلد 43، صفحه 25</w:t>
      </w:r>
    </w:p>
    <w:p w:rsidR="00426957" w:rsidRPr="0035590E" w:rsidRDefault="00426957" w:rsidP="0035590E">
      <w:pPr>
        <w:pStyle w:val="libFootnote"/>
        <w:rPr>
          <w:rtl/>
        </w:rPr>
      </w:pPr>
      <w:r w:rsidRPr="00D57C37">
        <w:rPr>
          <w:rFonts w:eastAsia="B Badr"/>
          <w:rtl/>
        </w:rPr>
        <w:t>(231)</w:t>
      </w:r>
      <w:r w:rsidR="000C2588" w:rsidRPr="000C2588">
        <w:rPr>
          <w:rtl/>
        </w:rPr>
        <w:t>.</w:t>
      </w:r>
      <w:r w:rsidRPr="0035590E">
        <w:rPr>
          <w:rtl/>
        </w:rPr>
        <w:t xml:space="preserve"> بحارالانوار، جلد 43، صفحه 76</w:t>
      </w:r>
    </w:p>
    <w:p w:rsidR="00426957" w:rsidRPr="0035590E" w:rsidRDefault="00426957" w:rsidP="0035590E">
      <w:pPr>
        <w:pStyle w:val="libFootnote"/>
        <w:rPr>
          <w:rtl/>
        </w:rPr>
      </w:pPr>
      <w:r w:rsidRPr="00D57C37">
        <w:rPr>
          <w:rFonts w:eastAsia="B Badr"/>
          <w:rtl/>
        </w:rPr>
        <w:t>(232)</w:t>
      </w:r>
      <w:r w:rsidR="000C2588" w:rsidRPr="000C2588">
        <w:rPr>
          <w:rtl/>
        </w:rPr>
        <w:t>.</w:t>
      </w:r>
      <w:r w:rsidRPr="0035590E">
        <w:rPr>
          <w:rtl/>
        </w:rPr>
        <w:t xml:space="preserve"> بحار الانوار، جلد 43، صفحه 86 (شتاب كن مرارت دن</w:t>
      </w:r>
      <w:r w:rsidR="00B46086">
        <w:rPr>
          <w:rtl/>
        </w:rPr>
        <w:t>ی</w:t>
      </w:r>
      <w:r w:rsidRPr="0035590E">
        <w:rPr>
          <w:rtl/>
        </w:rPr>
        <w:t>ا را در برابر حلاوت آخرت)</w:t>
      </w:r>
    </w:p>
    <w:p w:rsidR="00426957" w:rsidRPr="0035590E" w:rsidRDefault="00426957" w:rsidP="0035590E">
      <w:pPr>
        <w:pStyle w:val="libFootnote"/>
        <w:rPr>
          <w:rtl/>
        </w:rPr>
      </w:pPr>
      <w:r w:rsidRPr="00D57C37">
        <w:rPr>
          <w:rFonts w:eastAsia="B Badr"/>
          <w:rtl/>
        </w:rPr>
        <w:t>(233)</w:t>
      </w:r>
      <w:r w:rsidR="000C2588" w:rsidRPr="000C2588">
        <w:rPr>
          <w:rtl/>
        </w:rPr>
        <w:t>.</w:t>
      </w:r>
      <w:r w:rsidRPr="0035590E">
        <w:rPr>
          <w:rtl/>
        </w:rPr>
        <w:t xml:space="preserve"> بحارالانوار، جلد 43، صفحه 85</w:t>
      </w:r>
    </w:p>
    <w:p w:rsidR="00426957" w:rsidRPr="0035590E" w:rsidRDefault="00426957" w:rsidP="0035590E">
      <w:pPr>
        <w:pStyle w:val="libFootnote"/>
        <w:rPr>
          <w:rtl/>
        </w:rPr>
      </w:pPr>
      <w:r w:rsidRPr="00D57C37">
        <w:rPr>
          <w:rFonts w:eastAsia="B Badr"/>
          <w:rtl/>
        </w:rPr>
        <w:t>(234)</w:t>
      </w:r>
      <w:r w:rsidR="000C2588" w:rsidRPr="000C2588">
        <w:rPr>
          <w:rtl/>
        </w:rPr>
        <w:t>.</w:t>
      </w:r>
      <w:r w:rsidRPr="0035590E">
        <w:rPr>
          <w:rtl/>
        </w:rPr>
        <w:t xml:space="preserve"> بحارالانوار، جلد 16، صفحه 222</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(235)</w:t>
      </w:r>
      <w:r w:rsidR="000C2588" w:rsidRPr="000C2588">
        <w:rPr>
          <w:rtl/>
        </w:rPr>
        <w:t>.</w:t>
      </w:r>
      <w:r w:rsidRPr="0035590E">
        <w:rPr>
          <w:rtl/>
        </w:rPr>
        <w:t xml:space="preserve"> بحارالانوار، جلد 16، صفحه 215</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lastRenderedPageBreak/>
        <w:t>(236)</w:t>
      </w:r>
      <w:r w:rsidR="000C2588" w:rsidRPr="000C2588">
        <w:rPr>
          <w:rtl/>
        </w:rPr>
        <w:t>.</w:t>
      </w:r>
      <w:r w:rsidRPr="0035590E">
        <w:rPr>
          <w:rtl/>
        </w:rPr>
        <w:t xml:space="preserve"> بحارالانوار، جلد 16، صفحه 225</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(237)</w:t>
      </w:r>
      <w:r w:rsidR="000C2588" w:rsidRPr="000C2588">
        <w:rPr>
          <w:rtl/>
        </w:rPr>
        <w:t>.</w:t>
      </w:r>
      <w:r w:rsidRPr="0035590E">
        <w:rPr>
          <w:rtl/>
        </w:rPr>
        <w:t xml:space="preserve"> بحارالانوار، جلد 16، صفحه 227</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(238)</w:t>
      </w:r>
      <w:r w:rsidR="000C2588" w:rsidRPr="000C2588">
        <w:rPr>
          <w:rtl/>
        </w:rPr>
        <w:t>.</w:t>
      </w:r>
      <w:r w:rsidRPr="0035590E">
        <w:rPr>
          <w:rtl/>
        </w:rPr>
        <w:t xml:space="preserve"> بحارالانوار، جلد 16، صفحه 227</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(239)</w:t>
      </w:r>
      <w:r w:rsidR="000C2588" w:rsidRPr="000C2588">
        <w:rPr>
          <w:rtl/>
        </w:rPr>
        <w:t>.</w:t>
      </w:r>
      <w:r w:rsidRPr="0035590E">
        <w:rPr>
          <w:rtl/>
        </w:rPr>
        <w:t xml:space="preserve"> بحارالانوار، جلد 16، صفحه 227</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(240)</w:t>
      </w:r>
      <w:r w:rsidR="000C2588" w:rsidRPr="000C2588">
        <w:rPr>
          <w:rtl/>
        </w:rPr>
        <w:t>.</w:t>
      </w:r>
      <w:r w:rsidRPr="0035590E">
        <w:rPr>
          <w:rtl/>
        </w:rPr>
        <w:t xml:space="preserve"> بحارالانوار، جلد 16، صفحه 228</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(241)</w:t>
      </w:r>
      <w:r w:rsidR="000C2588" w:rsidRPr="000C2588">
        <w:rPr>
          <w:rtl/>
        </w:rPr>
        <w:t>.</w:t>
      </w:r>
      <w:r w:rsidRPr="0035590E">
        <w:rPr>
          <w:rtl/>
        </w:rPr>
        <w:t xml:space="preserve"> بحارالانوار، جلد 16، صفحه 228</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(242)</w:t>
      </w:r>
      <w:r w:rsidR="000C2588" w:rsidRPr="000C2588">
        <w:rPr>
          <w:rtl/>
        </w:rPr>
        <w:t>.</w:t>
      </w:r>
      <w:r w:rsidRPr="0035590E">
        <w:rPr>
          <w:rtl/>
        </w:rPr>
        <w:t xml:space="preserve"> بحارالانوار، جلد 16، صفحه 225</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(243)</w:t>
      </w:r>
      <w:r w:rsidR="000C2588" w:rsidRPr="000C2588">
        <w:rPr>
          <w:rtl/>
        </w:rPr>
        <w:t>.</w:t>
      </w:r>
      <w:r w:rsidRPr="0035590E">
        <w:rPr>
          <w:rtl/>
        </w:rPr>
        <w:t xml:space="preserve"> بحارالانوار، جلد 16، صفحه 228</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(244)</w:t>
      </w:r>
      <w:r w:rsidR="000C2588" w:rsidRPr="000C2588">
        <w:rPr>
          <w:rtl/>
        </w:rPr>
        <w:t>.</w:t>
      </w:r>
      <w:r w:rsidRPr="0035590E">
        <w:rPr>
          <w:rtl/>
        </w:rPr>
        <w:t xml:space="preserve"> بحارالانوار، جلد 16، صفحه 228</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(245)</w:t>
      </w:r>
      <w:r w:rsidR="000C2588" w:rsidRPr="000C2588">
        <w:rPr>
          <w:rtl/>
        </w:rPr>
        <w:t>.</w:t>
      </w:r>
      <w:r w:rsidRPr="0035590E">
        <w:rPr>
          <w:rtl/>
        </w:rPr>
        <w:t xml:space="preserve"> بحارالانوار، جلد 16، صفحه 227</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(246)</w:t>
      </w:r>
      <w:r w:rsidR="000C2588" w:rsidRPr="000C2588">
        <w:rPr>
          <w:rtl/>
        </w:rPr>
        <w:t>.</w:t>
      </w:r>
      <w:r w:rsidRPr="0035590E">
        <w:rPr>
          <w:rtl/>
        </w:rPr>
        <w:t xml:space="preserve"> بحارالانوار، جلد 16، صفحه 227</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(247)</w:t>
      </w:r>
      <w:r w:rsidR="000C2588" w:rsidRPr="000C2588">
        <w:rPr>
          <w:rtl/>
        </w:rPr>
        <w:t>.</w:t>
      </w:r>
      <w:r w:rsidRPr="0035590E">
        <w:rPr>
          <w:rtl/>
        </w:rPr>
        <w:t xml:space="preserve"> بحارالانوار، جلد 16، صفحه 229</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(248)</w:t>
      </w:r>
      <w:r w:rsidR="000C2588" w:rsidRPr="000C2588">
        <w:rPr>
          <w:rtl/>
        </w:rPr>
        <w:t>.</w:t>
      </w:r>
      <w:r w:rsidRPr="0035590E">
        <w:rPr>
          <w:rtl/>
        </w:rPr>
        <w:t xml:space="preserve"> بحارالانوار، جلد 16، صفحه 230</w:t>
      </w:r>
    </w:p>
    <w:p w:rsidR="00426957" w:rsidRPr="0035590E" w:rsidRDefault="00426957" w:rsidP="0035590E">
      <w:pPr>
        <w:pStyle w:val="libFootnote"/>
        <w:rPr>
          <w:rtl/>
        </w:rPr>
      </w:pPr>
      <w:r w:rsidRPr="00D57C37">
        <w:rPr>
          <w:rFonts w:eastAsia="B Badr"/>
          <w:rtl/>
        </w:rPr>
        <w:t>(249)</w:t>
      </w:r>
      <w:r w:rsidR="000C2588" w:rsidRPr="000C2588">
        <w:rPr>
          <w:rtl/>
        </w:rPr>
        <w:t>.</w:t>
      </w:r>
      <w:r w:rsidRPr="0035590E">
        <w:rPr>
          <w:rtl/>
        </w:rPr>
        <w:t xml:space="preserve"> بحارالانوار، جلد 16، صفحه 264</w:t>
      </w:r>
    </w:p>
    <w:p w:rsidR="00426957" w:rsidRPr="0035590E" w:rsidRDefault="00426957" w:rsidP="0035590E">
      <w:pPr>
        <w:pStyle w:val="libFootnote"/>
        <w:rPr>
          <w:rtl/>
        </w:rPr>
      </w:pPr>
      <w:r w:rsidRPr="00D57C37">
        <w:rPr>
          <w:rFonts w:eastAsia="B Badr"/>
          <w:rtl/>
        </w:rPr>
        <w:t>(250)</w:t>
      </w:r>
      <w:r w:rsidR="000C2588" w:rsidRPr="000C2588">
        <w:rPr>
          <w:rtl/>
        </w:rPr>
        <w:t>.</w:t>
      </w:r>
      <w:r w:rsidRPr="0035590E">
        <w:rPr>
          <w:rtl/>
        </w:rPr>
        <w:t xml:space="preserve"> بحارالانوار، جلد 16، صفحه 216</w:t>
      </w:r>
    </w:p>
    <w:p w:rsidR="00426957" w:rsidRPr="0035590E" w:rsidRDefault="00426957" w:rsidP="0035590E">
      <w:pPr>
        <w:pStyle w:val="libFootnote"/>
        <w:rPr>
          <w:rtl/>
        </w:rPr>
      </w:pPr>
      <w:r w:rsidRPr="00D57C37">
        <w:rPr>
          <w:rFonts w:eastAsia="B Badr"/>
          <w:rtl/>
        </w:rPr>
        <w:t>(251)</w:t>
      </w:r>
      <w:r w:rsidR="000C2588" w:rsidRPr="000C2588">
        <w:rPr>
          <w:rtl/>
        </w:rPr>
        <w:t>.</w:t>
      </w:r>
      <w:r w:rsidRPr="0035590E">
        <w:rPr>
          <w:rtl/>
        </w:rPr>
        <w:t xml:space="preserve"> بحارالانوار، جلد 40، صفحه 331</w:t>
      </w:r>
    </w:p>
    <w:p w:rsidR="00426957" w:rsidRPr="0035590E" w:rsidRDefault="00426957" w:rsidP="0035590E">
      <w:pPr>
        <w:pStyle w:val="libFootnote"/>
        <w:rPr>
          <w:rtl/>
        </w:rPr>
      </w:pPr>
      <w:r w:rsidRPr="00D57C37">
        <w:rPr>
          <w:rFonts w:eastAsia="B Badr"/>
          <w:rtl/>
        </w:rPr>
        <w:t>(252)</w:t>
      </w:r>
      <w:r w:rsidR="000C2588" w:rsidRPr="000C2588">
        <w:rPr>
          <w:rtl/>
        </w:rPr>
        <w:t>.</w:t>
      </w:r>
      <w:r w:rsidRPr="0035590E">
        <w:rPr>
          <w:rtl/>
        </w:rPr>
        <w:t xml:space="preserve"> بحارالانوار، جلد 41، صفحه 149</w:t>
      </w:r>
    </w:p>
    <w:p w:rsidR="00426957" w:rsidRPr="0035590E" w:rsidRDefault="00426957" w:rsidP="0035590E">
      <w:pPr>
        <w:pStyle w:val="libFootnote"/>
        <w:rPr>
          <w:rtl/>
        </w:rPr>
      </w:pPr>
      <w:r w:rsidRPr="00D57C37">
        <w:rPr>
          <w:rFonts w:eastAsia="B Badr"/>
          <w:rtl/>
        </w:rPr>
        <w:t>(253)</w:t>
      </w:r>
      <w:r w:rsidR="000C2588" w:rsidRPr="000C2588">
        <w:rPr>
          <w:rtl/>
        </w:rPr>
        <w:t>.</w:t>
      </w:r>
      <w:r w:rsidRPr="0035590E">
        <w:rPr>
          <w:rtl/>
        </w:rPr>
        <w:t xml:space="preserve"> الكاف</w:t>
      </w:r>
      <w:r w:rsidR="00B46086">
        <w:rPr>
          <w:rtl/>
        </w:rPr>
        <w:t>ی</w:t>
      </w:r>
      <w:r w:rsidRPr="0035590E">
        <w:rPr>
          <w:rtl/>
        </w:rPr>
        <w:t>، جلد 2، صفحه 108، كتاب الا</w:t>
      </w:r>
      <w:r w:rsidR="00B46086">
        <w:rPr>
          <w:rtl/>
        </w:rPr>
        <w:t>ی</w:t>
      </w:r>
      <w:r w:rsidRPr="0035590E">
        <w:rPr>
          <w:rtl/>
        </w:rPr>
        <w:t>مان و الكفر، باب العفو، حد</w:t>
      </w:r>
      <w:r w:rsidR="00B46086">
        <w:rPr>
          <w:rtl/>
        </w:rPr>
        <w:t>ی</w:t>
      </w:r>
      <w:r w:rsidRPr="0035590E">
        <w:rPr>
          <w:rtl/>
        </w:rPr>
        <w:t>ث 9</w:t>
      </w:r>
    </w:p>
    <w:p w:rsidR="00426957" w:rsidRPr="0035590E" w:rsidRDefault="00426957" w:rsidP="0035590E">
      <w:pPr>
        <w:pStyle w:val="libFootnote"/>
        <w:rPr>
          <w:rtl/>
        </w:rPr>
      </w:pPr>
      <w:r w:rsidRPr="00D57C37">
        <w:rPr>
          <w:rFonts w:eastAsia="B Badr"/>
          <w:rtl/>
        </w:rPr>
        <w:t>(254)</w:t>
      </w:r>
      <w:r w:rsidR="000C2588" w:rsidRPr="000C2588">
        <w:rPr>
          <w:rtl/>
        </w:rPr>
        <w:t>.</w:t>
      </w:r>
      <w:r w:rsidRPr="0035590E">
        <w:rPr>
          <w:rtl/>
        </w:rPr>
        <w:t xml:space="preserve"> سوره انب</w:t>
      </w:r>
      <w:r w:rsidR="00B46086">
        <w:rPr>
          <w:rtl/>
        </w:rPr>
        <w:t>ی</w:t>
      </w:r>
      <w:r w:rsidRPr="0035590E">
        <w:rPr>
          <w:rtl/>
        </w:rPr>
        <w:t>ا، آ</w:t>
      </w:r>
      <w:r w:rsidR="00B46086">
        <w:rPr>
          <w:rtl/>
        </w:rPr>
        <w:t>ی</w:t>
      </w:r>
      <w:r w:rsidRPr="0035590E">
        <w:rPr>
          <w:rtl/>
        </w:rPr>
        <w:t>ه 107 (و نفرستاد</w:t>
      </w:r>
      <w:r w:rsidR="00B46086">
        <w:rPr>
          <w:rtl/>
        </w:rPr>
        <w:t>ی</w:t>
      </w:r>
      <w:r w:rsidRPr="0035590E">
        <w:rPr>
          <w:rtl/>
        </w:rPr>
        <w:t>م تو را مگر رحمت برا</w:t>
      </w:r>
      <w:r w:rsidR="00B46086">
        <w:rPr>
          <w:rtl/>
        </w:rPr>
        <w:t>ی</w:t>
      </w:r>
      <w:r w:rsidRPr="0035590E">
        <w:rPr>
          <w:rtl/>
        </w:rPr>
        <w:t xml:space="preserve"> جهان</w:t>
      </w:r>
      <w:r w:rsidR="00B46086">
        <w:rPr>
          <w:rtl/>
        </w:rPr>
        <w:t>ی</w:t>
      </w:r>
      <w:r w:rsidRPr="0035590E">
        <w:rPr>
          <w:rtl/>
        </w:rPr>
        <w:t>ان)</w:t>
      </w:r>
    </w:p>
    <w:p w:rsidR="00426957" w:rsidRPr="0035590E" w:rsidRDefault="00426957" w:rsidP="0035590E">
      <w:pPr>
        <w:pStyle w:val="libFootnote"/>
        <w:rPr>
          <w:rtl/>
        </w:rPr>
      </w:pPr>
      <w:r w:rsidRPr="00D57C37">
        <w:rPr>
          <w:rFonts w:eastAsia="B Badr"/>
          <w:rtl/>
        </w:rPr>
        <w:t>(255)</w:t>
      </w:r>
      <w:r w:rsidR="000C2588" w:rsidRPr="000C2588">
        <w:rPr>
          <w:rtl/>
        </w:rPr>
        <w:t>.</w:t>
      </w:r>
      <w:r w:rsidRPr="0035590E">
        <w:rPr>
          <w:rtl/>
        </w:rPr>
        <w:t xml:space="preserve"> بحار الانوار، جلد 16، صفحه 210 (مبعوث شدم برا</w:t>
      </w:r>
      <w:r w:rsidR="00B46086">
        <w:rPr>
          <w:rtl/>
        </w:rPr>
        <w:t>ی</w:t>
      </w:r>
      <w:r w:rsidRPr="0035590E">
        <w:rPr>
          <w:rtl/>
        </w:rPr>
        <w:t xml:space="preserve"> ا</w:t>
      </w:r>
      <w:r w:rsidR="00B46086">
        <w:rPr>
          <w:rtl/>
        </w:rPr>
        <w:t>ی</w:t>
      </w:r>
      <w:r w:rsidRPr="0035590E">
        <w:rPr>
          <w:rtl/>
        </w:rPr>
        <w:t>ن كه تمام كنم مكارم اخلاق را)</w:t>
      </w:r>
    </w:p>
    <w:p w:rsidR="00426957" w:rsidRPr="0035590E" w:rsidRDefault="00426957" w:rsidP="0035590E">
      <w:pPr>
        <w:pStyle w:val="libFootnote"/>
        <w:rPr>
          <w:rtl/>
        </w:rPr>
      </w:pPr>
      <w:r w:rsidRPr="00D57C37">
        <w:rPr>
          <w:rFonts w:eastAsia="B Badr"/>
          <w:rtl/>
        </w:rPr>
        <w:t>(256)</w:t>
      </w:r>
      <w:r w:rsidR="000C2588" w:rsidRPr="000C2588">
        <w:rPr>
          <w:rtl/>
        </w:rPr>
        <w:t>.</w:t>
      </w:r>
      <w:r w:rsidRPr="0035590E">
        <w:rPr>
          <w:rtl/>
        </w:rPr>
        <w:t xml:space="preserve"> سوره قلم، آ</w:t>
      </w:r>
      <w:r w:rsidR="00B46086">
        <w:rPr>
          <w:rtl/>
        </w:rPr>
        <w:t>ی</w:t>
      </w:r>
      <w:r w:rsidRPr="0035590E">
        <w:rPr>
          <w:rtl/>
        </w:rPr>
        <w:t>ه 4 (و همانا تو بر خُلق بزرگ</w:t>
      </w:r>
      <w:r w:rsidR="00B46086">
        <w:rPr>
          <w:rtl/>
        </w:rPr>
        <w:t>ی</w:t>
      </w:r>
      <w:r w:rsidRPr="0035590E">
        <w:rPr>
          <w:rtl/>
        </w:rPr>
        <w:t xml:space="preserve"> هست</w:t>
      </w:r>
      <w:r w:rsidR="00B46086">
        <w:rPr>
          <w:rtl/>
        </w:rPr>
        <w:t>ی</w:t>
      </w:r>
      <w:r w:rsidRPr="0035590E">
        <w:rPr>
          <w:rtl/>
        </w:rPr>
        <w:t>)</w:t>
      </w:r>
    </w:p>
    <w:p w:rsidR="00426957" w:rsidRPr="0035590E" w:rsidRDefault="00426957" w:rsidP="0035590E">
      <w:pPr>
        <w:pStyle w:val="libFootnote"/>
        <w:rPr>
          <w:rtl/>
        </w:rPr>
      </w:pPr>
      <w:r w:rsidRPr="00D57C37">
        <w:rPr>
          <w:rFonts w:eastAsia="B Badr"/>
          <w:rtl/>
        </w:rPr>
        <w:t>(257)</w:t>
      </w:r>
      <w:r w:rsidR="000C2588" w:rsidRPr="000C2588">
        <w:rPr>
          <w:rtl/>
        </w:rPr>
        <w:t>.</w:t>
      </w:r>
      <w:r w:rsidRPr="0035590E">
        <w:rPr>
          <w:rtl/>
        </w:rPr>
        <w:t xml:space="preserve"> سوره احزاب، آ</w:t>
      </w:r>
      <w:r w:rsidR="00B46086">
        <w:rPr>
          <w:rtl/>
        </w:rPr>
        <w:t>ی</w:t>
      </w:r>
      <w:r w:rsidRPr="0035590E">
        <w:rPr>
          <w:rtl/>
        </w:rPr>
        <w:t>ه 45 و 46 (ا</w:t>
      </w:r>
      <w:r w:rsidR="00B46086">
        <w:rPr>
          <w:rtl/>
        </w:rPr>
        <w:t>ی</w:t>
      </w:r>
      <w:r w:rsidRPr="0035590E">
        <w:rPr>
          <w:rtl/>
        </w:rPr>
        <w:t xml:space="preserve"> پ</w:t>
      </w:r>
      <w:r w:rsidR="00B46086">
        <w:rPr>
          <w:rtl/>
        </w:rPr>
        <w:t>ی</w:t>
      </w:r>
      <w:r w:rsidRPr="0035590E">
        <w:rPr>
          <w:rtl/>
        </w:rPr>
        <w:t>غمبر ما فرستاد</w:t>
      </w:r>
      <w:r w:rsidR="00B46086">
        <w:rPr>
          <w:rtl/>
        </w:rPr>
        <w:t>ی</w:t>
      </w:r>
      <w:r w:rsidRPr="0035590E">
        <w:rPr>
          <w:rtl/>
        </w:rPr>
        <w:t>م تو را گواه و بشارت دهنده و ترساننده و دعوت كننده به سو</w:t>
      </w:r>
      <w:r w:rsidR="00B46086">
        <w:rPr>
          <w:rtl/>
        </w:rPr>
        <w:t>ی</w:t>
      </w:r>
      <w:r w:rsidRPr="0035590E">
        <w:rPr>
          <w:rtl/>
        </w:rPr>
        <w:t xml:space="preserve"> خداوند به اذن او و چراغ</w:t>
      </w:r>
      <w:r w:rsidR="00B46086">
        <w:rPr>
          <w:rtl/>
        </w:rPr>
        <w:t>ی</w:t>
      </w:r>
      <w:r w:rsidRPr="0035590E">
        <w:rPr>
          <w:rtl/>
        </w:rPr>
        <w:t xml:space="preserve"> نور افشان)</w:t>
      </w:r>
    </w:p>
    <w:p w:rsidR="00426957" w:rsidRPr="0035590E" w:rsidRDefault="00426957" w:rsidP="0035590E">
      <w:pPr>
        <w:pStyle w:val="libFootnote"/>
        <w:rPr>
          <w:rtl/>
        </w:rPr>
      </w:pPr>
      <w:r w:rsidRPr="00D57C37">
        <w:rPr>
          <w:rFonts w:eastAsia="B Badr"/>
          <w:rtl/>
        </w:rPr>
        <w:t>(258)</w:t>
      </w:r>
      <w:r w:rsidR="000C2588" w:rsidRPr="000C2588">
        <w:rPr>
          <w:rtl/>
        </w:rPr>
        <w:t>.</w:t>
      </w:r>
      <w:r w:rsidRPr="0035590E">
        <w:rPr>
          <w:rtl/>
        </w:rPr>
        <w:t xml:space="preserve"> سوره توبه، آ</w:t>
      </w:r>
      <w:r w:rsidR="00B46086">
        <w:rPr>
          <w:rtl/>
        </w:rPr>
        <w:t>ی</w:t>
      </w:r>
      <w:r w:rsidRPr="0035590E">
        <w:rPr>
          <w:rtl/>
        </w:rPr>
        <w:t>ه 73 (ا</w:t>
      </w:r>
      <w:r w:rsidR="00B46086">
        <w:rPr>
          <w:rtl/>
        </w:rPr>
        <w:t>ی</w:t>
      </w:r>
      <w:r w:rsidRPr="0035590E">
        <w:rPr>
          <w:rtl/>
        </w:rPr>
        <w:t xml:space="preserve"> پ</w:t>
      </w:r>
      <w:r w:rsidR="00B46086">
        <w:rPr>
          <w:rtl/>
        </w:rPr>
        <w:t>ی</w:t>
      </w:r>
      <w:r w:rsidRPr="0035590E">
        <w:rPr>
          <w:rtl/>
        </w:rPr>
        <w:t>غمبر جهاد كن با كفار و منافق</w:t>
      </w:r>
      <w:r w:rsidR="00B46086">
        <w:rPr>
          <w:rtl/>
        </w:rPr>
        <w:t>ی</w:t>
      </w:r>
      <w:r w:rsidRPr="0035590E">
        <w:rPr>
          <w:rtl/>
        </w:rPr>
        <w:t>ن)</w:t>
      </w:r>
    </w:p>
    <w:p w:rsidR="00426957" w:rsidRPr="0035590E" w:rsidRDefault="00426957" w:rsidP="0035590E">
      <w:pPr>
        <w:pStyle w:val="libFootnote"/>
        <w:rPr>
          <w:rtl/>
        </w:rPr>
      </w:pPr>
      <w:r w:rsidRPr="00D57C37">
        <w:rPr>
          <w:rFonts w:eastAsia="B Badr"/>
          <w:rtl/>
        </w:rPr>
        <w:t>(259)</w:t>
      </w:r>
      <w:r w:rsidR="000C2588" w:rsidRPr="000C2588">
        <w:rPr>
          <w:rtl/>
        </w:rPr>
        <w:t>.</w:t>
      </w:r>
      <w:r w:rsidRPr="0035590E">
        <w:rPr>
          <w:rtl/>
        </w:rPr>
        <w:t xml:space="preserve"> سوره توبه، آ</w:t>
      </w:r>
      <w:r w:rsidR="00B46086">
        <w:rPr>
          <w:rtl/>
        </w:rPr>
        <w:t>ی</w:t>
      </w:r>
      <w:r w:rsidRPr="0035590E">
        <w:rPr>
          <w:rtl/>
        </w:rPr>
        <w:t>ه 30 (عز</w:t>
      </w:r>
      <w:r w:rsidR="00B46086">
        <w:rPr>
          <w:rtl/>
        </w:rPr>
        <w:t>ی</w:t>
      </w:r>
      <w:r w:rsidRPr="0035590E">
        <w:rPr>
          <w:rtl/>
        </w:rPr>
        <w:t>ر فرزند خداست)</w:t>
      </w:r>
    </w:p>
    <w:p w:rsidR="00426957" w:rsidRPr="0035590E" w:rsidRDefault="00426957" w:rsidP="0035590E">
      <w:pPr>
        <w:pStyle w:val="libFootnote"/>
        <w:rPr>
          <w:rtl/>
        </w:rPr>
      </w:pPr>
      <w:r w:rsidRPr="00D57C37">
        <w:rPr>
          <w:rFonts w:eastAsia="B Badr"/>
          <w:rtl/>
        </w:rPr>
        <w:t>(260)</w:t>
      </w:r>
      <w:r w:rsidR="000C2588" w:rsidRPr="000C2588">
        <w:rPr>
          <w:rtl/>
        </w:rPr>
        <w:t>.</w:t>
      </w:r>
      <w:r w:rsidRPr="0035590E">
        <w:rPr>
          <w:rtl/>
        </w:rPr>
        <w:t xml:space="preserve"> سوره مائده، آ</w:t>
      </w:r>
      <w:r w:rsidR="00B46086">
        <w:rPr>
          <w:rtl/>
        </w:rPr>
        <w:t>ی</w:t>
      </w:r>
      <w:r w:rsidRPr="0035590E">
        <w:rPr>
          <w:rtl/>
        </w:rPr>
        <w:t xml:space="preserve">ه 73 </w:t>
      </w:r>
      <w:r w:rsidR="000C2588">
        <w:rPr>
          <w:rtl/>
        </w:rPr>
        <w:t>(</w:t>
      </w:r>
      <w:r w:rsidRPr="0035590E">
        <w:rPr>
          <w:rtl/>
        </w:rPr>
        <w:t>خدا سوم</w:t>
      </w:r>
      <w:r w:rsidR="00B46086">
        <w:rPr>
          <w:rtl/>
        </w:rPr>
        <w:t>ی</w:t>
      </w:r>
      <w:r w:rsidRPr="0035590E">
        <w:rPr>
          <w:rtl/>
        </w:rPr>
        <w:t>ن از سه تا است)</w:t>
      </w:r>
    </w:p>
    <w:p w:rsidR="00426957" w:rsidRPr="0035590E" w:rsidRDefault="00426957" w:rsidP="0035590E">
      <w:pPr>
        <w:pStyle w:val="libFootnote"/>
        <w:rPr>
          <w:rtl/>
        </w:rPr>
      </w:pPr>
      <w:r w:rsidRPr="00D57C37">
        <w:rPr>
          <w:rFonts w:eastAsia="B Badr"/>
          <w:rtl/>
        </w:rPr>
        <w:lastRenderedPageBreak/>
        <w:t>(261)</w:t>
      </w:r>
      <w:r w:rsidR="000C2588" w:rsidRPr="000C2588">
        <w:rPr>
          <w:rtl/>
        </w:rPr>
        <w:t>.</w:t>
      </w:r>
      <w:r w:rsidRPr="0035590E">
        <w:rPr>
          <w:rtl/>
        </w:rPr>
        <w:t xml:space="preserve"> سوره اعراف آ</w:t>
      </w:r>
      <w:r w:rsidR="00B46086">
        <w:rPr>
          <w:rtl/>
        </w:rPr>
        <w:t>ی</w:t>
      </w:r>
      <w:r w:rsidRPr="0035590E">
        <w:rPr>
          <w:rtl/>
        </w:rPr>
        <w:t xml:space="preserve">ه 157 </w:t>
      </w:r>
      <w:r w:rsidR="000C2588">
        <w:rPr>
          <w:rtl/>
        </w:rPr>
        <w:t>(</w:t>
      </w:r>
      <w:r w:rsidRPr="0035590E">
        <w:rPr>
          <w:rtl/>
        </w:rPr>
        <w:t>آنان كه پ</w:t>
      </w:r>
      <w:r w:rsidR="00B46086">
        <w:rPr>
          <w:rtl/>
        </w:rPr>
        <w:t>ی</w:t>
      </w:r>
      <w:r w:rsidRPr="0035590E">
        <w:rPr>
          <w:rtl/>
        </w:rPr>
        <w:t>رو</w:t>
      </w:r>
      <w:r w:rsidR="00B46086">
        <w:rPr>
          <w:rtl/>
        </w:rPr>
        <w:t>ی</w:t>
      </w:r>
      <w:r w:rsidRPr="0035590E">
        <w:rPr>
          <w:rtl/>
        </w:rPr>
        <w:t xml:space="preserve"> م</w:t>
      </w:r>
      <w:r w:rsidR="00B46086">
        <w:rPr>
          <w:rtl/>
        </w:rPr>
        <w:t>ی</w:t>
      </w:r>
      <w:r w:rsidR="00745761" w:rsidRPr="0035590E">
        <w:rPr>
          <w:rtl/>
        </w:rPr>
        <w:t xml:space="preserve"> </w:t>
      </w:r>
      <w:r w:rsidRPr="0035590E">
        <w:rPr>
          <w:rtl/>
        </w:rPr>
        <w:t>كنند از پ</w:t>
      </w:r>
      <w:r w:rsidR="00B46086">
        <w:rPr>
          <w:rtl/>
        </w:rPr>
        <w:t>ی</w:t>
      </w:r>
      <w:r w:rsidRPr="0035590E">
        <w:rPr>
          <w:rtl/>
        </w:rPr>
        <w:t>غمبر فرستاده درس ناخوانده</w:t>
      </w:r>
      <w:r w:rsidR="00745761" w:rsidRPr="0035590E">
        <w:rPr>
          <w:rtl/>
        </w:rPr>
        <w:t xml:space="preserve"> </w:t>
      </w:r>
      <w:r w:rsidRPr="0035590E">
        <w:rPr>
          <w:rtl/>
        </w:rPr>
        <w:t>ا</w:t>
      </w:r>
      <w:r w:rsidR="00B46086">
        <w:rPr>
          <w:rtl/>
        </w:rPr>
        <w:t>ی</w:t>
      </w:r>
      <w:r w:rsidRPr="0035590E">
        <w:rPr>
          <w:rtl/>
        </w:rPr>
        <w:t xml:space="preserve"> و م</w:t>
      </w:r>
      <w:r w:rsidR="00B46086">
        <w:rPr>
          <w:rtl/>
        </w:rPr>
        <w:t>ی</w:t>
      </w:r>
      <w:r w:rsidR="00745761" w:rsidRPr="0035590E">
        <w:rPr>
          <w:rtl/>
        </w:rPr>
        <w:t xml:space="preserve"> </w:t>
      </w:r>
      <w:r w:rsidR="00B46086">
        <w:rPr>
          <w:rtl/>
        </w:rPr>
        <w:t>ی</w:t>
      </w:r>
      <w:r w:rsidRPr="0035590E">
        <w:rPr>
          <w:rtl/>
        </w:rPr>
        <w:t>ابند او را نوشته در نزد خود در تورات و انج</w:t>
      </w:r>
      <w:r w:rsidR="00B46086">
        <w:rPr>
          <w:rtl/>
        </w:rPr>
        <w:t>ی</w:t>
      </w:r>
      <w:r w:rsidRPr="0035590E">
        <w:rPr>
          <w:rtl/>
        </w:rPr>
        <w:t>ل)</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(262)</w:t>
      </w:r>
      <w:r w:rsidR="000C2588" w:rsidRPr="000C2588">
        <w:rPr>
          <w:rtl/>
        </w:rPr>
        <w:t>.</w:t>
      </w:r>
      <w:r w:rsidRPr="0035590E">
        <w:rPr>
          <w:rtl/>
        </w:rPr>
        <w:t xml:space="preserve"> سوره صف، آ</w:t>
      </w:r>
      <w:r w:rsidR="00B46086">
        <w:rPr>
          <w:rtl/>
        </w:rPr>
        <w:t>ی</w:t>
      </w:r>
      <w:r w:rsidRPr="0035590E">
        <w:rPr>
          <w:rtl/>
        </w:rPr>
        <w:t>ه 6 (و هنگام</w:t>
      </w:r>
      <w:r w:rsidR="00B46086">
        <w:rPr>
          <w:rtl/>
        </w:rPr>
        <w:t>ی</w:t>
      </w:r>
      <w:r w:rsidRPr="0035590E">
        <w:rPr>
          <w:rtl/>
        </w:rPr>
        <w:t xml:space="preserve"> كه گفت ع</w:t>
      </w:r>
      <w:r w:rsidR="00B46086">
        <w:rPr>
          <w:rtl/>
        </w:rPr>
        <w:t>ی</w:t>
      </w:r>
      <w:r w:rsidRPr="0035590E">
        <w:rPr>
          <w:rtl/>
        </w:rPr>
        <w:t>س</w:t>
      </w:r>
      <w:r w:rsidR="00B46086">
        <w:rPr>
          <w:rtl/>
        </w:rPr>
        <w:t>ی</w:t>
      </w:r>
      <w:r w:rsidRPr="0035590E">
        <w:rPr>
          <w:rtl/>
        </w:rPr>
        <w:t xml:space="preserve"> بن مر</w:t>
      </w:r>
      <w:r w:rsidR="00B46086">
        <w:rPr>
          <w:rtl/>
        </w:rPr>
        <w:t>ی</w:t>
      </w:r>
      <w:r w:rsidRPr="0035590E">
        <w:rPr>
          <w:rtl/>
        </w:rPr>
        <w:t>م:</w:t>
      </w:r>
    </w:p>
    <w:p w:rsidR="00426957" w:rsidRPr="0035590E" w:rsidRDefault="00426957" w:rsidP="0035590E">
      <w:pPr>
        <w:pStyle w:val="libFootnote"/>
        <w:rPr>
          <w:rtl/>
        </w:rPr>
      </w:pPr>
      <w:r w:rsidRPr="0035590E">
        <w:rPr>
          <w:rtl/>
        </w:rPr>
        <w:t>ا</w:t>
      </w:r>
      <w:r w:rsidR="00B46086">
        <w:rPr>
          <w:rtl/>
        </w:rPr>
        <w:t>ی</w:t>
      </w:r>
      <w:r w:rsidRPr="0035590E">
        <w:rPr>
          <w:rtl/>
        </w:rPr>
        <w:t xml:space="preserve"> بن</w:t>
      </w:r>
      <w:r w:rsidR="00B46086">
        <w:rPr>
          <w:rtl/>
        </w:rPr>
        <w:t>ی</w:t>
      </w:r>
      <w:r w:rsidRPr="0035590E">
        <w:rPr>
          <w:rtl/>
        </w:rPr>
        <w:t>اسرائ</w:t>
      </w:r>
      <w:r w:rsidR="00B46086">
        <w:rPr>
          <w:rtl/>
        </w:rPr>
        <w:t>ی</w:t>
      </w:r>
      <w:r w:rsidRPr="0035590E">
        <w:rPr>
          <w:rtl/>
        </w:rPr>
        <w:t>ل همانا من فرستاده خدا به سو</w:t>
      </w:r>
      <w:r w:rsidR="00B46086">
        <w:rPr>
          <w:rtl/>
        </w:rPr>
        <w:t>ی</w:t>
      </w:r>
      <w:r w:rsidRPr="0035590E">
        <w:rPr>
          <w:rtl/>
        </w:rPr>
        <w:t xml:space="preserve"> شما هستم در حال</w:t>
      </w:r>
      <w:r w:rsidR="00B46086">
        <w:rPr>
          <w:rtl/>
        </w:rPr>
        <w:t>ی</w:t>
      </w:r>
      <w:r w:rsidRPr="0035590E">
        <w:rPr>
          <w:rtl/>
        </w:rPr>
        <w:t xml:space="preserve"> كه تصد</w:t>
      </w:r>
      <w:r w:rsidR="00B46086">
        <w:rPr>
          <w:rtl/>
        </w:rPr>
        <w:t>ی</w:t>
      </w:r>
      <w:r w:rsidRPr="0035590E">
        <w:rPr>
          <w:rtl/>
        </w:rPr>
        <w:t>ق كننده</w:t>
      </w:r>
      <w:r w:rsidR="00745761" w:rsidRPr="0035590E">
        <w:rPr>
          <w:rtl/>
        </w:rPr>
        <w:t xml:space="preserve"> </w:t>
      </w:r>
      <w:r w:rsidRPr="0035590E">
        <w:rPr>
          <w:rtl/>
        </w:rPr>
        <w:t>ام آنچه را پ</w:t>
      </w:r>
      <w:r w:rsidR="00B46086">
        <w:rPr>
          <w:rtl/>
        </w:rPr>
        <w:t>ی</w:t>
      </w:r>
      <w:r w:rsidRPr="0035590E">
        <w:rPr>
          <w:rtl/>
        </w:rPr>
        <w:t>ش رو</w:t>
      </w:r>
      <w:r w:rsidR="00B46086">
        <w:rPr>
          <w:rtl/>
        </w:rPr>
        <w:t>ی</w:t>
      </w:r>
      <w:r w:rsidRPr="0035590E">
        <w:rPr>
          <w:rtl/>
        </w:rPr>
        <w:t xml:space="preserve"> شماست از تورات و بشارت دهنده</w:t>
      </w:r>
      <w:r w:rsidR="00745761" w:rsidRPr="0035590E">
        <w:rPr>
          <w:rtl/>
        </w:rPr>
        <w:t xml:space="preserve"> </w:t>
      </w:r>
      <w:r w:rsidRPr="0035590E">
        <w:rPr>
          <w:rtl/>
        </w:rPr>
        <w:t>ام به فرستاده</w:t>
      </w:r>
      <w:r w:rsidR="00745761" w:rsidRPr="0035590E">
        <w:rPr>
          <w:rtl/>
        </w:rPr>
        <w:t xml:space="preserve"> </w:t>
      </w:r>
      <w:r w:rsidRPr="0035590E">
        <w:rPr>
          <w:rtl/>
        </w:rPr>
        <w:t>ا</w:t>
      </w:r>
      <w:r w:rsidR="00B46086">
        <w:rPr>
          <w:rtl/>
        </w:rPr>
        <w:t>ی</w:t>
      </w:r>
      <w:r w:rsidRPr="0035590E">
        <w:rPr>
          <w:rtl/>
        </w:rPr>
        <w:t xml:space="preserve"> كه بعد از من م</w:t>
      </w:r>
      <w:r w:rsidR="00B46086">
        <w:rPr>
          <w:rtl/>
        </w:rPr>
        <w:t>ی</w:t>
      </w:r>
      <w:r w:rsidR="00745761" w:rsidRPr="0035590E">
        <w:rPr>
          <w:rtl/>
        </w:rPr>
        <w:t xml:space="preserve"> </w:t>
      </w:r>
      <w:r w:rsidRPr="0035590E">
        <w:rPr>
          <w:rtl/>
        </w:rPr>
        <w:t>آ</w:t>
      </w:r>
      <w:r w:rsidR="00B46086">
        <w:rPr>
          <w:rtl/>
        </w:rPr>
        <w:t>ی</w:t>
      </w:r>
      <w:r w:rsidRPr="0035590E">
        <w:rPr>
          <w:rtl/>
        </w:rPr>
        <w:t>د، اسم او احمد است</w:t>
      </w:r>
      <w:r w:rsidR="000C2588" w:rsidRPr="000C2588">
        <w:rPr>
          <w:rtl/>
        </w:rPr>
        <w:t>.</w:t>
      </w:r>
      <w:r w:rsidR="00FB2F2E" w:rsidRPr="0035590E">
        <w:rPr>
          <w:rtl/>
        </w:rPr>
        <w:t>)</w:t>
      </w:r>
    </w:p>
    <w:p w:rsidR="00426957" w:rsidRPr="0035590E" w:rsidRDefault="00426957" w:rsidP="0035590E">
      <w:pPr>
        <w:pStyle w:val="libFootnote"/>
        <w:rPr>
          <w:rtl/>
        </w:rPr>
      </w:pPr>
      <w:r w:rsidRPr="00D57C37">
        <w:rPr>
          <w:rFonts w:eastAsia="B Badr"/>
          <w:rtl/>
        </w:rPr>
        <w:t>(263)</w:t>
      </w:r>
      <w:r w:rsidR="000C2588" w:rsidRPr="000C2588">
        <w:rPr>
          <w:rtl/>
        </w:rPr>
        <w:t>.</w:t>
      </w:r>
      <w:r w:rsidRPr="0035590E">
        <w:rPr>
          <w:rtl/>
        </w:rPr>
        <w:t xml:space="preserve"> ان</w:t>
      </w:r>
      <w:r w:rsidR="00B46086">
        <w:rPr>
          <w:rtl/>
        </w:rPr>
        <w:t>ی</w:t>
      </w:r>
      <w:r w:rsidRPr="0035590E">
        <w:rPr>
          <w:rtl/>
        </w:rPr>
        <w:t>س الاعلام، جلد 1، صفحه 6</w:t>
      </w:r>
    </w:p>
    <w:p w:rsidR="00426957" w:rsidRPr="0035590E" w:rsidRDefault="00426957" w:rsidP="0035590E">
      <w:pPr>
        <w:pStyle w:val="libFootnote"/>
        <w:rPr>
          <w:rtl/>
        </w:rPr>
      </w:pPr>
      <w:r w:rsidRPr="00D57C37">
        <w:rPr>
          <w:rFonts w:eastAsia="B Badr"/>
          <w:rtl/>
        </w:rPr>
        <w:t>(264)</w:t>
      </w:r>
      <w:r w:rsidR="000C2588" w:rsidRPr="000C2588">
        <w:rPr>
          <w:rtl/>
        </w:rPr>
        <w:t>.</w:t>
      </w:r>
      <w:r w:rsidRPr="0035590E">
        <w:rPr>
          <w:rtl/>
        </w:rPr>
        <w:t xml:space="preserve"> سوره ص، آ</w:t>
      </w:r>
      <w:r w:rsidR="00B46086">
        <w:rPr>
          <w:rtl/>
        </w:rPr>
        <w:t>ی</w:t>
      </w:r>
      <w:r w:rsidRPr="0035590E">
        <w:rPr>
          <w:rtl/>
        </w:rPr>
        <w:t>ه 28 (آ</w:t>
      </w:r>
      <w:r w:rsidR="00B46086">
        <w:rPr>
          <w:rtl/>
        </w:rPr>
        <w:t>ی</w:t>
      </w:r>
      <w:r w:rsidRPr="0035590E">
        <w:rPr>
          <w:rtl/>
        </w:rPr>
        <w:t>ا كسان</w:t>
      </w:r>
      <w:r w:rsidR="00B46086">
        <w:rPr>
          <w:rtl/>
        </w:rPr>
        <w:t>ی</w:t>
      </w:r>
      <w:r w:rsidRPr="0035590E">
        <w:rPr>
          <w:rtl/>
        </w:rPr>
        <w:t xml:space="preserve"> را كه ا</w:t>
      </w:r>
      <w:r w:rsidR="00B46086">
        <w:rPr>
          <w:rtl/>
        </w:rPr>
        <w:t>ی</w:t>
      </w:r>
      <w:r w:rsidRPr="0035590E">
        <w:rPr>
          <w:rtl/>
        </w:rPr>
        <w:t>مان آوردند و كارها</w:t>
      </w:r>
      <w:r w:rsidR="00B46086">
        <w:rPr>
          <w:rtl/>
        </w:rPr>
        <w:t>ی</w:t>
      </w:r>
      <w:r w:rsidRPr="0035590E">
        <w:rPr>
          <w:rtl/>
        </w:rPr>
        <w:t xml:space="preserve"> شا</w:t>
      </w:r>
      <w:r w:rsidR="00B46086">
        <w:rPr>
          <w:rtl/>
        </w:rPr>
        <w:t>ی</w:t>
      </w:r>
      <w:r w:rsidRPr="0035590E">
        <w:rPr>
          <w:rtl/>
        </w:rPr>
        <w:t>سته كردند مانند مفسد</w:t>
      </w:r>
      <w:r w:rsidR="00B46086">
        <w:rPr>
          <w:rtl/>
        </w:rPr>
        <w:t>ی</w:t>
      </w:r>
      <w:r w:rsidRPr="0035590E">
        <w:rPr>
          <w:rtl/>
        </w:rPr>
        <w:t>ن در زم</w:t>
      </w:r>
      <w:r w:rsidR="00B46086">
        <w:rPr>
          <w:rtl/>
        </w:rPr>
        <w:t>ی</w:t>
      </w:r>
      <w:r w:rsidRPr="0035590E">
        <w:rPr>
          <w:rtl/>
        </w:rPr>
        <w:t>ن قرار م</w:t>
      </w:r>
      <w:r w:rsidR="00B46086">
        <w:rPr>
          <w:rtl/>
        </w:rPr>
        <w:t>ی</w:t>
      </w:r>
      <w:r w:rsidR="00745761" w:rsidRPr="0035590E">
        <w:rPr>
          <w:rtl/>
        </w:rPr>
        <w:t xml:space="preserve"> </w:t>
      </w:r>
      <w:r w:rsidRPr="0035590E">
        <w:rPr>
          <w:rtl/>
        </w:rPr>
        <w:t>ده</w:t>
      </w:r>
      <w:r w:rsidR="00B46086">
        <w:rPr>
          <w:rtl/>
        </w:rPr>
        <w:t>ی</w:t>
      </w:r>
      <w:r w:rsidRPr="0035590E">
        <w:rPr>
          <w:rtl/>
        </w:rPr>
        <w:t xml:space="preserve">م؟ </w:t>
      </w:r>
      <w:r w:rsidR="00B46086">
        <w:rPr>
          <w:rtl/>
        </w:rPr>
        <w:t>ی</w:t>
      </w:r>
      <w:r w:rsidRPr="0035590E">
        <w:rPr>
          <w:rtl/>
        </w:rPr>
        <w:t>ا پره</w:t>
      </w:r>
      <w:r w:rsidR="00B46086">
        <w:rPr>
          <w:rtl/>
        </w:rPr>
        <w:t>ی</w:t>
      </w:r>
      <w:r w:rsidRPr="0035590E">
        <w:rPr>
          <w:rtl/>
        </w:rPr>
        <w:t>زگاران را مانند گهنكاران قرار م</w:t>
      </w:r>
      <w:r w:rsidR="00B46086">
        <w:rPr>
          <w:rtl/>
        </w:rPr>
        <w:t>ی</w:t>
      </w:r>
      <w:r w:rsidR="00745761" w:rsidRPr="0035590E">
        <w:rPr>
          <w:rtl/>
        </w:rPr>
        <w:t xml:space="preserve"> </w:t>
      </w:r>
      <w:r w:rsidRPr="0035590E">
        <w:rPr>
          <w:rtl/>
        </w:rPr>
        <w:t>ده</w:t>
      </w:r>
      <w:r w:rsidR="00B46086">
        <w:rPr>
          <w:rtl/>
        </w:rPr>
        <w:t>ی</w:t>
      </w:r>
      <w:r w:rsidRPr="0035590E">
        <w:rPr>
          <w:rtl/>
        </w:rPr>
        <w:t>م؟</w:t>
      </w:r>
      <w:r w:rsidR="00FB2F2E" w:rsidRPr="0035590E">
        <w:rPr>
          <w:rtl/>
        </w:rPr>
        <w:t>)</w:t>
      </w:r>
    </w:p>
    <w:p w:rsidR="00426957" w:rsidRPr="0035590E" w:rsidRDefault="00426957" w:rsidP="0035590E">
      <w:pPr>
        <w:pStyle w:val="libFootnote"/>
        <w:rPr>
          <w:rtl/>
        </w:rPr>
      </w:pPr>
      <w:r w:rsidRPr="00D57C37">
        <w:rPr>
          <w:rFonts w:eastAsia="B Badr"/>
          <w:rtl/>
        </w:rPr>
        <w:t>(265)</w:t>
      </w:r>
      <w:r w:rsidR="000C2588" w:rsidRPr="000C2588">
        <w:rPr>
          <w:rtl/>
        </w:rPr>
        <w:t>.</w:t>
      </w:r>
      <w:r w:rsidRPr="0035590E">
        <w:rPr>
          <w:rtl/>
        </w:rPr>
        <w:t xml:space="preserve"> سوره مؤمنون، آ</w:t>
      </w:r>
      <w:r w:rsidR="00B46086">
        <w:rPr>
          <w:rtl/>
        </w:rPr>
        <w:t>ی</w:t>
      </w:r>
      <w:r w:rsidRPr="0035590E">
        <w:rPr>
          <w:rtl/>
        </w:rPr>
        <w:t>ه 115 (پس آ</w:t>
      </w:r>
      <w:r w:rsidR="00B46086">
        <w:rPr>
          <w:rtl/>
        </w:rPr>
        <w:t>ی</w:t>
      </w:r>
      <w:r w:rsidRPr="0035590E">
        <w:rPr>
          <w:rtl/>
        </w:rPr>
        <w:t>ا پنداشت</w:t>
      </w:r>
      <w:r w:rsidR="00B46086">
        <w:rPr>
          <w:rtl/>
        </w:rPr>
        <w:t>ی</w:t>
      </w:r>
      <w:r w:rsidRPr="0035590E">
        <w:rPr>
          <w:rtl/>
        </w:rPr>
        <w:t>د كه شما را آفر</w:t>
      </w:r>
      <w:r w:rsidR="00B46086">
        <w:rPr>
          <w:rtl/>
        </w:rPr>
        <w:t>ی</w:t>
      </w:r>
      <w:r w:rsidRPr="0035590E">
        <w:rPr>
          <w:rtl/>
        </w:rPr>
        <w:t>د</w:t>
      </w:r>
      <w:r w:rsidR="00B46086">
        <w:rPr>
          <w:rtl/>
        </w:rPr>
        <w:t>ی</w:t>
      </w:r>
      <w:r w:rsidRPr="0035590E">
        <w:rPr>
          <w:rtl/>
        </w:rPr>
        <w:t>م ب</w:t>
      </w:r>
      <w:r w:rsidR="00B46086">
        <w:rPr>
          <w:rtl/>
        </w:rPr>
        <w:t>ی</w:t>
      </w:r>
      <w:r w:rsidRPr="0035590E">
        <w:rPr>
          <w:rtl/>
        </w:rPr>
        <w:t>هوده و آن كه شما به سو</w:t>
      </w:r>
      <w:r w:rsidR="00B46086">
        <w:rPr>
          <w:rtl/>
        </w:rPr>
        <w:t>ی</w:t>
      </w:r>
      <w:r w:rsidRPr="0035590E">
        <w:rPr>
          <w:rtl/>
        </w:rPr>
        <w:t xml:space="preserve"> ما باز گردانده نم</w:t>
      </w:r>
      <w:r w:rsidR="00B46086">
        <w:rPr>
          <w:rtl/>
        </w:rPr>
        <w:t>ی</w:t>
      </w:r>
      <w:r w:rsidR="00745761" w:rsidRPr="0035590E">
        <w:rPr>
          <w:rtl/>
        </w:rPr>
        <w:t xml:space="preserve"> </w:t>
      </w:r>
      <w:r w:rsidRPr="0035590E">
        <w:rPr>
          <w:rtl/>
        </w:rPr>
        <w:t>شو</w:t>
      </w:r>
      <w:r w:rsidR="00B46086">
        <w:rPr>
          <w:rtl/>
        </w:rPr>
        <w:t>ی</w:t>
      </w:r>
      <w:r w:rsidRPr="0035590E">
        <w:rPr>
          <w:rtl/>
        </w:rPr>
        <w:t>د؟</w:t>
      </w:r>
      <w:r w:rsidR="00FB2F2E" w:rsidRPr="0035590E">
        <w:rPr>
          <w:rtl/>
        </w:rPr>
        <w:t>)</w:t>
      </w:r>
    </w:p>
    <w:p w:rsidR="00426957" w:rsidRPr="0035590E" w:rsidRDefault="00426957" w:rsidP="0035590E">
      <w:pPr>
        <w:pStyle w:val="libFootnote"/>
        <w:rPr>
          <w:rtl/>
        </w:rPr>
      </w:pPr>
      <w:r w:rsidRPr="00D57C37">
        <w:rPr>
          <w:rFonts w:eastAsia="B Badr"/>
          <w:rtl/>
        </w:rPr>
        <w:t>(266)</w:t>
      </w:r>
      <w:r w:rsidR="000C2588" w:rsidRPr="000C2588">
        <w:rPr>
          <w:rtl/>
        </w:rPr>
        <w:t>.</w:t>
      </w:r>
      <w:r w:rsidRPr="0035590E">
        <w:rPr>
          <w:rtl/>
        </w:rPr>
        <w:t xml:space="preserve"> سوره ابراه</w:t>
      </w:r>
      <w:r w:rsidR="00B46086">
        <w:rPr>
          <w:rtl/>
        </w:rPr>
        <w:t>ی</w:t>
      </w:r>
      <w:r w:rsidRPr="0035590E">
        <w:rPr>
          <w:rtl/>
        </w:rPr>
        <w:t>م، آ</w:t>
      </w:r>
      <w:r w:rsidR="00B46086">
        <w:rPr>
          <w:rtl/>
        </w:rPr>
        <w:t>ی</w:t>
      </w:r>
      <w:r w:rsidRPr="0035590E">
        <w:rPr>
          <w:rtl/>
        </w:rPr>
        <w:t>ه 42 (و مپندار البته خدا را غافل از آنچه م</w:t>
      </w:r>
      <w:r w:rsidR="00B46086">
        <w:rPr>
          <w:rtl/>
        </w:rPr>
        <w:t>ی</w:t>
      </w:r>
      <w:r w:rsidR="00745761" w:rsidRPr="0035590E">
        <w:rPr>
          <w:rtl/>
        </w:rPr>
        <w:t xml:space="preserve"> </w:t>
      </w:r>
      <w:r w:rsidRPr="0035590E">
        <w:rPr>
          <w:rtl/>
        </w:rPr>
        <w:t>كنند ستمگران، جز ا</w:t>
      </w:r>
      <w:r w:rsidR="00B46086">
        <w:rPr>
          <w:rtl/>
        </w:rPr>
        <w:t>ی</w:t>
      </w:r>
      <w:r w:rsidRPr="0035590E">
        <w:rPr>
          <w:rtl/>
        </w:rPr>
        <w:t>ن ن</w:t>
      </w:r>
      <w:r w:rsidR="00B46086">
        <w:rPr>
          <w:rtl/>
        </w:rPr>
        <w:t>ی</w:t>
      </w:r>
      <w:r w:rsidRPr="0035590E">
        <w:rPr>
          <w:rtl/>
        </w:rPr>
        <w:t>ست كه آنها را برا</w:t>
      </w:r>
      <w:r w:rsidR="00B46086">
        <w:rPr>
          <w:rtl/>
        </w:rPr>
        <w:t>ی</w:t>
      </w:r>
      <w:r w:rsidRPr="0035590E">
        <w:rPr>
          <w:rtl/>
        </w:rPr>
        <w:t xml:space="preserve"> روز</w:t>
      </w:r>
      <w:r w:rsidR="00B46086">
        <w:rPr>
          <w:rtl/>
        </w:rPr>
        <w:t>ی</w:t>
      </w:r>
      <w:r w:rsidRPr="0035590E">
        <w:rPr>
          <w:rtl/>
        </w:rPr>
        <w:t xml:space="preserve"> به تأخ</w:t>
      </w:r>
      <w:r w:rsidR="00B46086">
        <w:rPr>
          <w:rtl/>
        </w:rPr>
        <w:t>ی</w:t>
      </w:r>
      <w:r w:rsidRPr="0035590E">
        <w:rPr>
          <w:rtl/>
        </w:rPr>
        <w:t>ر م</w:t>
      </w:r>
      <w:r w:rsidR="00B46086">
        <w:rPr>
          <w:rtl/>
        </w:rPr>
        <w:t>ی</w:t>
      </w:r>
      <w:r w:rsidR="00745761" w:rsidRPr="0035590E">
        <w:rPr>
          <w:rtl/>
        </w:rPr>
        <w:t xml:space="preserve"> </w:t>
      </w:r>
      <w:r w:rsidRPr="0035590E">
        <w:rPr>
          <w:rtl/>
        </w:rPr>
        <w:t>اندازد كه در آن چشمها از گردش باز م</w:t>
      </w:r>
      <w:r w:rsidR="00B46086">
        <w:rPr>
          <w:rtl/>
        </w:rPr>
        <w:t>ی</w:t>
      </w:r>
      <w:r w:rsidR="00745761" w:rsidRPr="0035590E">
        <w:rPr>
          <w:rtl/>
        </w:rPr>
        <w:t xml:space="preserve"> </w:t>
      </w:r>
      <w:r w:rsidRPr="0035590E">
        <w:rPr>
          <w:rtl/>
        </w:rPr>
        <w:t>مانند)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(267)</w:t>
      </w:r>
      <w:r w:rsidR="000C2588" w:rsidRPr="000C2588">
        <w:rPr>
          <w:rtl/>
        </w:rPr>
        <w:t>.</w:t>
      </w:r>
      <w:r w:rsidRPr="0035590E">
        <w:rPr>
          <w:rtl/>
        </w:rPr>
        <w:t xml:space="preserve"> سوره مؤمنون، آ</w:t>
      </w:r>
      <w:r w:rsidR="00B46086">
        <w:rPr>
          <w:rtl/>
        </w:rPr>
        <w:t>ی</w:t>
      </w:r>
      <w:r w:rsidRPr="0035590E">
        <w:rPr>
          <w:rtl/>
        </w:rPr>
        <w:t>ه 82 (گفتند:</w:t>
      </w:r>
    </w:p>
    <w:p w:rsidR="00426957" w:rsidRPr="0035590E" w:rsidRDefault="00426957" w:rsidP="0035590E">
      <w:pPr>
        <w:pStyle w:val="libFootnote"/>
        <w:rPr>
          <w:rtl/>
        </w:rPr>
      </w:pPr>
      <w:r w:rsidRPr="0035590E">
        <w:rPr>
          <w:rtl/>
        </w:rPr>
        <w:t>آ</w:t>
      </w:r>
      <w:r w:rsidR="00B46086">
        <w:rPr>
          <w:rtl/>
        </w:rPr>
        <w:t>ی</w:t>
      </w:r>
      <w:r w:rsidRPr="0035590E">
        <w:rPr>
          <w:rtl/>
        </w:rPr>
        <w:t>ا آنگاه كه مُرد</w:t>
      </w:r>
      <w:r w:rsidR="00B46086">
        <w:rPr>
          <w:rtl/>
        </w:rPr>
        <w:t>ی</w:t>
      </w:r>
      <w:r w:rsidRPr="0035590E">
        <w:rPr>
          <w:rtl/>
        </w:rPr>
        <w:t>م و شد</w:t>
      </w:r>
      <w:r w:rsidR="00B46086">
        <w:rPr>
          <w:rtl/>
        </w:rPr>
        <w:t>ی</w:t>
      </w:r>
      <w:r w:rsidRPr="0035590E">
        <w:rPr>
          <w:rtl/>
        </w:rPr>
        <w:t>م خاك</w:t>
      </w:r>
      <w:r w:rsidR="00B46086">
        <w:rPr>
          <w:rtl/>
        </w:rPr>
        <w:t>ی</w:t>
      </w:r>
      <w:r w:rsidRPr="0035590E">
        <w:rPr>
          <w:rtl/>
        </w:rPr>
        <w:t xml:space="preserve"> و استخوانها</w:t>
      </w:r>
      <w:r w:rsidR="00B46086">
        <w:rPr>
          <w:rtl/>
        </w:rPr>
        <w:t>یی</w:t>
      </w:r>
      <w:r w:rsidRPr="0035590E">
        <w:rPr>
          <w:rtl/>
        </w:rPr>
        <w:t>، آ</w:t>
      </w:r>
      <w:r w:rsidR="00B46086">
        <w:rPr>
          <w:rtl/>
        </w:rPr>
        <w:t>ی</w:t>
      </w:r>
      <w:r w:rsidRPr="0035590E">
        <w:rPr>
          <w:rtl/>
        </w:rPr>
        <w:t>ا ما</w:t>
      </w:r>
      <w:r w:rsidR="00B46086">
        <w:rPr>
          <w:rtl/>
        </w:rPr>
        <w:t>یی</w:t>
      </w:r>
      <w:r w:rsidRPr="0035590E">
        <w:rPr>
          <w:rtl/>
        </w:rPr>
        <w:t>م برانگ</w:t>
      </w:r>
      <w:r w:rsidR="00B46086">
        <w:rPr>
          <w:rtl/>
        </w:rPr>
        <w:t>ی</w:t>
      </w:r>
      <w:r w:rsidRPr="0035590E">
        <w:rPr>
          <w:rtl/>
        </w:rPr>
        <w:t>خته شدگان؟</w:t>
      </w:r>
      <w:r w:rsidR="00FB2F2E" w:rsidRPr="0035590E">
        <w:rPr>
          <w:rtl/>
        </w:rPr>
        <w:t>)</w:t>
      </w:r>
    </w:p>
    <w:p w:rsidR="00426957" w:rsidRPr="0035590E" w:rsidRDefault="00426957" w:rsidP="0035590E">
      <w:pPr>
        <w:pStyle w:val="libFootnote"/>
        <w:rPr>
          <w:rtl/>
        </w:rPr>
      </w:pPr>
      <w:r w:rsidRPr="00D57C37">
        <w:rPr>
          <w:rFonts w:eastAsia="B Badr"/>
          <w:rtl/>
        </w:rPr>
        <w:t>(268)</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ه 81 (آ</w:t>
      </w:r>
      <w:r w:rsidR="00B46086">
        <w:rPr>
          <w:rtl/>
        </w:rPr>
        <w:t>ی</w:t>
      </w:r>
      <w:r w:rsidRPr="0035590E">
        <w:rPr>
          <w:rtl/>
        </w:rPr>
        <w:t>ا ن</w:t>
      </w:r>
      <w:r w:rsidR="00B46086">
        <w:rPr>
          <w:rtl/>
        </w:rPr>
        <w:t>ی</w:t>
      </w:r>
      <w:r w:rsidRPr="0035590E">
        <w:rPr>
          <w:rtl/>
        </w:rPr>
        <w:t>ست آن كه آفر</w:t>
      </w:r>
      <w:r w:rsidR="00B46086">
        <w:rPr>
          <w:rtl/>
        </w:rPr>
        <w:t>ی</w:t>
      </w:r>
      <w:r w:rsidRPr="0035590E">
        <w:rPr>
          <w:rtl/>
        </w:rPr>
        <w:t>د آسمانها و زم</w:t>
      </w:r>
      <w:r w:rsidR="00B46086">
        <w:rPr>
          <w:rtl/>
        </w:rPr>
        <w:t>ی</w:t>
      </w:r>
      <w:r w:rsidRPr="0035590E">
        <w:rPr>
          <w:rtl/>
        </w:rPr>
        <w:t>ن را توانا بر آن كه ب</w:t>
      </w:r>
      <w:r w:rsidR="00B46086">
        <w:rPr>
          <w:rtl/>
        </w:rPr>
        <w:t>ی</w:t>
      </w:r>
      <w:r w:rsidRPr="0035590E">
        <w:rPr>
          <w:rtl/>
        </w:rPr>
        <w:t>افر</w:t>
      </w:r>
      <w:r w:rsidR="00B46086">
        <w:rPr>
          <w:rtl/>
        </w:rPr>
        <w:t>ی</w:t>
      </w:r>
      <w:r w:rsidRPr="0035590E">
        <w:rPr>
          <w:rtl/>
        </w:rPr>
        <w:t>ند مانند آنها را، بل</w:t>
      </w:r>
      <w:r w:rsidR="00B46086">
        <w:rPr>
          <w:rtl/>
        </w:rPr>
        <w:t>ی</w:t>
      </w:r>
      <w:r w:rsidRPr="0035590E">
        <w:rPr>
          <w:rtl/>
        </w:rPr>
        <w:t xml:space="preserve"> و اوست آفر</w:t>
      </w:r>
      <w:r w:rsidR="00B46086">
        <w:rPr>
          <w:rtl/>
        </w:rPr>
        <w:t>ی</w:t>
      </w:r>
      <w:r w:rsidRPr="0035590E">
        <w:rPr>
          <w:rtl/>
        </w:rPr>
        <w:t>ننده دانا)</w:t>
      </w:r>
    </w:p>
    <w:p w:rsidR="00426957" w:rsidRPr="0035590E" w:rsidRDefault="00426957" w:rsidP="0035590E">
      <w:pPr>
        <w:pStyle w:val="libFootnote"/>
        <w:rPr>
          <w:rtl/>
        </w:rPr>
      </w:pPr>
      <w:r w:rsidRPr="00D57C37">
        <w:rPr>
          <w:rFonts w:eastAsia="B Badr"/>
          <w:rtl/>
        </w:rPr>
        <w:t>(269)</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 xml:space="preserve">ه 80 </w:t>
      </w:r>
      <w:r w:rsidR="000C2588">
        <w:rPr>
          <w:rtl/>
        </w:rPr>
        <w:t>(</w:t>
      </w:r>
      <w:r w:rsidRPr="0035590E">
        <w:rPr>
          <w:rtl/>
        </w:rPr>
        <w:t>آن كه قرار داد برا</w:t>
      </w:r>
      <w:r w:rsidR="00B46086">
        <w:rPr>
          <w:rtl/>
        </w:rPr>
        <w:t>ی</w:t>
      </w:r>
      <w:r w:rsidRPr="0035590E">
        <w:rPr>
          <w:rtl/>
        </w:rPr>
        <w:t xml:space="preserve"> شما از درخت سبز آتش</w:t>
      </w:r>
      <w:r w:rsidR="00B46086">
        <w:rPr>
          <w:rtl/>
        </w:rPr>
        <w:t>ی</w:t>
      </w:r>
      <w:r w:rsidRPr="0035590E">
        <w:rPr>
          <w:rtl/>
        </w:rPr>
        <w:t xml:space="preserve"> كه ناگهان شما</w:t>
      </w:r>
      <w:r w:rsidR="00B46086">
        <w:rPr>
          <w:rtl/>
        </w:rPr>
        <w:t>یی</w:t>
      </w:r>
      <w:r w:rsidRPr="0035590E">
        <w:rPr>
          <w:rtl/>
        </w:rPr>
        <w:t>د كه از آن م</w:t>
      </w:r>
      <w:r w:rsidR="00B46086">
        <w:rPr>
          <w:rtl/>
        </w:rPr>
        <w:t>ی</w:t>
      </w:r>
      <w:r w:rsidR="00745761" w:rsidRPr="0035590E">
        <w:rPr>
          <w:rtl/>
        </w:rPr>
        <w:t xml:space="preserve"> </w:t>
      </w:r>
      <w:r w:rsidRPr="0035590E">
        <w:rPr>
          <w:rtl/>
        </w:rPr>
        <w:t>فروز</w:t>
      </w:r>
      <w:r w:rsidR="00B46086">
        <w:rPr>
          <w:rtl/>
        </w:rPr>
        <w:t>ی</w:t>
      </w:r>
      <w:r w:rsidRPr="0035590E">
        <w:rPr>
          <w:rtl/>
        </w:rPr>
        <w:t>د)</w:t>
      </w:r>
    </w:p>
    <w:p w:rsidR="00426957" w:rsidRPr="0035590E" w:rsidRDefault="00426957" w:rsidP="0035590E">
      <w:pPr>
        <w:pStyle w:val="libFootnote"/>
        <w:rPr>
          <w:rtl/>
        </w:rPr>
      </w:pPr>
      <w:r w:rsidRPr="00D57C37">
        <w:rPr>
          <w:rFonts w:eastAsia="B Badr"/>
          <w:rtl/>
        </w:rPr>
        <w:t>(270)</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ه 17 (بدان</w:t>
      </w:r>
      <w:r w:rsidR="00B46086">
        <w:rPr>
          <w:rtl/>
        </w:rPr>
        <w:t>ی</w:t>
      </w:r>
      <w:r w:rsidRPr="0035590E">
        <w:rPr>
          <w:rtl/>
        </w:rPr>
        <w:t>د كه خدا زنده م</w:t>
      </w:r>
      <w:r w:rsidR="00B46086">
        <w:rPr>
          <w:rtl/>
        </w:rPr>
        <w:t>ی</w:t>
      </w:r>
      <w:r w:rsidR="00745761" w:rsidRPr="0035590E">
        <w:rPr>
          <w:rtl/>
        </w:rPr>
        <w:t xml:space="preserve"> </w:t>
      </w:r>
      <w:r w:rsidRPr="0035590E">
        <w:rPr>
          <w:rtl/>
        </w:rPr>
        <w:t>كند زم</w:t>
      </w:r>
      <w:r w:rsidR="00B46086">
        <w:rPr>
          <w:rtl/>
        </w:rPr>
        <w:t>ی</w:t>
      </w:r>
      <w:r w:rsidRPr="0035590E">
        <w:rPr>
          <w:rtl/>
        </w:rPr>
        <w:t>ن را پس از مرگش، همانا ب</w:t>
      </w:r>
      <w:r w:rsidR="00B46086">
        <w:rPr>
          <w:rtl/>
        </w:rPr>
        <w:t>ی</w:t>
      </w:r>
      <w:r w:rsidRPr="0035590E">
        <w:rPr>
          <w:rtl/>
        </w:rPr>
        <w:t>ان كرد</w:t>
      </w:r>
      <w:r w:rsidR="00B46086">
        <w:rPr>
          <w:rtl/>
        </w:rPr>
        <w:t>ی</w:t>
      </w:r>
      <w:r w:rsidRPr="0035590E">
        <w:rPr>
          <w:rtl/>
        </w:rPr>
        <w:t>م برا</w:t>
      </w:r>
      <w:r w:rsidR="00B46086">
        <w:rPr>
          <w:rtl/>
        </w:rPr>
        <w:t>ی</w:t>
      </w:r>
      <w:r w:rsidRPr="0035590E">
        <w:rPr>
          <w:rtl/>
        </w:rPr>
        <w:t xml:space="preserve"> شما آ</w:t>
      </w:r>
      <w:r w:rsidR="00B46086">
        <w:rPr>
          <w:rtl/>
        </w:rPr>
        <w:t>ی</w:t>
      </w:r>
      <w:r w:rsidRPr="0035590E">
        <w:rPr>
          <w:rtl/>
        </w:rPr>
        <w:t>ات را شا</w:t>
      </w:r>
      <w:r w:rsidR="00B46086">
        <w:rPr>
          <w:rtl/>
        </w:rPr>
        <w:t>ی</w:t>
      </w:r>
      <w:r w:rsidRPr="0035590E">
        <w:rPr>
          <w:rtl/>
        </w:rPr>
        <w:t>د تعقّل كن</w:t>
      </w:r>
      <w:r w:rsidR="00B46086">
        <w:rPr>
          <w:rtl/>
        </w:rPr>
        <w:t>ی</w:t>
      </w:r>
      <w:r w:rsidRPr="0035590E">
        <w:rPr>
          <w:rtl/>
        </w:rPr>
        <w:t>د)</w:t>
      </w:r>
    </w:p>
    <w:p w:rsidR="00426957" w:rsidRPr="0035590E" w:rsidRDefault="00426957" w:rsidP="0035590E">
      <w:pPr>
        <w:pStyle w:val="libFootnote"/>
        <w:rPr>
          <w:rtl/>
        </w:rPr>
      </w:pPr>
      <w:r w:rsidRPr="00D57C37">
        <w:rPr>
          <w:rFonts w:eastAsia="B Badr"/>
          <w:rtl/>
        </w:rPr>
        <w:t>(271)</w:t>
      </w:r>
      <w:r w:rsidR="000C2588" w:rsidRPr="000C2588">
        <w:rPr>
          <w:rtl/>
        </w:rPr>
        <w:t>.</w:t>
      </w:r>
      <w:r w:rsidRPr="0035590E">
        <w:rPr>
          <w:rtl/>
        </w:rPr>
        <w:t xml:space="preserve"> بحار الانوار، جلد 7، صفحه 47 (هر آ</w:t>
      </w:r>
      <w:r w:rsidR="00B46086">
        <w:rPr>
          <w:rtl/>
        </w:rPr>
        <w:t>ی</w:t>
      </w:r>
      <w:r w:rsidRPr="0035590E">
        <w:rPr>
          <w:rtl/>
        </w:rPr>
        <w:t>نه م</w:t>
      </w:r>
      <w:r w:rsidR="00B46086">
        <w:rPr>
          <w:rtl/>
        </w:rPr>
        <w:t>ی</w:t>
      </w:r>
      <w:r w:rsidR="00745761" w:rsidRPr="0035590E">
        <w:rPr>
          <w:rtl/>
        </w:rPr>
        <w:t xml:space="preserve"> </w:t>
      </w:r>
      <w:r w:rsidRPr="0035590E">
        <w:rPr>
          <w:rtl/>
        </w:rPr>
        <w:t>م</w:t>
      </w:r>
      <w:r w:rsidR="00B46086">
        <w:rPr>
          <w:rtl/>
        </w:rPr>
        <w:t>ی</w:t>
      </w:r>
      <w:r w:rsidRPr="0035590E">
        <w:rPr>
          <w:rtl/>
        </w:rPr>
        <w:t>ر</w:t>
      </w:r>
      <w:r w:rsidR="00B46086">
        <w:rPr>
          <w:rtl/>
        </w:rPr>
        <w:t>ی</w:t>
      </w:r>
      <w:r w:rsidRPr="0035590E">
        <w:rPr>
          <w:rtl/>
        </w:rPr>
        <w:t>د البته آن چنان كه م</w:t>
      </w:r>
      <w:r w:rsidR="00B46086">
        <w:rPr>
          <w:rtl/>
        </w:rPr>
        <w:t>ی</w:t>
      </w:r>
      <w:r w:rsidR="00745761" w:rsidRPr="0035590E">
        <w:rPr>
          <w:rtl/>
        </w:rPr>
        <w:t xml:space="preserve"> </w:t>
      </w:r>
      <w:r w:rsidRPr="0035590E">
        <w:rPr>
          <w:rtl/>
        </w:rPr>
        <w:t>خواب</w:t>
      </w:r>
      <w:r w:rsidR="00B46086">
        <w:rPr>
          <w:rtl/>
        </w:rPr>
        <w:t>ی</w:t>
      </w:r>
      <w:r w:rsidRPr="0035590E">
        <w:rPr>
          <w:rtl/>
        </w:rPr>
        <w:t>د و هر آ</w:t>
      </w:r>
      <w:r w:rsidR="00B46086">
        <w:rPr>
          <w:rtl/>
        </w:rPr>
        <w:t>ی</w:t>
      </w:r>
      <w:r w:rsidRPr="0035590E">
        <w:rPr>
          <w:rtl/>
        </w:rPr>
        <w:t>نه برانگ</w:t>
      </w:r>
      <w:r w:rsidR="00B46086">
        <w:rPr>
          <w:rtl/>
        </w:rPr>
        <w:t>ی</w:t>
      </w:r>
      <w:r w:rsidRPr="0035590E">
        <w:rPr>
          <w:rtl/>
        </w:rPr>
        <w:t>خته م</w:t>
      </w:r>
      <w:r w:rsidR="00B46086">
        <w:rPr>
          <w:rtl/>
        </w:rPr>
        <w:t>ی</w:t>
      </w:r>
      <w:r w:rsidR="00745761" w:rsidRPr="0035590E">
        <w:rPr>
          <w:rtl/>
        </w:rPr>
        <w:t xml:space="preserve"> </w:t>
      </w:r>
      <w:r w:rsidRPr="0035590E">
        <w:rPr>
          <w:rtl/>
        </w:rPr>
        <w:t>شو</w:t>
      </w:r>
      <w:r w:rsidR="00B46086">
        <w:rPr>
          <w:rtl/>
        </w:rPr>
        <w:t>ی</w:t>
      </w:r>
      <w:r w:rsidRPr="0035590E">
        <w:rPr>
          <w:rtl/>
        </w:rPr>
        <w:t>د البته آن چنان كه ب</w:t>
      </w:r>
      <w:r w:rsidR="00B46086">
        <w:rPr>
          <w:rtl/>
        </w:rPr>
        <w:t>ی</w:t>
      </w:r>
      <w:r w:rsidRPr="0035590E">
        <w:rPr>
          <w:rtl/>
        </w:rPr>
        <w:t>دار م</w:t>
      </w:r>
      <w:r w:rsidR="00B46086">
        <w:rPr>
          <w:rtl/>
        </w:rPr>
        <w:t>ی</w:t>
      </w:r>
      <w:r w:rsidR="00745761" w:rsidRPr="0035590E">
        <w:rPr>
          <w:rtl/>
        </w:rPr>
        <w:t xml:space="preserve"> </w:t>
      </w:r>
      <w:r w:rsidRPr="0035590E">
        <w:rPr>
          <w:rtl/>
        </w:rPr>
        <w:t>شو</w:t>
      </w:r>
      <w:r w:rsidR="00B46086">
        <w:rPr>
          <w:rtl/>
        </w:rPr>
        <w:t>ی</w:t>
      </w:r>
      <w:r w:rsidRPr="0035590E">
        <w:rPr>
          <w:rtl/>
        </w:rPr>
        <w:t>د)</w:t>
      </w:r>
    </w:p>
    <w:p w:rsidR="00426957" w:rsidRPr="0035590E" w:rsidRDefault="00426957" w:rsidP="0035590E">
      <w:pPr>
        <w:pStyle w:val="libFootnote"/>
        <w:rPr>
          <w:rtl/>
        </w:rPr>
      </w:pPr>
      <w:r w:rsidRPr="00D57C37">
        <w:rPr>
          <w:rFonts w:eastAsia="B Badr"/>
          <w:rtl/>
        </w:rPr>
        <w:t>(272)</w:t>
      </w:r>
      <w:r w:rsidR="000C2588" w:rsidRPr="000C2588">
        <w:rPr>
          <w:rtl/>
        </w:rPr>
        <w:t>.</w:t>
      </w:r>
      <w:r w:rsidRPr="0035590E">
        <w:rPr>
          <w:rtl/>
        </w:rPr>
        <w:t xml:space="preserve"> سوره نحل، آ</w:t>
      </w:r>
      <w:r w:rsidR="00B46086">
        <w:rPr>
          <w:rtl/>
        </w:rPr>
        <w:t>ی</w:t>
      </w:r>
      <w:r w:rsidRPr="0035590E">
        <w:rPr>
          <w:rtl/>
        </w:rPr>
        <w:t>ه 89 (و نازل كرد</w:t>
      </w:r>
      <w:r w:rsidR="00B46086">
        <w:rPr>
          <w:rtl/>
        </w:rPr>
        <w:t>ی</w:t>
      </w:r>
      <w:r w:rsidRPr="0035590E">
        <w:rPr>
          <w:rtl/>
        </w:rPr>
        <w:t>م بر تو كتاب را ب</w:t>
      </w:r>
      <w:r w:rsidR="00B46086">
        <w:rPr>
          <w:rtl/>
        </w:rPr>
        <w:t>ی</w:t>
      </w:r>
      <w:r w:rsidRPr="0035590E">
        <w:rPr>
          <w:rtl/>
        </w:rPr>
        <w:t>ان كننده</w:t>
      </w:r>
      <w:r w:rsidR="00745761" w:rsidRPr="0035590E">
        <w:rPr>
          <w:rtl/>
        </w:rPr>
        <w:t xml:space="preserve"> </w:t>
      </w:r>
      <w:r w:rsidRPr="0035590E">
        <w:rPr>
          <w:rtl/>
        </w:rPr>
        <w:t>ا</w:t>
      </w:r>
      <w:r w:rsidR="00B46086">
        <w:rPr>
          <w:rtl/>
        </w:rPr>
        <w:t>ی</w:t>
      </w:r>
      <w:r w:rsidRPr="0035590E">
        <w:rPr>
          <w:rtl/>
        </w:rPr>
        <w:t xml:space="preserve"> برا</w:t>
      </w:r>
      <w:r w:rsidR="00B46086">
        <w:rPr>
          <w:rtl/>
        </w:rPr>
        <w:t>ی</w:t>
      </w:r>
      <w:r w:rsidRPr="0035590E">
        <w:rPr>
          <w:rtl/>
        </w:rPr>
        <w:t xml:space="preserve"> همه چ</w:t>
      </w:r>
      <w:r w:rsidR="00B46086">
        <w:rPr>
          <w:rtl/>
        </w:rPr>
        <w:t>ی</w:t>
      </w:r>
      <w:r w:rsidRPr="0035590E">
        <w:rPr>
          <w:rtl/>
        </w:rPr>
        <w:t>ز و هدا</w:t>
      </w:r>
      <w:r w:rsidR="00B46086">
        <w:rPr>
          <w:rtl/>
        </w:rPr>
        <w:t>ی</w:t>
      </w:r>
      <w:r w:rsidRPr="0035590E">
        <w:rPr>
          <w:rtl/>
        </w:rPr>
        <w:t>ت و رحمت)</w:t>
      </w:r>
    </w:p>
    <w:p w:rsidR="00426957" w:rsidRPr="0035590E" w:rsidRDefault="00426957" w:rsidP="0035590E">
      <w:pPr>
        <w:pStyle w:val="libFootnote"/>
        <w:rPr>
          <w:rtl/>
        </w:rPr>
      </w:pPr>
      <w:r w:rsidRPr="00D57C37">
        <w:rPr>
          <w:rFonts w:eastAsia="B Badr"/>
          <w:rtl/>
        </w:rPr>
        <w:t>(273)</w:t>
      </w:r>
      <w:r w:rsidR="000C2588" w:rsidRPr="000C2588">
        <w:rPr>
          <w:rtl/>
        </w:rPr>
        <w:t>.</w:t>
      </w:r>
      <w:r w:rsidRPr="0035590E">
        <w:rPr>
          <w:rtl/>
        </w:rPr>
        <w:t xml:space="preserve"> سوره ابراه</w:t>
      </w:r>
      <w:r w:rsidR="00B46086">
        <w:rPr>
          <w:rtl/>
        </w:rPr>
        <w:t>ی</w:t>
      </w:r>
      <w:r w:rsidRPr="0035590E">
        <w:rPr>
          <w:rtl/>
        </w:rPr>
        <w:t>م، آ</w:t>
      </w:r>
      <w:r w:rsidR="00B46086">
        <w:rPr>
          <w:rtl/>
        </w:rPr>
        <w:t>ی</w:t>
      </w:r>
      <w:r w:rsidRPr="0035590E">
        <w:rPr>
          <w:rtl/>
        </w:rPr>
        <w:t>ه 1 (كتاب</w:t>
      </w:r>
      <w:r w:rsidR="00B46086">
        <w:rPr>
          <w:rtl/>
        </w:rPr>
        <w:t>ی</w:t>
      </w:r>
      <w:r w:rsidRPr="0035590E">
        <w:rPr>
          <w:rtl/>
        </w:rPr>
        <w:t>ست كه نازل كرد</w:t>
      </w:r>
      <w:r w:rsidR="00B46086">
        <w:rPr>
          <w:rtl/>
        </w:rPr>
        <w:t>ی</w:t>
      </w:r>
      <w:r w:rsidRPr="0035590E">
        <w:rPr>
          <w:rtl/>
        </w:rPr>
        <w:t>م آن را به تو، تا ب</w:t>
      </w:r>
      <w:r w:rsidR="00B46086">
        <w:rPr>
          <w:rtl/>
        </w:rPr>
        <w:t>ی</w:t>
      </w:r>
      <w:r w:rsidRPr="0035590E">
        <w:rPr>
          <w:rtl/>
        </w:rPr>
        <w:t>رون آر</w:t>
      </w:r>
      <w:r w:rsidR="00B46086">
        <w:rPr>
          <w:rtl/>
        </w:rPr>
        <w:t>ی</w:t>
      </w:r>
      <w:r w:rsidRPr="0035590E">
        <w:rPr>
          <w:rtl/>
        </w:rPr>
        <w:t xml:space="preserve"> مردم را از ظلمات به نور)</w:t>
      </w:r>
    </w:p>
    <w:p w:rsidR="00426957" w:rsidRPr="0035590E" w:rsidRDefault="00426957" w:rsidP="0035590E">
      <w:pPr>
        <w:pStyle w:val="libFootnote"/>
        <w:rPr>
          <w:rtl/>
        </w:rPr>
      </w:pPr>
      <w:r w:rsidRPr="00D57C37">
        <w:rPr>
          <w:rFonts w:eastAsia="B Badr"/>
          <w:rtl/>
        </w:rPr>
        <w:lastRenderedPageBreak/>
        <w:t>(274)</w:t>
      </w:r>
      <w:r w:rsidR="000C2588" w:rsidRPr="000C2588">
        <w:rPr>
          <w:rtl/>
        </w:rPr>
        <w:t>.</w:t>
      </w:r>
      <w:r w:rsidRPr="0035590E">
        <w:rPr>
          <w:rtl/>
        </w:rPr>
        <w:t xml:space="preserve"> سوره نحل، آ</w:t>
      </w:r>
      <w:r w:rsidR="00B46086">
        <w:rPr>
          <w:rtl/>
        </w:rPr>
        <w:t>ی</w:t>
      </w:r>
      <w:r w:rsidRPr="0035590E">
        <w:rPr>
          <w:rtl/>
        </w:rPr>
        <w:t>ه 64 (و نازل نكرد</w:t>
      </w:r>
      <w:r w:rsidR="00B46086">
        <w:rPr>
          <w:rtl/>
        </w:rPr>
        <w:t>ی</w:t>
      </w:r>
      <w:r w:rsidRPr="0035590E">
        <w:rPr>
          <w:rtl/>
        </w:rPr>
        <w:t>م بر تو كتاب را مگر برا</w:t>
      </w:r>
      <w:r w:rsidR="00B46086">
        <w:rPr>
          <w:rtl/>
        </w:rPr>
        <w:t>ی</w:t>
      </w:r>
      <w:r w:rsidRPr="0035590E">
        <w:rPr>
          <w:rtl/>
        </w:rPr>
        <w:t xml:space="preserve"> ا</w:t>
      </w:r>
      <w:r w:rsidR="00B46086">
        <w:rPr>
          <w:rtl/>
        </w:rPr>
        <w:t>ی</w:t>
      </w:r>
      <w:r w:rsidRPr="0035590E">
        <w:rPr>
          <w:rtl/>
        </w:rPr>
        <w:t>ن كه ب</w:t>
      </w:r>
      <w:r w:rsidR="00B46086">
        <w:rPr>
          <w:rtl/>
        </w:rPr>
        <w:t>ی</w:t>
      </w:r>
      <w:r w:rsidRPr="0035590E">
        <w:rPr>
          <w:rtl/>
        </w:rPr>
        <w:t>ان كن</w:t>
      </w:r>
      <w:r w:rsidR="00B46086">
        <w:rPr>
          <w:rtl/>
        </w:rPr>
        <w:t>ی</w:t>
      </w:r>
      <w:r w:rsidRPr="0035590E">
        <w:rPr>
          <w:rtl/>
        </w:rPr>
        <w:t xml:space="preserve"> برا</w:t>
      </w:r>
      <w:r w:rsidR="00B46086">
        <w:rPr>
          <w:rtl/>
        </w:rPr>
        <w:t>ی</w:t>
      </w:r>
      <w:r w:rsidRPr="0035590E">
        <w:rPr>
          <w:rtl/>
        </w:rPr>
        <w:t xml:space="preserve"> آنها آنچه را كه در او اختلاف كردند)</w:t>
      </w:r>
    </w:p>
    <w:p w:rsidR="00426957" w:rsidRPr="0035590E" w:rsidRDefault="00426957" w:rsidP="0035590E">
      <w:pPr>
        <w:pStyle w:val="libFootnote"/>
        <w:rPr>
          <w:rtl/>
        </w:rPr>
      </w:pPr>
      <w:r w:rsidRPr="00D57C37">
        <w:rPr>
          <w:rFonts w:eastAsia="B Badr"/>
          <w:rtl/>
        </w:rPr>
        <w:t>(275)</w:t>
      </w:r>
      <w:r w:rsidR="000C2588" w:rsidRPr="000C2588">
        <w:rPr>
          <w:rtl/>
        </w:rPr>
        <w:t>.</w:t>
      </w:r>
      <w:r w:rsidRPr="0035590E">
        <w:rPr>
          <w:rtl/>
        </w:rPr>
        <w:t xml:space="preserve"> بحار الانوار، جلد 1، صفحه 90 (ستون انسان عقل است)</w:t>
      </w:r>
    </w:p>
    <w:p w:rsidR="00426957" w:rsidRPr="0035590E" w:rsidRDefault="00426957" w:rsidP="0035590E">
      <w:pPr>
        <w:pStyle w:val="libFootnote"/>
        <w:rPr>
          <w:rtl/>
        </w:rPr>
      </w:pPr>
      <w:r w:rsidRPr="00D57C37">
        <w:rPr>
          <w:rFonts w:eastAsia="B Badr"/>
          <w:rtl/>
        </w:rPr>
        <w:t>(276)</w:t>
      </w:r>
      <w:r w:rsidR="000C2588" w:rsidRPr="000C2588">
        <w:rPr>
          <w:rtl/>
        </w:rPr>
        <w:t>.</w:t>
      </w:r>
      <w:r w:rsidRPr="0035590E">
        <w:rPr>
          <w:rtl/>
        </w:rPr>
        <w:t xml:space="preserve"> سوره سجده، آ</w:t>
      </w:r>
      <w:r w:rsidR="00B46086">
        <w:rPr>
          <w:rtl/>
        </w:rPr>
        <w:t>ی</w:t>
      </w:r>
      <w:r w:rsidRPr="0035590E">
        <w:rPr>
          <w:rtl/>
        </w:rPr>
        <w:t>ه 24 (و قرار داد</w:t>
      </w:r>
      <w:r w:rsidR="00B46086">
        <w:rPr>
          <w:rtl/>
        </w:rPr>
        <w:t>ی</w:t>
      </w:r>
      <w:r w:rsidRPr="0035590E">
        <w:rPr>
          <w:rtl/>
        </w:rPr>
        <w:t>م از آنان پ</w:t>
      </w:r>
      <w:r w:rsidR="00B46086">
        <w:rPr>
          <w:rtl/>
        </w:rPr>
        <w:t>ی</w:t>
      </w:r>
      <w:r w:rsidRPr="0035590E">
        <w:rPr>
          <w:rtl/>
        </w:rPr>
        <w:t>شوا</w:t>
      </w:r>
      <w:r w:rsidR="00B46086">
        <w:rPr>
          <w:rtl/>
        </w:rPr>
        <w:t>ی</w:t>
      </w:r>
      <w:r w:rsidRPr="0035590E">
        <w:rPr>
          <w:rtl/>
        </w:rPr>
        <w:t>ان</w:t>
      </w:r>
      <w:r w:rsidR="00B46086">
        <w:rPr>
          <w:rtl/>
        </w:rPr>
        <w:t>ی</w:t>
      </w:r>
      <w:r w:rsidRPr="0035590E">
        <w:rPr>
          <w:rtl/>
        </w:rPr>
        <w:t xml:space="preserve"> كه هدا</w:t>
      </w:r>
      <w:r w:rsidR="00B46086">
        <w:rPr>
          <w:rtl/>
        </w:rPr>
        <w:t>ی</w:t>
      </w:r>
      <w:r w:rsidRPr="0035590E">
        <w:rPr>
          <w:rtl/>
        </w:rPr>
        <w:t>ت كنند به امر ما، چون صبر كردند و به آ</w:t>
      </w:r>
      <w:r w:rsidR="00B46086">
        <w:rPr>
          <w:rtl/>
        </w:rPr>
        <w:t>ی</w:t>
      </w:r>
      <w:r w:rsidRPr="0035590E">
        <w:rPr>
          <w:rtl/>
        </w:rPr>
        <w:t xml:space="preserve">ات ما </w:t>
      </w:r>
      <w:r w:rsidR="00B46086">
        <w:rPr>
          <w:rtl/>
        </w:rPr>
        <w:t>ی</w:t>
      </w:r>
      <w:r w:rsidRPr="0035590E">
        <w:rPr>
          <w:rtl/>
        </w:rPr>
        <w:t>ق</w:t>
      </w:r>
      <w:r w:rsidR="00B46086">
        <w:rPr>
          <w:rtl/>
        </w:rPr>
        <w:t>ی</w:t>
      </w:r>
      <w:r w:rsidRPr="0035590E">
        <w:rPr>
          <w:rtl/>
        </w:rPr>
        <w:t>ن داشتند</w:t>
      </w:r>
      <w:r w:rsidR="00FB2F2E" w:rsidRPr="0035590E">
        <w:rPr>
          <w:rtl/>
        </w:rPr>
        <w:t>)</w:t>
      </w:r>
    </w:p>
    <w:p w:rsidR="00426957" w:rsidRPr="0035590E" w:rsidRDefault="00426957" w:rsidP="0035590E">
      <w:pPr>
        <w:pStyle w:val="libFootnote"/>
        <w:rPr>
          <w:rtl/>
        </w:rPr>
      </w:pPr>
      <w:r w:rsidRPr="00D57C37">
        <w:rPr>
          <w:rFonts w:eastAsia="B Badr"/>
          <w:rtl/>
        </w:rPr>
        <w:t>(277)</w:t>
      </w:r>
      <w:r w:rsidR="000C2588" w:rsidRPr="000C2588">
        <w:rPr>
          <w:rtl/>
        </w:rPr>
        <w:t>.</w:t>
      </w:r>
      <w:r w:rsidRPr="0035590E">
        <w:rPr>
          <w:rtl/>
        </w:rPr>
        <w:t xml:space="preserve"> سوره بقرة، آ</w:t>
      </w:r>
      <w:r w:rsidR="00B46086">
        <w:rPr>
          <w:rtl/>
        </w:rPr>
        <w:t>ی</w:t>
      </w:r>
      <w:r w:rsidRPr="0035590E">
        <w:rPr>
          <w:rtl/>
        </w:rPr>
        <w:t>ه 124 (و هنگام</w:t>
      </w:r>
      <w:r w:rsidR="00B46086">
        <w:rPr>
          <w:rtl/>
        </w:rPr>
        <w:t>ی</w:t>
      </w:r>
      <w:r w:rsidRPr="0035590E">
        <w:rPr>
          <w:rtl/>
        </w:rPr>
        <w:t xml:space="preserve"> كه مبتلا كرد ابراه</w:t>
      </w:r>
      <w:r w:rsidR="00B46086">
        <w:rPr>
          <w:rtl/>
        </w:rPr>
        <w:t>ی</w:t>
      </w:r>
      <w:r w:rsidRPr="0035590E">
        <w:rPr>
          <w:rtl/>
        </w:rPr>
        <w:t>م را پروردگار او به كلمات</w:t>
      </w:r>
      <w:r w:rsidR="00B46086">
        <w:rPr>
          <w:rtl/>
        </w:rPr>
        <w:t>ی</w:t>
      </w:r>
      <w:r w:rsidRPr="0035590E">
        <w:rPr>
          <w:rtl/>
        </w:rPr>
        <w:t>، پس به انجام رسان</w:t>
      </w:r>
      <w:r w:rsidR="00B46086">
        <w:rPr>
          <w:rtl/>
        </w:rPr>
        <w:t>ی</w:t>
      </w:r>
      <w:r w:rsidRPr="0035590E">
        <w:rPr>
          <w:rtl/>
        </w:rPr>
        <w:t>د آنها را، گفت:</w:t>
      </w:r>
    </w:p>
    <w:p w:rsidR="00426957" w:rsidRPr="0035590E" w:rsidRDefault="00426957" w:rsidP="0035590E">
      <w:pPr>
        <w:pStyle w:val="libFootnote"/>
        <w:rPr>
          <w:rtl/>
        </w:rPr>
      </w:pPr>
      <w:r w:rsidRPr="0035590E">
        <w:rPr>
          <w:rtl/>
        </w:rPr>
        <w:t>همانا قرار دادم تو را برا</w:t>
      </w:r>
      <w:r w:rsidR="00B46086">
        <w:rPr>
          <w:rtl/>
        </w:rPr>
        <w:t>ی</w:t>
      </w:r>
      <w:r w:rsidRPr="0035590E">
        <w:rPr>
          <w:rtl/>
        </w:rPr>
        <w:t xml:space="preserve"> مردم پ</w:t>
      </w:r>
      <w:r w:rsidR="00B46086">
        <w:rPr>
          <w:rtl/>
        </w:rPr>
        <w:t>ی</w:t>
      </w:r>
      <w:r w:rsidRPr="0035590E">
        <w:rPr>
          <w:rtl/>
        </w:rPr>
        <w:t>شوا</w:t>
      </w:r>
      <w:r w:rsidR="00B46086">
        <w:rPr>
          <w:rtl/>
        </w:rPr>
        <w:t>یی</w:t>
      </w:r>
      <w:r w:rsidRPr="0035590E">
        <w:rPr>
          <w:rtl/>
        </w:rPr>
        <w:t>، گفت:</w:t>
      </w:r>
    </w:p>
    <w:p w:rsidR="00426957" w:rsidRPr="0035590E" w:rsidRDefault="00426957" w:rsidP="0035590E">
      <w:pPr>
        <w:pStyle w:val="libFootnote"/>
        <w:rPr>
          <w:rtl/>
        </w:rPr>
      </w:pPr>
      <w:r w:rsidRPr="0035590E">
        <w:rPr>
          <w:rtl/>
        </w:rPr>
        <w:t>و از ذر</w:t>
      </w:r>
      <w:r w:rsidR="00B46086">
        <w:rPr>
          <w:rtl/>
        </w:rPr>
        <w:t>ی</w:t>
      </w:r>
      <w:r w:rsidRPr="0035590E">
        <w:rPr>
          <w:rtl/>
        </w:rPr>
        <w:t>ه من، گفت:</w:t>
      </w:r>
    </w:p>
    <w:p w:rsidR="00426957" w:rsidRPr="0035590E" w:rsidRDefault="00426957" w:rsidP="0035590E">
      <w:pPr>
        <w:pStyle w:val="libFootnote"/>
        <w:rPr>
          <w:rtl/>
        </w:rPr>
      </w:pPr>
      <w:r w:rsidRPr="0035590E">
        <w:rPr>
          <w:rtl/>
        </w:rPr>
        <w:t>نرسد عهد من به ستمگران)</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(278)</w:t>
      </w:r>
      <w:r w:rsidR="000C2588" w:rsidRPr="000C2588">
        <w:rPr>
          <w:rtl/>
        </w:rPr>
        <w:t>.</w:t>
      </w:r>
      <w:r w:rsidRPr="0035590E">
        <w:rPr>
          <w:rtl/>
        </w:rPr>
        <w:t xml:space="preserve"> سوره نساء، آ</w:t>
      </w:r>
      <w:r w:rsidR="00B46086">
        <w:rPr>
          <w:rtl/>
        </w:rPr>
        <w:t>ی</w:t>
      </w:r>
      <w:r w:rsidRPr="0035590E">
        <w:rPr>
          <w:rtl/>
        </w:rPr>
        <w:t>ه 59 (ا</w:t>
      </w:r>
      <w:r w:rsidR="00B46086">
        <w:rPr>
          <w:rtl/>
        </w:rPr>
        <w:t>ی</w:t>
      </w:r>
      <w:r w:rsidRPr="0035590E">
        <w:rPr>
          <w:rtl/>
        </w:rPr>
        <w:t xml:space="preserve"> آنان كه ا</w:t>
      </w:r>
      <w:r w:rsidR="00B46086">
        <w:rPr>
          <w:rtl/>
        </w:rPr>
        <w:t>ی</w:t>
      </w:r>
      <w:r w:rsidRPr="0035590E">
        <w:rPr>
          <w:rtl/>
        </w:rPr>
        <w:t>مان آورد</w:t>
      </w:r>
      <w:r w:rsidR="00B46086">
        <w:rPr>
          <w:rtl/>
        </w:rPr>
        <w:t>ی</w:t>
      </w:r>
      <w:r w:rsidRPr="0035590E">
        <w:rPr>
          <w:rtl/>
        </w:rPr>
        <w:t>د، اطاعت كن</w:t>
      </w:r>
      <w:r w:rsidR="00B46086">
        <w:rPr>
          <w:rtl/>
        </w:rPr>
        <w:t>ی</w:t>
      </w:r>
      <w:r w:rsidRPr="0035590E">
        <w:rPr>
          <w:rtl/>
        </w:rPr>
        <w:t>د خدا را و اطاعت كن</w:t>
      </w:r>
      <w:r w:rsidR="00B46086">
        <w:rPr>
          <w:rtl/>
        </w:rPr>
        <w:t>ی</w:t>
      </w:r>
      <w:r w:rsidRPr="0035590E">
        <w:rPr>
          <w:rtl/>
        </w:rPr>
        <w:t>د رسول را و صاحبان أمر از خودتان را)</w:t>
      </w:r>
    </w:p>
    <w:p w:rsidR="00426957" w:rsidRPr="0035590E" w:rsidRDefault="00426957" w:rsidP="0035590E">
      <w:pPr>
        <w:pStyle w:val="libFootnote"/>
        <w:rPr>
          <w:rtl/>
        </w:rPr>
      </w:pPr>
      <w:r w:rsidRPr="00D57C37">
        <w:rPr>
          <w:rFonts w:eastAsia="B Badr"/>
          <w:rtl/>
        </w:rPr>
        <w:t>(279)</w:t>
      </w:r>
      <w:r w:rsidR="000C2588" w:rsidRPr="000C2588">
        <w:rPr>
          <w:rtl/>
        </w:rPr>
        <w:t>.</w:t>
      </w:r>
      <w:r w:rsidRPr="0035590E">
        <w:rPr>
          <w:rtl/>
        </w:rPr>
        <w:t xml:space="preserve"> شرح المواقف، جلد 8، صفحه 345</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(280)</w:t>
      </w:r>
      <w:r w:rsidR="000C2588" w:rsidRPr="000C2588">
        <w:rPr>
          <w:rtl/>
        </w:rPr>
        <w:t>.</w:t>
      </w:r>
      <w:r w:rsidRPr="0035590E">
        <w:rPr>
          <w:rtl/>
        </w:rPr>
        <w:t xml:space="preserve"> سوره نحل، آ</w:t>
      </w:r>
      <w:r w:rsidR="00B46086">
        <w:rPr>
          <w:rtl/>
        </w:rPr>
        <w:t>ی</w:t>
      </w:r>
      <w:r w:rsidRPr="0035590E">
        <w:rPr>
          <w:rtl/>
        </w:rPr>
        <w:t xml:space="preserve">ه 90، </w:t>
      </w:r>
      <w:r w:rsidR="000C2588">
        <w:rPr>
          <w:rtl/>
        </w:rPr>
        <w:t>(</w:t>
      </w:r>
      <w:r w:rsidRPr="0035590E">
        <w:rPr>
          <w:rtl/>
        </w:rPr>
        <w:t>همانا خداوند امر م</w:t>
      </w:r>
      <w:r w:rsidR="00B46086">
        <w:rPr>
          <w:rtl/>
        </w:rPr>
        <w:t>ی</w:t>
      </w:r>
      <w:r w:rsidR="00745761" w:rsidRPr="0035590E">
        <w:rPr>
          <w:rtl/>
        </w:rPr>
        <w:t xml:space="preserve"> </w:t>
      </w:r>
      <w:r w:rsidRPr="0035590E">
        <w:rPr>
          <w:rtl/>
        </w:rPr>
        <w:t>كند به عدل و احسان)</w:t>
      </w:r>
    </w:p>
    <w:p w:rsidR="00426957" w:rsidRPr="0035590E" w:rsidRDefault="00426957" w:rsidP="0035590E">
      <w:pPr>
        <w:pStyle w:val="libFootnote"/>
        <w:rPr>
          <w:rtl/>
        </w:rPr>
      </w:pPr>
      <w:r w:rsidRPr="00D57C37">
        <w:rPr>
          <w:rFonts w:eastAsia="B Badr"/>
          <w:rtl/>
        </w:rPr>
        <w:t>(281)</w:t>
      </w:r>
      <w:r w:rsidR="000C2588" w:rsidRPr="000C2588">
        <w:rPr>
          <w:rtl/>
        </w:rPr>
        <w:t>.</w:t>
      </w:r>
      <w:r w:rsidRPr="0035590E">
        <w:rPr>
          <w:rtl/>
        </w:rPr>
        <w:t xml:space="preserve"> سوره اعراف، آ</w:t>
      </w:r>
      <w:r w:rsidR="00B46086">
        <w:rPr>
          <w:rtl/>
        </w:rPr>
        <w:t>ی</w:t>
      </w:r>
      <w:r w:rsidRPr="0035590E">
        <w:rPr>
          <w:rtl/>
        </w:rPr>
        <w:t>ه 157، (امر م</w:t>
      </w:r>
      <w:r w:rsidR="00B46086">
        <w:rPr>
          <w:rtl/>
        </w:rPr>
        <w:t>ی</w:t>
      </w:r>
      <w:r w:rsidR="00745761" w:rsidRPr="0035590E">
        <w:rPr>
          <w:rtl/>
        </w:rPr>
        <w:t xml:space="preserve"> </w:t>
      </w:r>
      <w:r w:rsidRPr="0035590E">
        <w:rPr>
          <w:rtl/>
        </w:rPr>
        <w:t>كند ا</w:t>
      </w:r>
      <w:r w:rsidR="00B46086">
        <w:rPr>
          <w:rtl/>
        </w:rPr>
        <w:t>ی</w:t>
      </w:r>
      <w:r w:rsidRPr="0035590E">
        <w:rPr>
          <w:rtl/>
        </w:rPr>
        <w:t>شان را به معروف و نه</w:t>
      </w:r>
      <w:r w:rsidR="00B46086">
        <w:rPr>
          <w:rtl/>
        </w:rPr>
        <w:t>ی</w:t>
      </w:r>
      <w:r w:rsidRPr="0035590E">
        <w:rPr>
          <w:rtl/>
        </w:rPr>
        <w:t xml:space="preserve"> م</w:t>
      </w:r>
      <w:r w:rsidR="00B46086">
        <w:rPr>
          <w:rtl/>
        </w:rPr>
        <w:t>ی</w:t>
      </w:r>
      <w:r w:rsidR="00745761" w:rsidRPr="0035590E">
        <w:rPr>
          <w:rtl/>
        </w:rPr>
        <w:t xml:space="preserve"> </w:t>
      </w:r>
      <w:r w:rsidRPr="0035590E">
        <w:rPr>
          <w:rtl/>
        </w:rPr>
        <w:t>كند ا</w:t>
      </w:r>
      <w:r w:rsidR="00B46086">
        <w:rPr>
          <w:rtl/>
        </w:rPr>
        <w:t>ی</w:t>
      </w:r>
      <w:r w:rsidRPr="0035590E">
        <w:rPr>
          <w:rtl/>
        </w:rPr>
        <w:t>شان را از منكر)</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(282)</w:t>
      </w:r>
      <w:r w:rsidR="000C2588" w:rsidRPr="000C2588">
        <w:rPr>
          <w:rtl/>
        </w:rPr>
        <w:t>.</w:t>
      </w:r>
      <w:r w:rsidRPr="0035590E">
        <w:rPr>
          <w:rtl/>
        </w:rPr>
        <w:t xml:space="preserve"> سوره حشر، آ</w:t>
      </w:r>
      <w:r w:rsidR="00B46086">
        <w:rPr>
          <w:rtl/>
        </w:rPr>
        <w:t>ی</w:t>
      </w:r>
      <w:r w:rsidRPr="0035590E">
        <w:rPr>
          <w:rtl/>
        </w:rPr>
        <w:t>ه 7 (و آنچه داد به شما پ</w:t>
      </w:r>
      <w:r w:rsidR="00B46086">
        <w:rPr>
          <w:rtl/>
        </w:rPr>
        <w:t>ی</w:t>
      </w:r>
      <w:r w:rsidRPr="0035590E">
        <w:rPr>
          <w:rtl/>
        </w:rPr>
        <w:t>غمبر پس بگ</w:t>
      </w:r>
      <w:r w:rsidR="00B46086">
        <w:rPr>
          <w:rtl/>
        </w:rPr>
        <w:t>ی</w:t>
      </w:r>
      <w:r w:rsidRPr="0035590E">
        <w:rPr>
          <w:rtl/>
        </w:rPr>
        <w:t>ر</w:t>
      </w:r>
      <w:r w:rsidR="00B46086">
        <w:rPr>
          <w:rtl/>
        </w:rPr>
        <w:t>ی</w:t>
      </w:r>
      <w:r w:rsidRPr="0035590E">
        <w:rPr>
          <w:rtl/>
        </w:rPr>
        <w:t>د آن را و آنچه را نه</w:t>
      </w:r>
      <w:r w:rsidR="00B46086">
        <w:rPr>
          <w:rtl/>
        </w:rPr>
        <w:t>ی</w:t>
      </w:r>
      <w:r w:rsidRPr="0035590E">
        <w:rPr>
          <w:rtl/>
        </w:rPr>
        <w:t xml:space="preserve"> كرد شما را از آن پس پذ</w:t>
      </w:r>
      <w:r w:rsidR="00B46086">
        <w:rPr>
          <w:rtl/>
        </w:rPr>
        <w:t>ی</w:t>
      </w:r>
      <w:r w:rsidRPr="0035590E">
        <w:rPr>
          <w:rtl/>
        </w:rPr>
        <w:t>را</w:t>
      </w:r>
      <w:r w:rsidR="00B46086">
        <w:rPr>
          <w:rtl/>
        </w:rPr>
        <w:t>ی</w:t>
      </w:r>
      <w:r w:rsidRPr="0035590E">
        <w:rPr>
          <w:rtl/>
        </w:rPr>
        <w:t xml:space="preserve"> نه</w:t>
      </w:r>
      <w:r w:rsidR="00B46086">
        <w:rPr>
          <w:rtl/>
        </w:rPr>
        <w:t>ی</w:t>
      </w:r>
      <w:r w:rsidRPr="0035590E">
        <w:rPr>
          <w:rtl/>
        </w:rPr>
        <w:t xml:space="preserve"> باش</w:t>
      </w:r>
      <w:r w:rsidR="00B46086">
        <w:rPr>
          <w:rtl/>
        </w:rPr>
        <w:t>ی</w:t>
      </w:r>
      <w:r w:rsidRPr="0035590E">
        <w:rPr>
          <w:rtl/>
        </w:rPr>
        <w:t>د)</w:t>
      </w:r>
    </w:p>
    <w:p w:rsidR="00426957" w:rsidRPr="0035590E" w:rsidRDefault="00426957" w:rsidP="0035590E">
      <w:pPr>
        <w:pStyle w:val="libFootnote"/>
        <w:rPr>
          <w:rtl/>
        </w:rPr>
      </w:pPr>
      <w:r w:rsidRPr="00D57C37">
        <w:rPr>
          <w:rFonts w:eastAsia="B Badr"/>
          <w:rtl/>
        </w:rPr>
        <w:t>(283)</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3، صفحه 109 (ترجمه حد</w:t>
      </w:r>
      <w:r w:rsidR="00B46086">
        <w:rPr>
          <w:rtl/>
        </w:rPr>
        <w:t>ی</w:t>
      </w:r>
      <w:r w:rsidRPr="0035590E">
        <w:rPr>
          <w:rtl/>
        </w:rPr>
        <w:t>ث: ز</w:t>
      </w:r>
      <w:r w:rsidR="00B46086">
        <w:rPr>
          <w:rtl/>
        </w:rPr>
        <w:t>ی</w:t>
      </w:r>
      <w:r w:rsidRPr="0035590E">
        <w:rPr>
          <w:rtl/>
        </w:rPr>
        <w:t>د بن ارقم گفت:</w:t>
      </w:r>
    </w:p>
    <w:p w:rsidR="00426957" w:rsidRPr="0035590E" w:rsidRDefault="00426957" w:rsidP="0035590E">
      <w:pPr>
        <w:pStyle w:val="libFootnote"/>
        <w:rPr>
          <w:rtl/>
        </w:rPr>
      </w:pPr>
      <w:r w:rsidRPr="0035590E">
        <w:rPr>
          <w:rtl/>
        </w:rPr>
        <w:t xml:space="preserve">چون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Pr="0035590E">
        <w:rPr>
          <w:rtl/>
        </w:rPr>
        <w:t xml:space="preserve"> از حجة الوداع برگشت و به غد</w:t>
      </w:r>
      <w:r w:rsidR="00B46086">
        <w:rPr>
          <w:rtl/>
        </w:rPr>
        <w:t>ی</w:t>
      </w:r>
      <w:r w:rsidRPr="0035590E">
        <w:rPr>
          <w:rtl/>
        </w:rPr>
        <w:t>ر خم نازل شد، امر كرد كه سا</w:t>
      </w:r>
      <w:r w:rsidR="00B46086">
        <w:rPr>
          <w:rtl/>
        </w:rPr>
        <w:t>ی</w:t>
      </w:r>
      <w:r w:rsidRPr="0035590E">
        <w:rPr>
          <w:rtl/>
        </w:rPr>
        <w:t>هبانها</w:t>
      </w:r>
      <w:r w:rsidR="00B46086">
        <w:rPr>
          <w:rtl/>
        </w:rPr>
        <w:t>یی</w:t>
      </w:r>
      <w:r w:rsidRPr="0035590E">
        <w:rPr>
          <w:rtl/>
        </w:rPr>
        <w:t xml:space="preserve"> به پا داشتند، پس گفت:</w:t>
      </w:r>
    </w:p>
    <w:p w:rsidR="00426957" w:rsidRPr="0035590E" w:rsidRDefault="00426957" w:rsidP="0035590E">
      <w:pPr>
        <w:pStyle w:val="libFootnote"/>
        <w:rPr>
          <w:rtl/>
        </w:rPr>
      </w:pPr>
      <w:r w:rsidRPr="0035590E">
        <w:rPr>
          <w:rtl/>
        </w:rPr>
        <w:t>گو</w:t>
      </w:r>
      <w:r w:rsidR="00B46086">
        <w:rPr>
          <w:rtl/>
        </w:rPr>
        <w:t>ی</w:t>
      </w:r>
      <w:r w:rsidRPr="0035590E">
        <w:rPr>
          <w:rtl/>
        </w:rPr>
        <w:t>ا من دعوت شدم پس اجابت نمودم، همانا من در شما دو چ</w:t>
      </w:r>
      <w:r w:rsidR="00B46086">
        <w:rPr>
          <w:rtl/>
        </w:rPr>
        <w:t>ی</w:t>
      </w:r>
      <w:r w:rsidRPr="0035590E">
        <w:rPr>
          <w:rtl/>
        </w:rPr>
        <w:t>ز سنگ</w:t>
      </w:r>
      <w:r w:rsidR="00B46086">
        <w:rPr>
          <w:rtl/>
        </w:rPr>
        <w:t>ی</w:t>
      </w:r>
      <w:r w:rsidRPr="0035590E">
        <w:rPr>
          <w:rtl/>
        </w:rPr>
        <w:t>ن (نف</w:t>
      </w:r>
      <w:r w:rsidR="00B46086">
        <w:rPr>
          <w:rtl/>
        </w:rPr>
        <w:t>ی</w:t>
      </w:r>
      <w:r w:rsidRPr="0035590E">
        <w:rPr>
          <w:rtl/>
        </w:rPr>
        <w:t xml:space="preserve">س) را وا گذاشتم، كه </w:t>
      </w:r>
      <w:r w:rsidR="00B46086">
        <w:rPr>
          <w:rtl/>
        </w:rPr>
        <w:t>ی</w:t>
      </w:r>
      <w:r w:rsidRPr="0035590E">
        <w:rPr>
          <w:rtl/>
        </w:rPr>
        <w:t>ك</w:t>
      </w:r>
      <w:r w:rsidR="00B46086">
        <w:rPr>
          <w:rtl/>
        </w:rPr>
        <w:t>ی</w:t>
      </w:r>
      <w:r w:rsidRPr="0035590E">
        <w:rPr>
          <w:rtl/>
        </w:rPr>
        <w:t xml:space="preserve"> از آن دو از د</w:t>
      </w:r>
      <w:r w:rsidR="00B46086">
        <w:rPr>
          <w:rtl/>
        </w:rPr>
        <w:t>ی</w:t>
      </w:r>
      <w:r w:rsidRPr="0035590E">
        <w:rPr>
          <w:rtl/>
        </w:rPr>
        <w:t>گر</w:t>
      </w:r>
      <w:r w:rsidR="00B46086">
        <w:rPr>
          <w:rtl/>
        </w:rPr>
        <w:t>ی</w:t>
      </w:r>
      <w:r w:rsidRPr="0035590E">
        <w:rPr>
          <w:rtl/>
        </w:rPr>
        <w:t xml:space="preserve"> بزرگتر است، كتاب خدا و عترت خودم؛ پس بنگر</w:t>
      </w:r>
      <w:r w:rsidR="00B46086">
        <w:rPr>
          <w:rtl/>
        </w:rPr>
        <w:t>ی</w:t>
      </w:r>
      <w:r w:rsidRPr="0035590E">
        <w:rPr>
          <w:rtl/>
        </w:rPr>
        <w:t>د چگونه پس از من با ا</w:t>
      </w:r>
      <w:r w:rsidR="00B46086">
        <w:rPr>
          <w:rtl/>
        </w:rPr>
        <w:t>ی</w:t>
      </w:r>
      <w:r w:rsidRPr="0035590E">
        <w:rPr>
          <w:rtl/>
        </w:rPr>
        <w:t>ن دو رفتار م</w:t>
      </w:r>
      <w:r w:rsidR="00B46086">
        <w:rPr>
          <w:rtl/>
        </w:rPr>
        <w:t>ی</w:t>
      </w:r>
      <w:r w:rsidR="00745761" w:rsidRPr="0035590E">
        <w:rPr>
          <w:rtl/>
        </w:rPr>
        <w:t xml:space="preserve"> </w:t>
      </w:r>
      <w:r w:rsidRPr="0035590E">
        <w:rPr>
          <w:rtl/>
        </w:rPr>
        <w:t>كن</w:t>
      </w:r>
      <w:r w:rsidR="00B46086">
        <w:rPr>
          <w:rtl/>
        </w:rPr>
        <w:t>ی</w:t>
      </w:r>
      <w:r w:rsidRPr="0035590E">
        <w:rPr>
          <w:rtl/>
        </w:rPr>
        <w:t>د، پس همانا ا</w:t>
      </w:r>
      <w:r w:rsidR="00B46086">
        <w:rPr>
          <w:rtl/>
        </w:rPr>
        <w:t>ی</w:t>
      </w:r>
      <w:r w:rsidRPr="0035590E">
        <w:rPr>
          <w:rtl/>
        </w:rPr>
        <w:t>ن دو از هم جدا نم</w:t>
      </w:r>
      <w:r w:rsidR="00B46086">
        <w:rPr>
          <w:rtl/>
        </w:rPr>
        <w:t>ی</w:t>
      </w:r>
      <w:r w:rsidR="00745761" w:rsidRPr="0035590E">
        <w:rPr>
          <w:rtl/>
        </w:rPr>
        <w:t xml:space="preserve"> </w:t>
      </w:r>
      <w:r w:rsidRPr="0035590E">
        <w:rPr>
          <w:rtl/>
        </w:rPr>
        <w:t>شوند تا بر من در حوض وارد شوند، بعد گفت:</w:t>
      </w:r>
    </w:p>
    <w:p w:rsidR="00426957" w:rsidRPr="0035590E" w:rsidRDefault="00426957" w:rsidP="0035590E">
      <w:pPr>
        <w:pStyle w:val="libFootnote"/>
        <w:rPr>
          <w:rtl/>
        </w:rPr>
      </w:pPr>
      <w:r w:rsidRPr="0035590E">
        <w:rPr>
          <w:rtl/>
        </w:rPr>
        <w:t>همانا خداوند عز و جل مولا</w:t>
      </w:r>
      <w:r w:rsidR="00B46086">
        <w:rPr>
          <w:rtl/>
        </w:rPr>
        <w:t>ی</w:t>
      </w:r>
      <w:r w:rsidRPr="0035590E">
        <w:rPr>
          <w:rtl/>
        </w:rPr>
        <w:t xml:space="preserve"> من است و من مولا</w:t>
      </w:r>
      <w:r w:rsidR="00B46086">
        <w:rPr>
          <w:rtl/>
        </w:rPr>
        <w:t>ی</w:t>
      </w:r>
      <w:r w:rsidRPr="0035590E">
        <w:rPr>
          <w:rtl/>
        </w:rPr>
        <w:t xml:space="preserve"> هر مؤمن</w:t>
      </w:r>
      <w:r w:rsidR="00B46086">
        <w:rPr>
          <w:rtl/>
        </w:rPr>
        <w:t>ی</w:t>
      </w:r>
      <w:r w:rsidRPr="0035590E">
        <w:rPr>
          <w:rtl/>
        </w:rPr>
        <w:t xml:space="preserve"> هستم، بعد دست عل</w:t>
      </w:r>
      <w:r w:rsidR="00B46086">
        <w:rPr>
          <w:rtl/>
        </w:rPr>
        <w:t>ی</w:t>
      </w:r>
      <w:r w:rsidRPr="0035590E">
        <w:rPr>
          <w:rtl/>
        </w:rPr>
        <w:t xml:space="preserve"> را گرفت، پس گفت:</w:t>
      </w:r>
    </w:p>
    <w:p w:rsidR="00426957" w:rsidRPr="0035590E" w:rsidRDefault="00426957" w:rsidP="0035590E">
      <w:pPr>
        <w:pStyle w:val="libFootnote"/>
        <w:rPr>
          <w:rtl/>
        </w:rPr>
      </w:pPr>
      <w:r w:rsidRPr="0035590E">
        <w:rPr>
          <w:rtl/>
        </w:rPr>
        <w:lastRenderedPageBreak/>
        <w:t>هر كس كه من مولا</w:t>
      </w:r>
      <w:r w:rsidR="00B46086">
        <w:rPr>
          <w:rtl/>
        </w:rPr>
        <w:t>ی</w:t>
      </w:r>
      <w:r w:rsidRPr="0035590E">
        <w:rPr>
          <w:rtl/>
        </w:rPr>
        <w:t xml:space="preserve"> او هستم پس ا</w:t>
      </w:r>
      <w:r w:rsidR="00B46086">
        <w:rPr>
          <w:rtl/>
        </w:rPr>
        <w:t>ی</w:t>
      </w:r>
      <w:r w:rsidRPr="0035590E">
        <w:rPr>
          <w:rtl/>
        </w:rPr>
        <w:t>ن ول</w:t>
      </w:r>
      <w:r w:rsidR="00B46086">
        <w:rPr>
          <w:rtl/>
        </w:rPr>
        <w:t>ی</w:t>
      </w:r>
      <w:r w:rsidRPr="0035590E">
        <w:rPr>
          <w:rtl/>
        </w:rPr>
        <w:t xml:space="preserve"> اوست، بار الها دوست بدار كس</w:t>
      </w:r>
      <w:r w:rsidR="00B46086">
        <w:rPr>
          <w:rtl/>
        </w:rPr>
        <w:t>ی</w:t>
      </w:r>
      <w:r w:rsidRPr="0035590E">
        <w:rPr>
          <w:rtl/>
        </w:rPr>
        <w:t xml:space="preserve"> را كه او را دوست دارد و دشمن بدار كس</w:t>
      </w:r>
      <w:r w:rsidR="00B46086">
        <w:rPr>
          <w:rtl/>
        </w:rPr>
        <w:t>ی</w:t>
      </w:r>
      <w:r w:rsidRPr="0035590E">
        <w:rPr>
          <w:rtl/>
        </w:rPr>
        <w:t xml:space="preserve"> را كه او را دشمن دارد</w:t>
      </w:r>
      <w:r w:rsidR="00FB2F2E" w:rsidRPr="0035590E">
        <w:rPr>
          <w:rtl/>
        </w:rPr>
        <w:t>)</w:t>
      </w:r>
      <w:r w:rsidR="000C2588" w:rsidRPr="000C2588">
        <w:rPr>
          <w:rtl/>
        </w:rPr>
        <w:t>.</w:t>
      </w:r>
      <w:r w:rsidRPr="0035590E">
        <w:rPr>
          <w:rtl/>
        </w:rPr>
        <w:t xml:space="preserve"> همچن</w:t>
      </w:r>
      <w:r w:rsidR="00B46086">
        <w:rPr>
          <w:rtl/>
        </w:rPr>
        <w:t>ی</w:t>
      </w:r>
      <w:r w:rsidRPr="0035590E">
        <w:rPr>
          <w:rtl/>
        </w:rPr>
        <w:t>ن كمال الد</w:t>
      </w:r>
      <w:r w:rsidR="00B46086">
        <w:rPr>
          <w:rtl/>
        </w:rPr>
        <w:t>ی</w:t>
      </w:r>
      <w:r w:rsidRPr="0035590E">
        <w:rPr>
          <w:rtl/>
        </w:rPr>
        <w:t xml:space="preserve">ن و تمام النعمه </w:t>
      </w:r>
      <w:r w:rsidR="00B46086">
        <w:rPr>
          <w:rtl/>
        </w:rPr>
        <w:t>ی</w:t>
      </w:r>
      <w:r w:rsidRPr="0035590E">
        <w:rPr>
          <w:rtl/>
        </w:rPr>
        <w:t>، صفحه 234 و 238 و كتب د</w:t>
      </w:r>
      <w:r w:rsidR="00B46086">
        <w:rPr>
          <w:rtl/>
        </w:rPr>
        <w:t>ی</w:t>
      </w:r>
      <w:r w:rsidRPr="0035590E">
        <w:rPr>
          <w:rtl/>
        </w:rPr>
        <w:t>گر از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(284)</w:t>
      </w:r>
      <w:r w:rsidR="000C2588" w:rsidRPr="000C2588">
        <w:rPr>
          <w:rtl/>
        </w:rPr>
        <w:t>.</w:t>
      </w:r>
      <w:r w:rsidRPr="0035590E">
        <w:rPr>
          <w:rtl/>
        </w:rPr>
        <w:t xml:space="preserve"> مسند احمد، جلد 3، صفحه 26؛ السنن الكبر</w:t>
      </w:r>
      <w:r w:rsidR="00B46086">
        <w:rPr>
          <w:rtl/>
        </w:rPr>
        <w:t>ی</w:t>
      </w:r>
      <w:r w:rsidRPr="0035590E">
        <w:rPr>
          <w:rtl/>
        </w:rPr>
        <w:t xml:space="preserve"> للنسا</w:t>
      </w:r>
      <w:r w:rsidR="00B46086">
        <w:rPr>
          <w:rtl/>
        </w:rPr>
        <w:t>یی</w:t>
      </w:r>
      <w:r w:rsidRPr="0035590E">
        <w:rPr>
          <w:rtl/>
        </w:rPr>
        <w:t xml:space="preserve"> ج 5 ص 45 رقم 8148، س</w:t>
      </w:r>
      <w:r w:rsidR="00B46086">
        <w:rPr>
          <w:rtl/>
        </w:rPr>
        <w:t>ی</w:t>
      </w:r>
      <w:r w:rsidRPr="0035590E">
        <w:rPr>
          <w:rtl/>
        </w:rPr>
        <w:t>رة ابن كث</w:t>
      </w:r>
      <w:r w:rsidR="00B46086">
        <w:rPr>
          <w:rtl/>
        </w:rPr>
        <w:t>ی</w:t>
      </w:r>
      <w:r w:rsidRPr="0035590E">
        <w:rPr>
          <w:rtl/>
        </w:rPr>
        <w:t>ر، جلد 4، صفحه 416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بصائر الدرجات ص434 الجزء الثامن باب 17 ح4، كمال الد</w:t>
      </w:r>
      <w:r w:rsidR="00B46086">
        <w:rPr>
          <w:rtl/>
        </w:rPr>
        <w:t>ی</w:t>
      </w:r>
      <w:r w:rsidRPr="0035590E">
        <w:rPr>
          <w:rtl/>
        </w:rPr>
        <w:t>ن وتمام النعمه</w:t>
      </w:r>
      <w:r w:rsidR="00745761" w:rsidRPr="0035590E">
        <w:rPr>
          <w:rtl/>
        </w:rPr>
        <w:t xml:space="preserve"> </w:t>
      </w:r>
      <w:r w:rsidR="00B46086">
        <w:rPr>
          <w:rtl/>
        </w:rPr>
        <w:t>ی</w:t>
      </w:r>
      <w:r w:rsidRPr="0035590E">
        <w:rPr>
          <w:rtl/>
        </w:rPr>
        <w:t xml:space="preserve"> ص236 و238، المناقب ص154، العمدة ص71، الطرائف ص114 و116 و122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(285)</w:t>
      </w:r>
      <w:r w:rsidR="000C2588" w:rsidRPr="000C2588">
        <w:rPr>
          <w:rtl/>
        </w:rPr>
        <w:t>.</w:t>
      </w:r>
      <w:r w:rsidRPr="0035590E">
        <w:rPr>
          <w:rtl/>
        </w:rPr>
        <w:t xml:space="preserve"> مسند احمد، جلد 5، صفحه 181 و 189؛ فضائل الصحابه لأحمد بن حنبل، جلد 603، صفحه 1032، ررقم 1032؛ المصنّف ابن اب</w:t>
      </w:r>
      <w:r w:rsidR="00B46086">
        <w:rPr>
          <w:rtl/>
        </w:rPr>
        <w:t>ی</w:t>
      </w:r>
      <w:r w:rsidRPr="0035590E">
        <w:rPr>
          <w:rtl/>
        </w:rPr>
        <w:t xml:space="preserve"> ش</w:t>
      </w:r>
      <w:r w:rsidR="00B46086">
        <w:rPr>
          <w:rtl/>
        </w:rPr>
        <w:t>ی</w:t>
      </w:r>
      <w:r w:rsidRPr="0035590E">
        <w:rPr>
          <w:rtl/>
        </w:rPr>
        <w:t>بة، جلد 7، صفحه 418 (الخل</w:t>
      </w:r>
      <w:r w:rsidR="00B46086">
        <w:rPr>
          <w:rtl/>
        </w:rPr>
        <w:t>ی</w:t>
      </w:r>
      <w:r w:rsidRPr="0035590E">
        <w:rPr>
          <w:rtl/>
        </w:rPr>
        <w:t>فت</w:t>
      </w:r>
      <w:r w:rsidR="00B46086">
        <w:rPr>
          <w:rtl/>
        </w:rPr>
        <w:t>ی</w:t>
      </w:r>
      <w:r w:rsidRPr="0035590E">
        <w:rPr>
          <w:rtl/>
        </w:rPr>
        <w:t>ن)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كمال الد</w:t>
      </w:r>
      <w:r w:rsidR="00B46086">
        <w:rPr>
          <w:rtl/>
        </w:rPr>
        <w:t>ی</w:t>
      </w:r>
      <w:r w:rsidRPr="0035590E">
        <w:rPr>
          <w:rtl/>
        </w:rPr>
        <w:t>ن وتمام النعمه</w:t>
      </w:r>
      <w:r w:rsidR="00745761" w:rsidRPr="0035590E">
        <w:rPr>
          <w:rtl/>
        </w:rPr>
        <w:t xml:space="preserve"> </w:t>
      </w:r>
      <w:r w:rsidR="00B46086">
        <w:rPr>
          <w:rtl/>
        </w:rPr>
        <w:t>ی</w:t>
      </w:r>
      <w:r w:rsidRPr="0035590E">
        <w:rPr>
          <w:rtl/>
        </w:rPr>
        <w:t xml:space="preserve"> ص240، العمدة ص69، سعد السعود ص228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(286)</w:t>
      </w:r>
      <w:r w:rsidR="000C2588" w:rsidRPr="000C2588">
        <w:rPr>
          <w:rtl/>
        </w:rPr>
        <w:t>.</w:t>
      </w:r>
      <w:r w:rsidRPr="0035590E">
        <w:rPr>
          <w:rtl/>
        </w:rPr>
        <w:t xml:space="preserve"> فضائل الصحابه لأحمد بن حنبل، جلد 1، صفحه 572، رقم 968؛ مسند احمد، جلد 4، صفحه 371؛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3، صفحه 148؛ المعجم الكب</w:t>
      </w:r>
      <w:r w:rsidR="00B46086">
        <w:rPr>
          <w:rtl/>
        </w:rPr>
        <w:t>ی</w:t>
      </w:r>
      <w:r w:rsidRPr="0035590E">
        <w:rPr>
          <w:rtl/>
        </w:rPr>
        <w:t>ر، جلد 5، صفحه 166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بصائر الدرجات ص432 الجزء الثامن باب 17 ح3 وح5 وح6، دعائم الإسلام ج1 ص28، الأمال</w:t>
      </w:r>
      <w:r w:rsidR="00B46086">
        <w:rPr>
          <w:rtl/>
        </w:rPr>
        <w:t>ی</w:t>
      </w:r>
      <w:r w:rsidRPr="0035590E">
        <w:rPr>
          <w:rtl/>
        </w:rPr>
        <w:t xml:space="preserve"> للصدوق ص500 المجلس الرابع والستّون ح15، كمال الد</w:t>
      </w:r>
      <w:r w:rsidR="00B46086">
        <w:rPr>
          <w:rtl/>
        </w:rPr>
        <w:t>ی</w:t>
      </w:r>
      <w:r w:rsidRPr="0035590E">
        <w:rPr>
          <w:rtl/>
        </w:rPr>
        <w:t>ن وتمام النعمه</w:t>
      </w:r>
      <w:r w:rsidR="00745761" w:rsidRPr="0035590E">
        <w:rPr>
          <w:rtl/>
        </w:rPr>
        <w:t xml:space="preserve"> </w:t>
      </w:r>
      <w:r w:rsidR="00B46086">
        <w:rPr>
          <w:rtl/>
        </w:rPr>
        <w:t>ی</w:t>
      </w:r>
      <w:r w:rsidRPr="0035590E">
        <w:rPr>
          <w:rtl/>
        </w:rPr>
        <w:t xml:space="preserve"> ص234 و </w:t>
      </w:r>
      <w:r w:rsidR="000C2588" w:rsidRPr="000C2588">
        <w:rPr>
          <w:rFonts w:hint="cs"/>
          <w:rtl/>
        </w:rPr>
        <w:t>...</w:t>
      </w:r>
      <w:r w:rsidRPr="0035590E">
        <w:rPr>
          <w:rFonts w:hint="cs"/>
          <w:rtl/>
        </w:rPr>
        <w:t>، معان</w:t>
      </w:r>
      <w:r w:rsidR="00B46086">
        <w:rPr>
          <w:rFonts w:hint="cs"/>
          <w:rtl/>
        </w:rPr>
        <w:t>ی</w:t>
      </w:r>
      <w:r w:rsidRPr="0035590E">
        <w:rPr>
          <w:rFonts w:hint="cs"/>
          <w:rtl/>
        </w:rPr>
        <w:t xml:space="preserve"> الأخبار ص90 </w:t>
      </w:r>
      <w:r w:rsidRPr="0035590E">
        <w:rPr>
          <w:rtl/>
        </w:rPr>
        <w:t>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(287)</w:t>
      </w:r>
      <w:r w:rsidR="000C2588" w:rsidRPr="000C2588">
        <w:rPr>
          <w:rtl/>
        </w:rPr>
        <w:t>.</w:t>
      </w:r>
      <w:r w:rsidRPr="0035590E">
        <w:rPr>
          <w:rtl/>
        </w:rPr>
        <w:t xml:space="preserve"> البدا</w:t>
      </w:r>
      <w:r w:rsidR="00B46086">
        <w:rPr>
          <w:rtl/>
        </w:rPr>
        <w:t>ی</w:t>
      </w:r>
      <w:r w:rsidRPr="0035590E">
        <w:rPr>
          <w:rtl/>
        </w:rPr>
        <w:t>ة و النها</w:t>
      </w:r>
      <w:r w:rsidR="00B46086">
        <w:rPr>
          <w:rtl/>
        </w:rPr>
        <w:t>ی</w:t>
      </w:r>
      <w:r w:rsidRPr="0035590E">
        <w:rPr>
          <w:rtl/>
        </w:rPr>
        <w:t>ة، جلد 5، صفحه 228 و جلد 7، صفحه 386؛ ال طبقات الكبر</w:t>
      </w:r>
      <w:r w:rsidR="00B46086">
        <w:rPr>
          <w:rtl/>
        </w:rPr>
        <w:t>ی</w:t>
      </w:r>
      <w:r w:rsidRPr="0035590E">
        <w:rPr>
          <w:rtl/>
        </w:rPr>
        <w:t>، جلد 2، صفحه 194؛ مسند اب</w:t>
      </w:r>
      <w:r w:rsidR="00B46086">
        <w:rPr>
          <w:rtl/>
        </w:rPr>
        <w:t>ی</w:t>
      </w:r>
      <w:r w:rsidRPr="0035590E">
        <w:rPr>
          <w:rtl/>
        </w:rPr>
        <w:t xml:space="preserve"> </w:t>
      </w:r>
      <w:r w:rsidR="00B46086">
        <w:rPr>
          <w:rtl/>
        </w:rPr>
        <w:t>ی</w:t>
      </w:r>
      <w:r w:rsidRPr="0035590E">
        <w:rPr>
          <w:rtl/>
        </w:rPr>
        <w:t>عل</w:t>
      </w:r>
      <w:r w:rsidR="00B46086">
        <w:rPr>
          <w:rtl/>
        </w:rPr>
        <w:t>ی</w:t>
      </w:r>
      <w:r w:rsidRPr="0035590E">
        <w:rPr>
          <w:rtl/>
        </w:rPr>
        <w:t>، جلد 2، صفحه 297، رقم 48؛ جواهر العقد</w:t>
      </w:r>
      <w:r w:rsidR="00B46086">
        <w:rPr>
          <w:rtl/>
        </w:rPr>
        <w:t>ی</w:t>
      </w:r>
      <w:r w:rsidRPr="0035590E">
        <w:rPr>
          <w:rtl/>
        </w:rPr>
        <w:t>ن، صفحه 231 و 232 و 233؛ مسند ابن الجعد، صفحه 397 رقم 2711، رقم 2805؛ خصائص ام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صفحه 93؛ مسند احمد، جلد 3، صفحه 14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بصائر الدرجات ص433 و434 الجزء الثامن باب 17، الكاف</w:t>
      </w:r>
      <w:r w:rsidR="00B46086">
        <w:rPr>
          <w:rtl/>
        </w:rPr>
        <w:t>ی</w:t>
      </w:r>
      <w:r w:rsidRPr="0035590E">
        <w:rPr>
          <w:rtl/>
        </w:rPr>
        <w:t xml:space="preserve"> ج2 ص415، الخصال ص65، الأمال</w:t>
      </w:r>
      <w:r w:rsidR="00B46086">
        <w:rPr>
          <w:rtl/>
        </w:rPr>
        <w:t>ی</w:t>
      </w:r>
      <w:r w:rsidRPr="0035590E">
        <w:rPr>
          <w:rtl/>
        </w:rPr>
        <w:t xml:space="preserve"> للصدوق ص616 المجلس التاسع والسبعون ح1، كمال الد</w:t>
      </w:r>
      <w:r w:rsidR="00B46086">
        <w:rPr>
          <w:rtl/>
        </w:rPr>
        <w:t>ی</w:t>
      </w:r>
      <w:r w:rsidRPr="0035590E">
        <w:rPr>
          <w:rtl/>
        </w:rPr>
        <w:t>ن وتمام النعمه</w:t>
      </w:r>
      <w:r w:rsidR="00745761" w:rsidRPr="0035590E">
        <w:rPr>
          <w:rtl/>
        </w:rPr>
        <w:t xml:space="preserve"> </w:t>
      </w:r>
      <w:r w:rsidR="00B46086">
        <w:rPr>
          <w:rtl/>
        </w:rPr>
        <w:t>ی</w:t>
      </w:r>
      <w:r w:rsidRPr="0035590E">
        <w:rPr>
          <w:rtl/>
        </w:rPr>
        <w:t xml:space="preserve"> ص64 و94 و234 و </w:t>
      </w:r>
      <w:r w:rsidR="000C2588" w:rsidRPr="000C2588">
        <w:rPr>
          <w:rFonts w:hint="cs"/>
          <w:rtl/>
        </w:rPr>
        <w:t>...</w:t>
      </w:r>
      <w:r w:rsidRPr="0035590E">
        <w:rPr>
          <w:rFonts w:hint="cs"/>
          <w:rtl/>
        </w:rPr>
        <w:t>، كفا</w:t>
      </w:r>
      <w:r w:rsidR="00B46086">
        <w:rPr>
          <w:rFonts w:hint="cs"/>
          <w:rtl/>
        </w:rPr>
        <w:t>ی</w:t>
      </w:r>
      <w:r w:rsidRPr="0035590E">
        <w:rPr>
          <w:rFonts w:hint="cs"/>
          <w:rtl/>
        </w:rPr>
        <w:t xml:space="preserve">ة الأثر ص92، الإحتجاج </w:t>
      </w:r>
      <w:r w:rsidRPr="0035590E">
        <w:rPr>
          <w:rtl/>
        </w:rPr>
        <w:t xml:space="preserve">ج1 ص75 و217 و391 وج2 ص147 و252، العمدة ص68 و71 و83 و </w:t>
      </w:r>
      <w:r w:rsidR="000C2588" w:rsidRPr="000C2588">
        <w:rPr>
          <w:rFonts w:hint="cs"/>
          <w:rtl/>
        </w:rPr>
        <w:t>...</w:t>
      </w:r>
      <w:r w:rsidRPr="0035590E">
        <w:rPr>
          <w:rFonts w:hint="cs"/>
          <w:rtl/>
        </w:rPr>
        <w:t>، تفس</w:t>
      </w:r>
      <w:r w:rsidR="00B46086">
        <w:rPr>
          <w:rFonts w:hint="cs"/>
          <w:rtl/>
        </w:rPr>
        <w:t>ی</w:t>
      </w:r>
      <w:r w:rsidRPr="0035590E">
        <w:rPr>
          <w:rFonts w:hint="cs"/>
          <w:rtl/>
        </w:rPr>
        <w:t>ر القم</w:t>
      </w:r>
      <w:r w:rsidR="00B46086">
        <w:rPr>
          <w:rFonts w:hint="cs"/>
          <w:rtl/>
        </w:rPr>
        <w:t>ی</w:t>
      </w:r>
      <w:r w:rsidRPr="0035590E">
        <w:rPr>
          <w:rFonts w:hint="cs"/>
          <w:rtl/>
        </w:rPr>
        <w:t xml:space="preserve"> ج1 ص172، التب</w:t>
      </w:r>
      <w:r w:rsidR="00B46086">
        <w:rPr>
          <w:rFonts w:hint="cs"/>
          <w:rtl/>
        </w:rPr>
        <w:t>ی</w:t>
      </w:r>
      <w:r w:rsidRPr="0035590E">
        <w:rPr>
          <w:rFonts w:hint="cs"/>
          <w:rtl/>
        </w:rPr>
        <w:t>ان ج1 ص3 و مصادر د</w:t>
      </w:r>
      <w:r w:rsidR="00B46086">
        <w:rPr>
          <w:rFonts w:hint="cs"/>
          <w:rtl/>
        </w:rPr>
        <w:t>ی</w:t>
      </w:r>
      <w:r w:rsidRPr="0035590E">
        <w:rPr>
          <w:rFonts w:hint="cs"/>
          <w:rtl/>
        </w:rPr>
        <w:t>گر خاصّه</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D57C37">
        <w:rPr>
          <w:rFonts w:eastAsia="B Badr"/>
          <w:rtl/>
        </w:rPr>
        <w:t>(288)</w:t>
      </w:r>
      <w:r w:rsidR="000C2588" w:rsidRPr="000C2588">
        <w:rPr>
          <w:rtl/>
        </w:rPr>
        <w:t>.</w:t>
      </w:r>
      <w:r w:rsidRPr="0035590E">
        <w:rPr>
          <w:rtl/>
        </w:rPr>
        <w:t xml:space="preserve"> مسند احمد جلد 5 صفحه 182، السنن الكبر</w:t>
      </w:r>
      <w:r w:rsidR="00B46086">
        <w:rPr>
          <w:rtl/>
        </w:rPr>
        <w:t>ی</w:t>
      </w:r>
      <w:r w:rsidRPr="0035590E">
        <w:rPr>
          <w:rtl/>
        </w:rPr>
        <w:t xml:space="preserve"> للنسا</w:t>
      </w:r>
      <w:r w:rsidR="00B46086">
        <w:rPr>
          <w:rtl/>
        </w:rPr>
        <w:t>یی</w:t>
      </w:r>
      <w:r w:rsidRPr="0035590E">
        <w:rPr>
          <w:rtl/>
        </w:rPr>
        <w:t xml:space="preserve"> جلد 5 صفحه 45 و </w:t>
      </w:r>
      <w:r w:rsidR="000C2588" w:rsidRPr="000C2588">
        <w:rPr>
          <w:rFonts w:hint="cs"/>
          <w:rtl/>
        </w:rPr>
        <w:t>...</w:t>
      </w:r>
      <w:r w:rsidRPr="0035590E">
        <w:rPr>
          <w:rFonts w:hint="cs"/>
          <w:rtl/>
        </w:rPr>
        <w:t>، كتاب السنة إن أب</w:t>
      </w:r>
      <w:r w:rsidR="00B46086">
        <w:rPr>
          <w:rFonts w:hint="cs"/>
          <w:rtl/>
        </w:rPr>
        <w:t>ی</w:t>
      </w:r>
      <w:r w:rsidRPr="0035590E">
        <w:rPr>
          <w:rFonts w:hint="cs"/>
          <w:rtl/>
        </w:rPr>
        <w:t xml:space="preserve"> عاصم، صفحه 629، رقم 1549 و صفحه 630، رقم 1553؛ المستدر</w:t>
      </w:r>
      <w:r w:rsidRPr="0035590E">
        <w:rPr>
          <w:rtl/>
        </w:rPr>
        <w:t>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3، صفحه 109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lastRenderedPageBreak/>
        <w:t>روضة الواعظ</w:t>
      </w:r>
      <w:r w:rsidR="00B46086">
        <w:rPr>
          <w:rtl/>
        </w:rPr>
        <w:t>ی</w:t>
      </w:r>
      <w:r w:rsidRPr="0035590E">
        <w:rPr>
          <w:rtl/>
        </w:rPr>
        <w:t>ن ص94، المناقب ص154، تفس</w:t>
      </w:r>
      <w:r w:rsidR="00B46086">
        <w:rPr>
          <w:rtl/>
        </w:rPr>
        <w:t>ی</w:t>
      </w:r>
      <w:r w:rsidRPr="0035590E">
        <w:rPr>
          <w:rtl/>
        </w:rPr>
        <w:t>ر القمّ</w:t>
      </w:r>
      <w:r w:rsidR="00B46086">
        <w:rPr>
          <w:rtl/>
        </w:rPr>
        <w:t>ی</w:t>
      </w:r>
      <w:r w:rsidRPr="0035590E">
        <w:rPr>
          <w:rtl/>
        </w:rPr>
        <w:t xml:space="preserve"> ج2 ص447 ف</w:t>
      </w:r>
      <w:r w:rsidR="00B46086">
        <w:rPr>
          <w:rtl/>
        </w:rPr>
        <w:t>ی</w:t>
      </w:r>
      <w:r w:rsidRPr="0035590E">
        <w:rPr>
          <w:rtl/>
        </w:rPr>
        <w:t xml:space="preserve"> تفس</w:t>
      </w:r>
      <w:r w:rsidR="00B46086">
        <w:rPr>
          <w:rtl/>
        </w:rPr>
        <w:t>ی</w:t>
      </w:r>
      <w:r w:rsidRPr="0035590E">
        <w:rPr>
          <w:rtl/>
        </w:rPr>
        <w:t>ر سوره</w:t>
      </w:r>
      <w:r w:rsidR="00745761" w:rsidRPr="0035590E">
        <w:rPr>
          <w:rtl/>
        </w:rPr>
        <w:t xml:space="preserve"> </w:t>
      </w:r>
      <w:r w:rsidR="00B46086">
        <w:rPr>
          <w:rtl/>
        </w:rPr>
        <w:t>ی</w:t>
      </w:r>
      <w:r w:rsidRPr="0035590E">
        <w:rPr>
          <w:rtl/>
        </w:rPr>
        <w:t xml:space="preserve"> الفتح، تفس</w:t>
      </w:r>
      <w:r w:rsidR="00B46086">
        <w:rPr>
          <w:rtl/>
        </w:rPr>
        <w:t>ی</w:t>
      </w:r>
      <w:r w:rsidRPr="0035590E">
        <w:rPr>
          <w:rtl/>
        </w:rPr>
        <w:t>ر فرات الكوف</w:t>
      </w:r>
      <w:r w:rsidR="00B46086">
        <w:rPr>
          <w:rtl/>
        </w:rPr>
        <w:t>ی</w:t>
      </w:r>
      <w:r w:rsidRPr="0035590E">
        <w:rPr>
          <w:rtl/>
        </w:rPr>
        <w:t xml:space="preserve"> ص17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(289)</w:t>
      </w:r>
      <w:r w:rsidR="000C2588" w:rsidRPr="000C2588">
        <w:rPr>
          <w:rtl/>
        </w:rPr>
        <w:t>.</w:t>
      </w:r>
      <w:r w:rsidRPr="0035590E">
        <w:rPr>
          <w:rtl/>
        </w:rPr>
        <w:t xml:space="preserve"> عبارت مذكور و قر</w:t>
      </w:r>
      <w:r w:rsidR="00B46086">
        <w:rPr>
          <w:rtl/>
        </w:rPr>
        <w:t>ی</w:t>
      </w:r>
      <w:r w:rsidRPr="0035590E">
        <w:rPr>
          <w:rtl/>
        </w:rPr>
        <w:t>ب به آن: مجمع الزوائد جلد 9 صفحه 164، الصواعق المحرقة، صفحه 150 و 228؛ جواهر العقد</w:t>
      </w:r>
      <w:r w:rsidR="00B46086">
        <w:rPr>
          <w:rtl/>
        </w:rPr>
        <w:t>ی</w:t>
      </w:r>
      <w:r w:rsidRPr="0035590E">
        <w:rPr>
          <w:rtl/>
        </w:rPr>
        <w:t>ن، صفحه 233 و 237؛ الدر المنثور، جلد 2، صفحه 60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تفس</w:t>
      </w:r>
      <w:r w:rsidR="00B46086">
        <w:rPr>
          <w:rtl/>
        </w:rPr>
        <w:t>ی</w:t>
      </w:r>
      <w:r w:rsidRPr="0035590E">
        <w:rPr>
          <w:rtl/>
        </w:rPr>
        <w:t>ر الع</w:t>
      </w:r>
      <w:r w:rsidR="00B46086">
        <w:rPr>
          <w:rtl/>
        </w:rPr>
        <w:t>ی</w:t>
      </w:r>
      <w:r w:rsidRPr="0035590E">
        <w:rPr>
          <w:rtl/>
        </w:rPr>
        <w:t>اش</w:t>
      </w:r>
      <w:r w:rsidR="00B46086">
        <w:rPr>
          <w:rtl/>
        </w:rPr>
        <w:t>ی</w:t>
      </w:r>
      <w:r w:rsidRPr="0035590E">
        <w:rPr>
          <w:rtl/>
        </w:rPr>
        <w:t xml:space="preserve"> ج1 ص4 و250، تفس</w:t>
      </w:r>
      <w:r w:rsidR="00B46086">
        <w:rPr>
          <w:rtl/>
        </w:rPr>
        <w:t>ی</w:t>
      </w:r>
      <w:r w:rsidRPr="0035590E">
        <w:rPr>
          <w:rtl/>
        </w:rPr>
        <w:t>ر القم</w:t>
      </w:r>
      <w:r w:rsidR="00B46086">
        <w:rPr>
          <w:rtl/>
        </w:rPr>
        <w:t>ی</w:t>
      </w:r>
      <w:r w:rsidRPr="0035590E">
        <w:rPr>
          <w:rtl/>
        </w:rPr>
        <w:t xml:space="preserve"> ج1 ص4، تفس</w:t>
      </w:r>
      <w:r w:rsidR="00B46086">
        <w:rPr>
          <w:rtl/>
        </w:rPr>
        <w:t>ی</w:t>
      </w:r>
      <w:r w:rsidRPr="0035590E">
        <w:rPr>
          <w:rtl/>
        </w:rPr>
        <w:t>ر فرات الكوف</w:t>
      </w:r>
      <w:r w:rsidR="00B46086">
        <w:rPr>
          <w:rtl/>
        </w:rPr>
        <w:t>ی</w:t>
      </w:r>
      <w:r w:rsidRPr="0035590E">
        <w:rPr>
          <w:rtl/>
        </w:rPr>
        <w:t xml:space="preserve"> ص110، الامامة والتبصرة ص44، الكاف</w:t>
      </w:r>
      <w:r w:rsidR="00B46086">
        <w:rPr>
          <w:rtl/>
        </w:rPr>
        <w:t>ی</w:t>
      </w:r>
      <w:r w:rsidRPr="0035590E">
        <w:rPr>
          <w:rtl/>
        </w:rPr>
        <w:t xml:space="preserve"> ج1 ص209 و287 و294، الأمال</w:t>
      </w:r>
      <w:r w:rsidR="00B46086">
        <w:rPr>
          <w:rtl/>
        </w:rPr>
        <w:t>ی</w:t>
      </w:r>
      <w:r w:rsidRPr="0035590E">
        <w:rPr>
          <w:rtl/>
        </w:rPr>
        <w:t xml:space="preserve"> للصدوق ص616 المجلس التاسع والسبعون ح1، كفا</w:t>
      </w:r>
      <w:r w:rsidR="00B46086">
        <w:rPr>
          <w:rtl/>
        </w:rPr>
        <w:t>ی</w:t>
      </w:r>
      <w:r w:rsidRPr="0035590E">
        <w:rPr>
          <w:rtl/>
        </w:rPr>
        <w:t>ة الأثر ص163، مناقب أم</w:t>
      </w:r>
      <w:r w:rsidR="00B46086">
        <w:rPr>
          <w:rtl/>
        </w:rPr>
        <w:t>ی</w:t>
      </w:r>
      <w:r w:rsidRPr="0035590E">
        <w:rPr>
          <w:rtl/>
        </w:rPr>
        <w:t>ر 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ج2 ص376، المسترشد ص401 و467، الإرشاد ج1 ص180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(290)</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3 صفحه 110، جامع الاحاد</w:t>
      </w:r>
      <w:r w:rsidR="00B46086">
        <w:rPr>
          <w:rtl/>
        </w:rPr>
        <w:t>ی</w:t>
      </w:r>
      <w:r w:rsidRPr="0035590E">
        <w:rPr>
          <w:rtl/>
        </w:rPr>
        <w:t xml:space="preserve">ث، جلد 3، صفحه 430، رقم 9591؛ </w:t>
      </w:r>
      <w:r w:rsidR="00B46086">
        <w:rPr>
          <w:rtl/>
        </w:rPr>
        <w:t>ی</w:t>
      </w:r>
      <w:r w:rsidRPr="0035590E">
        <w:rPr>
          <w:rtl/>
        </w:rPr>
        <w:t>ناب</w:t>
      </w:r>
      <w:r w:rsidR="00B46086">
        <w:rPr>
          <w:rtl/>
        </w:rPr>
        <w:t>ی</w:t>
      </w:r>
      <w:r w:rsidRPr="0035590E">
        <w:rPr>
          <w:rtl/>
        </w:rPr>
        <w:t>ع المودّة، جلد 1 صفحه 166؛ تار</w:t>
      </w:r>
      <w:r w:rsidR="00B46086">
        <w:rPr>
          <w:rtl/>
        </w:rPr>
        <w:t>ی</w:t>
      </w:r>
      <w:r w:rsidRPr="0035590E">
        <w:rPr>
          <w:rtl/>
        </w:rPr>
        <w:t>خ مد</w:t>
      </w:r>
      <w:r w:rsidR="00B46086">
        <w:rPr>
          <w:rtl/>
        </w:rPr>
        <w:t>ی</w:t>
      </w:r>
      <w:r w:rsidRPr="0035590E">
        <w:rPr>
          <w:rtl/>
        </w:rPr>
        <w:t>نة دمشق، جلد 42، صفحه 216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كمال الد</w:t>
      </w:r>
      <w:r w:rsidR="00B46086">
        <w:rPr>
          <w:rtl/>
        </w:rPr>
        <w:t>ی</w:t>
      </w:r>
      <w:r w:rsidRPr="0035590E">
        <w:rPr>
          <w:rtl/>
        </w:rPr>
        <w:t>ن وتمام النعمه</w:t>
      </w:r>
      <w:r w:rsidR="00745761" w:rsidRPr="0035590E">
        <w:rPr>
          <w:rtl/>
        </w:rPr>
        <w:t xml:space="preserve"> </w:t>
      </w:r>
      <w:r w:rsidR="00B46086">
        <w:rPr>
          <w:rtl/>
        </w:rPr>
        <w:t>ی</w:t>
      </w:r>
      <w:r w:rsidRPr="0035590E">
        <w:rPr>
          <w:rtl/>
        </w:rPr>
        <w:t xml:space="preserve"> ص235 وص237 و </w:t>
      </w:r>
      <w:r w:rsidR="000C2588" w:rsidRPr="000C2588">
        <w:rPr>
          <w:rFonts w:hint="cs"/>
          <w:rtl/>
        </w:rPr>
        <w:t>...</w:t>
      </w:r>
      <w:r w:rsidRPr="0035590E">
        <w:rPr>
          <w:rFonts w:hint="cs"/>
          <w:rtl/>
        </w:rPr>
        <w:t>، كفا</w:t>
      </w:r>
      <w:r w:rsidR="00B46086">
        <w:rPr>
          <w:rFonts w:hint="cs"/>
          <w:rtl/>
        </w:rPr>
        <w:t>ی</w:t>
      </w:r>
      <w:r w:rsidRPr="0035590E">
        <w:rPr>
          <w:rFonts w:hint="cs"/>
          <w:rtl/>
        </w:rPr>
        <w:t>ة الأثر ص265، ت</w:t>
      </w:r>
      <w:r w:rsidRPr="0035590E">
        <w:rPr>
          <w:rtl/>
        </w:rPr>
        <w:t>حف العقول ص458، مناقب أم</w:t>
      </w:r>
      <w:r w:rsidR="00B46086">
        <w:rPr>
          <w:rtl/>
        </w:rPr>
        <w:t>ی</w:t>
      </w:r>
      <w:r w:rsidRPr="0035590E">
        <w:rPr>
          <w:rtl/>
        </w:rPr>
        <w:t>ر 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ج2 ص105 و </w:t>
      </w:r>
      <w:r w:rsidR="000C2588" w:rsidRPr="000C2588">
        <w:rPr>
          <w:rFonts w:hint="cs"/>
          <w:rtl/>
        </w:rPr>
        <w:t>...</w:t>
      </w:r>
      <w:r w:rsidRPr="0035590E">
        <w:rPr>
          <w:rFonts w:hint="cs"/>
          <w:rtl/>
        </w:rPr>
        <w:t xml:space="preserve"> و ص 141 و 177، شرح الأخبار ج1 ص105 و مصادر د</w:t>
      </w:r>
      <w:r w:rsidR="00B46086">
        <w:rPr>
          <w:rFonts w:hint="cs"/>
          <w:rtl/>
        </w:rPr>
        <w:t>ی</w:t>
      </w:r>
      <w:r w:rsidRPr="0035590E">
        <w:rPr>
          <w:rFonts w:hint="cs"/>
          <w:rtl/>
        </w:rPr>
        <w:t>گر خاصّه</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D57C37">
        <w:rPr>
          <w:rFonts w:eastAsia="B Badr"/>
          <w:rtl/>
        </w:rPr>
        <w:t>(291)</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ه 1، 2 (</w:t>
      </w:r>
      <w:r w:rsidR="00B46086">
        <w:rPr>
          <w:rtl/>
        </w:rPr>
        <w:t>ی</w:t>
      </w:r>
      <w:r w:rsidRPr="0035590E">
        <w:rPr>
          <w:rtl/>
        </w:rPr>
        <w:t>س، سوگند به قرآن حك</w:t>
      </w:r>
      <w:r w:rsidR="00B46086">
        <w:rPr>
          <w:rtl/>
        </w:rPr>
        <w:t>ی</w:t>
      </w:r>
      <w:r w:rsidRPr="0035590E">
        <w:rPr>
          <w:rtl/>
        </w:rPr>
        <w:t>م)</w:t>
      </w:r>
    </w:p>
    <w:p w:rsidR="00426957" w:rsidRPr="0035590E" w:rsidRDefault="00426957" w:rsidP="0035590E">
      <w:pPr>
        <w:pStyle w:val="libFootnote"/>
        <w:rPr>
          <w:rtl/>
        </w:rPr>
      </w:pPr>
      <w:r w:rsidRPr="00D57C37">
        <w:rPr>
          <w:rFonts w:eastAsia="B Badr"/>
          <w:rtl/>
        </w:rPr>
        <w:t>(292)</w:t>
      </w:r>
      <w:r w:rsidR="000C2588" w:rsidRPr="000C2588">
        <w:rPr>
          <w:rtl/>
        </w:rPr>
        <w:t>.</w:t>
      </w:r>
      <w:r w:rsidRPr="0035590E">
        <w:rPr>
          <w:rtl/>
        </w:rPr>
        <w:t xml:space="preserve"> سوره ق، آ</w:t>
      </w:r>
      <w:r w:rsidR="00B46086">
        <w:rPr>
          <w:rtl/>
        </w:rPr>
        <w:t>ی</w:t>
      </w:r>
      <w:r w:rsidRPr="0035590E">
        <w:rPr>
          <w:rtl/>
        </w:rPr>
        <w:t>ه 1 (ق، سوگند به قرآن مج</w:t>
      </w:r>
      <w:r w:rsidR="00B46086">
        <w:rPr>
          <w:rtl/>
        </w:rPr>
        <w:t>ی</w:t>
      </w:r>
      <w:r w:rsidRPr="0035590E">
        <w:rPr>
          <w:rtl/>
        </w:rPr>
        <w:t>د)</w:t>
      </w:r>
    </w:p>
    <w:p w:rsidR="00426957" w:rsidRPr="0035590E" w:rsidRDefault="00426957" w:rsidP="0035590E">
      <w:pPr>
        <w:pStyle w:val="libFootnote"/>
        <w:rPr>
          <w:rtl/>
        </w:rPr>
      </w:pPr>
      <w:r w:rsidRPr="00D57C37">
        <w:rPr>
          <w:rFonts w:eastAsia="B Badr"/>
          <w:rtl/>
        </w:rPr>
        <w:t>(293)</w:t>
      </w:r>
      <w:r w:rsidR="000C2588" w:rsidRPr="000C2588">
        <w:rPr>
          <w:rtl/>
        </w:rPr>
        <w:t>.</w:t>
      </w:r>
      <w:r w:rsidRPr="0035590E">
        <w:rPr>
          <w:rtl/>
        </w:rPr>
        <w:t xml:space="preserve"> سوره واقعه، آ</w:t>
      </w:r>
      <w:r w:rsidR="00B46086">
        <w:rPr>
          <w:rtl/>
        </w:rPr>
        <w:t>ی</w:t>
      </w:r>
      <w:r w:rsidRPr="0035590E">
        <w:rPr>
          <w:rtl/>
        </w:rPr>
        <w:t xml:space="preserve">ه 77 و 78 و 79 </w:t>
      </w:r>
      <w:r w:rsidR="000C2588">
        <w:rPr>
          <w:rtl/>
        </w:rPr>
        <w:t>(</w:t>
      </w:r>
      <w:r w:rsidRPr="0035590E">
        <w:rPr>
          <w:rtl/>
        </w:rPr>
        <w:t>همانا آن است قرآن</w:t>
      </w:r>
      <w:r w:rsidR="00B46086">
        <w:rPr>
          <w:rtl/>
        </w:rPr>
        <w:t>ی</w:t>
      </w:r>
      <w:r w:rsidRPr="0035590E">
        <w:rPr>
          <w:rtl/>
        </w:rPr>
        <w:t xml:space="preserve"> كر</w:t>
      </w:r>
      <w:r w:rsidR="00B46086">
        <w:rPr>
          <w:rtl/>
        </w:rPr>
        <w:t>ی</w:t>
      </w:r>
      <w:r w:rsidRPr="0035590E">
        <w:rPr>
          <w:rtl/>
        </w:rPr>
        <w:t>م، در كتاب</w:t>
      </w:r>
      <w:r w:rsidR="00B46086">
        <w:rPr>
          <w:rtl/>
        </w:rPr>
        <w:t>ی</w:t>
      </w:r>
      <w:r w:rsidRPr="0035590E">
        <w:rPr>
          <w:rtl/>
        </w:rPr>
        <w:t xml:space="preserve"> پوش</w:t>
      </w:r>
      <w:r w:rsidR="00B46086">
        <w:rPr>
          <w:rtl/>
        </w:rPr>
        <w:t>ی</w:t>
      </w:r>
      <w:r w:rsidRPr="0035590E">
        <w:rPr>
          <w:rtl/>
        </w:rPr>
        <w:t>ده، مس نكنند آن را به جز پاك شدگان)</w:t>
      </w:r>
    </w:p>
    <w:p w:rsidR="00426957" w:rsidRPr="0035590E" w:rsidRDefault="00426957" w:rsidP="0035590E">
      <w:pPr>
        <w:pStyle w:val="libFootnote"/>
        <w:rPr>
          <w:rtl/>
        </w:rPr>
      </w:pPr>
      <w:r w:rsidRPr="00D57C37">
        <w:rPr>
          <w:rFonts w:eastAsia="B Badr"/>
          <w:rtl/>
        </w:rPr>
        <w:t>(294)</w:t>
      </w:r>
      <w:r w:rsidR="000C2588" w:rsidRPr="000C2588">
        <w:rPr>
          <w:rtl/>
        </w:rPr>
        <w:t>.</w:t>
      </w:r>
      <w:r w:rsidRPr="0035590E">
        <w:rPr>
          <w:rtl/>
        </w:rPr>
        <w:t xml:space="preserve"> سوره حشر، آ</w:t>
      </w:r>
      <w:r w:rsidR="00B46086">
        <w:rPr>
          <w:rtl/>
        </w:rPr>
        <w:t>ی</w:t>
      </w:r>
      <w:r w:rsidRPr="0035590E">
        <w:rPr>
          <w:rtl/>
        </w:rPr>
        <w:t>ه 21 (اگر نازل م</w:t>
      </w:r>
      <w:r w:rsidR="00B46086">
        <w:rPr>
          <w:rtl/>
        </w:rPr>
        <w:t>ی</w:t>
      </w:r>
      <w:r w:rsidR="00745761" w:rsidRPr="0035590E">
        <w:rPr>
          <w:rtl/>
        </w:rPr>
        <w:t xml:space="preserve"> </w:t>
      </w:r>
      <w:r w:rsidRPr="0035590E">
        <w:rPr>
          <w:rtl/>
        </w:rPr>
        <w:t>كرد</w:t>
      </w:r>
      <w:r w:rsidR="00B46086">
        <w:rPr>
          <w:rtl/>
        </w:rPr>
        <w:t>ی</w:t>
      </w:r>
      <w:r w:rsidRPr="0035590E">
        <w:rPr>
          <w:rtl/>
        </w:rPr>
        <w:t>م ا</w:t>
      </w:r>
      <w:r w:rsidR="00B46086">
        <w:rPr>
          <w:rtl/>
        </w:rPr>
        <w:t>ی</w:t>
      </w:r>
      <w:r w:rsidRPr="0035590E">
        <w:rPr>
          <w:rtl/>
        </w:rPr>
        <w:t>ن قرآن را بر كوه</w:t>
      </w:r>
      <w:r w:rsidR="00B46086">
        <w:rPr>
          <w:rtl/>
        </w:rPr>
        <w:t>ی</w:t>
      </w:r>
      <w:r w:rsidRPr="0035590E">
        <w:rPr>
          <w:rtl/>
        </w:rPr>
        <w:t>، هر آ</w:t>
      </w:r>
      <w:r w:rsidR="00B46086">
        <w:rPr>
          <w:rtl/>
        </w:rPr>
        <w:t>ی</w:t>
      </w:r>
      <w:r w:rsidRPr="0035590E">
        <w:rPr>
          <w:rtl/>
        </w:rPr>
        <w:t>نه م</w:t>
      </w:r>
      <w:r w:rsidR="00B46086">
        <w:rPr>
          <w:rtl/>
        </w:rPr>
        <w:t>ی</w:t>
      </w:r>
      <w:r w:rsidR="00745761" w:rsidRPr="0035590E">
        <w:rPr>
          <w:rtl/>
        </w:rPr>
        <w:t xml:space="preserve"> </w:t>
      </w:r>
      <w:r w:rsidRPr="0035590E">
        <w:rPr>
          <w:rtl/>
        </w:rPr>
        <w:t>د</w:t>
      </w:r>
      <w:r w:rsidR="00B46086">
        <w:rPr>
          <w:rtl/>
        </w:rPr>
        <w:t>ی</w:t>
      </w:r>
      <w:r w:rsidRPr="0035590E">
        <w:rPr>
          <w:rtl/>
        </w:rPr>
        <w:t>د</w:t>
      </w:r>
      <w:r w:rsidR="00B46086">
        <w:rPr>
          <w:rtl/>
        </w:rPr>
        <w:t>ی</w:t>
      </w:r>
      <w:r w:rsidRPr="0035590E">
        <w:rPr>
          <w:rtl/>
        </w:rPr>
        <w:t xml:space="preserve"> آن را خاشع و از هم پاش</w:t>
      </w:r>
      <w:r w:rsidR="00B46086">
        <w:rPr>
          <w:rtl/>
        </w:rPr>
        <w:t>ی</w:t>
      </w:r>
      <w:r w:rsidRPr="0035590E">
        <w:rPr>
          <w:rtl/>
        </w:rPr>
        <w:t>ده از ترس خدا و ا</w:t>
      </w:r>
      <w:r w:rsidR="00B46086">
        <w:rPr>
          <w:rtl/>
        </w:rPr>
        <w:t>ی</w:t>
      </w:r>
      <w:r w:rsidRPr="0035590E">
        <w:rPr>
          <w:rtl/>
        </w:rPr>
        <w:t>ن مثلها را م</w:t>
      </w:r>
      <w:r w:rsidR="00B46086">
        <w:rPr>
          <w:rtl/>
        </w:rPr>
        <w:t>ی</w:t>
      </w:r>
      <w:r w:rsidR="00745761" w:rsidRPr="0035590E">
        <w:rPr>
          <w:rtl/>
        </w:rPr>
        <w:t xml:space="preserve"> </w:t>
      </w:r>
      <w:r w:rsidRPr="0035590E">
        <w:rPr>
          <w:rtl/>
        </w:rPr>
        <w:t>زن</w:t>
      </w:r>
      <w:r w:rsidR="00B46086">
        <w:rPr>
          <w:rtl/>
        </w:rPr>
        <w:t>ی</w:t>
      </w:r>
      <w:r w:rsidRPr="0035590E">
        <w:rPr>
          <w:rtl/>
        </w:rPr>
        <w:t>م برا</w:t>
      </w:r>
      <w:r w:rsidR="00B46086">
        <w:rPr>
          <w:rtl/>
        </w:rPr>
        <w:t>ی</w:t>
      </w:r>
      <w:r w:rsidRPr="0035590E">
        <w:rPr>
          <w:rtl/>
        </w:rPr>
        <w:t xml:space="preserve"> مردم شا</w:t>
      </w:r>
      <w:r w:rsidR="00B46086">
        <w:rPr>
          <w:rtl/>
        </w:rPr>
        <w:t>ی</w:t>
      </w:r>
      <w:r w:rsidRPr="0035590E">
        <w:rPr>
          <w:rtl/>
        </w:rPr>
        <w:t>د تفكّر كنند)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(295)</w:t>
      </w:r>
      <w:r w:rsidR="000C2588" w:rsidRPr="000C2588">
        <w:rPr>
          <w:rtl/>
        </w:rPr>
        <w:t>.</w:t>
      </w:r>
      <w:r w:rsidRPr="0035590E">
        <w:rPr>
          <w:rtl/>
        </w:rPr>
        <w:t xml:space="preserve"> سوره نحل، آ</w:t>
      </w:r>
      <w:r w:rsidR="00B46086">
        <w:rPr>
          <w:rtl/>
        </w:rPr>
        <w:t>ی</w:t>
      </w:r>
      <w:r w:rsidRPr="0035590E">
        <w:rPr>
          <w:rtl/>
        </w:rPr>
        <w:t>ه 89 (ب</w:t>
      </w:r>
      <w:r w:rsidR="00B46086">
        <w:rPr>
          <w:rtl/>
        </w:rPr>
        <w:t>ی</w:t>
      </w:r>
      <w:r w:rsidRPr="0035590E">
        <w:rPr>
          <w:rtl/>
        </w:rPr>
        <w:t>ان كننده</w:t>
      </w:r>
      <w:r w:rsidR="00745761" w:rsidRPr="0035590E">
        <w:rPr>
          <w:rtl/>
        </w:rPr>
        <w:t xml:space="preserve"> </w:t>
      </w:r>
      <w:r w:rsidRPr="0035590E">
        <w:rPr>
          <w:rtl/>
        </w:rPr>
        <w:t>ا</w:t>
      </w:r>
      <w:r w:rsidR="00B46086">
        <w:rPr>
          <w:rtl/>
        </w:rPr>
        <w:t>ی</w:t>
      </w:r>
      <w:r w:rsidRPr="0035590E">
        <w:rPr>
          <w:rtl/>
        </w:rPr>
        <w:t xml:space="preserve"> برا</w:t>
      </w:r>
      <w:r w:rsidR="00B46086">
        <w:rPr>
          <w:rtl/>
        </w:rPr>
        <w:t>ی</w:t>
      </w:r>
      <w:r w:rsidRPr="0035590E">
        <w:rPr>
          <w:rtl/>
        </w:rPr>
        <w:t xml:space="preserve"> همه چ</w:t>
      </w:r>
      <w:r w:rsidR="00B46086">
        <w:rPr>
          <w:rtl/>
        </w:rPr>
        <w:t>ی</w:t>
      </w:r>
      <w:r w:rsidRPr="0035590E">
        <w:rPr>
          <w:rtl/>
        </w:rPr>
        <w:t>ز)</w:t>
      </w:r>
    </w:p>
    <w:p w:rsidR="00426957" w:rsidRPr="0035590E" w:rsidRDefault="00426957" w:rsidP="0035590E">
      <w:pPr>
        <w:pStyle w:val="libFootnote"/>
        <w:rPr>
          <w:rtl/>
        </w:rPr>
      </w:pPr>
      <w:r w:rsidRPr="00D57C37">
        <w:rPr>
          <w:rFonts w:eastAsia="B Badr"/>
          <w:rtl/>
        </w:rPr>
        <w:t>(296)</w:t>
      </w:r>
      <w:r w:rsidR="000C2588" w:rsidRPr="000C2588">
        <w:rPr>
          <w:rtl/>
        </w:rPr>
        <w:t>.</w:t>
      </w:r>
      <w:r w:rsidRPr="0035590E">
        <w:rPr>
          <w:rtl/>
        </w:rPr>
        <w:t xml:space="preserve"> سوره فصّلت، آ</w:t>
      </w:r>
      <w:r w:rsidR="00B46086">
        <w:rPr>
          <w:rtl/>
        </w:rPr>
        <w:t>ی</w:t>
      </w:r>
      <w:r w:rsidRPr="0035590E">
        <w:rPr>
          <w:rtl/>
        </w:rPr>
        <w:t>ه 42 (ن</w:t>
      </w:r>
      <w:r w:rsidR="00B46086">
        <w:rPr>
          <w:rtl/>
        </w:rPr>
        <w:t>ی</w:t>
      </w:r>
      <w:r w:rsidRPr="0035590E">
        <w:rPr>
          <w:rtl/>
        </w:rPr>
        <w:t>ا</w:t>
      </w:r>
      <w:r w:rsidR="00B46086">
        <w:rPr>
          <w:rtl/>
        </w:rPr>
        <w:t>ی</w:t>
      </w:r>
      <w:r w:rsidRPr="0035590E">
        <w:rPr>
          <w:rtl/>
        </w:rPr>
        <w:t>د او را باطل از پ</w:t>
      </w:r>
      <w:r w:rsidR="00B46086">
        <w:rPr>
          <w:rtl/>
        </w:rPr>
        <w:t>ی</w:t>
      </w:r>
      <w:r w:rsidRPr="0035590E">
        <w:rPr>
          <w:rtl/>
        </w:rPr>
        <w:t>ش رو</w:t>
      </w:r>
      <w:r w:rsidR="00B46086">
        <w:rPr>
          <w:rtl/>
        </w:rPr>
        <w:t>ی</w:t>
      </w:r>
      <w:r w:rsidRPr="0035590E">
        <w:rPr>
          <w:rtl/>
        </w:rPr>
        <w:t>ش و نه از پشت سرش)</w:t>
      </w:r>
    </w:p>
    <w:p w:rsidR="00426957" w:rsidRPr="0035590E" w:rsidRDefault="00426957" w:rsidP="0035590E">
      <w:pPr>
        <w:pStyle w:val="libFootnote"/>
        <w:rPr>
          <w:rtl/>
        </w:rPr>
      </w:pPr>
      <w:r w:rsidRPr="00D57C37">
        <w:rPr>
          <w:rFonts w:eastAsia="B Badr"/>
          <w:rtl/>
        </w:rPr>
        <w:t>(297)</w:t>
      </w:r>
      <w:r w:rsidR="000C2588" w:rsidRPr="000C2588">
        <w:rPr>
          <w:rtl/>
        </w:rPr>
        <w:t>.</w:t>
      </w:r>
      <w:r w:rsidRPr="0035590E">
        <w:rPr>
          <w:rtl/>
        </w:rPr>
        <w:t xml:space="preserve"> سوره مائده، آ</w:t>
      </w:r>
      <w:r w:rsidR="00B46086">
        <w:rPr>
          <w:rtl/>
        </w:rPr>
        <w:t>ی</w:t>
      </w:r>
      <w:r w:rsidRPr="0035590E">
        <w:rPr>
          <w:rtl/>
        </w:rPr>
        <w:t>ه 3 (امروز كامل كردم برا</w:t>
      </w:r>
      <w:r w:rsidR="00B46086">
        <w:rPr>
          <w:rtl/>
        </w:rPr>
        <w:t>ی</w:t>
      </w:r>
      <w:r w:rsidRPr="0035590E">
        <w:rPr>
          <w:rtl/>
        </w:rPr>
        <w:t xml:space="preserve"> شما د</w:t>
      </w:r>
      <w:r w:rsidR="00B46086">
        <w:rPr>
          <w:rtl/>
        </w:rPr>
        <w:t>ی</w:t>
      </w:r>
      <w:r w:rsidRPr="0035590E">
        <w:rPr>
          <w:rtl/>
        </w:rPr>
        <w:t>ن شما را)</w:t>
      </w:r>
    </w:p>
    <w:p w:rsidR="00426957" w:rsidRPr="0035590E" w:rsidRDefault="00426957" w:rsidP="0035590E">
      <w:pPr>
        <w:pStyle w:val="libFootnote"/>
        <w:rPr>
          <w:rtl/>
        </w:rPr>
      </w:pPr>
      <w:r w:rsidRPr="00D57C37">
        <w:rPr>
          <w:rFonts w:eastAsia="B Badr"/>
          <w:rtl/>
        </w:rPr>
        <w:t>(298)</w:t>
      </w:r>
      <w:r w:rsidR="000C2588" w:rsidRPr="000C2588">
        <w:rPr>
          <w:rtl/>
        </w:rPr>
        <w:t>.</w:t>
      </w:r>
      <w:r w:rsidRPr="0035590E">
        <w:rPr>
          <w:rtl/>
        </w:rPr>
        <w:t xml:space="preserve"> سوره نحل، آ</w:t>
      </w:r>
      <w:r w:rsidR="00B46086">
        <w:rPr>
          <w:rtl/>
        </w:rPr>
        <w:t>ی</w:t>
      </w:r>
      <w:r w:rsidRPr="0035590E">
        <w:rPr>
          <w:rtl/>
        </w:rPr>
        <w:t>ه 89 (و نازل كرد</w:t>
      </w:r>
      <w:r w:rsidR="00B46086">
        <w:rPr>
          <w:rtl/>
        </w:rPr>
        <w:t>ی</w:t>
      </w:r>
      <w:r w:rsidRPr="0035590E">
        <w:rPr>
          <w:rtl/>
        </w:rPr>
        <w:t>م بر تو كتاب را ب</w:t>
      </w:r>
      <w:r w:rsidR="00B46086">
        <w:rPr>
          <w:rtl/>
        </w:rPr>
        <w:t>ی</w:t>
      </w:r>
      <w:r w:rsidRPr="0035590E">
        <w:rPr>
          <w:rtl/>
        </w:rPr>
        <w:t>ان كننده</w:t>
      </w:r>
      <w:r w:rsidR="00745761" w:rsidRPr="0035590E">
        <w:rPr>
          <w:rtl/>
        </w:rPr>
        <w:t xml:space="preserve"> </w:t>
      </w:r>
      <w:r w:rsidRPr="0035590E">
        <w:rPr>
          <w:rtl/>
        </w:rPr>
        <w:t>ا</w:t>
      </w:r>
      <w:r w:rsidR="00B46086">
        <w:rPr>
          <w:rtl/>
        </w:rPr>
        <w:t>ی</w:t>
      </w:r>
      <w:r w:rsidRPr="0035590E">
        <w:rPr>
          <w:rtl/>
        </w:rPr>
        <w:t xml:space="preserve"> برا</w:t>
      </w:r>
      <w:r w:rsidR="00B46086">
        <w:rPr>
          <w:rtl/>
        </w:rPr>
        <w:t>ی</w:t>
      </w:r>
      <w:r w:rsidRPr="0035590E">
        <w:rPr>
          <w:rtl/>
        </w:rPr>
        <w:t xml:space="preserve"> همه چ</w:t>
      </w:r>
      <w:r w:rsidR="00B46086">
        <w:rPr>
          <w:rtl/>
        </w:rPr>
        <w:t>ی</w:t>
      </w:r>
      <w:r w:rsidRPr="0035590E">
        <w:rPr>
          <w:rtl/>
        </w:rPr>
        <w:t>ز)</w:t>
      </w:r>
    </w:p>
    <w:p w:rsidR="00426957" w:rsidRPr="0035590E" w:rsidRDefault="00426957" w:rsidP="0035590E">
      <w:pPr>
        <w:pStyle w:val="libFootnote"/>
        <w:rPr>
          <w:rtl/>
        </w:rPr>
      </w:pPr>
      <w:r w:rsidRPr="00D57C37">
        <w:rPr>
          <w:rFonts w:eastAsia="B Badr"/>
          <w:rtl/>
        </w:rPr>
        <w:t>(299)</w:t>
      </w:r>
      <w:r w:rsidR="000C2588" w:rsidRPr="000C2588">
        <w:rPr>
          <w:rtl/>
        </w:rPr>
        <w:t>.</w:t>
      </w:r>
      <w:r w:rsidRPr="0035590E">
        <w:rPr>
          <w:rtl/>
        </w:rPr>
        <w:t xml:space="preserve"> سوره مائده، آ</w:t>
      </w:r>
      <w:r w:rsidR="00B46086">
        <w:rPr>
          <w:rtl/>
        </w:rPr>
        <w:t>ی</w:t>
      </w:r>
      <w:r w:rsidRPr="0035590E">
        <w:rPr>
          <w:rtl/>
        </w:rPr>
        <w:t xml:space="preserve">ه 15 </w:t>
      </w:r>
      <w:r w:rsidR="000C2588">
        <w:rPr>
          <w:rtl/>
        </w:rPr>
        <w:t>(</w:t>
      </w:r>
      <w:r w:rsidRPr="0035590E">
        <w:rPr>
          <w:rtl/>
        </w:rPr>
        <w:t>همانا آمد شما را از خداوند نور</w:t>
      </w:r>
      <w:r w:rsidR="00B46086">
        <w:rPr>
          <w:rtl/>
        </w:rPr>
        <w:t>ی</w:t>
      </w:r>
      <w:r w:rsidRPr="0035590E">
        <w:rPr>
          <w:rtl/>
        </w:rPr>
        <w:t xml:space="preserve"> و كتاب</w:t>
      </w:r>
      <w:r w:rsidR="00B46086">
        <w:rPr>
          <w:rtl/>
        </w:rPr>
        <w:t>ی</w:t>
      </w:r>
      <w:r w:rsidRPr="0035590E">
        <w:rPr>
          <w:rtl/>
        </w:rPr>
        <w:t xml:space="preserve"> مب</w:t>
      </w:r>
      <w:r w:rsidR="00B46086">
        <w:rPr>
          <w:rtl/>
        </w:rPr>
        <w:t>ی</w:t>
      </w:r>
      <w:r w:rsidRPr="0035590E">
        <w:rPr>
          <w:rtl/>
        </w:rPr>
        <w:t>ن)</w:t>
      </w:r>
    </w:p>
    <w:p w:rsidR="00426957" w:rsidRPr="0035590E" w:rsidRDefault="00426957" w:rsidP="0035590E">
      <w:pPr>
        <w:pStyle w:val="libFootnote"/>
        <w:rPr>
          <w:rtl/>
        </w:rPr>
      </w:pPr>
      <w:r w:rsidRPr="00D57C37">
        <w:rPr>
          <w:rFonts w:eastAsia="B Badr"/>
          <w:rtl/>
        </w:rPr>
        <w:lastRenderedPageBreak/>
        <w:t>(300)</w:t>
      </w:r>
      <w:r w:rsidR="000C2588" w:rsidRPr="000C2588">
        <w:rPr>
          <w:rtl/>
        </w:rPr>
        <w:t>.</w:t>
      </w:r>
      <w:r w:rsidRPr="0035590E">
        <w:rPr>
          <w:rtl/>
        </w:rPr>
        <w:t xml:space="preserve"> الصواعق المحرقه، صفحه 151 (و متم</w:t>
      </w:r>
      <w:r w:rsidR="00B46086">
        <w:rPr>
          <w:rtl/>
        </w:rPr>
        <w:t>ی</w:t>
      </w:r>
      <w:r w:rsidRPr="0035590E">
        <w:rPr>
          <w:rtl/>
        </w:rPr>
        <w:t>ز شدند دانا</w:t>
      </w:r>
      <w:r w:rsidR="00B46086">
        <w:rPr>
          <w:rtl/>
        </w:rPr>
        <w:t>ی</w:t>
      </w:r>
      <w:r w:rsidRPr="0035590E">
        <w:rPr>
          <w:rtl/>
        </w:rPr>
        <w:t>ان به كتاب خدا و سنّت رسول از عترت آن حضرت از بق</w:t>
      </w:r>
      <w:r w:rsidR="00B46086">
        <w:rPr>
          <w:rtl/>
        </w:rPr>
        <w:t>ی</w:t>
      </w:r>
      <w:r w:rsidRPr="0035590E">
        <w:rPr>
          <w:rtl/>
        </w:rPr>
        <w:t>ه علما، به علّت ا</w:t>
      </w:r>
      <w:r w:rsidR="00B46086">
        <w:rPr>
          <w:rtl/>
        </w:rPr>
        <w:t>ی</w:t>
      </w:r>
      <w:r w:rsidRPr="0035590E">
        <w:rPr>
          <w:rtl/>
        </w:rPr>
        <w:t>ن كه خدا از آنان رجس را برده و آنان را پاك</w:t>
      </w:r>
      <w:r w:rsidR="00B46086">
        <w:rPr>
          <w:rtl/>
        </w:rPr>
        <w:t>ی</w:t>
      </w:r>
      <w:r w:rsidRPr="0035590E">
        <w:rPr>
          <w:rtl/>
        </w:rPr>
        <w:t>زه كرده به تطه</w:t>
      </w:r>
      <w:r w:rsidR="00B46086">
        <w:rPr>
          <w:rtl/>
        </w:rPr>
        <w:t>ی</w:t>
      </w:r>
      <w:r w:rsidRPr="0035590E">
        <w:rPr>
          <w:rtl/>
        </w:rPr>
        <w:t>ر خاصّ</w:t>
      </w:r>
      <w:r w:rsidR="00B46086">
        <w:rPr>
          <w:rtl/>
        </w:rPr>
        <w:t>ی</w:t>
      </w:r>
      <w:r w:rsidRPr="0035590E">
        <w:rPr>
          <w:rtl/>
        </w:rPr>
        <w:t xml:space="preserve"> </w:t>
      </w:r>
      <w:r w:rsidR="00184926" w:rsidRPr="0035590E">
        <w:rPr>
          <w:rtl/>
        </w:rPr>
        <w:t>[</w:t>
      </w:r>
      <w:r w:rsidRPr="0035590E">
        <w:rPr>
          <w:rtl/>
        </w:rPr>
        <w:t>تا آن جا كه م</w:t>
      </w:r>
      <w:r w:rsidR="00B46086">
        <w:rPr>
          <w:rtl/>
        </w:rPr>
        <w:t>ی</w:t>
      </w:r>
      <w:r w:rsidR="00745761" w:rsidRPr="0035590E">
        <w:rPr>
          <w:rtl/>
        </w:rPr>
        <w:t xml:space="preserve"> </w:t>
      </w:r>
      <w:r w:rsidRPr="0035590E">
        <w:rPr>
          <w:rtl/>
        </w:rPr>
        <w:t>گو</w:t>
      </w:r>
      <w:r w:rsidR="00B46086">
        <w:rPr>
          <w:rtl/>
        </w:rPr>
        <w:t>ی</w:t>
      </w:r>
      <w:r w:rsidRPr="0035590E">
        <w:rPr>
          <w:rtl/>
        </w:rPr>
        <w:t>د:</w:t>
      </w:r>
    </w:p>
    <w:p w:rsidR="00426957" w:rsidRPr="0035590E" w:rsidRDefault="00426957" w:rsidP="0035590E">
      <w:pPr>
        <w:pStyle w:val="libFootnote"/>
        <w:rPr>
          <w:rtl/>
        </w:rPr>
      </w:pPr>
      <w:r w:rsidRPr="0035590E">
        <w:rPr>
          <w:rtl/>
        </w:rPr>
        <w:t>] سزاوارتر كس</w:t>
      </w:r>
      <w:r w:rsidR="00B46086">
        <w:rPr>
          <w:rtl/>
        </w:rPr>
        <w:t>ی</w:t>
      </w:r>
      <w:r w:rsidRPr="0035590E">
        <w:rPr>
          <w:rtl/>
        </w:rPr>
        <w:t xml:space="preserve"> از آن عترت كه تمسك به او م</w:t>
      </w:r>
      <w:r w:rsidR="00B46086">
        <w:rPr>
          <w:rtl/>
        </w:rPr>
        <w:t>ی</w:t>
      </w:r>
      <w:r w:rsidR="00745761" w:rsidRPr="0035590E">
        <w:rPr>
          <w:rtl/>
        </w:rPr>
        <w:t xml:space="preserve"> </w:t>
      </w:r>
      <w:r w:rsidRPr="0035590E">
        <w:rPr>
          <w:rtl/>
        </w:rPr>
        <w:t>شود، كه امام آنان و عالم آنان عل</w:t>
      </w:r>
      <w:r w:rsidR="00B46086">
        <w:rPr>
          <w:rtl/>
        </w:rPr>
        <w:t>ی</w:t>
      </w:r>
      <w:r w:rsidRPr="0035590E">
        <w:rPr>
          <w:rtl/>
        </w:rPr>
        <w:t xml:space="preserve"> بن اب</w:t>
      </w:r>
      <w:r w:rsidR="00B46086">
        <w:rPr>
          <w:rtl/>
        </w:rPr>
        <w:t>ی</w:t>
      </w:r>
      <w:r w:rsidRPr="0035590E">
        <w:rPr>
          <w:rtl/>
        </w:rPr>
        <w:t xml:space="preserve"> طالب است، به جهت آنچه كه قبلا گفت</w:t>
      </w:r>
      <w:r w:rsidR="00B46086">
        <w:rPr>
          <w:rtl/>
        </w:rPr>
        <w:t>ی</w:t>
      </w:r>
      <w:r w:rsidRPr="0035590E">
        <w:rPr>
          <w:rtl/>
        </w:rPr>
        <w:t>م از ز</w:t>
      </w:r>
      <w:r w:rsidR="00B46086">
        <w:rPr>
          <w:rtl/>
        </w:rPr>
        <w:t>ی</w:t>
      </w:r>
      <w:r w:rsidRPr="0035590E">
        <w:rPr>
          <w:rtl/>
        </w:rPr>
        <w:t>اد</w:t>
      </w:r>
      <w:r w:rsidR="00B46086">
        <w:rPr>
          <w:rtl/>
        </w:rPr>
        <w:t>ی</w:t>
      </w:r>
      <w:r w:rsidRPr="0035590E">
        <w:rPr>
          <w:rtl/>
        </w:rPr>
        <w:t xml:space="preserve"> علم او و استنباطات دق</w:t>
      </w:r>
      <w:r w:rsidR="00B46086">
        <w:rPr>
          <w:rtl/>
        </w:rPr>
        <w:t>ی</w:t>
      </w:r>
      <w:r w:rsidRPr="0035590E">
        <w:rPr>
          <w:rtl/>
        </w:rPr>
        <w:t>ق او و از ا</w:t>
      </w:r>
      <w:r w:rsidR="00B46086">
        <w:rPr>
          <w:rtl/>
        </w:rPr>
        <w:t>ی</w:t>
      </w:r>
      <w:r w:rsidRPr="0035590E">
        <w:rPr>
          <w:rtl/>
        </w:rPr>
        <w:t>ن جهت ابوبكر گفت:</w:t>
      </w:r>
    </w:p>
    <w:p w:rsidR="00426957" w:rsidRPr="0035590E" w:rsidRDefault="00426957" w:rsidP="0035590E">
      <w:pPr>
        <w:pStyle w:val="libFootnote"/>
        <w:rPr>
          <w:rtl/>
        </w:rPr>
      </w:pPr>
      <w:r w:rsidRPr="0035590E">
        <w:rPr>
          <w:rtl/>
        </w:rPr>
        <w:t>عل</w:t>
      </w:r>
      <w:r w:rsidR="00B46086">
        <w:rPr>
          <w:rtl/>
        </w:rPr>
        <w:t>ی</w:t>
      </w:r>
      <w:r w:rsidRPr="0035590E">
        <w:rPr>
          <w:rtl/>
        </w:rPr>
        <w:t xml:space="preserve"> عترت رسول خداست، </w:t>
      </w:r>
      <w:r w:rsidR="00B46086">
        <w:rPr>
          <w:rtl/>
        </w:rPr>
        <w:t>ی</w:t>
      </w:r>
      <w:r w:rsidRPr="0035590E">
        <w:rPr>
          <w:rtl/>
        </w:rPr>
        <w:t>عن</w:t>
      </w:r>
      <w:r w:rsidR="00B46086">
        <w:rPr>
          <w:rtl/>
        </w:rPr>
        <w:t>ی</w:t>
      </w:r>
      <w:r w:rsidRPr="0035590E">
        <w:rPr>
          <w:rtl/>
        </w:rPr>
        <w:t xml:space="preserve"> آن كسان</w:t>
      </w:r>
      <w:r w:rsidR="00B46086">
        <w:rPr>
          <w:rtl/>
        </w:rPr>
        <w:t>ی</w:t>
      </w:r>
      <w:r w:rsidRPr="0035590E">
        <w:rPr>
          <w:rtl/>
        </w:rPr>
        <w:t xml:space="preserve"> كه رسول خدا بر تمسّك به آنان تأك</w:t>
      </w:r>
      <w:r w:rsidR="00B46086">
        <w:rPr>
          <w:rtl/>
        </w:rPr>
        <w:t>ی</w:t>
      </w:r>
      <w:r w:rsidRPr="0035590E">
        <w:rPr>
          <w:rtl/>
        </w:rPr>
        <w:t>د كرده است، پس اختصاص داده عل</w:t>
      </w:r>
      <w:r w:rsidR="00B46086">
        <w:rPr>
          <w:rtl/>
        </w:rPr>
        <w:t>ی</w:t>
      </w:r>
      <w:r w:rsidRPr="0035590E">
        <w:rPr>
          <w:rtl/>
        </w:rPr>
        <w:t xml:space="preserve"> را به جهت آنچه كه گفت</w:t>
      </w:r>
      <w:r w:rsidR="00B46086">
        <w:rPr>
          <w:rtl/>
        </w:rPr>
        <w:t>ی</w:t>
      </w:r>
      <w:r w:rsidRPr="0035590E">
        <w:rPr>
          <w:rtl/>
        </w:rPr>
        <w:t>م و همچن</w:t>
      </w:r>
      <w:r w:rsidR="00B46086">
        <w:rPr>
          <w:rtl/>
        </w:rPr>
        <w:t>ی</w:t>
      </w:r>
      <w:r w:rsidRPr="0035590E">
        <w:rPr>
          <w:rtl/>
        </w:rPr>
        <w:t>ن اختصاص داده او را به آنچه در روز غد</w:t>
      </w:r>
      <w:r w:rsidR="00B46086">
        <w:rPr>
          <w:rtl/>
        </w:rPr>
        <w:t>ی</w:t>
      </w:r>
      <w:r w:rsidRPr="0035590E">
        <w:rPr>
          <w:rtl/>
        </w:rPr>
        <w:t>ر خم گذشت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(301)</w:t>
      </w:r>
      <w:r w:rsidR="000C2588" w:rsidRPr="000C2588">
        <w:rPr>
          <w:rtl/>
        </w:rPr>
        <w:t>.</w:t>
      </w:r>
      <w:r w:rsidRPr="0035590E">
        <w:rPr>
          <w:rtl/>
        </w:rPr>
        <w:t xml:space="preserve"> سوره زمر، آ</w:t>
      </w:r>
      <w:r w:rsidR="00B46086">
        <w:rPr>
          <w:rtl/>
        </w:rPr>
        <w:t>ی</w:t>
      </w:r>
      <w:r w:rsidRPr="0035590E">
        <w:rPr>
          <w:rtl/>
        </w:rPr>
        <w:t>ه 9 (بگو آ</w:t>
      </w:r>
      <w:r w:rsidR="00B46086">
        <w:rPr>
          <w:rtl/>
        </w:rPr>
        <w:t>ی</w:t>
      </w:r>
      <w:r w:rsidRPr="0035590E">
        <w:rPr>
          <w:rtl/>
        </w:rPr>
        <w:t xml:space="preserve">ا </w:t>
      </w:r>
      <w:r w:rsidR="00B46086">
        <w:rPr>
          <w:rtl/>
        </w:rPr>
        <w:t>ی</w:t>
      </w:r>
      <w:r w:rsidRPr="0035590E">
        <w:rPr>
          <w:rtl/>
        </w:rPr>
        <w:t>كسانند آنان كه م</w:t>
      </w:r>
      <w:r w:rsidR="00B46086">
        <w:rPr>
          <w:rtl/>
        </w:rPr>
        <w:t>ی</w:t>
      </w:r>
      <w:r w:rsidR="00745761" w:rsidRPr="0035590E">
        <w:rPr>
          <w:rtl/>
        </w:rPr>
        <w:t xml:space="preserve"> </w:t>
      </w:r>
      <w:r w:rsidRPr="0035590E">
        <w:rPr>
          <w:rtl/>
        </w:rPr>
        <w:t>دانند و آنان كه نم</w:t>
      </w:r>
      <w:r w:rsidR="00B46086">
        <w:rPr>
          <w:rtl/>
        </w:rPr>
        <w:t>ی</w:t>
      </w:r>
      <w:r w:rsidR="00745761" w:rsidRPr="0035590E">
        <w:rPr>
          <w:rtl/>
        </w:rPr>
        <w:t xml:space="preserve"> </w:t>
      </w:r>
      <w:r w:rsidRPr="0035590E">
        <w:rPr>
          <w:rtl/>
        </w:rPr>
        <w:t>دانند، همانا فقط خردمندان متذكّر م</w:t>
      </w:r>
      <w:r w:rsidR="00B46086">
        <w:rPr>
          <w:rtl/>
        </w:rPr>
        <w:t>ی</w:t>
      </w:r>
      <w:r w:rsidR="00745761" w:rsidRPr="0035590E">
        <w:rPr>
          <w:rtl/>
        </w:rPr>
        <w:t xml:space="preserve"> </w:t>
      </w:r>
      <w:r w:rsidRPr="0035590E">
        <w:rPr>
          <w:rtl/>
        </w:rPr>
        <w:t>شوند)</w:t>
      </w:r>
    </w:p>
    <w:p w:rsidR="00426957" w:rsidRPr="0035590E" w:rsidRDefault="00426957" w:rsidP="0035590E">
      <w:pPr>
        <w:pStyle w:val="libFootnote"/>
        <w:rPr>
          <w:rtl/>
        </w:rPr>
      </w:pPr>
      <w:r w:rsidRPr="00D57C37">
        <w:rPr>
          <w:rFonts w:eastAsia="B Badr"/>
          <w:rtl/>
        </w:rPr>
        <w:t>(302)</w:t>
      </w:r>
      <w:r w:rsidR="000C2588" w:rsidRPr="000C2588">
        <w:rPr>
          <w:rtl/>
        </w:rPr>
        <w:t>.</w:t>
      </w:r>
      <w:r w:rsidRPr="0035590E">
        <w:rPr>
          <w:rtl/>
        </w:rPr>
        <w:t xml:space="preserve"> سوره </w:t>
      </w:r>
      <w:r w:rsidR="00B46086">
        <w:rPr>
          <w:rtl/>
        </w:rPr>
        <w:t>ی</w:t>
      </w:r>
      <w:r w:rsidRPr="0035590E">
        <w:rPr>
          <w:rtl/>
        </w:rPr>
        <w:t>ونس، آ</w:t>
      </w:r>
      <w:r w:rsidR="00B46086">
        <w:rPr>
          <w:rtl/>
        </w:rPr>
        <w:t>ی</w:t>
      </w:r>
      <w:r w:rsidRPr="0035590E">
        <w:rPr>
          <w:rtl/>
        </w:rPr>
        <w:t>ه 35 (آ</w:t>
      </w:r>
      <w:r w:rsidR="00B46086">
        <w:rPr>
          <w:rtl/>
        </w:rPr>
        <w:t>ی</w:t>
      </w:r>
      <w:r w:rsidRPr="0035590E">
        <w:rPr>
          <w:rtl/>
        </w:rPr>
        <w:t>ا كس</w:t>
      </w:r>
      <w:r w:rsidR="00B46086">
        <w:rPr>
          <w:rtl/>
        </w:rPr>
        <w:t>ی</w:t>
      </w:r>
      <w:r w:rsidRPr="0035590E">
        <w:rPr>
          <w:rtl/>
        </w:rPr>
        <w:t xml:space="preserve"> كه هدا</w:t>
      </w:r>
      <w:r w:rsidR="00B46086">
        <w:rPr>
          <w:rtl/>
        </w:rPr>
        <w:t>ی</w:t>
      </w:r>
      <w:r w:rsidRPr="0035590E">
        <w:rPr>
          <w:rtl/>
        </w:rPr>
        <w:t>ت م</w:t>
      </w:r>
      <w:r w:rsidR="00B46086">
        <w:rPr>
          <w:rtl/>
        </w:rPr>
        <w:t>ی</w:t>
      </w:r>
      <w:r w:rsidR="00745761" w:rsidRPr="0035590E">
        <w:rPr>
          <w:rtl/>
        </w:rPr>
        <w:t xml:space="preserve"> </w:t>
      </w:r>
      <w:r w:rsidRPr="0035590E">
        <w:rPr>
          <w:rtl/>
        </w:rPr>
        <w:t>كند به سو</w:t>
      </w:r>
      <w:r w:rsidR="00B46086">
        <w:rPr>
          <w:rtl/>
        </w:rPr>
        <w:t>ی</w:t>
      </w:r>
      <w:r w:rsidRPr="0035590E">
        <w:rPr>
          <w:rtl/>
        </w:rPr>
        <w:t xml:space="preserve"> حق سزاوارتر است كه پ</w:t>
      </w:r>
      <w:r w:rsidR="00B46086">
        <w:rPr>
          <w:rtl/>
        </w:rPr>
        <w:t>ی</w:t>
      </w:r>
      <w:r w:rsidRPr="0035590E">
        <w:rPr>
          <w:rtl/>
        </w:rPr>
        <w:t>رو</w:t>
      </w:r>
      <w:r w:rsidR="00B46086">
        <w:rPr>
          <w:rtl/>
        </w:rPr>
        <w:t>ی</w:t>
      </w:r>
      <w:r w:rsidRPr="0035590E">
        <w:rPr>
          <w:rtl/>
        </w:rPr>
        <w:t xml:space="preserve"> شود، </w:t>
      </w:r>
      <w:r w:rsidR="00B46086">
        <w:rPr>
          <w:rtl/>
        </w:rPr>
        <w:t>ی</w:t>
      </w:r>
      <w:r w:rsidRPr="0035590E">
        <w:rPr>
          <w:rtl/>
        </w:rPr>
        <w:t>ا كس</w:t>
      </w:r>
      <w:r w:rsidR="00B46086">
        <w:rPr>
          <w:rtl/>
        </w:rPr>
        <w:t>ی</w:t>
      </w:r>
      <w:r w:rsidRPr="0035590E">
        <w:rPr>
          <w:rtl/>
        </w:rPr>
        <w:t xml:space="preserve"> كه هدا</w:t>
      </w:r>
      <w:r w:rsidR="00B46086">
        <w:rPr>
          <w:rtl/>
        </w:rPr>
        <w:t>ی</w:t>
      </w:r>
      <w:r w:rsidRPr="0035590E">
        <w:rPr>
          <w:rtl/>
        </w:rPr>
        <w:t>ت نم</w:t>
      </w:r>
      <w:r w:rsidR="00B46086">
        <w:rPr>
          <w:rtl/>
        </w:rPr>
        <w:t>ی</w:t>
      </w:r>
      <w:r w:rsidR="00745761" w:rsidRPr="0035590E">
        <w:rPr>
          <w:rtl/>
        </w:rPr>
        <w:t xml:space="preserve"> </w:t>
      </w:r>
      <w:r w:rsidRPr="0035590E">
        <w:rPr>
          <w:rtl/>
        </w:rPr>
        <w:t>شود مگر ا</w:t>
      </w:r>
      <w:r w:rsidR="00B46086">
        <w:rPr>
          <w:rtl/>
        </w:rPr>
        <w:t>ی</w:t>
      </w:r>
      <w:r w:rsidRPr="0035590E">
        <w:rPr>
          <w:rtl/>
        </w:rPr>
        <w:t>ن كه هدا</w:t>
      </w:r>
      <w:r w:rsidR="00B46086">
        <w:rPr>
          <w:rtl/>
        </w:rPr>
        <w:t>ی</w:t>
      </w:r>
      <w:r w:rsidRPr="0035590E">
        <w:rPr>
          <w:rtl/>
        </w:rPr>
        <w:t>ت بشود، پس چ</w:t>
      </w:r>
      <w:r w:rsidR="00B46086">
        <w:rPr>
          <w:rtl/>
        </w:rPr>
        <w:t>ی</w:t>
      </w:r>
      <w:r w:rsidRPr="0035590E">
        <w:rPr>
          <w:rtl/>
        </w:rPr>
        <w:t>ست شما را چگونه حكم م</w:t>
      </w:r>
      <w:r w:rsidR="00B46086">
        <w:rPr>
          <w:rtl/>
        </w:rPr>
        <w:t>ی</w:t>
      </w:r>
      <w:r w:rsidR="00745761" w:rsidRPr="0035590E">
        <w:rPr>
          <w:rtl/>
        </w:rPr>
        <w:t xml:space="preserve"> </w:t>
      </w:r>
      <w:r w:rsidRPr="0035590E">
        <w:rPr>
          <w:rtl/>
        </w:rPr>
        <w:t>كن</w:t>
      </w:r>
      <w:r w:rsidR="00B46086">
        <w:rPr>
          <w:rtl/>
        </w:rPr>
        <w:t>ی</w:t>
      </w:r>
      <w:r w:rsidRPr="0035590E">
        <w:rPr>
          <w:rtl/>
        </w:rPr>
        <w:t>د)</w:t>
      </w:r>
    </w:p>
    <w:p w:rsidR="00426957" w:rsidRPr="0035590E" w:rsidRDefault="00426957" w:rsidP="0035590E">
      <w:pPr>
        <w:pStyle w:val="libFootnote"/>
        <w:rPr>
          <w:rtl/>
        </w:rPr>
      </w:pPr>
      <w:r w:rsidRPr="00D57C37">
        <w:rPr>
          <w:rFonts w:eastAsia="B Badr"/>
          <w:rtl/>
        </w:rPr>
        <w:t>(303)</w:t>
      </w:r>
      <w:r w:rsidR="000C2588" w:rsidRPr="000C2588">
        <w:rPr>
          <w:rtl/>
        </w:rPr>
        <w:t>.</w:t>
      </w:r>
      <w:r w:rsidRPr="0035590E">
        <w:rPr>
          <w:rtl/>
        </w:rPr>
        <w:t xml:space="preserve"> سوره انعام، آ</w:t>
      </w:r>
      <w:r w:rsidR="00B46086">
        <w:rPr>
          <w:rtl/>
        </w:rPr>
        <w:t>ی</w:t>
      </w:r>
      <w:r w:rsidRPr="0035590E">
        <w:rPr>
          <w:rtl/>
        </w:rPr>
        <w:t>ه 149 (بگو پس برا</w:t>
      </w:r>
      <w:r w:rsidR="00B46086">
        <w:rPr>
          <w:rtl/>
        </w:rPr>
        <w:t>ی</w:t>
      </w:r>
      <w:r w:rsidRPr="0035590E">
        <w:rPr>
          <w:rtl/>
        </w:rPr>
        <w:t xml:space="preserve"> خداست حجت رسا)</w:t>
      </w:r>
    </w:p>
    <w:p w:rsidR="00426957" w:rsidRPr="0035590E" w:rsidRDefault="00426957" w:rsidP="0035590E">
      <w:pPr>
        <w:pStyle w:val="libFootnote"/>
        <w:rPr>
          <w:rtl/>
        </w:rPr>
      </w:pPr>
      <w:r w:rsidRPr="00D57C37">
        <w:rPr>
          <w:rFonts w:eastAsia="B Badr"/>
          <w:rtl/>
        </w:rPr>
        <w:t>(304)</w:t>
      </w:r>
      <w:r w:rsidR="000C2588" w:rsidRPr="000C2588">
        <w:rPr>
          <w:rtl/>
        </w:rPr>
        <w:t>.</w:t>
      </w:r>
      <w:r w:rsidRPr="0035590E">
        <w:rPr>
          <w:rtl/>
        </w:rPr>
        <w:t xml:space="preserve"> سوره مائده، آ</w:t>
      </w:r>
      <w:r w:rsidR="00B46086">
        <w:rPr>
          <w:rtl/>
        </w:rPr>
        <w:t>ی</w:t>
      </w:r>
      <w:r w:rsidRPr="0035590E">
        <w:rPr>
          <w:rtl/>
        </w:rPr>
        <w:t>ه 55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كه ول</w:t>
      </w:r>
      <w:r w:rsidR="00B46086">
        <w:rPr>
          <w:rtl/>
        </w:rPr>
        <w:t>ی</w:t>
      </w:r>
      <w:r w:rsidRPr="0035590E">
        <w:rPr>
          <w:rtl/>
        </w:rPr>
        <w:t xml:space="preserve"> شما خداست و رسول او و آنان كه ا</w:t>
      </w:r>
      <w:r w:rsidR="00B46086">
        <w:rPr>
          <w:rtl/>
        </w:rPr>
        <w:t>ی</w:t>
      </w:r>
      <w:r w:rsidRPr="0035590E">
        <w:rPr>
          <w:rtl/>
        </w:rPr>
        <w:t>مان آوردند، آنان كه به پا</w:t>
      </w:r>
      <w:r w:rsidR="00B46086">
        <w:rPr>
          <w:rtl/>
        </w:rPr>
        <w:t>ی</w:t>
      </w:r>
      <w:r w:rsidRPr="0035590E">
        <w:rPr>
          <w:rtl/>
        </w:rPr>
        <w:t xml:space="preserve"> م</w:t>
      </w:r>
      <w:r w:rsidR="00B46086">
        <w:rPr>
          <w:rtl/>
        </w:rPr>
        <w:t>ی</w:t>
      </w:r>
      <w:r w:rsidR="00745761" w:rsidRPr="0035590E">
        <w:rPr>
          <w:rtl/>
        </w:rPr>
        <w:t xml:space="preserve"> </w:t>
      </w:r>
      <w:r w:rsidRPr="0035590E">
        <w:rPr>
          <w:rtl/>
        </w:rPr>
        <w:t>دارند نماز را و م</w:t>
      </w:r>
      <w:r w:rsidR="00B46086">
        <w:rPr>
          <w:rtl/>
        </w:rPr>
        <w:t>ی</w:t>
      </w:r>
      <w:r w:rsidR="00745761" w:rsidRPr="0035590E">
        <w:rPr>
          <w:rtl/>
        </w:rPr>
        <w:t xml:space="preserve"> </w:t>
      </w:r>
      <w:r w:rsidRPr="0035590E">
        <w:rPr>
          <w:rtl/>
        </w:rPr>
        <w:t>دهند زكات را و حال آن كه در ركوع م</w:t>
      </w:r>
      <w:r w:rsidR="00B46086">
        <w:rPr>
          <w:rtl/>
        </w:rPr>
        <w:t>ی</w:t>
      </w:r>
      <w:r w:rsidR="00745761" w:rsidRPr="0035590E">
        <w:rPr>
          <w:rtl/>
        </w:rPr>
        <w:t xml:space="preserve"> </w:t>
      </w:r>
      <w:r w:rsidRPr="0035590E">
        <w:rPr>
          <w:rtl/>
        </w:rPr>
        <w:t>باشند)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(305)</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3 (هر كس مرا اطاعت كند پس هر آ</w:t>
      </w:r>
      <w:r w:rsidR="00B46086">
        <w:rPr>
          <w:rtl/>
        </w:rPr>
        <w:t>ی</w:t>
      </w:r>
      <w:r w:rsidRPr="0035590E">
        <w:rPr>
          <w:rtl/>
        </w:rPr>
        <w:t>نه خدا را اطاعت كرده و هر كس مرا معص</w:t>
      </w:r>
      <w:r w:rsidR="00B46086">
        <w:rPr>
          <w:rtl/>
        </w:rPr>
        <w:t>ی</w:t>
      </w:r>
      <w:r w:rsidRPr="0035590E">
        <w:rPr>
          <w:rtl/>
        </w:rPr>
        <w:t>ت كند پس هر آ</w:t>
      </w:r>
      <w:r w:rsidR="00B46086">
        <w:rPr>
          <w:rtl/>
        </w:rPr>
        <w:t>ی</w:t>
      </w:r>
      <w:r w:rsidRPr="0035590E">
        <w:rPr>
          <w:rtl/>
        </w:rPr>
        <w:t>نه خدا را معص</w:t>
      </w:r>
      <w:r w:rsidR="00B46086">
        <w:rPr>
          <w:rtl/>
        </w:rPr>
        <w:t>ی</w:t>
      </w:r>
      <w:r w:rsidRPr="0035590E">
        <w:rPr>
          <w:rtl/>
        </w:rPr>
        <w:t>ت كرده و هر كس عل</w:t>
      </w:r>
      <w:r w:rsidR="00B46086">
        <w:rPr>
          <w:rtl/>
        </w:rPr>
        <w:t>ی</w:t>
      </w:r>
      <w:r w:rsidRPr="0035590E">
        <w:rPr>
          <w:rtl/>
        </w:rPr>
        <w:t xml:space="preserve"> را اطاعت كند پس هر آ</w:t>
      </w:r>
      <w:r w:rsidR="00B46086">
        <w:rPr>
          <w:rtl/>
        </w:rPr>
        <w:t>ی</w:t>
      </w:r>
      <w:r w:rsidRPr="0035590E">
        <w:rPr>
          <w:rtl/>
        </w:rPr>
        <w:t>نه مرا اطاعت كرده و هر كس عل</w:t>
      </w:r>
      <w:r w:rsidR="00B46086">
        <w:rPr>
          <w:rtl/>
        </w:rPr>
        <w:t>ی</w:t>
      </w:r>
      <w:r w:rsidRPr="0035590E">
        <w:rPr>
          <w:rtl/>
        </w:rPr>
        <w:t xml:space="preserve"> را معص</w:t>
      </w:r>
      <w:r w:rsidR="00B46086">
        <w:rPr>
          <w:rtl/>
        </w:rPr>
        <w:t>ی</w:t>
      </w:r>
      <w:r w:rsidRPr="0035590E">
        <w:rPr>
          <w:rtl/>
        </w:rPr>
        <w:t>ت كند پس هر آ</w:t>
      </w:r>
      <w:r w:rsidR="00B46086">
        <w:rPr>
          <w:rtl/>
        </w:rPr>
        <w:t>ی</w:t>
      </w:r>
      <w:r w:rsidRPr="0035590E">
        <w:rPr>
          <w:rtl/>
        </w:rPr>
        <w:t>نه مرا معص</w:t>
      </w:r>
      <w:r w:rsidR="00B46086">
        <w:rPr>
          <w:rtl/>
        </w:rPr>
        <w:t>ی</w:t>
      </w:r>
      <w:r w:rsidRPr="0035590E">
        <w:rPr>
          <w:rtl/>
        </w:rPr>
        <w:t>ت كرده است)، كتاب معرفة الصحابة، صفحه 121؛ بحارالانوار، جلد 38، صفحه 129</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(306)</w:t>
      </w:r>
      <w:r w:rsidR="000C2588" w:rsidRPr="000C2588">
        <w:rPr>
          <w:rtl/>
        </w:rPr>
        <w:t>.</w:t>
      </w:r>
      <w:r w:rsidRPr="0035590E">
        <w:rPr>
          <w:rtl/>
        </w:rPr>
        <w:t xml:space="preserve"> سوره احزاب، آ</w:t>
      </w:r>
      <w:r w:rsidR="00B46086">
        <w:rPr>
          <w:rtl/>
        </w:rPr>
        <w:t>ی</w:t>
      </w:r>
      <w:r w:rsidRPr="0035590E">
        <w:rPr>
          <w:rtl/>
        </w:rPr>
        <w:t>ه 36 (و هر كس عص</w:t>
      </w:r>
      <w:r w:rsidR="00B46086">
        <w:rPr>
          <w:rtl/>
        </w:rPr>
        <w:t>ی</w:t>
      </w:r>
      <w:r w:rsidRPr="0035590E">
        <w:rPr>
          <w:rtl/>
        </w:rPr>
        <w:t>ان كند خدا و رسول او را هر آ</w:t>
      </w:r>
      <w:r w:rsidR="00B46086">
        <w:rPr>
          <w:rtl/>
        </w:rPr>
        <w:t>ی</w:t>
      </w:r>
      <w:r w:rsidRPr="0035590E">
        <w:rPr>
          <w:rtl/>
        </w:rPr>
        <w:t>نه گمراه شده است گمراه شدن آشكار</w:t>
      </w:r>
      <w:r w:rsidR="00B46086">
        <w:rPr>
          <w:rtl/>
        </w:rPr>
        <w:t>ی</w:t>
      </w:r>
      <w:r w:rsidRPr="0035590E">
        <w:rPr>
          <w:rtl/>
        </w:rPr>
        <w:t>)</w:t>
      </w:r>
    </w:p>
    <w:p w:rsidR="00426957" w:rsidRPr="0035590E" w:rsidRDefault="00426957" w:rsidP="0035590E">
      <w:pPr>
        <w:pStyle w:val="libFootnote"/>
        <w:rPr>
          <w:rtl/>
        </w:rPr>
      </w:pPr>
      <w:r w:rsidRPr="00D57C37">
        <w:rPr>
          <w:rFonts w:eastAsia="B Badr"/>
          <w:rtl/>
        </w:rPr>
        <w:t>(307)</w:t>
      </w:r>
      <w:r w:rsidR="000C2588" w:rsidRPr="000C2588">
        <w:rPr>
          <w:rtl/>
        </w:rPr>
        <w:t>.</w:t>
      </w:r>
      <w:r w:rsidRPr="0035590E">
        <w:rPr>
          <w:rtl/>
        </w:rPr>
        <w:t xml:space="preserve"> سوره جن، آ</w:t>
      </w:r>
      <w:r w:rsidR="00B46086">
        <w:rPr>
          <w:rtl/>
        </w:rPr>
        <w:t>ی</w:t>
      </w:r>
      <w:r w:rsidRPr="0035590E">
        <w:rPr>
          <w:rtl/>
        </w:rPr>
        <w:t>ه 23 (و هر كس عص</w:t>
      </w:r>
      <w:r w:rsidR="00B46086">
        <w:rPr>
          <w:rtl/>
        </w:rPr>
        <w:t>ی</w:t>
      </w:r>
      <w:r w:rsidRPr="0035590E">
        <w:rPr>
          <w:rtl/>
        </w:rPr>
        <w:t>ان خدا و رسول خدا نما</w:t>
      </w:r>
      <w:r w:rsidR="00B46086">
        <w:rPr>
          <w:rtl/>
        </w:rPr>
        <w:t>ی</w:t>
      </w:r>
      <w:r w:rsidRPr="0035590E">
        <w:rPr>
          <w:rtl/>
        </w:rPr>
        <w:t>د، پس همانا برا</w:t>
      </w:r>
      <w:r w:rsidR="00B46086">
        <w:rPr>
          <w:rtl/>
        </w:rPr>
        <w:t>ی</w:t>
      </w:r>
      <w:r w:rsidRPr="0035590E">
        <w:rPr>
          <w:rtl/>
        </w:rPr>
        <w:t xml:space="preserve"> او آتش دوزخ است و در آن تا ابد هم</w:t>
      </w:r>
      <w:r w:rsidR="00B46086">
        <w:rPr>
          <w:rtl/>
        </w:rPr>
        <w:t>ی</w:t>
      </w:r>
      <w:r w:rsidRPr="0035590E">
        <w:rPr>
          <w:rtl/>
        </w:rPr>
        <w:t>شه خواهد بود)</w:t>
      </w:r>
    </w:p>
    <w:p w:rsidR="00426957" w:rsidRPr="0035590E" w:rsidRDefault="00426957" w:rsidP="0035590E">
      <w:pPr>
        <w:pStyle w:val="libFootnote"/>
        <w:rPr>
          <w:rtl/>
        </w:rPr>
      </w:pPr>
      <w:r w:rsidRPr="00D57C37">
        <w:rPr>
          <w:rFonts w:eastAsia="B Badr"/>
          <w:rtl/>
        </w:rPr>
        <w:t>(308)</w:t>
      </w:r>
      <w:r w:rsidR="000C2588" w:rsidRPr="000C2588">
        <w:rPr>
          <w:rtl/>
        </w:rPr>
        <w:t>.</w:t>
      </w:r>
      <w:r w:rsidRPr="0035590E">
        <w:rPr>
          <w:rtl/>
        </w:rPr>
        <w:t xml:space="preserve"> سوره نساء، آ</w:t>
      </w:r>
      <w:r w:rsidR="00B46086">
        <w:rPr>
          <w:rtl/>
        </w:rPr>
        <w:t>ی</w:t>
      </w:r>
      <w:r w:rsidRPr="0035590E">
        <w:rPr>
          <w:rtl/>
        </w:rPr>
        <w:t>ه 13 (و هر كس اطاعت خدا و رسول او را نما</w:t>
      </w:r>
      <w:r w:rsidR="00B46086">
        <w:rPr>
          <w:rtl/>
        </w:rPr>
        <w:t>ی</w:t>
      </w:r>
      <w:r w:rsidRPr="0035590E">
        <w:rPr>
          <w:rtl/>
        </w:rPr>
        <w:t>د، او را داخل بهشت</w:t>
      </w:r>
      <w:r w:rsidR="00745761" w:rsidRPr="0035590E">
        <w:rPr>
          <w:rtl/>
        </w:rPr>
        <w:t xml:space="preserve"> </w:t>
      </w:r>
      <w:r w:rsidRPr="0035590E">
        <w:rPr>
          <w:rtl/>
        </w:rPr>
        <w:t>ها</w:t>
      </w:r>
      <w:r w:rsidR="00B46086">
        <w:rPr>
          <w:rtl/>
        </w:rPr>
        <w:t>یی</w:t>
      </w:r>
      <w:r w:rsidRPr="0035590E">
        <w:rPr>
          <w:rtl/>
        </w:rPr>
        <w:t xml:space="preserve"> كند كه از ز</w:t>
      </w:r>
      <w:r w:rsidR="00B46086">
        <w:rPr>
          <w:rtl/>
        </w:rPr>
        <w:t>ی</w:t>
      </w:r>
      <w:r w:rsidRPr="0035590E">
        <w:rPr>
          <w:rtl/>
        </w:rPr>
        <w:t>ر آنها نهرها جار</w:t>
      </w:r>
      <w:r w:rsidR="00B46086">
        <w:rPr>
          <w:rtl/>
        </w:rPr>
        <w:t>ی</w:t>
      </w:r>
      <w:r w:rsidRPr="0035590E">
        <w:rPr>
          <w:rtl/>
        </w:rPr>
        <w:t xml:space="preserve"> است)</w:t>
      </w:r>
    </w:p>
    <w:p w:rsidR="00426957" w:rsidRPr="0035590E" w:rsidRDefault="00426957" w:rsidP="0035590E">
      <w:pPr>
        <w:pStyle w:val="libFootnote"/>
        <w:rPr>
          <w:rtl/>
        </w:rPr>
      </w:pPr>
      <w:r w:rsidRPr="00D57C37">
        <w:rPr>
          <w:rFonts w:eastAsia="B Badr"/>
          <w:rtl/>
        </w:rPr>
        <w:lastRenderedPageBreak/>
        <w:t>(309)</w:t>
      </w:r>
      <w:r w:rsidR="000C2588" w:rsidRPr="000C2588">
        <w:rPr>
          <w:rtl/>
        </w:rPr>
        <w:t>.</w:t>
      </w:r>
      <w:r w:rsidRPr="0035590E">
        <w:rPr>
          <w:rtl/>
        </w:rPr>
        <w:t xml:space="preserve"> سوره أحزاب، آ</w:t>
      </w:r>
      <w:r w:rsidR="00B46086">
        <w:rPr>
          <w:rtl/>
        </w:rPr>
        <w:t>ی</w:t>
      </w:r>
      <w:r w:rsidRPr="0035590E">
        <w:rPr>
          <w:rtl/>
        </w:rPr>
        <w:t>ه 71 (و هر كس اطاعت خدا و رسول او را نما</w:t>
      </w:r>
      <w:r w:rsidR="00B46086">
        <w:rPr>
          <w:rtl/>
        </w:rPr>
        <w:t>ی</w:t>
      </w:r>
      <w:r w:rsidRPr="0035590E">
        <w:rPr>
          <w:rtl/>
        </w:rPr>
        <w:t>د پس همانا رستگار شده به رستگار</w:t>
      </w:r>
      <w:r w:rsidR="00B46086">
        <w:rPr>
          <w:rtl/>
        </w:rPr>
        <w:t>ی</w:t>
      </w:r>
      <w:r w:rsidRPr="0035590E">
        <w:rPr>
          <w:rtl/>
        </w:rPr>
        <w:t xml:space="preserve"> عظ</w:t>
      </w:r>
      <w:r w:rsidR="00B46086">
        <w:rPr>
          <w:rtl/>
        </w:rPr>
        <w:t>ی</w:t>
      </w:r>
      <w:r w:rsidRPr="0035590E">
        <w:rPr>
          <w:rtl/>
        </w:rPr>
        <w:t>م</w:t>
      </w:r>
      <w:r w:rsidR="00B46086">
        <w:rPr>
          <w:rtl/>
        </w:rPr>
        <w:t>ی</w:t>
      </w:r>
      <w:r w:rsidRPr="0035590E">
        <w:rPr>
          <w:rtl/>
        </w:rPr>
        <w:t>)</w:t>
      </w:r>
    </w:p>
    <w:p w:rsidR="00426957" w:rsidRPr="0035590E" w:rsidRDefault="00426957" w:rsidP="0035590E">
      <w:pPr>
        <w:pStyle w:val="libFootnote"/>
        <w:rPr>
          <w:rtl/>
        </w:rPr>
      </w:pPr>
      <w:r w:rsidRPr="00D57C37">
        <w:rPr>
          <w:rFonts w:eastAsia="B Badr"/>
          <w:rtl/>
        </w:rPr>
        <w:t>(310)</w:t>
      </w:r>
      <w:r w:rsidR="000C2588" w:rsidRPr="000C2588">
        <w:rPr>
          <w:rtl/>
        </w:rPr>
        <w:t>.</w:t>
      </w:r>
      <w:r w:rsidRPr="0035590E">
        <w:rPr>
          <w:rtl/>
        </w:rPr>
        <w:t xml:space="preserve"> سوره نساء، آ</w:t>
      </w:r>
      <w:r w:rsidR="00B46086">
        <w:rPr>
          <w:rtl/>
        </w:rPr>
        <w:t>ی</w:t>
      </w:r>
      <w:r w:rsidRPr="0035590E">
        <w:rPr>
          <w:rtl/>
        </w:rPr>
        <w:t>ه 69 (هر كس اطاعت خدا و رسول نما</w:t>
      </w:r>
      <w:r w:rsidR="00B46086">
        <w:rPr>
          <w:rtl/>
        </w:rPr>
        <w:t>ی</w:t>
      </w:r>
      <w:r w:rsidRPr="0035590E">
        <w:rPr>
          <w:rtl/>
        </w:rPr>
        <w:t>د، پس آنان با كسان</w:t>
      </w:r>
      <w:r w:rsidR="00B46086">
        <w:rPr>
          <w:rtl/>
        </w:rPr>
        <w:t>ی</w:t>
      </w:r>
      <w:r w:rsidRPr="0035590E">
        <w:rPr>
          <w:rtl/>
        </w:rPr>
        <w:t xml:space="preserve"> هستند كه خداوند بر آنها نعنت داده است)</w:t>
      </w:r>
    </w:p>
    <w:p w:rsidR="00426957" w:rsidRPr="0035590E" w:rsidRDefault="00426957" w:rsidP="0035590E">
      <w:pPr>
        <w:pStyle w:val="libFootnote"/>
        <w:rPr>
          <w:rtl/>
        </w:rPr>
      </w:pPr>
      <w:r w:rsidRPr="00D57C37">
        <w:rPr>
          <w:rFonts w:eastAsia="B Badr"/>
          <w:rtl/>
        </w:rPr>
        <w:t>(311)</w:t>
      </w:r>
      <w:r w:rsidR="000C2588" w:rsidRPr="000C2588">
        <w:rPr>
          <w:rtl/>
        </w:rPr>
        <w:t>.</w:t>
      </w:r>
      <w:r w:rsidRPr="0035590E">
        <w:rPr>
          <w:rtl/>
        </w:rPr>
        <w:t xml:space="preserve"> صح</w:t>
      </w:r>
      <w:r w:rsidR="00B46086">
        <w:rPr>
          <w:rtl/>
        </w:rPr>
        <w:t>ی</w:t>
      </w:r>
      <w:r w:rsidRPr="0035590E">
        <w:rPr>
          <w:rtl/>
        </w:rPr>
        <w:t>ح بخار</w:t>
      </w:r>
      <w:r w:rsidR="00B46086">
        <w:rPr>
          <w:rtl/>
        </w:rPr>
        <w:t>ی</w:t>
      </w:r>
      <w:r w:rsidRPr="0035590E">
        <w:rPr>
          <w:rtl/>
        </w:rPr>
        <w:t>، باب غزوه تبوك، جلد 5، صفحه 129، حد</w:t>
      </w:r>
      <w:r w:rsidR="00B46086">
        <w:rPr>
          <w:rtl/>
        </w:rPr>
        <w:t>ی</w:t>
      </w:r>
      <w:r w:rsidRPr="0035590E">
        <w:rPr>
          <w:rtl/>
        </w:rPr>
        <w:t>ث دوم (رسول خدا به غزوه تبوك رفت و عل</w:t>
      </w:r>
      <w:r w:rsidR="00B46086">
        <w:rPr>
          <w:rtl/>
        </w:rPr>
        <w:t>ی</w:t>
      </w:r>
      <w:r w:rsidRPr="0035590E">
        <w:rPr>
          <w:rtl/>
        </w:rPr>
        <w:t xml:space="preserve"> را خل</w:t>
      </w:r>
      <w:r w:rsidR="00B46086">
        <w:rPr>
          <w:rtl/>
        </w:rPr>
        <w:t>ی</w:t>
      </w:r>
      <w:r w:rsidRPr="0035590E">
        <w:rPr>
          <w:rtl/>
        </w:rPr>
        <w:t>فه خود قرار داد، عل</w:t>
      </w:r>
      <w:r w:rsidR="00B46086">
        <w:rPr>
          <w:rtl/>
        </w:rPr>
        <w:t>ی</w:t>
      </w:r>
      <w:r w:rsidRPr="0035590E">
        <w:rPr>
          <w:rtl/>
        </w:rPr>
        <w:t xml:space="preserve"> گفت آ</w:t>
      </w:r>
      <w:r w:rsidR="00B46086">
        <w:rPr>
          <w:rtl/>
        </w:rPr>
        <w:t>ی</w:t>
      </w:r>
      <w:r w:rsidRPr="0035590E">
        <w:rPr>
          <w:rtl/>
        </w:rPr>
        <w:t>ا مرا ب</w:t>
      </w:r>
      <w:r w:rsidR="00B46086">
        <w:rPr>
          <w:rtl/>
        </w:rPr>
        <w:t>ی</w:t>
      </w:r>
      <w:r w:rsidRPr="0035590E">
        <w:rPr>
          <w:rtl/>
        </w:rPr>
        <w:t>ن بچه</w:t>
      </w:r>
      <w:r w:rsidR="00745761" w:rsidRPr="0035590E">
        <w:rPr>
          <w:rtl/>
        </w:rPr>
        <w:t xml:space="preserve"> </w:t>
      </w:r>
      <w:r w:rsidRPr="0035590E">
        <w:rPr>
          <w:rtl/>
        </w:rPr>
        <w:t>ها و زنها به جا</w:t>
      </w:r>
      <w:r w:rsidR="00B46086">
        <w:rPr>
          <w:rtl/>
        </w:rPr>
        <w:t>ی</w:t>
      </w:r>
      <w:r w:rsidRPr="0035590E">
        <w:rPr>
          <w:rtl/>
        </w:rPr>
        <w:t xml:space="preserve"> خود م</w:t>
      </w:r>
      <w:r w:rsidR="00B46086">
        <w:rPr>
          <w:rtl/>
        </w:rPr>
        <w:t>ی</w:t>
      </w:r>
      <w:r w:rsidR="00745761" w:rsidRPr="0035590E">
        <w:rPr>
          <w:rtl/>
        </w:rPr>
        <w:t xml:space="preserve"> </w:t>
      </w:r>
      <w:r w:rsidRPr="0035590E">
        <w:rPr>
          <w:rtl/>
        </w:rPr>
        <w:t>گذار</w:t>
      </w:r>
      <w:r w:rsidR="00B46086">
        <w:rPr>
          <w:rtl/>
        </w:rPr>
        <w:t>ی</w:t>
      </w:r>
      <w:r w:rsidRPr="0035590E">
        <w:rPr>
          <w:rtl/>
        </w:rPr>
        <w:t>؟ فرمود:</w:t>
      </w:r>
    </w:p>
    <w:p w:rsidR="00426957" w:rsidRPr="0035590E" w:rsidRDefault="00426957" w:rsidP="0035590E">
      <w:pPr>
        <w:pStyle w:val="libFootnote"/>
        <w:rPr>
          <w:rtl/>
        </w:rPr>
      </w:pPr>
      <w:r w:rsidRPr="0035590E">
        <w:rPr>
          <w:rtl/>
        </w:rPr>
        <w:t>آ</w:t>
      </w:r>
      <w:r w:rsidR="00B46086">
        <w:rPr>
          <w:rtl/>
        </w:rPr>
        <w:t>ی</w:t>
      </w:r>
      <w:r w:rsidRPr="0035590E">
        <w:rPr>
          <w:rtl/>
        </w:rPr>
        <w:t>ا راض</w:t>
      </w:r>
      <w:r w:rsidR="00B46086">
        <w:rPr>
          <w:rtl/>
        </w:rPr>
        <w:t>ی</w:t>
      </w:r>
      <w:r w:rsidRPr="0035590E">
        <w:rPr>
          <w:rtl/>
        </w:rPr>
        <w:t xml:space="preserve"> نم</w:t>
      </w:r>
      <w:r w:rsidR="00B46086">
        <w:rPr>
          <w:rtl/>
        </w:rPr>
        <w:t>ی</w:t>
      </w:r>
      <w:r w:rsidR="00745761" w:rsidRPr="0035590E">
        <w:rPr>
          <w:rtl/>
        </w:rPr>
        <w:t xml:space="preserve"> </w:t>
      </w:r>
      <w:r w:rsidRPr="0035590E">
        <w:rPr>
          <w:rtl/>
        </w:rPr>
        <w:t>شو</w:t>
      </w:r>
      <w:r w:rsidR="00B46086">
        <w:rPr>
          <w:rtl/>
        </w:rPr>
        <w:t>ی</w:t>
      </w:r>
      <w:r w:rsidRPr="0035590E">
        <w:rPr>
          <w:rtl/>
        </w:rPr>
        <w:t xml:space="preserve"> كه منزلت تو به من منزلت هارون به موس</w:t>
      </w:r>
      <w:r w:rsidR="00B46086">
        <w:rPr>
          <w:rtl/>
        </w:rPr>
        <w:t>ی</w:t>
      </w:r>
      <w:r w:rsidRPr="0035590E">
        <w:rPr>
          <w:rtl/>
        </w:rPr>
        <w:t xml:space="preserve"> باشد به جز ا</w:t>
      </w:r>
      <w:r w:rsidR="00B46086">
        <w:rPr>
          <w:rtl/>
        </w:rPr>
        <w:t>ی</w:t>
      </w:r>
      <w:r w:rsidRPr="0035590E">
        <w:rPr>
          <w:rtl/>
        </w:rPr>
        <w:t>ن كه پ</w:t>
      </w:r>
      <w:r w:rsidR="00B46086">
        <w:rPr>
          <w:rtl/>
        </w:rPr>
        <w:t>ی</w:t>
      </w:r>
      <w:r w:rsidRPr="0035590E">
        <w:rPr>
          <w:rtl/>
        </w:rPr>
        <w:t>غمبر</w:t>
      </w:r>
      <w:r w:rsidR="00B46086">
        <w:rPr>
          <w:rtl/>
        </w:rPr>
        <w:t>ی</w:t>
      </w:r>
      <w:r w:rsidRPr="0035590E">
        <w:rPr>
          <w:rtl/>
        </w:rPr>
        <w:t xml:space="preserve"> بعد از من ن</w:t>
      </w:r>
      <w:r w:rsidR="00B46086">
        <w:rPr>
          <w:rtl/>
        </w:rPr>
        <w:t>ی</w:t>
      </w:r>
      <w:r w:rsidRPr="0035590E">
        <w:rPr>
          <w:rtl/>
        </w:rPr>
        <w:t>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حد</w:t>
      </w:r>
      <w:r w:rsidR="00B46086">
        <w:rPr>
          <w:rtl/>
        </w:rPr>
        <w:t>ی</w:t>
      </w:r>
      <w:r w:rsidRPr="0035590E">
        <w:rPr>
          <w:rtl/>
        </w:rPr>
        <w:t>ث مذكور حد</w:t>
      </w:r>
      <w:r w:rsidR="00B46086">
        <w:rPr>
          <w:rtl/>
        </w:rPr>
        <w:t>ی</w:t>
      </w:r>
      <w:r w:rsidRPr="0035590E">
        <w:rPr>
          <w:rtl/>
        </w:rPr>
        <w:t>ث منزلت با اندك اختلاف</w:t>
      </w:r>
      <w:r w:rsidR="00B46086">
        <w:rPr>
          <w:rtl/>
        </w:rPr>
        <w:t>ی</w:t>
      </w:r>
      <w:r w:rsidRPr="0035590E">
        <w:rPr>
          <w:rtl/>
        </w:rPr>
        <w:t xml:space="preserve"> در سا</w:t>
      </w:r>
      <w:r w:rsidR="00B46086">
        <w:rPr>
          <w:rtl/>
        </w:rPr>
        <w:t>ی</w:t>
      </w:r>
      <w:r w:rsidRPr="0035590E">
        <w:rPr>
          <w:rtl/>
        </w:rPr>
        <w:t>ر كتب عامه و همچن</w:t>
      </w:r>
      <w:r w:rsidR="00B46086">
        <w:rPr>
          <w:rtl/>
        </w:rPr>
        <w:t>ی</w:t>
      </w:r>
      <w:r w:rsidRPr="0035590E">
        <w:rPr>
          <w:rtl/>
        </w:rPr>
        <w:t>ن كتب خاصه موجود است از جمله: صح</w:t>
      </w:r>
      <w:r w:rsidR="00B46086">
        <w:rPr>
          <w:rtl/>
        </w:rPr>
        <w:t>ی</w:t>
      </w:r>
      <w:r w:rsidRPr="0035590E">
        <w:rPr>
          <w:rtl/>
        </w:rPr>
        <w:t>ح بخار</w:t>
      </w:r>
      <w:r w:rsidR="00B46086">
        <w:rPr>
          <w:rtl/>
        </w:rPr>
        <w:t>ی</w:t>
      </w:r>
      <w:r w:rsidRPr="0035590E">
        <w:rPr>
          <w:rtl/>
        </w:rPr>
        <w:t>، جلد 4، صفحه 208؛ صح</w:t>
      </w:r>
      <w:r w:rsidR="00B46086">
        <w:rPr>
          <w:rtl/>
        </w:rPr>
        <w:t>ی</w:t>
      </w:r>
      <w:r w:rsidRPr="0035590E">
        <w:rPr>
          <w:rtl/>
        </w:rPr>
        <w:t>ح مسلم، جلد 7، صحفه 120 و 121؛ الجامع الصح</w:t>
      </w:r>
      <w:r w:rsidR="00B46086">
        <w:rPr>
          <w:rtl/>
        </w:rPr>
        <w:t>ی</w:t>
      </w:r>
      <w:r w:rsidRPr="0035590E">
        <w:rPr>
          <w:rtl/>
        </w:rPr>
        <w:t>ح سنن الترمذ</w:t>
      </w:r>
      <w:r w:rsidR="00B46086">
        <w:rPr>
          <w:rtl/>
        </w:rPr>
        <w:t>ی</w:t>
      </w:r>
      <w:r w:rsidRPr="0035590E">
        <w:rPr>
          <w:rtl/>
        </w:rPr>
        <w:t>، جلد 5، صفحه 302؛ سنن ابن ماجه، جلد 1، صفحه 45؛ خصائص النسا</w:t>
      </w:r>
      <w:r w:rsidR="00B46086">
        <w:rPr>
          <w:rtl/>
        </w:rPr>
        <w:t>یی</w:t>
      </w:r>
      <w:r w:rsidRPr="0035590E">
        <w:rPr>
          <w:rtl/>
        </w:rPr>
        <w:t>، صفحه 48 و 121 و موارد د</w:t>
      </w:r>
      <w:r w:rsidR="00B46086">
        <w:rPr>
          <w:rtl/>
        </w:rPr>
        <w:t>ی</w:t>
      </w:r>
      <w:r w:rsidRPr="0035590E">
        <w:rPr>
          <w:rtl/>
        </w:rPr>
        <w:t>گر از هم</w:t>
      </w:r>
      <w:r w:rsidR="00B46086">
        <w:rPr>
          <w:rtl/>
        </w:rPr>
        <w:t>ی</w:t>
      </w:r>
      <w:r w:rsidRPr="0035590E">
        <w:rPr>
          <w:rtl/>
        </w:rPr>
        <w:t>ن كتاب؛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3، صفحه 108؛ مسند احمد، جلد 1، صفحه 170 و 173 و جلد 3 صفحه 32 و 338 و جلد 6 صفحه 369 و كتب د</w:t>
      </w:r>
      <w:r w:rsidR="00B46086">
        <w:rPr>
          <w:rtl/>
        </w:rPr>
        <w:t>ی</w:t>
      </w:r>
      <w:r w:rsidRPr="0035590E">
        <w:rPr>
          <w:rtl/>
        </w:rPr>
        <w:t>گر از عامه؛ المحاسن للبرق</w:t>
      </w:r>
      <w:r w:rsidR="00B46086">
        <w:rPr>
          <w:rtl/>
        </w:rPr>
        <w:t>ی</w:t>
      </w:r>
      <w:r w:rsidRPr="0035590E">
        <w:rPr>
          <w:rtl/>
        </w:rPr>
        <w:t>، جلد 1، صفحه 159؛ الكاف</w:t>
      </w:r>
      <w:r w:rsidR="00B46086">
        <w:rPr>
          <w:rtl/>
        </w:rPr>
        <w:t>ی</w:t>
      </w:r>
      <w:r w:rsidRPr="0035590E">
        <w:rPr>
          <w:rtl/>
        </w:rPr>
        <w:t>، جلد 8، صفحه 107؛ دعائم الاسلام، جلد 1، صفحه 16؛ علل الشرا</w:t>
      </w:r>
      <w:r w:rsidR="00B46086">
        <w:rPr>
          <w:rtl/>
        </w:rPr>
        <w:t>ی</w:t>
      </w:r>
      <w:r w:rsidRPr="0035590E">
        <w:rPr>
          <w:rtl/>
        </w:rPr>
        <w:t>ع، جلد 1، صفحه 66؛ ع</w:t>
      </w:r>
      <w:r w:rsidR="00B46086">
        <w:rPr>
          <w:rtl/>
        </w:rPr>
        <w:t>ی</w:t>
      </w:r>
      <w:r w:rsidRPr="0035590E">
        <w:rPr>
          <w:rtl/>
        </w:rPr>
        <w:t xml:space="preserve">ون اخبارالرضا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جلد 2، صفحه 122، باب 35 و كتب د</w:t>
      </w:r>
      <w:r w:rsidR="00B46086">
        <w:rPr>
          <w:rtl/>
        </w:rPr>
        <w:t>ی</w:t>
      </w:r>
      <w:r w:rsidRPr="0035590E">
        <w:rPr>
          <w:rtl/>
        </w:rPr>
        <w:t>گر از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(312)</w:t>
      </w:r>
      <w:r w:rsidR="000C2588" w:rsidRPr="000C2588">
        <w:rPr>
          <w:rtl/>
        </w:rPr>
        <w:t>.</w:t>
      </w:r>
      <w:r w:rsidRPr="0035590E">
        <w:rPr>
          <w:rtl/>
        </w:rPr>
        <w:t xml:space="preserve"> كفا</w:t>
      </w:r>
      <w:r w:rsidR="00B46086">
        <w:rPr>
          <w:rtl/>
        </w:rPr>
        <w:t>ی</w:t>
      </w:r>
      <w:r w:rsidRPr="0035590E">
        <w:rPr>
          <w:rtl/>
        </w:rPr>
        <w:t>ة الطالب، صفحه 283 (ا</w:t>
      </w:r>
      <w:r w:rsidR="00B46086">
        <w:rPr>
          <w:rtl/>
        </w:rPr>
        <w:t>ی</w:t>
      </w:r>
      <w:r w:rsidRPr="0035590E">
        <w:rPr>
          <w:rtl/>
        </w:rPr>
        <w:t>ن حد</w:t>
      </w:r>
      <w:r w:rsidR="00B46086">
        <w:rPr>
          <w:rtl/>
        </w:rPr>
        <w:t>ی</w:t>
      </w:r>
      <w:r w:rsidRPr="0035590E">
        <w:rPr>
          <w:rtl/>
        </w:rPr>
        <w:t>ث</w:t>
      </w:r>
      <w:r w:rsidR="00B46086">
        <w:rPr>
          <w:rtl/>
        </w:rPr>
        <w:t>ی</w:t>
      </w:r>
      <w:r w:rsidRPr="0035590E">
        <w:rPr>
          <w:rtl/>
        </w:rPr>
        <w:t>ست كه اتّفاق شده بر صحّت آن و روا</w:t>
      </w:r>
      <w:r w:rsidR="00B46086">
        <w:rPr>
          <w:rtl/>
        </w:rPr>
        <w:t>ی</w:t>
      </w:r>
      <w:r w:rsidRPr="0035590E">
        <w:rPr>
          <w:rtl/>
        </w:rPr>
        <w:t>ت كردند آن را امامان حافظان احاد</w:t>
      </w:r>
      <w:r w:rsidR="00B46086">
        <w:rPr>
          <w:rtl/>
        </w:rPr>
        <w:t>ی</w:t>
      </w:r>
      <w:r w:rsidRPr="0035590E">
        <w:rPr>
          <w:rtl/>
        </w:rPr>
        <w:t>ث مانند اب</w:t>
      </w:r>
      <w:r w:rsidR="00B46086">
        <w:rPr>
          <w:rtl/>
        </w:rPr>
        <w:t>ی</w:t>
      </w:r>
      <w:r w:rsidRPr="0035590E">
        <w:rPr>
          <w:rtl/>
        </w:rPr>
        <w:t xml:space="preserve"> عبدالله بخار</w:t>
      </w:r>
      <w:r w:rsidR="00B46086">
        <w:rPr>
          <w:rtl/>
        </w:rPr>
        <w:t>ی</w:t>
      </w:r>
      <w:r w:rsidRPr="0035590E">
        <w:rPr>
          <w:rtl/>
        </w:rPr>
        <w:t xml:space="preserve"> در صح</w:t>
      </w:r>
      <w:r w:rsidR="00B46086">
        <w:rPr>
          <w:rtl/>
        </w:rPr>
        <w:t>ی</w:t>
      </w:r>
      <w:r w:rsidRPr="0035590E">
        <w:rPr>
          <w:rtl/>
        </w:rPr>
        <w:t>ح خود و مسلم بن حجاج در صح</w:t>
      </w:r>
      <w:r w:rsidR="00B46086">
        <w:rPr>
          <w:rtl/>
        </w:rPr>
        <w:t>ی</w:t>
      </w:r>
      <w:r w:rsidRPr="0035590E">
        <w:rPr>
          <w:rtl/>
        </w:rPr>
        <w:t>ح خود و اب</w:t>
      </w:r>
      <w:r w:rsidR="00B46086">
        <w:rPr>
          <w:rtl/>
        </w:rPr>
        <w:t>ی</w:t>
      </w:r>
      <w:r w:rsidRPr="0035590E">
        <w:rPr>
          <w:rtl/>
        </w:rPr>
        <w:t xml:space="preserve"> داود در سنن خود و اب</w:t>
      </w:r>
      <w:r w:rsidR="00B46086">
        <w:rPr>
          <w:rtl/>
        </w:rPr>
        <w:t>ی</w:t>
      </w:r>
      <w:r w:rsidRPr="0035590E">
        <w:rPr>
          <w:rtl/>
        </w:rPr>
        <w:t xml:space="preserve"> ع</w:t>
      </w:r>
      <w:r w:rsidR="00B46086">
        <w:rPr>
          <w:rtl/>
        </w:rPr>
        <w:t>ی</w:t>
      </w:r>
      <w:r w:rsidRPr="0035590E">
        <w:rPr>
          <w:rtl/>
        </w:rPr>
        <w:t>س</w:t>
      </w:r>
      <w:r w:rsidR="00B46086">
        <w:rPr>
          <w:rtl/>
        </w:rPr>
        <w:t>ی</w:t>
      </w:r>
      <w:r w:rsidRPr="0035590E">
        <w:rPr>
          <w:rtl/>
        </w:rPr>
        <w:t xml:space="preserve"> ترمذ</w:t>
      </w:r>
      <w:r w:rsidR="00B46086">
        <w:rPr>
          <w:rtl/>
        </w:rPr>
        <w:t>ی</w:t>
      </w:r>
      <w:r w:rsidRPr="0035590E">
        <w:rPr>
          <w:rtl/>
        </w:rPr>
        <w:t xml:space="preserve"> در جامع خود و اب</w:t>
      </w:r>
      <w:r w:rsidR="00B46086">
        <w:rPr>
          <w:rtl/>
        </w:rPr>
        <w:t>ی</w:t>
      </w:r>
      <w:r w:rsidRPr="0035590E">
        <w:rPr>
          <w:rtl/>
        </w:rPr>
        <w:t xml:space="preserve"> عبدالرحمن نسا</w:t>
      </w:r>
      <w:r w:rsidR="00B46086">
        <w:rPr>
          <w:rtl/>
        </w:rPr>
        <w:t>یی</w:t>
      </w:r>
      <w:r w:rsidRPr="0035590E">
        <w:rPr>
          <w:rtl/>
        </w:rPr>
        <w:t xml:space="preserve"> در سنن خود و ابن ماجه قزو</w:t>
      </w:r>
      <w:r w:rsidR="00B46086">
        <w:rPr>
          <w:rtl/>
        </w:rPr>
        <w:t>ی</w:t>
      </w:r>
      <w:r w:rsidRPr="0035590E">
        <w:rPr>
          <w:rtl/>
        </w:rPr>
        <w:t>ن</w:t>
      </w:r>
      <w:r w:rsidR="00B46086">
        <w:rPr>
          <w:rtl/>
        </w:rPr>
        <w:t>ی</w:t>
      </w:r>
      <w:r w:rsidRPr="0035590E">
        <w:rPr>
          <w:rtl/>
        </w:rPr>
        <w:t xml:space="preserve"> در سنن خود و همگ</w:t>
      </w:r>
      <w:r w:rsidR="00B46086">
        <w:rPr>
          <w:rtl/>
        </w:rPr>
        <w:t>ی</w:t>
      </w:r>
      <w:r w:rsidRPr="0035590E">
        <w:rPr>
          <w:rtl/>
        </w:rPr>
        <w:t xml:space="preserve"> اتّفاق كردند بر صحّت ا</w:t>
      </w:r>
      <w:r w:rsidR="00B46086">
        <w:rPr>
          <w:rtl/>
        </w:rPr>
        <w:t>ی</w:t>
      </w:r>
      <w:r w:rsidRPr="0035590E">
        <w:rPr>
          <w:rtl/>
        </w:rPr>
        <w:t>ن حد</w:t>
      </w:r>
      <w:r w:rsidR="00B46086">
        <w:rPr>
          <w:rtl/>
        </w:rPr>
        <w:t>ی</w:t>
      </w:r>
      <w:r w:rsidRPr="0035590E">
        <w:rPr>
          <w:rtl/>
        </w:rPr>
        <w:t>ث تا آن جا كه به اجماع آنان رس</w:t>
      </w:r>
      <w:r w:rsidR="00B46086">
        <w:rPr>
          <w:rtl/>
        </w:rPr>
        <w:t>ی</w:t>
      </w:r>
      <w:r w:rsidRPr="0035590E">
        <w:rPr>
          <w:rtl/>
        </w:rPr>
        <w:t>د</w:t>
      </w:r>
      <w:r w:rsidR="000C2588" w:rsidRPr="000C2588">
        <w:rPr>
          <w:rtl/>
        </w:rPr>
        <w:t>.</w:t>
      </w:r>
      <w:r w:rsidRPr="0035590E">
        <w:rPr>
          <w:rtl/>
        </w:rPr>
        <w:t xml:space="preserve"> حاكم ن</w:t>
      </w:r>
      <w:r w:rsidR="00B46086">
        <w:rPr>
          <w:rtl/>
        </w:rPr>
        <w:t>ی</w:t>
      </w:r>
      <w:r w:rsidRPr="0035590E">
        <w:rPr>
          <w:rtl/>
        </w:rPr>
        <w:t>شابور</w:t>
      </w:r>
      <w:r w:rsidR="00B46086">
        <w:rPr>
          <w:rtl/>
        </w:rPr>
        <w:t>ی</w:t>
      </w:r>
      <w:r w:rsidRPr="0035590E">
        <w:rPr>
          <w:rtl/>
        </w:rPr>
        <w:t xml:space="preserve"> گفت:</w:t>
      </w:r>
    </w:p>
    <w:p w:rsidR="00426957" w:rsidRPr="0035590E" w:rsidRDefault="00426957" w:rsidP="0035590E">
      <w:pPr>
        <w:pStyle w:val="libFootnote"/>
        <w:rPr>
          <w:rtl/>
        </w:rPr>
      </w:pPr>
      <w:r w:rsidRPr="0035590E">
        <w:rPr>
          <w:rtl/>
        </w:rPr>
        <w:t>ا</w:t>
      </w:r>
      <w:r w:rsidR="00B46086">
        <w:rPr>
          <w:rtl/>
        </w:rPr>
        <w:t>ی</w:t>
      </w:r>
      <w:r w:rsidRPr="0035590E">
        <w:rPr>
          <w:rtl/>
        </w:rPr>
        <w:t>ن حد</w:t>
      </w:r>
      <w:r w:rsidR="00B46086">
        <w:rPr>
          <w:rtl/>
        </w:rPr>
        <w:t>ی</w:t>
      </w:r>
      <w:r w:rsidRPr="0035590E">
        <w:rPr>
          <w:rtl/>
        </w:rPr>
        <w:t>ث</w:t>
      </w:r>
      <w:r w:rsidR="00B46086">
        <w:rPr>
          <w:rtl/>
        </w:rPr>
        <w:t>ی</w:t>
      </w:r>
      <w:r w:rsidRPr="0035590E">
        <w:rPr>
          <w:rtl/>
        </w:rPr>
        <w:t>ست كه در حد تواتر داخل شده است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به نمونه</w:t>
      </w:r>
      <w:r w:rsidR="00745761" w:rsidRPr="0035590E">
        <w:rPr>
          <w:rtl/>
        </w:rPr>
        <w:t xml:space="preserve"> </w:t>
      </w:r>
      <w:r w:rsidRPr="0035590E">
        <w:rPr>
          <w:rtl/>
        </w:rPr>
        <w:t>ها</w:t>
      </w:r>
      <w:r w:rsidR="00B46086">
        <w:rPr>
          <w:rtl/>
        </w:rPr>
        <w:t>ی</w:t>
      </w:r>
      <w:r w:rsidRPr="0035590E">
        <w:rPr>
          <w:rtl/>
        </w:rPr>
        <w:t xml:space="preserve"> د</w:t>
      </w:r>
      <w:r w:rsidR="00B46086">
        <w:rPr>
          <w:rtl/>
        </w:rPr>
        <w:t>ی</w:t>
      </w:r>
      <w:r w:rsidRPr="0035590E">
        <w:rPr>
          <w:rtl/>
        </w:rPr>
        <w:t>گر</w:t>
      </w:r>
      <w:r w:rsidR="00B46086">
        <w:rPr>
          <w:rtl/>
        </w:rPr>
        <w:t>ی</w:t>
      </w:r>
      <w:r w:rsidRPr="0035590E">
        <w:rPr>
          <w:rtl/>
        </w:rPr>
        <w:t xml:space="preserve"> از كلمات بعض</w:t>
      </w:r>
      <w:r w:rsidR="00B46086">
        <w:rPr>
          <w:rtl/>
        </w:rPr>
        <w:t>ی</w:t>
      </w:r>
      <w:r w:rsidRPr="0035590E">
        <w:rPr>
          <w:rtl/>
        </w:rPr>
        <w:t xml:space="preserve"> از بزرگان عامّه در ا</w:t>
      </w:r>
      <w:r w:rsidR="00B46086">
        <w:rPr>
          <w:rtl/>
        </w:rPr>
        <w:t>ی</w:t>
      </w:r>
      <w:r w:rsidRPr="0035590E">
        <w:rPr>
          <w:rtl/>
        </w:rPr>
        <w:t>ن حد</w:t>
      </w:r>
      <w:r w:rsidR="00B46086">
        <w:rPr>
          <w:rtl/>
        </w:rPr>
        <w:t>ی</w:t>
      </w:r>
      <w:r w:rsidRPr="0035590E">
        <w:rPr>
          <w:rtl/>
        </w:rPr>
        <w:t>ث اشاره م</w:t>
      </w:r>
      <w:r w:rsidR="00B46086">
        <w:rPr>
          <w:rtl/>
        </w:rPr>
        <w:t>ی</w:t>
      </w:r>
      <w:r w:rsidR="00745761" w:rsidRPr="0035590E">
        <w:rPr>
          <w:rtl/>
        </w:rPr>
        <w:t xml:space="preserve"> </w:t>
      </w:r>
      <w:r w:rsidRPr="0035590E">
        <w:rPr>
          <w:rtl/>
        </w:rPr>
        <w:t>شود:</w:t>
      </w:r>
    </w:p>
    <w:p w:rsidR="00426957" w:rsidRPr="0035590E" w:rsidRDefault="00426957" w:rsidP="0035590E">
      <w:pPr>
        <w:pStyle w:val="libFootnote"/>
        <w:rPr>
          <w:rtl/>
        </w:rPr>
      </w:pPr>
      <w:r w:rsidRPr="0035590E">
        <w:rPr>
          <w:rtl/>
        </w:rPr>
        <w:t>الف: ابن عبدالبر در الاست</w:t>
      </w:r>
      <w:r w:rsidR="00B46086">
        <w:rPr>
          <w:rtl/>
        </w:rPr>
        <w:t>ی</w:t>
      </w:r>
      <w:r w:rsidRPr="0035590E">
        <w:rPr>
          <w:rtl/>
        </w:rPr>
        <w:t>عاب، قسم ثالث، صفحه 1097 و 1098: «و رو</w:t>
      </w:r>
      <w:r w:rsidR="00B46086">
        <w:rPr>
          <w:rtl/>
        </w:rPr>
        <w:t>ی</w:t>
      </w:r>
      <w:r w:rsidRPr="0035590E">
        <w:rPr>
          <w:rtl/>
        </w:rPr>
        <w:t xml:space="preserve"> قوله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Pr="0035590E">
        <w:rPr>
          <w:rtl/>
        </w:rPr>
        <w:t>:</w:t>
      </w:r>
    </w:p>
    <w:p w:rsidR="00426957" w:rsidRPr="0035590E" w:rsidRDefault="00426957" w:rsidP="0035590E">
      <w:pPr>
        <w:pStyle w:val="libFootnote"/>
        <w:rPr>
          <w:rtl/>
        </w:rPr>
      </w:pPr>
      <w:r w:rsidRPr="0035590E">
        <w:rPr>
          <w:rtl/>
        </w:rPr>
        <w:t>انت من</w:t>
      </w:r>
      <w:r w:rsidR="00B46086">
        <w:rPr>
          <w:rtl/>
        </w:rPr>
        <w:t>ی</w:t>
      </w:r>
      <w:r w:rsidRPr="0035590E">
        <w:rPr>
          <w:rtl/>
        </w:rPr>
        <w:t xml:space="preserve"> بمنزلة هارون من موس</w:t>
      </w:r>
      <w:r w:rsidR="00B46086">
        <w:rPr>
          <w:rtl/>
        </w:rPr>
        <w:t>ی</w:t>
      </w:r>
      <w:r w:rsidRPr="0035590E">
        <w:rPr>
          <w:rtl/>
        </w:rPr>
        <w:t xml:space="preserve"> جماعة من الصحابة و هو من اثبت الآثار و اصحّها و طرق حد</w:t>
      </w:r>
      <w:r w:rsidR="00B46086">
        <w:rPr>
          <w:rtl/>
        </w:rPr>
        <w:t>ی</w:t>
      </w:r>
      <w:r w:rsidRPr="0035590E">
        <w:rPr>
          <w:rtl/>
        </w:rPr>
        <w:t>ث سعد ف</w:t>
      </w:r>
      <w:r w:rsidR="00B46086">
        <w:rPr>
          <w:rtl/>
        </w:rPr>
        <w:t>ی</w:t>
      </w:r>
      <w:r w:rsidRPr="0035590E">
        <w:rPr>
          <w:rtl/>
        </w:rPr>
        <w:t>ه كث</w:t>
      </w:r>
      <w:r w:rsidR="00B46086">
        <w:rPr>
          <w:rtl/>
        </w:rPr>
        <w:t>ی</w:t>
      </w:r>
      <w:r w:rsidRPr="0035590E">
        <w:rPr>
          <w:rtl/>
        </w:rPr>
        <w:t>رة جدّاً</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lastRenderedPageBreak/>
        <w:t>ب: جزر</w:t>
      </w:r>
      <w:r w:rsidR="00B46086">
        <w:rPr>
          <w:rtl/>
        </w:rPr>
        <w:t>ی</w:t>
      </w:r>
      <w:r w:rsidRPr="0035590E">
        <w:rPr>
          <w:rtl/>
        </w:rPr>
        <w:t xml:space="preserve"> در اسن</w:t>
      </w:r>
      <w:r w:rsidR="00B46086">
        <w:rPr>
          <w:rtl/>
        </w:rPr>
        <w:t>ی</w:t>
      </w:r>
      <w:r w:rsidRPr="0035590E">
        <w:rPr>
          <w:rtl/>
        </w:rPr>
        <w:t xml:space="preserve"> المطالب، صفحه 53: «متفق عل</w:t>
      </w:r>
      <w:r w:rsidR="00B46086">
        <w:rPr>
          <w:rtl/>
        </w:rPr>
        <w:t>ی</w:t>
      </w:r>
      <w:r w:rsidRPr="0035590E">
        <w:rPr>
          <w:rtl/>
        </w:rPr>
        <w:t xml:space="preserve"> صحته بمعناه من حد</w:t>
      </w:r>
      <w:r w:rsidR="00B46086">
        <w:rPr>
          <w:rtl/>
        </w:rPr>
        <w:t>ی</w:t>
      </w:r>
      <w:r w:rsidRPr="0035590E">
        <w:rPr>
          <w:rtl/>
        </w:rPr>
        <w:t>ث سعد بن اب</w:t>
      </w:r>
      <w:r w:rsidR="00B46086">
        <w:rPr>
          <w:rtl/>
        </w:rPr>
        <w:t>ی</w:t>
      </w:r>
      <w:r w:rsidRPr="0035590E">
        <w:rPr>
          <w:rtl/>
        </w:rPr>
        <w:t xml:space="preserve"> وقاص، قال الحافظ ابوالقاسم ابن عساكر: و قد رو</w:t>
      </w:r>
      <w:r w:rsidR="00B46086">
        <w:rPr>
          <w:rtl/>
        </w:rPr>
        <w:t>ی</w:t>
      </w:r>
      <w:r w:rsidRPr="0035590E">
        <w:rPr>
          <w:rtl/>
        </w:rPr>
        <w:t xml:space="preserve"> هذا الحد</w:t>
      </w:r>
      <w:r w:rsidR="00B46086">
        <w:rPr>
          <w:rtl/>
        </w:rPr>
        <w:t>ی</w:t>
      </w:r>
      <w:r w:rsidRPr="0035590E">
        <w:rPr>
          <w:rtl/>
        </w:rPr>
        <w:t>ث عن رسول الله صل</w:t>
      </w:r>
      <w:r w:rsidR="00B46086">
        <w:rPr>
          <w:rtl/>
        </w:rPr>
        <w:t>ی</w:t>
      </w:r>
      <w:r w:rsidRPr="0035590E">
        <w:rPr>
          <w:rtl/>
        </w:rPr>
        <w:t xml:space="preserve"> الله عل</w:t>
      </w:r>
      <w:r w:rsidR="00B46086">
        <w:rPr>
          <w:rtl/>
        </w:rPr>
        <w:t>ی</w:t>
      </w:r>
      <w:r w:rsidRPr="0035590E">
        <w:rPr>
          <w:rtl/>
        </w:rPr>
        <w:t>ه و سلّم جماعة من الصحابة، منهم:</w:t>
      </w:r>
    </w:p>
    <w:p w:rsidR="00426957" w:rsidRPr="0035590E" w:rsidRDefault="00426957" w:rsidP="0035590E">
      <w:pPr>
        <w:pStyle w:val="libFootnote"/>
        <w:rPr>
          <w:rtl/>
        </w:rPr>
      </w:pPr>
      <w:r w:rsidRPr="0035590E">
        <w:rPr>
          <w:rtl/>
        </w:rPr>
        <w:t>عمر و عل</w:t>
      </w:r>
      <w:r w:rsidR="00B46086">
        <w:rPr>
          <w:rtl/>
        </w:rPr>
        <w:t>ی</w:t>
      </w:r>
      <w:r w:rsidRPr="0035590E">
        <w:rPr>
          <w:rtl/>
        </w:rPr>
        <w:t xml:space="preserve"> و ابن عباس و عبدالله بن جعفر و معاذ و معاو</w:t>
      </w:r>
      <w:r w:rsidR="00B46086">
        <w:rPr>
          <w:rtl/>
        </w:rPr>
        <w:t>ی</w:t>
      </w:r>
      <w:r w:rsidRPr="0035590E">
        <w:rPr>
          <w:rtl/>
        </w:rPr>
        <w:t>ة و جابر بن عبدالله و جابر بن سمرة و ابو سع</w:t>
      </w:r>
      <w:r w:rsidR="00B46086">
        <w:rPr>
          <w:rtl/>
        </w:rPr>
        <w:t>ی</w:t>
      </w:r>
      <w:r w:rsidRPr="0035590E">
        <w:rPr>
          <w:rtl/>
        </w:rPr>
        <w:t>د و براء بن عازب و ز</w:t>
      </w:r>
      <w:r w:rsidR="00B46086">
        <w:rPr>
          <w:rtl/>
        </w:rPr>
        <w:t>ی</w:t>
      </w:r>
      <w:r w:rsidRPr="0035590E">
        <w:rPr>
          <w:rtl/>
        </w:rPr>
        <w:t>د بن ارقم و ز</w:t>
      </w:r>
      <w:r w:rsidR="00B46086">
        <w:rPr>
          <w:rtl/>
        </w:rPr>
        <w:t>ی</w:t>
      </w:r>
      <w:r w:rsidRPr="0035590E">
        <w:rPr>
          <w:rtl/>
        </w:rPr>
        <w:t>د بن اب</w:t>
      </w:r>
      <w:r w:rsidR="00B46086">
        <w:rPr>
          <w:rtl/>
        </w:rPr>
        <w:t>ی</w:t>
      </w:r>
      <w:r w:rsidRPr="0035590E">
        <w:rPr>
          <w:rtl/>
        </w:rPr>
        <w:t xml:space="preserve"> اوف</w:t>
      </w:r>
      <w:r w:rsidR="00B46086">
        <w:rPr>
          <w:rtl/>
        </w:rPr>
        <w:t>ی</w:t>
      </w:r>
      <w:r w:rsidRPr="0035590E">
        <w:rPr>
          <w:rtl/>
        </w:rPr>
        <w:t xml:space="preserve"> و نب</w:t>
      </w:r>
      <w:r w:rsidR="00B46086">
        <w:rPr>
          <w:rtl/>
        </w:rPr>
        <w:t>ی</w:t>
      </w:r>
      <w:r w:rsidRPr="0035590E">
        <w:rPr>
          <w:rtl/>
        </w:rPr>
        <w:t>ط بن شر</w:t>
      </w:r>
      <w:r w:rsidR="00B46086">
        <w:rPr>
          <w:rtl/>
        </w:rPr>
        <w:t>ی</w:t>
      </w:r>
      <w:r w:rsidRPr="0035590E">
        <w:rPr>
          <w:rtl/>
        </w:rPr>
        <w:t>ط و حبش</w:t>
      </w:r>
      <w:r w:rsidR="00B46086">
        <w:rPr>
          <w:rtl/>
        </w:rPr>
        <w:t>ی</w:t>
      </w:r>
      <w:r w:rsidRPr="0035590E">
        <w:rPr>
          <w:rtl/>
        </w:rPr>
        <w:t xml:space="preserve"> بن جنادة و ماهر بن الحو</w:t>
      </w:r>
      <w:r w:rsidR="00B46086">
        <w:rPr>
          <w:rtl/>
        </w:rPr>
        <w:t>ی</w:t>
      </w:r>
      <w:r w:rsidRPr="0035590E">
        <w:rPr>
          <w:rtl/>
        </w:rPr>
        <w:t>رث و انس بن مالك و اب</w:t>
      </w:r>
      <w:r w:rsidR="00B46086">
        <w:rPr>
          <w:rtl/>
        </w:rPr>
        <w:t>ی</w:t>
      </w:r>
      <w:r w:rsidRPr="0035590E">
        <w:rPr>
          <w:rtl/>
        </w:rPr>
        <w:t xml:space="preserve"> الطف</w:t>
      </w:r>
      <w:r w:rsidR="00B46086">
        <w:rPr>
          <w:rtl/>
        </w:rPr>
        <w:t>ی</w:t>
      </w:r>
      <w:r w:rsidRPr="0035590E">
        <w:rPr>
          <w:rtl/>
        </w:rPr>
        <w:t>ل و ام سلمه و اسماء بنت عم</w:t>
      </w:r>
      <w:r w:rsidR="00B46086">
        <w:rPr>
          <w:rtl/>
        </w:rPr>
        <w:t>ی</w:t>
      </w:r>
      <w:r w:rsidRPr="0035590E">
        <w:rPr>
          <w:rtl/>
        </w:rPr>
        <w:t xml:space="preserve">س و فاطمه بنت حمزه </w:t>
      </w:r>
      <w:r w:rsidR="00B46086">
        <w:rPr>
          <w:rtl/>
        </w:rPr>
        <w:t>ی</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ج: شرح السّنة بغو</w:t>
      </w:r>
      <w:r w:rsidR="00B46086">
        <w:rPr>
          <w:rtl/>
        </w:rPr>
        <w:t>ی</w:t>
      </w:r>
      <w:r w:rsidRPr="0035590E">
        <w:rPr>
          <w:rtl/>
        </w:rPr>
        <w:t>، جلد 14، صفحه 113: «هذا حد</w:t>
      </w:r>
      <w:r w:rsidR="00B46086">
        <w:rPr>
          <w:rtl/>
        </w:rPr>
        <w:t>ی</w:t>
      </w:r>
      <w:r w:rsidRPr="0035590E">
        <w:rPr>
          <w:rtl/>
        </w:rPr>
        <w:t>ث متفق عل</w:t>
      </w:r>
      <w:r w:rsidR="00B46086">
        <w:rPr>
          <w:rtl/>
        </w:rPr>
        <w:t>ی</w:t>
      </w:r>
      <w:r w:rsidRPr="0035590E">
        <w:rPr>
          <w:rtl/>
        </w:rPr>
        <w:t xml:space="preserve"> صحّته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د:</w:t>
      </w:r>
    </w:p>
    <w:p w:rsidR="00426957" w:rsidRPr="0035590E" w:rsidRDefault="00426957" w:rsidP="0035590E">
      <w:pPr>
        <w:pStyle w:val="libFootnote"/>
        <w:rPr>
          <w:rtl/>
        </w:rPr>
      </w:pPr>
      <w:r w:rsidRPr="0035590E">
        <w:rPr>
          <w:rtl/>
        </w:rPr>
        <w:t>شواهد التنز</w:t>
      </w:r>
      <w:r w:rsidR="00B46086">
        <w:rPr>
          <w:rtl/>
        </w:rPr>
        <w:t>ی</w:t>
      </w:r>
      <w:r w:rsidRPr="0035590E">
        <w:rPr>
          <w:rtl/>
        </w:rPr>
        <w:t>ل حاكم حسكان</w:t>
      </w:r>
      <w:r w:rsidR="00B46086">
        <w:rPr>
          <w:rtl/>
        </w:rPr>
        <w:t>ی</w:t>
      </w:r>
      <w:r w:rsidRPr="0035590E">
        <w:rPr>
          <w:rtl/>
        </w:rPr>
        <w:t>، جلد 1، صفحه 195: «هذا هو حد</w:t>
      </w:r>
      <w:r w:rsidR="00B46086">
        <w:rPr>
          <w:rtl/>
        </w:rPr>
        <w:t>ی</w:t>
      </w:r>
      <w:r w:rsidRPr="0035590E">
        <w:rPr>
          <w:rtl/>
        </w:rPr>
        <w:t>ث المنزلة الذ</w:t>
      </w:r>
      <w:r w:rsidR="00B46086">
        <w:rPr>
          <w:rtl/>
        </w:rPr>
        <w:t>ی</w:t>
      </w:r>
      <w:r w:rsidRPr="0035590E">
        <w:rPr>
          <w:rtl/>
        </w:rPr>
        <w:t xml:space="preserve"> كان ش</w:t>
      </w:r>
      <w:r w:rsidR="00B46086">
        <w:rPr>
          <w:rtl/>
        </w:rPr>
        <w:t>ی</w:t>
      </w:r>
      <w:r w:rsidRPr="0035590E">
        <w:rPr>
          <w:rtl/>
        </w:rPr>
        <w:t xml:space="preserve">خنا ابوحازم الحافظ </w:t>
      </w:r>
      <w:r w:rsidR="00B46086">
        <w:rPr>
          <w:rtl/>
        </w:rPr>
        <w:t>ی</w:t>
      </w:r>
      <w:r w:rsidRPr="0035590E">
        <w:rPr>
          <w:rtl/>
        </w:rPr>
        <w:t>قول خرّجته بخمسة الآف اسناد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(313)</w:t>
      </w:r>
      <w:r w:rsidR="000C2588" w:rsidRPr="000C2588">
        <w:rPr>
          <w:rtl/>
        </w:rPr>
        <w:t>.</w:t>
      </w:r>
      <w:r w:rsidRPr="0035590E">
        <w:rPr>
          <w:rtl/>
        </w:rPr>
        <w:t xml:space="preserve"> سوره طه، آ</w:t>
      </w:r>
      <w:r w:rsidR="00B46086">
        <w:rPr>
          <w:rtl/>
        </w:rPr>
        <w:t>ی</w:t>
      </w:r>
      <w:r w:rsidRPr="0035590E">
        <w:rPr>
          <w:rtl/>
        </w:rPr>
        <w:t>ه 30، 31، 32 (و قرار بده برا</w:t>
      </w:r>
      <w:r w:rsidR="00B46086">
        <w:rPr>
          <w:rtl/>
        </w:rPr>
        <w:t>ی</w:t>
      </w:r>
      <w:r w:rsidRPr="0035590E">
        <w:rPr>
          <w:rtl/>
        </w:rPr>
        <w:t xml:space="preserve"> من وز</w:t>
      </w:r>
      <w:r w:rsidR="00B46086">
        <w:rPr>
          <w:rtl/>
        </w:rPr>
        <w:t>ی</w:t>
      </w:r>
      <w:r w:rsidRPr="0035590E">
        <w:rPr>
          <w:rtl/>
        </w:rPr>
        <w:t>ر</w:t>
      </w:r>
      <w:r w:rsidR="00B46086">
        <w:rPr>
          <w:rtl/>
        </w:rPr>
        <w:t>ی</w:t>
      </w:r>
      <w:r w:rsidRPr="0035590E">
        <w:rPr>
          <w:rtl/>
        </w:rPr>
        <w:t xml:space="preserve"> از كسان خودم، هارون برادر مرا وز</w:t>
      </w:r>
      <w:r w:rsidR="00B46086">
        <w:rPr>
          <w:rtl/>
        </w:rPr>
        <w:t>ی</w:t>
      </w:r>
      <w:r w:rsidRPr="0035590E">
        <w:rPr>
          <w:rtl/>
        </w:rPr>
        <w:t>ر من كن، محكم كن به وس</w:t>
      </w:r>
      <w:r w:rsidR="00B46086">
        <w:rPr>
          <w:rtl/>
        </w:rPr>
        <w:t>ی</w:t>
      </w:r>
      <w:r w:rsidRPr="0035590E">
        <w:rPr>
          <w:rtl/>
        </w:rPr>
        <w:t>له او پشت مرا و شر</w:t>
      </w:r>
      <w:r w:rsidR="00B46086">
        <w:rPr>
          <w:rtl/>
        </w:rPr>
        <w:t>ی</w:t>
      </w:r>
      <w:r w:rsidRPr="0035590E">
        <w:rPr>
          <w:rtl/>
        </w:rPr>
        <w:t>ك كن او را در كار من)</w:t>
      </w:r>
    </w:p>
    <w:p w:rsidR="00426957" w:rsidRPr="0035590E" w:rsidRDefault="00426957" w:rsidP="0035590E">
      <w:pPr>
        <w:pStyle w:val="libFootnote"/>
        <w:rPr>
          <w:rtl/>
        </w:rPr>
      </w:pPr>
      <w:r w:rsidRPr="00D57C37">
        <w:rPr>
          <w:rFonts w:eastAsia="B Badr"/>
          <w:rtl/>
        </w:rPr>
        <w:t>(314)</w:t>
      </w:r>
      <w:r w:rsidR="000C2588" w:rsidRPr="000C2588">
        <w:rPr>
          <w:rtl/>
        </w:rPr>
        <w:t>.</w:t>
      </w:r>
      <w:r w:rsidRPr="0035590E">
        <w:rPr>
          <w:rtl/>
        </w:rPr>
        <w:t xml:space="preserve"> سوره اعراف، آ</w:t>
      </w:r>
      <w:r w:rsidR="00B46086">
        <w:rPr>
          <w:rtl/>
        </w:rPr>
        <w:t>ی</w:t>
      </w:r>
      <w:r w:rsidRPr="0035590E">
        <w:rPr>
          <w:rtl/>
        </w:rPr>
        <w:t>ه 142 (و گفت موس</w:t>
      </w:r>
      <w:r w:rsidR="00B46086">
        <w:rPr>
          <w:rtl/>
        </w:rPr>
        <w:t>ی</w:t>
      </w:r>
      <w:r w:rsidRPr="0035590E">
        <w:rPr>
          <w:rtl/>
        </w:rPr>
        <w:t xml:space="preserve"> به برادرش، كه جانش</w:t>
      </w:r>
      <w:r w:rsidR="00B46086">
        <w:rPr>
          <w:rtl/>
        </w:rPr>
        <w:t>ی</w:t>
      </w:r>
      <w:r w:rsidRPr="0035590E">
        <w:rPr>
          <w:rtl/>
        </w:rPr>
        <w:t>ن باش مرا در قومم و اصلاح كن امور ا</w:t>
      </w:r>
      <w:r w:rsidR="00B46086">
        <w:rPr>
          <w:rtl/>
        </w:rPr>
        <w:t>ی</w:t>
      </w:r>
      <w:r w:rsidRPr="0035590E">
        <w:rPr>
          <w:rtl/>
        </w:rPr>
        <w:t>شان را و پ</w:t>
      </w:r>
      <w:r w:rsidR="00B46086">
        <w:rPr>
          <w:rtl/>
        </w:rPr>
        <w:t>ی</w:t>
      </w:r>
      <w:r w:rsidRPr="0035590E">
        <w:rPr>
          <w:rtl/>
        </w:rPr>
        <w:t>رو</w:t>
      </w:r>
      <w:r w:rsidR="00B46086">
        <w:rPr>
          <w:rtl/>
        </w:rPr>
        <w:t>ی</w:t>
      </w:r>
      <w:r w:rsidRPr="0035590E">
        <w:rPr>
          <w:rtl/>
        </w:rPr>
        <w:t xml:space="preserve"> مكن فساد كنندگان را)</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(315)</w:t>
      </w:r>
      <w:r w:rsidR="000C2588" w:rsidRPr="000C2588">
        <w:rPr>
          <w:rtl/>
        </w:rPr>
        <w:t>.</w:t>
      </w:r>
      <w:r w:rsidRPr="0035590E">
        <w:rPr>
          <w:rtl/>
        </w:rPr>
        <w:t xml:space="preserve"> التفس</w:t>
      </w:r>
      <w:r w:rsidR="00B46086">
        <w:rPr>
          <w:rtl/>
        </w:rPr>
        <w:t>ی</w:t>
      </w:r>
      <w:r w:rsidRPr="0035590E">
        <w:rPr>
          <w:rtl/>
        </w:rPr>
        <w:t>رالكب</w:t>
      </w:r>
      <w:r w:rsidR="00B46086">
        <w:rPr>
          <w:rtl/>
        </w:rPr>
        <w:t>ی</w:t>
      </w:r>
      <w:r w:rsidRPr="0035590E">
        <w:rPr>
          <w:rtl/>
        </w:rPr>
        <w:t>ر، فخر راز</w:t>
      </w:r>
      <w:r w:rsidR="00B46086">
        <w:rPr>
          <w:rtl/>
        </w:rPr>
        <w:t>ی</w:t>
      </w:r>
      <w:r w:rsidRPr="0035590E">
        <w:rPr>
          <w:rtl/>
        </w:rPr>
        <w:t>، جلد 12، صفحه 26، ذ</w:t>
      </w:r>
      <w:r w:rsidR="00B46086">
        <w:rPr>
          <w:rtl/>
        </w:rPr>
        <w:t>ی</w:t>
      </w:r>
      <w:r w:rsidRPr="0035590E">
        <w:rPr>
          <w:rtl/>
        </w:rPr>
        <w:t>ل آ</w:t>
      </w:r>
      <w:r w:rsidR="00B46086">
        <w:rPr>
          <w:rtl/>
        </w:rPr>
        <w:t>ی</w:t>
      </w:r>
      <w:r w:rsidRPr="0035590E">
        <w:rPr>
          <w:rtl/>
        </w:rPr>
        <w:t>ه: «انّما ول</w:t>
      </w:r>
      <w:r w:rsidR="00B46086">
        <w:rPr>
          <w:rtl/>
        </w:rPr>
        <w:t>ی</w:t>
      </w:r>
      <w:r w:rsidRPr="0035590E">
        <w:rPr>
          <w:rtl/>
        </w:rPr>
        <w:t>كم الله و رسوله»؛ طبقات ابن سعد، جلد 3، صفحه 23</w:t>
      </w:r>
    </w:p>
    <w:p w:rsidR="00426957" w:rsidRPr="0035590E" w:rsidRDefault="00426957" w:rsidP="0035590E">
      <w:pPr>
        <w:pStyle w:val="libFootnote"/>
        <w:rPr>
          <w:rtl/>
        </w:rPr>
      </w:pPr>
      <w:r w:rsidRPr="00D57C37">
        <w:rPr>
          <w:rFonts w:eastAsia="B Badr"/>
          <w:rtl/>
        </w:rPr>
        <w:t>(316)</w:t>
      </w:r>
      <w:r w:rsidR="000C2588" w:rsidRPr="000C2588">
        <w:rPr>
          <w:rtl/>
        </w:rPr>
        <w:t>.</w:t>
      </w:r>
      <w:r w:rsidRPr="0035590E">
        <w:rPr>
          <w:rtl/>
        </w:rPr>
        <w:t xml:space="preserve"> (</w:t>
      </w:r>
      <w:r w:rsidR="00B46086">
        <w:rPr>
          <w:rtl/>
        </w:rPr>
        <w:t>ی</w:t>
      </w:r>
      <w:r w:rsidRPr="0035590E">
        <w:rPr>
          <w:rtl/>
        </w:rPr>
        <w:t>ا عل</w:t>
      </w:r>
      <w:r w:rsidR="00B46086">
        <w:rPr>
          <w:rtl/>
        </w:rPr>
        <w:t>ی</w:t>
      </w:r>
      <w:r w:rsidRPr="0035590E">
        <w:rPr>
          <w:rtl/>
        </w:rPr>
        <w:t>، تو در دن</w:t>
      </w:r>
      <w:r w:rsidR="00B46086">
        <w:rPr>
          <w:rtl/>
        </w:rPr>
        <w:t>ی</w:t>
      </w:r>
      <w:r w:rsidRPr="0035590E">
        <w:rPr>
          <w:rtl/>
        </w:rPr>
        <w:t>ا و آخرت برادر من هست</w:t>
      </w:r>
      <w:r w:rsidR="00B46086">
        <w:rPr>
          <w:rtl/>
        </w:rPr>
        <w:t>ی</w:t>
      </w:r>
      <w:r w:rsidRPr="0035590E">
        <w:rPr>
          <w:rtl/>
        </w:rPr>
        <w:t>) ر</w:t>
      </w:r>
    </w:p>
    <w:p w:rsidR="00426957" w:rsidRPr="0035590E" w:rsidRDefault="00426957" w:rsidP="0035590E">
      <w:pPr>
        <w:pStyle w:val="libFootnote"/>
        <w:rPr>
          <w:rtl/>
        </w:rPr>
      </w:pPr>
      <w:r w:rsidRPr="0035590E">
        <w:rPr>
          <w:rtl/>
        </w:rPr>
        <w:t>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 3، ص 14؛ سنن الترمذ</w:t>
      </w:r>
      <w:r w:rsidR="00B46086">
        <w:rPr>
          <w:rtl/>
        </w:rPr>
        <w:t>ی</w:t>
      </w:r>
      <w:r w:rsidRPr="0035590E">
        <w:rPr>
          <w:rtl/>
        </w:rPr>
        <w:t>، ج 5؛ ص 300، رقم 3804؛ اسد الغابة، ج 4، ص 29؛ البدا</w:t>
      </w:r>
      <w:r w:rsidR="00B46086">
        <w:rPr>
          <w:rtl/>
        </w:rPr>
        <w:t>ی</w:t>
      </w:r>
      <w:r w:rsidRPr="0035590E">
        <w:rPr>
          <w:rtl/>
        </w:rPr>
        <w:t>ة والنها</w:t>
      </w:r>
      <w:r w:rsidR="00B46086">
        <w:rPr>
          <w:rtl/>
        </w:rPr>
        <w:t>ی</w:t>
      </w:r>
      <w:r w:rsidRPr="0035590E">
        <w:rPr>
          <w:rtl/>
        </w:rPr>
        <w:t>ة، ج 7، ص 371؛ مجمع الزوائد، ج 9، ص 112؛ فتح البار</w:t>
      </w:r>
      <w:r w:rsidR="00B46086">
        <w:rPr>
          <w:rtl/>
        </w:rPr>
        <w:t>ی</w:t>
      </w:r>
      <w:r w:rsidRPr="0035590E">
        <w:rPr>
          <w:rtl/>
        </w:rPr>
        <w:t>، ج 7، ص 211؛ تحفة الأحوذ</w:t>
      </w:r>
      <w:r w:rsidR="00B46086">
        <w:rPr>
          <w:rtl/>
        </w:rPr>
        <w:t>ی</w:t>
      </w:r>
      <w:r w:rsidRPr="0035590E">
        <w:rPr>
          <w:rtl/>
        </w:rPr>
        <w:t>؛ ج 10، ص 152؛ تار</w:t>
      </w:r>
      <w:r w:rsidR="00B46086">
        <w:rPr>
          <w:rtl/>
        </w:rPr>
        <w:t>ی</w:t>
      </w:r>
      <w:r w:rsidRPr="0035590E">
        <w:rPr>
          <w:rtl/>
        </w:rPr>
        <w:t>خ بغداد، ج 12، ص 263؛ نظم درر السمط</w:t>
      </w:r>
      <w:r w:rsidR="00B46086">
        <w:rPr>
          <w:rtl/>
        </w:rPr>
        <w:t>ی</w:t>
      </w:r>
      <w:r w:rsidRPr="0035590E">
        <w:rPr>
          <w:rtl/>
        </w:rPr>
        <w:t>ن، ص 95؛ كنز العمّال، ج 13، ص 140؛ تار</w:t>
      </w:r>
      <w:r w:rsidR="00B46086">
        <w:rPr>
          <w:rtl/>
        </w:rPr>
        <w:t>ی</w:t>
      </w:r>
      <w:r w:rsidRPr="0035590E">
        <w:rPr>
          <w:rtl/>
        </w:rPr>
        <w:t>خ مد</w:t>
      </w:r>
      <w:r w:rsidR="00B46086">
        <w:rPr>
          <w:rtl/>
        </w:rPr>
        <w:t>ی</w:t>
      </w:r>
      <w:r w:rsidRPr="0035590E">
        <w:rPr>
          <w:rtl/>
        </w:rPr>
        <w:t xml:space="preserve">نة دمشق، ج 42، ص 18 و 53 و 61؛ أنساب الأشراف، ص 145؛ </w:t>
      </w:r>
      <w:r w:rsidR="00B46086">
        <w:rPr>
          <w:rtl/>
        </w:rPr>
        <w:t>ی</w:t>
      </w:r>
      <w:r w:rsidRPr="0035590E">
        <w:rPr>
          <w:rtl/>
        </w:rPr>
        <w:t>ناب</w:t>
      </w:r>
      <w:r w:rsidR="00B46086">
        <w:rPr>
          <w:rtl/>
        </w:rPr>
        <w:t>ی</w:t>
      </w:r>
      <w:r w:rsidRPr="0035590E">
        <w:rPr>
          <w:rtl/>
        </w:rPr>
        <w:t>ع المودّة، ج 2، ص 392 و مصادر د</w:t>
      </w:r>
      <w:r w:rsidR="00B46086">
        <w:rPr>
          <w:rtl/>
        </w:rPr>
        <w:t>ی</w:t>
      </w:r>
      <w:r w:rsidRPr="0035590E">
        <w:rPr>
          <w:rtl/>
        </w:rPr>
        <w:t>گرعامه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مناقب آل أب</w:t>
      </w:r>
      <w:r w:rsidR="00B46086">
        <w:rPr>
          <w:rtl/>
        </w:rPr>
        <w:t>ی</w:t>
      </w:r>
      <w:r w:rsidRPr="0035590E">
        <w:rPr>
          <w:rtl/>
        </w:rPr>
        <w:t xml:space="preserve"> طالب، ج 2، ص 185؛ وقر</w:t>
      </w:r>
      <w:r w:rsidR="00B46086">
        <w:rPr>
          <w:rtl/>
        </w:rPr>
        <w:t>ی</w:t>
      </w:r>
      <w:r w:rsidRPr="0035590E">
        <w:rPr>
          <w:rtl/>
        </w:rPr>
        <w:t>ب منه ف</w:t>
      </w:r>
      <w:r w:rsidR="00B46086">
        <w:rPr>
          <w:rtl/>
        </w:rPr>
        <w:t>ی</w:t>
      </w:r>
      <w:r w:rsidRPr="0035590E">
        <w:rPr>
          <w:rtl/>
        </w:rPr>
        <w:t xml:space="preserve"> الخصال، ص 429، باب العشرة، ح 6؛ مناقب أم</w:t>
      </w:r>
      <w:r w:rsidR="00B46086">
        <w:rPr>
          <w:rtl/>
        </w:rPr>
        <w:t>ی</w:t>
      </w:r>
      <w:r w:rsidRPr="0035590E">
        <w:rPr>
          <w:rtl/>
        </w:rPr>
        <w:t>ر 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1، ص 306 و 319 و 325 و 343 و 357؛ شرح الأخبار، ج 2، ص 178 و 477 و 539؛ العمدة، ص 167 و 172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(317)</w:t>
      </w:r>
      <w:r w:rsidR="000C2588" w:rsidRPr="000C2588">
        <w:rPr>
          <w:rtl/>
        </w:rPr>
        <w:t>.</w:t>
      </w:r>
      <w:r w:rsidRPr="0035590E">
        <w:rPr>
          <w:rtl/>
        </w:rPr>
        <w:t xml:space="preserve"> سوره حجرات، آ</w:t>
      </w:r>
      <w:r w:rsidR="00B46086">
        <w:rPr>
          <w:rtl/>
        </w:rPr>
        <w:t>ی</w:t>
      </w:r>
      <w:r w:rsidRPr="0035590E">
        <w:rPr>
          <w:rtl/>
        </w:rPr>
        <w:t>ه 10 (به حق</w:t>
      </w:r>
      <w:r w:rsidR="00B46086">
        <w:rPr>
          <w:rtl/>
        </w:rPr>
        <w:t>ی</w:t>
      </w:r>
      <w:r w:rsidRPr="0035590E">
        <w:rPr>
          <w:rtl/>
        </w:rPr>
        <w:t xml:space="preserve">قت مؤمنان همه برادر </w:t>
      </w:r>
      <w:r w:rsidR="00B46086">
        <w:rPr>
          <w:rtl/>
        </w:rPr>
        <w:t>ی</w:t>
      </w:r>
      <w:r w:rsidRPr="0035590E">
        <w:rPr>
          <w:rtl/>
        </w:rPr>
        <w:t>كد</w:t>
      </w:r>
      <w:r w:rsidR="00B46086">
        <w:rPr>
          <w:rtl/>
        </w:rPr>
        <w:t>ی</w:t>
      </w:r>
      <w:r w:rsidRPr="0035590E">
        <w:rPr>
          <w:rtl/>
        </w:rPr>
        <w:t>گرند)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lastRenderedPageBreak/>
        <w:t>(318)</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 3، ص 14 و 303؛ الدر المنثور، ج 3، ص 205 و مصادر د</w:t>
      </w:r>
      <w:r w:rsidR="00B46086">
        <w:rPr>
          <w:rtl/>
        </w:rPr>
        <w:t>ی</w:t>
      </w:r>
      <w:r w:rsidRPr="0035590E">
        <w:rPr>
          <w:rtl/>
        </w:rPr>
        <w:t>گر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الأمال</w:t>
      </w:r>
      <w:r w:rsidR="00B46086">
        <w:rPr>
          <w:rtl/>
        </w:rPr>
        <w:t>ی</w:t>
      </w:r>
      <w:r w:rsidRPr="0035590E">
        <w:rPr>
          <w:rtl/>
        </w:rPr>
        <w:t xml:space="preserve"> للطوس</w:t>
      </w:r>
      <w:r w:rsidR="00B46086">
        <w:rPr>
          <w:rtl/>
        </w:rPr>
        <w:t>ی</w:t>
      </w:r>
      <w:r w:rsidRPr="0035590E">
        <w:rPr>
          <w:rtl/>
        </w:rPr>
        <w:t>، ص 587؛ مناقب آل أب</w:t>
      </w:r>
      <w:r w:rsidR="00B46086">
        <w:rPr>
          <w:rtl/>
        </w:rPr>
        <w:t>ی</w:t>
      </w:r>
      <w:r w:rsidRPr="0035590E">
        <w:rPr>
          <w:rtl/>
        </w:rPr>
        <w:t xml:space="preserve"> طالب، ج 2، ص 185؛ العمدة، ص 166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(319)</w:t>
      </w:r>
      <w:r w:rsidR="000C2588" w:rsidRPr="000C2588">
        <w:rPr>
          <w:rtl/>
        </w:rPr>
        <w:t>.</w:t>
      </w:r>
      <w:r w:rsidRPr="0035590E">
        <w:rPr>
          <w:rtl/>
        </w:rPr>
        <w:t xml:space="preserve"> سوره انعام آ</w:t>
      </w:r>
      <w:r w:rsidR="00B46086">
        <w:rPr>
          <w:rtl/>
        </w:rPr>
        <w:t>ی</w:t>
      </w:r>
      <w:r w:rsidRPr="0035590E">
        <w:rPr>
          <w:rtl/>
        </w:rPr>
        <w:t>ه 132 (و برا</w:t>
      </w:r>
      <w:r w:rsidR="00B46086">
        <w:rPr>
          <w:rtl/>
        </w:rPr>
        <w:t>ی</w:t>
      </w:r>
      <w:r w:rsidRPr="0035590E">
        <w:rPr>
          <w:rtl/>
        </w:rPr>
        <w:t xml:space="preserve"> هر كس درجات</w:t>
      </w:r>
      <w:r w:rsidR="00B46086">
        <w:rPr>
          <w:rtl/>
        </w:rPr>
        <w:t>ی</w:t>
      </w:r>
      <w:r w:rsidRPr="0035590E">
        <w:rPr>
          <w:rtl/>
        </w:rPr>
        <w:t>ست از آنچه كه انجام داده</w:t>
      </w:r>
      <w:r w:rsidR="00745761" w:rsidRPr="0035590E">
        <w:rPr>
          <w:rtl/>
        </w:rPr>
        <w:t xml:space="preserve"> </w:t>
      </w:r>
      <w:r w:rsidRPr="0035590E">
        <w:rPr>
          <w:rtl/>
        </w:rPr>
        <w:t>اند)</w:t>
      </w:r>
    </w:p>
    <w:p w:rsidR="00426957" w:rsidRPr="0035590E" w:rsidRDefault="00426957" w:rsidP="0035590E">
      <w:pPr>
        <w:pStyle w:val="libFootnote"/>
        <w:rPr>
          <w:rtl/>
        </w:rPr>
      </w:pPr>
      <w:r w:rsidRPr="00D57C37">
        <w:rPr>
          <w:rFonts w:eastAsia="B Badr"/>
          <w:rtl/>
        </w:rPr>
        <w:t>(320)</w:t>
      </w:r>
      <w:r w:rsidR="000C2588" w:rsidRPr="000C2588">
        <w:rPr>
          <w:rtl/>
        </w:rPr>
        <w:t>.</w:t>
      </w:r>
      <w:r w:rsidRPr="0035590E">
        <w:rPr>
          <w:rtl/>
        </w:rPr>
        <w:t xml:space="preserve"> سوره انب</w:t>
      </w:r>
      <w:r w:rsidR="00B46086">
        <w:rPr>
          <w:rtl/>
        </w:rPr>
        <w:t>ی</w:t>
      </w:r>
      <w:r w:rsidRPr="0035590E">
        <w:rPr>
          <w:rtl/>
        </w:rPr>
        <w:t>اء آ</w:t>
      </w:r>
      <w:r w:rsidR="00B46086">
        <w:rPr>
          <w:rtl/>
        </w:rPr>
        <w:t>ی</w:t>
      </w:r>
      <w:r w:rsidRPr="0035590E">
        <w:rPr>
          <w:rtl/>
        </w:rPr>
        <w:t>ه 47 (و م</w:t>
      </w:r>
      <w:r w:rsidR="00B46086">
        <w:rPr>
          <w:rtl/>
        </w:rPr>
        <w:t>ی</w:t>
      </w:r>
      <w:r w:rsidRPr="0035590E">
        <w:rPr>
          <w:rtl/>
        </w:rPr>
        <w:t>زان</w:t>
      </w:r>
      <w:r w:rsidR="00745761" w:rsidRPr="0035590E">
        <w:rPr>
          <w:rtl/>
        </w:rPr>
        <w:t xml:space="preserve"> </w:t>
      </w:r>
      <w:r w:rsidRPr="0035590E">
        <w:rPr>
          <w:rtl/>
        </w:rPr>
        <w:t>ها</w:t>
      </w:r>
      <w:r w:rsidR="00B46086">
        <w:rPr>
          <w:rtl/>
        </w:rPr>
        <w:t>ی</w:t>
      </w:r>
      <w:r w:rsidRPr="0035590E">
        <w:rPr>
          <w:rtl/>
        </w:rPr>
        <w:t xml:space="preserve"> قسط را در روز ق</w:t>
      </w:r>
      <w:r w:rsidR="00B46086">
        <w:rPr>
          <w:rtl/>
        </w:rPr>
        <w:t>ی</w:t>
      </w:r>
      <w:r w:rsidRPr="0035590E">
        <w:rPr>
          <w:rtl/>
        </w:rPr>
        <w:t>امت قرار م</w:t>
      </w:r>
      <w:r w:rsidR="00B46086">
        <w:rPr>
          <w:rtl/>
        </w:rPr>
        <w:t>ی</w:t>
      </w:r>
      <w:r w:rsidR="00745761" w:rsidRPr="0035590E">
        <w:rPr>
          <w:rtl/>
        </w:rPr>
        <w:t xml:space="preserve"> </w:t>
      </w:r>
      <w:r w:rsidRPr="0035590E">
        <w:rPr>
          <w:rtl/>
        </w:rPr>
        <w:t>ده</w:t>
      </w:r>
      <w:r w:rsidR="00B46086">
        <w:rPr>
          <w:rtl/>
        </w:rPr>
        <w:t>ی</w:t>
      </w:r>
      <w:r w:rsidRPr="0035590E">
        <w:rPr>
          <w:rtl/>
        </w:rPr>
        <w:t>م، پس بر ه</w:t>
      </w:r>
      <w:r w:rsidR="00B46086">
        <w:rPr>
          <w:rtl/>
        </w:rPr>
        <w:t>ی</w:t>
      </w:r>
      <w:r w:rsidRPr="0035590E">
        <w:rPr>
          <w:rtl/>
        </w:rPr>
        <w:t>چ كس ه</w:t>
      </w:r>
      <w:r w:rsidR="00B46086">
        <w:rPr>
          <w:rtl/>
        </w:rPr>
        <w:t>ی</w:t>
      </w:r>
      <w:r w:rsidRPr="0035590E">
        <w:rPr>
          <w:rtl/>
        </w:rPr>
        <w:t>چ ظلم</w:t>
      </w:r>
      <w:r w:rsidR="00B46086">
        <w:rPr>
          <w:rtl/>
        </w:rPr>
        <w:t>ی</w:t>
      </w:r>
      <w:r w:rsidRPr="0035590E">
        <w:rPr>
          <w:rtl/>
        </w:rPr>
        <w:t xml:space="preserve"> نم</w:t>
      </w:r>
      <w:r w:rsidR="00B46086">
        <w:rPr>
          <w:rtl/>
        </w:rPr>
        <w:t>ی</w:t>
      </w:r>
      <w:r w:rsidR="00745761" w:rsidRPr="0035590E">
        <w:rPr>
          <w:rtl/>
        </w:rPr>
        <w:t xml:space="preserve"> </w:t>
      </w:r>
      <w:r w:rsidRPr="0035590E">
        <w:rPr>
          <w:rtl/>
        </w:rPr>
        <w:t>شود</w:t>
      </w:r>
      <w:r w:rsidR="00FB2F2E" w:rsidRPr="0035590E">
        <w:rPr>
          <w:rtl/>
        </w:rPr>
        <w:t>)</w:t>
      </w:r>
    </w:p>
    <w:p w:rsidR="00426957" w:rsidRPr="0035590E" w:rsidRDefault="00426957" w:rsidP="0035590E">
      <w:pPr>
        <w:pStyle w:val="libFootnote"/>
        <w:rPr>
          <w:rtl/>
        </w:rPr>
      </w:pPr>
      <w:r w:rsidRPr="00D57C37">
        <w:rPr>
          <w:rFonts w:eastAsia="B Badr"/>
          <w:rtl/>
        </w:rPr>
        <w:t>(321)</w:t>
      </w:r>
      <w:r w:rsidR="000C2588" w:rsidRPr="000C2588">
        <w:rPr>
          <w:rtl/>
        </w:rPr>
        <w:t>.</w:t>
      </w:r>
      <w:r w:rsidRPr="0035590E">
        <w:rPr>
          <w:rtl/>
        </w:rPr>
        <w:t xml:space="preserve"> سوره اسراء آ</w:t>
      </w:r>
      <w:r w:rsidR="00B46086">
        <w:rPr>
          <w:rtl/>
        </w:rPr>
        <w:t>ی</w:t>
      </w:r>
      <w:r w:rsidRPr="0035590E">
        <w:rPr>
          <w:rtl/>
        </w:rPr>
        <w:t>ه 79 (باشد كه خدا</w:t>
      </w:r>
      <w:r w:rsidR="00B46086">
        <w:rPr>
          <w:rtl/>
        </w:rPr>
        <w:t>ی</w:t>
      </w:r>
      <w:r w:rsidRPr="0035590E">
        <w:rPr>
          <w:rtl/>
        </w:rPr>
        <w:t>ت تو را به مقام محمود مبعوث گرداند)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(322)</w:t>
      </w:r>
      <w:r w:rsidR="000C2588" w:rsidRPr="000C2588">
        <w:rPr>
          <w:rtl/>
        </w:rPr>
        <w:t>.</w:t>
      </w:r>
      <w:r w:rsidRPr="0035590E">
        <w:rPr>
          <w:rtl/>
        </w:rPr>
        <w:t xml:space="preserve"> سنن ابن ماجة، ج 1، ص 44؛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 3، ص112؛ ذخائر العقب</w:t>
      </w:r>
      <w:r w:rsidR="00B46086">
        <w:rPr>
          <w:rtl/>
        </w:rPr>
        <w:t>ی</w:t>
      </w:r>
      <w:r w:rsidRPr="0035590E">
        <w:rPr>
          <w:rtl/>
        </w:rPr>
        <w:t>، ص 60؛ مصنف إبن أب</w:t>
      </w:r>
      <w:r w:rsidR="00B46086">
        <w:rPr>
          <w:rtl/>
        </w:rPr>
        <w:t>ی</w:t>
      </w:r>
      <w:r w:rsidRPr="0035590E">
        <w:rPr>
          <w:rtl/>
        </w:rPr>
        <w:t xml:space="preserve"> ش</w:t>
      </w:r>
      <w:r w:rsidR="00B46086">
        <w:rPr>
          <w:rtl/>
        </w:rPr>
        <w:t>ی</w:t>
      </w:r>
      <w:r w:rsidRPr="0035590E">
        <w:rPr>
          <w:rtl/>
        </w:rPr>
        <w:t>بة، ج 7، ص 497 و 498؛ الآحاد والمثان</w:t>
      </w:r>
      <w:r w:rsidR="00B46086">
        <w:rPr>
          <w:rtl/>
        </w:rPr>
        <w:t>ی</w:t>
      </w:r>
      <w:r w:rsidRPr="0035590E">
        <w:rPr>
          <w:rtl/>
        </w:rPr>
        <w:t>، ج 1، ص 148؛ كتاب السنّة، ص 584؛ السنن الكبر</w:t>
      </w:r>
      <w:r w:rsidR="00B46086">
        <w:rPr>
          <w:rtl/>
        </w:rPr>
        <w:t>ی</w:t>
      </w:r>
      <w:r w:rsidRPr="0035590E">
        <w:rPr>
          <w:rtl/>
        </w:rPr>
        <w:t xml:space="preserve"> للنسا</w:t>
      </w:r>
      <w:r w:rsidR="00B46086">
        <w:rPr>
          <w:rtl/>
        </w:rPr>
        <w:t>یی</w:t>
      </w:r>
      <w:r w:rsidRPr="0035590E">
        <w:rPr>
          <w:rtl/>
        </w:rPr>
        <w:t>، ج 5، ص 107 و 126؛ خصائص أم</w:t>
      </w:r>
      <w:r w:rsidR="00B46086">
        <w:rPr>
          <w:rtl/>
        </w:rPr>
        <w:t>ی</w:t>
      </w:r>
      <w:r w:rsidRPr="0035590E">
        <w:rPr>
          <w:rtl/>
        </w:rPr>
        <w:t>ر 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ص 87؛ مسند أب</w:t>
      </w:r>
      <w:r w:rsidR="00B46086">
        <w:rPr>
          <w:rtl/>
        </w:rPr>
        <w:t>ی</w:t>
      </w:r>
      <w:r w:rsidRPr="0035590E">
        <w:rPr>
          <w:rtl/>
        </w:rPr>
        <w:t xml:space="preserve"> حن</w:t>
      </w:r>
      <w:r w:rsidR="00B46086">
        <w:rPr>
          <w:rtl/>
        </w:rPr>
        <w:t>ی</w:t>
      </w:r>
      <w:r w:rsidRPr="0035590E">
        <w:rPr>
          <w:rtl/>
        </w:rPr>
        <w:t>فة، ص 211؛ شرح نهج البلاغة لابن أب</w:t>
      </w:r>
      <w:r w:rsidR="00B46086">
        <w:rPr>
          <w:rtl/>
        </w:rPr>
        <w:t>ی</w:t>
      </w:r>
      <w:r w:rsidRPr="0035590E">
        <w:rPr>
          <w:rtl/>
        </w:rPr>
        <w:t xml:space="preserve"> الحد</w:t>
      </w:r>
      <w:r w:rsidR="00B46086">
        <w:rPr>
          <w:rtl/>
        </w:rPr>
        <w:t>ی</w:t>
      </w:r>
      <w:r w:rsidRPr="0035590E">
        <w:rPr>
          <w:rtl/>
        </w:rPr>
        <w:t>د، ج 2، ص 287 و ج 13، ص 200 و 228؛ نظم درر السمط</w:t>
      </w:r>
      <w:r w:rsidR="00B46086">
        <w:rPr>
          <w:rtl/>
        </w:rPr>
        <w:t>ی</w:t>
      </w:r>
      <w:r w:rsidRPr="0035590E">
        <w:rPr>
          <w:rtl/>
        </w:rPr>
        <w:t xml:space="preserve">ن، ص 95 و </w:t>
      </w:r>
      <w:r w:rsidR="000C2588" w:rsidRPr="000C2588">
        <w:rPr>
          <w:rFonts w:hint="cs"/>
          <w:rtl/>
        </w:rPr>
        <w:t>...</w:t>
      </w:r>
      <w:r w:rsidRPr="0035590E">
        <w:rPr>
          <w:rFonts w:hint="cs"/>
          <w:rtl/>
        </w:rPr>
        <w:t>؛ كنز العمّال، ج 11، ص 608 و ج 1</w:t>
      </w:r>
      <w:r w:rsidRPr="0035590E">
        <w:rPr>
          <w:rtl/>
        </w:rPr>
        <w:t>3، ص 122 و 129؛ ال طبقات الكبر</w:t>
      </w:r>
      <w:r w:rsidR="00B46086">
        <w:rPr>
          <w:rtl/>
        </w:rPr>
        <w:t>ی</w:t>
      </w:r>
      <w:r w:rsidRPr="0035590E">
        <w:rPr>
          <w:rtl/>
        </w:rPr>
        <w:t>، ج 2، ص 23؛ تار</w:t>
      </w:r>
      <w:r w:rsidR="00B46086">
        <w:rPr>
          <w:rtl/>
        </w:rPr>
        <w:t>ی</w:t>
      </w:r>
      <w:r w:rsidRPr="0035590E">
        <w:rPr>
          <w:rtl/>
        </w:rPr>
        <w:t>خ مد</w:t>
      </w:r>
      <w:r w:rsidR="00B46086">
        <w:rPr>
          <w:rtl/>
        </w:rPr>
        <w:t>ی</w:t>
      </w:r>
      <w:r w:rsidRPr="0035590E">
        <w:rPr>
          <w:rtl/>
        </w:rPr>
        <w:t>نة دمشق، ج 42، ص 59 و 60 و 61؛ م</w:t>
      </w:r>
      <w:r w:rsidR="00B46086">
        <w:rPr>
          <w:rtl/>
        </w:rPr>
        <w:t>ی</w:t>
      </w:r>
      <w:r w:rsidRPr="0035590E">
        <w:rPr>
          <w:rtl/>
        </w:rPr>
        <w:t>زان الاعتدال، ج 1، ص 432؛ تهذ</w:t>
      </w:r>
      <w:r w:rsidR="00B46086">
        <w:rPr>
          <w:rtl/>
        </w:rPr>
        <w:t>ی</w:t>
      </w:r>
      <w:r w:rsidRPr="0035590E">
        <w:rPr>
          <w:rtl/>
        </w:rPr>
        <w:t>ب التهذ</w:t>
      </w:r>
      <w:r w:rsidR="00B46086">
        <w:rPr>
          <w:rtl/>
        </w:rPr>
        <w:t>ی</w:t>
      </w:r>
      <w:r w:rsidRPr="0035590E">
        <w:rPr>
          <w:rtl/>
        </w:rPr>
        <w:t>ب، ج 7، ص 296؛ تار</w:t>
      </w:r>
      <w:r w:rsidR="00B46086">
        <w:rPr>
          <w:rtl/>
        </w:rPr>
        <w:t>ی</w:t>
      </w:r>
      <w:r w:rsidRPr="0035590E">
        <w:rPr>
          <w:rtl/>
        </w:rPr>
        <w:t>خ الطبر</w:t>
      </w:r>
      <w:r w:rsidR="00B46086">
        <w:rPr>
          <w:rtl/>
        </w:rPr>
        <w:t>ی</w:t>
      </w:r>
      <w:r w:rsidRPr="0035590E">
        <w:rPr>
          <w:rtl/>
        </w:rPr>
        <w:t>، ج 2، ص 56؛ البدا</w:t>
      </w:r>
      <w:r w:rsidR="00B46086">
        <w:rPr>
          <w:rtl/>
        </w:rPr>
        <w:t>ی</w:t>
      </w:r>
      <w:r w:rsidRPr="0035590E">
        <w:rPr>
          <w:rtl/>
        </w:rPr>
        <w:t>ة والنها</w:t>
      </w:r>
      <w:r w:rsidR="00B46086">
        <w:rPr>
          <w:rtl/>
        </w:rPr>
        <w:t>ی</w:t>
      </w:r>
      <w:r w:rsidRPr="0035590E">
        <w:rPr>
          <w:rtl/>
        </w:rPr>
        <w:t xml:space="preserve">ة، ج 3، ص 36 و ج 7، ص 371؛ </w:t>
      </w:r>
      <w:r w:rsidR="00B46086">
        <w:rPr>
          <w:rtl/>
        </w:rPr>
        <w:t>ی</w:t>
      </w:r>
      <w:r w:rsidRPr="0035590E">
        <w:rPr>
          <w:rtl/>
        </w:rPr>
        <w:t>ناب</w:t>
      </w:r>
      <w:r w:rsidR="00B46086">
        <w:rPr>
          <w:rtl/>
        </w:rPr>
        <w:t>ی</w:t>
      </w:r>
      <w:r w:rsidRPr="0035590E">
        <w:rPr>
          <w:rtl/>
        </w:rPr>
        <w:t>ع المودّة، ج 1، ص 193 و مصادر د</w:t>
      </w:r>
      <w:r w:rsidR="00B46086">
        <w:rPr>
          <w:rtl/>
        </w:rPr>
        <w:t>ی</w:t>
      </w:r>
      <w:r w:rsidRPr="0035590E">
        <w:rPr>
          <w:rtl/>
        </w:rPr>
        <w:t>گر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ع</w:t>
      </w:r>
      <w:r w:rsidR="00B46086">
        <w:rPr>
          <w:rtl/>
        </w:rPr>
        <w:t>ی</w:t>
      </w:r>
      <w:r w:rsidRPr="0035590E">
        <w:rPr>
          <w:rtl/>
        </w:rPr>
        <w:t xml:space="preserve">ون أخبار الرضا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2، ص 63، باب 31، ح 262؛ مناقب أم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ج 1، ص 305 و </w:t>
      </w:r>
      <w:r w:rsidR="000C2588" w:rsidRPr="000C2588">
        <w:rPr>
          <w:rFonts w:hint="cs"/>
          <w:rtl/>
        </w:rPr>
        <w:t>...</w:t>
      </w:r>
      <w:r w:rsidRPr="0035590E">
        <w:rPr>
          <w:rFonts w:hint="cs"/>
          <w:rtl/>
        </w:rPr>
        <w:t xml:space="preserve">؛ المسترشد، ص 263 و </w:t>
      </w:r>
      <w:r w:rsidR="000C2588" w:rsidRPr="000C2588">
        <w:rPr>
          <w:rFonts w:hint="cs"/>
          <w:rtl/>
        </w:rPr>
        <w:t>...</w:t>
      </w:r>
      <w:r w:rsidRPr="0035590E">
        <w:rPr>
          <w:rFonts w:hint="cs"/>
          <w:rtl/>
        </w:rPr>
        <w:t xml:space="preserve"> و 378؛ شرح الأخبار، ج 1، ص 192؛ الأمال</w:t>
      </w:r>
      <w:r w:rsidR="00B46086">
        <w:rPr>
          <w:rFonts w:hint="cs"/>
          <w:rtl/>
        </w:rPr>
        <w:t>ی</w:t>
      </w:r>
      <w:r w:rsidRPr="0035590E">
        <w:rPr>
          <w:rFonts w:hint="cs"/>
          <w:rtl/>
        </w:rPr>
        <w:t xml:space="preserve"> للمف</w:t>
      </w:r>
      <w:r w:rsidR="00B46086">
        <w:rPr>
          <w:rFonts w:hint="cs"/>
          <w:rtl/>
        </w:rPr>
        <w:t>ی</w:t>
      </w:r>
      <w:r w:rsidRPr="0035590E">
        <w:rPr>
          <w:rFonts w:hint="cs"/>
          <w:rtl/>
        </w:rPr>
        <w:t>د، ص 6؛ الأمال</w:t>
      </w:r>
      <w:r w:rsidR="00B46086">
        <w:rPr>
          <w:rFonts w:hint="cs"/>
          <w:rtl/>
        </w:rPr>
        <w:t>ی</w:t>
      </w:r>
      <w:r w:rsidRPr="0035590E">
        <w:rPr>
          <w:rFonts w:hint="cs"/>
          <w:rtl/>
        </w:rPr>
        <w:t xml:space="preserve"> للطوس</w:t>
      </w:r>
      <w:r w:rsidR="00B46086">
        <w:rPr>
          <w:rFonts w:hint="cs"/>
          <w:rtl/>
        </w:rPr>
        <w:t>ی</w:t>
      </w:r>
      <w:r w:rsidRPr="0035590E">
        <w:rPr>
          <w:rFonts w:hint="cs"/>
          <w:rtl/>
        </w:rPr>
        <w:t>، ص 626 و 726؛ مجمع الب</w:t>
      </w:r>
      <w:r w:rsidR="00B46086">
        <w:rPr>
          <w:rFonts w:hint="cs"/>
          <w:rtl/>
        </w:rPr>
        <w:t>ی</w:t>
      </w:r>
      <w:r w:rsidRPr="0035590E">
        <w:rPr>
          <w:rFonts w:hint="cs"/>
          <w:rtl/>
        </w:rPr>
        <w:t>ان، ج 5، ص 113؛ إعلام الور</w:t>
      </w:r>
      <w:r w:rsidR="00B46086">
        <w:rPr>
          <w:rFonts w:hint="cs"/>
          <w:rtl/>
        </w:rPr>
        <w:t>ی</w:t>
      </w:r>
      <w:r w:rsidRPr="0035590E">
        <w:rPr>
          <w:rFonts w:hint="cs"/>
          <w:rtl/>
        </w:rPr>
        <w:t xml:space="preserve">، ج </w:t>
      </w:r>
      <w:r w:rsidRPr="0035590E">
        <w:rPr>
          <w:rtl/>
        </w:rPr>
        <w:t>1، ص 298؛ كشف الغمّة، ج 1، ص 89 و ج 1، ص 412؛ العمدة، ص 64 و 220؛ الخصال، ص 402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(323)</w:t>
      </w:r>
      <w:r w:rsidR="000C2588" w:rsidRPr="000C2588">
        <w:rPr>
          <w:rtl/>
        </w:rPr>
        <w:t>.</w:t>
      </w:r>
      <w:r w:rsidRPr="0035590E">
        <w:rPr>
          <w:rtl/>
        </w:rPr>
        <w:t xml:space="preserve"> لسان الم</w:t>
      </w:r>
      <w:r w:rsidR="00B46086">
        <w:rPr>
          <w:rtl/>
        </w:rPr>
        <w:t>ی</w:t>
      </w:r>
      <w:r w:rsidRPr="0035590E">
        <w:rPr>
          <w:rtl/>
        </w:rPr>
        <w:t>زان، ج 2، ص 157؛ الإحتجاج للطبرس</w:t>
      </w:r>
      <w:r w:rsidR="00B46086">
        <w:rPr>
          <w:rtl/>
        </w:rPr>
        <w:t>ی</w:t>
      </w:r>
      <w:r w:rsidRPr="0035590E">
        <w:rPr>
          <w:rtl/>
        </w:rPr>
        <w:t>، ج 1، ص 197 و مصادر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(324)</w:t>
      </w:r>
      <w:r w:rsidR="000C2588" w:rsidRPr="000C2588">
        <w:rPr>
          <w:rtl/>
        </w:rPr>
        <w:t>.</w:t>
      </w:r>
      <w:r w:rsidRPr="0035590E">
        <w:rPr>
          <w:rtl/>
        </w:rPr>
        <w:t xml:space="preserve"> الدر المنثور ذ</w:t>
      </w:r>
      <w:r w:rsidR="00B46086">
        <w:rPr>
          <w:rtl/>
        </w:rPr>
        <w:t>ی</w:t>
      </w:r>
      <w:r w:rsidRPr="0035590E">
        <w:rPr>
          <w:rtl/>
        </w:rPr>
        <w:t>ل تفس</w:t>
      </w:r>
      <w:r w:rsidR="00B46086">
        <w:rPr>
          <w:rtl/>
        </w:rPr>
        <w:t>ی</w:t>
      </w:r>
      <w:r w:rsidRPr="0035590E">
        <w:rPr>
          <w:rtl/>
        </w:rPr>
        <w:t>ر ا</w:t>
      </w:r>
      <w:r w:rsidR="00B46086">
        <w:rPr>
          <w:rtl/>
        </w:rPr>
        <w:t>ی</w:t>
      </w:r>
      <w:r w:rsidRPr="0035590E">
        <w:rPr>
          <w:rtl/>
        </w:rPr>
        <w:t>ن آ</w:t>
      </w:r>
      <w:r w:rsidR="00B46086">
        <w:rPr>
          <w:rtl/>
        </w:rPr>
        <w:t>ی</w:t>
      </w:r>
      <w:r w:rsidRPr="0035590E">
        <w:rPr>
          <w:rtl/>
        </w:rPr>
        <w:t>ه، ج 4، ص 295؛ التفس</w:t>
      </w:r>
      <w:r w:rsidR="00B46086">
        <w:rPr>
          <w:rtl/>
        </w:rPr>
        <w:t>ی</w:t>
      </w:r>
      <w:r w:rsidRPr="0035590E">
        <w:rPr>
          <w:rtl/>
        </w:rPr>
        <w:t>ر الكب</w:t>
      </w:r>
      <w:r w:rsidR="00B46086">
        <w:rPr>
          <w:rtl/>
        </w:rPr>
        <w:t>ی</w:t>
      </w:r>
      <w:r w:rsidRPr="0035590E">
        <w:rPr>
          <w:rtl/>
        </w:rPr>
        <w:t>ر، ج 12، ص 26 ذ</w:t>
      </w:r>
      <w:r w:rsidR="00B46086">
        <w:rPr>
          <w:rtl/>
        </w:rPr>
        <w:t>ی</w:t>
      </w:r>
      <w:r w:rsidRPr="0035590E">
        <w:rPr>
          <w:rtl/>
        </w:rPr>
        <w:t>ل آ</w:t>
      </w:r>
      <w:r w:rsidR="00B46086">
        <w:rPr>
          <w:rtl/>
        </w:rPr>
        <w:t>ی</w:t>
      </w:r>
      <w:r w:rsidRPr="0035590E">
        <w:rPr>
          <w:rtl/>
        </w:rPr>
        <w:t>ه: (انّما ول</w:t>
      </w:r>
      <w:r w:rsidR="00B46086">
        <w:rPr>
          <w:rtl/>
        </w:rPr>
        <w:t>ی</w:t>
      </w:r>
      <w:r w:rsidRPr="0035590E">
        <w:rPr>
          <w:rtl/>
        </w:rPr>
        <w:t xml:space="preserve">كم الله </w:t>
      </w:r>
      <w:r w:rsidR="000C2588" w:rsidRPr="000C2588">
        <w:rPr>
          <w:rFonts w:hint="cs"/>
          <w:rtl/>
        </w:rPr>
        <w:t>...</w:t>
      </w:r>
      <w:r w:rsidRPr="0035590E">
        <w:rPr>
          <w:rFonts w:hint="cs"/>
          <w:rtl/>
        </w:rPr>
        <w:t>)؛ رشواهد التنز</w:t>
      </w:r>
      <w:r w:rsidR="00B46086">
        <w:rPr>
          <w:rFonts w:hint="cs"/>
          <w:rtl/>
        </w:rPr>
        <w:t>ی</w:t>
      </w:r>
      <w:r w:rsidRPr="0035590E">
        <w:rPr>
          <w:rFonts w:hint="cs"/>
          <w:rtl/>
        </w:rPr>
        <w:t>ل، ج 1، ص 230 و 482؛ المع</w:t>
      </w:r>
      <w:r w:rsidR="00B46086">
        <w:rPr>
          <w:rFonts w:hint="cs"/>
          <w:rtl/>
        </w:rPr>
        <w:t>ی</w:t>
      </w:r>
      <w:r w:rsidRPr="0035590E">
        <w:rPr>
          <w:rFonts w:hint="cs"/>
          <w:rtl/>
        </w:rPr>
        <w:t>ار والموازنة، ص 71 و 322؛ نظم درر السمط</w:t>
      </w:r>
      <w:r w:rsidR="00B46086">
        <w:rPr>
          <w:rFonts w:hint="cs"/>
          <w:rtl/>
        </w:rPr>
        <w:t>ی</w:t>
      </w:r>
      <w:r w:rsidRPr="0035590E">
        <w:rPr>
          <w:rFonts w:hint="cs"/>
          <w:rtl/>
        </w:rPr>
        <w:t xml:space="preserve">ن، ص 87؛ </w:t>
      </w:r>
      <w:r w:rsidR="00B46086">
        <w:rPr>
          <w:rFonts w:hint="cs"/>
          <w:rtl/>
        </w:rPr>
        <w:t>ی</w:t>
      </w:r>
      <w:r w:rsidRPr="0035590E">
        <w:rPr>
          <w:rFonts w:hint="cs"/>
          <w:rtl/>
        </w:rPr>
        <w:t>ناب</w:t>
      </w:r>
      <w:r w:rsidR="00B46086">
        <w:rPr>
          <w:rFonts w:hint="cs"/>
          <w:rtl/>
        </w:rPr>
        <w:t>ی</w:t>
      </w:r>
      <w:r w:rsidRPr="0035590E">
        <w:rPr>
          <w:rFonts w:hint="cs"/>
          <w:rtl/>
        </w:rPr>
        <w:t>ع المودّة، ج 1، ص 258 و ج 2، ص 153 و مصادر د</w:t>
      </w:r>
      <w:r w:rsidR="00B46086">
        <w:rPr>
          <w:rFonts w:hint="cs"/>
          <w:rtl/>
        </w:rPr>
        <w:t>ی</w:t>
      </w:r>
      <w:r w:rsidRPr="0035590E">
        <w:rPr>
          <w:rFonts w:hint="cs"/>
          <w:rtl/>
        </w:rPr>
        <w:t>گر عامه</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35590E">
        <w:rPr>
          <w:rtl/>
        </w:rPr>
        <w:lastRenderedPageBreak/>
        <w:t>مناقب أم</w:t>
      </w:r>
      <w:r w:rsidR="00B46086">
        <w:rPr>
          <w:rtl/>
        </w:rPr>
        <w:t>ی</w:t>
      </w:r>
      <w:r w:rsidRPr="0035590E">
        <w:rPr>
          <w:rtl/>
        </w:rPr>
        <w:t>ر 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1، ص 348؛ تفس</w:t>
      </w:r>
      <w:r w:rsidR="00B46086">
        <w:rPr>
          <w:rtl/>
        </w:rPr>
        <w:t>ی</w:t>
      </w:r>
      <w:r w:rsidRPr="0035590E">
        <w:rPr>
          <w:rtl/>
        </w:rPr>
        <w:t>ر فرات الكوف</w:t>
      </w:r>
      <w:r w:rsidR="00B46086">
        <w:rPr>
          <w:rtl/>
        </w:rPr>
        <w:t>ی</w:t>
      </w:r>
      <w:r w:rsidRPr="0035590E">
        <w:rPr>
          <w:rtl/>
        </w:rPr>
        <w:t>، ص 95 و 248 و 255 و 256؛ شرح الأخبار، ج 1، ص 192؛ كنز الفوائد، ص 136؛ مجمع الب</w:t>
      </w:r>
      <w:r w:rsidR="00B46086">
        <w:rPr>
          <w:rtl/>
        </w:rPr>
        <w:t>ی</w:t>
      </w:r>
      <w:r w:rsidRPr="0035590E">
        <w:rPr>
          <w:rtl/>
        </w:rPr>
        <w:t>ان، ج 3، ص 361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(325)</w:t>
      </w:r>
      <w:r w:rsidR="000C2588" w:rsidRPr="000C2588">
        <w:rPr>
          <w:rtl/>
        </w:rPr>
        <w:t>.</w:t>
      </w:r>
      <w:r w:rsidRPr="0035590E">
        <w:rPr>
          <w:rtl/>
        </w:rPr>
        <w:t xml:space="preserve"> سوره قصص آ</w:t>
      </w:r>
      <w:r w:rsidR="00B46086">
        <w:rPr>
          <w:rtl/>
        </w:rPr>
        <w:t>ی</w:t>
      </w:r>
      <w:r w:rsidRPr="0035590E">
        <w:rPr>
          <w:rtl/>
        </w:rPr>
        <w:t>ه 35 (ما تقاضا</w:t>
      </w:r>
      <w:r w:rsidR="00B46086">
        <w:rPr>
          <w:rtl/>
        </w:rPr>
        <w:t>ی</w:t>
      </w:r>
      <w:r w:rsidRPr="0035590E">
        <w:rPr>
          <w:rtl/>
        </w:rPr>
        <w:t xml:space="preserve"> تو را پذ</w:t>
      </w:r>
      <w:r w:rsidR="00B46086">
        <w:rPr>
          <w:rtl/>
        </w:rPr>
        <w:t>ی</w:t>
      </w:r>
      <w:r w:rsidRPr="0035590E">
        <w:rPr>
          <w:rtl/>
        </w:rPr>
        <w:t>رفته و به همدست</w:t>
      </w:r>
      <w:r w:rsidR="00B46086">
        <w:rPr>
          <w:rtl/>
        </w:rPr>
        <w:t>ی</w:t>
      </w:r>
      <w:r w:rsidRPr="0035590E">
        <w:rPr>
          <w:rtl/>
        </w:rPr>
        <w:t xml:space="preserve"> برادرت هارون بازو</w:t>
      </w:r>
      <w:r w:rsidR="00B46086">
        <w:rPr>
          <w:rtl/>
        </w:rPr>
        <w:t>ی</w:t>
      </w:r>
      <w:r w:rsidRPr="0035590E">
        <w:rPr>
          <w:rtl/>
        </w:rPr>
        <w:t>ت را بس</w:t>
      </w:r>
      <w:r w:rsidR="00B46086">
        <w:rPr>
          <w:rtl/>
        </w:rPr>
        <w:t>ی</w:t>
      </w:r>
      <w:r w:rsidRPr="0035590E">
        <w:rPr>
          <w:rtl/>
        </w:rPr>
        <w:t>ار قو</w:t>
      </w:r>
      <w:r w:rsidR="00B46086">
        <w:rPr>
          <w:rtl/>
        </w:rPr>
        <w:t>ی</w:t>
      </w:r>
      <w:r w:rsidRPr="0035590E">
        <w:rPr>
          <w:rtl/>
        </w:rPr>
        <w:t xml:space="preserve"> م</w:t>
      </w:r>
      <w:r w:rsidR="00B46086">
        <w:rPr>
          <w:rtl/>
        </w:rPr>
        <w:t>ی</w:t>
      </w:r>
      <w:r w:rsidR="00745761" w:rsidRPr="0035590E">
        <w:rPr>
          <w:rtl/>
        </w:rPr>
        <w:t xml:space="preserve"> </w:t>
      </w:r>
      <w:r w:rsidRPr="0035590E">
        <w:rPr>
          <w:rtl/>
        </w:rPr>
        <w:t>گردان</w:t>
      </w:r>
      <w:r w:rsidR="00B46086">
        <w:rPr>
          <w:rtl/>
        </w:rPr>
        <w:t>ی</w:t>
      </w:r>
      <w:r w:rsidRPr="0035590E">
        <w:rPr>
          <w:rtl/>
        </w:rPr>
        <w:t>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(326)</w:t>
      </w:r>
      <w:r w:rsidR="000C2588" w:rsidRPr="000C2588">
        <w:rPr>
          <w:rtl/>
        </w:rPr>
        <w:t>.</w:t>
      </w:r>
      <w:r w:rsidRPr="0035590E">
        <w:rPr>
          <w:rtl/>
        </w:rPr>
        <w:t xml:space="preserve"> سوره اعراف آ</w:t>
      </w:r>
      <w:r w:rsidR="00B46086">
        <w:rPr>
          <w:rtl/>
        </w:rPr>
        <w:t>ی</w:t>
      </w:r>
      <w:r w:rsidRPr="0035590E">
        <w:rPr>
          <w:rtl/>
        </w:rPr>
        <w:t>ه 142 (و گفت موس</w:t>
      </w:r>
      <w:r w:rsidR="00B46086">
        <w:rPr>
          <w:rtl/>
        </w:rPr>
        <w:t>ی</w:t>
      </w:r>
      <w:r w:rsidRPr="0035590E">
        <w:rPr>
          <w:rtl/>
        </w:rPr>
        <w:t xml:space="preserve"> به برادرش: جانش</w:t>
      </w:r>
      <w:r w:rsidR="00B46086">
        <w:rPr>
          <w:rtl/>
        </w:rPr>
        <w:t>ی</w:t>
      </w:r>
      <w:r w:rsidRPr="0035590E">
        <w:rPr>
          <w:rtl/>
        </w:rPr>
        <w:t>ن من باش در قومم و اصلاح كن)</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(327)</w:t>
      </w:r>
      <w:r w:rsidR="000C2588" w:rsidRPr="000C2588">
        <w:rPr>
          <w:rtl/>
        </w:rPr>
        <w:t>.</w:t>
      </w:r>
      <w:r w:rsidRPr="0035590E">
        <w:rPr>
          <w:rtl/>
        </w:rPr>
        <w:t xml:space="preserve"> سوره آل عمران آ</w:t>
      </w:r>
      <w:r w:rsidR="00B46086">
        <w:rPr>
          <w:rtl/>
        </w:rPr>
        <w:t>ی</w:t>
      </w:r>
      <w:r w:rsidRPr="0035590E">
        <w:rPr>
          <w:rtl/>
        </w:rPr>
        <w:t>ه 39 (و آقا و پارسا و پ</w:t>
      </w:r>
      <w:r w:rsidR="00B46086">
        <w:rPr>
          <w:rtl/>
        </w:rPr>
        <w:t>ی</w:t>
      </w:r>
      <w:r w:rsidRPr="0035590E">
        <w:rPr>
          <w:rtl/>
        </w:rPr>
        <w:t>غمبر</w:t>
      </w:r>
      <w:r w:rsidR="00B46086">
        <w:rPr>
          <w:rtl/>
        </w:rPr>
        <w:t>ی</w:t>
      </w:r>
      <w:r w:rsidRPr="0035590E">
        <w:rPr>
          <w:rtl/>
        </w:rPr>
        <w:t xml:space="preserve"> از شا</w:t>
      </w:r>
      <w:r w:rsidR="00B46086">
        <w:rPr>
          <w:rtl/>
        </w:rPr>
        <w:t>ی</w:t>
      </w:r>
      <w:r w:rsidRPr="0035590E">
        <w:rPr>
          <w:rtl/>
        </w:rPr>
        <w:t>ستگان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(328)</w:t>
      </w:r>
      <w:r w:rsidR="000C2588" w:rsidRPr="000C2588">
        <w:rPr>
          <w:rtl/>
        </w:rPr>
        <w:t>.</w:t>
      </w:r>
      <w:r w:rsidRPr="0035590E">
        <w:rPr>
          <w:rtl/>
        </w:rPr>
        <w:t xml:space="preserve"> سوره آل عمران، آ</w:t>
      </w:r>
      <w:r w:rsidR="00B46086">
        <w:rPr>
          <w:rtl/>
        </w:rPr>
        <w:t>ی</w:t>
      </w:r>
      <w:r w:rsidRPr="0035590E">
        <w:rPr>
          <w:rtl/>
        </w:rPr>
        <w:t>ه 46 (و با مردم در گهواره سخن گو</w:t>
      </w:r>
      <w:r w:rsidR="00B46086">
        <w:rPr>
          <w:rtl/>
        </w:rPr>
        <w:t>ی</w:t>
      </w:r>
      <w:r w:rsidRPr="0035590E">
        <w:rPr>
          <w:rtl/>
        </w:rPr>
        <w:t>د بدانگونه كه در بزرگ</w:t>
      </w:r>
      <w:r w:rsidR="00B46086">
        <w:rPr>
          <w:rtl/>
        </w:rPr>
        <w:t>ی</w:t>
      </w:r>
      <w:r w:rsidRPr="0035590E">
        <w:rPr>
          <w:rtl/>
        </w:rPr>
        <w:t xml:space="preserve"> و از صالح</w:t>
      </w:r>
      <w:r w:rsidR="00B46086">
        <w:rPr>
          <w:rtl/>
        </w:rPr>
        <w:t>ی</w:t>
      </w:r>
      <w:r w:rsidRPr="0035590E">
        <w:rPr>
          <w:rtl/>
        </w:rPr>
        <w:t>ن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(329)</w:t>
      </w:r>
      <w:r w:rsidR="000C2588" w:rsidRPr="000C2588">
        <w:rPr>
          <w:rtl/>
        </w:rPr>
        <w:t>.</w:t>
      </w:r>
      <w:r w:rsidRPr="0035590E">
        <w:rPr>
          <w:rtl/>
        </w:rPr>
        <w:t xml:space="preserve"> سوره بقره، آ</w:t>
      </w:r>
      <w:r w:rsidR="00B46086">
        <w:rPr>
          <w:rtl/>
        </w:rPr>
        <w:t>ی</w:t>
      </w:r>
      <w:r w:rsidRPr="0035590E">
        <w:rPr>
          <w:rtl/>
        </w:rPr>
        <w:t>ه 269 (حكمت به هر كس كه خواهد م</w:t>
      </w:r>
      <w:r w:rsidR="00B46086">
        <w:rPr>
          <w:rtl/>
        </w:rPr>
        <w:t>ی</w:t>
      </w:r>
      <w:r w:rsidR="00745761" w:rsidRPr="0035590E">
        <w:rPr>
          <w:rtl/>
        </w:rPr>
        <w:t xml:space="preserve"> </w:t>
      </w:r>
      <w:r w:rsidRPr="0035590E">
        <w:rPr>
          <w:rtl/>
        </w:rPr>
        <w:t>دهد و كس</w:t>
      </w:r>
      <w:r w:rsidR="00B46086">
        <w:rPr>
          <w:rtl/>
        </w:rPr>
        <w:t>ی</w:t>
      </w:r>
      <w:r w:rsidRPr="0035590E">
        <w:rPr>
          <w:rtl/>
        </w:rPr>
        <w:t xml:space="preserve"> كه به او حكمت داده شود هر آ</w:t>
      </w:r>
      <w:r w:rsidR="00B46086">
        <w:rPr>
          <w:rtl/>
        </w:rPr>
        <w:t>ی</w:t>
      </w:r>
      <w:r w:rsidRPr="0035590E">
        <w:rPr>
          <w:rtl/>
        </w:rPr>
        <w:t>نه خ</w:t>
      </w:r>
      <w:r w:rsidR="00B46086">
        <w:rPr>
          <w:rtl/>
        </w:rPr>
        <w:t>ی</w:t>
      </w:r>
      <w:r w:rsidRPr="0035590E">
        <w:rPr>
          <w:rtl/>
        </w:rPr>
        <w:t>ر بس</w:t>
      </w:r>
      <w:r w:rsidR="00B46086">
        <w:rPr>
          <w:rtl/>
        </w:rPr>
        <w:t>ی</w:t>
      </w:r>
      <w:r w:rsidRPr="0035590E">
        <w:rPr>
          <w:rtl/>
        </w:rPr>
        <w:t>ار داده شده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(330)</w:t>
      </w:r>
      <w:r w:rsidR="000C2588" w:rsidRPr="000C2588">
        <w:rPr>
          <w:rtl/>
        </w:rPr>
        <w:t>.</w:t>
      </w:r>
      <w:r w:rsidRPr="0035590E">
        <w:rPr>
          <w:rtl/>
        </w:rPr>
        <w:t xml:space="preserve"> سوره نساء، آ</w:t>
      </w:r>
      <w:r w:rsidR="00B46086">
        <w:rPr>
          <w:rtl/>
        </w:rPr>
        <w:t>ی</w:t>
      </w:r>
      <w:r w:rsidRPr="0035590E">
        <w:rPr>
          <w:rtl/>
        </w:rPr>
        <w:t>ه 113 (و خدا بر تو فرو فرستاد كتاب و حكمت را و آموخت تو را آنچه را كه نم</w:t>
      </w:r>
      <w:r w:rsidR="00B46086">
        <w:rPr>
          <w:rtl/>
        </w:rPr>
        <w:t>ی</w:t>
      </w:r>
      <w:r w:rsidR="00745761" w:rsidRPr="0035590E">
        <w:rPr>
          <w:rtl/>
        </w:rPr>
        <w:t xml:space="preserve"> </w:t>
      </w:r>
      <w:r w:rsidRPr="0035590E">
        <w:rPr>
          <w:rtl/>
        </w:rPr>
        <w:t>دانست</w:t>
      </w:r>
      <w:r w:rsidR="00B46086">
        <w:rPr>
          <w:rtl/>
        </w:rPr>
        <w:t>ی</w:t>
      </w:r>
      <w:r w:rsidRPr="0035590E">
        <w:rPr>
          <w:rtl/>
        </w:rPr>
        <w:t xml:space="preserve"> و فضل خدا بر تو عظ</w:t>
      </w:r>
      <w:r w:rsidR="00B46086">
        <w:rPr>
          <w:rtl/>
        </w:rPr>
        <w:t>ی</w:t>
      </w:r>
      <w:r w:rsidRPr="0035590E">
        <w:rPr>
          <w:rtl/>
        </w:rPr>
        <w:t>م بود)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(331)</w:t>
      </w:r>
      <w:r w:rsidR="000C2588" w:rsidRPr="000C2588">
        <w:rPr>
          <w:rtl/>
        </w:rPr>
        <w:t>.</w:t>
      </w:r>
      <w:r w:rsidRPr="0035590E">
        <w:rPr>
          <w:rtl/>
        </w:rPr>
        <w:t xml:space="preserve"> سوره نحل، آ</w:t>
      </w:r>
      <w:r w:rsidR="00B46086">
        <w:rPr>
          <w:rtl/>
        </w:rPr>
        <w:t>ی</w:t>
      </w:r>
      <w:r w:rsidRPr="0035590E">
        <w:rPr>
          <w:rtl/>
        </w:rPr>
        <w:t xml:space="preserve">ه 39 </w:t>
      </w:r>
      <w:r w:rsidR="000C2588">
        <w:rPr>
          <w:rtl/>
        </w:rPr>
        <w:t>(</w:t>
      </w:r>
      <w:r w:rsidRPr="0035590E">
        <w:rPr>
          <w:rtl/>
        </w:rPr>
        <w:t>برا</w:t>
      </w:r>
      <w:r w:rsidR="00B46086">
        <w:rPr>
          <w:rtl/>
        </w:rPr>
        <w:t>ی</w:t>
      </w:r>
      <w:r w:rsidRPr="0035590E">
        <w:rPr>
          <w:rtl/>
        </w:rPr>
        <w:t xml:space="preserve"> ا</w:t>
      </w:r>
      <w:r w:rsidR="00B46086">
        <w:rPr>
          <w:rtl/>
        </w:rPr>
        <w:t>ی</w:t>
      </w:r>
      <w:r w:rsidRPr="0035590E">
        <w:rPr>
          <w:rtl/>
        </w:rPr>
        <w:t>ن كه برا</w:t>
      </w:r>
      <w:r w:rsidR="00B46086">
        <w:rPr>
          <w:rtl/>
        </w:rPr>
        <w:t>ی</w:t>
      </w:r>
      <w:r w:rsidRPr="0035590E">
        <w:rPr>
          <w:rtl/>
        </w:rPr>
        <w:t xml:space="preserve"> آنان ب</w:t>
      </w:r>
      <w:r w:rsidR="00B46086">
        <w:rPr>
          <w:rtl/>
        </w:rPr>
        <w:t>ی</w:t>
      </w:r>
      <w:r w:rsidRPr="0035590E">
        <w:rPr>
          <w:rtl/>
        </w:rPr>
        <w:t>ان كند آنچه را كه در آن اختلاف م</w:t>
      </w:r>
      <w:r w:rsidR="00B46086">
        <w:rPr>
          <w:rtl/>
        </w:rPr>
        <w:t>ی</w:t>
      </w:r>
      <w:r w:rsidR="00745761" w:rsidRPr="0035590E">
        <w:rPr>
          <w:rtl/>
        </w:rPr>
        <w:t xml:space="preserve"> </w:t>
      </w:r>
      <w:r w:rsidRPr="0035590E">
        <w:rPr>
          <w:rtl/>
        </w:rPr>
        <w:t>كنند</w:t>
      </w:r>
      <w:r w:rsidR="00FB2F2E"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(332)</w:t>
      </w:r>
      <w:r w:rsidR="000C2588" w:rsidRPr="000C2588">
        <w:rPr>
          <w:rtl/>
        </w:rPr>
        <w:t>.</w:t>
      </w:r>
      <w:r w:rsidRPr="0035590E">
        <w:rPr>
          <w:rtl/>
        </w:rPr>
        <w:t xml:space="preserve"> سوره نساء آ</w:t>
      </w:r>
      <w:r w:rsidR="00B46086">
        <w:rPr>
          <w:rtl/>
        </w:rPr>
        <w:t>ی</w:t>
      </w:r>
      <w:r w:rsidRPr="0035590E">
        <w:rPr>
          <w:rtl/>
        </w:rPr>
        <w:t>ه 105 (ما به سو</w:t>
      </w:r>
      <w:r w:rsidR="00B46086">
        <w:rPr>
          <w:rtl/>
        </w:rPr>
        <w:t>ی</w:t>
      </w:r>
      <w:r w:rsidRPr="0035590E">
        <w:rPr>
          <w:rtl/>
        </w:rPr>
        <w:t xml:space="preserve"> تو كتاب را فرو فرستاد</w:t>
      </w:r>
      <w:r w:rsidR="00B46086">
        <w:rPr>
          <w:rtl/>
        </w:rPr>
        <w:t>ی</w:t>
      </w:r>
      <w:r w:rsidRPr="0035590E">
        <w:rPr>
          <w:rtl/>
        </w:rPr>
        <w:t>م به حق، تا ا</w:t>
      </w:r>
      <w:r w:rsidR="00B46086">
        <w:rPr>
          <w:rtl/>
        </w:rPr>
        <w:t>ی</w:t>
      </w:r>
      <w:r w:rsidRPr="0035590E">
        <w:rPr>
          <w:rtl/>
        </w:rPr>
        <w:t>ن كه در ب</w:t>
      </w:r>
      <w:r w:rsidR="00B46086">
        <w:rPr>
          <w:rtl/>
        </w:rPr>
        <w:t>ی</w:t>
      </w:r>
      <w:r w:rsidRPr="0035590E">
        <w:rPr>
          <w:rtl/>
        </w:rPr>
        <w:t>ن مردم به آنچه خدا به تو نشان م</w:t>
      </w:r>
      <w:r w:rsidR="00B46086">
        <w:rPr>
          <w:rtl/>
        </w:rPr>
        <w:t>ی</w:t>
      </w:r>
      <w:r w:rsidR="00745761" w:rsidRPr="0035590E">
        <w:rPr>
          <w:rtl/>
        </w:rPr>
        <w:t xml:space="preserve"> </w:t>
      </w:r>
      <w:r w:rsidRPr="0035590E">
        <w:rPr>
          <w:rtl/>
        </w:rPr>
        <w:t>دهد حكم كن</w:t>
      </w:r>
      <w:r w:rsidR="00B46086">
        <w:rPr>
          <w:rtl/>
        </w:rPr>
        <w:t>ی</w:t>
      </w:r>
      <w:r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(333)</w:t>
      </w:r>
      <w:r w:rsidR="000C2588" w:rsidRPr="000C2588">
        <w:rPr>
          <w:rtl/>
        </w:rPr>
        <w:t>.</w:t>
      </w:r>
      <w:r w:rsidRPr="0035590E">
        <w:rPr>
          <w:rtl/>
        </w:rPr>
        <w:t xml:space="preserve"> سوره مر</w:t>
      </w:r>
      <w:r w:rsidR="00B46086">
        <w:rPr>
          <w:rtl/>
        </w:rPr>
        <w:t>ی</w:t>
      </w:r>
      <w:r w:rsidRPr="0035590E">
        <w:rPr>
          <w:rtl/>
        </w:rPr>
        <w:t>م آ</w:t>
      </w:r>
      <w:r w:rsidR="00B46086">
        <w:rPr>
          <w:rtl/>
        </w:rPr>
        <w:t>ی</w:t>
      </w:r>
      <w:r w:rsidRPr="0035590E">
        <w:rPr>
          <w:rtl/>
        </w:rPr>
        <w:t>ه 52 (و ما او را از واد</w:t>
      </w:r>
      <w:r w:rsidR="00B46086">
        <w:rPr>
          <w:rtl/>
        </w:rPr>
        <w:t>ی</w:t>
      </w:r>
      <w:r w:rsidRPr="0035590E">
        <w:rPr>
          <w:rtl/>
        </w:rPr>
        <w:t xml:space="preserve"> مقدس طور ندا كرد</w:t>
      </w:r>
      <w:r w:rsidR="00B46086">
        <w:rPr>
          <w:rtl/>
        </w:rPr>
        <w:t>ی</w:t>
      </w:r>
      <w:r w:rsidRPr="0035590E">
        <w:rPr>
          <w:rtl/>
        </w:rPr>
        <w:t>م و به مقام قرب خود برگز</w:t>
      </w:r>
      <w:r w:rsidR="00B46086">
        <w:rPr>
          <w:rtl/>
        </w:rPr>
        <w:t>ی</w:t>
      </w:r>
      <w:r w:rsidRPr="0035590E">
        <w:rPr>
          <w:rtl/>
        </w:rPr>
        <w:t>د</w:t>
      </w:r>
      <w:r w:rsidR="00B46086">
        <w:rPr>
          <w:rtl/>
        </w:rPr>
        <w:t>ی</w:t>
      </w:r>
      <w:r w:rsidRPr="0035590E">
        <w:rPr>
          <w:rtl/>
        </w:rPr>
        <w:t>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(334)</w:t>
      </w:r>
      <w:r w:rsidR="000C2588" w:rsidRPr="000C2588">
        <w:rPr>
          <w:rtl/>
        </w:rPr>
        <w:t>.</w:t>
      </w:r>
      <w:r w:rsidRPr="0035590E">
        <w:rPr>
          <w:rtl/>
        </w:rPr>
        <w:t xml:space="preserve"> سوره نجم، آ</w:t>
      </w:r>
      <w:r w:rsidR="00B46086">
        <w:rPr>
          <w:rtl/>
        </w:rPr>
        <w:t>ی</w:t>
      </w:r>
      <w:r w:rsidRPr="0035590E">
        <w:rPr>
          <w:rtl/>
        </w:rPr>
        <w:t xml:space="preserve">ه 8 9 </w:t>
      </w:r>
      <w:r w:rsidR="000C2588">
        <w:rPr>
          <w:rtl/>
        </w:rPr>
        <w:t>((</w:t>
      </w:r>
      <w:r w:rsidRPr="0035590E">
        <w:rPr>
          <w:rtl/>
        </w:rPr>
        <w:t>آنگاه نزد</w:t>
      </w:r>
      <w:r w:rsidR="00B46086">
        <w:rPr>
          <w:rtl/>
        </w:rPr>
        <w:t>ی</w:t>
      </w:r>
      <w:r w:rsidRPr="0035590E">
        <w:rPr>
          <w:rtl/>
        </w:rPr>
        <w:t>ك آمد و بر او (به وح</w:t>
      </w:r>
      <w:r w:rsidR="00B46086">
        <w:rPr>
          <w:rtl/>
        </w:rPr>
        <w:t>ی</w:t>
      </w:r>
      <w:r w:rsidRPr="0035590E">
        <w:rPr>
          <w:rtl/>
        </w:rPr>
        <w:t xml:space="preserve"> حق) نازل گرد</w:t>
      </w:r>
      <w:r w:rsidR="00B46086">
        <w:rPr>
          <w:rtl/>
        </w:rPr>
        <w:t>ی</w:t>
      </w:r>
      <w:r w:rsidRPr="0035590E">
        <w:rPr>
          <w:rtl/>
        </w:rPr>
        <w:t>د * بدان نزد</w:t>
      </w:r>
      <w:r w:rsidR="00B46086">
        <w:rPr>
          <w:rtl/>
        </w:rPr>
        <w:t>ی</w:t>
      </w:r>
      <w:r w:rsidRPr="0035590E">
        <w:rPr>
          <w:rtl/>
        </w:rPr>
        <w:t>ك</w:t>
      </w:r>
      <w:r w:rsidR="00B46086">
        <w:rPr>
          <w:rtl/>
        </w:rPr>
        <w:t>ی</w:t>
      </w:r>
      <w:r w:rsidRPr="0035590E">
        <w:rPr>
          <w:rtl/>
        </w:rPr>
        <w:t xml:space="preserve"> كه با او به قدر دو كمان </w:t>
      </w:r>
      <w:r w:rsidR="00B46086">
        <w:rPr>
          <w:rtl/>
        </w:rPr>
        <w:t>ی</w:t>
      </w:r>
      <w:r w:rsidRPr="0035590E">
        <w:rPr>
          <w:rtl/>
        </w:rPr>
        <w:t>ا نزد</w:t>
      </w:r>
      <w:r w:rsidR="00B46086">
        <w:rPr>
          <w:rtl/>
        </w:rPr>
        <w:t>ی</w:t>
      </w:r>
      <w:r w:rsidRPr="0035590E">
        <w:rPr>
          <w:rtl/>
        </w:rPr>
        <w:t>ك</w:t>
      </w:r>
      <w:r w:rsidR="00745761" w:rsidRPr="0035590E">
        <w:rPr>
          <w:rtl/>
        </w:rPr>
        <w:t xml:space="preserve"> </w:t>
      </w:r>
      <w:r w:rsidRPr="0035590E">
        <w:rPr>
          <w:rtl/>
        </w:rPr>
        <w:t>تر از آن شد)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(335)</w:t>
      </w:r>
      <w:r w:rsidR="000C2588" w:rsidRPr="000C2588">
        <w:rPr>
          <w:rtl/>
        </w:rPr>
        <w:t>.</w:t>
      </w:r>
      <w:r w:rsidRPr="0035590E">
        <w:rPr>
          <w:rtl/>
        </w:rPr>
        <w:t xml:space="preserve"> الاختصاص ص 212</w:t>
      </w:r>
    </w:p>
    <w:p w:rsidR="00426957" w:rsidRPr="0035590E" w:rsidRDefault="00426957" w:rsidP="0035590E">
      <w:pPr>
        <w:pStyle w:val="libFootnote"/>
        <w:rPr>
          <w:rtl/>
        </w:rPr>
      </w:pPr>
      <w:r w:rsidRPr="00D57C37">
        <w:rPr>
          <w:rFonts w:eastAsia="B Badr"/>
          <w:rtl/>
        </w:rPr>
        <w:t>(336)</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 3، ص 108 و در تلخ</w:t>
      </w:r>
      <w:r w:rsidR="00B46086">
        <w:rPr>
          <w:rtl/>
        </w:rPr>
        <w:t>ی</w:t>
      </w:r>
      <w:r w:rsidRPr="0035590E">
        <w:rPr>
          <w:rtl/>
        </w:rPr>
        <w:t>ص هم هست؛ صح</w:t>
      </w:r>
      <w:r w:rsidR="00B46086">
        <w:rPr>
          <w:rtl/>
        </w:rPr>
        <w:t>ی</w:t>
      </w:r>
      <w:r w:rsidRPr="0035590E">
        <w:rPr>
          <w:rtl/>
        </w:rPr>
        <w:t>ح مسلم، ج 7، ص 120؛ سنن ترمذ</w:t>
      </w:r>
      <w:r w:rsidR="00B46086">
        <w:rPr>
          <w:rtl/>
        </w:rPr>
        <w:t>ی</w:t>
      </w:r>
      <w:r w:rsidRPr="0035590E">
        <w:rPr>
          <w:rtl/>
        </w:rPr>
        <w:t>، ج 5، ص 301 و مصادر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(337)</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 3، ص 109</w:t>
      </w:r>
    </w:p>
    <w:p w:rsidR="00426957" w:rsidRPr="0035590E" w:rsidRDefault="00426957" w:rsidP="0035590E">
      <w:pPr>
        <w:pStyle w:val="libFootnote"/>
        <w:rPr>
          <w:rtl/>
        </w:rPr>
      </w:pPr>
      <w:r w:rsidRPr="00D57C37">
        <w:rPr>
          <w:rFonts w:eastAsia="B Badr"/>
          <w:rtl/>
        </w:rPr>
        <w:t>(338)</w:t>
      </w:r>
      <w:r w:rsidR="000C2588" w:rsidRPr="000C2588">
        <w:rPr>
          <w:rtl/>
        </w:rPr>
        <w:t>.</w:t>
      </w:r>
      <w:r w:rsidRPr="0035590E">
        <w:rPr>
          <w:rtl/>
        </w:rPr>
        <w:t xml:space="preserve"> صح</w:t>
      </w:r>
      <w:r w:rsidR="00B46086">
        <w:rPr>
          <w:rtl/>
        </w:rPr>
        <w:t>ی</w:t>
      </w:r>
      <w:r w:rsidRPr="0035590E">
        <w:rPr>
          <w:rtl/>
        </w:rPr>
        <w:t>ح البخار</w:t>
      </w:r>
      <w:r w:rsidR="00B46086">
        <w:rPr>
          <w:rtl/>
        </w:rPr>
        <w:t>ی</w:t>
      </w:r>
      <w:r w:rsidRPr="0035590E">
        <w:rPr>
          <w:rtl/>
        </w:rPr>
        <w:t>، ج 5، ص 76 و ج 4، ص 12 و ص 20 و ص 207؛ ن</w:t>
      </w:r>
      <w:r w:rsidR="00B46086">
        <w:rPr>
          <w:rtl/>
        </w:rPr>
        <w:t>ی</w:t>
      </w:r>
      <w:r w:rsidRPr="0035590E">
        <w:rPr>
          <w:rtl/>
        </w:rPr>
        <w:t xml:space="preserve">ل الأوطار، ج 8، ص 55 و 59؛ فضائل الصحابة، ص 16؛ مسند أحمد، ج 1، ص 99 و 185 و ج 4، ص 52؛ </w:t>
      </w:r>
      <w:r w:rsidRPr="0035590E">
        <w:rPr>
          <w:rtl/>
        </w:rPr>
        <w:lastRenderedPageBreak/>
        <w:t>صح</w:t>
      </w:r>
      <w:r w:rsidR="00B46086">
        <w:rPr>
          <w:rtl/>
        </w:rPr>
        <w:t>ی</w:t>
      </w:r>
      <w:r w:rsidRPr="0035590E">
        <w:rPr>
          <w:rtl/>
        </w:rPr>
        <w:t>ح مسلم، ج 5، ص 195 و ج 7، ص 120 و 122؛ سنن ابن ماجة، ج 1، ص 45؛ سنن الترمذ</w:t>
      </w:r>
      <w:r w:rsidR="00B46086">
        <w:rPr>
          <w:rtl/>
        </w:rPr>
        <w:t>ی</w:t>
      </w:r>
      <w:r w:rsidRPr="0035590E">
        <w:rPr>
          <w:rtl/>
        </w:rPr>
        <w:t>، ج 5، ص 302؛ السنن الكبر</w:t>
      </w:r>
      <w:r w:rsidR="00B46086">
        <w:rPr>
          <w:rtl/>
        </w:rPr>
        <w:t>ی</w:t>
      </w:r>
      <w:r w:rsidRPr="0035590E">
        <w:rPr>
          <w:rtl/>
        </w:rPr>
        <w:t xml:space="preserve"> للب</w:t>
      </w:r>
      <w:r w:rsidR="00B46086">
        <w:rPr>
          <w:rtl/>
        </w:rPr>
        <w:t>ی</w:t>
      </w:r>
      <w:r w:rsidRPr="0035590E">
        <w:rPr>
          <w:rtl/>
        </w:rPr>
        <w:t>هق</w:t>
      </w:r>
      <w:r w:rsidR="00B46086">
        <w:rPr>
          <w:rtl/>
        </w:rPr>
        <w:t>ی</w:t>
      </w:r>
      <w:r w:rsidRPr="0035590E">
        <w:rPr>
          <w:rtl/>
        </w:rPr>
        <w:t xml:space="preserve">، ج 6، ص 362 و ج 9، ص 107 و ص 131؛ مجمع الزوائد، ج 6، ص 150 و ج 9، ص 123 و </w:t>
      </w:r>
      <w:r w:rsidR="000C2588" w:rsidRPr="000C2588">
        <w:rPr>
          <w:rFonts w:hint="cs"/>
          <w:rtl/>
        </w:rPr>
        <w:t>...</w:t>
      </w:r>
      <w:r w:rsidRPr="0035590E">
        <w:rPr>
          <w:rFonts w:hint="cs"/>
          <w:rtl/>
        </w:rPr>
        <w:t>؛ مصنف ابن اب</w:t>
      </w:r>
      <w:r w:rsidR="00B46086">
        <w:rPr>
          <w:rFonts w:hint="cs"/>
          <w:rtl/>
        </w:rPr>
        <w:t>ی</w:t>
      </w:r>
      <w:r w:rsidRPr="0035590E">
        <w:rPr>
          <w:rFonts w:hint="cs"/>
          <w:rtl/>
        </w:rPr>
        <w:t xml:space="preserve"> ش</w:t>
      </w:r>
      <w:r w:rsidR="00B46086">
        <w:rPr>
          <w:rFonts w:hint="cs"/>
          <w:rtl/>
        </w:rPr>
        <w:t>ی</w:t>
      </w:r>
      <w:r w:rsidRPr="0035590E">
        <w:rPr>
          <w:rFonts w:hint="cs"/>
          <w:rtl/>
        </w:rPr>
        <w:t>بة، ج 8، ص 520 و 522؛ مسند سعد بن أب</w:t>
      </w:r>
      <w:r w:rsidR="00B46086">
        <w:rPr>
          <w:rFonts w:hint="cs"/>
          <w:rtl/>
        </w:rPr>
        <w:t>ی</w:t>
      </w:r>
      <w:r w:rsidRPr="0035590E">
        <w:rPr>
          <w:rFonts w:hint="cs"/>
          <w:rtl/>
        </w:rPr>
        <w:t xml:space="preserve"> وقاص، ص 51؛ </w:t>
      </w:r>
      <w:r w:rsidRPr="0035590E">
        <w:rPr>
          <w:rtl/>
        </w:rPr>
        <w:t>بغ</w:t>
      </w:r>
      <w:r w:rsidR="00B46086">
        <w:rPr>
          <w:rtl/>
        </w:rPr>
        <w:t>ی</w:t>
      </w:r>
      <w:r w:rsidRPr="0035590E">
        <w:rPr>
          <w:rtl/>
        </w:rPr>
        <w:t xml:space="preserve">ة الباحث ص 218؛ كتاب السنة، ص 594 و </w:t>
      </w:r>
      <w:r w:rsidR="000C2588" w:rsidRPr="000C2588">
        <w:rPr>
          <w:rFonts w:hint="cs"/>
          <w:rtl/>
        </w:rPr>
        <w:t>...</w:t>
      </w:r>
      <w:r w:rsidRPr="0035590E">
        <w:rPr>
          <w:rFonts w:hint="cs"/>
          <w:rtl/>
        </w:rPr>
        <w:t>؛ السنن الكبر</w:t>
      </w:r>
      <w:r w:rsidR="00B46086">
        <w:rPr>
          <w:rFonts w:hint="cs"/>
          <w:rtl/>
        </w:rPr>
        <w:t>ی</w:t>
      </w:r>
      <w:r w:rsidRPr="0035590E">
        <w:rPr>
          <w:rFonts w:hint="cs"/>
          <w:rtl/>
        </w:rPr>
        <w:t xml:space="preserve">، ج 5، ص 46 و 108 و </w:t>
      </w:r>
      <w:r w:rsidR="000C2588" w:rsidRPr="000C2588">
        <w:rPr>
          <w:rFonts w:hint="cs"/>
          <w:rtl/>
        </w:rPr>
        <w:t>...</w:t>
      </w:r>
      <w:r w:rsidRPr="0035590E">
        <w:rPr>
          <w:rFonts w:hint="cs"/>
          <w:rtl/>
        </w:rPr>
        <w:t xml:space="preserve"> و 145؛ خصائص أم</w:t>
      </w:r>
      <w:r w:rsidR="00B46086">
        <w:rPr>
          <w:rFonts w:hint="cs"/>
          <w:rtl/>
        </w:rPr>
        <w:t>ی</w:t>
      </w:r>
      <w:r w:rsidRPr="0035590E">
        <w:rPr>
          <w:rFonts w:hint="cs"/>
          <w:rtl/>
        </w:rPr>
        <w:t>رالمؤمن</w:t>
      </w:r>
      <w:r w:rsidR="00B46086">
        <w:rPr>
          <w:rFonts w:hint="cs"/>
          <w:rtl/>
        </w:rPr>
        <w:t>ی</w:t>
      </w:r>
      <w:r w:rsidRPr="0035590E">
        <w:rPr>
          <w:rFonts w:hint="cs"/>
          <w:rtl/>
        </w:rPr>
        <w:t xml:space="preserve">ن </w:t>
      </w:r>
      <w:r w:rsidR="0075545B" w:rsidRPr="0075545B">
        <w:rPr>
          <w:rStyle w:val="libAlaemChar"/>
          <w:rFonts w:hint="cs"/>
          <w:rtl/>
        </w:rPr>
        <w:t>عل</w:t>
      </w:r>
      <w:r w:rsidR="00B46086">
        <w:rPr>
          <w:rStyle w:val="libAlaemChar"/>
          <w:rFonts w:hint="cs"/>
          <w:rtl/>
        </w:rPr>
        <w:t>ی</w:t>
      </w:r>
      <w:r w:rsidR="0075545B" w:rsidRPr="0075545B">
        <w:rPr>
          <w:rStyle w:val="libAlaemChar"/>
          <w:rFonts w:hint="cs"/>
          <w:rtl/>
        </w:rPr>
        <w:t>ه‌السلام</w:t>
      </w:r>
      <w:r w:rsidRPr="0035590E">
        <w:rPr>
          <w:rFonts w:hint="cs"/>
          <w:rtl/>
        </w:rPr>
        <w:t xml:space="preserve">، ص 49 و </w:t>
      </w:r>
      <w:r w:rsidR="000C2588" w:rsidRPr="000C2588">
        <w:rPr>
          <w:rFonts w:hint="cs"/>
          <w:rtl/>
        </w:rPr>
        <w:t>...</w:t>
      </w:r>
      <w:r w:rsidRPr="0035590E">
        <w:rPr>
          <w:rFonts w:hint="cs"/>
          <w:rtl/>
        </w:rPr>
        <w:t xml:space="preserve"> و 82 و 116؛ مسند أب</w:t>
      </w:r>
      <w:r w:rsidR="00B46086">
        <w:rPr>
          <w:rFonts w:hint="cs"/>
          <w:rtl/>
        </w:rPr>
        <w:t>ی</w:t>
      </w:r>
      <w:r w:rsidRPr="0035590E">
        <w:rPr>
          <w:rFonts w:hint="cs"/>
          <w:rtl/>
        </w:rPr>
        <w:t xml:space="preserve"> </w:t>
      </w:r>
      <w:r w:rsidR="00B46086">
        <w:rPr>
          <w:rFonts w:hint="cs"/>
          <w:rtl/>
        </w:rPr>
        <w:t>ی</w:t>
      </w:r>
      <w:r w:rsidRPr="0035590E">
        <w:rPr>
          <w:rFonts w:hint="cs"/>
          <w:rtl/>
        </w:rPr>
        <w:t>عل</w:t>
      </w:r>
      <w:r w:rsidR="00B46086">
        <w:rPr>
          <w:rFonts w:hint="cs"/>
          <w:rtl/>
        </w:rPr>
        <w:t>ی</w:t>
      </w:r>
      <w:r w:rsidRPr="0035590E">
        <w:rPr>
          <w:rFonts w:hint="cs"/>
          <w:rtl/>
        </w:rPr>
        <w:t>، ج 1، ص 291 و ج 13، ص 522 و 531؛ صح</w:t>
      </w:r>
      <w:r w:rsidR="00B46086">
        <w:rPr>
          <w:rFonts w:hint="cs"/>
          <w:rtl/>
        </w:rPr>
        <w:t>ی</w:t>
      </w:r>
      <w:r w:rsidRPr="0035590E">
        <w:rPr>
          <w:rFonts w:hint="cs"/>
          <w:rtl/>
        </w:rPr>
        <w:t>ح ابن حبان، ج 15، ص 377 و 382؛ المعجم الأوسط، ج 6، ص 59؛ المعجم</w:t>
      </w:r>
      <w:r w:rsidRPr="0035590E">
        <w:rPr>
          <w:rtl/>
        </w:rPr>
        <w:t xml:space="preserve"> الكب</w:t>
      </w:r>
      <w:r w:rsidR="00B46086">
        <w:rPr>
          <w:rtl/>
        </w:rPr>
        <w:t>ی</w:t>
      </w:r>
      <w:r w:rsidRPr="0035590E">
        <w:rPr>
          <w:rtl/>
        </w:rPr>
        <w:t>ر، ج 6، ص 167 و 187 و 198 و ج 7، ص 13 و 17 و 31 و 35 و 36 و 77 و ج 18، ص 237 و 238؛ مسند الشام</w:t>
      </w:r>
      <w:r w:rsidR="00B46086">
        <w:rPr>
          <w:rtl/>
        </w:rPr>
        <w:t>یی</w:t>
      </w:r>
      <w:r w:rsidRPr="0035590E">
        <w:rPr>
          <w:rtl/>
        </w:rPr>
        <w:t>ن، ج 3، ص 348؛ دلائل النبوّة، ص 1092؛ الفائق ف</w:t>
      </w:r>
      <w:r w:rsidR="00B46086">
        <w:rPr>
          <w:rtl/>
        </w:rPr>
        <w:t>ی</w:t>
      </w:r>
      <w:r w:rsidRPr="0035590E">
        <w:rPr>
          <w:rtl/>
        </w:rPr>
        <w:t xml:space="preserve"> غر</w:t>
      </w:r>
      <w:r w:rsidR="00B46086">
        <w:rPr>
          <w:rtl/>
        </w:rPr>
        <w:t>ی</w:t>
      </w:r>
      <w:r w:rsidRPr="0035590E">
        <w:rPr>
          <w:rtl/>
        </w:rPr>
        <w:t>ب الحد</w:t>
      </w:r>
      <w:r w:rsidR="00B46086">
        <w:rPr>
          <w:rtl/>
        </w:rPr>
        <w:t>ی</w:t>
      </w:r>
      <w:r w:rsidRPr="0035590E">
        <w:rPr>
          <w:rtl/>
        </w:rPr>
        <w:t>ث، ج 1، ص 383؛ الإست</w:t>
      </w:r>
      <w:r w:rsidR="00B46086">
        <w:rPr>
          <w:rtl/>
        </w:rPr>
        <w:t>ی</w:t>
      </w:r>
      <w:r w:rsidRPr="0035590E">
        <w:rPr>
          <w:rtl/>
        </w:rPr>
        <w:t>عاب، ج 3، ص 1099؛ شرح نهج البلاغة لابن أب</w:t>
      </w:r>
      <w:r w:rsidR="00B46086">
        <w:rPr>
          <w:rtl/>
        </w:rPr>
        <w:t>ی</w:t>
      </w:r>
      <w:r w:rsidRPr="0035590E">
        <w:rPr>
          <w:rtl/>
        </w:rPr>
        <w:t xml:space="preserve"> الحد</w:t>
      </w:r>
      <w:r w:rsidR="00B46086">
        <w:rPr>
          <w:rtl/>
        </w:rPr>
        <w:t>ی</w:t>
      </w:r>
      <w:r w:rsidRPr="0035590E">
        <w:rPr>
          <w:rtl/>
        </w:rPr>
        <w:t>د، ج 11، ص 234 و ج 13، ص 186؛ نظم درر السمط</w:t>
      </w:r>
      <w:r w:rsidR="00B46086">
        <w:rPr>
          <w:rtl/>
        </w:rPr>
        <w:t>ی</w:t>
      </w:r>
      <w:r w:rsidRPr="0035590E">
        <w:rPr>
          <w:rtl/>
        </w:rPr>
        <w:t>ن، ص 98 و 107؛ كنز العمّال، ج 10، ص 467 و 468 و ج 13، ص 121 و 123 و 163؛ ال طبقات الكبر</w:t>
      </w:r>
      <w:r w:rsidR="00B46086">
        <w:rPr>
          <w:rtl/>
        </w:rPr>
        <w:t>ی</w:t>
      </w:r>
      <w:r w:rsidRPr="0035590E">
        <w:rPr>
          <w:rtl/>
        </w:rPr>
        <w:t>، ج 2، ص 111؛ التار</w:t>
      </w:r>
      <w:r w:rsidR="00B46086">
        <w:rPr>
          <w:rtl/>
        </w:rPr>
        <w:t>ی</w:t>
      </w:r>
      <w:r w:rsidRPr="0035590E">
        <w:rPr>
          <w:rtl/>
        </w:rPr>
        <w:t>خ الكب</w:t>
      </w:r>
      <w:r w:rsidR="00B46086">
        <w:rPr>
          <w:rtl/>
        </w:rPr>
        <w:t>ی</w:t>
      </w:r>
      <w:r w:rsidRPr="0035590E">
        <w:rPr>
          <w:rtl/>
        </w:rPr>
        <w:t>ر، ج 2، ص 115؛ الثقات لابن حبان، ج 2، ص 12 و 267؛ شرح السنة للبغو</w:t>
      </w:r>
      <w:r w:rsidR="00B46086">
        <w:rPr>
          <w:rtl/>
        </w:rPr>
        <w:t>ی</w:t>
      </w:r>
      <w:r w:rsidRPr="0035590E">
        <w:rPr>
          <w:rtl/>
        </w:rPr>
        <w:t>، ج 14، ص 111؛ تار</w:t>
      </w:r>
      <w:r w:rsidR="00B46086">
        <w:rPr>
          <w:rtl/>
        </w:rPr>
        <w:t>ی</w:t>
      </w:r>
      <w:r w:rsidRPr="0035590E">
        <w:rPr>
          <w:rtl/>
        </w:rPr>
        <w:t>خ بغداد، ج 8، ص 5؛ تار</w:t>
      </w:r>
      <w:r w:rsidR="00B46086">
        <w:rPr>
          <w:rtl/>
        </w:rPr>
        <w:t>ی</w:t>
      </w:r>
      <w:r w:rsidRPr="0035590E">
        <w:rPr>
          <w:rtl/>
        </w:rPr>
        <w:t>خ مد</w:t>
      </w:r>
      <w:r w:rsidR="00B46086">
        <w:rPr>
          <w:rtl/>
        </w:rPr>
        <w:t>ی</w:t>
      </w:r>
      <w:r w:rsidRPr="0035590E">
        <w:rPr>
          <w:rtl/>
        </w:rPr>
        <w:t xml:space="preserve">نة دمشق، ج 13، ص 288 و ج 41، ص 219 و ج 42، ص 16 و 81 و </w:t>
      </w:r>
      <w:r w:rsidR="000C2588" w:rsidRPr="000C2588">
        <w:rPr>
          <w:rFonts w:hint="cs"/>
          <w:rtl/>
        </w:rPr>
        <w:t>...</w:t>
      </w:r>
      <w:r w:rsidRPr="0035590E">
        <w:rPr>
          <w:rFonts w:hint="cs"/>
          <w:rtl/>
        </w:rPr>
        <w:t xml:space="preserve"> و 432؛ اُسد الغابة، ج 4، ص 26 و 28؛ ذ</w:t>
      </w:r>
      <w:r w:rsidR="00B46086">
        <w:rPr>
          <w:rFonts w:hint="cs"/>
          <w:rtl/>
        </w:rPr>
        <w:t>ی</w:t>
      </w:r>
      <w:r w:rsidRPr="0035590E">
        <w:rPr>
          <w:rFonts w:hint="cs"/>
          <w:rtl/>
        </w:rPr>
        <w:t>ل تار</w:t>
      </w:r>
      <w:r w:rsidR="00B46086">
        <w:rPr>
          <w:rFonts w:hint="cs"/>
          <w:rtl/>
        </w:rPr>
        <w:t>ی</w:t>
      </w:r>
      <w:r w:rsidRPr="0035590E">
        <w:rPr>
          <w:rFonts w:hint="cs"/>
          <w:rtl/>
        </w:rPr>
        <w:t>خ بغداد، ج 2، ص 78؛ البدا</w:t>
      </w:r>
      <w:r w:rsidR="00B46086">
        <w:rPr>
          <w:rFonts w:hint="cs"/>
          <w:rtl/>
        </w:rPr>
        <w:t>ی</w:t>
      </w:r>
      <w:r w:rsidRPr="0035590E">
        <w:rPr>
          <w:rFonts w:hint="cs"/>
          <w:rtl/>
        </w:rPr>
        <w:t>ة والنها</w:t>
      </w:r>
      <w:r w:rsidR="00B46086">
        <w:rPr>
          <w:rFonts w:hint="cs"/>
          <w:rtl/>
        </w:rPr>
        <w:t>ی</w:t>
      </w:r>
      <w:r w:rsidRPr="0035590E">
        <w:rPr>
          <w:rFonts w:hint="cs"/>
          <w:rtl/>
        </w:rPr>
        <w:t xml:space="preserve">ة، ج 4، ص 211 و </w:t>
      </w:r>
      <w:r w:rsidR="000C2588" w:rsidRPr="000C2588">
        <w:rPr>
          <w:rFonts w:hint="cs"/>
          <w:rtl/>
        </w:rPr>
        <w:t>...</w:t>
      </w:r>
      <w:r w:rsidRPr="0035590E">
        <w:rPr>
          <w:rFonts w:hint="cs"/>
          <w:rtl/>
        </w:rPr>
        <w:t xml:space="preserve"> و ج 7، ص 251 و 372 و </w:t>
      </w:r>
      <w:r w:rsidR="000C2588" w:rsidRPr="000C2588">
        <w:rPr>
          <w:rFonts w:hint="cs"/>
          <w:rtl/>
        </w:rPr>
        <w:t>...</w:t>
      </w:r>
      <w:r w:rsidRPr="0035590E">
        <w:rPr>
          <w:rFonts w:hint="cs"/>
          <w:rtl/>
        </w:rPr>
        <w:t>؛ الس</w:t>
      </w:r>
      <w:r w:rsidR="00B46086">
        <w:rPr>
          <w:rFonts w:hint="cs"/>
          <w:rtl/>
        </w:rPr>
        <w:t>ی</w:t>
      </w:r>
      <w:r w:rsidRPr="0035590E">
        <w:rPr>
          <w:rFonts w:hint="cs"/>
          <w:rtl/>
        </w:rPr>
        <w:t>رة النبو</w:t>
      </w:r>
      <w:r w:rsidR="00B46086">
        <w:rPr>
          <w:rFonts w:hint="cs"/>
          <w:rtl/>
        </w:rPr>
        <w:t>ی</w:t>
      </w:r>
      <w:r w:rsidRPr="0035590E">
        <w:rPr>
          <w:rFonts w:hint="cs"/>
          <w:rtl/>
        </w:rPr>
        <w:t>ة، ج 3، ص 797؛ سبل الهد</w:t>
      </w:r>
      <w:r w:rsidR="00B46086">
        <w:rPr>
          <w:rFonts w:hint="cs"/>
          <w:rtl/>
        </w:rPr>
        <w:t>ی</w:t>
      </w:r>
      <w:r w:rsidRPr="0035590E">
        <w:rPr>
          <w:rFonts w:hint="cs"/>
          <w:rtl/>
        </w:rPr>
        <w:t xml:space="preserve"> والرشاد، ج 2، ص 32 و ج 5، ص 124 و ج 10، ص 62؛ </w:t>
      </w:r>
      <w:r w:rsidR="00B46086">
        <w:rPr>
          <w:rFonts w:hint="cs"/>
          <w:rtl/>
        </w:rPr>
        <w:t>ی</w:t>
      </w:r>
      <w:r w:rsidRPr="0035590E">
        <w:rPr>
          <w:rFonts w:hint="cs"/>
          <w:rtl/>
        </w:rPr>
        <w:t>ناب</w:t>
      </w:r>
      <w:r w:rsidR="00B46086">
        <w:rPr>
          <w:rFonts w:hint="cs"/>
          <w:rtl/>
        </w:rPr>
        <w:t>ی</w:t>
      </w:r>
      <w:r w:rsidRPr="0035590E">
        <w:rPr>
          <w:rtl/>
        </w:rPr>
        <w:t>ع المودّة، ج 1، ص 161 و ج 2، ص 120 و 231 و 390 و مصادر بس</w:t>
      </w:r>
      <w:r w:rsidR="00B46086">
        <w:rPr>
          <w:rtl/>
        </w:rPr>
        <w:t>ی</w:t>
      </w:r>
      <w:r w:rsidRPr="0035590E">
        <w:rPr>
          <w:rtl/>
        </w:rPr>
        <w:t>ار د</w:t>
      </w:r>
      <w:r w:rsidR="00B46086">
        <w:rPr>
          <w:rtl/>
        </w:rPr>
        <w:t>ی</w:t>
      </w:r>
      <w:r w:rsidRPr="0035590E">
        <w:rPr>
          <w:rtl/>
        </w:rPr>
        <w:t>گر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رسائل المرتض</w:t>
      </w:r>
      <w:r w:rsidR="00B46086">
        <w:rPr>
          <w:rtl/>
        </w:rPr>
        <w:t>ی</w:t>
      </w:r>
      <w:r w:rsidRPr="0035590E">
        <w:rPr>
          <w:rtl/>
        </w:rPr>
        <w:t>، ج 4، ص 104؛ الدعوات، ص 63؛ زبدة الب</w:t>
      </w:r>
      <w:r w:rsidR="00B46086">
        <w:rPr>
          <w:rtl/>
        </w:rPr>
        <w:t>ی</w:t>
      </w:r>
      <w:r w:rsidRPr="0035590E">
        <w:rPr>
          <w:rtl/>
        </w:rPr>
        <w:t>ان، ص 11؛ كشف الغطاء ج 1، ص 11؛ الكاف</w:t>
      </w:r>
      <w:r w:rsidR="00B46086">
        <w:rPr>
          <w:rtl/>
        </w:rPr>
        <w:t>ی</w:t>
      </w:r>
      <w:r w:rsidRPr="0035590E">
        <w:rPr>
          <w:rtl/>
        </w:rPr>
        <w:t>، ج 8، ص 351؛ علل الشرائع، ج 1، ص 162، باب 130، ح 1؛ الخصال، ص 211 و ص 311 و 555؛ الأمال</w:t>
      </w:r>
      <w:r w:rsidR="00B46086">
        <w:rPr>
          <w:rtl/>
        </w:rPr>
        <w:t>ی</w:t>
      </w:r>
      <w:r w:rsidRPr="0035590E">
        <w:rPr>
          <w:rtl/>
        </w:rPr>
        <w:t xml:space="preserve"> للصدوق، ص 604، المجلس السابع والسبعون، ح 10؛ روضة الواعظ</w:t>
      </w:r>
      <w:r w:rsidR="00B46086">
        <w:rPr>
          <w:rtl/>
        </w:rPr>
        <w:t>ی</w:t>
      </w:r>
      <w:r w:rsidRPr="0035590E">
        <w:rPr>
          <w:rtl/>
        </w:rPr>
        <w:t>ن، ص 127؛ مناقب أم</w:t>
      </w:r>
      <w:r w:rsidR="00B46086">
        <w:rPr>
          <w:rtl/>
        </w:rPr>
        <w:t>ی</w:t>
      </w:r>
      <w:r w:rsidRPr="0035590E">
        <w:rPr>
          <w:rtl/>
        </w:rPr>
        <w:t>ر 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ج 1، ص 345 و 537 و ج 2، ص 89 و 496 و </w:t>
      </w:r>
      <w:r w:rsidR="000C2588" w:rsidRPr="000C2588">
        <w:rPr>
          <w:rFonts w:hint="cs"/>
          <w:rtl/>
        </w:rPr>
        <w:t>...</w:t>
      </w:r>
      <w:r w:rsidRPr="0035590E">
        <w:rPr>
          <w:rFonts w:hint="cs"/>
          <w:rtl/>
        </w:rPr>
        <w:t xml:space="preserve">؛ المسترشد، ص 299 و 300 و 341 و </w:t>
      </w:r>
      <w:r w:rsidR="000C2588" w:rsidRPr="000C2588">
        <w:rPr>
          <w:rFonts w:hint="cs"/>
          <w:rtl/>
        </w:rPr>
        <w:t>...</w:t>
      </w:r>
      <w:r w:rsidRPr="0035590E">
        <w:rPr>
          <w:rFonts w:hint="cs"/>
          <w:rtl/>
        </w:rPr>
        <w:t xml:space="preserve"> و 491 و 590؛ شرح الأخبار، ج 1، ص 302 و ج 2، ص 178 و 192 و 195 و 209؛ الافصاح، ص 34</w:t>
      </w:r>
      <w:r w:rsidRPr="0035590E">
        <w:rPr>
          <w:rtl/>
        </w:rPr>
        <w:t xml:space="preserve"> و 68 و 86 و 157 و 197؛ النكت الاعتقاد</w:t>
      </w:r>
      <w:r w:rsidR="00B46086">
        <w:rPr>
          <w:rtl/>
        </w:rPr>
        <w:t>ی</w:t>
      </w:r>
      <w:r w:rsidRPr="0035590E">
        <w:rPr>
          <w:rtl/>
        </w:rPr>
        <w:t xml:space="preserve">ه </w:t>
      </w:r>
      <w:r w:rsidR="00B46086">
        <w:rPr>
          <w:rtl/>
        </w:rPr>
        <w:t>ی</w:t>
      </w:r>
      <w:r w:rsidRPr="0035590E">
        <w:rPr>
          <w:rtl/>
        </w:rPr>
        <w:t>، ص 42؛ الإرشاد، ح 1، ص 64؛ الإختصاص، ص 150؛ الأمال</w:t>
      </w:r>
      <w:r w:rsidR="00B46086">
        <w:rPr>
          <w:rtl/>
        </w:rPr>
        <w:t>ی</w:t>
      </w:r>
      <w:r w:rsidRPr="0035590E">
        <w:rPr>
          <w:rtl/>
        </w:rPr>
        <w:t xml:space="preserve"> للمف</w:t>
      </w:r>
      <w:r w:rsidR="00B46086">
        <w:rPr>
          <w:rtl/>
        </w:rPr>
        <w:t>ی</w:t>
      </w:r>
      <w:r w:rsidRPr="0035590E">
        <w:rPr>
          <w:rtl/>
        </w:rPr>
        <w:t>د، ص 56؛ الأمال</w:t>
      </w:r>
      <w:r w:rsidR="00B46086">
        <w:rPr>
          <w:rtl/>
        </w:rPr>
        <w:t>ی</w:t>
      </w:r>
      <w:r w:rsidRPr="0035590E">
        <w:rPr>
          <w:rtl/>
        </w:rPr>
        <w:t xml:space="preserve"> للطوس</w:t>
      </w:r>
      <w:r w:rsidR="00B46086">
        <w:rPr>
          <w:rtl/>
        </w:rPr>
        <w:t>ی</w:t>
      </w:r>
      <w:r w:rsidRPr="0035590E">
        <w:rPr>
          <w:rtl/>
        </w:rPr>
        <w:t xml:space="preserve">، ص 171 و 307 و 380 و 546 و 599؛ الإحتجاج، ج 1، ص 406 و ج 2، ص 64؛ الخرائج والجرائح، ج 1، ص 159؛ العمدة، ص 97 و 131 و 139 و </w:t>
      </w:r>
      <w:r w:rsidR="000C2588" w:rsidRPr="000C2588">
        <w:rPr>
          <w:rFonts w:hint="cs"/>
          <w:rtl/>
        </w:rPr>
        <w:t>...</w:t>
      </w:r>
      <w:r w:rsidRPr="0035590E">
        <w:rPr>
          <w:rFonts w:hint="cs"/>
          <w:rtl/>
        </w:rPr>
        <w:t xml:space="preserve"> و 188 و</w:t>
      </w:r>
      <w:r w:rsidRPr="0035590E">
        <w:rPr>
          <w:rtl/>
        </w:rPr>
        <w:t xml:space="preserve"> 189 و </w:t>
      </w:r>
      <w:r w:rsidRPr="0035590E">
        <w:rPr>
          <w:rtl/>
        </w:rPr>
        <w:lastRenderedPageBreak/>
        <w:t>219، الفضائل، ص 152؛ التب</w:t>
      </w:r>
      <w:r w:rsidR="00B46086">
        <w:rPr>
          <w:rtl/>
        </w:rPr>
        <w:t>ی</w:t>
      </w:r>
      <w:r w:rsidRPr="0035590E">
        <w:rPr>
          <w:rtl/>
        </w:rPr>
        <w:t>ان، ج 3، ص 555 و ج 9، ص 329؛ مجمع الب</w:t>
      </w:r>
      <w:r w:rsidR="00B46086">
        <w:rPr>
          <w:rtl/>
        </w:rPr>
        <w:t>ی</w:t>
      </w:r>
      <w:r w:rsidRPr="0035590E">
        <w:rPr>
          <w:rtl/>
        </w:rPr>
        <w:t>ان، ج 3، ص 358 و ج 9، ص 201 و مصادر بس</w:t>
      </w:r>
      <w:r w:rsidR="00B46086">
        <w:rPr>
          <w:rtl/>
        </w:rPr>
        <w:t>ی</w:t>
      </w:r>
      <w:r w:rsidRPr="0035590E">
        <w:rPr>
          <w:rtl/>
        </w:rPr>
        <w:t>ار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(339)</w:t>
      </w:r>
      <w:r w:rsidR="000C2588" w:rsidRPr="000C2588">
        <w:rPr>
          <w:rtl/>
        </w:rPr>
        <w:t>.</w:t>
      </w:r>
      <w:r w:rsidRPr="0035590E">
        <w:rPr>
          <w:rtl/>
        </w:rPr>
        <w:t xml:space="preserve"> سوره انفال، آ</w:t>
      </w:r>
      <w:r w:rsidR="00B46086">
        <w:rPr>
          <w:rtl/>
        </w:rPr>
        <w:t>ی</w:t>
      </w:r>
      <w:r w:rsidRPr="0035590E">
        <w:rPr>
          <w:rtl/>
        </w:rPr>
        <w:t>ه 17 (و ن</w:t>
      </w:r>
      <w:r w:rsidR="00B46086">
        <w:rPr>
          <w:rtl/>
        </w:rPr>
        <w:t>ی</w:t>
      </w:r>
      <w:r w:rsidRPr="0035590E">
        <w:rPr>
          <w:rtl/>
        </w:rPr>
        <w:t>فكند</w:t>
      </w:r>
      <w:r w:rsidR="00B46086">
        <w:rPr>
          <w:rtl/>
        </w:rPr>
        <w:t>ی</w:t>
      </w:r>
      <w:r w:rsidRPr="0035590E">
        <w:rPr>
          <w:rtl/>
        </w:rPr>
        <w:t xml:space="preserve"> آن زمان كه افكند</w:t>
      </w:r>
      <w:r w:rsidR="00B46086">
        <w:rPr>
          <w:rtl/>
        </w:rPr>
        <w:t>ی</w:t>
      </w:r>
      <w:r w:rsidRPr="0035590E">
        <w:rPr>
          <w:rtl/>
        </w:rPr>
        <w:t>، ولكن خداوند افكند)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(340)</w:t>
      </w:r>
      <w:r w:rsidR="000C2588" w:rsidRPr="000C2588">
        <w:rPr>
          <w:rtl/>
        </w:rPr>
        <w:t>.</w:t>
      </w:r>
      <w:r w:rsidRPr="0035590E">
        <w:rPr>
          <w:rtl/>
        </w:rPr>
        <w:t xml:space="preserve"> شرح نهج البلاغة لابن أب</w:t>
      </w:r>
      <w:r w:rsidR="00B46086">
        <w:rPr>
          <w:rtl/>
        </w:rPr>
        <w:t>ی</w:t>
      </w:r>
      <w:r w:rsidRPr="0035590E">
        <w:rPr>
          <w:rtl/>
        </w:rPr>
        <w:t xml:space="preserve"> الحد</w:t>
      </w:r>
      <w:r w:rsidR="00B46086">
        <w:rPr>
          <w:rtl/>
        </w:rPr>
        <w:t>ی</w:t>
      </w:r>
      <w:r w:rsidRPr="0035590E">
        <w:rPr>
          <w:rtl/>
        </w:rPr>
        <w:t>د، ج 5، ص 7 و ج 20، ص 316 و مصادر د</w:t>
      </w:r>
      <w:r w:rsidR="00B46086">
        <w:rPr>
          <w:rtl/>
        </w:rPr>
        <w:t>ی</w:t>
      </w:r>
      <w:r w:rsidRPr="0035590E">
        <w:rPr>
          <w:rtl/>
        </w:rPr>
        <w:t>گر عامه</w:t>
      </w:r>
      <w:r w:rsidR="000C2588" w:rsidRPr="000C2588">
        <w:rPr>
          <w:rtl/>
        </w:rPr>
        <w:t>.</w:t>
      </w:r>
      <w:r w:rsidRPr="0035590E">
        <w:rPr>
          <w:rtl/>
        </w:rPr>
        <w:t xml:space="preserve"> الخرائج والجرائح، ج 2، ص 542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(341)</w:t>
      </w:r>
      <w:r w:rsidR="000C2588" w:rsidRPr="000C2588">
        <w:rPr>
          <w:rtl/>
        </w:rPr>
        <w:t>.</w:t>
      </w:r>
      <w:r w:rsidRPr="0035590E">
        <w:rPr>
          <w:rtl/>
        </w:rPr>
        <w:t xml:space="preserve"> سوره ق، آ</w:t>
      </w:r>
      <w:r w:rsidR="00B46086">
        <w:rPr>
          <w:rtl/>
        </w:rPr>
        <w:t>ی</w:t>
      </w:r>
      <w:r w:rsidRPr="0035590E">
        <w:rPr>
          <w:rtl/>
        </w:rPr>
        <w:t xml:space="preserve">ه 37 </w:t>
      </w:r>
      <w:r w:rsidR="000C2588">
        <w:rPr>
          <w:rtl/>
        </w:rPr>
        <w:t>(</w:t>
      </w:r>
      <w:r w:rsidRPr="0035590E">
        <w:rPr>
          <w:rtl/>
        </w:rPr>
        <w:t>همانا در ا</w:t>
      </w:r>
      <w:r w:rsidR="00B46086">
        <w:rPr>
          <w:rtl/>
        </w:rPr>
        <w:t>ی</w:t>
      </w:r>
      <w:r w:rsidRPr="0035590E">
        <w:rPr>
          <w:rtl/>
        </w:rPr>
        <w:t xml:space="preserve">ن </w:t>
      </w:r>
      <w:r w:rsidR="00184926" w:rsidRPr="0035590E">
        <w:rPr>
          <w:rtl/>
        </w:rPr>
        <w:t>[</w:t>
      </w:r>
      <w:r w:rsidRPr="0035590E">
        <w:rPr>
          <w:rtl/>
        </w:rPr>
        <w:t>هلاك پ</w:t>
      </w:r>
      <w:r w:rsidR="00B46086">
        <w:rPr>
          <w:rtl/>
        </w:rPr>
        <w:t>ی</w:t>
      </w:r>
      <w:r w:rsidRPr="0035590E">
        <w:rPr>
          <w:rtl/>
        </w:rPr>
        <w:t>ش</w:t>
      </w:r>
      <w:r w:rsidR="00B46086">
        <w:rPr>
          <w:rtl/>
        </w:rPr>
        <w:t>ی</w:t>
      </w:r>
      <w:r w:rsidRPr="0035590E">
        <w:rPr>
          <w:rtl/>
        </w:rPr>
        <w:t>ن</w:t>
      </w:r>
      <w:r w:rsidR="00B46086">
        <w:rPr>
          <w:rtl/>
        </w:rPr>
        <w:t>ی</w:t>
      </w:r>
      <w:r w:rsidRPr="0035590E">
        <w:rPr>
          <w:rtl/>
        </w:rPr>
        <w:t>ان</w:t>
      </w:r>
      <w:r w:rsidR="00FB2F2E" w:rsidRPr="0035590E">
        <w:rPr>
          <w:rtl/>
        </w:rPr>
        <w:t>]</w:t>
      </w:r>
      <w:r w:rsidRPr="0035590E">
        <w:rPr>
          <w:rtl/>
        </w:rPr>
        <w:t xml:space="preserve"> پند و تذكر است برا</w:t>
      </w:r>
      <w:r w:rsidR="00B46086">
        <w:rPr>
          <w:rtl/>
        </w:rPr>
        <w:t>ی</w:t>
      </w:r>
      <w:r w:rsidRPr="0035590E">
        <w:rPr>
          <w:rtl/>
        </w:rPr>
        <w:t xml:space="preserve"> كس</w:t>
      </w:r>
      <w:r w:rsidR="00B46086">
        <w:rPr>
          <w:rtl/>
        </w:rPr>
        <w:t>ی</w:t>
      </w:r>
      <w:r w:rsidRPr="0035590E">
        <w:rPr>
          <w:rtl/>
        </w:rPr>
        <w:t xml:space="preserve"> كه دارا</w:t>
      </w:r>
      <w:r w:rsidR="00B46086">
        <w:rPr>
          <w:rtl/>
        </w:rPr>
        <w:t>ی</w:t>
      </w:r>
      <w:r w:rsidRPr="0035590E">
        <w:rPr>
          <w:rtl/>
        </w:rPr>
        <w:t xml:space="preserve"> قلب باشد </w:t>
      </w:r>
      <w:r w:rsidR="00B46086">
        <w:rPr>
          <w:rtl/>
        </w:rPr>
        <w:t>ی</w:t>
      </w:r>
      <w:r w:rsidRPr="0035590E">
        <w:rPr>
          <w:rtl/>
        </w:rPr>
        <w:t>ا گوش دل به كلام حق فرا دهد)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(342)</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 3، ص 110؛ مناقب أم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2، ص 425؛ كشف الغمّة ف</w:t>
      </w:r>
      <w:r w:rsidR="00B46086">
        <w:rPr>
          <w:rtl/>
        </w:rPr>
        <w:t>ی</w:t>
      </w:r>
      <w:r w:rsidRPr="0035590E">
        <w:rPr>
          <w:rtl/>
        </w:rPr>
        <w:t xml:space="preserve"> معرفة الأئمّة، ج 1، ص 292 و مصادر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(343)</w:t>
      </w:r>
      <w:r w:rsidR="000C2588" w:rsidRPr="000C2588">
        <w:rPr>
          <w:rtl/>
        </w:rPr>
        <w:t>.</w:t>
      </w:r>
      <w:r w:rsidRPr="0035590E">
        <w:rPr>
          <w:rtl/>
        </w:rPr>
        <w:t xml:space="preserve"> ذ</w:t>
      </w:r>
      <w:r w:rsidR="00B46086">
        <w:rPr>
          <w:rtl/>
        </w:rPr>
        <w:t>ی</w:t>
      </w:r>
      <w:r w:rsidRPr="0035590E">
        <w:rPr>
          <w:rtl/>
        </w:rPr>
        <w:t>ل المستدرك، ج 3، ص 109</w:t>
      </w:r>
    </w:p>
    <w:p w:rsidR="00426957" w:rsidRPr="0035590E" w:rsidRDefault="00426957" w:rsidP="0035590E">
      <w:pPr>
        <w:pStyle w:val="libFootnote"/>
        <w:rPr>
          <w:rtl/>
        </w:rPr>
      </w:pPr>
      <w:r w:rsidRPr="00D57C37">
        <w:rPr>
          <w:rFonts w:eastAsia="B Badr"/>
          <w:rtl/>
        </w:rPr>
        <w:t>(344)</w:t>
      </w:r>
      <w:r w:rsidR="000C2588" w:rsidRPr="000C2588">
        <w:rPr>
          <w:rtl/>
        </w:rPr>
        <w:t>.</w:t>
      </w:r>
      <w:r w:rsidRPr="0035590E">
        <w:rPr>
          <w:rtl/>
        </w:rPr>
        <w:t xml:space="preserve"> فضائل الصحابة، ص 14؛ مسند أحمد، ج 1، ص 84 و 118 و 119 و 152 و 331 و ج 4، ص 281 و 368 و 370 و 372 و ج 5، ص 347 و 366 و 370 و 419؛ سنن ابن ماجة، ج 1، ص 45؛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 3، ص 116 و در التلخ</w:t>
      </w:r>
      <w:r w:rsidR="00B46086">
        <w:rPr>
          <w:rtl/>
        </w:rPr>
        <w:t>ی</w:t>
      </w:r>
      <w:r w:rsidRPr="0035590E">
        <w:rPr>
          <w:rtl/>
        </w:rPr>
        <w:t>ص هم هست و ص 134 و در التلخ</w:t>
      </w:r>
      <w:r w:rsidR="00B46086">
        <w:rPr>
          <w:rtl/>
        </w:rPr>
        <w:t>ی</w:t>
      </w:r>
      <w:r w:rsidRPr="0035590E">
        <w:rPr>
          <w:rtl/>
        </w:rPr>
        <w:t>ص هم هست و ص 371 و 533 و در التلخ</w:t>
      </w:r>
      <w:r w:rsidR="00B46086">
        <w:rPr>
          <w:rtl/>
        </w:rPr>
        <w:t>ی</w:t>
      </w:r>
      <w:r w:rsidRPr="0035590E">
        <w:rPr>
          <w:rtl/>
        </w:rPr>
        <w:t xml:space="preserve">ص هم هست، مجمع الزوائد، ج 7، ص 17 و ج 9، ص 103 و </w:t>
      </w:r>
      <w:r w:rsidR="000C2588" w:rsidRPr="000C2588">
        <w:rPr>
          <w:rFonts w:hint="cs"/>
          <w:rtl/>
        </w:rPr>
        <w:t>...</w:t>
      </w:r>
      <w:r w:rsidRPr="0035590E">
        <w:rPr>
          <w:rFonts w:hint="cs"/>
          <w:rtl/>
        </w:rPr>
        <w:t xml:space="preserve"> و ص 120 و 164؛ فتح البار</w:t>
      </w:r>
      <w:r w:rsidR="00B46086">
        <w:rPr>
          <w:rFonts w:hint="cs"/>
          <w:rtl/>
        </w:rPr>
        <w:t>ی</w:t>
      </w:r>
      <w:r w:rsidRPr="0035590E">
        <w:rPr>
          <w:rFonts w:hint="cs"/>
          <w:rtl/>
        </w:rPr>
        <w:t>، ج 7، ص 61؛ المصنف لعبد الرزاق، ج 11، ص 22</w:t>
      </w:r>
      <w:r w:rsidRPr="0035590E">
        <w:rPr>
          <w:rtl/>
        </w:rPr>
        <w:t>5؛ المع</w:t>
      </w:r>
      <w:r w:rsidR="00B46086">
        <w:rPr>
          <w:rtl/>
        </w:rPr>
        <w:t>ی</w:t>
      </w:r>
      <w:r w:rsidRPr="0035590E">
        <w:rPr>
          <w:rtl/>
        </w:rPr>
        <w:t xml:space="preserve">ار والموازنة، ص 72 و 210 و </w:t>
      </w:r>
      <w:r w:rsidR="000C2588" w:rsidRPr="000C2588">
        <w:rPr>
          <w:rFonts w:hint="cs"/>
          <w:rtl/>
        </w:rPr>
        <w:t>...</w:t>
      </w:r>
      <w:r w:rsidRPr="0035590E">
        <w:rPr>
          <w:rFonts w:hint="cs"/>
          <w:rtl/>
        </w:rPr>
        <w:t xml:space="preserve"> و ص 322؛ مصنف إبن أب</w:t>
      </w:r>
      <w:r w:rsidR="00B46086">
        <w:rPr>
          <w:rFonts w:hint="cs"/>
          <w:rtl/>
        </w:rPr>
        <w:t>ی</w:t>
      </w:r>
      <w:r w:rsidRPr="0035590E">
        <w:rPr>
          <w:rFonts w:hint="cs"/>
          <w:rtl/>
        </w:rPr>
        <w:t xml:space="preserve"> ش</w:t>
      </w:r>
      <w:r w:rsidR="00B46086">
        <w:rPr>
          <w:rFonts w:hint="cs"/>
          <w:rtl/>
        </w:rPr>
        <w:t>ی</w:t>
      </w:r>
      <w:r w:rsidRPr="0035590E">
        <w:rPr>
          <w:rFonts w:hint="cs"/>
          <w:rtl/>
        </w:rPr>
        <w:t xml:space="preserve">بة، ج 7، ص 495 و </w:t>
      </w:r>
      <w:r w:rsidR="000C2588" w:rsidRPr="000C2588">
        <w:rPr>
          <w:rFonts w:hint="cs"/>
          <w:rtl/>
        </w:rPr>
        <w:t>...</w:t>
      </w:r>
      <w:r w:rsidRPr="0035590E">
        <w:rPr>
          <w:rFonts w:hint="cs"/>
          <w:rtl/>
        </w:rPr>
        <w:t>؛ الآحاد والمثان</w:t>
      </w:r>
      <w:r w:rsidR="00B46086">
        <w:rPr>
          <w:rFonts w:hint="cs"/>
          <w:rtl/>
        </w:rPr>
        <w:t>ی</w:t>
      </w:r>
      <w:r w:rsidRPr="0035590E">
        <w:rPr>
          <w:rFonts w:hint="cs"/>
          <w:rtl/>
        </w:rPr>
        <w:t xml:space="preserve">، ج 4، ص 325 و </w:t>
      </w:r>
      <w:r w:rsidR="000C2588" w:rsidRPr="000C2588">
        <w:rPr>
          <w:rFonts w:hint="cs"/>
          <w:rtl/>
        </w:rPr>
        <w:t>...</w:t>
      </w:r>
      <w:r w:rsidRPr="0035590E">
        <w:rPr>
          <w:rFonts w:hint="cs"/>
          <w:rtl/>
        </w:rPr>
        <w:t xml:space="preserve">؛ كتاب السنّة، ص 552 و 590 و </w:t>
      </w:r>
      <w:r w:rsidR="000C2588" w:rsidRPr="000C2588">
        <w:rPr>
          <w:rFonts w:hint="cs"/>
          <w:rtl/>
        </w:rPr>
        <w:t>...</w:t>
      </w:r>
      <w:r w:rsidRPr="0035590E">
        <w:rPr>
          <w:rFonts w:hint="cs"/>
          <w:rtl/>
        </w:rPr>
        <w:t>؛ السنن الكبر</w:t>
      </w:r>
      <w:r w:rsidR="00B46086">
        <w:rPr>
          <w:rFonts w:hint="cs"/>
          <w:rtl/>
        </w:rPr>
        <w:t>ی</w:t>
      </w:r>
      <w:r w:rsidRPr="0035590E">
        <w:rPr>
          <w:rFonts w:hint="cs"/>
          <w:rtl/>
        </w:rPr>
        <w:t xml:space="preserve"> للنسا</w:t>
      </w:r>
      <w:r w:rsidR="00B46086">
        <w:rPr>
          <w:rFonts w:hint="cs"/>
          <w:rtl/>
        </w:rPr>
        <w:t>یی</w:t>
      </w:r>
      <w:r w:rsidRPr="0035590E">
        <w:rPr>
          <w:rFonts w:hint="cs"/>
          <w:rtl/>
        </w:rPr>
        <w:t xml:space="preserve">، ج 5، ص 45 و 108 و 130 و </w:t>
      </w:r>
      <w:r w:rsidR="000C2588" w:rsidRPr="000C2588">
        <w:rPr>
          <w:rFonts w:hint="cs"/>
          <w:rtl/>
        </w:rPr>
        <w:t>...</w:t>
      </w:r>
      <w:r w:rsidRPr="0035590E">
        <w:rPr>
          <w:rFonts w:hint="cs"/>
          <w:rtl/>
        </w:rPr>
        <w:t>؛ خصائص أم</w:t>
      </w:r>
      <w:r w:rsidR="00B46086">
        <w:rPr>
          <w:rFonts w:hint="cs"/>
          <w:rtl/>
        </w:rPr>
        <w:t>ی</w:t>
      </w:r>
      <w:r w:rsidRPr="0035590E">
        <w:rPr>
          <w:rFonts w:hint="cs"/>
          <w:rtl/>
        </w:rPr>
        <w:t>رالمؤمن</w:t>
      </w:r>
      <w:r w:rsidR="00B46086">
        <w:rPr>
          <w:rFonts w:hint="cs"/>
          <w:rtl/>
        </w:rPr>
        <w:t>ی</w:t>
      </w:r>
      <w:r w:rsidRPr="0035590E">
        <w:rPr>
          <w:rFonts w:hint="cs"/>
          <w:rtl/>
        </w:rPr>
        <w:t xml:space="preserve">ن </w:t>
      </w:r>
      <w:r w:rsidR="0075545B" w:rsidRPr="0075545B">
        <w:rPr>
          <w:rStyle w:val="libAlaemChar"/>
          <w:rFonts w:hint="cs"/>
          <w:rtl/>
        </w:rPr>
        <w:t>عل</w:t>
      </w:r>
      <w:r w:rsidR="00B46086">
        <w:rPr>
          <w:rStyle w:val="libAlaemChar"/>
          <w:rFonts w:hint="cs"/>
          <w:rtl/>
        </w:rPr>
        <w:t>ی</w:t>
      </w:r>
      <w:r w:rsidR="0075545B" w:rsidRPr="0075545B">
        <w:rPr>
          <w:rStyle w:val="libAlaemChar"/>
          <w:rFonts w:hint="cs"/>
          <w:rtl/>
        </w:rPr>
        <w:t>ه‌السلام</w:t>
      </w:r>
      <w:r w:rsidRPr="0035590E">
        <w:rPr>
          <w:rFonts w:hint="cs"/>
          <w:rtl/>
        </w:rPr>
        <w:t xml:space="preserve">، ص 50 و 64 و 94 و </w:t>
      </w:r>
      <w:r w:rsidR="000C2588" w:rsidRPr="000C2588">
        <w:rPr>
          <w:rFonts w:hint="cs"/>
          <w:rtl/>
        </w:rPr>
        <w:t>...</w:t>
      </w:r>
      <w:r w:rsidRPr="0035590E">
        <w:rPr>
          <w:rFonts w:hint="cs"/>
          <w:rtl/>
        </w:rPr>
        <w:t>؛ مسند</w:t>
      </w:r>
      <w:r w:rsidRPr="0035590E">
        <w:rPr>
          <w:rtl/>
        </w:rPr>
        <w:t xml:space="preserve"> أب</w:t>
      </w:r>
      <w:r w:rsidR="00B46086">
        <w:rPr>
          <w:rtl/>
        </w:rPr>
        <w:t>ی</w:t>
      </w:r>
      <w:r w:rsidRPr="0035590E">
        <w:rPr>
          <w:rtl/>
        </w:rPr>
        <w:t xml:space="preserve"> </w:t>
      </w:r>
      <w:r w:rsidR="00B46086">
        <w:rPr>
          <w:rtl/>
        </w:rPr>
        <w:t>ی</w:t>
      </w:r>
      <w:r w:rsidRPr="0035590E">
        <w:rPr>
          <w:rtl/>
        </w:rPr>
        <w:t>عل</w:t>
      </w:r>
      <w:r w:rsidR="00B46086">
        <w:rPr>
          <w:rtl/>
        </w:rPr>
        <w:t>ی</w:t>
      </w:r>
      <w:r w:rsidRPr="0035590E">
        <w:rPr>
          <w:rtl/>
        </w:rPr>
        <w:t>، ج 1، ص 429 و ج 11، ص 307؛ صح</w:t>
      </w:r>
      <w:r w:rsidR="00B46086">
        <w:rPr>
          <w:rtl/>
        </w:rPr>
        <w:t>ی</w:t>
      </w:r>
      <w:r w:rsidRPr="0035590E">
        <w:rPr>
          <w:rtl/>
        </w:rPr>
        <w:t>ح ابن حبان، ج 15، ص 376؛ المعجم الصغ</w:t>
      </w:r>
      <w:r w:rsidR="00B46086">
        <w:rPr>
          <w:rtl/>
        </w:rPr>
        <w:t>ی</w:t>
      </w:r>
      <w:r w:rsidRPr="0035590E">
        <w:rPr>
          <w:rtl/>
        </w:rPr>
        <w:t>ر، ج 1، ص 65 و 71؛ المعجم الأوسط، ج 1، ص 112 و ج 2، ص 24 و 275 و 324 و 369 و ج 6، ص 218 و ج 7، ص 70 و ج 8، ص 213؛ المعجم الكب</w:t>
      </w:r>
      <w:r w:rsidR="00B46086">
        <w:rPr>
          <w:rtl/>
        </w:rPr>
        <w:t>ی</w:t>
      </w:r>
      <w:r w:rsidRPr="0035590E">
        <w:rPr>
          <w:rtl/>
        </w:rPr>
        <w:t xml:space="preserve">ر، ج 3، ص 179 و 180 و ج 4، ص 17 و 173 و </w:t>
      </w:r>
      <w:r w:rsidR="000C2588" w:rsidRPr="000C2588">
        <w:rPr>
          <w:rFonts w:hint="cs"/>
          <w:rtl/>
        </w:rPr>
        <w:t>...</w:t>
      </w:r>
      <w:r w:rsidRPr="0035590E">
        <w:rPr>
          <w:rFonts w:hint="cs"/>
          <w:rtl/>
        </w:rPr>
        <w:t xml:space="preserve"> و ج 5، ص 16</w:t>
      </w:r>
      <w:r w:rsidRPr="0035590E">
        <w:rPr>
          <w:rtl/>
        </w:rPr>
        <w:t xml:space="preserve">6 و 170 و 171 و </w:t>
      </w:r>
      <w:r w:rsidR="000C2588" w:rsidRPr="000C2588">
        <w:rPr>
          <w:rFonts w:hint="cs"/>
          <w:rtl/>
        </w:rPr>
        <w:t>...</w:t>
      </w:r>
      <w:r w:rsidRPr="0035590E">
        <w:rPr>
          <w:rFonts w:hint="cs"/>
          <w:rtl/>
        </w:rPr>
        <w:t xml:space="preserve"> و ص 194 و </w:t>
      </w:r>
      <w:r w:rsidR="000C2588" w:rsidRPr="000C2588">
        <w:rPr>
          <w:rFonts w:hint="cs"/>
          <w:rtl/>
        </w:rPr>
        <w:t>...</w:t>
      </w:r>
      <w:r w:rsidRPr="0035590E">
        <w:rPr>
          <w:rFonts w:hint="cs"/>
          <w:rtl/>
        </w:rPr>
        <w:t xml:space="preserve"> و ص 203 و 204 و 212 و ج 12، ص 78 و ج 19، ص 291؛ مسند الشام</w:t>
      </w:r>
      <w:r w:rsidR="00B46086">
        <w:rPr>
          <w:rFonts w:hint="cs"/>
          <w:rtl/>
        </w:rPr>
        <w:t>یی</w:t>
      </w:r>
      <w:r w:rsidRPr="0035590E">
        <w:rPr>
          <w:rFonts w:hint="cs"/>
          <w:rtl/>
        </w:rPr>
        <w:t>ن، ج 3، ص 223؛ شرح نهج البلاغة لابن أب</w:t>
      </w:r>
      <w:r w:rsidR="00B46086">
        <w:rPr>
          <w:rFonts w:hint="cs"/>
          <w:rtl/>
        </w:rPr>
        <w:t>ی</w:t>
      </w:r>
      <w:r w:rsidRPr="0035590E">
        <w:rPr>
          <w:rFonts w:hint="cs"/>
          <w:rtl/>
        </w:rPr>
        <w:t xml:space="preserve"> الحد</w:t>
      </w:r>
      <w:r w:rsidR="00B46086">
        <w:rPr>
          <w:rFonts w:hint="cs"/>
          <w:rtl/>
        </w:rPr>
        <w:t>ی</w:t>
      </w:r>
      <w:r w:rsidRPr="0035590E">
        <w:rPr>
          <w:rFonts w:hint="cs"/>
          <w:rtl/>
        </w:rPr>
        <w:t>د، ج 3، ص 208 و ج 4، ص 74 و ج 6، ص 168 و ج 8، ص 21؛ وموارد أخر</w:t>
      </w:r>
      <w:r w:rsidR="00B46086">
        <w:rPr>
          <w:rFonts w:hint="cs"/>
          <w:rtl/>
        </w:rPr>
        <w:t>ی</w:t>
      </w:r>
      <w:r w:rsidRPr="0035590E">
        <w:rPr>
          <w:rFonts w:hint="cs"/>
          <w:rtl/>
        </w:rPr>
        <w:t xml:space="preserve"> من هذا الكتاب؛ نظم درر السمط</w:t>
      </w:r>
      <w:r w:rsidR="00B46086">
        <w:rPr>
          <w:rFonts w:hint="cs"/>
          <w:rtl/>
        </w:rPr>
        <w:t>ی</w:t>
      </w:r>
      <w:r w:rsidRPr="0035590E">
        <w:rPr>
          <w:rFonts w:hint="cs"/>
          <w:rtl/>
        </w:rPr>
        <w:t>ن، ص 93 و 109 و 112؛ موارد ا</w:t>
      </w:r>
      <w:r w:rsidRPr="0035590E">
        <w:rPr>
          <w:rtl/>
        </w:rPr>
        <w:t>لظم آن، ص 543؛ الجامع الصغ</w:t>
      </w:r>
      <w:r w:rsidR="00B46086">
        <w:rPr>
          <w:rtl/>
        </w:rPr>
        <w:t>ی</w:t>
      </w:r>
      <w:r w:rsidRPr="0035590E">
        <w:rPr>
          <w:rtl/>
        </w:rPr>
        <w:t xml:space="preserve">ر، ج 2، ص 643؛ كنز العمّال، ج 1، ص 187 و </w:t>
      </w:r>
      <w:r w:rsidR="000C2588" w:rsidRPr="000C2588">
        <w:rPr>
          <w:rFonts w:hint="cs"/>
          <w:rtl/>
        </w:rPr>
        <w:t>...</w:t>
      </w:r>
      <w:r w:rsidRPr="0035590E">
        <w:rPr>
          <w:rFonts w:hint="cs"/>
          <w:rtl/>
        </w:rPr>
        <w:t xml:space="preserve"> و ج 5، ص 290 و ج 11، ص 332 و 603 و 608 و </w:t>
      </w:r>
      <w:r w:rsidR="000C2588" w:rsidRPr="000C2588">
        <w:rPr>
          <w:rFonts w:hint="cs"/>
          <w:rtl/>
        </w:rPr>
        <w:t>...</w:t>
      </w:r>
      <w:r w:rsidRPr="0035590E">
        <w:rPr>
          <w:rFonts w:hint="cs"/>
          <w:rtl/>
        </w:rPr>
        <w:t xml:space="preserve"> و ج 13، ص 105 و 131؛ وموارد د</w:t>
      </w:r>
      <w:r w:rsidR="00B46086">
        <w:rPr>
          <w:rFonts w:hint="cs"/>
          <w:rtl/>
        </w:rPr>
        <w:t>ی</w:t>
      </w:r>
      <w:r w:rsidRPr="0035590E">
        <w:rPr>
          <w:rFonts w:hint="cs"/>
          <w:rtl/>
        </w:rPr>
        <w:t>گر از ا</w:t>
      </w:r>
      <w:r w:rsidR="00B46086">
        <w:rPr>
          <w:rFonts w:hint="cs"/>
          <w:rtl/>
        </w:rPr>
        <w:t>ی</w:t>
      </w:r>
      <w:r w:rsidRPr="0035590E">
        <w:rPr>
          <w:rFonts w:hint="cs"/>
          <w:rtl/>
        </w:rPr>
        <w:t>ن كتاب، شواهد التنز</w:t>
      </w:r>
      <w:r w:rsidR="00B46086">
        <w:rPr>
          <w:rFonts w:hint="cs"/>
          <w:rtl/>
        </w:rPr>
        <w:t>ی</w:t>
      </w:r>
      <w:r w:rsidRPr="0035590E">
        <w:rPr>
          <w:rFonts w:hint="cs"/>
          <w:rtl/>
        </w:rPr>
        <w:t xml:space="preserve">ل، ج 1، ص 200 و </w:t>
      </w:r>
      <w:r w:rsidR="000C2588" w:rsidRPr="000C2588">
        <w:rPr>
          <w:rFonts w:hint="cs"/>
          <w:rtl/>
        </w:rPr>
        <w:t>...</w:t>
      </w:r>
      <w:r w:rsidRPr="0035590E">
        <w:rPr>
          <w:rFonts w:hint="cs"/>
          <w:rtl/>
        </w:rPr>
        <w:t xml:space="preserve"> و 251 و </w:t>
      </w:r>
      <w:r w:rsidR="000C2588" w:rsidRPr="000C2588">
        <w:rPr>
          <w:rFonts w:hint="cs"/>
          <w:rtl/>
        </w:rPr>
        <w:t>...</w:t>
      </w:r>
      <w:r w:rsidRPr="0035590E">
        <w:rPr>
          <w:rFonts w:hint="cs"/>
          <w:rtl/>
        </w:rPr>
        <w:t xml:space="preserve"> و 352 و 381 و </w:t>
      </w:r>
      <w:r w:rsidR="000C2588" w:rsidRPr="000C2588">
        <w:rPr>
          <w:rFonts w:hint="cs"/>
          <w:rtl/>
        </w:rPr>
        <w:t>...</w:t>
      </w:r>
      <w:r w:rsidRPr="0035590E">
        <w:rPr>
          <w:rFonts w:hint="cs"/>
          <w:rtl/>
        </w:rPr>
        <w:t xml:space="preserve"> و 391؛ تفس</w:t>
      </w:r>
      <w:r w:rsidR="00B46086">
        <w:rPr>
          <w:rFonts w:hint="cs"/>
          <w:rtl/>
        </w:rPr>
        <w:t>ی</w:t>
      </w:r>
      <w:r w:rsidRPr="0035590E">
        <w:rPr>
          <w:rFonts w:hint="cs"/>
          <w:rtl/>
        </w:rPr>
        <w:t>ر ابن كث</w:t>
      </w:r>
      <w:r w:rsidR="00B46086">
        <w:rPr>
          <w:rFonts w:hint="cs"/>
          <w:rtl/>
        </w:rPr>
        <w:t>ی</w:t>
      </w:r>
      <w:r w:rsidRPr="0035590E">
        <w:rPr>
          <w:rFonts w:hint="cs"/>
          <w:rtl/>
        </w:rPr>
        <w:t xml:space="preserve">ر، ج 2، ص </w:t>
      </w:r>
      <w:r w:rsidRPr="0035590E">
        <w:rPr>
          <w:rFonts w:hint="cs"/>
          <w:rtl/>
        </w:rPr>
        <w:lastRenderedPageBreak/>
        <w:t>15؛ الدر ال</w:t>
      </w:r>
      <w:r w:rsidRPr="0035590E">
        <w:rPr>
          <w:rtl/>
        </w:rPr>
        <w:t>منثور، ج 2، ص 259 و 293 و ج 5، ص 182؛ تار</w:t>
      </w:r>
      <w:r w:rsidR="00B46086">
        <w:rPr>
          <w:rtl/>
        </w:rPr>
        <w:t>ی</w:t>
      </w:r>
      <w:r w:rsidRPr="0035590E">
        <w:rPr>
          <w:rtl/>
        </w:rPr>
        <w:t>خ بغداد، ج 7، ص 389 و ج 8، ص 284 و ج 12، ص 340 و ج 14، ص 239؛ أسد الغابة، ج 1، ص 367 و 369 و ج 2، ص 233 و ج 3، ص 92 و 274 و 307 و 321 و ج 4، ص 28 و ج 5، ص 6 و 205 و 208 و 276 و 283؛ ذ</w:t>
      </w:r>
      <w:r w:rsidR="00B46086">
        <w:rPr>
          <w:rtl/>
        </w:rPr>
        <w:t>ی</w:t>
      </w:r>
      <w:r w:rsidRPr="0035590E">
        <w:rPr>
          <w:rtl/>
        </w:rPr>
        <w:t>ل تار</w:t>
      </w:r>
      <w:r w:rsidR="00B46086">
        <w:rPr>
          <w:rtl/>
        </w:rPr>
        <w:t>ی</w:t>
      </w:r>
      <w:r w:rsidRPr="0035590E">
        <w:rPr>
          <w:rtl/>
        </w:rPr>
        <w:t>خ بغداد، ج 3، ص 10 و مصادر بس</w:t>
      </w:r>
      <w:r w:rsidR="00B46086">
        <w:rPr>
          <w:rtl/>
        </w:rPr>
        <w:t>ی</w:t>
      </w:r>
      <w:r w:rsidRPr="0035590E">
        <w:rPr>
          <w:rtl/>
        </w:rPr>
        <w:t>ار د</w:t>
      </w:r>
      <w:r w:rsidR="00B46086">
        <w:rPr>
          <w:rtl/>
        </w:rPr>
        <w:t>ی</w:t>
      </w:r>
      <w:r w:rsidRPr="0035590E">
        <w:rPr>
          <w:rtl/>
        </w:rPr>
        <w:t>گر از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الهدا</w:t>
      </w:r>
      <w:r w:rsidR="00B46086">
        <w:rPr>
          <w:rtl/>
        </w:rPr>
        <w:t>ی</w:t>
      </w:r>
      <w:r w:rsidRPr="0035590E">
        <w:rPr>
          <w:rtl/>
        </w:rPr>
        <w:t>ة للش</w:t>
      </w:r>
      <w:r w:rsidR="00B46086">
        <w:rPr>
          <w:rtl/>
        </w:rPr>
        <w:t>ی</w:t>
      </w:r>
      <w:r w:rsidRPr="0035590E">
        <w:rPr>
          <w:rtl/>
        </w:rPr>
        <w:t>خ الصدوق، ص 149 و 150؛ رسائل المرتض</w:t>
      </w:r>
      <w:r w:rsidR="00B46086">
        <w:rPr>
          <w:rtl/>
        </w:rPr>
        <w:t>ی</w:t>
      </w:r>
      <w:r w:rsidRPr="0035590E">
        <w:rPr>
          <w:rtl/>
        </w:rPr>
        <w:t>، ج 3، ص 20 و 130؛ الإقتصاد للش</w:t>
      </w:r>
      <w:r w:rsidR="00B46086">
        <w:rPr>
          <w:rtl/>
        </w:rPr>
        <w:t>ی</w:t>
      </w:r>
      <w:r w:rsidRPr="0035590E">
        <w:rPr>
          <w:rtl/>
        </w:rPr>
        <w:t>خ الطوس</w:t>
      </w:r>
      <w:r w:rsidR="00B46086">
        <w:rPr>
          <w:rtl/>
        </w:rPr>
        <w:t>ی</w:t>
      </w:r>
      <w:r w:rsidRPr="0035590E">
        <w:rPr>
          <w:rtl/>
        </w:rPr>
        <w:t>، ص 216؛ الرسائل العشر للش</w:t>
      </w:r>
      <w:r w:rsidR="00B46086">
        <w:rPr>
          <w:rtl/>
        </w:rPr>
        <w:t>ی</w:t>
      </w:r>
      <w:r w:rsidRPr="0035590E">
        <w:rPr>
          <w:rtl/>
        </w:rPr>
        <w:t>خ الطوس</w:t>
      </w:r>
      <w:r w:rsidR="00B46086">
        <w:rPr>
          <w:rtl/>
        </w:rPr>
        <w:t>ی</w:t>
      </w:r>
      <w:r w:rsidRPr="0035590E">
        <w:rPr>
          <w:rtl/>
        </w:rPr>
        <w:t>، ص 133؛ الكاف</w:t>
      </w:r>
      <w:r w:rsidR="00B46086">
        <w:rPr>
          <w:rtl/>
        </w:rPr>
        <w:t>ی</w:t>
      </w:r>
      <w:r w:rsidRPr="0035590E">
        <w:rPr>
          <w:rtl/>
        </w:rPr>
        <w:t xml:space="preserve">، ج 1، ص 287 و 294 و ج 4، ص 567 و ج 8، ص 27؛ دعائم الإسلام، ج 1، ص 16 و 19؛ من لا </w:t>
      </w:r>
      <w:r w:rsidR="00B46086">
        <w:rPr>
          <w:rtl/>
        </w:rPr>
        <w:t>ی</w:t>
      </w:r>
      <w:r w:rsidRPr="0035590E">
        <w:rPr>
          <w:rtl/>
        </w:rPr>
        <w:t>حضره الفق</w:t>
      </w:r>
      <w:r w:rsidR="00B46086">
        <w:rPr>
          <w:rtl/>
        </w:rPr>
        <w:t>ی</w:t>
      </w:r>
      <w:r w:rsidRPr="0035590E">
        <w:rPr>
          <w:rtl/>
        </w:rPr>
        <w:t>ه، ج 1، ص 148، ح 686 و ج 2، ص 335، حد</w:t>
      </w:r>
      <w:r w:rsidR="00B46086">
        <w:rPr>
          <w:rtl/>
        </w:rPr>
        <w:t>ی</w:t>
      </w:r>
      <w:r w:rsidRPr="0035590E">
        <w:rPr>
          <w:rtl/>
        </w:rPr>
        <w:t>ث 1558، الصلاة ف</w:t>
      </w:r>
      <w:r w:rsidR="00B46086">
        <w:rPr>
          <w:rtl/>
        </w:rPr>
        <w:t>ی</w:t>
      </w:r>
      <w:r w:rsidRPr="0035590E">
        <w:rPr>
          <w:rtl/>
        </w:rPr>
        <w:t xml:space="preserve"> مسجد غد</w:t>
      </w:r>
      <w:r w:rsidR="00B46086">
        <w:rPr>
          <w:rtl/>
        </w:rPr>
        <w:t>ی</w:t>
      </w:r>
      <w:r w:rsidRPr="0035590E">
        <w:rPr>
          <w:rtl/>
        </w:rPr>
        <w:t>ر خم؛ علل الشرائع، ج 1، ص 143؛ ع</w:t>
      </w:r>
      <w:r w:rsidR="00B46086">
        <w:rPr>
          <w:rtl/>
        </w:rPr>
        <w:t>ی</w:t>
      </w:r>
      <w:r w:rsidRPr="0035590E">
        <w:rPr>
          <w:rtl/>
        </w:rPr>
        <w:t xml:space="preserve">ون أخبار الرضا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1، ص 52 و 64 و 164 و ج 2، ص 58؛ الخصال، ص 66 و 211 و 219 و 311 و 479 و 496 و 578؛ الأمال</w:t>
      </w:r>
      <w:r w:rsidR="00B46086">
        <w:rPr>
          <w:rtl/>
        </w:rPr>
        <w:t>ی</w:t>
      </w:r>
      <w:r w:rsidRPr="0035590E">
        <w:rPr>
          <w:rtl/>
        </w:rPr>
        <w:t xml:space="preserve"> للصدوق، ص 49 و 149 و 184 و 185 و 186 و 428 و 670؛ كمال الد</w:t>
      </w:r>
      <w:r w:rsidR="00B46086">
        <w:rPr>
          <w:rtl/>
        </w:rPr>
        <w:t>ی</w:t>
      </w:r>
      <w:r w:rsidRPr="0035590E">
        <w:rPr>
          <w:rtl/>
        </w:rPr>
        <w:t xml:space="preserve">ن وتمام النعمه </w:t>
      </w:r>
      <w:r w:rsidR="00B46086">
        <w:rPr>
          <w:rtl/>
        </w:rPr>
        <w:t>ی</w:t>
      </w:r>
      <w:r w:rsidRPr="0035590E">
        <w:rPr>
          <w:rtl/>
        </w:rPr>
        <w:t>، ص 276 و 337؛ التوح</w:t>
      </w:r>
      <w:r w:rsidR="00B46086">
        <w:rPr>
          <w:rtl/>
        </w:rPr>
        <w:t>ی</w:t>
      </w:r>
      <w:r w:rsidRPr="0035590E">
        <w:rPr>
          <w:rtl/>
        </w:rPr>
        <w:t>د، ص 212؛ معان</w:t>
      </w:r>
      <w:r w:rsidR="00B46086">
        <w:rPr>
          <w:rtl/>
        </w:rPr>
        <w:t>ی</w:t>
      </w:r>
      <w:r w:rsidRPr="0035590E">
        <w:rPr>
          <w:rtl/>
        </w:rPr>
        <w:t xml:space="preserve"> الأخبار، ص 65 و 66 و 67؛ المجازات النبو</w:t>
      </w:r>
      <w:r w:rsidR="00B46086">
        <w:rPr>
          <w:rtl/>
        </w:rPr>
        <w:t>ی</w:t>
      </w:r>
      <w:r w:rsidRPr="0035590E">
        <w:rPr>
          <w:rtl/>
        </w:rPr>
        <w:t>ة للشر</w:t>
      </w:r>
      <w:r w:rsidR="00B46086">
        <w:rPr>
          <w:rtl/>
        </w:rPr>
        <w:t>ی</w:t>
      </w:r>
      <w:r w:rsidRPr="0035590E">
        <w:rPr>
          <w:rtl/>
        </w:rPr>
        <w:t>ف الرض</w:t>
      </w:r>
      <w:r w:rsidR="00B46086">
        <w:rPr>
          <w:rtl/>
        </w:rPr>
        <w:t>ی</w:t>
      </w:r>
      <w:r w:rsidRPr="0035590E">
        <w:rPr>
          <w:rtl/>
        </w:rPr>
        <w:t>، ص 217؛ خصائص الأئمّة، ص 42؛ تهذ</w:t>
      </w:r>
      <w:r w:rsidR="00B46086">
        <w:rPr>
          <w:rtl/>
        </w:rPr>
        <w:t>ی</w:t>
      </w:r>
      <w:r w:rsidRPr="0035590E">
        <w:rPr>
          <w:rtl/>
        </w:rPr>
        <w:t>ب الأحكام، ج 3، ص 263؛ روضة الواعظ</w:t>
      </w:r>
      <w:r w:rsidR="00B46086">
        <w:rPr>
          <w:rtl/>
        </w:rPr>
        <w:t>ی</w:t>
      </w:r>
      <w:r w:rsidRPr="0035590E">
        <w:rPr>
          <w:rtl/>
        </w:rPr>
        <w:t>ن، ص 94 و 103 و 350؛ الإ</w:t>
      </w:r>
      <w:r w:rsidR="00B46086">
        <w:rPr>
          <w:rtl/>
        </w:rPr>
        <w:t>ی</w:t>
      </w:r>
      <w:r w:rsidRPr="0035590E">
        <w:rPr>
          <w:rtl/>
        </w:rPr>
        <w:t>ضاح، ص 99 و 536؛ مناقب أم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1، ص 118، 137، 171، 362، ج 2، ص 365؛ وموارد أخر</w:t>
      </w:r>
      <w:r w:rsidR="00B46086">
        <w:rPr>
          <w:rtl/>
        </w:rPr>
        <w:t>ی</w:t>
      </w:r>
      <w:r w:rsidRPr="0035590E">
        <w:rPr>
          <w:rtl/>
        </w:rPr>
        <w:t xml:space="preserve"> من هذا الكتاب، المسترشد، ص 468 و </w:t>
      </w:r>
      <w:r w:rsidR="000C2588" w:rsidRPr="000C2588">
        <w:rPr>
          <w:rFonts w:hint="cs"/>
          <w:rtl/>
        </w:rPr>
        <w:t>...</w:t>
      </w:r>
      <w:r w:rsidRPr="0035590E">
        <w:rPr>
          <w:rFonts w:hint="cs"/>
          <w:rtl/>
        </w:rPr>
        <w:t xml:space="preserve"> و 620، 632، دلائل الإمامة، ص 18؛ شرح الأخبار، ج 1، ص 99 و </w:t>
      </w:r>
      <w:r w:rsidR="000C2588" w:rsidRPr="000C2588">
        <w:rPr>
          <w:rFonts w:hint="cs"/>
          <w:rtl/>
        </w:rPr>
        <w:t>...</w:t>
      </w:r>
      <w:r w:rsidRPr="0035590E">
        <w:rPr>
          <w:rFonts w:hint="cs"/>
          <w:rtl/>
        </w:rPr>
        <w:t xml:space="preserve">، 228 و </w:t>
      </w:r>
      <w:r w:rsidR="000C2588" w:rsidRPr="000C2588">
        <w:rPr>
          <w:rFonts w:hint="cs"/>
          <w:rtl/>
        </w:rPr>
        <w:t>...</w:t>
      </w:r>
      <w:r w:rsidRPr="0035590E">
        <w:rPr>
          <w:rFonts w:hint="cs"/>
          <w:rtl/>
        </w:rPr>
        <w:t xml:space="preserve"> و 240 و </w:t>
      </w:r>
      <w:r w:rsidR="000C2588" w:rsidRPr="000C2588">
        <w:rPr>
          <w:rFonts w:hint="cs"/>
          <w:rtl/>
        </w:rPr>
        <w:t>...</w:t>
      </w:r>
      <w:r w:rsidRPr="0035590E">
        <w:rPr>
          <w:rFonts w:hint="cs"/>
          <w:rtl/>
        </w:rPr>
        <w:t xml:space="preserve"> و ج 2، 255 و 260 و موارد د</w:t>
      </w:r>
      <w:r w:rsidR="00B46086">
        <w:rPr>
          <w:rFonts w:hint="cs"/>
          <w:rtl/>
        </w:rPr>
        <w:t>ی</w:t>
      </w:r>
      <w:r w:rsidRPr="0035590E">
        <w:rPr>
          <w:rFonts w:hint="cs"/>
          <w:rtl/>
        </w:rPr>
        <w:t>گر از ا</w:t>
      </w:r>
      <w:r w:rsidR="00B46086">
        <w:rPr>
          <w:rFonts w:hint="cs"/>
          <w:rtl/>
        </w:rPr>
        <w:t>ی</w:t>
      </w:r>
      <w:r w:rsidRPr="0035590E">
        <w:rPr>
          <w:rFonts w:hint="cs"/>
          <w:rtl/>
        </w:rPr>
        <w:t>ن كتاب و ج 3، ص 469 و 485؛ كتا</w:t>
      </w:r>
      <w:r w:rsidRPr="0035590E">
        <w:rPr>
          <w:rtl/>
        </w:rPr>
        <w:t>ب الغ</w:t>
      </w:r>
      <w:r w:rsidR="00B46086">
        <w:rPr>
          <w:rtl/>
        </w:rPr>
        <w:t>ی</w:t>
      </w:r>
      <w:r w:rsidRPr="0035590E">
        <w:rPr>
          <w:rtl/>
        </w:rPr>
        <w:t>بة، ص 68؛ الإرشاد، ج 1، ص 176 و 351؛ الإختصاص، ص 79؛ الأمال</w:t>
      </w:r>
      <w:r w:rsidR="00B46086">
        <w:rPr>
          <w:rtl/>
        </w:rPr>
        <w:t>ی</w:t>
      </w:r>
      <w:r w:rsidRPr="0035590E">
        <w:rPr>
          <w:rtl/>
        </w:rPr>
        <w:t xml:space="preserve"> للمف</w:t>
      </w:r>
      <w:r w:rsidR="00B46086">
        <w:rPr>
          <w:rtl/>
        </w:rPr>
        <w:t>ی</w:t>
      </w:r>
      <w:r w:rsidRPr="0035590E">
        <w:rPr>
          <w:rtl/>
        </w:rPr>
        <w:t xml:space="preserve">د، ص 85 و 223؛ كنز الفوائد، ص 225 و </w:t>
      </w:r>
      <w:r w:rsidR="000C2588" w:rsidRPr="000C2588">
        <w:rPr>
          <w:rFonts w:hint="cs"/>
          <w:rtl/>
        </w:rPr>
        <w:t>...</w:t>
      </w:r>
      <w:r w:rsidRPr="0035590E">
        <w:rPr>
          <w:rFonts w:hint="cs"/>
          <w:rtl/>
        </w:rPr>
        <w:t>؛ الأمال</w:t>
      </w:r>
      <w:r w:rsidR="00B46086">
        <w:rPr>
          <w:rFonts w:hint="cs"/>
          <w:rtl/>
        </w:rPr>
        <w:t>ی</w:t>
      </w:r>
      <w:r w:rsidRPr="0035590E">
        <w:rPr>
          <w:rFonts w:hint="cs"/>
          <w:rtl/>
        </w:rPr>
        <w:t xml:space="preserve"> للطوس</w:t>
      </w:r>
      <w:r w:rsidR="00B46086">
        <w:rPr>
          <w:rFonts w:hint="cs"/>
          <w:rtl/>
        </w:rPr>
        <w:t>ی</w:t>
      </w:r>
      <w:r w:rsidRPr="0035590E">
        <w:rPr>
          <w:rFonts w:hint="cs"/>
          <w:rtl/>
        </w:rPr>
        <w:t xml:space="preserve">، ص 9 و 227 و 247 و 254 و 255 و 272 و 332 و 333 و </w:t>
      </w:r>
      <w:r w:rsidR="000C2588" w:rsidRPr="000C2588">
        <w:rPr>
          <w:rFonts w:hint="cs"/>
          <w:rtl/>
        </w:rPr>
        <w:t>...</w:t>
      </w:r>
      <w:r w:rsidRPr="0035590E">
        <w:rPr>
          <w:rFonts w:hint="cs"/>
          <w:rtl/>
        </w:rPr>
        <w:t xml:space="preserve"> و 343 و 546 و 555 و </w:t>
      </w:r>
      <w:r w:rsidR="000C2588" w:rsidRPr="000C2588">
        <w:rPr>
          <w:rFonts w:hint="cs"/>
          <w:rtl/>
        </w:rPr>
        <w:t>...</w:t>
      </w:r>
      <w:r w:rsidRPr="0035590E">
        <w:rPr>
          <w:rFonts w:hint="cs"/>
          <w:rtl/>
        </w:rPr>
        <w:t>؛ الإحتجاج، ج 1، ص 75 و 96 و 155؛ الخرائج والجرائح، ج 1، ص</w:t>
      </w:r>
      <w:r w:rsidRPr="0035590E">
        <w:rPr>
          <w:rtl/>
        </w:rPr>
        <w:t xml:space="preserve"> 207؛ العمدة، ص 85 و 92 و </w:t>
      </w:r>
      <w:r w:rsidR="000C2588" w:rsidRPr="000C2588">
        <w:rPr>
          <w:rFonts w:hint="cs"/>
          <w:rtl/>
        </w:rPr>
        <w:t>...</w:t>
      </w:r>
      <w:r w:rsidRPr="0035590E">
        <w:rPr>
          <w:rFonts w:hint="cs"/>
          <w:rtl/>
        </w:rPr>
        <w:t xml:space="preserve"> ص 271 و موارد د</w:t>
      </w:r>
      <w:r w:rsidR="00B46086">
        <w:rPr>
          <w:rFonts w:hint="cs"/>
          <w:rtl/>
        </w:rPr>
        <w:t>ی</w:t>
      </w:r>
      <w:r w:rsidRPr="0035590E">
        <w:rPr>
          <w:rFonts w:hint="cs"/>
          <w:rtl/>
        </w:rPr>
        <w:t>گر از ا</w:t>
      </w:r>
      <w:r w:rsidR="00B46086">
        <w:rPr>
          <w:rFonts w:hint="cs"/>
          <w:rtl/>
        </w:rPr>
        <w:t>ی</w:t>
      </w:r>
      <w:r w:rsidRPr="0035590E">
        <w:rPr>
          <w:rFonts w:hint="cs"/>
          <w:rtl/>
        </w:rPr>
        <w:t>ن كتاب، تفس</w:t>
      </w:r>
      <w:r w:rsidR="00B46086">
        <w:rPr>
          <w:rFonts w:hint="cs"/>
          <w:rtl/>
        </w:rPr>
        <w:t>ی</w:t>
      </w:r>
      <w:r w:rsidRPr="0035590E">
        <w:rPr>
          <w:rFonts w:hint="cs"/>
          <w:rtl/>
        </w:rPr>
        <w:t>ر الع</w:t>
      </w:r>
      <w:r w:rsidR="00B46086">
        <w:rPr>
          <w:rFonts w:hint="cs"/>
          <w:rtl/>
        </w:rPr>
        <w:t>ی</w:t>
      </w:r>
      <w:r w:rsidRPr="0035590E">
        <w:rPr>
          <w:rFonts w:hint="cs"/>
          <w:rtl/>
        </w:rPr>
        <w:t>اش</w:t>
      </w:r>
      <w:r w:rsidR="00B46086">
        <w:rPr>
          <w:rFonts w:hint="cs"/>
          <w:rtl/>
        </w:rPr>
        <w:t>ی</w:t>
      </w:r>
      <w:r w:rsidRPr="0035590E">
        <w:rPr>
          <w:rFonts w:hint="cs"/>
          <w:rtl/>
        </w:rPr>
        <w:t xml:space="preserve">، ج 1، ص 4 و 250 و 281 و 327 و 329 و 332 و </w:t>
      </w:r>
      <w:r w:rsidR="000C2588" w:rsidRPr="000C2588">
        <w:rPr>
          <w:rFonts w:hint="cs"/>
          <w:rtl/>
        </w:rPr>
        <w:t>...</w:t>
      </w:r>
      <w:r w:rsidRPr="0035590E">
        <w:rPr>
          <w:rFonts w:hint="cs"/>
          <w:rtl/>
        </w:rPr>
        <w:t xml:space="preserve"> و ج 2، ص 98 و 100 و 307 و 320؛ تفس</w:t>
      </w:r>
      <w:r w:rsidR="00B46086">
        <w:rPr>
          <w:rFonts w:hint="cs"/>
          <w:rtl/>
        </w:rPr>
        <w:t>ی</w:t>
      </w:r>
      <w:r w:rsidRPr="0035590E">
        <w:rPr>
          <w:rFonts w:hint="cs"/>
          <w:rtl/>
        </w:rPr>
        <w:t>ر القمّ</w:t>
      </w:r>
      <w:r w:rsidR="00B46086">
        <w:rPr>
          <w:rFonts w:hint="cs"/>
          <w:rtl/>
        </w:rPr>
        <w:t>ی</w:t>
      </w:r>
      <w:r w:rsidRPr="0035590E">
        <w:rPr>
          <w:rFonts w:hint="cs"/>
          <w:rtl/>
        </w:rPr>
        <w:t>، ج 1، ص 174 و 301 و ج 2، ص 201؛ تفس</w:t>
      </w:r>
      <w:r w:rsidR="00B46086">
        <w:rPr>
          <w:rFonts w:hint="cs"/>
          <w:rtl/>
        </w:rPr>
        <w:t>ی</w:t>
      </w:r>
      <w:r w:rsidRPr="0035590E">
        <w:rPr>
          <w:rFonts w:hint="cs"/>
          <w:rtl/>
        </w:rPr>
        <w:t>ر فرات الكوف</w:t>
      </w:r>
      <w:r w:rsidR="00B46086">
        <w:rPr>
          <w:rFonts w:hint="cs"/>
          <w:rtl/>
        </w:rPr>
        <w:t>ی</w:t>
      </w:r>
      <w:r w:rsidRPr="0035590E">
        <w:rPr>
          <w:rFonts w:hint="cs"/>
          <w:rtl/>
        </w:rPr>
        <w:t xml:space="preserve">، ص 56 و 110 و 124 و 130 و 345 و </w:t>
      </w:r>
      <w:r w:rsidR="000C2588" w:rsidRPr="000C2588">
        <w:rPr>
          <w:rFonts w:hint="cs"/>
          <w:rtl/>
        </w:rPr>
        <w:t>...</w:t>
      </w:r>
      <w:r w:rsidRPr="0035590E">
        <w:rPr>
          <w:rFonts w:hint="cs"/>
          <w:rtl/>
        </w:rPr>
        <w:t xml:space="preserve"> و 451 و 49</w:t>
      </w:r>
      <w:r w:rsidRPr="0035590E">
        <w:rPr>
          <w:rtl/>
        </w:rPr>
        <w:t xml:space="preserve">0 و 495 و </w:t>
      </w:r>
      <w:r w:rsidR="000C2588" w:rsidRPr="000C2588">
        <w:rPr>
          <w:rFonts w:hint="cs"/>
          <w:rtl/>
        </w:rPr>
        <w:t>...</w:t>
      </w:r>
      <w:r w:rsidRPr="0035590E">
        <w:rPr>
          <w:rFonts w:hint="cs"/>
          <w:rtl/>
        </w:rPr>
        <w:t xml:space="preserve"> و 503 و </w:t>
      </w:r>
      <w:r w:rsidR="000C2588" w:rsidRPr="000C2588">
        <w:rPr>
          <w:rFonts w:hint="cs"/>
          <w:rtl/>
        </w:rPr>
        <w:t>...</w:t>
      </w:r>
      <w:r w:rsidRPr="0035590E">
        <w:rPr>
          <w:rFonts w:hint="cs"/>
          <w:rtl/>
        </w:rPr>
        <w:t xml:space="preserve"> و 516 و 574؛ مجمع الب</w:t>
      </w:r>
      <w:r w:rsidR="00B46086">
        <w:rPr>
          <w:rFonts w:hint="cs"/>
          <w:rtl/>
        </w:rPr>
        <w:t>ی</w:t>
      </w:r>
      <w:r w:rsidRPr="0035590E">
        <w:rPr>
          <w:rFonts w:hint="cs"/>
          <w:rtl/>
        </w:rPr>
        <w:t>ان، ج 3، ص 274 و 382 و 383 و ج 8، ص 125 و ج 10، ص 59 و 119 و مصادر د</w:t>
      </w:r>
      <w:r w:rsidR="00B46086">
        <w:rPr>
          <w:rFonts w:hint="cs"/>
          <w:rtl/>
        </w:rPr>
        <w:t>ی</w:t>
      </w:r>
      <w:r w:rsidRPr="0035590E">
        <w:rPr>
          <w:rFonts w:hint="cs"/>
          <w:rtl/>
        </w:rPr>
        <w:t>گر بس</w:t>
      </w:r>
      <w:r w:rsidR="00B46086">
        <w:rPr>
          <w:rFonts w:hint="cs"/>
          <w:rtl/>
        </w:rPr>
        <w:t>ی</w:t>
      </w:r>
      <w:r w:rsidRPr="0035590E">
        <w:rPr>
          <w:rFonts w:hint="cs"/>
          <w:rtl/>
        </w:rPr>
        <w:t>ار از خاصه</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D57C37">
        <w:rPr>
          <w:rFonts w:eastAsia="B Badr"/>
          <w:rtl/>
        </w:rPr>
        <w:t>(345)</w:t>
      </w:r>
      <w:r w:rsidR="000C2588" w:rsidRPr="000C2588">
        <w:rPr>
          <w:rtl/>
        </w:rPr>
        <w:t>.</w:t>
      </w:r>
      <w:r w:rsidRPr="0035590E">
        <w:rPr>
          <w:rtl/>
        </w:rPr>
        <w:t xml:space="preserve"> جمهرة اللغة، جزء اوّل، ص 108</w:t>
      </w:r>
    </w:p>
    <w:p w:rsidR="00426957" w:rsidRPr="0035590E" w:rsidRDefault="00426957" w:rsidP="0035590E">
      <w:pPr>
        <w:pStyle w:val="libFootnote"/>
        <w:rPr>
          <w:rtl/>
        </w:rPr>
      </w:pPr>
      <w:r w:rsidRPr="00D57C37">
        <w:rPr>
          <w:rFonts w:eastAsia="B Badr"/>
          <w:rtl/>
        </w:rPr>
        <w:t>(346)</w:t>
      </w:r>
      <w:r w:rsidR="000C2588" w:rsidRPr="000C2588">
        <w:rPr>
          <w:rtl/>
        </w:rPr>
        <w:t>.</w:t>
      </w:r>
      <w:r w:rsidRPr="0035590E">
        <w:rPr>
          <w:rtl/>
        </w:rPr>
        <w:t xml:space="preserve"> </w:t>
      </w:r>
      <w:r w:rsidR="00B46086">
        <w:rPr>
          <w:rtl/>
        </w:rPr>
        <w:t>ی</w:t>
      </w:r>
      <w:r w:rsidRPr="0035590E">
        <w:rPr>
          <w:rtl/>
        </w:rPr>
        <w:t>ناب</w:t>
      </w:r>
      <w:r w:rsidR="00B46086">
        <w:rPr>
          <w:rtl/>
        </w:rPr>
        <w:t>ی</w:t>
      </w:r>
      <w:r w:rsidRPr="0035590E">
        <w:rPr>
          <w:rtl/>
        </w:rPr>
        <w:t>ع المودّة، ج 1، ص 113</w:t>
      </w:r>
    </w:p>
    <w:p w:rsidR="00426957" w:rsidRPr="0035590E" w:rsidRDefault="00426957" w:rsidP="0035590E">
      <w:pPr>
        <w:pStyle w:val="libFootnote"/>
        <w:rPr>
          <w:rtl/>
        </w:rPr>
      </w:pPr>
      <w:r w:rsidRPr="00D57C37">
        <w:rPr>
          <w:rFonts w:eastAsia="B Badr"/>
          <w:rtl/>
        </w:rPr>
        <w:t>(347)</w:t>
      </w:r>
      <w:r w:rsidR="000C2588" w:rsidRPr="000C2588">
        <w:rPr>
          <w:rtl/>
        </w:rPr>
        <w:t>.</w:t>
      </w:r>
      <w:r w:rsidRPr="0035590E">
        <w:rPr>
          <w:rtl/>
        </w:rPr>
        <w:t xml:space="preserve"> تهذ</w:t>
      </w:r>
      <w:r w:rsidR="00B46086">
        <w:rPr>
          <w:rtl/>
        </w:rPr>
        <w:t>ی</w:t>
      </w:r>
      <w:r w:rsidRPr="0035590E">
        <w:rPr>
          <w:rtl/>
        </w:rPr>
        <w:t>ب التهذ</w:t>
      </w:r>
      <w:r w:rsidR="00B46086">
        <w:rPr>
          <w:rtl/>
        </w:rPr>
        <w:t>ی</w:t>
      </w:r>
      <w:r w:rsidRPr="0035590E">
        <w:rPr>
          <w:rtl/>
        </w:rPr>
        <w:t>ب ج 7، ص 297</w:t>
      </w:r>
    </w:p>
    <w:p w:rsidR="00426957" w:rsidRPr="0035590E" w:rsidRDefault="00426957" w:rsidP="0035590E">
      <w:pPr>
        <w:pStyle w:val="libFootnote"/>
        <w:rPr>
          <w:rtl/>
        </w:rPr>
      </w:pPr>
      <w:r w:rsidRPr="00D57C37">
        <w:rPr>
          <w:rFonts w:eastAsia="B Badr"/>
          <w:rtl/>
        </w:rPr>
        <w:lastRenderedPageBreak/>
        <w:t>(348)</w:t>
      </w:r>
      <w:r w:rsidR="000C2588" w:rsidRPr="000C2588">
        <w:rPr>
          <w:rtl/>
        </w:rPr>
        <w:t>.</w:t>
      </w:r>
      <w:r w:rsidRPr="0035590E">
        <w:rPr>
          <w:rtl/>
        </w:rPr>
        <w:t xml:space="preserve"> سوره مائده، آ</w:t>
      </w:r>
      <w:r w:rsidR="00B46086">
        <w:rPr>
          <w:rtl/>
        </w:rPr>
        <w:t>ی</w:t>
      </w:r>
      <w:r w:rsidRPr="0035590E">
        <w:rPr>
          <w:rtl/>
        </w:rPr>
        <w:t>ه 67 (ا</w:t>
      </w:r>
      <w:r w:rsidR="00B46086">
        <w:rPr>
          <w:rtl/>
        </w:rPr>
        <w:t>ی</w:t>
      </w:r>
      <w:r w:rsidRPr="0035590E">
        <w:rPr>
          <w:rtl/>
        </w:rPr>
        <w:t xml:space="preserve"> پ</w:t>
      </w:r>
      <w:r w:rsidR="00B46086">
        <w:rPr>
          <w:rtl/>
        </w:rPr>
        <w:t>ی</w:t>
      </w:r>
      <w:r w:rsidRPr="0035590E">
        <w:rPr>
          <w:rtl/>
        </w:rPr>
        <w:t>غمبر آنچه را كه از پروردگارت بر تو فرود آمد ابلاغ كن و اگر ابلاغ نكن</w:t>
      </w:r>
      <w:r w:rsidR="00B46086">
        <w:rPr>
          <w:rtl/>
        </w:rPr>
        <w:t>ی</w:t>
      </w:r>
      <w:r w:rsidRPr="0035590E">
        <w:rPr>
          <w:rtl/>
        </w:rPr>
        <w:t xml:space="preserve"> پ</w:t>
      </w:r>
      <w:r w:rsidR="00B46086">
        <w:rPr>
          <w:rtl/>
        </w:rPr>
        <w:t>ی</w:t>
      </w:r>
      <w:r w:rsidRPr="0035590E">
        <w:rPr>
          <w:rtl/>
        </w:rPr>
        <w:t>ام او را نرسانده باش</w:t>
      </w:r>
      <w:r w:rsidR="00B46086">
        <w:rPr>
          <w:rtl/>
        </w:rPr>
        <w:t>ی</w:t>
      </w:r>
      <w:r w:rsidRPr="0035590E">
        <w:rPr>
          <w:rtl/>
        </w:rPr>
        <w:t xml:space="preserve"> و خدا تو را از مردم نگه م</w:t>
      </w:r>
      <w:r w:rsidR="00B46086">
        <w:rPr>
          <w:rtl/>
        </w:rPr>
        <w:t>ی</w:t>
      </w:r>
      <w:r w:rsidR="00745761" w:rsidRPr="0035590E">
        <w:rPr>
          <w:rtl/>
        </w:rPr>
        <w:t xml:space="preserve"> </w:t>
      </w:r>
      <w:r w:rsidRPr="0035590E">
        <w:rPr>
          <w:rtl/>
        </w:rPr>
        <w:t>دارد</w:t>
      </w:r>
      <w:r w:rsidR="00FB2F2E" w:rsidRPr="0035590E">
        <w:rPr>
          <w:rtl/>
        </w:rPr>
        <w:t>)</w:t>
      </w:r>
    </w:p>
    <w:p w:rsidR="00426957" w:rsidRPr="0035590E" w:rsidRDefault="00426957" w:rsidP="0035590E">
      <w:pPr>
        <w:pStyle w:val="libFootnote"/>
        <w:rPr>
          <w:rtl/>
        </w:rPr>
      </w:pPr>
      <w:r w:rsidRPr="00D57C37">
        <w:rPr>
          <w:rFonts w:eastAsia="B Badr"/>
          <w:rtl/>
        </w:rPr>
        <w:t>(349)</w:t>
      </w:r>
      <w:r w:rsidR="000C2588" w:rsidRPr="000C2588">
        <w:rPr>
          <w:rtl/>
        </w:rPr>
        <w:t>.</w:t>
      </w:r>
      <w:r w:rsidRPr="0035590E">
        <w:rPr>
          <w:rtl/>
        </w:rPr>
        <w:t xml:space="preserve"> أسباب النزول، ص 135؛ شواهد التنز</w:t>
      </w:r>
      <w:r w:rsidR="00B46086">
        <w:rPr>
          <w:rtl/>
        </w:rPr>
        <w:t>ی</w:t>
      </w:r>
      <w:r w:rsidRPr="0035590E">
        <w:rPr>
          <w:rtl/>
        </w:rPr>
        <w:t>ل، ج 1، ص 249 و 254 و 255 و 257 و 402 و ج 2، ص 391 و 451؛ الدر المنثور، ج 2، ص 298؛ فتح الغد</w:t>
      </w:r>
      <w:r w:rsidR="00B46086">
        <w:rPr>
          <w:rtl/>
        </w:rPr>
        <w:t>ی</w:t>
      </w:r>
      <w:r w:rsidRPr="0035590E">
        <w:rPr>
          <w:rtl/>
        </w:rPr>
        <w:t>ر، ج 2، ص 60؛ المع</w:t>
      </w:r>
      <w:r w:rsidR="00B46086">
        <w:rPr>
          <w:rtl/>
        </w:rPr>
        <w:t>ی</w:t>
      </w:r>
      <w:r w:rsidRPr="0035590E">
        <w:rPr>
          <w:rtl/>
        </w:rPr>
        <w:t>ار والموازنة، ص 214؛ تار</w:t>
      </w:r>
      <w:r w:rsidR="00B46086">
        <w:rPr>
          <w:rtl/>
        </w:rPr>
        <w:t>ی</w:t>
      </w:r>
      <w:r w:rsidRPr="0035590E">
        <w:rPr>
          <w:rtl/>
        </w:rPr>
        <w:t>خ مد</w:t>
      </w:r>
      <w:r w:rsidR="00B46086">
        <w:rPr>
          <w:rtl/>
        </w:rPr>
        <w:t>ی</w:t>
      </w:r>
      <w:r w:rsidRPr="0035590E">
        <w:rPr>
          <w:rtl/>
        </w:rPr>
        <w:t xml:space="preserve">نة دمشق، ج 42، ص 237؛ </w:t>
      </w:r>
      <w:r w:rsidR="00B46086">
        <w:rPr>
          <w:rtl/>
        </w:rPr>
        <w:t>ی</w:t>
      </w:r>
      <w:r w:rsidRPr="0035590E">
        <w:rPr>
          <w:rtl/>
        </w:rPr>
        <w:t>ناب</w:t>
      </w:r>
      <w:r w:rsidR="00B46086">
        <w:rPr>
          <w:rtl/>
        </w:rPr>
        <w:t>ی</w:t>
      </w:r>
      <w:r w:rsidRPr="0035590E">
        <w:rPr>
          <w:rtl/>
        </w:rPr>
        <w:t>ع المودّة، ج 1، ص 359 و ج 2، ص 248 و 285 و ج 3، ص 279 و سبب نزول آ</w:t>
      </w:r>
      <w:r w:rsidR="00B46086">
        <w:rPr>
          <w:rtl/>
        </w:rPr>
        <w:t>ی</w:t>
      </w:r>
      <w:r w:rsidRPr="0035590E">
        <w:rPr>
          <w:rtl/>
        </w:rPr>
        <w:t>ه شر</w:t>
      </w:r>
      <w:r w:rsidR="00B46086">
        <w:rPr>
          <w:rtl/>
        </w:rPr>
        <w:t>ی</w:t>
      </w:r>
      <w:r w:rsidRPr="0035590E">
        <w:rPr>
          <w:rtl/>
        </w:rPr>
        <w:t>فه در بعض مصادر مذكور در صفحه 65 و 66 و 67 آمده است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دعائم الإسلام، ج 1، ص 15؛ رسائل المرتض</w:t>
      </w:r>
      <w:r w:rsidR="00B46086">
        <w:rPr>
          <w:rtl/>
        </w:rPr>
        <w:t>ی</w:t>
      </w:r>
      <w:r w:rsidRPr="0035590E">
        <w:rPr>
          <w:rtl/>
        </w:rPr>
        <w:t>، ج 3، ص 20 و ج 4، ص 130؛ الكاف</w:t>
      </w:r>
      <w:r w:rsidR="00B46086">
        <w:rPr>
          <w:rtl/>
        </w:rPr>
        <w:t>ی</w:t>
      </w:r>
      <w:r w:rsidRPr="0035590E">
        <w:rPr>
          <w:rtl/>
        </w:rPr>
        <w:t>، ج 1، ص 289 و 290؛ الأمال</w:t>
      </w:r>
      <w:r w:rsidR="00B46086">
        <w:rPr>
          <w:rtl/>
        </w:rPr>
        <w:t>ی</w:t>
      </w:r>
      <w:r w:rsidRPr="0035590E">
        <w:rPr>
          <w:rtl/>
        </w:rPr>
        <w:t xml:space="preserve"> للصدوق، ص 435، المجلس السادس والخمسون، ح 10 و ص 584؛ كشف الغطاء، ج 1، ص 10؛ التوح</w:t>
      </w:r>
      <w:r w:rsidR="00B46086">
        <w:rPr>
          <w:rtl/>
        </w:rPr>
        <w:t>ی</w:t>
      </w:r>
      <w:r w:rsidRPr="0035590E">
        <w:rPr>
          <w:rtl/>
        </w:rPr>
        <w:t>د، ص 254 و 256؛ روضة الواعظ</w:t>
      </w:r>
      <w:r w:rsidR="00B46086">
        <w:rPr>
          <w:rtl/>
        </w:rPr>
        <w:t>ی</w:t>
      </w:r>
      <w:r w:rsidRPr="0035590E">
        <w:rPr>
          <w:rtl/>
        </w:rPr>
        <w:t>ن، ص 90 و 92؛ مناقب أم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1، ص 140 و 171، ج 2، ص 380 و 382؛ المسترشد، ص 465 و 470 و 606؛ شرح الأخبار، ج 1، ص 104 و ج 2، ص 276 و374؛ الإرشاد، ج 1، ص 175؛ الإحتجاج، ج 1، ص 70؛ مناقب آل أب</w:t>
      </w:r>
      <w:r w:rsidR="00B46086">
        <w:rPr>
          <w:rtl/>
        </w:rPr>
        <w:t>ی</w:t>
      </w:r>
      <w:r w:rsidRPr="0035590E">
        <w:rPr>
          <w:rtl/>
        </w:rPr>
        <w:t xml:space="preserve"> طالب، ج 3، ص 21 و 23؛ العمدة، ص 99؛ الطرائف، ص 121 و 149 و 152؛ تفس</w:t>
      </w:r>
      <w:r w:rsidR="00B46086">
        <w:rPr>
          <w:rtl/>
        </w:rPr>
        <w:t>ی</w:t>
      </w:r>
      <w:r w:rsidRPr="0035590E">
        <w:rPr>
          <w:rtl/>
        </w:rPr>
        <w:t>ر أب</w:t>
      </w:r>
      <w:r w:rsidR="00B46086">
        <w:rPr>
          <w:rtl/>
        </w:rPr>
        <w:t>ی</w:t>
      </w:r>
      <w:r w:rsidRPr="0035590E">
        <w:rPr>
          <w:rtl/>
        </w:rPr>
        <w:t xml:space="preserve"> حمزه</w:t>
      </w:r>
      <w:r w:rsidR="00745761" w:rsidRPr="0035590E">
        <w:rPr>
          <w:rtl/>
        </w:rPr>
        <w:t xml:space="preserve"> </w:t>
      </w:r>
      <w:r w:rsidR="00B46086">
        <w:rPr>
          <w:rtl/>
        </w:rPr>
        <w:t>ی</w:t>
      </w:r>
      <w:r w:rsidRPr="0035590E">
        <w:rPr>
          <w:rtl/>
        </w:rPr>
        <w:t xml:space="preserve"> الثمال</w:t>
      </w:r>
      <w:r w:rsidR="00B46086">
        <w:rPr>
          <w:rtl/>
        </w:rPr>
        <w:t>ی</w:t>
      </w:r>
      <w:r w:rsidRPr="0035590E">
        <w:rPr>
          <w:rtl/>
        </w:rPr>
        <w:t>، ص 160؛ تفس</w:t>
      </w:r>
      <w:r w:rsidR="00B46086">
        <w:rPr>
          <w:rtl/>
        </w:rPr>
        <w:t>ی</w:t>
      </w:r>
      <w:r w:rsidRPr="0035590E">
        <w:rPr>
          <w:rtl/>
        </w:rPr>
        <w:t>ر الع</w:t>
      </w:r>
      <w:r w:rsidR="00B46086">
        <w:rPr>
          <w:rtl/>
        </w:rPr>
        <w:t>ی</w:t>
      </w:r>
      <w:r w:rsidRPr="0035590E">
        <w:rPr>
          <w:rtl/>
        </w:rPr>
        <w:t>اش</w:t>
      </w:r>
      <w:r w:rsidR="00B46086">
        <w:rPr>
          <w:rtl/>
        </w:rPr>
        <w:t>ی</w:t>
      </w:r>
      <w:r w:rsidRPr="0035590E">
        <w:rPr>
          <w:rtl/>
        </w:rPr>
        <w:t xml:space="preserve">، ج 1، ص 328 و 331 و </w:t>
      </w:r>
      <w:r w:rsidR="000C2588" w:rsidRPr="000C2588">
        <w:rPr>
          <w:rFonts w:hint="cs"/>
          <w:rtl/>
        </w:rPr>
        <w:t>...</w:t>
      </w:r>
      <w:r w:rsidRPr="0035590E">
        <w:rPr>
          <w:rFonts w:hint="cs"/>
          <w:rtl/>
        </w:rPr>
        <w:t xml:space="preserve"> و ج 2، ص 97؛ تفس</w:t>
      </w:r>
      <w:r w:rsidR="00B46086">
        <w:rPr>
          <w:rFonts w:hint="cs"/>
          <w:rtl/>
        </w:rPr>
        <w:t>ی</w:t>
      </w:r>
      <w:r w:rsidRPr="0035590E">
        <w:rPr>
          <w:rFonts w:hint="cs"/>
          <w:rtl/>
        </w:rPr>
        <w:t>ر القم</w:t>
      </w:r>
      <w:r w:rsidR="00B46086">
        <w:rPr>
          <w:rFonts w:hint="cs"/>
          <w:rtl/>
        </w:rPr>
        <w:t>ی</w:t>
      </w:r>
      <w:r w:rsidRPr="0035590E">
        <w:rPr>
          <w:rFonts w:hint="cs"/>
          <w:rtl/>
        </w:rPr>
        <w:t>، ج 1، ص 171 و 174 و ج 2، ص 201؛ تفس</w:t>
      </w:r>
      <w:r w:rsidR="00B46086">
        <w:rPr>
          <w:rFonts w:hint="cs"/>
          <w:rtl/>
        </w:rPr>
        <w:t>ی</w:t>
      </w:r>
      <w:r w:rsidRPr="0035590E">
        <w:rPr>
          <w:rFonts w:hint="cs"/>
          <w:rtl/>
        </w:rPr>
        <w:t>ر فرات الكوف</w:t>
      </w:r>
      <w:r w:rsidR="00B46086">
        <w:rPr>
          <w:rFonts w:hint="cs"/>
          <w:rtl/>
        </w:rPr>
        <w:t>ی</w:t>
      </w:r>
      <w:r w:rsidRPr="0035590E">
        <w:rPr>
          <w:rFonts w:hint="cs"/>
          <w:rtl/>
        </w:rPr>
        <w:t xml:space="preserve">، ص 124 و 129 و </w:t>
      </w:r>
      <w:r w:rsidR="000C2588" w:rsidRPr="000C2588">
        <w:rPr>
          <w:rFonts w:hint="cs"/>
          <w:rtl/>
        </w:rPr>
        <w:t>...</w:t>
      </w:r>
      <w:r w:rsidRPr="0035590E">
        <w:rPr>
          <w:rFonts w:hint="cs"/>
          <w:rtl/>
        </w:rPr>
        <w:t>؛ إعلام الور</w:t>
      </w:r>
      <w:r w:rsidR="00B46086">
        <w:rPr>
          <w:rFonts w:hint="cs"/>
          <w:rtl/>
        </w:rPr>
        <w:t>ی</w:t>
      </w:r>
      <w:r w:rsidRPr="0035590E">
        <w:rPr>
          <w:rFonts w:hint="cs"/>
          <w:rtl/>
        </w:rPr>
        <w:t>، ج 1، ص 261 و مصادر أخر</w:t>
      </w:r>
      <w:r w:rsidR="00B46086">
        <w:rPr>
          <w:rFonts w:hint="cs"/>
          <w:rtl/>
        </w:rPr>
        <w:t>ی</w:t>
      </w:r>
      <w:r w:rsidRPr="0035590E">
        <w:rPr>
          <w:rFonts w:hint="cs"/>
          <w:rtl/>
        </w:rPr>
        <w:t xml:space="preserve"> للخاصّة و سبب نزول آ</w:t>
      </w:r>
      <w:r w:rsidR="00B46086">
        <w:rPr>
          <w:rFonts w:hint="cs"/>
          <w:rtl/>
        </w:rPr>
        <w:t>ی</w:t>
      </w:r>
      <w:r w:rsidRPr="0035590E">
        <w:rPr>
          <w:rFonts w:hint="cs"/>
          <w:rtl/>
        </w:rPr>
        <w:t>ه شر</w:t>
      </w:r>
      <w:r w:rsidR="00B46086">
        <w:rPr>
          <w:rFonts w:hint="cs"/>
          <w:rtl/>
        </w:rPr>
        <w:t>ی</w:t>
      </w:r>
      <w:r w:rsidRPr="0035590E">
        <w:rPr>
          <w:rFonts w:hint="cs"/>
          <w:rtl/>
        </w:rPr>
        <w:t>فه در بعض مصادر مذكور در صفحه 67 و 68 آمده است</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D57C37">
        <w:rPr>
          <w:rFonts w:eastAsia="B Badr"/>
          <w:rtl/>
        </w:rPr>
        <w:t>(350)</w:t>
      </w:r>
      <w:r w:rsidR="000C2588" w:rsidRPr="000C2588">
        <w:rPr>
          <w:rtl/>
        </w:rPr>
        <w:t>.</w:t>
      </w:r>
      <w:r w:rsidRPr="0035590E">
        <w:rPr>
          <w:rtl/>
        </w:rPr>
        <w:t xml:space="preserve"> تار</w:t>
      </w:r>
      <w:r w:rsidR="00B46086">
        <w:rPr>
          <w:rtl/>
        </w:rPr>
        <w:t>ی</w:t>
      </w:r>
      <w:r w:rsidRPr="0035590E">
        <w:rPr>
          <w:rtl/>
        </w:rPr>
        <w:t>خ بغداد، ج 8، ص 284؛ شواهد التنز</w:t>
      </w:r>
      <w:r w:rsidR="00B46086">
        <w:rPr>
          <w:rtl/>
        </w:rPr>
        <w:t>ی</w:t>
      </w:r>
      <w:r w:rsidRPr="0035590E">
        <w:rPr>
          <w:rtl/>
        </w:rPr>
        <w:t xml:space="preserve">ل، ج 1، ص 200 و </w:t>
      </w:r>
      <w:r w:rsidR="000C2588" w:rsidRPr="000C2588">
        <w:rPr>
          <w:rFonts w:hint="cs"/>
          <w:rtl/>
        </w:rPr>
        <w:t>...</w:t>
      </w:r>
      <w:r w:rsidRPr="0035590E">
        <w:rPr>
          <w:rFonts w:hint="cs"/>
          <w:rtl/>
        </w:rPr>
        <w:t xml:space="preserve"> و ج 2، ص 391؛ تار</w:t>
      </w:r>
      <w:r w:rsidR="00B46086">
        <w:rPr>
          <w:rFonts w:hint="cs"/>
          <w:rtl/>
        </w:rPr>
        <w:t>ی</w:t>
      </w:r>
      <w:r w:rsidRPr="0035590E">
        <w:rPr>
          <w:rFonts w:hint="cs"/>
          <w:rtl/>
        </w:rPr>
        <w:t>خ مد</w:t>
      </w:r>
      <w:r w:rsidR="00B46086">
        <w:rPr>
          <w:rFonts w:hint="cs"/>
          <w:rtl/>
        </w:rPr>
        <w:t>ی</w:t>
      </w:r>
      <w:r w:rsidRPr="0035590E">
        <w:rPr>
          <w:rFonts w:hint="cs"/>
          <w:rtl/>
        </w:rPr>
        <w:t>نة دمشق، ج 42، ص 233 و 234؛ البدا</w:t>
      </w:r>
      <w:r w:rsidR="00B46086">
        <w:rPr>
          <w:rFonts w:hint="cs"/>
          <w:rtl/>
        </w:rPr>
        <w:t>ی</w:t>
      </w:r>
      <w:r w:rsidRPr="0035590E">
        <w:rPr>
          <w:rFonts w:hint="cs"/>
          <w:rtl/>
        </w:rPr>
        <w:t>ة والنها</w:t>
      </w:r>
      <w:r w:rsidR="00B46086">
        <w:rPr>
          <w:rFonts w:hint="cs"/>
          <w:rtl/>
        </w:rPr>
        <w:t>ی</w:t>
      </w:r>
      <w:r w:rsidRPr="0035590E">
        <w:rPr>
          <w:rFonts w:hint="cs"/>
          <w:rtl/>
        </w:rPr>
        <w:t>ة، ج 7، ص 386؛ المع</w:t>
      </w:r>
      <w:r w:rsidR="00B46086">
        <w:rPr>
          <w:rFonts w:hint="cs"/>
          <w:rtl/>
        </w:rPr>
        <w:t>ی</w:t>
      </w:r>
      <w:r w:rsidRPr="0035590E">
        <w:rPr>
          <w:rFonts w:hint="cs"/>
          <w:rtl/>
        </w:rPr>
        <w:t xml:space="preserve">ار والموازنة، ص 212؛ </w:t>
      </w:r>
      <w:r w:rsidR="00B46086">
        <w:rPr>
          <w:rFonts w:hint="cs"/>
          <w:rtl/>
        </w:rPr>
        <w:t>ی</w:t>
      </w:r>
      <w:r w:rsidRPr="0035590E">
        <w:rPr>
          <w:rFonts w:hint="cs"/>
          <w:rtl/>
        </w:rPr>
        <w:t>ناب</w:t>
      </w:r>
      <w:r w:rsidR="00B46086">
        <w:rPr>
          <w:rFonts w:hint="cs"/>
          <w:rtl/>
        </w:rPr>
        <w:t>ی</w:t>
      </w:r>
      <w:r w:rsidRPr="0035590E">
        <w:rPr>
          <w:rFonts w:hint="cs"/>
          <w:rtl/>
        </w:rPr>
        <w:t>ع المودّة، ج 2، ص 249 و مصادر د</w:t>
      </w:r>
      <w:r w:rsidR="00B46086">
        <w:rPr>
          <w:rFonts w:hint="cs"/>
          <w:rtl/>
        </w:rPr>
        <w:t>ی</w:t>
      </w:r>
      <w:r w:rsidRPr="0035590E">
        <w:rPr>
          <w:rFonts w:hint="cs"/>
          <w:rtl/>
        </w:rPr>
        <w:t>گر عامه</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35590E">
        <w:rPr>
          <w:rtl/>
        </w:rPr>
        <w:t>العمدة، ص 106 و 170 و 244؛ الطرائف، ص 147؛ رسائل المرتض</w:t>
      </w:r>
      <w:r w:rsidR="00B46086">
        <w:rPr>
          <w:rtl/>
        </w:rPr>
        <w:t>ی</w:t>
      </w:r>
      <w:r w:rsidRPr="0035590E">
        <w:rPr>
          <w:rtl/>
        </w:rPr>
        <w:t>، ج 4، ص 131؛ الإقتصاد، ص 220؛ الأمال</w:t>
      </w:r>
      <w:r w:rsidR="00B46086">
        <w:rPr>
          <w:rtl/>
        </w:rPr>
        <w:t>ی</w:t>
      </w:r>
      <w:r w:rsidRPr="0035590E">
        <w:rPr>
          <w:rtl/>
        </w:rPr>
        <w:t xml:space="preserve"> للصدوق، ص 50، المجلس الأوّل، ح 2؛ روضة الواعظ</w:t>
      </w:r>
      <w:r w:rsidR="00B46086">
        <w:rPr>
          <w:rtl/>
        </w:rPr>
        <w:t>ی</w:t>
      </w:r>
      <w:r w:rsidRPr="0035590E">
        <w:rPr>
          <w:rtl/>
        </w:rPr>
        <w:t>ن، ص 350؛ تفس</w:t>
      </w:r>
      <w:r w:rsidR="00B46086">
        <w:rPr>
          <w:rtl/>
        </w:rPr>
        <w:t>ی</w:t>
      </w:r>
      <w:r w:rsidRPr="0035590E">
        <w:rPr>
          <w:rtl/>
        </w:rPr>
        <w:t>ر فرات الكوف</w:t>
      </w:r>
      <w:r w:rsidR="00B46086">
        <w:rPr>
          <w:rtl/>
        </w:rPr>
        <w:t>ی</w:t>
      </w:r>
      <w:r w:rsidRPr="0035590E">
        <w:rPr>
          <w:rtl/>
        </w:rPr>
        <w:t>، ص 516؛ خصائص الوح</w:t>
      </w:r>
      <w:r w:rsidR="00B46086">
        <w:rPr>
          <w:rtl/>
        </w:rPr>
        <w:t>ی</w:t>
      </w:r>
      <w:r w:rsidRPr="0035590E">
        <w:rPr>
          <w:rtl/>
        </w:rPr>
        <w:t xml:space="preserve"> المب</w:t>
      </w:r>
      <w:r w:rsidR="00B46086">
        <w:rPr>
          <w:rtl/>
        </w:rPr>
        <w:t>ی</w:t>
      </w:r>
      <w:r w:rsidRPr="0035590E">
        <w:rPr>
          <w:rtl/>
        </w:rPr>
        <w:t>ن، ص 97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(351)</w:t>
      </w:r>
      <w:r w:rsidR="000C2588" w:rsidRPr="000C2588">
        <w:rPr>
          <w:rtl/>
        </w:rPr>
        <w:t>.</w:t>
      </w:r>
      <w:r w:rsidRPr="0035590E">
        <w:rPr>
          <w:rtl/>
        </w:rPr>
        <w:t xml:space="preserve"> نورالابصار، صفحه 87، در فصل ف</w:t>
      </w:r>
      <w:r w:rsidR="00B46086">
        <w:rPr>
          <w:rtl/>
        </w:rPr>
        <w:t>ی</w:t>
      </w:r>
      <w:r w:rsidRPr="0035590E">
        <w:rPr>
          <w:rtl/>
        </w:rPr>
        <w:t xml:space="preserve"> ذكر مناقب س</w:t>
      </w:r>
      <w:r w:rsidR="00B46086">
        <w:rPr>
          <w:rtl/>
        </w:rPr>
        <w:t>ی</w:t>
      </w:r>
      <w:r w:rsidRPr="0035590E">
        <w:rPr>
          <w:rtl/>
        </w:rPr>
        <w:t>دنا عل</w:t>
      </w:r>
      <w:r w:rsidR="00B46086">
        <w:rPr>
          <w:rtl/>
        </w:rPr>
        <w:t>ی</w:t>
      </w:r>
      <w:r w:rsidRPr="0035590E">
        <w:rPr>
          <w:rtl/>
        </w:rPr>
        <w:t xml:space="preserve"> بن اب</w:t>
      </w:r>
      <w:r w:rsidR="00B46086">
        <w:rPr>
          <w:rtl/>
        </w:rPr>
        <w:t>ی</w:t>
      </w:r>
      <w:r w:rsidRPr="0035590E">
        <w:rPr>
          <w:rtl/>
        </w:rPr>
        <w:t xml:space="preserve"> طالب ابن عم الرسول و س</w:t>
      </w:r>
      <w:r w:rsidR="00B46086">
        <w:rPr>
          <w:rtl/>
        </w:rPr>
        <w:t>ی</w:t>
      </w:r>
      <w:r w:rsidRPr="0035590E">
        <w:rPr>
          <w:rtl/>
        </w:rPr>
        <w:t>ف اللّه المسلول و همچن</w:t>
      </w:r>
      <w:r w:rsidR="00B46086">
        <w:rPr>
          <w:rtl/>
        </w:rPr>
        <w:t>ی</w:t>
      </w:r>
      <w:r w:rsidRPr="0035590E">
        <w:rPr>
          <w:rtl/>
        </w:rPr>
        <w:t>ن مراجعه شود به نظم درر السمط</w:t>
      </w:r>
      <w:r w:rsidR="00B46086">
        <w:rPr>
          <w:rtl/>
        </w:rPr>
        <w:t>ی</w:t>
      </w:r>
      <w:r w:rsidRPr="0035590E">
        <w:rPr>
          <w:rtl/>
        </w:rPr>
        <w:t xml:space="preserve">ن ص 93؛ الجامع لاحكام القرآن، ج 18، ص 279؛ </w:t>
      </w:r>
      <w:r w:rsidR="00B46086">
        <w:rPr>
          <w:rtl/>
        </w:rPr>
        <w:t>ی</w:t>
      </w:r>
      <w:r w:rsidRPr="0035590E">
        <w:rPr>
          <w:rtl/>
        </w:rPr>
        <w:t>ناب</w:t>
      </w:r>
      <w:r w:rsidR="00B46086">
        <w:rPr>
          <w:rtl/>
        </w:rPr>
        <w:t>ی</w:t>
      </w:r>
      <w:r w:rsidRPr="0035590E">
        <w:rPr>
          <w:rtl/>
        </w:rPr>
        <w:t>ع المودّة، ج 2، ص 370؛ شواهد التنز</w:t>
      </w:r>
      <w:r w:rsidR="00B46086">
        <w:rPr>
          <w:rtl/>
        </w:rPr>
        <w:t>ی</w:t>
      </w:r>
      <w:r w:rsidRPr="0035590E">
        <w:rPr>
          <w:rtl/>
        </w:rPr>
        <w:t xml:space="preserve">ل، ج 2، ص 381 و </w:t>
      </w:r>
      <w:r w:rsidR="000C2588" w:rsidRPr="000C2588">
        <w:rPr>
          <w:rFonts w:hint="cs"/>
          <w:rtl/>
        </w:rPr>
        <w:t>...</w:t>
      </w:r>
      <w:r w:rsidRPr="0035590E">
        <w:rPr>
          <w:rFonts w:hint="cs"/>
          <w:rtl/>
        </w:rPr>
        <w:t xml:space="preserve"> و مصادر د</w:t>
      </w:r>
      <w:r w:rsidR="00B46086">
        <w:rPr>
          <w:rFonts w:hint="cs"/>
          <w:rtl/>
        </w:rPr>
        <w:t>ی</w:t>
      </w:r>
      <w:r w:rsidRPr="0035590E">
        <w:rPr>
          <w:rFonts w:hint="cs"/>
          <w:rtl/>
        </w:rPr>
        <w:t>گر عامه</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35590E">
        <w:rPr>
          <w:rtl/>
        </w:rPr>
        <w:lastRenderedPageBreak/>
        <w:t>شرح الأخبار، ج 1، ص 230؛ مناقب آل أب</w:t>
      </w:r>
      <w:r w:rsidR="00B46086">
        <w:rPr>
          <w:rtl/>
        </w:rPr>
        <w:t>ی</w:t>
      </w:r>
      <w:r w:rsidRPr="0035590E">
        <w:rPr>
          <w:rtl/>
        </w:rPr>
        <w:t xml:space="preserve"> طالب، ج 3، ص 40؛ تفس</w:t>
      </w:r>
      <w:r w:rsidR="00B46086">
        <w:rPr>
          <w:rtl/>
        </w:rPr>
        <w:t>ی</w:t>
      </w:r>
      <w:r w:rsidRPr="0035590E">
        <w:rPr>
          <w:rtl/>
        </w:rPr>
        <w:t>ر فرات الكوف</w:t>
      </w:r>
      <w:r w:rsidR="00B46086">
        <w:rPr>
          <w:rtl/>
        </w:rPr>
        <w:t>ی</w:t>
      </w:r>
      <w:r w:rsidRPr="0035590E">
        <w:rPr>
          <w:rtl/>
        </w:rPr>
        <w:t>، ص 505؛ الطرائف، ص 152؛ مناقب آل أب</w:t>
      </w:r>
      <w:r w:rsidR="00B46086">
        <w:rPr>
          <w:rtl/>
        </w:rPr>
        <w:t>ی</w:t>
      </w:r>
      <w:r w:rsidRPr="0035590E">
        <w:rPr>
          <w:rtl/>
        </w:rPr>
        <w:t xml:space="preserve"> طالب، ج 3، ص 40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(352)</w:t>
      </w:r>
      <w:r w:rsidR="000C2588" w:rsidRPr="000C2588">
        <w:rPr>
          <w:rtl/>
        </w:rPr>
        <w:t>.</w:t>
      </w:r>
      <w:r w:rsidRPr="0035590E">
        <w:rPr>
          <w:rtl/>
        </w:rPr>
        <w:t xml:space="preserve"> سوره معارج، آ</w:t>
      </w:r>
      <w:r w:rsidR="00B46086">
        <w:rPr>
          <w:rtl/>
        </w:rPr>
        <w:t>ی</w:t>
      </w:r>
      <w:r w:rsidRPr="0035590E">
        <w:rPr>
          <w:rtl/>
        </w:rPr>
        <w:t>ه 1 (سائل</w:t>
      </w:r>
      <w:r w:rsidR="00B46086">
        <w:rPr>
          <w:rtl/>
        </w:rPr>
        <w:t>ی</w:t>
      </w:r>
      <w:r w:rsidRPr="0035590E">
        <w:rPr>
          <w:rtl/>
        </w:rPr>
        <w:t xml:space="preserve"> از عذاب</w:t>
      </w:r>
      <w:r w:rsidR="00B46086">
        <w:rPr>
          <w:rtl/>
        </w:rPr>
        <w:t>ی</w:t>
      </w:r>
      <w:r w:rsidRPr="0035590E">
        <w:rPr>
          <w:rtl/>
        </w:rPr>
        <w:t xml:space="preserve"> كه برا</w:t>
      </w:r>
      <w:r w:rsidR="00B46086">
        <w:rPr>
          <w:rtl/>
        </w:rPr>
        <w:t>ی</w:t>
      </w:r>
      <w:r w:rsidRPr="0035590E">
        <w:rPr>
          <w:rtl/>
        </w:rPr>
        <w:t xml:space="preserve"> كافر</w:t>
      </w:r>
      <w:r w:rsidR="00B46086">
        <w:rPr>
          <w:rtl/>
        </w:rPr>
        <w:t>ی</w:t>
      </w:r>
      <w:r w:rsidRPr="0035590E">
        <w:rPr>
          <w:rtl/>
        </w:rPr>
        <w:t>ن فرود آ</w:t>
      </w:r>
      <w:r w:rsidR="00B46086">
        <w:rPr>
          <w:rtl/>
        </w:rPr>
        <w:t>ی</w:t>
      </w:r>
      <w:r w:rsidRPr="0035590E">
        <w:rPr>
          <w:rtl/>
        </w:rPr>
        <w:t>د سؤال كرد)</w:t>
      </w:r>
    </w:p>
    <w:p w:rsidR="00426957" w:rsidRPr="0035590E" w:rsidRDefault="00426957" w:rsidP="0035590E">
      <w:pPr>
        <w:pStyle w:val="libFootnote"/>
        <w:rPr>
          <w:rtl/>
        </w:rPr>
      </w:pPr>
      <w:r w:rsidRPr="00D57C37">
        <w:rPr>
          <w:rFonts w:eastAsia="B Badr"/>
          <w:rtl/>
        </w:rPr>
        <w:t>(353)</w:t>
      </w:r>
      <w:r w:rsidR="000C2588" w:rsidRPr="000C2588">
        <w:rPr>
          <w:rtl/>
        </w:rPr>
        <w:t>.</w:t>
      </w:r>
      <w:r w:rsidRPr="0035590E">
        <w:rPr>
          <w:rtl/>
        </w:rPr>
        <w:t xml:space="preserve"> سوره معارج، آ</w:t>
      </w:r>
      <w:r w:rsidR="00B46086">
        <w:rPr>
          <w:rtl/>
        </w:rPr>
        <w:t>ی</w:t>
      </w:r>
      <w:r w:rsidRPr="0035590E">
        <w:rPr>
          <w:rtl/>
        </w:rPr>
        <w:t>ه 1، 2، 3 (سائل</w:t>
      </w:r>
      <w:r w:rsidR="00B46086">
        <w:rPr>
          <w:rtl/>
        </w:rPr>
        <w:t>ی</w:t>
      </w:r>
      <w:r w:rsidRPr="0035590E">
        <w:rPr>
          <w:rtl/>
        </w:rPr>
        <w:t xml:space="preserve"> از عذاب</w:t>
      </w:r>
      <w:r w:rsidR="00B46086">
        <w:rPr>
          <w:rtl/>
        </w:rPr>
        <w:t>ی</w:t>
      </w:r>
      <w:r w:rsidRPr="0035590E">
        <w:rPr>
          <w:rtl/>
        </w:rPr>
        <w:t xml:space="preserve"> كه برا</w:t>
      </w:r>
      <w:r w:rsidR="00B46086">
        <w:rPr>
          <w:rtl/>
        </w:rPr>
        <w:t>ی</w:t>
      </w:r>
      <w:r w:rsidRPr="0035590E">
        <w:rPr>
          <w:rtl/>
        </w:rPr>
        <w:t xml:space="preserve"> كافر</w:t>
      </w:r>
      <w:r w:rsidR="00B46086">
        <w:rPr>
          <w:rtl/>
        </w:rPr>
        <w:t>ی</w:t>
      </w:r>
      <w:r w:rsidRPr="0035590E">
        <w:rPr>
          <w:rtl/>
        </w:rPr>
        <w:t>ن فرود آ</w:t>
      </w:r>
      <w:r w:rsidR="00B46086">
        <w:rPr>
          <w:rtl/>
        </w:rPr>
        <w:t>ی</w:t>
      </w:r>
      <w:r w:rsidRPr="0035590E">
        <w:rPr>
          <w:rtl/>
        </w:rPr>
        <w:t>د سؤال كرد، كه برا</w:t>
      </w:r>
      <w:r w:rsidR="00B46086">
        <w:rPr>
          <w:rtl/>
        </w:rPr>
        <w:t>ی</w:t>
      </w:r>
      <w:r w:rsidRPr="0035590E">
        <w:rPr>
          <w:rtl/>
        </w:rPr>
        <w:t xml:space="preserve"> آن دافع</w:t>
      </w:r>
      <w:r w:rsidR="00B46086">
        <w:rPr>
          <w:rtl/>
        </w:rPr>
        <w:t>ی</w:t>
      </w:r>
      <w:r w:rsidRPr="0035590E">
        <w:rPr>
          <w:rtl/>
        </w:rPr>
        <w:t xml:space="preserve"> ن</w:t>
      </w:r>
      <w:r w:rsidR="00B46086">
        <w:rPr>
          <w:rtl/>
        </w:rPr>
        <w:t>ی</w:t>
      </w:r>
      <w:r w:rsidRPr="0035590E">
        <w:rPr>
          <w:rtl/>
        </w:rPr>
        <w:t>ست، از خداوند</w:t>
      </w:r>
      <w:r w:rsidR="00B46086">
        <w:rPr>
          <w:rtl/>
        </w:rPr>
        <w:t>ی</w:t>
      </w:r>
      <w:r w:rsidRPr="0035590E">
        <w:rPr>
          <w:rtl/>
        </w:rPr>
        <w:t xml:space="preserve"> كه صاحب معراج هاست)</w:t>
      </w:r>
    </w:p>
    <w:p w:rsidR="00426957" w:rsidRPr="0035590E" w:rsidRDefault="00426957" w:rsidP="0035590E">
      <w:pPr>
        <w:pStyle w:val="libFootnote"/>
        <w:rPr>
          <w:rtl/>
        </w:rPr>
      </w:pPr>
      <w:r w:rsidRPr="00D57C37">
        <w:rPr>
          <w:rFonts w:eastAsia="B Badr"/>
          <w:rtl/>
        </w:rPr>
        <w:t>(354)</w:t>
      </w:r>
      <w:r w:rsidR="000C2588" w:rsidRPr="000C2588">
        <w:rPr>
          <w:rtl/>
        </w:rPr>
        <w:t>.</w:t>
      </w:r>
      <w:r w:rsidRPr="0035590E">
        <w:rPr>
          <w:rtl/>
        </w:rPr>
        <w:t xml:space="preserve"> مسند احمد حنبل، ج 4، ص 281</w:t>
      </w:r>
    </w:p>
    <w:p w:rsidR="00426957" w:rsidRPr="0035590E" w:rsidRDefault="00426957" w:rsidP="0035590E">
      <w:pPr>
        <w:pStyle w:val="libFootnote"/>
        <w:rPr>
          <w:rtl/>
        </w:rPr>
      </w:pPr>
      <w:r w:rsidRPr="00D57C37">
        <w:rPr>
          <w:rFonts w:eastAsia="B Badr"/>
          <w:rtl/>
        </w:rPr>
        <w:t>(355)</w:t>
      </w:r>
      <w:r w:rsidR="000C2588" w:rsidRPr="000C2588">
        <w:rPr>
          <w:rtl/>
        </w:rPr>
        <w:t>.</w:t>
      </w:r>
      <w:r w:rsidRPr="0035590E">
        <w:rPr>
          <w:rtl/>
        </w:rPr>
        <w:t xml:space="preserve"> التفس</w:t>
      </w:r>
      <w:r w:rsidR="00B46086">
        <w:rPr>
          <w:rtl/>
        </w:rPr>
        <w:t>ی</w:t>
      </w:r>
      <w:r w:rsidRPr="0035590E">
        <w:rPr>
          <w:rtl/>
        </w:rPr>
        <w:t>ر الكب</w:t>
      </w:r>
      <w:r w:rsidR="00B46086">
        <w:rPr>
          <w:rtl/>
        </w:rPr>
        <w:t>ی</w:t>
      </w:r>
      <w:r w:rsidRPr="0035590E">
        <w:rPr>
          <w:rtl/>
        </w:rPr>
        <w:t>ر، ج 12، ص 49، در تفس</w:t>
      </w:r>
      <w:r w:rsidR="00B46086">
        <w:rPr>
          <w:rtl/>
        </w:rPr>
        <w:t>ی</w:t>
      </w:r>
      <w:r w:rsidRPr="0035590E">
        <w:rPr>
          <w:rtl/>
        </w:rPr>
        <w:t>ر آ</w:t>
      </w:r>
      <w:r w:rsidR="00B46086">
        <w:rPr>
          <w:rtl/>
        </w:rPr>
        <w:t>ی</w:t>
      </w:r>
      <w:r w:rsidRPr="0035590E">
        <w:rPr>
          <w:rtl/>
        </w:rPr>
        <w:t>ه «</w:t>
      </w:r>
      <w:r w:rsidR="00B46086">
        <w:rPr>
          <w:rtl/>
        </w:rPr>
        <w:t>ی</w:t>
      </w:r>
      <w:r w:rsidRPr="0035590E">
        <w:rPr>
          <w:rtl/>
        </w:rPr>
        <w:t>ا أَ</w:t>
      </w:r>
      <w:r w:rsidR="00B46086">
        <w:rPr>
          <w:rtl/>
        </w:rPr>
        <w:t>ی</w:t>
      </w:r>
      <w:r w:rsidRPr="0035590E">
        <w:rPr>
          <w:rtl/>
        </w:rPr>
        <w:t>هَا الرَّسُولُ بَلِّغْ مَا أُنزِلَ إِلَ</w:t>
      </w:r>
      <w:r w:rsidR="00B46086">
        <w:rPr>
          <w:rtl/>
        </w:rPr>
        <w:t>ی</w:t>
      </w:r>
      <w:r w:rsidRPr="0035590E">
        <w:rPr>
          <w:rtl/>
        </w:rPr>
        <w:t>كَ مِنْ رَبِّكَ»</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(356)</w:t>
      </w:r>
      <w:r w:rsidR="000C2588" w:rsidRPr="000C2588">
        <w:rPr>
          <w:rtl/>
        </w:rPr>
        <w:t>.</w:t>
      </w:r>
      <w:r w:rsidRPr="0035590E">
        <w:rPr>
          <w:rtl/>
        </w:rPr>
        <w:t xml:space="preserve"> تار</w:t>
      </w:r>
      <w:r w:rsidR="00B46086">
        <w:rPr>
          <w:rtl/>
        </w:rPr>
        <w:t>ی</w:t>
      </w:r>
      <w:r w:rsidRPr="0035590E">
        <w:rPr>
          <w:rtl/>
        </w:rPr>
        <w:t>خ بغداد، ج 8، ص 284</w:t>
      </w:r>
    </w:p>
    <w:p w:rsidR="00426957" w:rsidRPr="0035590E" w:rsidRDefault="00426957" w:rsidP="0035590E">
      <w:pPr>
        <w:pStyle w:val="libFootnote"/>
        <w:rPr>
          <w:rtl/>
        </w:rPr>
      </w:pPr>
      <w:r w:rsidRPr="00D57C37">
        <w:rPr>
          <w:rFonts w:eastAsia="B Badr"/>
          <w:rtl/>
        </w:rPr>
        <w:t>(357)</w:t>
      </w:r>
      <w:r w:rsidR="000C2588" w:rsidRPr="000C2588">
        <w:rPr>
          <w:rtl/>
        </w:rPr>
        <w:t>.</w:t>
      </w:r>
      <w:r w:rsidRPr="0035590E">
        <w:rPr>
          <w:rtl/>
        </w:rPr>
        <w:t xml:space="preserve"> نظم درر السمط</w:t>
      </w:r>
      <w:r w:rsidR="00B46086">
        <w:rPr>
          <w:rtl/>
        </w:rPr>
        <w:t>ی</w:t>
      </w:r>
      <w:r w:rsidRPr="0035590E">
        <w:rPr>
          <w:rtl/>
        </w:rPr>
        <w:t>ن، ص 109؛ ذخائر العقب</w:t>
      </w:r>
      <w:r w:rsidR="00B46086">
        <w:rPr>
          <w:rtl/>
        </w:rPr>
        <w:t>ی</w:t>
      </w:r>
      <w:r w:rsidRPr="0035590E">
        <w:rPr>
          <w:rtl/>
        </w:rPr>
        <w:t>، ص 67؛ تار</w:t>
      </w:r>
      <w:r w:rsidR="00B46086">
        <w:rPr>
          <w:rtl/>
        </w:rPr>
        <w:t>ی</w:t>
      </w:r>
      <w:r w:rsidRPr="0035590E">
        <w:rPr>
          <w:rtl/>
        </w:rPr>
        <w:t>خ مد</w:t>
      </w:r>
      <w:r w:rsidR="00B46086">
        <w:rPr>
          <w:rtl/>
        </w:rPr>
        <w:t>ی</w:t>
      </w:r>
      <w:r w:rsidRPr="0035590E">
        <w:rPr>
          <w:rtl/>
        </w:rPr>
        <w:t xml:space="preserve">نة دمشق، ج 42، ص 220 و </w:t>
      </w:r>
      <w:r w:rsidR="000C2588" w:rsidRPr="000C2588">
        <w:rPr>
          <w:rFonts w:hint="cs"/>
          <w:rtl/>
        </w:rPr>
        <w:t>...</w:t>
      </w:r>
      <w:r w:rsidRPr="0035590E">
        <w:rPr>
          <w:rFonts w:hint="cs"/>
          <w:rtl/>
        </w:rPr>
        <w:t>؛ البدا</w:t>
      </w:r>
      <w:r w:rsidR="00B46086">
        <w:rPr>
          <w:rFonts w:hint="cs"/>
          <w:rtl/>
        </w:rPr>
        <w:t>ی</w:t>
      </w:r>
      <w:r w:rsidRPr="0035590E">
        <w:rPr>
          <w:rFonts w:hint="cs"/>
          <w:rtl/>
        </w:rPr>
        <w:t>ة والنها</w:t>
      </w:r>
      <w:r w:rsidR="00B46086">
        <w:rPr>
          <w:rFonts w:hint="cs"/>
          <w:rtl/>
        </w:rPr>
        <w:t>ی</w:t>
      </w:r>
      <w:r w:rsidRPr="0035590E">
        <w:rPr>
          <w:rFonts w:hint="cs"/>
          <w:rtl/>
        </w:rPr>
        <w:t xml:space="preserve">ة، ج 7، ص 386؛ </w:t>
      </w:r>
      <w:r w:rsidR="00B46086">
        <w:rPr>
          <w:rFonts w:hint="cs"/>
          <w:rtl/>
        </w:rPr>
        <w:t>ی</w:t>
      </w:r>
      <w:r w:rsidRPr="0035590E">
        <w:rPr>
          <w:rFonts w:hint="cs"/>
          <w:rtl/>
        </w:rPr>
        <w:t>ناب</w:t>
      </w:r>
      <w:r w:rsidR="00B46086">
        <w:rPr>
          <w:rFonts w:hint="cs"/>
          <w:rtl/>
        </w:rPr>
        <w:t>ی</w:t>
      </w:r>
      <w:r w:rsidRPr="0035590E">
        <w:rPr>
          <w:rFonts w:hint="cs"/>
          <w:rtl/>
        </w:rPr>
        <w:t>ع المودّة، ج 1، ص 98 و 101 و ج 2، ص 158 و 285 و مصادر د</w:t>
      </w:r>
      <w:r w:rsidR="00B46086">
        <w:rPr>
          <w:rFonts w:hint="cs"/>
          <w:rtl/>
        </w:rPr>
        <w:t>ی</w:t>
      </w:r>
      <w:r w:rsidRPr="0035590E">
        <w:rPr>
          <w:rFonts w:hint="cs"/>
          <w:rtl/>
        </w:rPr>
        <w:t>گر عامه و در مصادر خاصه ن</w:t>
      </w:r>
      <w:r w:rsidR="00B46086">
        <w:rPr>
          <w:rFonts w:hint="cs"/>
          <w:rtl/>
        </w:rPr>
        <w:t>ی</w:t>
      </w:r>
      <w:r w:rsidRPr="0035590E">
        <w:rPr>
          <w:rFonts w:hint="cs"/>
          <w:rtl/>
        </w:rPr>
        <w:t>ز ذكر شده است</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35590E">
        <w:rPr>
          <w:rtl/>
        </w:rPr>
        <w:t>مناقب أم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1، ص 443، ج 2، ص 441؛ المسترشد، ص 472؛ مناقب آل أب</w:t>
      </w:r>
      <w:r w:rsidR="00B46086">
        <w:rPr>
          <w:rtl/>
        </w:rPr>
        <w:t>ی</w:t>
      </w:r>
      <w:r w:rsidRPr="0035590E">
        <w:rPr>
          <w:rtl/>
        </w:rPr>
        <w:t xml:space="preserve"> طالب، ج 3، ص 45؛ الطرائف، ص 150؛ اخت</w:t>
      </w:r>
      <w:r w:rsidR="00B46086">
        <w:rPr>
          <w:rtl/>
        </w:rPr>
        <w:t>ی</w:t>
      </w:r>
      <w:r w:rsidRPr="0035590E">
        <w:rPr>
          <w:rtl/>
        </w:rPr>
        <w:t>ار معرفة الرجال، ج 1، ص 87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(358)</w:t>
      </w:r>
      <w:r w:rsidR="000C2588" w:rsidRPr="000C2588">
        <w:rPr>
          <w:rtl/>
        </w:rPr>
        <w:t>.</w:t>
      </w:r>
      <w:r w:rsidRPr="0035590E">
        <w:rPr>
          <w:rtl/>
        </w:rPr>
        <w:t xml:space="preserve"> (مبارك باشد ا</w:t>
      </w:r>
      <w:r w:rsidR="00B46086">
        <w:rPr>
          <w:rtl/>
        </w:rPr>
        <w:t>ی</w:t>
      </w:r>
      <w:r w:rsidRPr="0035590E">
        <w:rPr>
          <w:rtl/>
        </w:rPr>
        <w:t xml:space="preserve"> پسر اب</w:t>
      </w:r>
      <w:r w:rsidR="00B46086">
        <w:rPr>
          <w:rtl/>
        </w:rPr>
        <w:t>ی</w:t>
      </w:r>
      <w:r w:rsidRPr="0035590E">
        <w:rPr>
          <w:rtl/>
        </w:rPr>
        <w:t xml:space="preserve"> طالب، كه مولا</w:t>
      </w:r>
      <w:r w:rsidR="00B46086">
        <w:rPr>
          <w:rtl/>
        </w:rPr>
        <w:t>ی</w:t>
      </w:r>
      <w:r w:rsidRPr="0035590E">
        <w:rPr>
          <w:rtl/>
        </w:rPr>
        <w:t xml:space="preserve"> هر مؤمن و مؤمنه</w:t>
      </w:r>
      <w:r w:rsidR="00745761" w:rsidRPr="0035590E">
        <w:rPr>
          <w:rtl/>
        </w:rPr>
        <w:t xml:space="preserve"> </w:t>
      </w:r>
      <w:r w:rsidRPr="0035590E">
        <w:rPr>
          <w:rtl/>
        </w:rPr>
        <w:t>ا</w:t>
      </w:r>
      <w:r w:rsidR="00B46086">
        <w:rPr>
          <w:rtl/>
        </w:rPr>
        <w:t>ی</w:t>
      </w:r>
      <w:r w:rsidRPr="0035590E">
        <w:rPr>
          <w:rtl/>
        </w:rPr>
        <w:t xml:space="preserve"> شد</w:t>
      </w:r>
      <w:r w:rsidR="00B46086">
        <w:rPr>
          <w:rtl/>
        </w:rPr>
        <w:t>ی</w:t>
      </w:r>
      <w:r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(359)</w:t>
      </w:r>
      <w:r w:rsidR="000C2588" w:rsidRPr="000C2588">
        <w:rPr>
          <w:rtl/>
        </w:rPr>
        <w:t>.</w:t>
      </w:r>
      <w:r w:rsidRPr="0035590E">
        <w:rPr>
          <w:rtl/>
        </w:rPr>
        <w:t xml:space="preserve"> الاصابه ف</w:t>
      </w:r>
      <w:r w:rsidR="00B46086">
        <w:rPr>
          <w:rtl/>
        </w:rPr>
        <w:t>ی</w:t>
      </w:r>
      <w:r w:rsidRPr="0035590E">
        <w:rPr>
          <w:rtl/>
        </w:rPr>
        <w:t xml:space="preserve"> تم</w:t>
      </w:r>
      <w:r w:rsidR="00B46086">
        <w:rPr>
          <w:rtl/>
        </w:rPr>
        <w:t>یی</w:t>
      </w:r>
      <w:r w:rsidRPr="0035590E">
        <w:rPr>
          <w:rtl/>
        </w:rPr>
        <w:t>ز الصحابه، ج 4، ص 300، القسم الاوّل عبدالرحمن بن مدلج</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(360)</w:t>
      </w:r>
      <w:r w:rsidR="000C2588" w:rsidRPr="000C2588">
        <w:rPr>
          <w:rtl/>
        </w:rPr>
        <w:t>.</w:t>
      </w:r>
      <w:r w:rsidRPr="0035590E">
        <w:rPr>
          <w:rtl/>
        </w:rPr>
        <w:t xml:space="preserve"> اسد الغابة، ج 3، ص 321 و مراجعه شود به مسند أحمد بن حنبل، ج 1، ص 119؛ مجمع الزوائد، ج 9، ص 105 و 107؛ السنن الكبر</w:t>
      </w:r>
      <w:r w:rsidR="00B46086">
        <w:rPr>
          <w:rtl/>
        </w:rPr>
        <w:t>ی</w:t>
      </w:r>
      <w:r w:rsidRPr="0035590E">
        <w:rPr>
          <w:rtl/>
        </w:rPr>
        <w:t xml:space="preserve"> للنسا</w:t>
      </w:r>
      <w:r w:rsidR="00B46086">
        <w:rPr>
          <w:rtl/>
        </w:rPr>
        <w:t>یی</w:t>
      </w:r>
      <w:r w:rsidRPr="0035590E">
        <w:rPr>
          <w:rtl/>
        </w:rPr>
        <w:t xml:space="preserve">، ج 5، ص 131 و </w:t>
      </w:r>
      <w:r w:rsidR="000C2588" w:rsidRPr="000C2588">
        <w:rPr>
          <w:rFonts w:hint="cs"/>
          <w:rtl/>
        </w:rPr>
        <w:t>...</w:t>
      </w:r>
      <w:r w:rsidRPr="0035590E">
        <w:rPr>
          <w:rFonts w:hint="cs"/>
          <w:rtl/>
        </w:rPr>
        <w:t>؛ مسند أب</w:t>
      </w:r>
      <w:r w:rsidR="00B46086">
        <w:rPr>
          <w:rFonts w:hint="cs"/>
          <w:rtl/>
        </w:rPr>
        <w:t>ی</w:t>
      </w:r>
      <w:r w:rsidRPr="0035590E">
        <w:rPr>
          <w:rFonts w:hint="cs"/>
          <w:rtl/>
        </w:rPr>
        <w:t xml:space="preserve"> </w:t>
      </w:r>
      <w:r w:rsidR="00B46086">
        <w:rPr>
          <w:rFonts w:hint="cs"/>
          <w:rtl/>
        </w:rPr>
        <w:t>ی</w:t>
      </w:r>
      <w:r w:rsidRPr="0035590E">
        <w:rPr>
          <w:rFonts w:hint="cs"/>
          <w:rtl/>
        </w:rPr>
        <w:t>عل</w:t>
      </w:r>
      <w:r w:rsidR="00B46086">
        <w:rPr>
          <w:rFonts w:hint="cs"/>
          <w:rtl/>
        </w:rPr>
        <w:t>ی</w:t>
      </w:r>
      <w:r w:rsidRPr="0035590E">
        <w:rPr>
          <w:rFonts w:hint="cs"/>
          <w:rtl/>
        </w:rPr>
        <w:t>، ج 1، ص 428؛ البدا</w:t>
      </w:r>
      <w:r w:rsidR="00B46086">
        <w:rPr>
          <w:rFonts w:hint="cs"/>
          <w:rtl/>
        </w:rPr>
        <w:t>ی</w:t>
      </w:r>
      <w:r w:rsidRPr="0035590E">
        <w:rPr>
          <w:rFonts w:hint="cs"/>
          <w:rtl/>
        </w:rPr>
        <w:t>ة والنها</w:t>
      </w:r>
      <w:r w:rsidR="00B46086">
        <w:rPr>
          <w:rFonts w:hint="cs"/>
          <w:rtl/>
        </w:rPr>
        <w:t>ی</w:t>
      </w:r>
      <w:r w:rsidRPr="0035590E">
        <w:rPr>
          <w:rFonts w:hint="cs"/>
          <w:rtl/>
        </w:rPr>
        <w:t>ة، ج 5، ص 229؛ الس</w:t>
      </w:r>
      <w:r w:rsidR="00B46086">
        <w:rPr>
          <w:rFonts w:hint="cs"/>
          <w:rtl/>
        </w:rPr>
        <w:t>ی</w:t>
      </w:r>
      <w:r w:rsidRPr="0035590E">
        <w:rPr>
          <w:rFonts w:hint="cs"/>
          <w:rtl/>
        </w:rPr>
        <w:t>رة النبو</w:t>
      </w:r>
      <w:r w:rsidR="00B46086">
        <w:rPr>
          <w:rFonts w:hint="cs"/>
          <w:rtl/>
        </w:rPr>
        <w:t>ی</w:t>
      </w:r>
      <w:r w:rsidRPr="0035590E">
        <w:rPr>
          <w:rFonts w:hint="cs"/>
          <w:rtl/>
        </w:rPr>
        <w:t>ة لابن كث</w:t>
      </w:r>
      <w:r w:rsidR="00B46086">
        <w:rPr>
          <w:rFonts w:hint="cs"/>
          <w:rtl/>
        </w:rPr>
        <w:t>ی</w:t>
      </w:r>
      <w:r w:rsidRPr="0035590E">
        <w:rPr>
          <w:rFonts w:hint="cs"/>
          <w:rtl/>
        </w:rPr>
        <w:t xml:space="preserve">ر، ج </w:t>
      </w:r>
      <w:r w:rsidRPr="0035590E">
        <w:rPr>
          <w:rtl/>
        </w:rPr>
        <w:t>4، ص 418؛ خصائص أم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ص 96 و 100 و </w:t>
      </w:r>
      <w:r w:rsidR="000C2588" w:rsidRPr="000C2588">
        <w:rPr>
          <w:rFonts w:hint="cs"/>
          <w:rtl/>
        </w:rPr>
        <w:t>...</w:t>
      </w:r>
      <w:r w:rsidRPr="0035590E">
        <w:rPr>
          <w:rFonts w:hint="cs"/>
          <w:rtl/>
        </w:rPr>
        <w:t xml:space="preserve"> و ص 132؛ المعجم الأوسط، ج 7، ص 70؛ المعجم الكب</w:t>
      </w:r>
      <w:r w:rsidR="00B46086">
        <w:rPr>
          <w:rFonts w:hint="cs"/>
          <w:rtl/>
        </w:rPr>
        <w:t>ی</w:t>
      </w:r>
      <w:r w:rsidRPr="0035590E">
        <w:rPr>
          <w:rFonts w:hint="cs"/>
          <w:rtl/>
        </w:rPr>
        <w:t>ر، ج 5، ص 171؛ شرح نهج البلاغة لابن أب</w:t>
      </w:r>
      <w:r w:rsidR="00B46086">
        <w:rPr>
          <w:rFonts w:hint="cs"/>
          <w:rtl/>
        </w:rPr>
        <w:t>ی</w:t>
      </w:r>
      <w:r w:rsidRPr="0035590E">
        <w:rPr>
          <w:rFonts w:hint="cs"/>
          <w:rtl/>
        </w:rPr>
        <w:t xml:space="preserve"> الحد</w:t>
      </w:r>
      <w:r w:rsidR="00B46086">
        <w:rPr>
          <w:rFonts w:hint="cs"/>
          <w:rtl/>
        </w:rPr>
        <w:t>ی</w:t>
      </w:r>
      <w:r w:rsidRPr="0035590E">
        <w:rPr>
          <w:rFonts w:hint="cs"/>
          <w:rtl/>
        </w:rPr>
        <w:t>د، ج 19، ص 217؛ تار</w:t>
      </w:r>
      <w:r w:rsidR="00B46086">
        <w:rPr>
          <w:rFonts w:hint="cs"/>
          <w:rtl/>
        </w:rPr>
        <w:t>ی</w:t>
      </w:r>
      <w:r w:rsidRPr="0035590E">
        <w:rPr>
          <w:rFonts w:hint="cs"/>
          <w:rtl/>
        </w:rPr>
        <w:t>خ مد</w:t>
      </w:r>
      <w:r w:rsidR="00B46086">
        <w:rPr>
          <w:rFonts w:hint="cs"/>
          <w:rtl/>
        </w:rPr>
        <w:t>ی</w:t>
      </w:r>
      <w:r w:rsidRPr="0035590E">
        <w:rPr>
          <w:rFonts w:hint="cs"/>
          <w:rtl/>
        </w:rPr>
        <w:t>نة دمشق، ج 42، ص 205 و مصادر د</w:t>
      </w:r>
      <w:r w:rsidR="00B46086">
        <w:rPr>
          <w:rFonts w:hint="cs"/>
          <w:rtl/>
        </w:rPr>
        <w:t>ی</w:t>
      </w:r>
      <w:r w:rsidRPr="0035590E">
        <w:rPr>
          <w:rFonts w:hint="cs"/>
          <w:rtl/>
        </w:rPr>
        <w:t>گر عامه</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35590E">
        <w:rPr>
          <w:rtl/>
        </w:rPr>
        <w:t>مناقب أم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2، ص 372؛ شرح الأخبار، ج 1، ص 100؛ الأمال</w:t>
      </w:r>
      <w:r w:rsidR="00B46086">
        <w:rPr>
          <w:rtl/>
        </w:rPr>
        <w:t>ی</w:t>
      </w:r>
      <w:r w:rsidRPr="0035590E">
        <w:rPr>
          <w:rtl/>
        </w:rPr>
        <w:t xml:space="preserve"> للطوس</w:t>
      </w:r>
      <w:r w:rsidR="00B46086">
        <w:rPr>
          <w:rtl/>
        </w:rPr>
        <w:t>ی</w:t>
      </w:r>
      <w:r w:rsidRPr="0035590E">
        <w:rPr>
          <w:rtl/>
        </w:rPr>
        <w:t xml:space="preserve">، ص 272 و 334 </w:t>
      </w:r>
      <w:r w:rsidR="000C2588" w:rsidRPr="000C2588">
        <w:rPr>
          <w:rFonts w:hint="cs"/>
          <w:rtl/>
        </w:rPr>
        <w:t>...</w:t>
      </w:r>
      <w:r w:rsidRPr="0035590E">
        <w:rPr>
          <w:rFonts w:hint="cs"/>
          <w:rtl/>
        </w:rPr>
        <w:t>؛ العمدة، ص 93؛ الطرائف، ص 151 و مصادر د</w:t>
      </w:r>
      <w:r w:rsidR="00B46086">
        <w:rPr>
          <w:rFonts w:hint="cs"/>
          <w:rtl/>
        </w:rPr>
        <w:t>ی</w:t>
      </w:r>
      <w:r w:rsidRPr="0035590E">
        <w:rPr>
          <w:rFonts w:hint="cs"/>
          <w:rtl/>
        </w:rPr>
        <w:t>گر خاصه</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D57C37">
        <w:rPr>
          <w:rFonts w:eastAsia="B Badr"/>
          <w:rtl/>
        </w:rPr>
        <w:t>(361)</w:t>
      </w:r>
      <w:r w:rsidR="000C2588" w:rsidRPr="000C2588">
        <w:rPr>
          <w:rtl/>
        </w:rPr>
        <w:t>.</w:t>
      </w:r>
      <w:r w:rsidRPr="0035590E">
        <w:rPr>
          <w:rtl/>
        </w:rPr>
        <w:t xml:space="preserve"> سوره احزاب، آ</w:t>
      </w:r>
      <w:r w:rsidR="00B46086">
        <w:rPr>
          <w:rtl/>
        </w:rPr>
        <w:t>ی</w:t>
      </w:r>
      <w:r w:rsidRPr="0035590E">
        <w:rPr>
          <w:rtl/>
        </w:rPr>
        <w:t>ه 6 (پ</w:t>
      </w:r>
      <w:r w:rsidR="00B46086">
        <w:rPr>
          <w:rtl/>
        </w:rPr>
        <w:t>ی</w:t>
      </w:r>
      <w:r w:rsidRPr="0035590E">
        <w:rPr>
          <w:rtl/>
        </w:rPr>
        <w:t>غمبر به مؤمن</w:t>
      </w:r>
      <w:r w:rsidR="00B46086">
        <w:rPr>
          <w:rtl/>
        </w:rPr>
        <w:t>ی</w:t>
      </w:r>
      <w:r w:rsidRPr="0035590E">
        <w:rPr>
          <w:rtl/>
        </w:rPr>
        <w:t>ن سزاوارتر است از خودشان)</w:t>
      </w:r>
    </w:p>
    <w:p w:rsidR="00426957" w:rsidRPr="0035590E" w:rsidRDefault="00426957" w:rsidP="0035590E">
      <w:pPr>
        <w:pStyle w:val="libFootnote"/>
        <w:rPr>
          <w:rtl/>
        </w:rPr>
      </w:pPr>
      <w:r w:rsidRPr="00D57C37">
        <w:rPr>
          <w:rFonts w:eastAsia="B Badr"/>
          <w:rtl/>
        </w:rPr>
        <w:t>(362)</w:t>
      </w:r>
      <w:r w:rsidR="000C2588" w:rsidRPr="000C2588">
        <w:rPr>
          <w:rtl/>
        </w:rPr>
        <w:t>.</w:t>
      </w:r>
      <w:r w:rsidRPr="0035590E">
        <w:rPr>
          <w:rtl/>
        </w:rPr>
        <w:t xml:space="preserve"> صح</w:t>
      </w:r>
      <w:r w:rsidR="00B46086">
        <w:rPr>
          <w:rtl/>
        </w:rPr>
        <w:t>ی</w:t>
      </w:r>
      <w:r w:rsidRPr="0035590E">
        <w:rPr>
          <w:rtl/>
        </w:rPr>
        <w:t>ح البخار</w:t>
      </w:r>
      <w:r w:rsidR="00B46086">
        <w:rPr>
          <w:rtl/>
        </w:rPr>
        <w:t>ی</w:t>
      </w:r>
      <w:r w:rsidRPr="0035590E">
        <w:rPr>
          <w:rtl/>
        </w:rPr>
        <w:t>، ج 3، ص 168، كتاب الصلح باب ك</w:t>
      </w:r>
      <w:r w:rsidR="00B46086">
        <w:rPr>
          <w:rtl/>
        </w:rPr>
        <w:t>ی</w:t>
      </w:r>
      <w:r w:rsidRPr="0035590E">
        <w:rPr>
          <w:rtl/>
        </w:rPr>
        <w:t xml:space="preserve">ف </w:t>
      </w:r>
      <w:r w:rsidR="00B46086">
        <w:rPr>
          <w:rtl/>
        </w:rPr>
        <w:t>ی</w:t>
      </w:r>
      <w:r w:rsidRPr="0035590E">
        <w:rPr>
          <w:rtl/>
        </w:rPr>
        <w:t xml:space="preserve">كتب هذا </w:t>
      </w:r>
      <w:r w:rsidR="000C2588" w:rsidRPr="000C2588">
        <w:rPr>
          <w:rFonts w:hint="cs"/>
          <w:rtl/>
        </w:rPr>
        <w:t>...</w:t>
      </w:r>
      <w:r w:rsidRPr="0035590E">
        <w:rPr>
          <w:rFonts w:hint="cs"/>
          <w:rtl/>
        </w:rPr>
        <w:t xml:space="preserve"> و ج 4، </w:t>
      </w:r>
      <w:r w:rsidRPr="0035590E">
        <w:rPr>
          <w:rtl/>
        </w:rPr>
        <w:t>ص 207، باب مناقب عل</w:t>
      </w:r>
      <w:r w:rsidR="00B46086">
        <w:rPr>
          <w:rtl/>
        </w:rPr>
        <w:t>ی</w:t>
      </w:r>
      <w:r w:rsidRPr="0035590E">
        <w:rPr>
          <w:rtl/>
        </w:rPr>
        <w:t xml:space="preserve"> بن أب</w:t>
      </w:r>
      <w:r w:rsidR="00B46086">
        <w:rPr>
          <w:rtl/>
        </w:rPr>
        <w:t>ی</w:t>
      </w:r>
      <w:r w:rsidRPr="0035590E">
        <w:rPr>
          <w:rtl/>
        </w:rPr>
        <w:t xml:space="preserve"> طالب و ج 5، ص 85، باب عمرة القضاء؛ مسند أحمد بن حنبل، ج </w:t>
      </w:r>
      <w:r w:rsidRPr="0035590E">
        <w:rPr>
          <w:rtl/>
        </w:rPr>
        <w:lastRenderedPageBreak/>
        <w:t>1، ص 98 و 115 و ج 5، ص 204؛ وصح</w:t>
      </w:r>
      <w:r w:rsidR="00B46086">
        <w:rPr>
          <w:rtl/>
        </w:rPr>
        <w:t>ی</w:t>
      </w:r>
      <w:r w:rsidRPr="0035590E">
        <w:rPr>
          <w:rtl/>
        </w:rPr>
        <w:t>ح ابن حبان، ج 11، ص 229 و 230؛ السنن الكبر</w:t>
      </w:r>
      <w:r w:rsidR="00B46086">
        <w:rPr>
          <w:rtl/>
        </w:rPr>
        <w:t>ی</w:t>
      </w:r>
      <w:r w:rsidRPr="0035590E">
        <w:rPr>
          <w:rtl/>
        </w:rPr>
        <w:t xml:space="preserve"> للب</w:t>
      </w:r>
      <w:r w:rsidR="00B46086">
        <w:rPr>
          <w:rtl/>
        </w:rPr>
        <w:t>ی</w:t>
      </w:r>
      <w:r w:rsidRPr="0035590E">
        <w:rPr>
          <w:rtl/>
        </w:rPr>
        <w:t>هق</w:t>
      </w:r>
      <w:r w:rsidR="00B46086">
        <w:rPr>
          <w:rtl/>
        </w:rPr>
        <w:t>ی</w:t>
      </w:r>
      <w:r w:rsidRPr="0035590E">
        <w:rPr>
          <w:rtl/>
        </w:rPr>
        <w:t>، ج 8، ص 5؛ مجمع الزوائد، ج 9، ص 275؛ المصنف لعبد الرزاق، ج 11، ص 227؛ مصنف إبن أب</w:t>
      </w:r>
      <w:r w:rsidR="00B46086">
        <w:rPr>
          <w:rtl/>
        </w:rPr>
        <w:t>ی</w:t>
      </w:r>
      <w:r w:rsidRPr="0035590E">
        <w:rPr>
          <w:rtl/>
        </w:rPr>
        <w:t xml:space="preserve"> ش</w:t>
      </w:r>
      <w:r w:rsidR="00B46086">
        <w:rPr>
          <w:rtl/>
        </w:rPr>
        <w:t>ی</w:t>
      </w:r>
      <w:r w:rsidRPr="0035590E">
        <w:rPr>
          <w:rtl/>
        </w:rPr>
        <w:t>بة، ج 7، ص 499؛ السنن الكبر</w:t>
      </w:r>
      <w:r w:rsidR="00B46086">
        <w:rPr>
          <w:rtl/>
        </w:rPr>
        <w:t>ی</w:t>
      </w:r>
      <w:r w:rsidRPr="0035590E">
        <w:rPr>
          <w:rtl/>
        </w:rPr>
        <w:t xml:space="preserve"> للنسا</w:t>
      </w:r>
      <w:r w:rsidR="00B46086">
        <w:rPr>
          <w:rtl/>
        </w:rPr>
        <w:t>یی</w:t>
      </w:r>
      <w:r w:rsidRPr="0035590E">
        <w:rPr>
          <w:rtl/>
        </w:rPr>
        <w:t>، ج 5، ص 127 و 148 و 168 و 169؛ خصائص أم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ص 88 و 89 و 122 و 151؛ كنز العمّال، ج 5، ص 579 و ج 11، ص 599 و 639 و 755 و ج 13، ص 255؛ معان</w:t>
      </w:r>
      <w:r w:rsidR="00B46086">
        <w:rPr>
          <w:rtl/>
        </w:rPr>
        <w:t>ی</w:t>
      </w:r>
      <w:r w:rsidRPr="0035590E">
        <w:rPr>
          <w:rtl/>
        </w:rPr>
        <w:t xml:space="preserve"> القرآن، ج 5، ص 40؛ شواهد التنز</w:t>
      </w:r>
      <w:r w:rsidR="00B46086">
        <w:rPr>
          <w:rtl/>
        </w:rPr>
        <w:t>ی</w:t>
      </w:r>
      <w:r w:rsidRPr="0035590E">
        <w:rPr>
          <w:rtl/>
        </w:rPr>
        <w:t>ل، ج 2، ص 143؛ الجامع لاحكام القرآن، ج 13، ص 60 و ج 15، ص 215؛ تفس</w:t>
      </w:r>
      <w:r w:rsidR="00B46086">
        <w:rPr>
          <w:rtl/>
        </w:rPr>
        <w:t>ی</w:t>
      </w:r>
      <w:r w:rsidRPr="0035590E">
        <w:rPr>
          <w:rtl/>
        </w:rPr>
        <w:t>ر ابن كث</w:t>
      </w:r>
      <w:r w:rsidR="00B46086">
        <w:rPr>
          <w:rtl/>
        </w:rPr>
        <w:t>ی</w:t>
      </w:r>
      <w:r w:rsidRPr="0035590E">
        <w:rPr>
          <w:rtl/>
        </w:rPr>
        <w:t>ر، ج 3، ص 475 و ج 4، ص 218؛ تار</w:t>
      </w:r>
      <w:r w:rsidR="00B46086">
        <w:rPr>
          <w:rtl/>
        </w:rPr>
        <w:t>ی</w:t>
      </w:r>
      <w:r w:rsidRPr="0035590E">
        <w:rPr>
          <w:rtl/>
        </w:rPr>
        <w:t>خ بغداد، ج 4، ص 364؛ تار</w:t>
      </w:r>
      <w:r w:rsidR="00B46086">
        <w:rPr>
          <w:rtl/>
        </w:rPr>
        <w:t>ی</w:t>
      </w:r>
      <w:r w:rsidRPr="0035590E">
        <w:rPr>
          <w:rtl/>
        </w:rPr>
        <w:t>خ مد</w:t>
      </w:r>
      <w:r w:rsidR="00B46086">
        <w:rPr>
          <w:rtl/>
        </w:rPr>
        <w:t>ی</w:t>
      </w:r>
      <w:r w:rsidRPr="0035590E">
        <w:rPr>
          <w:rtl/>
        </w:rPr>
        <w:t>نة دمشق، ج 19، ص 362 و ج 42، ص 53 و 63 و 179؛ تهذ</w:t>
      </w:r>
      <w:r w:rsidR="00B46086">
        <w:rPr>
          <w:rtl/>
        </w:rPr>
        <w:t>ی</w:t>
      </w:r>
      <w:r w:rsidRPr="0035590E">
        <w:rPr>
          <w:rtl/>
        </w:rPr>
        <w:t>ب الكمال، ج 5، ص 54؛ البدا</w:t>
      </w:r>
      <w:r w:rsidR="00B46086">
        <w:rPr>
          <w:rtl/>
        </w:rPr>
        <w:t>ی</w:t>
      </w:r>
      <w:r w:rsidRPr="0035590E">
        <w:rPr>
          <w:rtl/>
        </w:rPr>
        <w:t>ة والنها</w:t>
      </w:r>
      <w:r w:rsidR="00B46086">
        <w:rPr>
          <w:rtl/>
        </w:rPr>
        <w:t>ی</w:t>
      </w:r>
      <w:r w:rsidRPr="0035590E">
        <w:rPr>
          <w:rtl/>
        </w:rPr>
        <w:t>ة، ج 4، ص 267 و مصادر د</w:t>
      </w:r>
      <w:r w:rsidR="00B46086">
        <w:rPr>
          <w:rtl/>
        </w:rPr>
        <w:t>ی</w:t>
      </w:r>
      <w:r w:rsidRPr="0035590E">
        <w:rPr>
          <w:rtl/>
        </w:rPr>
        <w:t>گر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مناقب أم</w:t>
      </w:r>
      <w:r w:rsidR="00B46086">
        <w:rPr>
          <w:rtl/>
        </w:rPr>
        <w:t>ی</w:t>
      </w:r>
      <w:r w:rsidRPr="0035590E">
        <w:rPr>
          <w:rtl/>
        </w:rPr>
        <w:t>ر 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ص 473؛ مناقب آل أب</w:t>
      </w:r>
      <w:r w:rsidR="00B46086">
        <w:rPr>
          <w:rtl/>
        </w:rPr>
        <w:t>ی</w:t>
      </w:r>
      <w:r w:rsidRPr="0035590E">
        <w:rPr>
          <w:rtl/>
        </w:rPr>
        <w:t xml:space="preserve"> طالب، ج 1، ص 396؛ الخصال، ص 496 و 573 و 652؛ ع</w:t>
      </w:r>
      <w:r w:rsidR="00B46086">
        <w:rPr>
          <w:rtl/>
        </w:rPr>
        <w:t>ی</w:t>
      </w:r>
      <w:r w:rsidRPr="0035590E">
        <w:rPr>
          <w:rtl/>
        </w:rPr>
        <w:t xml:space="preserve">ون أخبار الرضا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2، ص 58، باب 31، ح 224؛ الأمال</w:t>
      </w:r>
      <w:r w:rsidR="00B46086">
        <w:rPr>
          <w:rtl/>
        </w:rPr>
        <w:t>ی</w:t>
      </w:r>
      <w:r w:rsidRPr="0035590E">
        <w:rPr>
          <w:rtl/>
        </w:rPr>
        <w:t xml:space="preserve"> للصدوق، ص 66، المجلس الرابع، ح 8 و ص 156، المجلس الحاد</w:t>
      </w:r>
      <w:r w:rsidR="00B46086">
        <w:rPr>
          <w:rtl/>
        </w:rPr>
        <w:t>ی</w:t>
      </w:r>
      <w:r w:rsidRPr="0035590E">
        <w:rPr>
          <w:rtl/>
        </w:rPr>
        <w:t xml:space="preserve"> والعشرون، ج 1 و ص 342، المجلس الخامس والأربعون، ح 2 و موارد أخر</w:t>
      </w:r>
      <w:r w:rsidR="00B46086">
        <w:rPr>
          <w:rtl/>
        </w:rPr>
        <w:t>ی</w:t>
      </w:r>
      <w:r w:rsidRPr="0035590E">
        <w:rPr>
          <w:rtl/>
        </w:rPr>
        <w:t xml:space="preserve"> من هذا الكتاب؛ كمال الد</w:t>
      </w:r>
      <w:r w:rsidR="00B46086">
        <w:rPr>
          <w:rtl/>
        </w:rPr>
        <w:t>ی</w:t>
      </w:r>
      <w:r w:rsidRPr="0035590E">
        <w:rPr>
          <w:rtl/>
        </w:rPr>
        <w:t xml:space="preserve">ن وتمام النعمه </w:t>
      </w:r>
      <w:r w:rsidR="00B46086">
        <w:rPr>
          <w:rtl/>
        </w:rPr>
        <w:t>ی</w:t>
      </w:r>
      <w:r w:rsidRPr="0035590E">
        <w:rPr>
          <w:rtl/>
        </w:rPr>
        <w:t>، ص 241؛ كفا</w:t>
      </w:r>
      <w:r w:rsidR="00B46086">
        <w:rPr>
          <w:rtl/>
        </w:rPr>
        <w:t>ی</w:t>
      </w:r>
      <w:r w:rsidRPr="0035590E">
        <w:rPr>
          <w:rtl/>
        </w:rPr>
        <w:t>ة الأثر، ص 158؛ روضة الواعظ</w:t>
      </w:r>
      <w:r w:rsidR="00B46086">
        <w:rPr>
          <w:rtl/>
        </w:rPr>
        <w:t>ی</w:t>
      </w:r>
      <w:r w:rsidRPr="0035590E">
        <w:rPr>
          <w:rtl/>
        </w:rPr>
        <w:t xml:space="preserve">ن، ص 112 و 296؛ المسترشد، ص 621 و 634 و </w:t>
      </w:r>
      <w:r w:rsidR="000C2588" w:rsidRPr="000C2588">
        <w:rPr>
          <w:rFonts w:hint="cs"/>
          <w:rtl/>
        </w:rPr>
        <w:t>...</w:t>
      </w:r>
      <w:r w:rsidRPr="0035590E">
        <w:rPr>
          <w:rFonts w:hint="cs"/>
          <w:rtl/>
        </w:rPr>
        <w:t>؛ شرح الأخبار، ج 1، ص 93 و ج 2، ص 250؛ الإرشاد، ج 1، ص 46؛ الأمال</w:t>
      </w:r>
      <w:r w:rsidR="00B46086">
        <w:rPr>
          <w:rFonts w:hint="cs"/>
          <w:rtl/>
        </w:rPr>
        <w:t>ی</w:t>
      </w:r>
      <w:r w:rsidRPr="0035590E">
        <w:rPr>
          <w:rFonts w:hint="cs"/>
          <w:rtl/>
        </w:rPr>
        <w:t xml:space="preserve"> للمف</w:t>
      </w:r>
      <w:r w:rsidR="00B46086">
        <w:rPr>
          <w:rFonts w:hint="cs"/>
          <w:rtl/>
        </w:rPr>
        <w:t>ی</w:t>
      </w:r>
      <w:r w:rsidRPr="0035590E">
        <w:rPr>
          <w:rFonts w:hint="cs"/>
          <w:rtl/>
        </w:rPr>
        <w:t>د، ص 213؛ الأمال</w:t>
      </w:r>
      <w:r w:rsidR="00B46086">
        <w:rPr>
          <w:rFonts w:hint="cs"/>
          <w:rtl/>
        </w:rPr>
        <w:t>ی</w:t>
      </w:r>
      <w:r w:rsidRPr="0035590E">
        <w:rPr>
          <w:rFonts w:hint="cs"/>
          <w:rtl/>
        </w:rPr>
        <w:t xml:space="preserve"> للطوس</w:t>
      </w:r>
      <w:r w:rsidR="00B46086">
        <w:rPr>
          <w:rFonts w:hint="cs"/>
          <w:rtl/>
        </w:rPr>
        <w:t>ی</w:t>
      </w:r>
      <w:r w:rsidRPr="0035590E">
        <w:rPr>
          <w:rFonts w:hint="cs"/>
          <w:rtl/>
        </w:rPr>
        <w:t xml:space="preserve">، ص 200 و 351؛ العمدة، </w:t>
      </w:r>
      <w:r w:rsidRPr="0035590E">
        <w:rPr>
          <w:rtl/>
        </w:rPr>
        <w:t>ص 146 و 201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(363)</w:t>
      </w:r>
      <w:r w:rsidR="000C2588" w:rsidRPr="000C2588">
        <w:rPr>
          <w:rtl/>
        </w:rPr>
        <w:t>.</w:t>
      </w:r>
      <w:r w:rsidRPr="0035590E">
        <w:rPr>
          <w:rtl/>
        </w:rPr>
        <w:t xml:space="preserve"> سوره النجم آ</w:t>
      </w:r>
      <w:r w:rsidR="00B46086">
        <w:rPr>
          <w:rtl/>
        </w:rPr>
        <w:t>ی</w:t>
      </w:r>
      <w:r w:rsidRPr="0035590E">
        <w:rPr>
          <w:rtl/>
        </w:rPr>
        <w:t>ه 3 (و هرگز به هوا</w:t>
      </w:r>
      <w:r w:rsidR="00B46086">
        <w:rPr>
          <w:rtl/>
        </w:rPr>
        <w:t>ی</w:t>
      </w:r>
      <w:r w:rsidRPr="0035590E">
        <w:rPr>
          <w:rtl/>
        </w:rPr>
        <w:t xml:space="preserve"> نفس سخن نم</w:t>
      </w:r>
      <w:r w:rsidR="00B46086">
        <w:rPr>
          <w:rtl/>
        </w:rPr>
        <w:t>ی</w:t>
      </w:r>
      <w:r w:rsidR="00745761" w:rsidRPr="0035590E">
        <w:rPr>
          <w:rtl/>
        </w:rPr>
        <w:t xml:space="preserve"> </w:t>
      </w:r>
      <w:r w:rsidRPr="0035590E">
        <w:rPr>
          <w:rtl/>
        </w:rPr>
        <w:t>گو</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(364)</w:t>
      </w:r>
      <w:r w:rsidR="000C2588" w:rsidRPr="000C2588">
        <w:rPr>
          <w:rtl/>
        </w:rPr>
        <w:t>.</w:t>
      </w:r>
      <w:r w:rsidRPr="0035590E">
        <w:rPr>
          <w:rtl/>
        </w:rPr>
        <w:t xml:space="preserve"> (عل</w:t>
      </w:r>
      <w:r w:rsidR="00B46086">
        <w:rPr>
          <w:rtl/>
        </w:rPr>
        <w:t>ی</w:t>
      </w:r>
      <w:r w:rsidRPr="0035590E">
        <w:rPr>
          <w:rtl/>
        </w:rPr>
        <w:t xml:space="preserve"> با قرآن است و قرآن با عل</w:t>
      </w:r>
      <w:r w:rsidR="00B46086">
        <w:rPr>
          <w:rtl/>
        </w:rPr>
        <w:t>ی</w:t>
      </w:r>
      <w:r w:rsidRPr="0035590E">
        <w:rPr>
          <w:rtl/>
        </w:rPr>
        <w:t>ست ه</w:t>
      </w:r>
      <w:r w:rsidR="00B46086">
        <w:rPr>
          <w:rtl/>
        </w:rPr>
        <w:t>ی</w:t>
      </w:r>
      <w:r w:rsidRPr="0035590E">
        <w:rPr>
          <w:rtl/>
        </w:rPr>
        <w:t xml:space="preserve">چ گاه از </w:t>
      </w:r>
      <w:r w:rsidR="00B46086">
        <w:rPr>
          <w:rtl/>
        </w:rPr>
        <w:t>ی</w:t>
      </w:r>
      <w:r w:rsidRPr="0035590E">
        <w:rPr>
          <w:rtl/>
        </w:rPr>
        <w:t>كد</w:t>
      </w:r>
      <w:r w:rsidR="00B46086">
        <w:rPr>
          <w:rtl/>
        </w:rPr>
        <w:t>ی</w:t>
      </w:r>
      <w:r w:rsidRPr="0035590E">
        <w:rPr>
          <w:rtl/>
        </w:rPr>
        <w:t>گر جدا نم</w:t>
      </w:r>
      <w:r w:rsidR="00B46086">
        <w:rPr>
          <w:rtl/>
        </w:rPr>
        <w:t>ی</w:t>
      </w:r>
      <w:r w:rsidR="00745761" w:rsidRPr="0035590E">
        <w:rPr>
          <w:rtl/>
        </w:rPr>
        <w:t xml:space="preserve"> </w:t>
      </w:r>
      <w:r w:rsidRPr="0035590E">
        <w:rPr>
          <w:rtl/>
        </w:rPr>
        <w:t>شوند تا بر من در حوض وارد شوند)</w:t>
      </w:r>
    </w:p>
    <w:p w:rsidR="00426957" w:rsidRPr="0035590E" w:rsidRDefault="00426957" w:rsidP="0035590E">
      <w:pPr>
        <w:pStyle w:val="libFootnote"/>
        <w:rPr>
          <w:rtl/>
        </w:rPr>
      </w:pPr>
      <w:r w:rsidRPr="0035590E">
        <w:rPr>
          <w:rtl/>
        </w:rPr>
        <w:t>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 3، ص 124 و در تلخ</w:t>
      </w:r>
      <w:r w:rsidR="00B46086">
        <w:rPr>
          <w:rtl/>
        </w:rPr>
        <w:t>ی</w:t>
      </w:r>
      <w:r w:rsidRPr="0035590E">
        <w:rPr>
          <w:rtl/>
        </w:rPr>
        <w:t>ص هم هست؛ المعجم الصغ</w:t>
      </w:r>
      <w:r w:rsidR="00B46086">
        <w:rPr>
          <w:rtl/>
        </w:rPr>
        <w:t>ی</w:t>
      </w:r>
      <w:r w:rsidRPr="0035590E">
        <w:rPr>
          <w:rtl/>
        </w:rPr>
        <w:t>ر، ج 1، ص 255؛ المعجم الأوسط، ج 5، ص 135؛ الجامع الصغ</w:t>
      </w:r>
      <w:r w:rsidR="00B46086">
        <w:rPr>
          <w:rtl/>
        </w:rPr>
        <w:t>ی</w:t>
      </w:r>
      <w:r w:rsidRPr="0035590E">
        <w:rPr>
          <w:rtl/>
        </w:rPr>
        <w:t>ر، ج 2، ص 177؛ كنز العمّال، ج 11، ص 603؛ ف</w:t>
      </w:r>
      <w:r w:rsidR="00B46086">
        <w:rPr>
          <w:rtl/>
        </w:rPr>
        <w:t>ی</w:t>
      </w:r>
      <w:r w:rsidRPr="0035590E">
        <w:rPr>
          <w:rtl/>
        </w:rPr>
        <w:t>ض القد</w:t>
      </w:r>
      <w:r w:rsidR="00B46086">
        <w:rPr>
          <w:rtl/>
        </w:rPr>
        <w:t>ی</w:t>
      </w:r>
      <w:r w:rsidRPr="0035590E">
        <w:rPr>
          <w:rtl/>
        </w:rPr>
        <w:t>ر، ج 4، ص 470؛ سبل الهد</w:t>
      </w:r>
      <w:r w:rsidR="00B46086">
        <w:rPr>
          <w:rtl/>
        </w:rPr>
        <w:t>ی</w:t>
      </w:r>
      <w:r w:rsidRPr="0035590E">
        <w:rPr>
          <w:rtl/>
        </w:rPr>
        <w:t xml:space="preserve"> والرشاد، ج 11، ص 297؛ </w:t>
      </w:r>
      <w:r w:rsidR="00B46086">
        <w:rPr>
          <w:rtl/>
        </w:rPr>
        <w:t>ی</w:t>
      </w:r>
      <w:r w:rsidRPr="0035590E">
        <w:rPr>
          <w:rtl/>
        </w:rPr>
        <w:t>ناب</w:t>
      </w:r>
      <w:r w:rsidR="00B46086">
        <w:rPr>
          <w:rtl/>
        </w:rPr>
        <w:t>ی</w:t>
      </w:r>
      <w:r w:rsidRPr="0035590E">
        <w:rPr>
          <w:rtl/>
        </w:rPr>
        <w:t>ع المودّة، ج 1، ص 124 و 269 و مصادر د</w:t>
      </w:r>
      <w:r w:rsidR="00B46086">
        <w:rPr>
          <w:rtl/>
        </w:rPr>
        <w:t>ی</w:t>
      </w:r>
      <w:r w:rsidRPr="0035590E">
        <w:rPr>
          <w:rtl/>
        </w:rPr>
        <w:t>گر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الإحتجاج، ج 1، ص 214 و 225؛ الطرائف، ص 103؛ الأربعون حد</w:t>
      </w:r>
      <w:r w:rsidR="00B46086">
        <w:rPr>
          <w:rtl/>
        </w:rPr>
        <w:t>ی</w:t>
      </w:r>
      <w:r w:rsidRPr="0035590E">
        <w:rPr>
          <w:rtl/>
        </w:rPr>
        <w:t>ثاً، ص 73؛ كشف الغمّة، ج 1، ص 148؛ الأمال</w:t>
      </w:r>
      <w:r w:rsidR="00B46086">
        <w:rPr>
          <w:rtl/>
        </w:rPr>
        <w:t>ی</w:t>
      </w:r>
      <w:r w:rsidRPr="0035590E">
        <w:rPr>
          <w:rtl/>
        </w:rPr>
        <w:t xml:space="preserve"> للطوس</w:t>
      </w:r>
      <w:r w:rsidR="00B46086">
        <w:rPr>
          <w:rtl/>
        </w:rPr>
        <w:t>ی</w:t>
      </w:r>
      <w:r w:rsidRPr="0035590E">
        <w:rPr>
          <w:rtl/>
        </w:rPr>
        <w:t>، ص 460، المجلس السادس عشر، ح 34 و ص 479 و 506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(365)</w:t>
      </w:r>
      <w:r w:rsidR="000C2588" w:rsidRPr="000C2588">
        <w:rPr>
          <w:rtl/>
        </w:rPr>
        <w:t>.</w:t>
      </w:r>
      <w:r w:rsidRPr="0035590E">
        <w:rPr>
          <w:rtl/>
        </w:rPr>
        <w:t xml:space="preserve"> سوره زمر، آ</w:t>
      </w:r>
      <w:r w:rsidR="00B46086">
        <w:rPr>
          <w:rtl/>
        </w:rPr>
        <w:t>ی</w:t>
      </w:r>
      <w:r w:rsidRPr="0035590E">
        <w:rPr>
          <w:rtl/>
        </w:rPr>
        <w:t xml:space="preserve">ه 23 </w:t>
      </w:r>
      <w:r w:rsidR="000C2588">
        <w:rPr>
          <w:rtl/>
        </w:rPr>
        <w:t>(</w:t>
      </w:r>
      <w:r w:rsidRPr="0035590E">
        <w:rPr>
          <w:rtl/>
        </w:rPr>
        <w:t xml:space="preserve">خدا </w:t>
      </w:r>
      <w:r w:rsidR="00184926" w:rsidRPr="0035590E">
        <w:rPr>
          <w:rtl/>
        </w:rPr>
        <w:t>[</w:t>
      </w:r>
      <w:r w:rsidRPr="0035590E">
        <w:rPr>
          <w:rtl/>
        </w:rPr>
        <w:t>برا</w:t>
      </w:r>
      <w:r w:rsidR="00B46086">
        <w:rPr>
          <w:rtl/>
        </w:rPr>
        <w:t>ی</w:t>
      </w:r>
      <w:r w:rsidRPr="0035590E">
        <w:rPr>
          <w:rtl/>
        </w:rPr>
        <w:t xml:space="preserve"> هدا</w:t>
      </w:r>
      <w:r w:rsidR="00B46086">
        <w:rPr>
          <w:rtl/>
        </w:rPr>
        <w:t>ی</w:t>
      </w:r>
      <w:r w:rsidRPr="0035590E">
        <w:rPr>
          <w:rtl/>
        </w:rPr>
        <w:t>ت امت آخرالزمان</w:t>
      </w:r>
      <w:r w:rsidR="00FB2F2E" w:rsidRPr="0035590E">
        <w:rPr>
          <w:rtl/>
        </w:rPr>
        <w:t>]</w:t>
      </w:r>
      <w:r w:rsidRPr="0035590E">
        <w:rPr>
          <w:rtl/>
        </w:rPr>
        <w:t xml:space="preserve"> قرآن را فرستاد كه بهتر</w:t>
      </w:r>
      <w:r w:rsidR="00B46086">
        <w:rPr>
          <w:rtl/>
        </w:rPr>
        <w:t>ی</w:t>
      </w:r>
      <w:r w:rsidRPr="0035590E">
        <w:rPr>
          <w:rtl/>
        </w:rPr>
        <w:t>ن حد</w:t>
      </w:r>
      <w:r w:rsidR="00B46086">
        <w:rPr>
          <w:rtl/>
        </w:rPr>
        <w:t>ی</w:t>
      </w:r>
      <w:r w:rsidRPr="0035590E">
        <w:rPr>
          <w:rtl/>
        </w:rPr>
        <w:t>ث است؛ كتاب</w:t>
      </w:r>
      <w:r w:rsidR="00B46086">
        <w:rPr>
          <w:rtl/>
        </w:rPr>
        <w:t>ی</w:t>
      </w:r>
      <w:r w:rsidRPr="0035590E">
        <w:rPr>
          <w:rtl/>
        </w:rPr>
        <w:t>ست كه آ</w:t>
      </w:r>
      <w:r w:rsidR="00B46086">
        <w:rPr>
          <w:rtl/>
        </w:rPr>
        <w:t>ی</w:t>
      </w:r>
      <w:r w:rsidRPr="0035590E">
        <w:rPr>
          <w:rtl/>
        </w:rPr>
        <w:t>ا تش همه با هم متشابه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lastRenderedPageBreak/>
        <w:t>(366)</w:t>
      </w:r>
      <w:r w:rsidR="000C2588" w:rsidRPr="000C2588">
        <w:rPr>
          <w:rtl/>
        </w:rPr>
        <w:t>.</w:t>
      </w:r>
      <w:r w:rsidRPr="0035590E">
        <w:rPr>
          <w:rtl/>
        </w:rPr>
        <w:t xml:space="preserve"> سوره اسراء، آ</w:t>
      </w:r>
      <w:r w:rsidR="00B46086">
        <w:rPr>
          <w:rtl/>
        </w:rPr>
        <w:t>ی</w:t>
      </w:r>
      <w:r w:rsidRPr="0035590E">
        <w:rPr>
          <w:rtl/>
        </w:rPr>
        <w:t xml:space="preserve">ه 9 </w:t>
      </w:r>
      <w:r w:rsidR="000C2588">
        <w:rPr>
          <w:rtl/>
        </w:rPr>
        <w:t>(</w:t>
      </w:r>
      <w:r w:rsidRPr="0035590E">
        <w:rPr>
          <w:rtl/>
        </w:rPr>
        <w:t>همانا ا</w:t>
      </w:r>
      <w:r w:rsidR="00B46086">
        <w:rPr>
          <w:rtl/>
        </w:rPr>
        <w:t>ی</w:t>
      </w:r>
      <w:r w:rsidRPr="0035590E">
        <w:rPr>
          <w:rtl/>
        </w:rPr>
        <w:t>ن قرآن به راست</w:t>
      </w:r>
      <w:r w:rsidR="00745761" w:rsidRPr="0035590E">
        <w:rPr>
          <w:rtl/>
        </w:rPr>
        <w:t xml:space="preserve"> </w:t>
      </w:r>
      <w:r w:rsidRPr="0035590E">
        <w:rPr>
          <w:rtl/>
        </w:rPr>
        <w:t>تر</w:t>
      </w:r>
      <w:r w:rsidR="00B46086">
        <w:rPr>
          <w:rtl/>
        </w:rPr>
        <w:t>ی</w:t>
      </w:r>
      <w:r w:rsidRPr="0035590E">
        <w:rPr>
          <w:rtl/>
        </w:rPr>
        <w:t>ن و استوارتر</w:t>
      </w:r>
      <w:r w:rsidR="00B46086">
        <w:rPr>
          <w:rtl/>
        </w:rPr>
        <w:t>ی</w:t>
      </w:r>
      <w:r w:rsidRPr="0035590E">
        <w:rPr>
          <w:rtl/>
        </w:rPr>
        <w:t>ن طر</w:t>
      </w:r>
      <w:r w:rsidR="00B46086">
        <w:rPr>
          <w:rtl/>
        </w:rPr>
        <w:t>ی</w:t>
      </w:r>
      <w:r w:rsidRPr="0035590E">
        <w:rPr>
          <w:rtl/>
        </w:rPr>
        <w:t>قه هدا</w:t>
      </w:r>
      <w:r w:rsidR="00B46086">
        <w:rPr>
          <w:rtl/>
        </w:rPr>
        <w:t>ی</w:t>
      </w:r>
      <w:r w:rsidRPr="0035590E">
        <w:rPr>
          <w:rtl/>
        </w:rPr>
        <w:t>ت م</w:t>
      </w:r>
      <w:r w:rsidR="00B46086">
        <w:rPr>
          <w:rtl/>
        </w:rPr>
        <w:t>ی</w:t>
      </w:r>
      <w:r w:rsidR="00745761" w:rsidRPr="0035590E">
        <w:rPr>
          <w:rtl/>
        </w:rPr>
        <w:t xml:space="preserve"> </w:t>
      </w:r>
      <w:r w:rsidRPr="0035590E">
        <w:rPr>
          <w:rtl/>
        </w:rPr>
        <w:t>كند)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(367)</w:t>
      </w:r>
      <w:r w:rsidR="000C2588" w:rsidRPr="000C2588">
        <w:rPr>
          <w:rtl/>
        </w:rPr>
        <w:t>.</w:t>
      </w:r>
      <w:r w:rsidRPr="0035590E">
        <w:rPr>
          <w:rtl/>
        </w:rPr>
        <w:t xml:space="preserve"> سوره بروج، آ</w:t>
      </w:r>
      <w:r w:rsidR="00B46086">
        <w:rPr>
          <w:rtl/>
        </w:rPr>
        <w:t>ی</w:t>
      </w:r>
      <w:r w:rsidRPr="0035590E">
        <w:rPr>
          <w:rtl/>
        </w:rPr>
        <w:t>ه 21 22 (بلكه ا</w:t>
      </w:r>
      <w:r w:rsidR="00B46086">
        <w:rPr>
          <w:rtl/>
        </w:rPr>
        <w:t>ی</w:t>
      </w:r>
      <w:r w:rsidRPr="0035590E">
        <w:rPr>
          <w:rtl/>
        </w:rPr>
        <w:t xml:space="preserve">ن كتاب قرآن بزرگوار </w:t>
      </w:r>
      <w:r w:rsidR="00184926" w:rsidRPr="0035590E">
        <w:rPr>
          <w:rtl/>
        </w:rPr>
        <w:t>[</w:t>
      </w:r>
      <w:r w:rsidRPr="0035590E">
        <w:rPr>
          <w:rtl/>
        </w:rPr>
        <w:t>اله</w:t>
      </w:r>
      <w:r w:rsidR="00B46086">
        <w:rPr>
          <w:rtl/>
        </w:rPr>
        <w:t>ی</w:t>
      </w:r>
      <w:r w:rsidR="00FB2F2E" w:rsidRPr="0035590E">
        <w:rPr>
          <w:rtl/>
        </w:rPr>
        <w:t>]</w:t>
      </w:r>
      <w:r w:rsidRPr="0035590E">
        <w:rPr>
          <w:rtl/>
        </w:rPr>
        <w:t xml:space="preserve"> است * كه در لوح محفوظ </w:t>
      </w:r>
      <w:r w:rsidR="00184926" w:rsidRPr="0035590E">
        <w:rPr>
          <w:rtl/>
        </w:rPr>
        <w:t>[</w:t>
      </w:r>
      <w:r w:rsidRPr="0035590E">
        <w:rPr>
          <w:rtl/>
        </w:rPr>
        <w:t>حق و صفحه علم ازل</w:t>
      </w:r>
      <w:r w:rsidR="00B46086">
        <w:rPr>
          <w:rtl/>
        </w:rPr>
        <w:t>ی</w:t>
      </w:r>
      <w:r w:rsidR="00FB2F2E" w:rsidRPr="0035590E">
        <w:rPr>
          <w:rtl/>
        </w:rPr>
        <w:t>]</w:t>
      </w:r>
      <w:r w:rsidRPr="0035590E">
        <w:rPr>
          <w:rtl/>
        </w:rPr>
        <w:t xml:space="preserve"> نگاشته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(368)</w:t>
      </w:r>
      <w:r w:rsidR="000C2588" w:rsidRPr="000C2588">
        <w:rPr>
          <w:rtl/>
        </w:rPr>
        <w:t>.</w:t>
      </w:r>
      <w:r w:rsidRPr="0035590E">
        <w:rPr>
          <w:rtl/>
        </w:rPr>
        <w:t xml:space="preserve"> سوره واقعه، آ</w:t>
      </w:r>
      <w:r w:rsidR="00B46086">
        <w:rPr>
          <w:rtl/>
        </w:rPr>
        <w:t>ی</w:t>
      </w:r>
      <w:r w:rsidRPr="0035590E">
        <w:rPr>
          <w:rtl/>
        </w:rPr>
        <w:t>ه 77 78 (كه ا</w:t>
      </w:r>
      <w:r w:rsidR="00B46086">
        <w:rPr>
          <w:rtl/>
        </w:rPr>
        <w:t>ی</w:t>
      </w:r>
      <w:r w:rsidRPr="0035590E">
        <w:rPr>
          <w:rtl/>
        </w:rPr>
        <w:t>ن قرآن بس</w:t>
      </w:r>
      <w:r w:rsidR="00B46086">
        <w:rPr>
          <w:rtl/>
        </w:rPr>
        <w:t>ی</w:t>
      </w:r>
      <w:r w:rsidRPr="0035590E">
        <w:rPr>
          <w:rtl/>
        </w:rPr>
        <w:t xml:space="preserve">ار </w:t>
      </w:r>
      <w:r w:rsidR="00184926" w:rsidRPr="0035590E">
        <w:rPr>
          <w:rtl/>
        </w:rPr>
        <w:t>[</w:t>
      </w:r>
      <w:r w:rsidRPr="0035590E">
        <w:rPr>
          <w:rtl/>
        </w:rPr>
        <w:t>كتاب بزرگوار و سودمند و</w:t>
      </w:r>
      <w:r w:rsidR="00FB2F2E" w:rsidRPr="0035590E">
        <w:rPr>
          <w:rtl/>
        </w:rPr>
        <w:t>]</w:t>
      </w:r>
      <w:r w:rsidRPr="0035590E">
        <w:rPr>
          <w:rtl/>
        </w:rPr>
        <w:t xml:space="preserve"> گرام</w:t>
      </w:r>
      <w:r w:rsidR="00B46086">
        <w:rPr>
          <w:rtl/>
        </w:rPr>
        <w:t>ی</w:t>
      </w:r>
      <w:r w:rsidRPr="0035590E">
        <w:rPr>
          <w:rtl/>
        </w:rPr>
        <w:t>ست * در لوح محفوظ سِر حق)</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(369)</w:t>
      </w:r>
      <w:r w:rsidR="000C2588" w:rsidRPr="000C2588">
        <w:rPr>
          <w:rtl/>
        </w:rPr>
        <w:t>.</w:t>
      </w:r>
      <w:r w:rsidRPr="0035590E">
        <w:rPr>
          <w:rtl/>
        </w:rPr>
        <w:t xml:space="preserve"> سوره حجر، آ</w:t>
      </w:r>
      <w:r w:rsidR="00B46086">
        <w:rPr>
          <w:rtl/>
        </w:rPr>
        <w:t>ی</w:t>
      </w:r>
      <w:r w:rsidRPr="0035590E">
        <w:rPr>
          <w:rtl/>
        </w:rPr>
        <w:t xml:space="preserve">ه 87 </w:t>
      </w:r>
      <w:r w:rsidR="000C2588">
        <w:rPr>
          <w:rtl/>
        </w:rPr>
        <w:t>(</w:t>
      </w:r>
      <w:r w:rsidRPr="0035590E">
        <w:rPr>
          <w:rtl/>
        </w:rPr>
        <w:t>همانا ما هفت آ</w:t>
      </w:r>
      <w:r w:rsidR="00B46086">
        <w:rPr>
          <w:rtl/>
        </w:rPr>
        <w:t>ی</w:t>
      </w:r>
      <w:r w:rsidRPr="0035590E">
        <w:rPr>
          <w:rtl/>
        </w:rPr>
        <w:t>ه از مثان</w:t>
      </w:r>
      <w:r w:rsidR="00B46086">
        <w:rPr>
          <w:rtl/>
        </w:rPr>
        <w:t>ی</w:t>
      </w:r>
      <w:r w:rsidRPr="0035590E">
        <w:rPr>
          <w:rtl/>
        </w:rPr>
        <w:t xml:space="preserve"> (در سوره حمد) و ا</w:t>
      </w:r>
      <w:r w:rsidR="00B46086">
        <w:rPr>
          <w:rtl/>
        </w:rPr>
        <w:t>ی</w:t>
      </w:r>
      <w:r w:rsidRPr="0035590E">
        <w:rPr>
          <w:rtl/>
        </w:rPr>
        <w:t>ن قرآن با عظمت را به تو داد</w:t>
      </w:r>
      <w:r w:rsidR="00B46086">
        <w:rPr>
          <w:rtl/>
        </w:rPr>
        <w:t>ی</w:t>
      </w:r>
      <w:r w:rsidRPr="0035590E">
        <w:rPr>
          <w:rtl/>
        </w:rPr>
        <w:t>م)</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(370)</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ه 1 2 (</w:t>
      </w:r>
      <w:r w:rsidR="00B46086">
        <w:rPr>
          <w:rtl/>
        </w:rPr>
        <w:t>ی</w:t>
      </w:r>
      <w:r w:rsidRPr="0035590E">
        <w:rPr>
          <w:rtl/>
        </w:rPr>
        <w:t>س (ا</w:t>
      </w:r>
      <w:r w:rsidR="00B46086">
        <w:rPr>
          <w:rtl/>
        </w:rPr>
        <w:t>ی</w:t>
      </w:r>
      <w:r w:rsidRPr="0035590E">
        <w:rPr>
          <w:rtl/>
        </w:rPr>
        <w:t xml:space="preserve"> س</w:t>
      </w:r>
      <w:r w:rsidR="00B46086">
        <w:rPr>
          <w:rtl/>
        </w:rPr>
        <w:t>ی</w:t>
      </w:r>
      <w:r w:rsidRPr="0035590E">
        <w:rPr>
          <w:rtl/>
        </w:rPr>
        <w:t>د رسولان و ا</w:t>
      </w:r>
      <w:r w:rsidR="00B46086">
        <w:rPr>
          <w:rtl/>
        </w:rPr>
        <w:t>ی</w:t>
      </w:r>
      <w:r w:rsidRPr="0035590E">
        <w:rPr>
          <w:rtl/>
        </w:rPr>
        <w:t xml:space="preserve"> كامل</w:t>
      </w:r>
      <w:r w:rsidR="00745761" w:rsidRPr="0035590E">
        <w:rPr>
          <w:rtl/>
        </w:rPr>
        <w:t xml:space="preserve"> </w:t>
      </w:r>
      <w:r w:rsidRPr="0035590E">
        <w:rPr>
          <w:rtl/>
        </w:rPr>
        <w:t>تر</w:t>
      </w:r>
      <w:r w:rsidR="00B46086">
        <w:rPr>
          <w:rtl/>
        </w:rPr>
        <w:t>ی</w:t>
      </w:r>
      <w:r w:rsidRPr="0035590E">
        <w:rPr>
          <w:rtl/>
        </w:rPr>
        <w:t>ن انسان) * قسم به قرآن، حكمت بر</w:t>
      </w:r>
      <w:r w:rsidR="00B46086">
        <w:rPr>
          <w:rtl/>
        </w:rPr>
        <w:t>ی</w:t>
      </w:r>
      <w:r w:rsidRPr="0035590E">
        <w:rPr>
          <w:rtl/>
        </w:rPr>
        <w:t>ن)</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(371)</w:t>
      </w:r>
      <w:r w:rsidR="000C2588" w:rsidRPr="000C2588">
        <w:rPr>
          <w:rtl/>
        </w:rPr>
        <w:t>.</w:t>
      </w:r>
      <w:r w:rsidRPr="0035590E">
        <w:rPr>
          <w:rtl/>
        </w:rPr>
        <w:t xml:space="preserve"> سوره الرحمن، آ</w:t>
      </w:r>
      <w:r w:rsidR="00B46086">
        <w:rPr>
          <w:rtl/>
        </w:rPr>
        <w:t>ی</w:t>
      </w:r>
      <w:r w:rsidRPr="0035590E">
        <w:rPr>
          <w:rtl/>
        </w:rPr>
        <w:t xml:space="preserve">ه 1 2 </w:t>
      </w:r>
      <w:r w:rsidR="000C2588">
        <w:rPr>
          <w:rtl/>
        </w:rPr>
        <w:t>(</w:t>
      </w:r>
      <w:r w:rsidRPr="0035590E">
        <w:rPr>
          <w:rtl/>
        </w:rPr>
        <w:t>خدا</w:t>
      </w:r>
      <w:r w:rsidR="00B46086">
        <w:rPr>
          <w:rtl/>
        </w:rPr>
        <w:t>ی</w:t>
      </w:r>
      <w:r w:rsidRPr="0035590E">
        <w:rPr>
          <w:rtl/>
        </w:rPr>
        <w:t xml:space="preserve"> مهربان * قرآن را آموخت)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(372)</w:t>
      </w:r>
      <w:r w:rsidR="000C2588" w:rsidRPr="000C2588">
        <w:rPr>
          <w:rtl/>
        </w:rPr>
        <w:t>.</w:t>
      </w:r>
      <w:r w:rsidRPr="0035590E">
        <w:rPr>
          <w:rtl/>
        </w:rPr>
        <w:t xml:space="preserve"> سوره حشر، آ</w:t>
      </w:r>
      <w:r w:rsidR="00B46086">
        <w:rPr>
          <w:rtl/>
        </w:rPr>
        <w:t>ی</w:t>
      </w:r>
      <w:r w:rsidRPr="0035590E">
        <w:rPr>
          <w:rtl/>
        </w:rPr>
        <w:t xml:space="preserve">ه 21 (و </w:t>
      </w:r>
      <w:r w:rsidR="00184926" w:rsidRPr="0035590E">
        <w:rPr>
          <w:rtl/>
        </w:rPr>
        <w:t>[</w:t>
      </w:r>
      <w:r w:rsidRPr="0035590E">
        <w:rPr>
          <w:rtl/>
        </w:rPr>
        <w:t>ا</w:t>
      </w:r>
      <w:r w:rsidR="00B46086">
        <w:rPr>
          <w:rtl/>
        </w:rPr>
        <w:t>ی</w:t>
      </w:r>
      <w:r w:rsidRPr="0035590E">
        <w:rPr>
          <w:rtl/>
        </w:rPr>
        <w:t xml:space="preserve"> رسول</w:t>
      </w:r>
      <w:r w:rsidR="00FB2F2E" w:rsidRPr="0035590E">
        <w:rPr>
          <w:rtl/>
        </w:rPr>
        <w:t>]</w:t>
      </w:r>
      <w:r w:rsidRPr="0035590E">
        <w:rPr>
          <w:rtl/>
        </w:rPr>
        <w:t xml:space="preserve"> اگر ما ا</w:t>
      </w:r>
      <w:r w:rsidR="00B46086">
        <w:rPr>
          <w:rtl/>
        </w:rPr>
        <w:t>ی</w:t>
      </w:r>
      <w:r w:rsidRPr="0035590E">
        <w:rPr>
          <w:rtl/>
        </w:rPr>
        <w:t xml:space="preserve">ن قرآن </w:t>
      </w:r>
      <w:r w:rsidR="00184926" w:rsidRPr="0035590E">
        <w:rPr>
          <w:rtl/>
        </w:rPr>
        <w:t>[</w:t>
      </w:r>
      <w:r w:rsidRPr="0035590E">
        <w:rPr>
          <w:rtl/>
        </w:rPr>
        <w:t>عظ</w:t>
      </w:r>
      <w:r w:rsidR="00B46086">
        <w:rPr>
          <w:rtl/>
        </w:rPr>
        <w:t>ی</w:t>
      </w:r>
      <w:r w:rsidRPr="0035590E">
        <w:rPr>
          <w:rtl/>
        </w:rPr>
        <w:t>م الشأن</w:t>
      </w:r>
      <w:r w:rsidR="00FB2F2E" w:rsidRPr="0035590E">
        <w:rPr>
          <w:rtl/>
        </w:rPr>
        <w:t>]</w:t>
      </w:r>
      <w:r w:rsidRPr="0035590E">
        <w:rPr>
          <w:rtl/>
        </w:rPr>
        <w:t xml:space="preserve"> را بر كوه نازل م</w:t>
      </w:r>
      <w:r w:rsidR="00B46086">
        <w:rPr>
          <w:rtl/>
        </w:rPr>
        <w:t>ی</w:t>
      </w:r>
      <w:r w:rsidR="00745761" w:rsidRPr="0035590E">
        <w:rPr>
          <w:rtl/>
        </w:rPr>
        <w:t xml:space="preserve"> </w:t>
      </w:r>
      <w:r w:rsidRPr="0035590E">
        <w:rPr>
          <w:rtl/>
        </w:rPr>
        <w:t>كرد</w:t>
      </w:r>
      <w:r w:rsidR="00B46086">
        <w:rPr>
          <w:rtl/>
        </w:rPr>
        <w:t>ی</w:t>
      </w:r>
      <w:r w:rsidRPr="0035590E">
        <w:rPr>
          <w:rtl/>
        </w:rPr>
        <w:t>م مشاهده م</w:t>
      </w:r>
      <w:r w:rsidR="00B46086">
        <w:rPr>
          <w:rtl/>
        </w:rPr>
        <w:t>ی</w:t>
      </w:r>
      <w:r w:rsidR="00745761" w:rsidRPr="0035590E">
        <w:rPr>
          <w:rtl/>
        </w:rPr>
        <w:t xml:space="preserve"> </w:t>
      </w:r>
      <w:r w:rsidRPr="0035590E">
        <w:rPr>
          <w:rtl/>
        </w:rPr>
        <w:t>كرد</w:t>
      </w:r>
      <w:r w:rsidR="00B46086">
        <w:rPr>
          <w:rtl/>
        </w:rPr>
        <w:t>ی</w:t>
      </w:r>
      <w:r w:rsidRPr="0035590E">
        <w:rPr>
          <w:rtl/>
        </w:rPr>
        <w:t xml:space="preserve"> كه كوه از ترس خدا خاشع و ذل</w:t>
      </w:r>
      <w:r w:rsidR="00B46086">
        <w:rPr>
          <w:rtl/>
        </w:rPr>
        <w:t>ی</w:t>
      </w:r>
      <w:r w:rsidRPr="0035590E">
        <w:rPr>
          <w:rtl/>
        </w:rPr>
        <w:t>ل و متلاش</w:t>
      </w:r>
      <w:r w:rsidR="00B46086">
        <w:rPr>
          <w:rtl/>
        </w:rPr>
        <w:t>ی</w:t>
      </w:r>
      <w:r w:rsidRPr="0035590E">
        <w:rPr>
          <w:rtl/>
        </w:rPr>
        <w:t xml:space="preserve"> م</w:t>
      </w:r>
      <w:r w:rsidR="00B46086">
        <w:rPr>
          <w:rtl/>
        </w:rPr>
        <w:t>ی</w:t>
      </w:r>
      <w:r w:rsidR="00745761" w:rsidRPr="0035590E">
        <w:rPr>
          <w:rtl/>
        </w:rPr>
        <w:t xml:space="preserve"> </w:t>
      </w:r>
      <w:r w:rsidRPr="0035590E">
        <w:rPr>
          <w:rtl/>
        </w:rPr>
        <w:t>گشت)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(373)</w:t>
      </w:r>
      <w:r w:rsidR="000C2588" w:rsidRPr="000C2588">
        <w:rPr>
          <w:rtl/>
        </w:rPr>
        <w:t>.</w:t>
      </w:r>
      <w:r w:rsidRPr="0035590E">
        <w:rPr>
          <w:rtl/>
        </w:rPr>
        <w:t xml:space="preserve"> سوره الرعد:</w:t>
      </w:r>
    </w:p>
    <w:p w:rsidR="00426957" w:rsidRPr="0035590E" w:rsidRDefault="00426957" w:rsidP="0035590E">
      <w:pPr>
        <w:pStyle w:val="libFootnote"/>
        <w:rPr>
          <w:rtl/>
        </w:rPr>
      </w:pPr>
      <w:r w:rsidRPr="0035590E">
        <w:rPr>
          <w:rtl/>
        </w:rPr>
        <w:t>31 (و اگر كتاب</w:t>
      </w:r>
      <w:r w:rsidR="00B46086">
        <w:rPr>
          <w:rtl/>
        </w:rPr>
        <w:t>ی</w:t>
      </w:r>
      <w:r w:rsidRPr="0035590E">
        <w:rPr>
          <w:rtl/>
        </w:rPr>
        <w:t xml:space="preserve"> با اعجاز ب</w:t>
      </w:r>
      <w:r w:rsidR="00B46086">
        <w:rPr>
          <w:rtl/>
        </w:rPr>
        <w:t>ی</w:t>
      </w:r>
      <w:r w:rsidRPr="0035590E">
        <w:rPr>
          <w:rtl/>
        </w:rPr>
        <w:t>ان، كوهها را به رفتار و مردگان را به گفتار آرد و زم</w:t>
      </w:r>
      <w:r w:rsidR="00B46086">
        <w:rPr>
          <w:rtl/>
        </w:rPr>
        <w:t>ی</w:t>
      </w:r>
      <w:r w:rsidRPr="0035590E">
        <w:rPr>
          <w:rtl/>
        </w:rPr>
        <w:t>ن را از هم بشكافد هم</w:t>
      </w:r>
      <w:r w:rsidR="00B46086">
        <w:rPr>
          <w:rtl/>
        </w:rPr>
        <w:t>ی</w:t>
      </w:r>
      <w:r w:rsidRPr="0035590E">
        <w:rPr>
          <w:rtl/>
        </w:rPr>
        <w:t>ن قرآن با عظمت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(374)</w:t>
      </w:r>
      <w:r w:rsidR="000C2588" w:rsidRPr="000C2588">
        <w:rPr>
          <w:rtl/>
        </w:rPr>
        <w:t>.</w:t>
      </w:r>
      <w:r w:rsidRPr="0035590E">
        <w:rPr>
          <w:rtl/>
        </w:rPr>
        <w:t xml:space="preserve"> سوره نمل، آ</w:t>
      </w:r>
      <w:r w:rsidR="00B46086">
        <w:rPr>
          <w:rtl/>
        </w:rPr>
        <w:t>ی</w:t>
      </w:r>
      <w:r w:rsidRPr="0035590E">
        <w:rPr>
          <w:rtl/>
        </w:rPr>
        <w:t>ه 6 (و ا</w:t>
      </w:r>
      <w:r w:rsidR="00B46086">
        <w:rPr>
          <w:rtl/>
        </w:rPr>
        <w:t>ی</w:t>
      </w:r>
      <w:r w:rsidRPr="0035590E">
        <w:rPr>
          <w:rtl/>
        </w:rPr>
        <w:t xml:space="preserve"> رسول، آ</w:t>
      </w:r>
      <w:r w:rsidR="00B46086">
        <w:rPr>
          <w:rtl/>
        </w:rPr>
        <w:t>ی</w:t>
      </w:r>
      <w:r w:rsidRPr="0035590E">
        <w:rPr>
          <w:rtl/>
        </w:rPr>
        <w:t>ات قرآن عظ</w:t>
      </w:r>
      <w:r w:rsidR="00B46086">
        <w:rPr>
          <w:rtl/>
        </w:rPr>
        <w:t>ی</w:t>
      </w:r>
      <w:r w:rsidRPr="0035590E">
        <w:rPr>
          <w:rtl/>
        </w:rPr>
        <w:t>م از جانب خدا</w:t>
      </w:r>
      <w:r w:rsidR="00B46086">
        <w:rPr>
          <w:rtl/>
        </w:rPr>
        <w:t>ی</w:t>
      </w:r>
      <w:r w:rsidRPr="0035590E">
        <w:rPr>
          <w:rtl/>
        </w:rPr>
        <w:t xml:space="preserve"> دانا</w:t>
      </w:r>
      <w:r w:rsidR="00B46086">
        <w:rPr>
          <w:rtl/>
        </w:rPr>
        <w:t>ی</w:t>
      </w:r>
      <w:r w:rsidRPr="0035590E">
        <w:rPr>
          <w:rtl/>
        </w:rPr>
        <w:t xml:space="preserve"> حك</w:t>
      </w:r>
      <w:r w:rsidR="00B46086">
        <w:rPr>
          <w:rtl/>
        </w:rPr>
        <w:t>ی</w:t>
      </w:r>
      <w:r w:rsidRPr="0035590E">
        <w:rPr>
          <w:rtl/>
        </w:rPr>
        <w:t>م به وح</w:t>
      </w:r>
      <w:r w:rsidR="00B46086">
        <w:rPr>
          <w:rtl/>
        </w:rPr>
        <w:t>ی</w:t>
      </w:r>
      <w:r w:rsidRPr="0035590E">
        <w:rPr>
          <w:rtl/>
        </w:rPr>
        <w:t xml:space="preserve"> بر تو القا م</w:t>
      </w:r>
      <w:r w:rsidR="00B46086">
        <w:rPr>
          <w:rtl/>
        </w:rPr>
        <w:t>ی</w:t>
      </w:r>
      <w:r w:rsidR="00745761" w:rsidRPr="0035590E">
        <w:rPr>
          <w:rtl/>
        </w:rPr>
        <w:t xml:space="preserve"> </w:t>
      </w:r>
      <w:r w:rsidRPr="0035590E">
        <w:rPr>
          <w:rtl/>
        </w:rPr>
        <w:t>شود</w:t>
      </w:r>
      <w:r w:rsidR="00FB2F2E"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(375)</w:t>
      </w:r>
      <w:r w:rsidR="000C2588" w:rsidRPr="000C2588">
        <w:rPr>
          <w:rtl/>
        </w:rPr>
        <w:t>.</w:t>
      </w:r>
      <w:r w:rsidRPr="0035590E">
        <w:rPr>
          <w:rtl/>
        </w:rPr>
        <w:t xml:space="preserve"> سوره نحل، آ</w:t>
      </w:r>
      <w:r w:rsidR="00B46086">
        <w:rPr>
          <w:rtl/>
        </w:rPr>
        <w:t>ی</w:t>
      </w:r>
      <w:r w:rsidRPr="0035590E">
        <w:rPr>
          <w:rtl/>
        </w:rPr>
        <w:t>ه 89 (و ما بر تو ا</w:t>
      </w:r>
      <w:r w:rsidR="00B46086">
        <w:rPr>
          <w:rtl/>
        </w:rPr>
        <w:t>ی</w:t>
      </w:r>
      <w:r w:rsidRPr="0035590E">
        <w:rPr>
          <w:rtl/>
        </w:rPr>
        <w:t>ن قرآن عظ</w:t>
      </w:r>
      <w:r w:rsidR="00B46086">
        <w:rPr>
          <w:rtl/>
        </w:rPr>
        <w:t>ی</w:t>
      </w:r>
      <w:r w:rsidRPr="0035590E">
        <w:rPr>
          <w:rtl/>
        </w:rPr>
        <w:t>م را فرستاد</w:t>
      </w:r>
      <w:r w:rsidR="00B46086">
        <w:rPr>
          <w:rtl/>
        </w:rPr>
        <w:t>ی</w:t>
      </w:r>
      <w:r w:rsidRPr="0035590E">
        <w:rPr>
          <w:rtl/>
        </w:rPr>
        <w:t>م تا حق</w:t>
      </w:r>
      <w:r w:rsidR="00B46086">
        <w:rPr>
          <w:rtl/>
        </w:rPr>
        <w:t>ی</w:t>
      </w:r>
      <w:r w:rsidRPr="0035590E">
        <w:rPr>
          <w:rtl/>
        </w:rPr>
        <w:t>قت هر چ</w:t>
      </w:r>
      <w:r w:rsidR="00B46086">
        <w:rPr>
          <w:rtl/>
        </w:rPr>
        <w:t>ی</w:t>
      </w:r>
      <w:r w:rsidRPr="0035590E">
        <w:rPr>
          <w:rtl/>
        </w:rPr>
        <w:t xml:space="preserve">ز را روشن كند </w:t>
      </w:r>
      <w:r w:rsidR="00184926" w:rsidRPr="0035590E">
        <w:rPr>
          <w:rtl/>
        </w:rPr>
        <w:t>[</w:t>
      </w:r>
      <w:r w:rsidRPr="0035590E">
        <w:rPr>
          <w:rtl/>
        </w:rPr>
        <w:t>و راه د</w:t>
      </w:r>
      <w:r w:rsidR="00B46086">
        <w:rPr>
          <w:rtl/>
        </w:rPr>
        <w:t>ی</w:t>
      </w:r>
      <w:r w:rsidRPr="0035590E">
        <w:rPr>
          <w:rtl/>
        </w:rPr>
        <w:t>ن حق را از راه</w:t>
      </w:r>
      <w:r w:rsidR="00745761" w:rsidRPr="0035590E">
        <w:rPr>
          <w:rtl/>
        </w:rPr>
        <w:t xml:space="preserve"> </w:t>
      </w:r>
      <w:r w:rsidRPr="0035590E">
        <w:rPr>
          <w:rtl/>
        </w:rPr>
        <w:t>ها</w:t>
      </w:r>
      <w:r w:rsidR="00B46086">
        <w:rPr>
          <w:rtl/>
        </w:rPr>
        <w:t>ی</w:t>
      </w:r>
      <w:r w:rsidRPr="0035590E">
        <w:rPr>
          <w:rtl/>
        </w:rPr>
        <w:t xml:space="preserve"> باطل بنما</w:t>
      </w:r>
      <w:r w:rsidR="00B46086">
        <w:rPr>
          <w:rtl/>
        </w:rPr>
        <w:t>ی</w:t>
      </w:r>
      <w:r w:rsidRPr="0035590E">
        <w:rPr>
          <w:rtl/>
        </w:rPr>
        <w:t>د</w:t>
      </w:r>
      <w:r w:rsidR="00FB2F2E" w:rsidRPr="0035590E">
        <w:rPr>
          <w:rtl/>
        </w:rPr>
        <w:t>]</w:t>
      </w:r>
      <w:r w:rsidRPr="0035590E">
        <w:rPr>
          <w:rtl/>
        </w:rPr>
        <w:t xml:space="preserve"> و هدا</w:t>
      </w:r>
      <w:r w:rsidR="00B46086">
        <w:rPr>
          <w:rtl/>
        </w:rPr>
        <w:t>ی</w:t>
      </w:r>
      <w:r w:rsidRPr="0035590E">
        <w:rPr>
          <w:rtl/>
        </w:rPr>
        <w:t>ت و رحمت باشد</w:t>
      </w:r>
      <w:r w:rsidR="00FB2F2E" w:rsidRPr="0035590E">
        <w:rPr>
          <w:rtl/>
        </w:rPr>
        <w:t>)</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(376)</w:t>
      </w:r>
      <w:r w:rsidR="000C2588" w:rsidRPr="000C2588">
        <w:rPr>
          <w:rtl/>
        </w:rPr>
        <w:t>.</w:t>
      </w:r>
      <w:r w:rsidRPr="0035590E">
        <w:rPr>
          <w:rtl/>
        </w:rPr>
        <w:t xml:space="preserve"> سوره كهف، آ</w:t>
      </w:r>
      <w:r w:rsidR="00B46086">
        <w:rPr>
          <w:rtl/>
        </w:rPr>
        <w:t>ی</w:t>
      </w:r>
      <w:r w:rsidRPr="0035590E">
        <w:rPr>
          <w:rtl/>
        </w:rPr>
        <w:t>ه 1 (ستا</w:t>
      </w:r>
      <w:r w:rsidR="00B46086">
        <w:rPr>
          <w:rtl/>
        </w:rPr>
        <w:t>ی</w:t>
      </w:r>
      <w:r w:rsidRPr="0035590E">
        <w:rPr>
          <w:rtl/>
        </w:rPr>
        <w:t xml:space="preserve">ش و سپاس مخصوص خداست كه بر بنده </w:t>
      </w:r>
      <w:r w:rsidR="00184926" w:rsidRPr="0035590E">
        <w:rPr>
          <w:rtl/>
        </w:rPr>
        <w:t>[</w:t>
      </w:r>
      <w:r w:rsidRPr="0035590E">
        <w:rPr>
          <w:rtl/>
        </w:rPr>
        <w:t>خاص</w:t>
      </w:r>
      <w:r w:rsidR="00FB2F2E" w:rsidRPr="0035590E">
        <w:rPr>
          <w:rtl/>
        </w:rPr>
        <w:t>]</w:t>
      </w:r>
      <w:r w:rsidRPr="0035590E">
        <w:rPr>
          <w:rtl/>
        </w:rPr>
        <w:t xml:space="preserve"> خود محمّد (ص) ا</w:t>
      </w:r>
      <w:r w:rsidR="00B46086">
        <w:rPr>
          <w:rtl/>
        </w:rPr>
        <w:t>ی</w:t>
      </w:r>
      <w:r w:rsidRPr="0035590E">
        <w:rPr>
          <w:rtl/>
        </w:rPr>
        <w:t>ن كتاب بزرگ را نازل كرد و در آن ه</w:t>
      </w:r>
      <w:r w:rsidR="00B46086">
        <w:rPr>
          <w:rtl/>
        </w:rPr>
        <w:t>ی</w:t>
      </w:r>
      <w:r w:rsidRPr="0035590E">
        <w:rPr>
          <w:rtl/>
        </w:rPr>
        <w:t>چ نقص و عوج</w:t>
      </w:r>
      <w:r w:rsidR="00B46086">
        <w:rPr>
          <w:rtl/>
        </w:rPr>
        <w:t>ی</w:t>
      </w:r>
      <w:r w:rsidRPr="0035590E">
        <w:rPr>
          <w:rtl/>
        </w:rPr>
        <w:t xml:space="preserve"> ننهاد)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(377)</w:t>
      </w:r>
      <w:r w:rsidR="000C2588" w:rsidRPr="000C2588">
        <w:rPr>
          <w:rtl/>
        </w:rPr>
        <w:t>.</w:t>
      </w:r>
      <w:r w:rsidRPr="0035590E">
        <w:rPr>
          <w:rtl/>
        </w:rPr>
        <w:t xml:space="preserve"> الكاف</w:t>
      </w:r>
      <w:r w:rsidR="00B46086">
        <w:rPr>
          <w:rtl/>
        </w:rPr>
        <w:t>ی</w:t>
      </w:r>
      <w:r w:rsidRPr="0035590E">
        <w:rPr>
          <w:rtl/>
        </w:rPr>
        <w:t>، ج 2، ص 599</w:t>
      </w:r>
    </w:p>
    <w:p w:rsidR="00426957" w:rsidRPr="0035590E" w:rsidRDefault="00426957" w:rsidP="0035590E">
      <w:pPr>
        <w:pStyle w:val="libFootnote"/>
        <w:rPr>
          <w:rtl/>
        </w:rPr>
      </w:pPr>
      <w:r w:rsidRPr="00D57C37">
        <w:rPr>
          <w:rFonts w:eastAsia="B Badr"/>
          <w:rtl/>
        </w:rPr>
        <w:t>(378)</w:t>
      </w:r>
      <w:r w:rsidR="000C2588" w:rsidRPr="000C2588">
        <w:rPr>
          <w:rtl/>
        </w:rPr>
        <w:t>.</w:t>
      </w:r>
      <w:r w:rsidRPr="0035590E">
        <w:rPr>
          <w:rtl/>
        </w:rPr>
        <w:t xml:space="preserve"> شرح نهج البلاغة لابن أب</w:t>
      </w:r>
      <w:r w:rsidR="00B46086">
        <w:rPr>
          <w:rtl/>
        </w:rPr>
        <w:t>ی</w:t>
      </w:r>
      <w:r w:rsidRPr="0035590E">
        <w:rPr>
          <w:rtl/>
        </w:rPr>
        <w:t xml:space="preserve"> الحد</w:t>
      </w:r>
      <w:r w:rsidR="00B46086">
        <w:rPr>
          <w:rtl/>
        </w:rPr>
        <w:t>ی</w:t>
      </w:r>
      <w:r w:rsidRPr="0035590E">
        <w:rPr>
          <w:rtl/>
        </w:rPr>
        <w:t>د، ج 7، ص 220؛ نظم درر السمط</w:t>
      </w:r>
      <w:r w:rsidR="00B46086">
        <w:rPr>
          <w:rtl/>
        </w:rPr>
        <w:t>ی</w:t>
      </w:r>
      <w:r w:rsidRPr="0035590E">
        <w:rPr>
          <w:rtl/>
        </w:rPr>
        <w:t>ن، ص 92؛ كنز العمال، ج 13، ص 135 و 177؛ جامع الب</w:t>
      </w:r>
      <w:r w:rsidR="00B46086">
        <w:rPr>
          <w:rtl/>
        </w:rPr>
        <w:t>ی</w:t>
      </w:r>
      <w:r w:rsidRPr="0035590E">
        <w:rPr>
          <w:rtl/>
        </w:rPr>
        <w:t>ان، ج 29، ص 69؛ اسباب النزول، ص 294؛ شواهد التنز</w:t>
      </w:r>
      <w:r w:rsidR="00B46086">
        <w:rPr>
          <w:rtl/>
        </w:rPr>
        <w:t>ی</w:t>
      </w:r>
      <w:r w:rsidRPr="0035590E">
        <w:rPr>
          <w:rtl/>
        </w:rPr>
        <w:t xml:space="preserve">ل، ج 2، ص 361 و 362 و </w:t>
      </w:r>
      <w:r w:rsidR="000C2588" w:rsidRPr="000C2588">
        <w:rPr>
          <w:rFonts w:hint="cs"/>
          <w:rtl/>
        </w:rPr>
        <w:t>...</w:t>
      </w:r>
      <w:r w:rsidRPr="0035590E">
        <w:rPr>
          <w:rFonts w:hint="cs"/>
          <w:rtl/>
        </w:rPr>
        <w:t xml:space="preserve">؛ الجامع لاحكام القرآن، ج 18، ص 264؛ </w:t>
      </w:r>
      <w:r w:rsidRPr="0035590E">
        <w:rPr>
          <w:rtl/>
        </w:rPr>
        <w:t>تفس</w:t>
      </w:r>
      <w:r w:rsidR="00B46086">
        <w:rPr>
          <w:rtl/>
        </w:rPr>
        <w:t>ی</w:t>
      </w:r>
      <w:r w:rsidRPr="0035590E">
        <w:rPr>
          <w:rtl/>
        </w:rPr>
        <w:t>ر ابن كث</w:t>
      </w:r>
      <w:r w:rsidR="00B46086">
        <w:rPr>
          <w:rtl/>
        </w:rPr>
        <w:t>ی</w:t>
      </w:r>
      <w:r w:rsidRPr="0035590E">
        <w:rPr>
          <w:rtl/>
        </w:rPr>
        <w:t>ر، ج 4، ص 441؛ الدر المنثور، ج 6، ص 260؛ تار</w:t>
      </w:r>
      <w:r w:rsidR="00B46086">
        <w:rPr>
          <w:rtl/>
        </w:rPr>
        <w:t>ی</w:t>
      </w:r>
      <w:r w:rsidRPr="0035590E">
        <w:rPr>
          <w:rtl/>
        </w:rPr>
        <w:t>خ مد</w:t>
      </w:r>
      <w:r w:rsidR="00B46086">
        <w:rPr>
          <w:rtl/>
        </w:rPr>
        <w:t>ی</w:t>
      </w:r>
      <w:r w:rsidRPr="0035590E">
        <w:rPr>
          <w:rtl/>
        </w:rPr>
        <w:t>نة دمشق، ج 38، ص 349، ج 41، ص 455 و ج 42، ص 361 و مصادر د</w:t>
      </w:r>
      <w:r w:rsidR="00B46086">
        <w:rPr>
          <w:rtl/>
        </w:rPr>
        <w:t>ی</w:t>
      </w:r>
      <w:r w:rsidRPr="0035590E">
        <w:rPr>
          <w:rtl/>
        </w:rPr>
        <w:t>گر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lastRenderedPageBreak/>
        <w:t>بصائر الدرجات، ص 537، الجزء العاشر، باب 17، ح 48؛ الكاف</w:t>
      </w:r>
      <w:r w:rsidR="00B46086">
        <w:rPr>
          <w:rtl/>
        </w:rPr>
        <w:t>ی</w:t>
      </w:r>
      <w:r w:rsidRPr="0035590E">
        <w:rPr>
          <w:rtl/>
        </w:rPr>
        <w:t>، ج 1، ص 423؛ ع</w:t>
      </w:r>
      <w:r w:rsidR="00B46086">
        <w:rPr>
          <w:rtl/>
        </w:rPr>
        <w:t>ی</w:t>
      </w:r>
      <w:r w:rsidRPr="0035590E">
        <w:rPr>
          <w:rtl/>
        </w:rPr>
        <w:t xml:space="preserve">ون اخبار الرضا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 2، ص 62، باب 31، ح 256؛ روضة الواعظ</w:t>
      </w:r>
      <w:r w:rsidR="00B46086">
        <w:rPr>
          <w:rtl/>
        </w:rPr>
        <w:t>ی</w:t>
      </w:r>
      <w:r w:rsidRPr="0035590E">
        <w:rPr>
          <w:rtl/>
        </w:rPr>
        <w:t>ن، ص 105؛ مناقب أم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ج 1، ص 142 و </w:t>
      </w:r>
      <w:r w:rsidR="000C2588" w:rsidRPr="000C2588">
        <w:rPr>
          <w:rFonts w:hint="cs"/>
          <w:rtl/>
        </w:rPr>
        <w:t>...</w:t>
      </w:r>
      <w:r w:rsidRPr="0035590E">
        <w:rPr>
          <w:rFonts w:hint="cs"/>
          <w:rtl/>
        </w:rPr>
        <w:t>؛ دلائل الإمامة، ص 235؛ تفس</w:t>
      </w:r>
      <w:r w:rsidR="00B46086">
        <w:rPr>
          <w:rFonts w:hint="cs"/>
          <w:rtl/>
        </w:rPr>
        <w:t>ی</w:t>
      </w:r>
      <w:r w:rsidRPr="0035590E">
        <w:rPr>
          <w:rFonts w:hint="cs"/>
          <w:rtl/>
        </w:rPr>
        <w:t>ر الع</w:t>
      </w:r>
      <w:r w:rsidR="00B46086">
        <w:rPr>
          <w:rFonts w:hint="cs"/>
          <w:rtl/>
        </w:rPr>
        <w:t>ی</w:t>
      </w:r>
      <w:r w:rsidRPr="0035590E">
        <w:rPr>
          <w:rFonts w:hint="cs"/>
          <w:rtl/>
        </w:rPr>
        <w:t>اش</w:t>
      </w:r>
      <w:r w:rsidR="00B46086">
        <w:rPr>
          <w:rFonts w:hint="cs"/>
          <w:rtl/>
        </w:rPr>
        <w:t>ی</w:t>
      </w:r>
      <w:r w:rsidRPr="0035590E">
        <w:rPr>
          <w:rFonts w:hint="cs"/>
          <w:rtl/>
        </w:rPr>
        <w:t>، ج 1، ص 14؛ تفس</w:t>
      </w:r>
      <w:r w:rsidR="00B46086">
        <w:rPr>
          <w:rFonts w:hint="cs"/>
          <w:rtl/>
        </w:rPr>
        <w:t>ی</w:t>
      </w:r>
      <w:r w:rsidRPr="0035590E">
        <w:rPr>
          <w:rFonts w:hint="cs"/>
          <w:rtl/>
        </w:rPr>
        <w:t>ر فرات الكوف</w:t>
      </w:r>
      <w:r w:rsidR="00B46086">
        <w:rPr>
          <w:rFonts w:hint="cs"/>
          <w:rtl/>
        </w:rPr>
        <w:t>ی</w:t>
      </w:r>
      <w:r w:rsidRPr="0035590E">
        <w:rPr>
          <w:rFonts w:hint="cs"/>
          <w:rtl/>
        </w:rPr>
        <w:t>، ص 499؛ التب</w:t>
      </w:r>
      <w:r w:rsidR="00B46086">
        <w:rPr>
          <w:rFonts w:hint="cs"/>
          <w:rtl/>
        </w:rPr>
        <w:t>ی</w:t>
      </w:r>
      <w:r w:rsidRPr="0035590E">
        <w:rPr>
          <w:rFonts w:hint="cs"/>
          <w:rtl/>
        </w:rPr>
        <w:t>ان، ج 10، ص 98؛ مجمع الب</w:t>
      </w:r>
      <w:r w:rsidR="00B46086">
        <w:rPr>
          <w:rFonts w:hint="cs"/>
          <w:rtl/>
        </w:rPr>
        <w:t>ی</w:t>
      </w:r>
      <w:r w:rsidRPr="0035590E">
        <w:rPr>
          <w:rFonts w:hint="cs"/>
          <w:rtl/>
        </w:rPr>
        <w:t>ان، ج 10، ص 107 و مصادر د</w:t>
      </w:r>
      <w:r w:rsidR="00B46086">
        <w:rPr>
          <w:rFonts w:hint="cs"/>
          <w:rtl/>
        </w:rPr>
        <w:t>ی</w:t>
      </w:r>
      <w:r w:rsidRPr="0035590E">
        <w:rPr>
          <w:rFonts w:hint="cs"/>
          <w:rtl/>
        </w:rPr>
        <w:t>گر خاصه</w:t>
      </w:r>
      <w:r w:rsidR="000C2588" w:rsidRPr="000C2588">
        <w:rPr>
          <w:rFonts w:hint="cs"/>
          <w:rtl/>
        </w:rPr>
        <w:t>.</w:t>
      </w:r>
      <w:r w:rsidRPr="0035590E">
        <w:rPr>
          <w:rFonts w:hint="cs"/>
          <w:rtl/>
        </w:rPr>
        <w:t xml:space="preserve"> </w:t>
      </w:r>
    </w:p>
    <w:p w:rsidR="00426957" w:rsidRPr="0035590E" w:rsidRDefault="00426957" w:rsidP="0035590E">
      <w:pPr>
        <w:pStyle w:val="libFootnote"/>
        <w:rPr>
          <w:rtl/>
        </w:rPr>
      </w:pPr>
      <w:r w:rsidRPr="00D57C37">
        <w:rPr>
          <w:rFonts w:eastAsia="B Badr"/>
          <w:rtl/>
        </w:rPr>
        <w:t>(379)</w:t>
      </w:r>
      <w:r w:rsidR="000C2588" w:rsidRPr="000C2588">
        <w:rPr>
          <w:rtl/>
        </w:rPr>
        <w:t>.</w:t>
      </w:r>
      <w:r w:rsidRPr="0035590E">
        <w:rPr>
          <w:rtl/>
        </w:rPr>
        <w:t xml:space="preserve"> سوره</w:t>
      </w:r>
      <w:r w:rsidR="00745761" w:rsidRPr="0035590E">
        <w:rPr>
          <w:rtl/>
        </w:rPr>
        <w:t xml:space="preserve"> </w:t>
      </w:r>
      <w:r w:rsidR="00B46086">
        <w:rPr>
          <w:rtl/>
        </w:rPr>
        <w:t>ی</w:t>
      </w:r>
      <w:r w:rsidRPr="0035590E">
        <w:rPr>
          <w:rtl/>
        </w:rPr>
        <w:t xml:space="preserve"> حاقه، آ</w:t>
      </w:r>
      <w:r w:rsidR="00B46086">
        <w:rPr>
          <w:rtl/>
        </w:rPr>
        <w:t>ی</w:t>
      </w:r>
      <w:r w:rsidRPr="0035590E">
        <w:rPr>
          <w:rtl/>
        </w:rPr>
        <w:t>ه 12 (گوش شنوا</w:t>
      </w:r>
      <w:r w:rsidR="00B46086">
        <w:rPr>
          <w:rtl/>
        </w:rPr>
        <w:t>ی</w:t>
      </w:r>
      <w:r w:rsidRPr="0035590E">
        <w:rPr>
          <w:rtl/>
        </w:rPr>
        <w:t xml:space="preserve"> هوشمندان ا</w:t>
      </w:r>
      <w:r w:rsidR="00B46086">
        <w:rPr>
          <w:rtl/>
        </w:rPr>
        <w:t>ی</w:t>
      </w:r>
      <w:r w:rsidRPr="0035590E">
        <w:rPr>
          <w:rtl/>
        </w:rPr>
        <w:t>ن پند و تذكر را تواند شن</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(380)</w:t>
      </w:r>
      <w:r w:rsidR="000C2588" w:rsidRPr="000C2588">
        <w:rPr>
          <w:rtl/>
        </w:rPr>
        <w:t>.</w:t>
      </w:r>
      <w:r w:rsidRPr="0035590E">
        <w:rPr>
          <w:rtl/>
        </w:rPr>
        <w:t xml:space="preserve"> (از من بپرس</w:t>
      </w:r>
      <w:r w:rsidR="00B46086">
        <w:rPr>
          <w:rtl/>
        </w:rPr>
        <w:t>ی</w:t>
      </w:r>
      <w:r w:rsidRPr="0035590E">
        <w:rPr>
          <w:rtl/>
        </w:rPr>
        <w:t>د، به خدا سوگند از چ</w:t>
      </w:r>
      <w:r w:rsidR="00B46086">
        <w:rPr>
          <w:rtl/>
        </w:rPr>
        <w:t>ی</w:t>
      </w:r>
      <w:r w:rsidRPr="0035590E">
        <w:rPr>
          <w:rtl/>
        </w:rPr>
        <w:t>ز</w:t>
      </w:r>
      <w:r w:rsidR="00B46086">
        <w:rPr>
          <w:rtl/>
        </w:rPr>
        <w:t>ی</w:t>
      </w:r>
      <w:r w:rsidRPr="0035590E">
        <w:rPr>
          <w:rtl/>
        </w:rPr>
        <w:t xml:space="preserve"> نم</w:t>
      </w:r>
      <w:r w:rsidR="00B46086">
        <w:rPr>
          <w:rtl/>
        </w:rPr>
        <w:t>ی</w:t>
      </w:r>
      <w:r w:rsidR="00745761" w:rsidRPr="0035590E">
        <w:rPr>
          <w:rtl/>
        </w:rPr>
        <w:t xml:space="preserve"> </w:t>
      </w:r>
      <w:r w:rsidRPr="0035590E">
        <w:rPr>
          <w:rtl/>
        </w:rPr>
        <w:t>پرس</w:t>
      </w:r>
      <w:r w:rsidR="00B46086">
        <w:rPr>
          <w:rtl/>
        </w:rPr>
        <w:t>ی</w:t>
      </w:r>
      <w:r w:rsidRPr="0035590E">
        <w:rPr>
          <w:rtl/>
        </w:rPr>
        <w:t>د مگر ا</w:t>
      </w:r>
      <w:r w:rsidR="00B46086">
        <w:rPr>
          <w:rtl/>
        </w:rPr>
        <w:t>ی</w:t>
      </w:r>
      <w:r w:rsidRPr="0035590E">
        <w:rPr>
          <w:rtl/>
        </w:rPr>
        <w:t>ن كه از آن به شما خبر دهم و از كتاب خدا بپرس</w:t>
      </w:r>
      <w:r w:rsidR="00B46086">
        <w:rPr>
          <w:rtl/>
        </w:rPr>
        <w:t>ی</w:t>
      </w:r>
      <w:r w:rsidRPr="0035590E">
        <w:rPr>
          <w:rtl/>
        </w:rPr>
        <w:t>د، پس به خدا سوگند آ</w:t>
      </w:r>
      <w:r w:rsidR="00B46086">
        <w:rPr>
          <w:rtl/>
        </w:rPr>
        <w:t>ی</w:t>
      </w:r>
      <w:r w:rsidRPr="0035590E">
        <w:rPr>
          <w:rtl/>
        </w:rPr>
        <w:t>ه</w:t>
      </w:r>
      <w:r w:rsidR="00745761" w:rsidRPr="0035590E">
        <w:rPr>
          <w:rtl/>
        </w:rPr>
        <w:t xml:space="preserve"> </w:t>
      </w:r>
      <w:r w:rsidRPr="0035590E">
        <w:rPr>
          <w:rtl/>
        </w:rPr>
        <w:t>ا</w:t>
      </w:r>
      <w:r w:rsidR="00B46086">
        <w:rPr>
          <w:rtl/>
        </w:rPr>
        <w:t>ی</w:t>
      </w:r>
      <w:r w:rsidRPr="0035590E">
        <w:rPr>
          <w:rtl/>
        </w:rPr>
        <w:t xml:space="preserve"> ن</w:t>
      </w:r>
      <w:r w:rsidR="00B46086">
        <w:rPr>
          <w:rtl/>
        </w:rPr>
        <w:t>ی</w:t>
      </w:r>
      <w:r w:rsidRPr="0035590E">
        <w:rPr>
          <w:rtl/>
        </w:rPr>
        <w:t>ست مگر ا</w:t>
      </w:r>
      <w:r w:rsidR="00B46086">
        <w:rPr>
          <w:rtl/>
        </w:rPr>
        <w:t>ی</w:t>
      </w:r>
      <w:r w:rsidRPr="0035590E">
        <w:rPr>
          <w:rtl/>
        </w:rPr>
        <w:t>ن كه من م</w:t>
      </w:r>
      <w:r w:rsidR="00B46086">
        <w:rPr>
          <w:rtl/>
        </w:rPr>
        <w:t>ی</w:t>
      </w:r>
      <w:r w:rsidR="00745761" w:rsidRPr="0035590E">
        <w:rPr>
          <w:rtl/>
        </w:rPr>
        <w:t xml:space="preserve"> </w:t>
      </w:r>
      <w:r w:rsidRPr="0035590E">
        <w:rPr>
          <w:rtl/>
        </w:rPr>
        <w:t xml:space="preserve">دانم در شب نازل شده است </w:t>
      </w:r>
      <w:r w:rsidR="00B46086">
        <w:rPr>
          <w:rtl/>
        </w:rPr>
        <w:t>ی</w:t>
      </w:r>
      <w:r w:rsidRPr="0035590E">
        <w:rPr>
          <w:rtl/>
        </w:rPr>
        <w:t>ا در روز)</w:t>
      </w:r>
    </w:p>
    <w:p w:rsidR="00426957" w:rsidRPr="0035590E" w:rsidRDefault="00426957" w:rsidP="0035590E">
      <w:pPr>
        <w:pStyle w:val="libFootnote"/>
        <w:rPr>
          <w:rtl/>
        </w:rPr>
      </w:pPr>
      <w:r w:rsidRPr="0035590E">
        <w:rPr>
          <w:rtl/>
        </w:rPr>
        <w:t>فتح البار</w:t>
      </w:r>
      <w:r w:rsidR="00B46086">
        <w:rPr>
          <w:rtl/>
        </w:rPr>
        <w:t>ی</w:t>
      </w:r>
      <w:r w:rsidRPr="0035590E">
        <w:rPr>
          <w:rtl/>
        </w:rPr>
        <w:t xml:space="preserve">، ج 8، ص 459؛ كنز العمّال، ج 2، ص 565 و بتفاوت </w:t>
      </w:r>
      <w:r w:rsidR="00B46086">
        <w:rPr>
          <w:rtl/>
        </w:rPr>
        <w:t>ی</w:t>
      </w:r>
      <w:r w:rsidRPr="0035590E">
        <w:rPr>
          <w:rtl/>
        </w:rPr>
        <w:t>س</w:t>
      </w:r>
      <w:r w:rsidR="00B46086">
        <w:rPr>
          <w:rtl/>
        </w:rPr>
        <w:t>ی</w:t>
      </w:r>
      <w:r w:rsidRPr="0035590E">
        <w:rPr>
          <w:rtl/>
        </w:rPr>
        <w:t>ر ف</w:t>
      </w:r>
      <w:r w:rsidR="00B46086">
        <w:rPr>
          <w:rtl/>
        </w:rPr>
        <w:t>ی</w:t>
      </w:r>
      <w:r w:rsidRPr="0035590E">
        <w:rPr>
          <w:rtl/>
        </w:rPr>
        <w:t xml:space="preserve"> شواهد التنز</w:t>
      </w:r>
      <w:r w:rsidR="00B46086">
        <w:rPr>
          <w:rtl/>
        </w:rPr>
        <w:t>ی</w:t>
      </w:r>
      <w:r w:rsidRPr="0035590E">
        <w:rPr>
          <w:rtl/>
        </w:rPr>
        <w:t>ل، ج 1، ص 42؛ تفس</w:t>
      </w:r>
      <w:r w:rsidR="00B46086">
        <w:rPr>
          <w:rtl/>
        </w:rPr>
        <w:t>ی</w:t>
      </w:r>
      <w:r w:rsidRPr="0035590E">
        <w:rPr>
          <w:rtl/>
        </w:rPr>
        <w:t>ر الثعالب</w:t>
      </w:r>
      <w:r w:rsidR="00B46086">
        <w:rPr>
          <w:rtl/>
        </w:rPr>
        <w:t>ی</w:t>
      </w:r>
      <w:r w:rsidRPr="0035590E">
        <w:rPr>
          <w:rtl/>
        </w:rPr>
        <w:t>، ج 1، ص 52؛ الجامع لاحكام القرآن، ج 1، ص 35؛ الجرح والتعد</w:t>
      </w:r>
      <w:r w:rsidR="00B46086">
        <w:rPr>
          <w:rtl/>
        </w:rPr>
        <w:t>ی</w:t>
      </w:r>
      <w:r w:rsidRPr="0035590E">
        <w:rPr>
          <w:rtl/>
        </w:rPr>
        <w:t>ل، ج 6، ص 192؛ تهذ</w:t>
      </w:r>
      <w:r w:rsidR="00B46086">
        <w:rPr>
          <w:rtl/>
        </w:rPr>
        <w:t>ی</w:t>
      </w:r>
      <w:r w:rsidRPr="0035590E">
        <w:rPr>
          <w:rtl/>
        </w:rPr>
        <w:t>ب الكمال، ج 20، ص 487؛ تهذ</w:t>
      </w:r>
      <w:r w:rsidR="00B46086">
        <w:rPr>
          <w:rtl/>
        </w:rPr>
        <w:t>ی</w:t>
      </w:r>
      <w:r w:rsidRPr="0035590E">
        <w:rPr>
          <w:rtl/>
        </w:rPr>
        <w:t>ب التهذ</w:t>
      </w:r>
      <w:r w:rsidR="00B46086">
        <w:rPr>
          <w:rtl/>
        </w:rPr>
        <w:t>ی</w:t>
      </w:r>
      <w:r w:rsidRPr="0035590E">
        <w:rPr>
          <w:rtl/>
        </w:rPr>
        <w:t xml:space="preserve">ب، ج 7، ص 297؛ أنساب الأشراف، ص 99؛ </w:t>
      </w:r>
      <w:r w:rsidR="00B46086">
        <w:rPr>
          <w:rtl/>
        </w:rPr>
        <w:t>ی</w:t>
      </w:r>
      <w:r w:rsidRPr="0035590E">
        <w:rPr>
          <w:rtl/>
        </w:rPr>
        <w:t>ناب</w:t>
      </w:r>
      <w:r w:rsidR="00B46086">
        <w:rPr>
          <w:rtl/>
        </w:rPr>
        <w:t>ی</w:t>
      </w:r>
      <w:r w:rsidRPr="0035590E">
        <w:rPr>
          <w:rtl/>
        </w:rPr>
        <w:t>ع المودّة، ج 2، ص 173 و 408؛ ذخائر العقب</w:t>
      </w:r>
      <w:r w:rsidR="00B46086">
        <w:rPr>
          <w:rtl/>
        </w:rPr>
        <w:t>ی</w:t>
      </w:r>
      <w:r w:rsidRPr="0035590E">
        <w:rPr>
          <w:rtl/>
        </w:rPr>
        <w:t>، ص 83؛ تفس</w:t>
      </w:r>
      <w:r w:rsidR="00B46086">
        <w:rPr>
          <w:rtl/>
        </w:rPr>
        <w:t>ی</w:t>
      </w:r>
      <w:r w:rsidRPr="0035590E">
        <w:rPr>
          <w:rtl/>
        </w:rPr>
        <w:t>ر القرآن عبد الرزاق، ج 3، ص 241؛ ال طبقات الكبر</w:t>
      </w:r>
      <w:r w:rsidR="00B46086">
        <w:rPr>
          <w:rtl/>
        </w:rPr>
        <w:t>ی</w:t>
      </w:r>
      <w:r w:rsidRPr="0035590E">
        <w:rPr>
          <w:rtl/>
        </w:rPr>
        <w:t>، ج 2، ص 338؛ تار</w:t>
      </w:r>
      <w:r w:rsidR="00B46086">
        <w:rPr>
          <w:rtl/>
        </w:rPr>
        <w:t>ی</w:t>
      </w:r>
      <w:r w:rsidRPr="0035590E">
        <w:rPr>
          <w:rtl/>
        </w:rPr>
        <w:t>خ مد</w:t>
      </w:r>
      <w:r w:rsidR="00B46086">
        <w:rPr>
          <w:rtl/>
        </w:rPr>
        <w:t>ی</w:t>
      </w:r>
      <w:r w:rsidRPr="0035590E">
        <w:rPr>
          <w:rtl/>
        </w:rPr>
        <w:t>نة دمشق، ج 42، ص 398 و مصادر د</w:t>
      </w:r>
      <w:r w:rsidR="00B46086">
        <w:rPr>
          <w:rtl/>
        </w:rPr>
        <w:t>ی</w:t>
      </w:r>
      <w:r w:rsidRPr="0035590E">
        <w:rPr>
          <w:rtl/>
        </w:rPr>
        <w:t>گر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مناقب آل أب</w:t>
      </w:r>
      <w:r w:rsidR="00B46086">
        <w:rPr>
          <w:rtl/>
        </w:rPr>
        <w:t>ی</w:t>
      </w:r>
      <w:r w:rsidRPr="0035590E">
        <w:rPr>
          <w:rtl/>
        </w:rPr>
        <w:t xml:space="preserve"> طالب، ج 1، ص 46؛ وصول الأخ</w:t>
      </w:r>
      <w:r w:rsidR="00B46086">
        <w:rPr>
          <w:rtl/>
        </w:rPr>
        <w:t>ی</w:t>
      </w:r>
      <w:r w:rsidRPr="0035590E">
        <w:rPr>
          <w:rtl/>
        </w:rPr>
        <w:t>ار إل</w:t>
      </w:r>
      <w:r w:rsidR="00B46086">
        <w:rPr>
          <w:rtl/>
        </w:rPr>
        <w:t>ی</w:t>
      </w:r>
      <w:r w:rsidRPr="0035590E">
        <w:rPr>
          <w:rtl/>
        </w:rPr>
        <w:t xml:space="preserve"> أصول الأخبار، ص 4؛ المناقب، ص 94؛ كشف الغمّة، ج 1، ص 117؛ سعد السعود، ص 284؛ تفس</w:t>
      </w:r>
      <w:r w:rsidR="00B46086">
        <w:rPr>
          <w:rtl/>
        </w:rPr>
        <w:t>ی</w:t>
      </w:r>
      <w:r w:rsidRPr="0035590E">
        <w:rPr>
          <w:rtl/>
        </w:rPr>
        <w:t>ر الع</w:t>
      </w:r>
      <w:r w:rsidR="00B46086">
        <w:rPr>
          <w:rtl/>
        </w:rPr>
        <w:t>ی</w:t>
      </w:r>
      <w:r w:rsidRPr="0035590E">
        <w:rPr>
          <w:rtl/>
        </w:rPr>
        <w:t>اش</w:t>
      </w:r>
      <w:r w:rsidR="00B46086">
        <w:rPr>
          <w:rtl/>
        </w:rPr>
        <w:t>ی</w:t>
      </w:r>
      <w:r w:rsidRPr="0035590E">
        <w:rPr>
          <w:rtl/>
        </w:rPr>
        <w:t>، ج 2، ص 283 و مصادر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(381)</w:t>
      </w:r>
      <w:r w:rsidR="000C2588" w:rsidRPr="000C2588">
        <w:rPr>
          <w:rtl/>
        </w:rPr>
        <w:t>.</w:t>
      </w:r>
      <w:r w:rsidRPr="0035590E">
        <w:rPr>
          <w:rtl/>
        </w:rPr>
        <w:t xml:space="preserve"> سوره حشر، آ</w:t>
      </w:r>
      <w:r w:rsidR="00B46086">
        <w:rPr>
          <w:rtl/>
        </w:rPr>
        <w:t>ی</w:t>
      </w:r>
      <w:r w:rsidRPr="0035590E">
        <w:rPr>
          <w:rtl/>
        </w:rPr>
        <w:t xml:space="preserve">ه 7 </w:t>
      </w:r>
      <w:r w:rsidR="000C2588">
        <w:rPr>
          <w:rtl/>
        </w:rPr>
        <w:t>(</w:t>
      </w:r>
      <w:r w:rsidRPr="0035590E">
        <w:rPr>
          <w:rtl/>
        </w:rPr>
        <w:t>آنچه رسول حق دستور دهد، بگ</w:t>
      </w:r>
      <w:r w:rsidR="00B46086">
        <w:rPr>
          <w:rtl/>
        </w:rPr>
        <w:t>ی</w:t>
      </w:r>
      <w:r w:rsidRPr="0035590E">
        <w:rPr>
          <w:rtl/>
        </w:rPr>
        <w:t>ر</w:t>
      </w:r>
      <w:r w:rsidR="00B46086">
        <w:rPr>
          <w:rtl/>
        </w:rPr>
        <w:t>ی</w:t>
      </w:r>
      <w:r w:rsidRPr="0035590E">
        <w:rPr>
          <w:rtl/>
        </w:rPr>
        <w:t>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(382)</w:t>
      </w:r>
      <w:r w:rsidR="000C2588" w:rsidRPr="000C2588">
        <w:rPr>
          <w:rtl/>
        </w:rPr>
        <w:t>.</w:t>
      </w:r>
      <w:r w:rsidRPr="0035590E">
        <w:rPr>
          <w:rtl/>
        </w:rPr>
        <w:t xml:space="preserve"> سوره نور، آ</w:t>
      </w:r>
      <w:r w:rsidR="00B46086">
        <w:rPr>
          <w:rtl/>
        </w:rPr>
        <w:t>ی</w:t>
      </w:r>
      <w:r w:rsidRPr="0035590E">
        <w:rPr>
          <w:rtl/>
        </w:rPr>
        <w:t>ه 54 (و بر رسول جز ابلاغ رسالت كامل تكل</w:t>
      </w:r>
      <w:r w:rsidR="00B46086">
        <w:rPr>
          <w:rtl/>
        </w:rPr>
        <w:t>ی</w:t>
      </w:r>
      <w:r w:rsidRPr="0035590E">
        <w:rPr>
          <w:rtl/>
        </w:rPr>
        <w:t>ف</w:t>
      </w:r>
      <w:r w:rsidR="00B46086">
        <w:rPr>
          <w:rtl/>
        </w:rPr>
        <w:t>ی</w:t>
      </w:r>
      <w:r w:rsidRPr="0035590E">
        <w:rPr>
          <w:rtl/>
        </w:rPr>
        <w:t xml:space="preserve"> نخواهد بود)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(383)</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3، صفحه 132؛ مسند احمد بن حنبل، جلد 1، صفحه 330، السنن الكبر</w:t>
      </w:r>
      <w:r w:rsidR="00B46086">
        <w:rPr>
          <w:rtl/>
        </w:rPr>
        <w:t>ی</w:t>
      </w:r>
      <w:r w:rsidRPr="0035590E">
        <w:rPr>
          <w:rtl/>
        </w:rPr>
        <w:t>، جلد 5، صفحه 112؛ المعجم الكب</w:t>
      </w:r>
      <w:r w:rsidR="00B46086">
        <w:rPr>
          <w:rtl/>
        </w:rPr>
        <w:t>ی</w:t>
      </w:r>
      <w:r w:rsidRPr="0035590E">
        <w:rPr>
          <w:rtl/>
        </w:rPr>
        <w:t>ر، جلد 12، صفحه 77، فضائل الصحابة لأحمد بن حنبل، جلد 2، صفحه 682، رقم 1168 و كتب د</w:t>
      </w:r>
      <w:r w:rsidR="00B46086">
        <w:rPr>
          <w:rtl/>
        </w:rPr>
        <w:t>ی</w:t>
      </w:r>
      <w:r w:rsidRPr="0035590E">
        <w:rPr>
          <w:rtl/>
        </w:rPr>
        <w:t>گر عامّه</w:t>
      </w:r>
      <w:r w:rsidR="000C2588" w:rsidRPr="000C2588">
        <w:rPr>
          <w:rtl/>
        </w:rPr>
        <w:t>.</w:t>
      </w:r>
      <w:r w:rsidRPr="0035590E">
        <w:rPr>
          <w:rtl/>
        </w:rPr>
        <w:t xml:space="preserve"> تفس</w:t>
      </w:r>
      <w:r w:rsidR="00B46086">
        <w:rPr>
          <w:rtl/>
        </w:rPr>
        <w:t>ی</w:t>
      </w:r>
      <w:r w:rsidRPr="0035590E">
        <w:rPr>
          <w:rtl/>
        </w:rPr>
        <w:t>ر فرات الكوف</w:t>
      </w:r>
      <w:r w:rsidR="00B46086">
        <w:rPr>
          <w:rtl/>
        </w:rPr>
        <w:t>ی</w:t>
      </w:r>
      <w:r w:rsidRPr="0035590E">
        <w:rPr>
          <w:rtl/>
        </w:rPr>
        <w:t xml:space="preserve"> ص 341، شرح الاخبار، جلد 2، صفحه 299؛ العمدة، صفحه 85 و صفحه 238؛ كشف الغمّة ف</w:t>
      </w:r>
      <w:r w:rsidR="00B46086">
        <w:rPr>
          <w:rtl/>
        </w:rPr>
        <w:t>ی</w:t>
      </w:r>
      <w:r w:rsidRPr="0035590E">
        <w:rPr>
          <w:rtl/>
        </w:rPr>
        <w:t xml:space="preserve"> معرفة الائمة، جلد 1، صفحه 80 و كتب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(384)</w:t>
      </w:r>
      <w:r w:rsidR="000C2588" w:rsidRPr="000C2588">
        <w:rPr>
          <w:rtl/>
        </w:rPr>
        <w:t>.</w:t>
      </w:r>
      <w:r w:rsidRPr="0035590E">
        <w:rPr>
          <w:rtl/>
        </w:rPr>
        <w:t xml:space="preserve"> شواهد التنز</w:t>
      </w:r>
      <w:r w:rsidR="00B46086">
        <w:rPr>
          <w:rtl/>
        </w:rPr>
        <w:t>ی</w:t>
      </w:r>
      <w:r w:rsidRPr="0035590E">
        <w:rPr>
          <w:rtl/>
        </w:rPr>
        <w:t>ل، جلد 1، صفحه 24</w:t>
      </w:r>
    </w:p>
    <w:p w:rsidR="00426957" w:rsidRPr="0035590E" w:rsidRDefault="00426957" w:rsidP="0035590E">
      <w:pPr>
        <w:pStyle w:val="libFootnote"/>
        <w:rPr>
          <w:rtl/>
        </w:rPr>
      </w:pPr>
      <w:r w:rsidRPr="00D57C37">
        <w:rPr>
          <w:rFonts w:eastAsia="B Badr"/>
          <w:rtl/>
        </w:rPr>
        <w:t>(385)</w:t>
      </w:r>
      <w:r w:rsidR="000C2588" w:rsidRPr="000C2588">
        <w:rPr>
          <w:rtl/>
        </w:rPr>
        <w:t>.</w:t>
      </w:r>
      <w:r w:rsidRPr="0035590E">
        <w:rPr>
          <w:rtl/>
        </w:rPr>
        <w:t xml:space="preserve"> شواهد التنز</w:t>
      </w:r>
      <w:r w:rsidR="00B46086">
        <w:rPr>
          <w:rtl/>
        </w:rPr>
        <w:t>ی</w:t>
      </w:r>
      <w:r w:rsidRPr="0035590E">
        <w:rPr>
          <w:rtl/>
        </w:rPr>
        <w:t>ل، جلد 1، صفحه 30</w:t>
      </w:r>
    </w:p>
    <w:p w:rsidR="00426957" w:rsidRPr="0035590E" w:rsidRDefault="00426957" w:rsidP="0035590E">
      <w:pPr>
        <w:pStyle w:val="libFootnote"/>
        <w:rPr>
          <w:rtl/>
        </w:rPr>
      </w:pPr>
      <w:r w:rsidRPr="00D57C37">
        <w:rPr>
          <w:rFonts w:eastAsia="B Badr"/>
          <w:rtl/>
        </w:rPr>
        <w:t>(386)</w:t>
      </w:r>
      <w:r w:rsidR="000C2588" w:rsidRPr="000C2588">
        <w:rPr>
          <w:rtl/>
        </w:rPr>
        <w:t>.</w:t>
      </w:r>
      <w:r w:rsidRPr="0035590E">
        <w:rPr>
          <w:rtl/>
        </w:rPr>
        <w:t xml:space="preserve"> شواهد التنز</w:t>
      </w:r>
      <w:r w:rsidR="00B46086">
        <w:rPr>
          <w:rtl/>
        </w:rPr>
        <w:t>ی</w:t>
      </w:r>
      <w:r w:rsidRPr="0035590E">
        <w:rPr>
          <w:rtl/>
        </w:rPr>
        <w:t>ل، ج 1 ص 22</w:t>
      </w:r>
    </w:p>
    <w:p w:rsidR="00426957" w:rsidRPr="0035590E" w:rsidRDefault="00426957" w:rsidP="0035590E">
      <w:pPr>
        <w:pStyle w:val="libFootnote"/>
        <w:rPr>
          <w:rtl/>
        </w:rPr>
      </w:pPr>
      <w:r w:rsidRPr="00D57C37">
        <w:rPr>
          <w:rFonts w:eastAsia="B Badr"/>
          <w:rtl/>
        </w:rPr>
        <w:t>(387)</w:t>
      </w:r>
      <w:r w:rsidR="000C2588" w:rsidRPr="000C2588">
        <w:rPr>
          <w:rtl/>
        </w:rPr>
        <w:t>.</w:t>
      </w:r>
      <w:r w:rsidRPr="0035590E">
        <w:rPr>
          <w:rtl/>
        </w:rPr>
        <w:t xml:space="preserve"> شرح نهج البلاغه ابناب</w:t>
      </w:r>
      <w:r w:rsidR="00B46086">
        <w:rPr>
          <w:rtl/>
        </w:rPr>
        <w:t>ی</w:t>
      </w:r>
      <w:r w:rsidRPr="0035590E">
        <w:rPr>
          <w:rtl/>
        </w:rPr>
        <w:t>الحد</w:t>
      </w:r>
      <w:r w:rsidR="00B46086">
        <w:rPr>
          <w:rtl/>
        </w:rPr>
        <w:t>ی</w:t>
      </w:r>
      <w:r w:rsidRPr="0035590E">
        <w:rPr>
          <w:rtl/>
        </w:rPr>
        <w:t>د، جلد 19، صفحه 60</w:t>
      </w:r>
    </w:p>
    <w:p w:rsidR="00426957" w:rsidRPr="0035590E" w:rsidRDefault="00426957" w:rsidP="0035590E">
      <w:pPr>
        <w:pStyle w:val="libFootnote"/>
        <w:rPr>
          <w:rtl/>
        </w:rPr>
      </w:pPr>
      <w:r w:rsidRPr="00D57C37">
        <w:rPr>
          <w:rFonts w:eastAsia="B Badr"/>
          <w:rtl/>
        </w:rPr>
        <w:lastRenderedPageBreak/>
        <w:t>(388)</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 xml:space="preserve">ن، جلد 3، صفحه 107 </w:t>
      </w:r>
      <w:r w:rsidR="000C2588">
        <w:rPr>
          <w:rtl/>
        </w:rPr>
        <w:t>(</w:t>
      </w:r>
      <w:r w:rsidRPr="0035590E">
        <w:rPr>
          <w:rtl/>
        </w:rPr>
        <w:t>برا</w:t>
      </w:r>
      <w:r w:rsidR="00B46086">
        <w:rPr>
          <w:rtl/>
        </w:rPr>
        <w:t>ی</w:t>
      </w:r>
      <w:r w:rsidRPr="0035590E">
        <w:rPr>
          <w:rtl/>
        </w:rPr>
        <w:t xml:space="preserve"> احد</w:t>
      </w:r>
      <w:r w:rsidR="00B46086">
        <w:rPr>
          <w:rtl/>
        </w:rPr>
        <w:t>ی</w:t>
      </w:r>
      <w:r w:rsidRPr="0035590E">
        <w:rPr>
          <w:rtl/>
        </w:rPr>
        <w:t xml:space="preserve"> از اصحاب رسول خدا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Pr="0035590E">
        <w:rPr>
          <w:rtl/>
        </w:rPr>
        <w:t xml:space="preserve"> از فضا</w:t>
      </w:r>
      <w:r w:rsidR="00B46086">
        <w:rPr>
          <w:rtl/>
        </w:rPr>
        <w:t>ی</w:t>
      </w:r>
      <w:r w:rsidRPr="0035590E">
        <w:rPr>
          <w:rtl/>
        </w:rPr>
        <w:t>ل ن</w:t>
      </w:r>
      <w:r w:rsidR="00B46086">
        <w:rPr>
          <w:rtl/>
        </w:rPr>
        <w:t>ی</w:t>
      </w:r>
      <w:r w:rsidRPr="0035590E">
        <w:rPr>
          <w:rtl/>
        </w:rPr>
        <w:t>امده است آن اندازه كه برا</w:t>
      </w:r>
      <w:r w:rsidR="00B46086">
        <w:rPr>
          <w:rtl/>
        </w:rPr>
        <w:t>ی</w:t>
      </w:r>
      <w:r w:rsidRPr="0035590E">
        <w:rPr>
          <w:rtl/>
        </w:rPr>
        <w:t xml:space="preserve"> عل</w:t>
      </w:r>
      <w:r w:rsidR="00B46086">
        <w:rPr>
          <w:rtl/>
        </w:rPr>
        <w:t>ی</w:t>
      </w:r>
      <w:r w:rsidRPr="0035590E">
        <w:rPr>
          <w:rtl/>
        </w:rPr>
        <w:t xml:space="preserve"> بن اب</w:t>
      </w:r>
      <w:r w:rsidR="00B46086">
        <w:rPr>
          <w:rtl/>
        </w:rPr>
        <w:t>ی</w:t>
      </w:r>
      <w:r w:rsidRPr="0035590E">
        <w:rPr>
          <w:rtl/>
        </w:rPr>
        <w:t xml:space="preserve"> طالب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آمده است)</w:t>
      </w:r>
    </w:p>
    <w:p w:rsidR="00426957" w:rsidRPr="0035590E" w:rsidRDefault="00426957" w:rsidP="0035590E">
      <w:pPr>
        <w:pStyle w:val="libFootnote"/>
        <w:rPr>
          <w:rtl/>
        </w:rPr>
      </w:pPr>
      <w:r w:rsidRPr="00D57C37">
        <w:rPr>
          <w:rFonts w:eastAsia="B Badr"/>
          <w:rtl/>
        </w:rPr>
        <w:t>(389)</w:t>
      </w:r>
      <w:r w:rsidR="000C2588" w:rsidRPr="000C2588">
        <w:rPr>
          <w:rtl/>
        </w:rPr>
        <w:t>.</w:t>
      </w:r>
      <w:r w:rsidRPr="0035590E">
        <w:rPr>
          <w:rtl/>
        </w:rPr>
        <w:t xml:space="preserve"> تنق</w:t>
      </w:r>
      <w:r w:rsidR="00B46086">
        <w:rPr>
          <w:rtl/>
        </w:rPr>
        <w:t>ی</w:t>
      </w:r>
      <w:r w:rsidRPr="0035590E">
        <w:rPr>
          <w:rtl/>
        </w:rPr>
        <w:t>ح المقال ج 1 ص 402</w:t>
      </w:r>
    </w:p>
    <w:p w:rsidR="00426957" w:rsidRPr="0035590E" w:rsidRDefault="00426957" w:rsidP="0035590E">
      <w:pPr>
        <w:pStyle w:val="libFootnote"/>
        <w:rPr>
          <w:rtl/>
        </w:rPr>
      </w:pPr>
      <w:r w:rsidRPr="00D57C37">
        <w:rPr>
          <w:rFonts w:eastAsia="B Badr"/>
          <w:rtl/>
        </w:rPr>
        <w:t>(390)</w:t>
      </w:r>
      <w:r w:rsidR="000C2588" w:rsidRPr="000C2588">
        <w:rPr>
          <w:rtl/>
        </w:rPr>
        <w:t>.</w:t>
      </w:r>
      <w:r w:rsidRPr="0035590E">
        <w:rPr>
          <w:rtl/>
        </w:rPr>
        <w:t xml:space="preserve"> سوره مائدة، آ</w:t>
      </w:r>
      <w:r w:rsidR="00B46086">
        <w:rPr>
          <w:rtl/>
        </w:rPr>
        <w:t>ی</w:t>
      </w:r>
      <w:r w:rsidRPr="0035590E">
        <w:rPr>
          <w:rtl/>
        </w:rPr>
        <w:t>ه 55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كه ول</w:t>
      </w:r>
      <w:r w:rsidR="00B46086">
        <w:rPr>
          <w:rtl/>
        </w:rPr>
        <w:t>ی</w:t>
      </w:r>
      <w:r w:rsidRPr="0035590E">
        <w:rPr>
          <w:rtl/>
        </w:rPr>
        <w:t xml:space="preserve"> شما خداست و رسول او و آنان كه ا</w:t>
      </w:r>
      <w:r w:rsidR="00B46086">
        <w:rPr>
          <w:rtl/>
        </w:rPr>
        <w:t>ی</w:t>
      </w:r>
      <w:r w:rsidRPr="0035590E">
        <w:rPr>
          <w:rtl/>
        </w:rPr>
        <w:t>مان آوردند؛ آنان كه به پا</w:t>
      </w:r>
      <w:r w:rsidR="00B46086">
        <w:rPr>
          <w:rtl/>
        </w:rPr>
        <w:t>ی</w:t>
      </w:r>
      <w:r w:rsidRPr="0035590E">
        <w:rPr>
          <w:rtl/>
        </w:rPr>
        <w:t xml:space="preserve"> م</w:t>
      </w:r>
      <w:r w:rsidR="00B46086">
        <w:rPr>
          <w:rtl/>
        </w:rPr>
        <w:t>ی</w:t>
      </w:r>
      <w:r w:rsidR="00745761" w:rsidRPr="0035590E">
        <w:rPr>
          <w:rtl/>
        </w:rPr>
        <w:t xml:space="preserve"> </w:t>
      </w:r>
      <w:r w:rsidRPr="0035590E">
        <w:rPr>
          <w:rtl/>
        </w:rPr>
        <w:t>دارند نماز را و م</w:t>
      </w:r>
      <w:r w:rsidR="00B46086">
        <w:rPr>
          <w:rtl/>
        </w:rPr>
        <w:t>ی</w:t>
      </w:r>
      <w:r w:rsidR="00745761" w:rsidRPr="0035590E">
        <w:rPr>
          <w:rtl/>
        </w:rPr>
        <w:t xml:space="preserve"> </w:t>
      </w:r>
      <w:r w:rsidRPr="0035590E">
        <w:rPr>
          <w:rtl/>
        </w:rPr>
        <w:t>دهند زكات را و حال آن كه در ركوع م</w:t>
      </w:r>
      <w:r w:rsidR="00B46086">
        <w:rPr>
          <w:rtl/>
        </w:rPr>
        <w:t>ی</w:t>
      </w:r>
      <w:r w:rsidR="00745761" w:rsidRPr="0035590E">
        <w:rPr>
          <w:rtl/>
        </w:rPr>
        <w:t xml:space="preserve"> </w:t>
      </w:r>
      <w:r w:rsidRPr="0035590E">
        <w:rPr>
          <w:rtl/>
        </w:rPr>
        <w:t>باشند)</w:t>
      </w:r>
    </w:p>
    <w:p w:rsidR="00426957" w:rsidRPr="0035590E" w:rsidRDefault="00426957" w:rsidP="0035590E">
      <w:pPr>
        <w:pStyle w:val="libFootnote"/>
        <w:rPr>
          <w:rtl/>
        </w:rPr>
      </w:pPr>
      <w:r w:rsidRPr="00D57C37">
        <w:rPr>
          <w:rFonts w:eastAsia="B Badr"/>
          <w:rtl/>
        </w:rPr>
        <w:t>(391)</w:t>
      </w:r>
      <w:r w:rsidR="000C2588" w:rsidRPr="000C2588">
        <w:rPr>
          <w:rtl/>
        </w:rPr>
        <w:t>.</w:t>
      </w:r>
      <w:r w:rsidRPr="0035590E">
        <w:rPr>
          <w:rtl/>
        </w:rPr>
        <w:t xml:space="preserve"> تفس</w:t>
      </w:r>
      <w:r w:rsidR="00B46086">
        <w:rPr>
          <w:rtl/>
        </w:rPr>
        <w:t>ی</w:t>
      </w:r>
      <w:r w:rsidRPr="0035590E">
        <w:rPr>
          <w:rtl/>
        </w:rPr>
        <w:t>رالكب</w:t>
      </w:r>
      <w:r w:rsidR="00B46086">
        <w:rPr>
          <w:rtl/>
        </w:rPr>
        <w:t>ی</w:t>
      </w:r>
      <w:r w:rsidRPr="0035590E">
        <w:rPr>
          <w:rtl/>
        </w:rPr>
        <w:t>ر، فخر راز</w:t>
      </w:r>
      <w:r w:rsidR="00B46086">
        <w:rPr>
          <w:rtl/>
        </w:rPr>
        <w:t>ی</w:t>
      </w:r>
      <w:r w:rsidRPr="0035590E">
        <w:rPr>
          <w:rtl/>
        </w:rPr>
        <w:t>، جلد 12، صحفه 26</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(392)</w:t>
      </w:r>
      <w:r w:rsidR="000C2588" w:rsidRPr="000C2588">
        <w:rPr>
          <w:rtl/>
        </w:rPr>
        <w:t>.</w:t>
      </w:r>
      <w:r w:rsidRPr="0035590E">
        <w:rPr>
          <w:rtl/>
        </w:rPr>
        <w:t xml:space="preserve"> سوره آل عمران، آ</w:t>
      </w:r>
      <w:r w:rsidR="00B46086">
        <w:rPr>
          <w:rtl/>
        </w:rPr>
        <w:t>ی</w:t>
      </w:r>
      <w:r w:rsidRPr="0035590E">
        <w:rPr>
          <w:rtl/>
        </w:rPr>
        <w:t>ه 61 (پس هر كس محاجّه كند با تو در ع</w:t>
      </w:r>
      <w:r w:rsidR="00B46086">
        <w:rPr>
          <w:rtl/>
        </w:rPr>
        <w:t>ی</w:t>
      </w:r>
      <w:r w:rsidRPr="0035590E">
        <w:rPr>
          <w:rtl/>
        </w:rPr>
        <w:t>س</w:t>
      </w:r>
      <w:r w:rsidR="00B46086">
        <w:rPr>
          <w:rtl/>
        </w:rPr>
        <w:t>ی</w:t>
      </w:r>
      <w:r w:rsidRPr="0035590E">
        <w:rPr>
          <w:rtl/>
        </w:rPr>
        <w:t xml:space="preserve">، </w:t>
      </w:r>
    </w:p>
    <w:p w:rsidR="00426957" w:rsidRPr="0035590E" w:rsidRDefault="00426957" w:rsidP="0035590E">
      <w:pPr>
        <w:pStyle w:val="libFootnote"/>
        <w:rPr>
          <w:rtl/>
        </w:rPr>
      </w:pPr>
      <w:r w:rsidRPr="0035590E">
        <w:rPr>
          <w:rtl/>
        </w:rPr>
        <w:t>پس بگو ب</w:t>
      </w:r>
      <w:r w:rsidR="00B46086">
        <w:rPr>
          <w:rtl/>
        </w:rPr>
        <w:t>ی</w:t>
      </w:r>
      <w:r w:rsidRPr="0035590E">
        <w:rPr>
          <w:rtl/>
        </w:rPr>
        <w:t>ا</w:t>
      </w:r>
      <w:r w:rsidR="00B46086">
        <w:rPr>
          <w:rtl/>
        </w:rPr>
        <w:t>یی</w:t>
      </w:r>
      <w:r w:rsidRPr="0035590E">
        <w:rPr>
          <w:rtl/>
        </w:rPr>
        <w:t>د بخوان</w:t>
      </w:r>
      <w:r w:rsidR="00B46086">
        <w:rPr>
          <w:rtl/>
        </w:rPr>
        <w:t>ی</w:t>
      </w:r>
      <w:r w:rsidRPr="0035590E">
        <w:rPr>
          <w:rtl/>
        </w:rPr>
        <w:t>م پسران ما و پسران شما را و زنان ما و زنان شما را و نفوس ما و نفوس شما را، بعد تضّرع كن</w:t>
      </w:r>
      <w:r w:rsidR="00B46086">
        <w:rPr>
          <w:rtl/>
        </w:rPr>
        <w:t>ی</w:t>
      </w:r>
      <w:r w:rsidRPr="0035590E">
        <w:rPr>
          <w:rtl/>
        </w:rPr>
        <w:t>م، پس قرار ده</w:t>
      </w:r>
      <w:r w:rsidR="00B46086">
        <w:rPr>
          <w:rtl/>
        </w:rPr>
        <w:t>ی</w:t>
      </w:r>
      <w:r w:rsidRPr="0035590E">
        <w:rPr>
          <w:rtl/>
        </w:rPr>
        <w:t>م لعنت خدا را بر دروغگو</w:t>
      </w:r>
      <w:r w:rsidR="00B46086">
        <w:rPr>
          <w:rtl/>
        </w:rPr>
        <w:t>ی</w:t>
      </w:r>
      <w:r w:rsidRPr="0035590E">
        <w:rPr>
          <w:rtl/>
        </w:rPr>
        <w:t>ان)</w:t>
      </w:r>
    </w:p>
    <w:p w:rsidR="00426957" w:rsidRPr="0035590E" w:rsidRDefault="00426957" w:rsidP="0035590E">
      <w:pPr>
        <w:pStyle w:val="libFootnote"/>
        <w:rPr>
          <w:rtl/>
        </w:rPr>
      </w:pPr>
      <w:r w:rsidRPr="00D57C37">
        <w:rPr>
          <w:rFonts w:eastAsia="B Badr"/>
          <w:rtl/>
        </w:rPr>
        <w:t>(393)</w:t>
      </w:r>
      <w:r w:rsidR="000C2588" w:rsidRPr="000C2588">
        <w:rPr>
          <w:rtl/>
        </w:rPr>
        <w:t>.</w:t>
      </w:r>
      <w:r w:rsidRPr="0035590E">
        <w:rPr>
          <w:rtl/>
        </w:rPr>
        <w:t xml:space="preserve"> التفس</w:t>
      </w:r>
      <w:r w:rsidR="00B46086">
        <w:rPr>
          <w:rtl/>
        </w:rPr>
        <w:t>ی</w:t>
      </w:r>
      <w:r w:rsidRPr="0035590E">
        <w:rPr>
          <w:rtl/>
        </w:rPr>
        <w:t>ر الكب</w:t>
      </w:r>
      <w:r w:rsidR="00B46086">
        <w:rPr>
          <w:rtl/>
        </w:rPr>
        <w:t>ی</w:t>
      </w:r>
      <w:r w:rsidRPr="0035590E">
        <w:rPr>
          <w:rtl/>
        </w:rPr>
        <w:t>ر، فخر راز</w:t>
      </w:r>
      <w:r w:rsidR="00B46086">
        <w:rPr>
          <w:rtl/>
        </w:rPr>
        <w:t>ی</w:t>
      </w:r>
      <w:r w:rsidRPr="0035590E">
        <w:rPr>
          <w:rtl/>
        </w:rPr>
        <w:t>، جلد 8، صفحه 85 (</w:t>
      </w:r>
      <w:r w:rsidR="000C2588" w:rsidRPr="000C2588">
        <w:rPr>
          <w:rFonts w:hint="cs"/>
          <w:rtl/>
        </w:rPr>
        <w:t>...</w:t>
      </w:r>
      <w:r w:rsidRPr="0035590E">
        <w:rPr>
          <w:rFonts w:hint="cs"/>
          <w:rtl/>
        </w:rPr>
        <w:t xml:space="preserve"> و بدان ا</w:t>
      </w:r>
      <w:r w:rsidR="00B46086">
        <w:rPr>
          <w:rFonts w:hint="cs"/>
          <w:rtl/>
        </w:rPr>
        <w:t>ی</w:t>
      </w:r>
      <w:r w:rsidRPr="0035590E">
        <w:rPr>
          <w:rFonts w:hint="cs"/>
          <w:rtl/>
        </w:rPr>
        <w:t>ن روا</w:t>
      </w:r>
      <w:r w:rsidR="00B46086">
        <w:rPr>
          <w:rFonts w:hint="cs"/>
          <w:rtl/>
        </w:rPr>
        <w:t>ی</w:t>
      </w:r>
      <w:r w:rsidRPr="0035590E">
        <w:rPr>
          <w:rFonts w:hint="cs"/>
          <w:rtl/>
        </w:rPr>
        <w:t>ت مثل روا</w:t>
      </w:r>
      <w:r w:rsidR="00B46086">
        <w:rPr>
          <w:rFonts w:hint="cs"/>
          <w:rtl/>
        </w:rPr>
        <w:t>ی</w:t>
      </w:r>
      <w:r w:rsidRPr="0035590E">
        <w:rPr>
          <w:rFonts w:hint="cs"/>
          <w:rtl/>
        </w:rPr>
        <w:t>ت مورد اتفاق بر صحت آن ب</w:t>
      </w:r>
      <w:r w:rsidR="00B46086">
        <w:rPr>
          <w:rFonts w:hint="cs"/>
          <w:rtl/>
        </w:rPr>
        <w:t>ی</w:t>
      </w:r>
      <w:r w:rsidRPr="0035590E">
        <w:rPr>
          <w:rFonts w:hint="cs"/>
          <w:rtl/>
        </w:rPr>
        <w:t>ن اهل تفس</w:t>
      </w:r>
      <w:r w:rsidR="00B46086">
        <w:rPr>
          <w:rFonts w:hint="cs"/>
          <w:rtl/>
        </w:rPr>
        <w:t>ی</w:t>
      </w:r>
      <w:r w:rsidRPr="0035590E">
        <w:rPr>
          <w:rFonts w:hint="cs"/>
          <w:rtl/>
        </w:rPr>
        <w:t>ر و حد</w:t>
      </w:r>
      <w:r w:rsidR="00B46086">
        <w:rPr>
          <w:rFonts w:hint="cs"/>
          <w:rtl/>
        </w:rPr>
        <w:t>ی</w:t>
      </w:r>
      <w:r w:rsidRPr="0035590E">
        <w:rPr>
          <w:rFonts w:hint="cs"/>
          <w:rtl/>
        </w:rPr>
        <w:t>ث است)</w:t>
      </w:r>
    </w:p>
    <w:p w:rsidR="00426957" w:rsidRPr="0035590E" w:rsidRDefault="00426957" w:rsidP="0035590E">
      <w:pPr>
        <w:pStyle w:val="libFootnote"/>
        <w:rPr>
          <w:rtl/>
        </w:rPr>
      </w:pPr>
      <w:r w:rsidRPr="00D57C37">
        <w:rPr>
          <w:rFonts w:eastAsia="B Badr"/>
          <w:rtl/>
        </w:rPr>
        <w:t>(394)</w:t>
      </w:r>
      <w:r w:rsidR="000C2588" w:rsidRPr="000C2588">
        <w:rPr>
          <w:rtl/>
        </w:rPr>
        <w:t>.</w:t>
      </w:r>
      <w:r w:rsidRPr="0035590E">
        <w:rPr>
          <w:rtl/>
        </w:rPr>
        <w:t xml:space="preserve"> سوره فاطر، آ</w:t>
      </w:r>
      <w:r w:rsidR="00B46086">
        <w:rPr>
          <w:rtl/>
        </w:rPr>
        <w:t>ی</w:t>
      </w:r>
      <w:r w:rsidRPr="0035590E">
        <w:rPr>
          <w:rtl/>
        </w:rPr>
        <w:t>ه 10 (به سو</w:t>
      </w:r>
      <w:r w:rsidR="00B46086">
        <w:rPr>
          <w:rtl/>
        </w:rPr>
        <w:t>ی</w:t>
      </w:r>
      <w:r w:rsidRPr="0035590E">
        <w:rPr>
          <w:rtl/>
        </w:rPr>
        <w:t xml:space="preserve"> او بالا م</w:t>
      </w:r>
      <w:r w:rsidR="00B46086">
        <w:rPr>
          <w:rtl/>
        </w:rPr>
        <w:t>ی</w:t>
      </w:r>
      <w:r w:rsidR="00745761" w:rsidRPr="0035590E">
        <w:rPr>
          <w:rtl/>
        </w:rPr>
        <w:t xml:space="preserve"> </w:t>
      </w:r>
      <w:r w:rsidRPr="0035590E">
        <w:rPr>
          <w:rtl/>
        </w:rPr>
        <w:t>رود سخنان پاك)</w:t>
      </w:r>
    </w:p>
    <w:p w:rsidR="00426957" w:rsidRPr="0035590E" w:rsidRDefault="00426957" w:rsidP="0035590E">
      <w:pPr>
        <w:pStyle w:val="libFootnote"/>
        <w:rPr>
          <w:rtl/>
        </w:rPr>
      </w:pPr>
      <w:r w:rsidRPr="00D57C37">
        <w:rPr>
          <w:rFonts w:eastAsia="B Badr"/>
          <w:rtl/>
        </w:rPr>
        <w:t>(395)</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ه 82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امر او، هرگاه اراده كند چ</w:t>
      </w:r>
      <w:r w:rsidR="00B46086">
        <w:rPr>
          <w:rtl/>
        </w:rPr>
        <w:t>ی</w:t>
      </w:r>
      <w:r w:rsidRPr="0035590E">
        <w:rPr>
          <w:rtl/>
        </w:rPr>
        <w:t>ز</w:t>
      </w:r>
      <w:r w:rsidR="00B46086">
        <w:rPr>
          <w:rtl/>
        </w:rPr>
        <w:t>ی</w:t>
      </w:r>
      <w:r w:rsidRPr="0035590E">
        <w:rPr>
          <w:rtl/>
        </w:rPr>
        <w:t xml:space="preserve"> را كه بگو</w:t>
      </w:r>
      <w:r w:rsidR="00B46086">
        <w:rPr>
          <w:rtl/>
        </w:rPr>
        <w:t>ی</w:t>
      </w:r>
      <w:r w:rsidRPr="0035590E">
        <w:rPr>
          <w:rtl/>
        </w:rPr>
        <w:t>د برا</w:t>
      </w:r>
      <w:r w:rsidR="00B46086">
        <w:rPr>
          <w:rtl/>
        </w:rPr>
        <w:t>ی</w:t>
      </w:r>
      <w:r w:rsidRPr="0035590E">
        <w:rPr>
          <w:rtl/>
        </w:rPr>
        <w:t xml:space="preserve"> او باش، پس م</w:t>
      </w:r>
      <w:r w:rsidR="00B46086">
        <w:rPr>
          <w:rtl/>
        </w:rPr>
        <w:t>ی</w:t>
      </w:r>
      <w:r w:rsidR="00745761" w:rsidRPr="0035590E">
        <w:rPr>
          <w:rtl/>
        </w:rPr>
        <w:t xml:space="preserve"> </w:t>
      </w:r>
      <w:r w:rsidRPr="0035590E">
        <w:rPr>
          <w:rtl/>
        </w:rPr>
        <w:t>باشد</w:t>
      </w:r>
      <w:r w:rsidR="00FB2F2E" w:rsidRPr="0035590E">
        <w:rPr>
          <w:rtl/>
        </w:rPr>
        <w:t>)</w:t>
      </w:r>
    </w:p>
    <w:p w:rsidR="00426957" w:rsidRPr="0035590E" w:rsidRDefault="00426957" w:rsidP="0035590E">
      <w:pPr>
        <w:pStyle w:val="libFootnote"/>
        <w:rPr>
          <w:rtl/>
        </w:rPr>
      </w:pPr>
      <w:r w:rsidRPr="00D57C37">
        <w:rPr>
          <w:rFonts w:eastAsia="B Badr"/>
          <w:rtl/>
        </w:rPr>
        <w:t>(396)</w:t>
      </w:r>
      <w:r w:rsidR="000C2588" w:rsidRPr="000C2588">
        <w:rPr>
          <w:rtl/>
        </w:rPr>
        <w:t>.</w:t>
      </w:r>
      <w:r w:rsidRPr="0035590E">
        <w:rPr>
          <w:rtl/>
        </w:rPr>
        <w:t xml:space="preserve"> صح</w:t>
      </w:r>
      <w:r w:rsidR="00B46086">
        <w:rPr>
          <w:rtl/>
        </w:rPr>
        <w:t>ی</w:t>
      </w:r>
      <w:r w:rsidRPr="0035590E">
        <w:rPr>
          <w:rtl/>
        </w:rPr>
        <w:t>ح بخار</w:t>
      </w:r>
      <w:r w:rsidR="00B46086">
        <w:rPr>
          <w:rtl/>
        </w:rPr>
        <w:t>ی</w:t>
      </w:r>
      <w:r w:rsidRPr="0035590E">
        <w:rPr>
          <w:rtl/>
        </w:rPr>
        <w:t xml:space="preserve"> باب مناقب فاطمه </w:t>
      </w:r>
      <w:r w:rsidR="0075545B" w:rsidRPr="0075545B">
        <w:rPr>
          <w:rStyle w:val="libAlaemChar"/>
          <w:rtl/>
        </w:rPr>
        <w:t>عل</w:t>
      </w:r>
      <w:r w:rsidR="00B46086">
        <w:rPr>
          <w:rStyle w:val="libAlaemChar"/>
          <w:rtl/>
        </w:rPr>
        <w:t>ی</w:t>
      </w:r>
      <w:r w:rsidR="0075545B" w:rsidRPr="0075545B">
        <w:rPr>
          <w:rStyle w:val="libAlaemChar"/>
          <w:rtl/>
        </w:rPr>
        <w:t>ها‌السلام</w:t>
      </w:r>
      <w:r w:rsidRPr="0035590E">
        <w:rPr>
          <w:rtl/>
        </w:rPr>
        <w:t>، جلد 5، صفحه 29 (فاطمه پاره از وجود من است، پس هر كس او را به غضب ب</w:t>
      </w:r>
      <w:r w:rsidR="00B46086">
        <w:rPr>
          <w:rtl/>
        </w:rPr>
        <w:t>ی</w:t>
      </w:r>
      <w:r w:rsidRPr="0035590E">
        <w:rPr>
          <w:rtl/>
        </w:rPr>
        <w:t>اورد مرا به غضب آورده آست)</w:t>
      </w:r>
    </w:p>
    <w:p w:rsidR="00426957" w:rsidRPr="0035590E" w:rsidRDefault="00426957" w:rsidP="0035590E">
      <w:pPr>
        <w:pStyle w:val="libFootnote"/>
        <w:rPr>
          <w:rtl/>
        </w:rPr>
      </w:pPr>
      <w:r w:rsidRPr="00D57C37">
        <w:rPr>
          <w:rFonts w:eastAsia="B Badr"/>
          <w:rtl/>
        </w:rPr>
        <w:t>(397)</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3، صفحه 154؛ المعجم الكب</w:t>
      </w:r>
      <w:r w:rsidR="00B46086">
        <w:rPr>
          <w:rtl/>
        </w:rPr>
        <w:t>ی</w:t>
      </w:r>
      <w:r w:rsidRPr="0035590E">
        <w:rPr>
          <w:rtl/>
        </w:rPr>
        <w:t>ر، جلد 1، صفحه 108؛ الآحاد و المثان</w:t>
      </w:r>
      <w:r w:rsidR="00B46086">
        <w:rPr>
          <w:rtl/>
        </w:rPr>
        <w:t>ی</w:t>
      </w:r>
      <w:r w:rsidRPr="0035590E">
        <w:rPr>
          <w:rtl/>
        </w:rPr>
        <w:t>، جلد 5، صفحه 363 (هر آ</w:t>
      </w:r>
      <w:r w:rsidR="00B46086">
        <w:rPr>
          <w:rtl/>
        </w:rPr>
        <w:t>ی</w:t>
      </w:r>
      <w:r w:rsidRPr="0035590E">
        <w:rPr>
          <w:rtl/>
        </w:rPr>
        <w:t>نه خداوند برا</w:t>
      </w:r>
      <w:r w:rsidR="00B46086">
        <w:rPr>
          <w:rtl/>
        </w:rPr>
        <w:t>ی</w:t>
      </w:r>
      <w:r w:rsidRPr="0035590E">
        <w:rPr>
          <w:rtl/>
        </w:rPr>
        <w:t xml:space="preserve"> غضب تو غضب م</w:t>
      </w:r>
      <w:r w:rsidR="00B46086">
        <w:rPr>
          <w:rtl/>
        </w:rPr>
        <w:t>ی</w:t>
      </w:r>
      <w:r w:rsidR="00745761" w:rsidRPr="0035590E">
        <w:rPr>
          <w:rtl/>
        </w:rPr>
        <w:t xml:space="preserve"> </w:t>
      </w:r>
      <w:r w:rsidRPr="0035590E">
        <w:rPr>
          <w:rtl/>
        </w:rPr>
        <w:t>كند و راض</w:t>
      </w:r>
      <w:r w:rsidR="00B46086">
        <w:rPr>
          <w:rtl/>
        </w:rPr>
        <w:t>ی</w:t>
      </w:r>
      <w:r w:rsidRPr="0035590E">
        <w:rPr>
          <w:rtl/>
        </w:rPr>
        <w:t xml:space="preserve"> م</w:t>
      </w:r>
      <w:r w:rsidR="00B46086">
        <w:rPr>
          <w:rtl/>
        </w:rPr>
        <w:t>ی</w:t>
      </w:r>
      <w:r w:rsidR="00745761" w:rsidRPr="0035590E">
        <w:rPr>
          <w:rtl/>
        </w:rPr>
        <w:t xml:space="preserve"> </w:t>
      </w:r>
      <w:r w:rsidRPr="0035590E">
        <w:rPr>
          <w:rtl/>
        </w:rPr>
        <w:t>شود برا</w:t>
      </w:r>
      <w:r w:rsidR="00B46086">
        <w:rPr>
          <w:rtl/>
        </w:rPr>
        <w:t>ی</w:t>
      </w:r>
      <w:r w:rsidRPr="0035590E">
        <w:rPr>
          <w:rtl/>
        </w:rPr>
        <w:t xml:space="preserve"> رضا</w:t>
      </w:r>
      <w:r w:rsidR="00B46086">
        <w:rPr>
          <w:rtl/>
        </w:rPr>
        <w:t>ی</w:t>
      </w:r>
      <w:r w:rsidRPr="0035590E">
        <w:rPr>
          <w:rtl/>
        </w:rPr>
        <w:t xml:space="preserve"> تو)</w:t>
      </w:r>
    </w:p>
    <w:p w:rsidR="00426957" w:rsidRPr="0035590E" w:rsidRDefault="00426957" w:rsidP="0035590E">
      <w:pPr>
        <w:pStyle w:val="libFootnote"/>
        <w:rPr>
          <w:rtl/>
        </w:rPr>
      </w:pPr>
      <w:r w:rsidRPr="00D57C37">
        <w:rPr>
          <w:rFonts w:eastAsia="B Badr"/>
          <w:rtl/>
        </w:rPr>
        <w:t>(398)</w:t>
      </w:r>
      <w:r w:rsidR="000C2588" w:rsidRPr="000C2588">
        <w:rPr>
          <w:rtl/>
        </w:rPr>
        <w:t>.</w:t>
      </w:r>
      <w:r w:rsidRPr="0035590E">
        <w:rPr>
          <w:rtl/>
        </w:rPr>
        <w:t xml:space="preserve"> صح</w:t>
      </w:r>
      <w:r w:rsidR="00B46086">
        <w:rPr>
          <w:rtl/>
        </w:rPr>
        <w:t>ی</w:t>
      </w:r>
      <w:r w:rsidRPr="0035590E">
        <w:rPr>
          <w:rtl/>
        </w:rPr>
        <w:t>ح بخار</w:t>
      </w:r>
      <w:r w:rsidR="00B46086">
        <w:rPr>
          <w:rtl/>
        </w:rPr>
        <w:t>ی</w:t>
      </w:r>
      <w:r w:rsidRPr="0035590E">
        <w:rPr>
          <w:rtl/>
        </w:rPr>
        <w:t xml:space="preserve"> آخر كتاب احكام، جلد 8، صفحه 127؛ مسند احمد حنبل، جلد 5، صفحه 93</w:t>
      </w:r>
    </w:p>
    <w:p w:rsidR="00426957" w:rsidRPr="0035590E" w:rsidRDefault="00426957" w:rsidP="0035590E">
      <w:pPr>
        <w:pStyle w:val="libFootnote"/>
        <w:rPr>
          <w:rtl/>
        </w:rPr>
      </w:pPr>
      <w:r w:rsidRPr="00D57C37">
        <w:rPr>
          <w:rFonts w:eastAsia="B Badr"/>
          <w:rtl/>
        </w:rPr>
        <w:t>(399)</w:t>
      </w:r>
      <w:r w:rsidR="000C2588" w:rsidRPr="000C2588">
        <w:rPr>
          <w:rtl/>
        </w:rPr>
        <w:t>.</w:t>
      </w:r>
      <w:r w:rsidRPr="0035590E">
        <w:rPr>
          <w:rtl/>
        </w:rPr>
        <w:t xml:space="preserve"> صح</w:t>
      </w:r>
      <w:r w:rsidR="00B46086">
        <w:rPr>
          <w:rtl/>
        </w:rPr>
        <w:t>ی</w:t>
      </w:r>
      <w:r w:rsidRPr="0035590E">
        <w:rPr>
          <w:rtl/>
        </w:rPr>
        <w:t>ح مسلم، ج 6، صفحه 3 (كتاب الامارة، الخلافة ف</w:t>
      </w:r>
      <w:r w:rsidR="00B46086">
        <w:rPr>
          <w:rtl/>
        </w:rPr>
        <w:t>ی</w:t>
      </w:r>
      <w:r w:rsidRPr="0035590E">
        <w:rPr>
          <w:rtl/>
        </w:rPr>
        <w:t xml:space="preserve"> قر</w:t>
      </w:r>
      <w:r w:rsidR="00B46086">
        <w:rPr>
          <w:rtl/>
        </w:rPr>
        <w:t>ی</w:t>
      </w:r>
      <w:r w:rsidRPr="0035590E">
        <w:rPr>
          <w:rtl/>
        </w:rPr>
        <w:t>ش)</w:t>
      </w:r>
    </w:p>
    <w:p w:rsidR="00426957" w:rsidRPr="0035590E" w:rsidRDefault="00426957" w:rsidP="0035590E">
      <w:pPr>
        <w:pStyle w:val="libFootnote"/>
        <w:rPr>
          <w:rtl/>
        </w:rPr>
      </w:pPr>
      <w:r w:rsidRPr="00D57C37">
        <w:rPr>
          <w:rFonts w:eastAsia="B Badr"/>
          <w:rtl/>
        </w:rPr>
        <w:t>(400)</w:t>
      </w:r>
      <w:r w:rsidR="000C2588" w:rsidRPr="000C2588">
        <w:rPr>
          <w:rtl/>
        </w:rPr>
        <w:t>.</w:t>
      </w:r>
      <w:r w:rsidRPr="0035590E">
        <w:rPr>
          <w:rtl/>
        </w:rPr>
        <w:t xml:space="preserve"> صح</w:t>
      </w:r>
      <w:r w:rsidR="00B46086">
        <w:rPr>
          <w:rtl/>
        </w:rPr>
        <w:t>ی</w:t>
      </w:r>
      <w:r w:rsidRPr="0035590E">
        <w:rPr>
          <w:rtl/>
        </w:rPr>
        <w:t>ح مسلم، ج 6، صفحه 3 و مسند احمد حنبل، جلد 5، صفحه 98</w:t>
      </w:r>
    </w:p>
    <w:p w:rsidR="00426957" w:rsidRPr="0035590E" w:rsidRDefault="00426957" w:rsidP="0035590E">
      <w:pPr>
        <w:pStyle w:val="libFootnote"/>
        <w:rPr>
          <w:rtl/>
        </w:rPr>
      </w:pPr>
      <w:r w:rsidRPr="00D57C37">
        <w:rPr>
          <w:rFonts w:eastAsia="B Badr"/>
          <w:rtl/>
        </w:rPr>
        <w:t>(401)</w:t>
      </w:r>
      <w:r w:rsidR="000C2588" w:rsidRPr="000C2588">
        <w:rPr>
          <w:rtl/>
        </w:rPr>
        <w:t>.</w:t>
      </w:r>
      <w:r w:rsidRPr="0035590E">
        <w:rPr>
          <w:rtl/>
        </w:rPr>
        <w:t xml:space="preserve"> جلد 15، صفحه 43</w:t>
      </w:r>
    </w:p>
    <w:p w:rsidR="00426957" w:rsidRPr="0035590E" w:rsidRDefault="00426957" w:rsidP="0035590E">
      <w:pPr>
        <w:pStyle w:val="libFootnote"/>
        <w:rPr>
          <w:rtl/>
        </w:rPr>
      </w:pPr>
      <w:r w:rsidRPr="00D57C37">
        <w:rPr>
          <w:rFonts w:eastAsia="B Badr"/>
          <w:rtl/>
        </w:rPr>
        <w:t>(402)</w:t>
      </w:r>
      <w:r w:rsidR="000C2588" w:rsidRPr="000C2588">
        <w:rPr>
          <w:rtl/>
        </w:rPr>
        <w:t>.</w:t>
      </w:r>
      <w:r w:rsidRPr="0035590E">
        <w:rPr>
          <w:rtl/>
        </w:rPr>
        <w:t xml:space="preserve"> جلد 3، صفحه 340</w:t>
      </w:r>
    </w:p>
    <w:p w:rsidR="00426957" w:rsidRPr="0035590E" w:rsidRDefault="00426957" w:rsidP="0035590E">
      <w:pPr>
        <w:pStyle w:val="libFootnote"/>
        <w:rPr>
          <w:rtl/>
        </w:rPr>
      </w:pPr>
      <w:r w:rsidRPr="00D57C37">
        <w:rPr>
          <w:rFonts w:eastAsia="B Badr"/>
          <w:rtl/>
        </w:rPr>
        <w:t>(403)</w:t>
      </w:r>
      <w:r w:rsidR="000C2588" w:rsidRPr="000C2588">
        <w:rPr>
          <w:rtl/>
        </w:rPr>
        <w:t>.</w:t>
      </w:r>
      <w:r w:rsidRPr="0035590E">
        <w:rPr>
          <w:rtl/>
        </w:rPr>
        <w:t xml:space="preserve"> جلد 5، صفحه 92</w:t>
      </w:r>
    </w:p>
    <w:p w:rsidR="00426957" w:rsidRPr="0035590E" w:rsidRDefault="00426957" w:rsidP="0035590E">
      <w:pPr>
        <w:pStyle w:val="libFootnote"/>
        <w:rPr>
          <w:rtl/>
        </w:rPr>
      </w:pPr>
      <w:r w:rsidRPr="00D57C37">
        <w:rPr>
          <w:rFonts w:eastAsia="B Badr"/>
          <w:rtl/>
        </w:rPr>
        <w:t>(404)</w:t>
      </w:r>
      <w:r w:rsidR="000C2588" w:rsidRPr="000C2588">
        <w:rPr>
          <w:rtl/>
        </w:rPr>
        <w:t>.</w:t>
      </w:r>
      <w:r w:rsidRPr="0035590E">
        <w:rPr>
          <w:rtl/>
        </w:rPr>
        <w:t xml:space="preserve"> جلد 5، صفحه 92</w:t>
      </w:r>
    </w:p>
    <w:p w:rsidR="00426957" w:rsidRPr="0035590E" w:rsidRDefault="00426957" w:rsidP="0035590E">
      <w:pPr>
        <w:pStyle w:val="libFootnote"/>
        <w:rPr>
          <w:rtl/>
        </w:rPr>
      </w:pPr>
      <w:r w:rsidRPr="00D57C37">
        <w:rPr>
          <w:rFonts w:eastAsia="B Badr"/>
          <w:rtl/>
        </w:rPr>
        <w:lastRenderedPageBreak/>
        <w:t>(405)</w:t>
      </w:r>
      <w:r w:rsidR="000C2588" w:rsidRPr="000C2588">
        <w:rPr>
          <w:rtl/>
        </w:rPr>
        <w:t>.</w:t>
      </w:r>
      <w:r w:rsidRPr="0035590E">
        <w:rPr>
          <w:rtl/>
        </w:rPr>
        <w:t xml:space="preserve"> جلد 5، صفحه 99</w:t>
      </w:r>
    </w:p>
    <w:p w:rsidR="00426957" w:rsidRPr="0035590E" w:rsidRDefault="00426957" w:rsidP="0035590E">
      <w:pPr>
        <w:pStyle w:val="libFootnote"/>
        <w:rPr>
          <w:rtl/>
        </w:rPr>
      </w:pPr>
      <w:r w:rsidRPr="00D57C37">
        <w:rPr>
          <w:rFonts w:eastAsia="B Badr"/>
          <w:rtl/>
        </w:rPr>
        <w:t>(406)</w:t>
      </w:r>
      <w:r w:rsidR="000C2588" w:rsidRPr="000C2588">
        <w:rPr>
          <w:rtl/>
        </w:rPr>
        <w:t>.</w:t>
      </w:r>
      <w:r w:rsidRPr="0035590E">
        <w:rPr>
          <w:rtl/>
        </w:rPr>
        <w:t xml:space="preserve"> جلد 5، صفحه 108</w:t>
      </w:r>
    </w:p>
    <w:p w:rsidR="00426957" w:rsidRPr="0035590E" w:rsidRDefault="00426957" w:rsidP="0035590E">
      <w:pPr>
        <w:pStyle w:val="libFootnote"/>
        <w:rPr>
          <w:rtl/>
        </w:rPr>
      </w:pPr>
      <w:r w:rsidRPr="00D57C37">
        <w:rPr>
          <w:rFonts w:eastAsia="B Badr"/>
          <w:rtl/>
        </w:rPr>
        <w:t>(407)</w:t>
      </w:r>
      <w:r w:rsidR="000C2588" w:rsidRPr="000C2588">
        <w:rPr>
          <w:rtl/>
        </w:rPr>
        <w:t>.</w:t>
      </w:r>
      <w:r w:rsidRPr="0035590E">
        <w:rPr>
          <w:rtl/>
        </w:rPr>
        <w:t xml:space="preserve"> صفحه 390، رقم 2660</w:t>
      </w:r>
    </w:p>
    <w:p w:rsidR="00426957" w:rsidRPr="0035590E" w:rsidRDefault="00426957" w:rsidP="0035590E">
      <w:pPr>
        <w:pStyle w:val="libFootnote"/>
        <w:rPr>
          <w:rtl/>
        </w:rPr>
      </w:pPr>
      <w:r w:rsidRPr="00D57C37">
        <w:rPr>
          <w:rFonts w:eastAsia="B Badr"/>
          <w:rtl/>
        </w:rPr>
        <w:t>(408)</w:t>
      </w:r>
      <w:r w:rsidR="000C2588" w:rsidRPr="000C2588">
        <w:rPr>
          <w:rtl/>
        </w:rPr>
        <w:t>.</w:t>
      </w:r>
      <w:r w:rsidRPr="0035590E">
        <w:rPr>
          <w:rtl/>
        </w:rPr>
        <w:t xml:space="preserve"> جلد 13، صفحه 456</w:t>
      </w:r>
    </w:p>
    <w:p w:rsidR="00426957" w:rsidRPr="0035590E" w:rsidRDefault="00426957" w:rsidP="0035590E">
      <w:pPr>
        <w:pStyle w:val="libFootnote"/>
        <w:rPr>
          <w:rtl/>
        </w:rPr>
      </w:pPr>
      <w:r w:rsidRPr="00D57C37">
        <w:rPr>
          <w:rFonts w:eastAsia="B Badr"/>
          <w:rtl/>
        </w:rPr>
        <w:t>(409)</w:t>
      </w:r>
      <w:r w:rsidR="000C2588" w:rsidRPr="000C2588">
        <w:rPr>
          <w:rtl/>
        </w:rPr>
        <w:t>.</w:t>
      </w:r>
      <w:r w:rsidRPr="0035590E">
        <w:rPr>
          <w:rtl/>
        </w:rPr>
        <w:t xml:space="preserve"> جلد 5، صفحه 93</w:t>
      </w:r>
    </w:p>
    <w:p w:rsidR="00426957" w:rsidRPr="0035590E" w:rsidRDefault="00426957" w:rsidP="0035590E">
      <w:pPr>
        <w:pStyle w:val="libFootnote"/>
        <w:rPr>
          <w:rtl/>
        </w:rPr>
      </w:pPr>
      <w:r w:rsidRPr="00D57C37">
        <w:rPr>
          <w:rFonts w:eastAsia="B Badr"/>
          <w:rtl/>
        </w:rPr>
        <w:t>(410)</w:t>
      </w:r>
      <w:r w:rsidR="000C2588" w:rsidRPr="000C2588">
        <w:rPr>
          <w:rtl/>
        </w:rPr>
        <w:t>.</w:t>
      </w:r>
      <w:r w:rsidRPr="0035590E">
        <w:rPr>
          <w:rtl/>
        </w:rPr>
        <w:t xml:space="preserve"> جلد 4، صفحه 501</w:t>
      </w:r>
    </w:p>
    <w:p w:rsidR="00426957" w:rsidRPr="0035590E" w:rsidRDefault="00426957" w:rsidP="0035590E">
      <w:pPr>
        <w:pStyle w:val="libFootnote"/>
        <w:rPr>
          <w:rtl/>
        </w:rPr>
      </w:pPr>
      <w:r w:rsidRPr="00D57C37">
        <w:rPr>
          <w:rFonts w:eastAsia="B Badr"/>
          <w:rtl/>
        </w:rPr>
        <w:t>(411)</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جلد3، صفحه 618؛ سنن أب</w:t>
      </w:r>
      <w:r w:rsidR="00B46086">
        <w:rPr>
          <w:rtl/>
        </w:rPr>
        <w:t>ی</w:t>
      </w:r>
      <w:r w:rsidRPr="0035590E">
        <w:rPr>
          <w:rtl/>
        </w:rPr>
        <w:t xml:space="preserve"> داود، جلد 4، صفحه 106، رقم 4280؛ مسند أحمد بن حنبل، جلد 1، صفحه 398، رقم 3781 و صفحه 406، رقم 3859 جلد 5، صفحه 86 و 87 و 88 و 89 و 90 و 94 و 95 و 97 و 100 و 101 و 106 و 107 و 108؛ مسند أب</w:t>
      </w:r>
      <w:r w:rsidR="00B46086">
        <w:rPr>
          <w:rtl/>
        </w:rPr>
        <w:t>ی</w:t>
      </w:r>
      <w:r w:rsidRPr="0035590E">
        <w:rPr>
          <w:rtl/>
        </w:rPr>
        <w:t xml:space="preserve"> </w:t>
      </w:r>
      <w:r w:rsidR="00B46086">
        <w:rPr>
          <w:rtl/>
        </w:rPr>
        <w:t>ی</w:t>
      </w:r>
      <w:r w:rsidRPr="0035590E">
        <w:rPr>
          <w:rtl/>
        </w:rPr>
        <w:t>عل</w:t>
      </w:r>
      <w:r w:rsidR="00B46086">
        <w:rPr>
          <w:rtl/>
        </w:rPr>
        <w:t>ی</w:t>
      </w:r>
      <w:r w:rsidRPr="0035590E">
        <w:rPr>
          <w:rtl/>
        </w:rPr>
        <w:t>، جلد 8، صفحه 444، رقم 5031 و جلد 9، صفحه 222، رقم 5322؛ المعجم الكب</w:t>
      </w:r>
      <w:r w:rsidR="00B46086">
        <w:rPr>
          <w:rtl/>
        </w:rPr>
        <w:t>ی</w:t>
      </w:r>
      <w:r w:rsidRPr="0035590E">
        <w:rPr>
          <w:rtl/>
        </w:rPr>
        <w:t>ر، جلد 2، صفحه 196 و 197 و 199 و 206 و 207 و 208 و 214 و 215 و 218 و 223 و 226 و 240 و 248 و 253 و 254 و 255 و جلد 10، صفحه 157، رقم 10310 و جلد 22، صفحه 120؛ الآحاد و المثان</w:t>
      </w:r>
      <w:r w:rsidR="00B46086">
        <w:rPr>
          <w:rtl/>
        </w:rPr>
        <w:t>ی</w:t>
      </w:r>
      <w:r w:rsidRPr="0035590E">
        <w:rPr>
          <w:rtl/>
        </w:rPr>
        <w:t>، جلد 3، صفحه 128؛ التار</w:t>
      </w:r>
      <w:r w:rsidR="00B46086">
        <w:rPr>
          <w:rtl/>
        </w:rPr>
        <w:t>ی</w:t>
      </w:r>
      <w:r w:rsidRPr="0035590E">
        <w:rPr>
          <w:rtl/>
        </w:rPr>
        <w:t>خ الكب</w:t>
      </w:r>
      <w:r w:rsidR="00B46086">
        <w:rPr>
          <w:rtl/>
        </w:rPr>
        <w:t>ی</w:t>
      </w:r>
      <w:r w:rsidRPr="0035590E">
        <w:rPr>
          <w:rtl/>
        </w:rPr>
        <w:t>ر، جلد 3، صفحه 185، رقم 627 و جلد 8 صفحه 410؛ تهذ</w:t>
      </w:r>
      <w:r w:rsidR="00B46086">
        <w:rPr>
          <w:rtl/>
        </w:rPr>
        <w:t>ی</w:t>
      </w:r>
      <w:r w:rsidRPr="0035590E">
        <w:rPr>
          <w:rtl/>
        </w:rPr>
        <w:t>ب الكمال، جلد 3، صفحه 223 و جلد 33، صفحه 272، رقم 7335؛ الثقات، جلد 7، صفحه 241؛ طبقات المحدث</w:t>
      </w:r>
      <w:r w:rsidR="00B46086">
        <w:rPr>
          <w:rtl/>
        </w:rPr>
        <w:t>ی</w:t>
      </w:r>
      <w:r w:rsidRPr="0035590E">
        <w:rPr>
          <w:rtl/>
        </w:rPr>
        <w:t>ن بأصبهان و الوارد</w:t>
      </w:r>
      <w:r w:rsidR="00B46086">
        <w:rPr>
          <w:rtl/>
        </w:rPr>
        <w:t>ی</w:t>
      </w:r>
      <w:r w:rsidRPr="0035590E">
        <w:rPr>
          <w:rtl/>
        </w:rPr>
        <w:t>ن عل</w:t>
      </w:r>
      <w:r w:rsidR="00B46086">
        <w:rPr>
          <w:rtl/>
        </w:rPr>
        <w:t>ی</w:t>
      </w:r>
      <w:r w:rsidRPr="0035590E">
        <w:rPr>
          <w:rtl/>
        </w:rPr>
        <w:t>ها، جلد 2، صفحه 89؛ مسند أب</w:t>
      </w:r>
      <w:r w:rsidR="00B46086">
        <w:rPr>
          <w:rtl/>
        </w:rPr>
        <w:t>ی</w:t>
      </w:r>
      <w:r w:rsidRPr="0035590E">
        <w:rPr>
          <w:rtl/>
        </w:rPr>
        <w:t xml:space="preserve"> داود الط</w:t>
      </w:r>
      <w:r w:rsidR="00B46086">
        <w:rPr>
          <w:rtl/>
        </w:rPr>
        <w:t>ی</w:t>
      </w:r>
      <w:r w:rsidRPr="0035590E">
        <w:rPr>
          <w:rtl/>
        </w:rPr>
        <w:t>الس</w:t>
      </w:r>
      <w:r w:rsidR="00B46086">
        <w:rPr>
          <w:rtl/>
        </w:rPr>
        <w:t>ی</w:t>
      </w:r>
      <w:r w:rsidRPr="0035590E">
        <w:rPr>
          <w:rtl/>
        </w:rPr>
        <w:t>، صفحه 105، رقم 767 و صفحه 180، رقم 1278؛ المعجم الأوسط، جلد 1، صفحه 263، رقم 863؛ تعج</w:t>
      </w:r>
      <w:r w:rsidR="00B46086">
        <w:rPr>
          <w:rtl/>
        </w:rPr>
        <w:t>ی</w:t>
      </w:r>
      <w:r w:rsidRPr="0035590E">
        <w:rPr>
          <w:rtl/>
        </w:rPr>
        <w:t>ل المنفعة بزوائد رجال الأئمّة الأربعة، صفحه 538 و مصادر د</w:t>
      </w:r>
      <w:r w:rsidR="00B46086">
        <w:rPr>
          <w:rtl/>
        </w:rPr>
        <w:t>ی</w:t>
      </w:r>
      <w:r w:rsidRPr="0035590E">
        <w:rPr>
          <w:rtl/>
        </w:rPr>
        <w:t>گر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كشف الغطاء ج1 ص7، ع</w:t>
      </w:r>
      <w:r w:rsidR="00B46086">
        <w:rPr>
          <w:rtl/>
        </w:rPr>
        <w:t>ی</w:t>
      </w:r>
      <w:r w:rsidRPr="0035590E">
        <w:rPr>
          <w:rtl/>
        </w:rPr>
        <w:t xml:space="preserve">ون أخبار الرضا7 ج1 ص49 باب6 ح9، الخصال ص467 و </w:t>
      </w:r>
      <w:r w:rsidR="000C2588" w:rsidRPr="000C2588">
        <w:rPr>
          <w:rFonts w:hint="cs"/>
          <w:rtl/>
        </w:rPr>
        <w:t>...</w:t>
      </w:r>
      <w:r w:rsidRPr="0035590E">
        <w:rPr>
          <w:rFonts w:hint="cs"/>
          <w:rtl/>
        </w:rPr>
        <w:t>، الأمال</w:t>
      </w:r>
      <w:r w:rsidR="00B46086">
        <w:rPr>
          <w:rFonts w:hint="cs"/>
          <w:rtl/>
        </w:rPr>
        <w:t>ی</w:t>
      </w:r>
      <w:r w:rsidRPr="0035590E">
        <w:rPr>
          <w:rFonts w:hint="cs"/>
          <w:rtl/>
        </w:rPr>
        <w:t xml:space="preserve"> للصدوق ص386 المجلس الحاد</w:t>
      </w:r>
      <w:r w:rsidR="00B46086">
        <w:rPr>
          <w:rFonts w:hint="cs"/>
          <w:rtl/>
        </w:rPr>
        <w:t>ی</w:t>
      </w:r>
      <w:r w:rsidRPr="0035590E">
        <w:rPr>
          <w:rFonts w:hint="cs"/>
          <w:rtl/>
        </w:rPr>
        <w:t xml:space="preserve"> والخمسون ح4 وص387 و </w:t>
      </w:r>
      <w:r w:rsidR="000C2588" w:rsidRPr="000C2588">
        <w:rPr>
          <w:rFonts w:hint="cs"/>
          <w:rtl/>
        </w:rPr>
        <w:t>...</w:t>
      </w:r>
      <w:r w:rsidRPr="0035590E">
        <w:rPr>
          <w:rFonts w:hint="cs"/>
          <w:rtl/>
        </w:rPr>
        <w:t>، كمال الد</w:t>
      </w:r>
      <w:r w:rsidR="00B46086">
        <w:rPr>
          <w:rFonts w:hint="cs"/>
          <w:rtl/>
        </w:rPr>
        <w:t>ی</w:t>
      </w:r>
      <w:r w:rsidRPr="0035590E">
        <w:rPr>
          <w:rFonts w:hint="cs"/>
          <w:rtl/>
        </w:rPr>
        <w:t>ن وتما</w:t>
      </w:r>
      <w:r w:rsidRPr="0035590E">
        <w:rPr>
          <w:rtl/>
        </w:rPr>
        <w:t>م النعمه</w:t>
      </w:r>
      <w:r w:rsidR="00745761" w:rsidRPr="0035590E">
        <w:rPr>
          <w:rtl/>
        </w:rPr>
        <w:t xml:space="preserve"> </w:t>
      </w:r>
      <w:r w:rsidR="00B46086">
        <w:rPr>
          <w:rtl/>
        </w:rPr>
        <w:t>ی</w:t>
      </w:r>
      <w:r w:rsidRPr="0035590E">
        <w:rPr>
          <w:rtl/>
        </w:rPr>
        <w:t xml:space="preserve"> ص68 و </w:t>
      </w:r>
      <w:r w:rsidR="000C2588" w:rsidRPr="000C2588">
        <w:rPr>
          <w:rFonts w:hint="cs"/>
          <w:rtl/>
        </w:rPr>
        <w:t>...</w:t>
      </w:r>
      <w:r w:rsidRPr="0035590E">
        <w:rPr>
          <w:rFonts w:hint="cs"/>
          <w:rtl/>
        </w:rPr>
        <w:t xml:space="preserve"> و271 و </w:t>
      </w:r>
      <w:r w:rsidR="000C2588" w:rsidRPr="000C2588">
        <w:rPr>
          <w:rFonts w:hint="cs"/>
          <w:rtl/>
        </w:rPr>
        <w:t>...</w:t>
      </w:r>
      <w:r w:rsidRPr="0035590E">
        <w:rPr>
          <w:rFonts w:hint="cs"/>
          <w:rtl/>
        </w:rPr>
        <w:t>، كفا</w:t>
      </w:r>
      <w:r w:rsidR="00B46086">
        <w:rPr>
          <w:rFonts w:hint="cs"/>
          <w:rtl/>
        </w:rPr>
        <w:t>ی</w:t>
      </w:r>
      <w:r w:rsidRPr="0035590E">
        <w:rPr>
          <w:rFonts w:hint="cs"/>
          <w:rtl/>
        </w:rPr>
        <w:t xml:space="preserve">ة الأثر ص35 و49 و </w:t>
      </w:r>
      <w:r w:rsidR="000C2588" w:rsidRPr="000C2588">
        <w:rPr>
          <w:rFonts w:hint="cs"/>
          <w:rtl/>
        </w:rPr>
        <w:t>...</w:t>
      </w:r>
      <w:r w:rsidRPr="0035590E">
        <w:rPr>
          <w:rFonts w:hint="cs"/>
          <w:rtl/>
        </w:rPr>
        <w:t>، روضة الواعظ</w:t>
      </w:r>
      <w:r w:rsidR="00B46086">
        <w:rPr>
          <w:rFonts w:hint="cs"/>
          <w:rtl/>
        </w:rPr>
        <w:t>ی</w:t>
      </w:r>
      <w:r w:rsidRPr="0035590E">
        <w:rPr>
          <w:rFonts w:hint="cs"/>
          <w:rtl/>
        </w:rPr>
        <w:t>ن ص261 و262، دلائل الإمامة ص20، شرح الأخبار ج3 ص400، كتاب الغ</w:t>
      </w:r>
      <w:r w:rsidR="00B46086">
        <w:rPr>
          <w:rFonts w:hint="cs"/>
          <w:rtl/>
        </w:rPr>
        <w:t>ی</w:t>
      </w:r>
      <w:r w:rsidRPr="0035590E">
        <w:rPr>
          <w:rFonts w:hint="cs"/>
          <w:rtl/>
        </w:rPr>
        <w:t xml:space="preserve">بة ص103 و </w:t>
      </w:r>
      <w:r w:rsidR="000C2588" w:rsidRPr="000C2588">
        <w:rPr>
          <w:rFonts w:hint="cs"/>
          <w:rtl/>
        </w:rPr>
        <w:t>...</w:t>
      </w:r>
      <w:r w:rsidRPr="0035590E">
        <w:rPr>
          <w:rFonts w:hint="cs"/>
          <w:rtl/>
        </w:rPr>
        <w:t xml:space="preserve"> و117 و118 و120 و </w:t>
      </w:r>
      <w:r w:rsidR="000C2588" w:rsidRPr="000C2588">
        <w:rPr>
          <w:rFonts w:hint="cs"/>
          <w:rtl/>
        </w:rPr>
        <w:t>...</w:t>
      </w:r>
      <w:r w:rsidRPr="0035590E">
        <w:rPr>
          <w:rFonts w:hint="cs"/>
          <w:rtl/>
        </w:rPr>
        <w:t>، الغ</w:t>
      </w:r>
      <w:r w:rsidR="00B46086">
        <w:rPr>
          <w:rFonts w:hint="cs"/>
          <w:rtl/>
        </w:rPr>
        <w:t>ی</w:t>
      </w:r>
      <w:r w:rsidRPr="0035590E">
        <w:rPr>
          <w:rFonts w:hint="cs"/>
          <w:rtl/>
        </w:rPr>
        <w:t>بة للطوس</w:t>
      </w:r>
      <w:r w:rsidR="00B46086">
        <w:rPr>
          <w:rFonts w:hint="cs"/>
          <w:rtl/>
        </w:rPr>
        <w:t>ی</w:t>
      </w:r>
      <w:r w:rsidRPr="0035590E">
        <w:rPr>
          <w:rFonts w:hint="cs"/>
          <w:rtl/>
        </w:rPr>
        <w:t xml:space="preserve"> ص128 و </w:t>
      </w:r>
      <w:r w:rsidR="000C2588" w:rsidRPr="000C2588">
        <w:rPr>
          <w:rFonts w:hint="cs"/>
          <w:rtl/>
        </w:rPr>
        <w:t>...</w:t>
      </w:r>
      <w:r w:rsidRPr="0035590E">
        <w:rPr>
          <w:rFonts w:hint="cs"/>
          <w:rtl/>
        </w:rPr>
        <w:t>، مناقب آل أب</w:t>
      </w:r>
      <w:r w:rsidR="00B46086">
        <w:rPr>
          <w:rFonts w:hint="cs"/>
          <w:rtl/>
        </w:rPr>
        <w:t>ی</w:t>
      </w:r>
      <w:r w:rsidRPr="0035590E">
        <w:rPr>
          <w:rFonts w:hint="cs"/>
          <w:rtl/>
        </w:rPr>
        <w:t xml:space="preserve"> طالب ج1 ص295، العمدة ص416 و </w:t>
      </w:r>
      <w:r w:rsidR="000C2588" w:rsidRPr="000C2588">
        <w:rPr>
          <w:rFonts w:hint="cs"/>
          <w:rtl/>
        </w:rPr>
        <w:t>...</w:t>
      </w:r>
      <w:r w:rsidRPr="0035590E">
        <w:rPr>
          <w:rFonts w:hint="cs"/>
          <w:rtl/>
        </w:rPr>
        <w:t xml:space="preserve"> الطرائف ص169 و </w:t>
      </w:r>
      <w:r w:rsidR="000C2588" w:rsidRPr="000C2588">
        <w:rPr>
          <w:rFonts w:hint="cs"/>
          <w:rtl/>
        </w:rPr>
        <w:t>...</w:t>
      </w:r>
      <w:r w:rsidRPr="0035590E">
        <w:rPr>
          <w:rFonts w:hint="cs"/>
          <w:rtl/>
        </w:rPr>
        <w:t xml:space="preserve"> و مصادر د</w:t>
      </w:r>
      <w:r w:rsidR="00B46086">
        <w:rPr>
          <w:rFonts w:hint="cs"/>
          <w:rtl/>
        </w:rPr>
        <w:t>ی</w:t>
      </w:r>
      <w:r w:rsidRPr="0035590E">
        <w:rPr>
          <w:rFonts w:hint="cs"/>
          <w:rtl/>
        </w:rPr>
        <w:t>گر</w:t>
      </w:r>
      <w:r w:rsidRPr="0035590E">
        <w:rPr>
          <w:rtl/>
        </w:rPr>
        <w:t xml:space="preserve">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(412)</w:t>
      </w:r>
      <w:r w:rsidR="000C2588" w:rsidRPr="000C2588">
        <w:rPr>
          <w:rtl/>
        </w:rPr>
        <w:t>.</w:t>
      </w:r>
      <w:r w:rsidRPr="0035590E">
        <w:rPr>
          <w:rtl/>
        </w:rPr>
        <w:t xml:space="preserve"> سوره مائده، آ</w:t>
      </w:r>
      <w:r w:rsidR="00B46086">
        <w:rPr>
          <w:rtl/>
        </w:rPr>
        <w:t>ی</w:t>
      </w:r>
      <w:r w:rsidRPr="0035590E">
        <w:rPr>
          <w:rtl/>
        </w:rPr>
        <w:t>ه 12 (و برانگ</w:t>
      </w:r>
      <w:r w:rsidR="00B46086">
        <w:rPr>
          <w:rtl/>
        </w:rPr>
        <w:t>ی</w:t>
      </w:r>
      <w:r w:rsidRPr="0035590E">
        <w:rPr>
          <w:rtl/>
        </w:rPr>
        <w:t>خت</w:t>
      </w:r>
      <w:r w:rsidR="00B46086">
        <w:rPr>
          <w:rtl/>
        </w:rPr>
        <w:t>ی</w:t>
      </w:r>
      <w:r w:rsidRPr="0035590E">
        <w:rPr>
          <w:rtl/>
        </w:rPr>
        <w:t>م از ا</w:t>
      </w:r>
      <w:r w:rsidR="00B46086">
        <w:rPr>
          <w:rtl/>
        </w:rPr>
        <w:t>ی</w:t>
      </w:r>
      <w:r w:rsidRPr="0035590E">
        <w:rPr>
          <w:rtl/>
        </w:rPr>
        <w:t>شان دوازده نق</w:t>
      </w:r>
      <w:r w:rsidR="00B46086">
        <w:rPr>
          <w:rtl/>
        </w:rPr>
        <w:t>ی</w:t>
      </w:r>
      <w:r w:rsidRPr="0035590E">
        <w:rPr>
          <w:rtl/>
        </w:rPr>
        <w:t xml:space="preserve">ب و </w:t>
      </w:r>
      <w:r w:rsidR="00184926" w:rsidRPr="0035590E">
        <w:rPr>
          <w:rtl/>
        </w:rPr>
        <w:t>[</w:t>
      </w:r>
      <w:r w:rsidRPr="0035590E">
        <w:rPr>
          <w:rtl/>
        </w:rPr>
        <w:t>رئ</w:t>
      </w:r>
      <w:r w:rsidR="00B46086">
        <w:rPr>
          <w:rtl/>
        </w:rPr>
        <w:t>ی</w:t>
      </w:r>
      <w:r w:rsidRPr="0035590E">
        <w:rPr>
          <w:rtl/>
        </w:rPr>
        <w:t>س</w:t>
      </w:r>
      <w:r w:rsidR="00FB2F2E" w:rsidRPr="0035590E">
        <w:rPr>
          <w:rtl/>
        </w:rPr>
        <w:t>]</w:t>
      </w:r>
      <w:r w:rsidRPr="0035590E">
        <w:rPr>
          <w:rtl/>
        </w:rPr>
        <w:t>)</w:t>
      </w:r>
    </w:p>
    <w:p w:rsidR="00426957" w:rsidRPr="0035590E" w:rsidRDefault="00426957" w:rsidP="0035590E">
      <w:pPr>
        <w:pStyle w:val="libFootnote"/>
        <w:rPr>
          <w:rtl/>
        </w:rPr>
      </w:pPr>
      <w:r w:rsidRPr="00D57C37">
        <w:rPr>
          <w:rFonts w:eastAsia="B Badr"/>
          <w:rtl/>
        </w:rPr>
        <w:t>(413)</w:t>
      </w:r>
      <w:r w:rsidR="000C2588" w:rsidRPr="000C2588">
        <w:rPr>
          <w:rtl/>
        </w:rPr>
        <w:t>.</w:t>
      </w:r>
      <w:r w:rsidRPr="0035590E">
        <w:rPr>
          <w:rtl/>
        </w:rPr>
        <w:t xml:space="preserve"> سوره شور</w:t>
      </w:r>
      <w:r w:rsidR="00B46086">
        <w:rPr>
          <w:rtl/>
        </w:rPr>
        <w:t>ی</w:t>
      </w:r>
      <w:r w:rsidRPr="0035590E">
        <w:rPr>
          <w:rtl/>
        </w:rPr>
        <w:t>، آ</w:t>
      </w:r>
      <w:r w:rsidR="00B46086">
        <w:rPr>
          <w:rtl/>
        </w:rPr>
        <w:t>ی</w:t>
      </w:r>
      <w:r w:rsidRPr="0035590E">
        <w:rPr>
          <w:rtl/>
        </w:rPr>
        <w:t>ه 23 (بگو از شما بر تبل</w:t>
      </w:r>
      <w:r w:rsidR="00B46086">
        <w:rPr>
          <w:rtl/>
        </w:rPr>
        <w:t>ی</w:t>
      </w:r>
      <w:r w:rsidRPr="0035590E">
        <w:rPr>
          <w:rtl/>
        </w:rPr>
        <w:t>غ بر رسالت خود، مزد</w:t>
      </w:r>
      <w:r w:rsidR="00B46086">
        <w:rPr>
          <w:rtl/>
        </w:rPr>
        <w:t>ی</w:t>
      </w:r>
      <w:r w:rsidRPr="0035590E">
        <w:rPr>
          <w:rtl/>
        </w:rPr>
        <w:t xml:space="preserve"> نم</w:t>
      </w:r>
      <w:r w:rsidR="00B46086">
        <w:rPr>
          <w:rtl/>
        </w:rPr>
        <w:t>ی</w:t>
      </w:r>
      <w:r w:rsidR="00745761" w:rsidRPr="0035590E">
        <w:rPr>
          <w:rtl/>
        </w:rPr>
        <w:t xml:space="preserve"> </w:t>
      </w:r>
      <w:r w:rsidRPr="0035590E">
        <w:rPr>
          <w:rtl/>
        </w:rPr>
        <w:t>خواهم مگر دوست</w:t>
      </w:r>
      <w:r w:rsidR="00B46086">
        <w:rPr>
          <w:rtl/>
        </w:rPr>
        <w:t>ی</w:t>
      </w:r>
      <w:r w:rsidRPr="0035590E">
        <w:rPr>
          <w:rtl/>
        </w:rPr>
        <w:t xml:space="preserve"> در خو</w:t>
      </w:r>
      <w:r w:rsidR="00B46086">
        <w:rPr>
          <w:rtl/>
        </w:rPr>
        <w:t>ی</w:t>
      </w:r>
      <w:r w:rsidRPr="0035590E">
        <w:rPr>
          <w:rtl/>
        </w:rPr>
        <w:t>شان خود را)</w:t>
      </w:r>
    </w:p>
    <w:p w:rsidR="00426957" w:rsidRPr="0035590E" w:rsidRDefault="00426957" w:rsidP="0035590E">
      <w:pPr>
        <w:pStyle w:val="libFootnote"/>
        <w:rPr>
          <w:rtl/>
        </w:rPr>
      </w:pPr>
      <w:r w:rsidRPr="00D57C37">
        <w:rPr>
          <w:rFonts w:eastAsia="B Badr"/>
          <w:rtl/>
        </w:rPr>
        <w:t>(414)</w:t>
      </w:r>
      <w:r w:rsidR="000C2588" w:rsidRPr="000C2588">
        <w:rPr>
          <w:rtl/>
        </w:rPr>
        <w:t>.</w:t>
      </w:r>
      <w:r w:rsidRPr="0035590E">
        <w:rPr>
          <w:rtl/>
        </w:rPr>
        <w:t xml:space="preserve"> </w:t>
      </w:r>
      <w:r w:rsidR="00B46086">
        <w:rPr>
          <w:rtl/>
        </w:rPr>
        <w:t>ی</w:t>
      </w:r>
      <w:r w:rsidRPr="0035590E">
        <w:rPr>
          <w:rtl/>
        </w:rPr>
        <w:t>ناب</w:t>
      </w:r>
      <w:r w:rsidR="00B46086">
        <w:rPr>
          <w:rtl/>
        </w:rPr>
        <w:t>ی</w:t>
      </w:r>
      <w:r w:rsidRPr="0035590E">
        <w:rPr>
          <w:rtl/>
        </w:rPr>
        <w:t>ع المودّة، ج 3 ص 292</w:t>
      </w:r>
    </w:p>
    <w:p w:rsidR="00426957" w:rsidRPr="0035590E" w:rsidRDefault="00426957" w:rsidP="0035590E">
      <w:pPr>
        <w:pStyle w:val="libFootnote"/>
        <w:rPr>
          <w:rtl/>
        </w:rPr>
      </w:pPr>
      <w:r w:rsidRPr="00D57C37">
        <w:rPr>
          <w:rFonts w:eastAsia="B Badr"/>
          <w:rtl/>
        </w:rPr>
        <w:lastRenderedPageBreak/>
        <w:t>(415)</w:t>
      </w:r>
      <w:r w:rsidR="000C2588" w:rsidRPr="000C2588">
        <w:rPr>
          <w:rtl/>
        </w:rPr>
        <w:t>.</w:t>
      </w:r>
      <w:r w:rsidRPr="0035590E">
        <w:rPr>
          <w:rtl/>
        </w:rPr>
        <w:t xml:space="preserve"> كشف الغطاء، جلد 1 صفحه 7</w:t>
      </w:r>
    </w:p>
    <w:p w:rsidR="00426957" w:rsidRPr="0035590E" w:rsidRDefault="00426957" w:rsidP="0035590E">
      <w:pPr>
        <w:pStyle w:val="libFootnote"/>
        <w:rPr>
          <w:rtl/>
        </w:rPr>
      </w:pPr>
      <w:r w:rsidRPr="00D57C37">
        <w:rPr>
          <w:rFonts w:eastAsia="B Badr"/>
          <w:rtl/>
        </w:rPr>
        <w:t>(416)</w:t>
      </w:r>
      <w:r w:rsidR="000C2588" w:rsidRPr="000C2588">
        <w:rPr>
          <w:rtl/>
        </w:rPr>
        <w:t>.</w:t>
      </w:r>
      <w:r w:rsidRPr="0035590E">
        <w:rPr>
          <w:rtl/>
        </w:rPr>
        <w:t xml:space="preserve"> كمال الد</w:t>
      </w:r>
      <w:r w:rsidR="00B46086">
        <w:rPr>
          <w:rtl/>
        </w:rPr>
        <w:t>ی</w:t>
      </w:r>
      <w:r w:rsidRPr="0035590E">
        <w:rPr>
          <w:rtl/>
        </w:rPr>
        <w:t xml:space="preserve">ن و تمام النعمه </w:t>
      </w:r>
      <w:r w:rsidR="00B46086">
        <w:rPr>
          <w:rtl/>
        </w:rPr>
        <w:t>ی</w:t>
      </w:r>
      <w:r w:rsidRPr="0035590E">
        <w:rPr>
          <w:rtl/>
        </w:rPr>
        <w:t>، صفحه 269</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(417)</w:t>
      </w:r>
      <w:r w:rsidR="000C2588" w:rsidRPr="000C2588">
        <w:rPr>
          <w:rtl/>
        </w:rPr>
        <w:t>.</w:t>
      </w:r>
      <w:r w:rsidRPr="0035590E">
        <w:rPr>
          <w:rtl/>
        </w:rPr>
        <w:t xml:space="preserve"> اصول كاف</w:t>
      </w:r>
      <w:r w:rsidR="00B46086">
        <w:rPr>
          <w:rtl/>
        </w:rPr>
        <w:t>ی</w:t>
      </w:r>
      <w:r w:rsidRPr="0035590E">
        <w:rPr>
          <w:rtl/>
        </w:rPr>
        <w:t>، جلد 1، صفحه 527 (باب ماجاء ف</w:t>
      </w:r>
      <w:r w:rsidR="00B46086">
        <w:rPr>
          <w:rtl/>
        </w:rPr>
        <w:t>ی</w:t>
      </w:r>
      <w:r w:rsidRPr="0035590E">
        <w:rPr>
          <w:rtl/>
        </w:rPr>
        <w:t xml:space="preserve"> الاثن</w:t>
      </w:r>
      <w:r w:rsidR="00B46086">
        <w:rPr>
          <w:rtl/>
        </w:rPr>
        <w:t>ی</w:t>
      </w:r>
      <w:r w:rsidRPr="0035590E">
        <w:rPr>
          <w:rtl/>
        </w:rPr>
        <w:t xml:space="preserve"> عشر)</w:t>
      </w:r>
    </w:p>
    <w:p w:rsidR="00426957" w:rsidRPr="0035590E" w:rsidRDefault="00426957" w:rsidP="0035590E">
      <w:pPr>
        <w:pStyle w:val="libFootnote"/>
        <w:rPr>
          <w:rtl/>
        </w:rPr>
      </w:pPr>
      <w:r w:rsidRPr="00D57C37">
        <w:rPr>
          <w:rFonts w:eastAsia="B Badr"/>
          <w:rtl/>
        </w:rPr>
        <w:t>(418)</w:t>
      </w:r>
      <w:r w:rsidR="000C2588" w:rsidRPr="000C2588">
        <w:rPr>
          <w:rtl/>
        </w:rPr>
        <w:t>.</w:t>
      </w:r>
      <w:r w:rsidRPr="0035590E">
        <w:rPr>
          <w:rtl/>
        </w:rPr>
        <w:t xml:space="preserve"> اصول كاف</w:t>
      </w:r>
      <w:r w:rsidR="00B46086">
        <w:rPr>
          <w:rtl/>
        </w:rPr>
        <w:t>ی</w:t>
      </w:r>
      <w:r w:rsidRPr="0035590E">
        <w:rPr>
          <w:rtl/>
        </w:rPr>
        <w:t>، جلد 1، صفحه 203، كتاب الحجة باب نادر جامع ف</w:t>
      </w:r>
      <w:r w:rsidR="00B46086">
        <w:rPr>
          <w:rtl/>
        </w:rPr>
        <w:t>ی</w:t>
      </w:r>
      <w:r w:rsidRPr="0035590E">
        <w:rPr>
          <w:rtl/>
        </w:rPr>
        <w:t xml:space="preserve"> فضل الامام و صفات ه حد</w:t>
      </w:r>
      <w:r w:rsidR="00B46086">
        <w:rPr>
          <w:rtl/>
        </w:rPr>
        <w:t>ی</w:t>
      </w:r>
      <w:r w:rsidRPr="0035590E">
        <w:rPr>
          <w:rtl/>
        </w:rPr>
        <w:t xml:space="preserve">ث 2 </w:t>
      </w:r>
      <w:r w:rsidR="000C2588">
        <w:rPr>
          <w:rtl/>
        </w:rPr>
        <w:t>(</w:t>
      </w:r>
      <w:r w:rsidRPr="0035590E">
        <w:rPr>
          <w:rtl/>
        </w:rPr>
        <w:t>همانا خداوند عز و جل به وس</w:t>
      </w:r>
      <w:r w:rsidR="00B46086">
        <w:rPr>
          <w:rtl/>
        </w:rPr>
        <w:t>ی</w:t>
      </w:r>
      <w:r w:rsidRPr="0035590E">
        <w:rPr>
          <w:rtl/>
        </w:rPr>
        <w:t>له پ</w:t>
      </w:r>
      <w:r w:rsidR="00B46086">
        <w:rPr>
          <w:rtl/>
        </w:rPr>
        <w:t>ی</w:t>
      </w:r>
      <w:r w:rsidRPr="0035590E">
        <w:rPr>
          <w:rtl/>
        </w:rPr>
        <w:t>شوا</w:t>
      </w:r>
      <w:r w:rsidR="00B46086">
        <w:rPr>
          <w:rtl/>
        </w:rPr>
        <w:t>ی</w:t>
      </w:r>
      <w:r w:rsidRPr="0035590E">
        <w:rPr>
          <w:rtl/>
        </w:rPr>
        <w:t>ان هدا</w:t>
      </w:r>
      <w:r w:rsidR="00B46086">
        <w:rPr>
          <w:rtl/>
        </w:rPr>
        <w:t>ی</w:t>
      </w:r>
      <w:r w:rsidRPr="0035590E">
        <w:rPr>
          <w:rtl/>
        </w:rPr>
        <w:t>ت از اهل ب</w:t>
      </w:r>
      <w:r w:rsidR="00B46086">
        <w:rPr>
          <w:rtl/>
        </w:rPr>
        <w:t>ی</w:t>
      </w:r>
      <w:r w:rsidRPr="0035590E">
        <w:rPr>
          <w:rtl/>
        </w:rPr>
        <w:t>ت پ</w:t>
      </w:r>
      <w:r w:rsidR="00B46086">
        <w:rPr>
          <w:rtl/>
        </w:rPr>
        <w:t>ی</w:t>
      </w:r>
      <w:r w:rsidRPr="0035590E">
        <w:rPr>
          <w:rtl/>
        </w:rPr>
        <w:t>غمبر ما، د</w:t>
      </w:r>
      <w:r w:rsidR="00B46086">
        <w:rPr>
          <w:rtl/>
        </w:rPr>
        <w:t>ی</w:t>
      </w:r>
      <w:r w:rsidRPr="0035590E">
        <w:rPr>
          <w:rtl/>
        </w:rPr>
        <w:t>نش را واضح و راهش را روشن كرد و باطن چشمه</w:t>
      </w:r>
      <w:r w:rsidR="00745761" w:rsidRPr="0035590E">
        <w:rPr>
          <w:rtl/>
        </w:rPr>
        <w:t xml:space="preserve"> </w:t>
      </w:r>
      <w:r w:rsidRPr="0035590E">
        <w:rPr>
          <w:rtl/>
        </w:rPr>
        <w:t>ها</w:t>
      </w:r>
      <w:r w:rsidR="00B46086">
        <w:rPr>
          <w:rtl/>
        </w:rPr>
        <w:t>ی</w:t>
      </w:r>
      <w:r w:rsidRPr="0035590E">
        <w:rPr>
          <w:rtl/>
        </w:rPr>
        <w:t xml:space="preserve"> علمش را به وس</w:t>
      </w:r>
      <w:r w:rsidR="00B46086">
        <w:rPr>
          <w:rtl/>
        </w:rPr>
        <w:t>ی</w:t>
      </w:r>
      <w:r w:rsidRPr="0035590E">
        <w:rPr>
          <w:rtl/>
        </w:rPr>
        <w:t xml:space="preserve">له آنان گشود، پس هر كس از امّت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Pr="0035590E">
        <w:rPr>
          <w:rtl/>
        </w:rPr>
        <w:t xml:space="preserve"> حق واجب امامش را بشناسد طعم حلاوت ا</w:t>
      </w:r>
      <w:r w:rsidR="00B46086">
        <w:rPr>
          <w:rtl/>
        </w:rPr>
        <w:t>ی</w:t>
      </w:r>
      <w:r w:rsidRPr="0035590E">
        <w:rPr>
          <w:rtl/>
        </w:rPr>
        <w:t>مانش را ب</w:t>
      </w:r>
      <w:r w:rsidR="00B46086">
        <w:rPr>
          <w:rtl/>
        </w:rPr>
        <w:t>ی</w:t>
      </w:r>
      <w:r w:rsidRPr="0035590E">
        <w:rPr>
          <w:rtl/>
        </w:rPr>
        <w:t>ابد و فضل خرّم</w:t>
      </w:r>
      <w:r w:rsidR="00B46086">
        <w:rPr>
          <w:rtl/>
        </w:rPr>
        <w:t>ی</w:t>
      </w:r>
      <w:r w:rsidRPr="0035590E">
        <w:rPr>
          <w:rtl/>
        </w:rPr>
        <w:t xml:space="preserve"> اسلامش را بداند، ز</w:t>
      </w:r>
      <w:r w:rsidR="00B46086">
        <w:rPr>
          <w:rtl/>
        </w:rPr>
        <w:t>ی</w:t>
      </w:r>
      <w:r w:rsidRPr="0035590E">
        <w:rPr>
          <w:rtl/>
        </w:rPr>
        <w:t>را خداوند تبارك و تعال</w:t>
      </w:r>
      <w:r w:rsidR="00B46086">
        <w:rPr>
          <w:rtl/>
        </w:rPr>
        <w:t>ی</w:t>
      </w:r>
      <w:r w:rsidRPr="0035590E">
        <w:rPr>
          <w:rtl/>
        </w:rPr>
        <w:t xml:space="preserve"> امام را نشانه</w:t>
      </w:r>
      <w:r w:rsidR="00745761" w:rsidRPr="0035590E">
        <w:rPr>
          <w:rtl/>
        </w:rPr>
        <w:t xml:space="preserve"> </w:t>
      </w:r>
      <w:r w:rsidRPr="0035590E">
        <w:rPr>
          <w:rtl/>
        </w:rPr>
        <w:t>ا</w:t>
      </w:r>
      <w:r w:rsidR="00B46086">
        <w:rPr>
          <w:rtl/>
        </w:rPr>
        <w:t>ی</w:t>
      </w:r>
      <w:r w:rsidRPr="0035590E">
        <w:rPr>
          <w:rtl/>
        </w:rPr>
        <w:t xml:space="preserve"> بر خلقش نصب كرده و او را حجّت بر اهل ف</w:t>
      </w:r>
      <w:r w:rsidR="00B46086">
        <w:rPr>
          <w:rtl/>
        </w:rPr>
        <w:t>ی</w:t>
      </w:r>
      <w:r w:rsidRPr="0035590E">
        <w:rPr>
          <w:rtl/>
        </w:rPr>
        <w:t>وضات و جهانش قرار داده و تاج وقار را بر او پوشانده و او را به نور جبّار پوشانده است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او به سبب</w:t>
      </w:r>
      <w:r w:rsidR="00B46086">
        <w:rPr>
          <w:rtl/>
        </w:rPr>
        <w:t>ی</w:t>
      </w:r>
      <w:r w:rsidRPr="0035590E">
        <w:rPr>
          <w:rtl/>
        </w:rPr>
        <w:t xml:space="preserve"> به سو</w:t>
      </w:r>
      <w:r w:rsidR="00B46086">
        <w:rPr>
          <w:rtl/>
        </w:rPr>
        <w:t>ی</w:t>
      </w:r>
      <w:r w:rsidRPr="0035590E">
        <w:rPr>
          <w:rtl/>
        </w:rPr>
        <w:t xml:space="preserve"> آسمان كش</w:t>
      </w:r>
      <w:r w:rsidR="00B46086">
        <w:rPr>
          <w:rtl/>
        </w:rPr>
        <w:t>ی</w:t>
      </w:r>
      <w:r w:rsidRPr="0035590E">
        <w:rPr>
          <w:rtl/>
        </w:rPr>
        <w:t>ده م</w:t>
      </w:r>
      <w:r w:rsidR="00B46086">
        <w:rPr>
          <w:rtl/>
        </w:rPr>
        <w:t>ی</w:t>
      </w:r>
      <w:r w:rsidR="00745761" w:rsidRPr="0035590E">
        <w:rPr>
          <w:rtl/>
        </w:rPr>
        <w:t xml:space="preserve"> </w:t>
      </w:r>
      <w:r w:rsidRPr="0035590E">
        <w:rPr>
          <w:rtl/>
        </w:rPr>
        <w:t>شود، ف</w:t>
      </w:r>
      <w:r w:rsidR="00B46086">
        <w:rPr>
          <w:rtl/>
        </w:rPr>
        <w:t>ی</w:t>
      </w:r>
      <w:r w:rsidRPr="0035590E">
        <w:rPr>
          <w:rtl/>
        </w:rPr>
        <w:t>وضاتش از او منقطع نم</w:t>
      </w:r>
      <w:r w:rsidR="00B46086">
        <w:rPr>
          <w:rtl/>
        </w:rPr>
        <w:t>ی</w:t>
      </w:r>
      <w:r w:rsidR="00745761" w:rsidRPr="0035590E">
        <w:rPr>
          <w:rtl/>
        </w:rPr>
        <w:t xml:space="preserve"> </w:t>
      </w:r>
      <w:r w:rsidRPr="0035590E">
        <w:rPr>
          <w:rtl/>
        </w:rPr>
        <w:t>شود و آنچه نزد خداست جز به جهت اسباب او به دست نم</w:t>
      </w:r>
      <w:r w:rsidR="00B46086">
        <w:rPr>
          <w:rtl/>
        </w:rPr>
        <w:t>ی</w:t>
      </w:r>
      <w:r w:rsidR="00745761" w:rsidRPr="0035590E">
        <w:rPr>
          <w:rtl/>
        </w:rPr>
        <w:t xml:space="preserve"> </w:t>
      </w:r>
      <w:r w:rsidRPr="0035590E">
        <w:rPr>
          <w:rtl/>
        </w:rPr>
        <w:t>آ</w:t>
      </w:r>
      <w:r w:rsidR="00B46086">
        <w:rPr>
          <w:rtl/>
        </w:rPr>
        <w:t>ی</w:t>
      </w:r>
      <w:r w:rsidRPr="0035590E">
        <w:rPr>
          <w:rtl/>
        </w:rPr>
        <w:t>د و خداوند اعمال بندگانش را جز به معرفت او قبول نم</w:t>
      </w:r>
      <w:r w:rsidR="00B46086">
        <w:rPr>
          <w:rtl/>
        </w:rPr>
        <w:t>ی</w:t>
      </w:r>
      <w:r w:rsidR="00745761" w:rsidRPr="0035590E">
        <w:rPr>
          <w:rtl/>
        </w:rPr>
        <w:t xml:space="preserve"> </w:t>
      </w:r>
      <w:r w:rsidRPr="0035590E">
        <w:rPr>
          <w:rtl/>
        </w:rPr>
        <w:t>كند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پس او عالم است به مشكلات تار</w:t>
      </w:r>
      <w:r w:rsidR="00B46086">
        <w:rPr>
          <w:rtl/>
        </w:rPr>
        <w:t>ی</w:t>
      </w:r>
      <w:r w:rsidRPr="0035590E">
        <w:rPr>
          <w:rtl/>
        </w:rPr>
        <w:t>ك</w:t>
      </w:r>
      <w:r w:rsidR="00B46086">
        <w:rPr>
          <w:rtl/>
        </w:rPr>
        <w:t>ی</w:t>
      </w:r>
      <w:r w:rsidRPr="0035590E">
        <w:rPr>
          <w:rtl/>
        </w:rPr>
        <w:t xml:space="preserve"> كه بر او وارد م</w:t>
      </w:r>
      <w:r w:rsidR="00B46086">
        <w:rPr>
          <w:rtl/>
        </w:rPr>
        <w:t>ی</w:t>
      </w:r>
      <w:r w:rsidR="00745761" w:rsidRPr="0035590E">
        <w:rPr>
          <w:rtl/>
        </w:rPr>
        <w:t xml:space="preserve"> </w:t>
      </w:r>
      <w:r w:rsidRPr="0035590E">
        <w:rPr>
          <w:rtl/>
        </w:rPr>
        <w:t>شود و معمّاها</w:t>
      </w:r>
      <w:r w:rsidR="00B46086">
        <w:rPr>
          <w:rtl/>
        </w:rPr>
        <w:t>ی</w:t>
      </w:r>
      <w:r w:rsidRPr="0035590E">
        <w:rPr>
          <w:rtl/>
        </w:rPr>
        <w:t xml:space="preserve"> سنّتها و مشبّهات فتنه</w:t>
      </w:r>
      <w:r w:rsidR="00745761" w:rsidRPr="0035590E">
        <w:rPr>
          <w:rtl/>
        </w:rPr>
        <w:t xml:space="preserve"> </w:t>
      </w:r>
      <w:r w:rsidRPr="0035590E">
        <w:rPr>
          <w:rtl/>
        </w:rPr>
        <w:t>ها</w:t>
      </w:r>
      <w:r w:rsidR="000C2588" w:rsidRPr="000C2588">
        <w:rPr>
          <w:rtl/>
        </w:rPr>
        <w:t>.</w:t>
      </w:r>
      <w:r w:rsidRPr="0035590E">
        <w:rPr>
          <w:rtl/>
        </w:rPr>
        <w:t xml:space="preserve"> خداوند تبارك و تعال</w:t>
      </w:r>
      <w:r w:rsidR="00B46086">
        <w:rPr>
          <w:rtl/>
        </w:rPr>
        <w:t>ی</w:t>
      </w:r>
      <w:r w:rsidRPr="0035590E">
        <w:rPr>
          <w:rtl/>
        </w:rPr>
        <w:t xml:space="preserve"> هم</w:t>
      </w:r>
      <w:r w:rsidR="00B46086">
        <w:rPr>
          <w:rtl/>
        </w:rPr>
        <w:t>ی</w:t>
      </w:r>
      <w:r w:rsidRPr="0035590E">
        <w:rPr>
          <w:rtl/>
        </w:rPr>
        <w:t>شه ائمّه را از اولاد حس</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از فرزند هر امام</w:t>
      </w:r>
      <w:r w:rsidR="00B46086">
        <w:rPr>
          <w:rtl/>
        </w:rPr>
        <w:t>ی</w:t>
      </w:r>
      <w:r w:rsidRPr="0035590E">
        <w:rPr>
          <w:rtl/>
        </w:rPr>
        <w:t xml:space="preserve"> برا</w:t>
      </w:r>
      <w:r w:rsidR="00B46086">
        <w:rPr>
          <w:rtl/>
        </w:rPr>
        <w:t>ی</w:t>
      </w:r>
      <w:r w:rsidRPr="0035590E">
        <w:rPr>
          <w:rtl/>
        </w:rPr>
        <w:t xml:space="preserve"> خلق خود اخت</w:t>
      </w:r>
      <w:r w:rsidR="00B46086">
        <w:rPr>
          <w:rtl/>
        </w:rPr>
        <w:t>ی</w:t>
      </w:r>
      <w:r w:rsidRPr="0035590E">
        <w:rPr>
          <w:rtl/>
        </w:rPr>
        <w:t>ار م</w:t>
      </w:r>
      <w:r w:rsidR="00B46086">
        <w:rPr>
          <w:rtl/>
        </w:rPr>
        <w:t>ی</w:t>
      </w:r>
      <w:r w:rsidR="00745761" w:rsidRPr="0035590E">
        <w:rPr>
          <w:rtl/>
        </w:rPr>
        <w:t xml:space="preserve"> </w:t>
      </w:r>
      <w:r w:rsidRPr="0035590E">
        <w:rPr>
          <w:rtl/>
        </w:rPr>
        <w:t>كند و آنان را برا</w:t>
      </w:r>
      <w:r w:rsidR="00B46086">
        <w:rPr>
          <w:rtl/>
        </w:rPr>
        <w:t>ی</w:t>
      </w:r>
      <w:r w:rsidRPr="0035590E">
        <w:rPr>
          <w:rtl/>
        </w:rPr>
        <w:t xml:space="preserve"> امور خلق انتخاب نموده و بر م</w:t>
      </w:r>
      <w:r w:rsidR="00B46086">
        <w:rPr>
          <w:rtl/>
        </w:rPr>
        <w:t>ی</w:t>
      </w:r>
      <w:r w:rsidR="00745761" w:rsidRPr="0035590E">
        <w:rPr>
          <w:rtl/>
        </w:rPr>
        <w:t xml:space="preserve"> </w:t>
      </w:r>
      <w:r w:rsidRPr="0035590E">
        <w:rPr>
          <w:rtl/>
        </w:rPr>
        <w:t>گز</w:t>
      </w:r>
      <w:r w:rsidR="00B46086">
        <w:rPr>
          <w:rtl/>
        </w:rPr>
        <w:t>ی</w:t>
      </w:r>
      <w:r w:rsidRPr="0035590E">
        <w:rPr>
          <w:rtl/>
        </w:rPr>
        <w:t>ند و خدا به آنان برا</w:t>
      </w:r>
      <w:r w:rsidR="00B46086">
        <w:rPr>
          <w:rtl/>
        </w:rPr>
        <w:t>ی</w:t>
      </w:r>
      <w:r w:rsidRPr="0035590E">
        <w:rPr>
          <w:rtl/>
        </w:rPr>
        <w:t xml:space="preserve"> خلق خود راض</w:t>
      </w:r>
      <w:r w:rsidR="00B46086">
        <w:rPr>
          <w:rtl/>
        </w:rPr>
        <w:t>ی</w:t>
      </w:r>
      <w:r w:rsidRPr="0035590E">
        <w:rPr>
          <w:rtl/>
        </w:rPr>
        <w:t xml:space="preserve"> و آنان را م</w:t>
      </w:r>
      <w:r w:rsidR="00B46086">
        <w:rPr>
          <w:rtl/>
        </w:rPr>
        <w:t>ی</w:t>
      </w:r>
      <w:r w:rsidR="00745761" w:rsidRPr="0035590E">
        <w:rPr>
          <w:rtl/>
        </w:rPr>
        <w:t xml:space="preserve"> </w:t>
      </w:r>
      <w:r w:rsidRPr="0035590E">
        <w:rPr>
          <w:rtl/>
        </w:rPr>
        <w:t>پذ</w:t>
      </w:r>
      <w:r w:rsidR="00B46086">
        <w:rPr>
          <w:rtl/>
        </w:rPr>
        <w:t>ی</w:t>
      </w:r>
      <w:r w:rsidRPr="0035590E">
        <w:rPr>
          <w:rtl/>
        </w:rPr>
        <w:t>رد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 xml:space="preserve">هرگاه </w:t>
      </w:r>
      <w:r w:rsidR="00B46086">
        <w:rPr>
          <w:rtl/>
        </w:rPr>
        <w:t>ی</w:t>
      </w:r>
      <w:r w:rsidRPr="0035590E">
        <w:rPr>
          <w:rtl/>
        </w:rPr>
        <w:t>ك</w:t>
      </w:r>
      <w:r w:rsidR="00B46086">
        <w:rPr>
          <w:rtl/>
        </w:rPr>
        <w:t>ی</w:t>
      </w:r>
      <w:r w:rsidRPr="0035590E">
        <w:rPr>
          <w:rtl/>
        </w:rPr>
        <w:t xml:space="preserve"> از ا</w:t>
      </w:r>
      <w:r w:rsidR="00B46086">
        <w:rPr>
          <w:rtl/>
        </w:rPr>
        <w:t>ی</w:t>
      </w:r>
      <w:r w:rsidRPr="0035590E">
        <w:rPr>
          <w:rtl/>
        </w:rPr>
        <w:t>شان رحلت كند از فرزندان او امام</w:t>
      </w:r>
      <w:r w:rsidR="00B46086">
        <w:rPr>
          <w:rtl/>
        </w:rPr>
        <w:t>ی</w:t>
      </w:r>
      <w:r w:rsidRPr="0035590E">
        <w:rPr>
          <w:rtl/>
        </w:rPr>
        <w:t xml:space="preserve"> بزرگوار آشكار، رهبر</w:t>
      </w:r>
      <w:r w:rsidR="00B46086">
        <w:rPr>
          <w:rtl/>
        </w:rPr>
        <w:t>ی</w:t>
      </w:r>
      <w:r w:rsidRPr="0035590E">
        <w:rPr>
          <w:rtl/>
        </w:rPr>
        <w:t xml:space="preserve"> نور بخش، پ</w:t>
      </w:r>
      <w:r w:rsidR="00B46086">
        <w:rPr>
          <w:rtl/>
        </w:rPr>
        <w:t>ی</w:t>
      </w:r>
      <w:r w:rsidRPr="0035590E">
        <w:rPr>
          <w:rtl/>
        </w:rPr>
        <w:t>شوا</w:t>
      </w:r>
      <w:r w:rsidR="00B46086">
        <w:rPr>
          <w:rtl/>
        </w:rPr>
        <w:t>یی</w:t>
      </w:r>
      <w:r w:rsidRPr="0035590E">
        <w:rPr>
          <w:rtl/>
        </w:rPr>
        <w:t xml:space="preserve"> سرپرست و حجت</w:t>
      </w:r>
      <w:r w:rsidR="00B46086">
        <w:rPr>
          <w:rtl/>
        </w:rPr>
        <w:t>ی</w:t>
      </w:r>
      <w:r w:rsidRPr="0035590E">
        <w:rPr>
          <w:rtl/>
        </w:rPr>
        <w:t xml:space="preserve"> عالِم برا</w:t>
      </w:r>
      <w:r w:rsidR="00B46086">
        <w:rPr>
          <w:rtl/>
        </w:rPr>
        <w:t>ی</w:t>
      </w:r>
      <w:r w:rsidRPr="0035590E">
        <w:rPr>
          <w:rtl/>
        </w:rPr>
        <w:t xml:space="preserve"> خلقش نصب نما</w:t>
      </w:r>
      <w:r w:rsidR="00B46086">
        <w:rPr>
          <w:rtl/>
        </w:rPr>
        <w:t>ی</w:t>
      </w:r>
      <w:r w:rsidRPr="0035590E">
        <w:rPr>
          <w:rtl/>
        </w:rPr>
        <w:t>د، پ</w:t>
      </w:r>
      <w:r w:rsidR="00B46086">
        <w:rPr>
          <w:rtl/>
        </w:rPr>
        <w:t>ی</w:t>
      </w:r>
      <w:r w:rsidRPr="0035590E">
        <w:rPr>
          <w:rtl/>
        </w:rPr>
        <w:t>شوا</w:t>
      </w:r>
      <w:r w:rsidR="00B46086">
        <w:rPr>
          <w:rtl/>
        </w:rPr>
        <w:t>ی</w:t>
      </w:r>
      <w:r w:rsidRPr="0035590E">
        <w:rPr>
          <w:rtl/>
        </w:rPr>
        <w:t>ان</w:t>
      </w:r>
      <w:r w:rsidR="00B46086">
        <w:rPr>
          <w:rtl/>
        </w:rPr>
        <w:t>ی</w:t>
      </w:r>
      <w:r w:rsidRPr="0035590E">
        <w:rPr>
          <w:rtl/>
        </w:rPr>
        <w:t xml:space="preserve"> از طرف خداوند كه به حق هدا</w:t>
      </w:r>
      <w:r w:rsidR="00B46086">
        <w:rPr>
          <w:rtl/>
        </w:rPr>
        <w:t>ی</w:t>
      </w:r>
      <w:r w:rsidRPr="0035590E">
        <w:rPr>
          <w:rtl/>
        </w:rPr>
        <w:t>ت م</w:t>
      </w:r>
      <w:r w:rsidR="00B46086">
        <w:rPr>
          <w:rtl/>
        </w:rPr>
        <w:t>ی</w:t>
      </w:r>
      <w:r w:rsidR="00745761" w:rsidRPr="0035590E">
        <w:rPr>
          <w:rtl/>
        </w:rPr>
        <w:t xml:space="preserve"> </w:t>
      </w:r>
      <w:r w:rsidRPr="0035590E">
        <w:rPr>
          <w:rtl/>
        </w:rPr>
        <w:t>كنند و به حق داور</w:t>
      </w:r>
      <w:r w:rsidR="00B46086">
        <w:rPr>
          <w:rtl/>
        </w:rPr>
        <w:t>ی</w:t>
      </w:r>
      <w:r w:rsidRPr="0035590E">
        <w:rPr>
          <w:rtl/>
        </w:rPr>
        <w:t xml:space="preserve"> م</w:t>
      </w:r>
      <w:r w:rsidR="00B46086">
        <w:rPr>
          <w:rtl/>
        </w:rPr>
        <w:t>ی</w:t>
      </w:r>
      <w:r w:rsidR="00745761" w:rsidRPr="0035590E">
        <w:rPr>
          <w:rtl/>
        </w:rPr>
        <w:t xml:space="preserve"> </w:t>
      </w:r>
      <w:r w:rsidRPr="0035590E">
        <w:rPr>
          <w:rtl/>
        </w:rPr>
        <w:t>كنند و مردم را به حق راست م</w:t>
      </w:r>
      <w:r w:rsidR="00B46086">
        <w:rPr>
          <w:rtl/>
        </w:rPr>
        <w:t>ی</w:t>
      </w:r>
      <w:r w:rsidR="00745761" w:rsidRPr="0035590E">
        <w:rPr>
          <w:rtl/>
        </w:rPr>
        <w:t xml:space="preserve"> </w:t>
      </w:r>
      <w:r w:rsidRPr="0035590E">
        <w:rPr>
          <w:rtl/>
        </w:rPr>
        <w:t>دارند حجّتها</w:t>
      </w:r>
      <w:r w:rsidR="00B46086">
        <w:rPr>
          <w:rtl/>
        </w:rPr>
        <w:t>ی</w:t>
      </w:r>
      <w:r w:rsidRPr="0035590E">
        <w:rPr>
          <w:rtl/>
        </w:rPr>
        <w:t xml:space="preserve"> خدا و داع</w:t>
      </w:r>
      <w:r w:rsidR="00B46086">
        <w:rPr>
          <w:rtl/>
        </w:rPr>
        <w:t>ی</w:t>
      </w:r>
      <w:r w:rsidRPr="0035590E">
        <w:rPr>
          <w:rtl/>
        </w:rPr>
        <w:t>ان به او و مد</w:t>
      </w:r>
      <w:r w:rsidR="00B46086">
        <w:rPr>
          <w:rtl/>
        </w:rPr>
        <w:t>ی</w:t>
      </w:r>
      <w:r w:rsidRPr="0035590E">
        <w:rPr>
          <w:rtl/>
        </w:rPr>
        <w:t>ران بر خلق خدا از جانب او م</w:t>
      </w:r>
      <w:r w:rsidR="00B46086">
        <w:rPr>
          <w:rtl/>
        </w:rPr>
        <w:t>ی</w:t>
      </w:r>
      <w:r w:rsidR="00745761" w:rsidRPr="0035590E">
        <w:rPr>
          <w:rtl/>
        </w:rPr>
        <w:t xml:space="preserve"> </w:t>
      </w:r>
      <w:r w:rsidRPr="0035590E">
        <w:rPr>
          <w:rtl/>
        </w:rPr>
        <w:t>باشند، بندگان خدا به هدا</w:t>
      </w:r>
      <w:r w:rsidR="00B46086">
        <w:rPr>
          <w:rtl/>
        </w:rPr>
        <w:t>ی</w:t>
      </w:r>
      <w:r w:rsidRPr="0035590E">
        <w:rPr>
          <w:rtl/>
        </w:rPr>
        <w:t>ت آنان د</w:t>
      </w:r>
      <w:r w:rsidR="00B46086">
        <w:rPr>
          <w:rtl/>
        </w:rPr>
        <w:t>ی</w:t>
      </w:r>
      <w:r w:rsidRPr="0035590E">
        <w:rPr>
          <w:rtl/>
        </w:rPr>
        <w:t>ندار م</w:t>
      </w:r>
      <w:r w:rsidR="00B46086">
        <w:rPr>
          <w:rtl/>
        </w:rPr>
        <w:t>ی</w:t>
      </w:r>
      <w:r w:rsidR="00745761" w:rsidRPr="0035590E">
        <w:rPr>
          <w:rtl/>
        </w:rPr>
        <w:t xml:space="preserve"> </w:t>
      </w:r>
      <w:r w:rsidRPr="0035590E">
        <w:rPr>
          <w:rtl/>
        </w:rPr>
        <w:t>شوند و شهرها به نور ا</w:t>
      </w:r>
      <w:r w:rsidR="00B46086">
        <w:rPr>
          <w:rtl/>
        </w:rPr>
        <w:t>ی</w:t>
      </w:r>
      <w:r w:rsidRPr="0035590E">
        <w:rPr>
          <w:rtl/>
        </w:rPr>
        <w:t>شان روشن و آشكار م</w:t>
      </w:r>
      <w:r w:rsidR="00B46086">
        <w:rPr>
          <w:rtl/>
        </w:rPr>
        <w:t>ی</w:t>
      </w:r>
      <w:r w:rsidR="00745761" w:rsidRPr="0035590E">
        <w:rPr>
          <w:rtl/>
        </w:rPr>
        <w:t xml:space="preserve"> </w:t>
      </w:r>
      <w:r w:rsidRPr="0035590E">
        <w:rPr>
          <w:rtl/>
        </w:rPr>
        <w:t>شود و به بركت ا</w:t>
      </w:r>
      <w:r w:rsidR="00B46086">
        <w:rPr>
          <w:rtl/>
        </w:rPr>
        <w:t>ی</w:t>
      </w:r>
      <w:r w:rsidRPr="0035590E">
        <w:rPr>
          <w:rtl/>
        </w:rPr>
        <w:t>شان ثروتها</w:t>
      </w:r>
      <w:r w:rsidR="00B46086">
        <w:rPr>
          <w:rtl/>
        </w:rPr>
        <w:t>ی</w:t>
      </w:r>
      <w:r w:rsidRPr="0035590E">
        <w:rPr>
          <w:rtl/>
        </w:rPr>
        <w:t xml:space="preserve"> كهنه نمو م</w:t>
      </w:r>
      <w:r w:rsidR="00B46086">
        <w:rPr>
          <w:rtl/>
        </w:rPr>
        <w:t>ی</w:t>
      </w:r>
      <w:r w:rsidR="00745761" w:rsidRPr="0035590E">
        <w:rPr>
          <w:rtl/>
        </w:rPr>
        <w:t xml:space="preserve"> </w:t>
      </w:r>
      <w:r w:rsidRPr="0035590E">
        <w:rPr>
          <w:rtl/>
        </w:rPr>
        <w:t>كند</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خداوند ا</w:t>
      </w:r>
      <w:r w:rsidR="00B46086">
        <w:rPr>
          <w:rtl/>
        </w:rPr>
        <w:t>ی</w:t>
      </w:r>
      <w:r w:rsidRPr="0035590E">
        <w:rPr>
          <w:rtl/>
        </w:rPr>
        <w:t>شان را ح</w:t>
      </w:r>
      <w:r w:rsidR="00B46086">
        <w:rPr>
          <w:rtl/>
        </w:rPr>
        <w:t>ی</w:t>
      </w:r>
      <w:r w:rsidRPr="0035590E">
        <w:rPr>
          <w:rtl/>
        </w:rPr>
        <w:t>ات مردم و چراغها</w:t>
      </w:r>
      <w:r w:rsidR="00B46086">
        <w:rPr>
          <w:rtl/>
        </w:rPr>
        <w:t>ی</w:t>
      </w:r>
      <w:r w:rsidRPr="0035590E">
        <w:rPr>
          <w:rtl/>
        </w:rPr>
        <w:t xml:space="preserve"> تار</w:t>
      </w:r>
      <w:r w:rsidR="00B46086">
        <w:rPr>
          <w:rtl/>
        </w:rPr>
        <w:t>ی</w:t>
      </w:r>
      <w:r w:rsidRPr="0035590E">
        <w:rPr>
          <w:rtl/>
        </w:rPr>
        <w:t>ك</w:t>
      </w:r>
      <w:r w:rsidR="00B46086">
        <w:rPr>
          <w:rtl/>
        </w:rPr>
        <w:t>ی</w:t>
      </w:r>
      <w:r w:rsidRPr="0035590E">
        <w:rPr>
          <w:rtl/>
        </w:rPr>
        <w:t xml:space="preserve"> و كل</w:t>
      </w:r>
      <w:r w:rsidR="00B46086">
        <w:rPr>
          <w:rtl/>
        </w:rPr>
        <w:t>ی</w:t>
      </w:r>
      <w:r w:rsidRPr="0035590E">
        <w:rPr>
          <w:rtl/>
        </w:rPr>
        <w:t>دها</w:t>
      </w:r>
      <w:r w:rsidR="00B46086">
        <w:rPr>
          <w:rtl/>
        </w:rPr>
        <w:t>ی</w:t>
      </w:r>
      <w:r w:rsidRPr="0035590E">
        <w:rPr>
          <w:rtl/>
        </w:rPr>
        <w:t xml:space="preserve"> كلام و پا</w:t>
      </w:r>
      <w:r w:rsidR="00B46086">
        <w:rPr>
          <w:rtl/>
        </w:rPr>
        <w:t>ی</w:t>
      </w:r>
      <w:r w:rsidRPr="0035590E">
        <w:rPr>
          <w:rtl/>
        </w:rPr>
        <w:t>ه</w:t>
      </w:r>
      <w:r w:rsidR="00745761" w:rsidRPr="0035590E">
        <w:rPr>
          <w:rtl/>
        </w:rPr>
        <w:t xml:space="preserve"> </w:t>
      </w:r>
      <w:r w:rsidRPr="0035590E">
        <w:rPr>
          <w:rtl/>
        </w:rPr>
        <w:t>ها</w:t>
      </w:r>
      <w:r w:rsidR="00B46086">
        <w:rPr>
          <w:rtl/>
        </w:rPr>
        <w:t>ی</w:t>
      </w:r>
      <w:r w:rsidRPr="0035590E">
        <w:rPr>
          <w:rtl/>
        </w:rPr>
        <w:t xml:space="preserve"> اسلام قرار داده است، مقدّرات حتم</w:t>
      </w:r>
      <w:r w:rsidR="00B46086">
        <w:rPr>
          <w:rtl/>
        </w:rPr>
        <w:t>ی</w:t>
      </w:r>
      <w:r w:rsidRPr="0035590E">
        <w:rPr>
          <w:rtl/>
        </w:rPr>
        <w:t xml:space="preserve"> خداوند به آن در ا</w:t>
      </w:r>
      <w:r w:rsidR="00B46086">
        <w:rPr>
          <w:rtl/>
        </w:rPr>
        <w:t>ی</w:t>
      </w:r>
      <w:r w:rsidRPr="0035590E">
        <w:rPr>
          <w:rtl/>
        </w:rPr>
        <w:t>شان جار</w:t>
      </w:r>
      <w:r w:rsidR="00B46086">
        <w:rPr>
          <w:rtl/>
        </w:rPr>
        <w:t>ی</w:t>
      </w:r>
      <w:r w:rsidRPr="0035590E">
        <w:rPr>
          <w:rtl/>
        </w:rPr>
        <w:t xml:space="preserve"> شده است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پس امام همان برگز</w:t>
      </w:r>
      <w:r w:rsidR="00B46086">
        <w:rPr>
          <w:rtl/>
        </w:rPr>
        <w:t>ی</w:t>
      </w:r>
      <w:r w:rsidRPr="0035590E">
        <w:rPr>
          <w:rtl/>
        </w:rPr>
        <w:t>ده پسند</w:t>
      </w:r>
      <w:r w:rsidR="00B46086">
        <w:rPr>
          <w:rtl/>
        </w:rPr>
        <w:t>ی</w:t>
      </w:r>
      <w:r w:rsidRPr="0035590E">
        <w:rPr>
          <w:rtl/>
        </w:rPr>
        <w:t>ده و هدا</w:t>
      </w:r>
      <w:r w:rsidR="00B46086">
        <w:rPr>
          <w:rtl/>
        </w:rPr>
        <w:t>ی</w:t>
      </w:r>
      <w:r w:rsidRPr="0035590E">
        <w:rPr>
          <w:rtl/>
        </w:rPr>
        <w:t>ت كننده محرم اسرار و قائم</w:t>
      </w:r>
      <w:r w:rsidR="00B46086">
        <w:rPr>
          <w:rtl/>
        </w:rPr>
        <w:t>ی</w:t>
      </w:r>
      <w:r w:rsidRPr="0035590E">
        <w:rPr>
          <w:rtl/>
        </w:rPr>
        <w:t>ست كه ام</w:t>
      </w:r>
      <w:r w:rsidR="00B46086">
        <w:rPr>
          <w:rtl/>
        </w:rPr>
        <w:t>ی</w:t>
      </w:r>
      <w:r w:rsidRPr="0035590E">
        <w:rPr>
          <w:rtl/>
        </w:rPr>
        <w:t>د به اوست</w:t>
      </w:r>
      <w:r w:rsidR="000C2588" w:rsidRPr="000C2588">
        <w:rPr>
          <w:rtl/>
        </w:rPr>
        <w:t>.</w:t>
      </w:r>
      <w:r w:rsidRPr="0035590E">
        <w:rPr>
          <w:rtl/>
        </w:rPr>
        <w:t xml:space="preserve"> خداوند او را به آن برگز</w:t>
      </w:r>
      <w:r w:rsidR="00B46086">
        <w:rPr>
          <w:rtl/>
        </w:rPr>
        <w:t>ی</w:t>
      </w:r>
      <w:r w:rsidRPr="0035590E">
        <w:rPr>
          <w:rtl/>
        </w:rPr>
        <w:t>ده و هنگام</w:t>
      </w:r>
      <w:r w:rsidR="00B46086">
        <w:rPr>
          <w:rtl/>
        </w:rPr>
        <w:t>ی</w:t>
      </w:r>
      <w:r w:rsidRPr="0035590E">
        <w:rPr>
          <w:rtl/>
        </w:rPr>
        <w:t xml:space="preserve"> كه در عالم ذر او را آفر</w:t>
      </w:r>
      <w:r w:rsidR="00B46086">
        <w:rPr>
          <w:rtl/>
        </w:rPr>
        <w:t>ی</w:t>
      </w:r>
      <w:r w:rsidRPr="0035590E">
        <w:rPr>
          <w:rtl/>
        </w:rPr>
        <w:t>ده به نظر خود او را ساخته و در خلق و مردم قبل از ا</w:t>
      </w:r>
      <w:r w:rsidR="00B46086">
        <w:rPr>
          <w:rtl/>
        </w:rPr>
        <w:t>ی</w:t>
      </w:r>
      <w:r w:rsidRPr="0035590E">
        <w:rPr>
          <w:rtl/>
        </w:rPr>
        <w:t>ن كه جاندار</w:t>
      </w:r>
      <w:r w:rsidR="00B46086">
        <w:rPr>
          <w:rtl/>
        </w:rPr>
        <w:t>ی</w:t>
      </w:r>
      <w:r w:rsidRPr="0035590E">
        <w:rPr>
          <w:rtl/>
        </w:rPr>
        <w:t xml:space="preserve"> ب</w:t>
      </w:r>
      <w:r w:rsidR="00B46086">
        <w:rPr>
          <w:rtl/>
        </w:rPr>
        <w:t>ی</w:t>
      </w:r>
      <w:r w:rsidRPr="0035590E">
        <w:rPr>
          <w:rtl/>
        </w:rPr>
        <w:t>افر</w:t>
      </w:r>
      <w:r w:rsidR="00B46086">
        <w:rPr>
          <w:rtl/>
        </w:rPr>
        <w:t>ی</w:t>
      </w:r>
      <w:r w:rsidRPr="0035590E">
        <w:rPr>
          <w:rtl/>
        </w:rPr>
        <w:t>ند، او را سا</w:t>
      </w:r>
      <w:r w:rsidR="00B46086">
        <w:rPr>
          <w:rtl/>
        </w:rPr>
        <w:t>ی</w:t>
      </w:r>
      <w:r w:rsidRPr="0035590E">
        <w:rPr>
          <w:rtl/>
        </w:rPr>
        <w:t>ه</w:t>
      </w:r>
      <w:r w:rsidR="00745761" w:rsidRPr="0035590E">
        <w:rPr>
          <w:rtl/>
        </w:rPr>
        <w:t xml:space="preserve"> </w:t>
      </w:r>
      <w:r w:rsidRPr="0035590E">
        <w:rPr>
          <w:rtl/>
        </w:rPr>
        <w:t>ا</w:t>
      </w:r>
      <w:r w:rsidR="00B46086">
        <w:rPr>
          <w:rtl/>
        </w:rPr>
        <w:t>ی</w:t>
      </w:r>
      <w:r w:rsidRPr="0035590E">
        <w:rPr>
          <w:rtl/>
        </w:rPr>
        <w:t xml:space="preserve"> در </w:t>
      </w:r>
      <w:r w:rsidR="00B46086">
        <w:rPr>
          <w:rtl/>
        </w:rPr>
        <w:t>ی</w:t>
      </w:r>
      <w:r w:rsidRPr="0035590E">
        <w:rPr>
          <w:rtl/>
        </w:rPr>
        <w:t>م</w:t>
      </w:r>
      <w:r w:rsidR="00B46086">
        <w:rPr>
          <w:rtl/>
        </w:rPr>
        <w:t>ی</w:t>
      </w:r>
      <w:r w:rsidRPr="0035590E">
        <w:rPr>
          <w:rtl/>
        </w:rPr>
        <w:t>ن عرش آفر</w:t>
      </w:r>
      <w:r w:rsidR="00B46086">
        <w:rPr>
          <w:rtl/>
        </w:rPr>
        <w:t>ی</w:t>
      </w:r>
      <w:r w:rsidRPr="0035590E">
        <w:rPr>
          <w:rtl/>
        </w:rPr>
        <w:t>ده، در حال</w:t>
      </w:r>
      <w:r w:rsidR="00B46086">
        <w:rPr>
          <w:rtl/>
        </w:rPr>
        <w:t>ی</w:t>
      </w:r>
      <w:r w:rsidRPr="0035590E">
        <w:rPr>
          <w:rtl/>
        </w:rPr>
        <w:t xml:space="preserve"> كه بخش</w:t>
      </w:r>
      <w:r w:rsidR="00B46086">
        <w:rPr>
          <w:rtl/>
        </w:rPr>
        <w:t>ی</w:t>
      </w:r>
      <w:r w:rsidRPr="0035590E">
        <w:rPr>
          <w:rtl/>
        </w:rPr>
        <w:t>ده شده به او حكمت در علم غ</w:t>
      </w:r>
      <w:r w:rsidR="00B46086">
        <w:rPr>
          <w:rtl/>
        </w:rPr>
        <w:t>ی</w:t>
      </w:r>
      <w:r w:rsidRPr="0035590E">
        <w:rPr>
          <w:rtl/>
        </w:rPr>
        <w:t>ب نزد خداوند، او را به علم خود اخت</w:t>
      </w:r>
      <w:r w:rsidR="00B46086">
        <w:rPr>
          <w:rtl/>
        </w:rPr>
        <w:t>ی</w:t>
      </w:r>
      <w:r w:rsidRPr="0035590E">
        <w:rPr>
          <w:rtl/>
        </w:rPr>
        <w:t xml:space="preserve">ار كرده و به جهت </w:t>
      </w:r>
      <w:r w:rsidRPr="0035590E">
        <w:rPr>
          <w:rtl/>
        </w:rPr>
        <w:lastRenderedPageBreak/>
        <w:t>طهارتش او را برگز</w:t>
      </w:r>
      <w:r w:rsidR="00B46086">
        <w:rPr>
          <w:rtl/>
        </w:rPr>
        <w:t>ی</w:t>
      </w:r>
      <w:r w:rsidRPr="0035590E">
        <w:rPr>
          <w:rtl/>
        </w:rPr>
        <w:t>ده، در حال</w:t>
      </w:r>
      <w:r w:rsidR="00B46086">
        <w:rPr>
          <w:rtl/>
        </w:rPr>
        <w:t>ی</w:t>
      </w:r>
      <w:r w:rsidRPr="0035590E">
        <w:rPr>
          <w:rtl/>
        </w:rPr>
        <w:t xml:space="preserve"> كه باق</w:t>
      </w:r>
      <w:r w:rsidR="00B46086">
        <w:rPr>
          <w:rtl/>
        </w:rPr>
        <w:t>ی</w:t>
      </w:r>
      <w:r w:rsidRPr="0035590E">
        <w:rPr>
          <w:rtl/>
        </w:rPr>
        <w:t xml:space="preserve"> مانده از آدم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و اخت</w:t>
      </w:r>
      <w:r w:rsidR="00B46086">
        <w:rPr>
          <w:rtl/>
        </w:rPr>
        <w:t>ی</w:t>
      </w:r>
      <w:r w:rsidRPr="0035590E">
        <w:rPr>
          <w:rtl/>
        </w:rPr>
        <w:t>ار شده از ذر</w:t>
      </w:r>
      <w:r w:rsidR="00B46086">
        <w:rPr>
          <w:rtl/>
        </w:rPr>
        <w:t>ی</w:t>
      </w:r>
      <w:r w:rsidRPr="0035590E">
        <w:rPr>
          <w:rtl/>
        </w:rPr>
        <w:t xml:space="preserve">ه نوح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و برگز</w:t>
      </w:r>
      <w:r w:rsidR="00B46086">
        <w:rPr>
          <w:rtl/>
        </w:rPr>
        <w:t>ی</w:t>
      </w:r>
      <w:r w:rsidRPr="0035590E">
        <w:rPr>
          <w:rtl/>
        </w:rPr>
        <w:t>ده از آل ابراه</w:t>
      </w:r>
      <w:r w:rsidR="00B46086">
        <w:rPr>
          <w:rtl/>
        </w:rPr>
        <w:t>ی</w:t>
      </w:r>
      <w:r w:rsidRPr="0035590E">
        <w:rPr>
          <w:rtl/>
        </w:rPr>
        <w:t xml:space="preserve">م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و سلاله از اسماع</w:t>
      </w:r>
      <w:r w:rsidR="00B46086">
        <w:rPr>
          <w:rtl/>
        </w:rPr>
        <w:t>ی</w:t>
      </w:r>
      <w:r w:rsidRPr="0035590E">
        <w:rPr>
          <w:rtl/>
        </w:rPr>
        <w:t xml:space="preserve">ل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و تصف</w:t>
      </w:r>
      <w:r w:rsidR="00B46086">
        <w:rPr>
          <w:rtl/>
        </w:rPr>
        <w:t>ی</w:t>
      </w:r>
      <w:r w:rsidRPr="0035590E">
        <w:rPr>
          <w:rtl/>
        </w:rPr>
        <w:t xml:space="preserve">ه شده از عترت محمّد </w:t>
      </w:r>
      <w:r w:rsidR="0075545B" w:rsidRPr="0075545B">
        <w:rPr>
          <w:rStyle w:val="libAlaemChar"/>
          <w:rtl/>
        </w:rPr>
        <w:t>صلى‌الله‌عل</w:t>
      </w:r>
      <w:r w:rsidR="00B46086">
        <w:rPr>
          <w:rStyle w:val="libAlaemChar"/>
          <w:rtl/>
        </w:rPr>
        <w:t>ی</w:t>
      </w:r>
      <w:r w:rsidR="0075545B" w:rsidRPr="0075545B">
        <w:rPr>
          <w:rStyle w:val="libAlaemChar"/>
          <w:rtl/>
        </w:rPr>
        <w:t>ه‌وآله‌وسلم</w:t>
      </w:r>
      <w:r w:rsidRPr="0035590E">
        <w:rPr>
          <w:rtl/>
        </w:rPr>
        <w:t xml:space="preserve"> است</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هم</w:t>
      </w:r>
      <w:r w:rsidR="00B46086">
        <w:rPr>
          <w:rtl/>
        </w:rPr>
        <w:t>ی</w:t>
      </w:r>
      <w:r w:rsidRPr="0035590E">
        <w:rPr>
          <w:rtl/>
        </w:rPr>
        <w:t>شه به نظر خدا از او مراقبت شده و به ستر خود او را حفظ و مواظبت م</w:t>
      </w:r>
      <w:r w:rsidR="00B46086">
        <w:rPr>
          <w:rtl/>
        </w:rPr>
        <w:t>ی</w:t>
      </w:r>
      <w:r w:rsidR="00745761" w:rsidRPr="0035590E">
        <w:rPr>
          <w:rtl/>
        </w:rPr>
        <w:t xml:space="preserve"> </w:t>
      </w:r>
      <w:r w:rsidRPr="0035590E">
        <w:rPr>
          <w:rtl/>
        </w:rPr>
        <w:t>نما</w:t>
      </w:r>
      <w:r w:rsidR="00B46086">
        <w:rPr>
          <w:rtl/>
        </w:rPr>
        <w:t>ی</w:t>
      </w:r>
      <w:r w:rsidRPr="0035590E">
        <w:rPr>
          <w:rtl/>
        </w:rPr>
        <w:t>د، در حال</w:t>
      </w:r>
      <w:r w:rsidR="00B46086">
        <w:rPr>
          <w:rtl/>
        </w:rPr>
        <w:t>ی</w:t>
      </w:r>
      <w:r w:rsidRPr="0035590E">
        <w:rPr>
          <w:rtl/>
        </w:rPr>
        <w:t xml:space="preserve"> كه از او دامها</w:t>
      </w:r>
      <w:r w:rsidR="00B46086">
        <w:rPr>
          <w:rtl/>
        </w:rPr>
        <w:t>ی</w:t>
      </w:r>
      <w:r w:rsidRPr="0035590E">
        <w:rPr>
          <w:rtl/>
        </w:rPr>
        <w:t xml:space="preserve"> ش</w:t>
      </w:r>
      <w:r w:rsidR="00B46086">
        <w:rPr>
          <w:rtl/>
        </w:rPr>
        <w:t>ی</w:t>
      </w:r>
      <w:r w:rsidRPr="0035590E">
        <w:rPr>
          <w:rtl/>
        </w:rPr>
        <w:t>طان و لشكرش رانده شده، پ</w:t>
      </w:r>
      <w:r w:rsidR="00B46086">
        <w:rPr>
          <w:rtl/>
        </w:rPr>
        <w:t>ی</w:t>
      </w:r>
      <w:r w:rsidRPr="0035590E">
        <w:rPr>
          <w:rtl/>
        </w:rPr>
        <w:t>ش آمدها</w:t>
      </w:r>
      <w:r w:rsidR="00B46086">
        <w:rPr>
          <w:rtl/>
        </w:rPr>
        <w:t>ی</w:t>
      </w:r>
      <w:r w:rsidRPr="0035590E">
        <w:rPr>
          <w:rtl/>
        </w:rPr>
        <w:t xml:space="preserve"> شب هنگام و افسون هر فاسق</w:t>
      </w:r>
      <w:r w:rsidR="00B46086">
        <w:rPr>
          <w:rtl/>
        </w:rPr>
        <w:t>ی</w:t>
      </w:r>
      <w:r w:rsidRPr="0035590E">
        <w:rPr>
          <w:rtl/>
        </w:rPr>
        <w:t xml:space="preserve"> از او دفع شده، رو آوران بد</w:t>
      </w:r>
      <w:r w:rsidR="00B46086">
        <w:rPr>
          <w:rtl/>
        </w:rPr>
        <w:t>ی</w:t>
      </w:r>
      <w:r w:rsidRPr="0035590E">
        <w:rPr>
          <w:rtl/>
        </w:rPr>
        <w:t xml:space="preserve"> از او رو برگردان</w:t>
      </w:r>
      <w:r w:rsidR="00B46086">
        <w:rPr>
          <w:rtl/>
        </w:rPr>
        <w:t>ی</w:t>
      </w:r>
      <w:r w:rsidRPr="0035590E">
        <w:rPr>
          <w:rtl/>
        </w:rPr>
        <w:t>ده شده، از فسادها مبرا و از آفتها محجوب و از لغزشها معصوم و از همه زشت</w:t>
      </w:r>
      <w:r w:rsidR="00B46086">
        <w:rPr>
          <w:rtl/>
        </w:rPr>
        <w:t>ی</w:t>
      </w:r>
      <w:r w:rsidRPr="0035590E">
        <w:rPr>
          <w:rtl/>
        </w:rPr>
        <w:t>ها مصون</w:t>
      </w:r>
      <w:r w:rsidR="000C2588" w:rsidRPr="000C2588">
        <w:rPr>
          <w:rtl/>
        </w:rPr>
        <w:t>.</w:t>
      </w:r>
      <w:r w:rsidRPr="0035590E">
        <w:rPr>
          <w:rtl/>
        </w:rPr>
        <w:t xml:space="preserve"> </w:t>
      </w:r>
    </w:p>
    <w:p w:rsidR="00426957" w:rsidRPr="0035590E" w:rsidRDefault="00426957" w:rsidP="00D57C37">
      <w:pPr>
        <w:pStyle w:val="libFootnote"/>
        <w:rPr>
          <w:rtl/>
        </w:rPr>
      </w:pPr>
      <w:r w:rsidRPr="0035590E">
        <w:rPr>
          <w:rtl/>
        </w:rPr>
        <w:t>در جوان</w:t>
      </w:r>
      <w:r w:rsidR="00B46086">
        <w:rPr>
          <w:rtl/>
        </w:rPr>
        <w:t>ی</w:t>
      </w:r>
      <w:r w:rsidRPr="0035590E">
        <w:rPr>
          <w:rtl/>
        </w:rPr>
        <w:t xml:space="preserve"> به حلم و ن</w:t>
      </w:r>
      <w:r w:rsidR="00B46086">
        <w:rPr>
          <w:rtl/>
        </w:rPr>
        <w:t>ی</w:t>
      </w:r>
      <w:r w:rsidRPr="0035590E">
        <w:rPr>
          <w:rtl/>
        </w:rPr>
        <w:t>كوكار</w:t>
      </w:r>
      <w:r w:rsidR="00B46086">
        <w:rPr>
          <w:rtl/>
        </w:rPr>
        <w:t>ی</w:t>
      </w:r>
      <w:r w:rsidRPr="0035590E">
        <w:rPr>
          <w:rtl/>
        </w:rPr>
        <w:t xml:space="preserve"> معروف و در انتها و پ</w:t>
      </w:r>
      <w:r w:rsidR="00B46086">
        <w:rPr>
          <w:rtl/>
        </w:rPr>
        <w:t>ی</w:t>
      </w:r>
      <w:r w:rsidRPr="0035590E">
        <w:rPr>
          <w:rtl/>
        </w:rPr>
        <w:t>ر</w:t>
      </w:r>
      <w:r w:rsidR="00B46086">
        <w:rPr>
          <w:rtl/>
        </w:rPr>
        <w:t>ی</w:t>
      </w:r>
      <w:r w:rsidRPr="0035590E">
        <w:rPr>
          <w:rtl/>
        </w:rPr>
        <w:t xml:space="preserve"> به عفّت و علم و فضل منسوب، اعتماد شده به او امر پدرش، در حال</w:t>
      </w:r>
      <w:r w:rsidR="00B46086">
        <w:rPr>
          <w:rtl/>
        </w:rPr>
        <w:t>ی</w:t>
      </w:r>
      <w:r w:rsidRPr="0035590E">
        <w:rPr>
          <w:rtl/>
        </w:rPr>
        <w:t xml:space="preserve"> كه از سخن گفتن در زمان ح</w:t>
      </w:r>
      <w:r w:rsidR="00B46086">
        <w:rPr>
          <w:rtl/>
        </w:rPr>
        <w:t>ی</w:t>
      </w:r>
      <w:r w:rsidRPr="0035590E">
        <w:rPr>
          <w:rtl/>
        </w:rPr>
        <w:t>ات پدرش ساكت بوده، پس آنگاه كه مدّت پدرش منقض</w:t>
      </w:r>
      <w:r w:rsidR="00B46086">
        <w:rPr>
          <w:rtl/>
        </w:rPr>
        <w:t>ی</w:t>
      </w:r>
      <w:r w:rsidRPr="0035590E">
        <w:rPr>
          <w:rtl/>
        </w:rPr>
        <w:t xml:space="preserve"> شد تا ا</w:t>
      </w:r>
      <w:r w:rsidR="00B46086">
        <w:rPr>
          <w:rtl/>
        </w:rPr>
        <w:t>ی</w:t>
      </w:r>
      <w:r w:rsidRPr="0035590E">
        <w:rPr>
          <w:rtl/>
        </w:rPr>
        <w:t>ن كه مقدّرات خداوند نسبت به او به پا</w:t>
      </w:r>
      <w:r w:rsidR="00B46086">
        <w:rPr>
          <w:rtl/>
        </w:rPr>
        <w:t>ی</w:t>
      </w:r>
      <w:r w:rsidRPr="0035590E">
        <w:rPr>
          <w:rtl/>
        </w:rPr>
        <w:t>ان رس</w:t>
      </w:r>
      <w:r w:rsidR="00B46086">
        <w:rPr>
          <w:rtl/>
        </w:rPr>
        <w:t>ی</w:t>
      </w:r>
      <w:r w:rsidRPr="0035590E">
        <w:rPr>
          <w:rtl/>
        </w:rPr>
        <w:t>د و خواست خدا او را به سو</w:t>
      </w:r>
      <w:r w:rsidR="00B46086">
        <w:rPr>
          <w:rtl/>
        </w:rPr>
        <w:t>ی</w:t>
      </w:r>
      <w:r w:rsidRPr="0035590E">
        <w:rPr>
          <w:rtl/>
        </w:rPr>
        <w:t xml:space="preserve"> محبّت خود رساند و نها</w:t>
      </w:r>
      <w:r w:rsidR="00B46086">
        <w:rPr>
          <w:rtl/>
        </w:rPr>
        <w:t>ی</w:t>
      </w:r>
      <w:r w:rsidRPr="0035590E">
        <w:rPr>
          <w:rtl/>
        </w:rPr>
        <w:t>ت مدّت پدرش برس</w:t>
      </w:r>
      <w:r w:rsidR="00B46086">
        <w:rPr>
          <w:rtl/>
        </w:rPr>
        <w:t>ی</w:t>
      </w:r>
      <w:r w:rsidRPr="0035590E">
        <w:rPr>
          <w:rtl/>
        </w:rPr>
        <w:t>د پس او رحلت نمود و امر خدا بعد از او به و</w:t>
      </w:r>
      <w:r w:rsidR="00B46086">
        <w:rPr>
          <w:rtl/>
        </w:rPr>
        <w:t>ی</w:t>
      </w:r>
      <w:r w:rsidRPr="0035590E">
        <w:rPr>
          <w:rtl/>
        </w:rPr>
        <w:t xml:space="preserve"> رس</w:t>
      </w:r>
      <w:r w:rsidR="00B46086">
        <w:rPr>
          <w:rtl/>
        </w:rPr>
        <w:t>ی</w:t>
      </w:r>
      <w:r w:rsidRPr="0035590E">
        <w:rPr>
          <w:rtl/>
        </w:rPr>
        <w:t>د و امر د</w:t>
      </w:r>
      <w:r w:rsidR="00B46086">
        <w:rPr>
          <w:rtl/>
        </w:rPr>
        <w:t>ی</w:t>
      </w:r>
      <w:r w:rsidRPr="0035590E">
        <w:rPr>
          <w:rtl/>
        </w:rPr>
        <w:t>ن خود را به گردن او نهاد و او را حجّت بر بندگان و سرپرست خود در بلادش قرار داد و او را به روح خود مؤ</w:t>
      </w:r>
      <w:r w:rsidR="00B46086">
        <w:rPr>
          <w:rtl/>
        </w:rPr>
        <w:t>ی</w:t>
      </w:r>
      <w:r w:rsidRPr="0035590E">
        <w:rPr>
          <w:rtl/>
        </w:rPr>
        <w:t>د كرد و علم خود را به او داد و او را به ب</w:t>
      </w:r>
      <w:r w:rsidR="00B46086">
        <w:rPr>
          <w:rtl/>
        </w:rPr>
        <w:t>ی</w:t>
      </w:r>
      <w:r w:rsidRPr="0035590E">
        <w:rPr>
          <w:rtl/>
        </w:rPr>
        <w:t>ان فصل خود كه حق را از باطل جدا م</w:t>
      </w:r>
      <w:r w:rsidR="00B46086">
        <w:rPr>
          <w:rtl/>
        </w:rPr>
        <w:t>ی</w:t>
      </w:r>
      <w:r w:rsidR="00745761" w:rsidRPr="0035590E">
        <w:rPr>
          <w:rtl/>
        </w:rPr>
        <w:t xml:space="preserve"> </w:t>
      </w:r>
      <w:r w:rsidRPr="0035590E">
        <w:rPr>
          <w:rtl/>
        </w:rPr>
        <w:t>كند خبر داد و سر خود را به او سپرد و او را برا</w:t>
      </w:r>
      <w:r w:rsidR="00B46086">
        <w:rPr>
          <w:rtl/>
        </w:rPr>
        <w:t>ی</w:t>
      </w:r>
      <w:r w:rsidRPr="0035590E">
        <w:rPr>
          <w:rtl/>
        </w:rPr>
        <w:t xml:space="preserve"> امر عظ</w:t>
      </w:r>
      <w:r w:rsidR="00B46086">
        <w:rPr>
          <w:rtl/>
        </w:rPr>
        <w:t>ی</w:t>
      </w:r>
      <w:r w:rsidRPr="0035590E">
        <w:rPr>
          <w:rtl/>
        </w:rPr>
        <w:t>م خود دعوت نمود و او را به فضل ب</w:t>
      </w:r>
      <w:r w:rsidR="00B46086">
        <w:rPr>
          <w:rtl/>
        </w:rPr>
        <w:t>ی</w:t>
      </w:r>
      <w:r w:rsidRPr="0035590E">
        <w:rPr>
          <w:rtl/>
        </w:rPr>
        <w:t>ان علم خود خبر داد و او را عَلَم خلق خود نصب كرد و حجّت بر اهل جهانش و روشنا</w:t>
      </w:r>
      <w:r w:rsidR="00B46086">
        <w:rPr>
          <w:rtl/>
        </w:rPr>
        <w:t>یی</w:t>
      </w:r>
      <w:r w:rsidRPr="0035590E">
        <w:rPr>
          <w:rtl/>
        </w:rPr>
        <w:t xml:space="preserve"> برا</w:t>
      </w:r>
      <w:r w:rsidR="00B46086">
        <w:rPr>
          <w:rtl/>
        </w:rPr>
        <w:t>ی</w:t>
      </w:r>
      <w:r w:rsidRPr="0035590E">
        <w:rPr>
          <w:rtl/>
        </w:rPr>
        <w:t xml:space="preserve"> اهل د</w:t>
      </w:r>
      <w:r w:rsidR="00B46086">
        <w:rPr>
          <w:rtl/>
        </w:rPr>
        <w:t>ی</w:t>
      </w:r>
      <w:r w:rsidRPr="0035590E">
        <w:rPr>
          <w:rtl/>
        </w:rPr>
        <w:t>نش و سر پرست بر بندگانش قرار داد،</w:t>
      </w:r>
      <w:r w:rsidR="00D57C37">
        <w:rPr>
          <w:rtl/>
        </w:rPr>
        <w:t xml:space="preserve"> او را به امامت برا</w:t>
      </w:r>
      <w:r w:rsidR="00B46086">
        <w:rPr>
          <w:rtl/>
        </w:rPr>
        <w:t>ی</w:t>
      </w:r>
      <w:r w:rsidR="00D57C37">
        <w:rPr>
          <w:rtl/>
        </w:rPr>
        <w:t xml:space="preserve"> امّت پسند</w:t>
      </w:r>
      <w:r w:rsidR="00B46086">
        <w:rPr>
          <w:rtl/>
        </w:rPr>
        <w:t>ی</w:t>
      </w:r>
      <w:r w:rsidR="00D57C37">
        <w:rPr>
          <w:rFonts w:hint="cs"/>
          <w:rtl/>
        </w:rPr>
        <w:t>د</w:t>
      </w:r>
      <w:r w:rsidR="000C2588" w:rsidRPr="000C2588">
        <w:rPr>
          <w:rFonts w:hint="cs"/>
          <w:rtl/>
        </w:rPr>
        <w:t>...</w:t>
      </w:r>
      <w:r w:rsidRPr="0035590E">
        <w:rPr>
          <w:rFonts w:hint="cs"/>
          <w:rtl/>
        </w:rPr>
        <w:t>)</w:t>
      </w:r>
    </w:p>
    <w:p w:rsidR="00426957" w:rsidRPr="0035590E" w:rsidRDefault="00426957" w:rsidP="0035590E">
      <w:pPr>
        <w:pStyle w:val="libFootnote"/>
        <w:rPr>
          <w:rtl/>
        </w:rPr>
      </w:pPr>
      <w:r w:rsidRPr="00D57C37">
        <w:rPr>
          <w:rFonts w:eastAsia="B Badr"/>
          <w:rtl/>
        </w:rPr>
        <w:t>(419)</w:t>
      </w:r>
      <w:r w:rsidR="000C2588" w:rsidRPr="000C2588">
        <w:rPr>
          <w:rtl/>
        </w:rPr>
        <w:t>.</w:t>
      </w:r>
      <w:r w:rsidRPr="0035590E">
        <w:rPr>
          <w:rtl/>
        </w:rPr>
        <w:t xml:space="preserve"> سوره اسراء، آ</w:t>
      </w:r>
      <w:r w:rsidR="00B46086">
        <w:rPr>
          <w:rtl/>
        </w:rPr>
        <w:t>ی</w:t>
      </w:r>
      <w:r w:rsidRPr="0035590E">
        <w:rPr>
          <w:rtl/>
        </w:rPr>
        <w:t>ه 71 (روز</w:t>
      </w:r>
      <w:r w:rsidR="00B46086">
        <w:rPr>
          <w:rtl/>
        </w:rPr>
        <w:t>ی</w:t>
      </w:r>
      <w:r w:rsidRPr="0035590E">
        <w:rPr>
          <w:rtl/>
        </w:rPr>
        <w:t xml:space="preserve"> كه بخوان</w:t>
      </w:r>
      <w:r w:rsidR="00B46086">
        <w:rPr>
          <w:rtl/>
        </w:rPr>
        <w:t>ی</w:t>
      </w:r>
      <w:r w:rsidRPr="0035590E">
        <w:rPr>
          <w:rtl/>
        </w:rPr>
        <w:t>م هر مردم</w:t>
      </w:r>
      <w:r w:rsidR="00B46086">
        <w:rPr>
          <w:rtl/>
        </w:rPr>
        <w:t>ی</w:t>
      </w:r>
      <w:r w:rsidRPr="0035590E">
        <w:rPr>
          <w:rtl/>
        </w:rPr>
        <w:t xml:space="preserve"> را به پ</w:t>
      </w:r>
      <w:r w:rsidR="00B46086">
        <w:rPr>
          <w:rtl/>
        </w:rPr>
        <w:t>ی</w:t>
      </w:r>
      <w:r w:rsidRPr="0035590E">
        <w:rPr>
          <w:rtl/>
        </w:rPr>
        <w:t>شوا</w:t>
      </w:r>
      <w:r w:rsidR="00B46086">
        <w:rPr>
          <w:rtl/>
        </w:rPr>
        <w:t>ی</w:t>
      </w:r>
      <w:r w:rsidRPr="0035590E">
        <w:rPr>
          <w:rtl/>
        </w:rPr>
        <w:t xml:space="preserve"> ا</w:t>
      </w:r>
      <w:r w:rsidR="00B46086">
        <w:rPr>
          <w:rtl/>
        </w:rPr>
        <w:t>ی</w:t>
      </w:r>
      <w:r w:rsidRPr="0035590E">
        <w:rPr>
          <w:rtl/>
        </w:rPr>
        <w:t>شان)</w:t>
      </w:r>
    </w:p>
    <w:p w:rsidR="00426957" w:rsidRPr="0035590E" w:rsidRDefault="00426957" w:rsidP="0035590E">
      <w:pPr>
        <w:pStyle w:val="libFootnote"/>
        <w:rPr>
          <w:rtl/>
        </w:rPr>
      </w:pPr>
      <w:r w:rsidRPr="00D57C37">
        <w:rPr>
          <w:rFonts w:eastAsia="B Badr"/>
          <w:rtl/>
        </w:rPr>
        <w:t>(420)</w:t>
      </w:r>
      <w:r w:rsidR="000C2588" w:rsidRPr="000C2588">
        <w:rPr>
          <w:rtl/>
        </w:rPr>
        <w:t>.</w:t>
      </w:r>
      <w:r w:rsidRPr="0035590E">
        <w:rPr>
          <w:rtl/>
        </w:rPr>
        <w:t xml:space="preserve"> سوره سجده، آ</w:t>
      </w:r>
      <w:r w:rsidR="00B46086">
        <w:rPr>
          <w:rtl/>
        </w:rPr>
        <w:t>ی</w:t>
      </w:r>
      <w:r w:rsidRPr="0035590E">
        <w:rPr>
          <w:rtl/>
        </w:rPr>
        <w:t>ه 24 (و قرار داد</w:t>
      </w:r>
      <w:r w:rsidR="00B46086">
        <w:rPr>
          <w:rtl/>
        </w:rPr>
        <w:t>ی</w:t>
      </w:r>
      <w:r w:rsidRPr="0035590E">
        <w:rPr>
          <w:rtl/>
        </w:rPr>
        <w:t>م از ا</w:t>
      </w:r>
      <w:r w:rsidR="00B46086">
        <w:rPr>
          <w:rtl/>
        </w:rPr>
        <w:t>ی</w:t>
      </w:r>
      <w:r w:rsidRPr="0035590E">
        <w:rPr>
          <w:rtl/>
        </w:rPr>
        <w:t>شان پ</w:t>
      </w:r>
      <w:r w:rsidR="00B46086">
        <w:rPr>
          <w:rtl/>
        </w:rPr>
        <w:t>ی</w:t>
      </w:r>
      <w:r w:rsidRPr="0035590E">
        <w:rPr>
          <w:rtl/>
        </w:rPr>
        <w:t>شوا</w:t>
      </w:r>
      <w:r w:rsidR="00B46086">
        <w:rPr>
          <w:rtl/>
        </w:rPr>
        <w:t>ی</w:t>
      </w:r>
      <w:r w:rsidRPr="0035590E">
        <w:rPr>
          <w:rtl/>
        </w:rPr>
        <w:t>ان</w:t>
      </w:r>
      <w:r w:rsidR="00B46086">
        <w:rPr>
          <w:rtl/>
        </w:rPr>
        <w:t>ی</w:t>
      </w:r>
      <w:r w:rsidRPr="0035590E">
        <w:rPr>
          <w:rtl/>
        </w:rPr>
        <w:t xml:space="preserve"> كه هدا</w:t>
      </w:r>
      <w:r w:rsidR="00B46086">
        <w:rPr>
          <w:rtl/>
        </w:rPr>
        <w:t>ی</w:t>
      </w:r>
      <w:r w:rsidRPr="0035590E">
        <w:rPr>
          <w:rtl/>
        </w:rPr>
        <w:t>ت كنند به امر ما)</w:t>
      </w:r>
    </w:p>
    <w:p w:rsidR="00426957" w:rsidRPr="0035590E" w:rsidRDefault="00426957" w:rsidP="0035590E">
      <w:pPr>
        <w:pStyle w:val="libFootnote"/>
        <w:rPr>
          <w:rtl/>
        </w:rPr>
      </w:pPr>
      <w:r w:rsidRPr="00D57C37">
        <w:rPr>
          <w:rFonts w:eastAsia="B Badr"/>
          <w:rtl/>
        </w:rPr>
        <w:t>(421)</w:t>
      </w:r>
      <w:r w:rsidR="000C2588" w:rsidRPr="000C2588">
        <w:rPr>
          <w:rtl/>
        </w:rPr>
        <w:t>.</w:t>
      </w:r>
      <w:r w:rsidRPr="0035590E">
        <w:rPr>
          <w:rtl/>
        </w:rPr>
        <w:t xml:space="preserve"> سوره رعد، آ</w:t>
      </w:r>
      <w:r w:rsidR="00B46086">
        <w:rPr>
          <w:rtl/>
        </w:rPr>
        <w:t>ی</w:t>
      </w:r>
      <w:r w:rsidRPr="0035590E">
        <w:rPr>
          <w:rtl/>
        </w:rPr>
        <w:t>ه 7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كه تو انذار كننده</w:t>
      </w:r>
      <w:r w:rsidR="00745761" w:rsidRPr="0035590E">
        <w:rPr>
          <w:rtl/>
        </w:rPr>
        <w:t xml:space="preserve"> </w:t>
      </w:r>
      <w:r w:rsidRPr="0035590E">
        <w:rPr>
          <w:rtl/>
        </w:rPr>
        <w:t>ا</w:t>
      </w:r>
      <w:r w:rsidR="00B46086">
        <w:rPr>
          <w:rtl/>
        </w:rPr>
        <w:t>ی</w:t>
      </w:r>
      <w:r w:rsidRPr="0035590E">
        <w:rPr>
          <w:rtl/>
        </w:rPr>
        <w:t xml:space="preserve"> و برا</w:t>
      </w:r>
      <w:r w:rsidR="00B46086">
        <w:rPr>
          <w:rtl/>
        </w:rPr>
        <w:t>ی</w:t>
      </w:r>
      <w:r w:rsidRPr="0035590E">
        <w:rPr>
          <w:rtl/>
        </w:rPr>
        <w:t xml:space="preserve"> هر قوم</w:t>
      </w:r>
      <w:r w:rsidR="00B46086">
        <w:rPr>
          <w:rtl/>
        </w:rPr>
        <w:t>ی</w:t>
      </w:r>
      <w:r w:rsidRPr="0035590E">
        <w:rPr>
          <w:rtl/>
        </w:rPr>
        <w:t xml:space="preserve"> هدا</w:t>
      </w:r>
      <w:r w:rsidR="00B46086">
        <w:rPr>
          <w:rtl/>
        </w:rPr>
        <w:t>ی</w:t>
      </w:r>
      <w:r w:rsidRPr="0035590E">
        <w:rPr>
          <w:rtl/>
        </w:rPr>
        <w:t>ت كننده</w:t>
      </w:r>
      <w:r w:rsidR="00745761" w:rsidRPr="0035590E">
        <w:rPr>
          <w:rtl/>
        </w:rPr>
        <w:t xml:space="preserve"> </w:t>
      </w:r>
      <w:r w:rsidRPr="0035590E">
        <w:rPr>
          <w:rtl/>
        </w:rPr>
        <w:t>ا</w:t>
      </w:r>
      <w:r w:rsidR="00B46086">
        <w:rPr>
          <w:rtl/>
        </w:rPr>
        <w:t>ی</w:t>
      </w:r>
      <w:r w:rsidRPr="0035590E">
        <w:rPr>
          <w:rtl/>
        </w:rPr>
        <w:t xml:space="preserve"> است)</w:t>
      </w:r>
    </w:p>
    <w:p w:rsidR="00426957" w:rsidRPr="0035590E" w:rsidRDefault="00426957" w:rsidP="0035590E">
      <w:pPr>
        <w:pStyle w:val="libFootnote"/>
        <w:rPr>
          <w:rtl/>
        </w:rPr>
      </w:pPr>
      <w:r w:rsidRPr="00D57C37">
        <w:rPr>
          <w:rFonts w:eastAsia="B Badr"/>
          <w:rtl/>
        </w:rPr>
        <w:t>(422)</w:t>
      </w:r>
      <w:r w:rsidR="000C2588" w:rsidRPr="000C2588">
        <w:rPr>
          <w:rtl/>
        </w:rPr>
        <w:t>.</w:t>
      </w:r>
      <w:r w:rsidRPr="0035590E">
        <w:rPr>
          <w:rtl/>
        </w:rPr>
        <w:t xml:space="preserve"> سوره طه، آ</w:t>
      </w:r>
      <w:r w:rsidR="00B46086">
        <w:rPr>
          <w:rtl/>
        </w:rPr>
        <w:t>ی</w:t>
      </w:r>
      <w:r w:rsidRPr="0035590E">
        <w:rPr>
          <w:rtl/>
        </w:rPr>
        <w:t>ه 50 (گفت:</w:t>
      </w:r>
    </w:p>
    <w:p w:rsidR="00426957" w:rsidRPr="0035590E" w:rsidRDefault="00426957" w:rsidP="0035590E">
      <w:pPr>
        <w:pStyle w:val="libFootnote"/>
        <w:rPr>
          <w:rtl/>
        </w:rPr>
      </w:pPr>
      <w:r w:rsidRPr="0035590E">
        <w:rPr>
          <w:rtl/>
        </w:rPr>
        <w:t>پروردگار ما آن كس</w:t>
      </w:r>
      <w:r w:rsidR="00B46086">
        <w:rPr>
          <w:rtl/>
        </w:rPr>
        <w:t>ی</w:t>
      </w:r>
      <w:r w:rsidRPr="0035590E">
        <w:rPr>
          <w:rtl/>
        </w:rPr>
        <w:t>ست كه به هر چ</w:t>
      </w:r>
      <w:r w:rsidR="00B46086">
        <w:rPr>
          <w:rtl/>
        </w:rPr>
        <w:t>ی</w:t>
      </w:r>
      <w:r w:rsidRPr="0035590E">
        <w:rPr>
          <w:rtl/>
        </w:rPr>
        <w:t>ز</w:t>
      </w:r>
      <w:r w:rsidR="00B46086">
        <w:rPr>
          <w:rtl/>
        </w:rPr>
        <w:t>ی</w:t>
      </w:r>
      <w:r w:rsidRPr="0035590E">
        <w:rPr>
          <w:rtl/>
        </w:rPr>
        <w:t xml:space="preserve"> آفر</w:t>
      </w:r>
      <w:r w:rsidR="00B46086">
        <w:rPr>
          <w:rtl/>
        </w:rPr>
        <w:t>ی</w:t>
      </w:r>
      <w:r w:rsidRPr="0035590E">
        <w:rPr>
          <w:rtl/>
        </w:rPr>
        <w:t>نش آن را داد پس هدا</w:t>
      </w:r>
      <w:r w:rsidR="00B46086">
        <w:rPr>
          <w:rtl/>
        </w:rPr>
        <w:t>ی</w:t>
      </w:r>
      <w:r w:rsidRPr="0035590E">
        <w:rPr>
          <w:rtl/>
        </w:rPr>
        <w:t>ت كرد)</w:t>
      </w:r>
    </w:p>
    <w:p w:rsidR="00426957" w:rsidRPr="0035590E" w:rsidRDefault="00426957" w:rsidP="0035590E">
      <w:pPr>
        <w:pStyle w:val="libFootnote"/>
        <w:rPr>
          <w:rtl/>
        </w:rPr>
      </w:pPr>
      <w:r w:rsidRPr="00D57C37">
        <w:rPr>
          <w:rFonts w:eastAsia="B Badr"/>
          <w:rtl/>
        </w:rPr>
        <w:t>(423)</w:t>
      </w:r>
      <w:r w:rsidR="000C2588" w:rsidRPr="000C2588">
        <w:rPr>
          <w:rtl/>
        </w:rPr>
        <w:t>.</w:t>
      </w:r>
      <w:r w:rsidRPr="0035590E">
        <w:rPr>
          <w:rtl/>
        </w:rPr>
        <w:t xml:space="preserve"> سوره اعل</w:t>
      </w:r>
      <w:r w:rsidR="00B46086">
        <w:rPr>
          <w:rtl/>
        </w:rPr>
        <w:t>ی</w:t>
      </w:r>
      <w:r w:rsidRPr="0035590E">
        <w:rPr>
          <w:rtl/>
        </w:rPr>
        <w:t>، آ</w:t>
      </w:r>
      <w:r w:rsidR="00B46086">
        <w:rPr>
          <w:rtl/>
        </w:rPr>
        <w:t>ی</w:t>
      </w:r>
      <w:r w:rsidRPr="0035590E">
        <w:rPr>
          <w:rtl/>
        </w:rPr>
        <w:t>ه 1 تا 3 (تسب</w:t>
      </w:r>
      <w:r w:rsidR="00B46086">
        <w:rPr>
          <w:rtl/>
        </w:rPr>
        <w:t>ی</w:t>
      </w:r>
      <w:r w:rsidRPr="0035590E">
        <w:rPr>
          <w:rtl/>
        </w:rPr>
        <w:t>ح بگو، نام پروردگارت را كه برتر است، آن كه آفر</w:t>
      </w:r>
      <w:r w:rsidR="00B46086">
        <w:rPr>
          <w:rtl/>
        </w:rPr>
        <w:t>ی</w:t>
      </w:r>
      <w:r w:rsidRPr="0035590E">
        <w:rPr>
          <w:rtl/>
        </w:rPr>
        <w:t>د پس تسو</w:t>
      </w:r>
      <w:r w:rsidR="00B46086">
        <w:rPr>
          <w:rtl/>
        </w:rPr>
        <w:t>ی</w:t>
      </w:r>
      <w:r w:rsidRPr="0035590E">
        <w:rPr>
          <w:rtl/>
        </w:rPr>
        <w:t>ه كرد و آن كه تقد</w:t>
      </w:r>
      <w:r w:rsidR="00B46086">
        <w:rPr>
          <w:rtl/>
        </w:rPr>
        <w:t>ی</w:t>
      </w:r>
      <w:r w:rsidRPr="0035590E">
        <w:rPr>
          <w:rtl/>
        </w:rPr>
        <w:t>ر كرد پس هدا</w:t>
      </w:r>
      <w:r w:rsidR="00B46086">
        <w:rPr>
          <w:rtl/>
        </w:rPr>
        <w:t>ی</w:t>
      </w:r>
      <w:r w:rsidRPr="0035590E">
        <w:rPr>
          <w:rtl/>
        </w:rPr>
        <w:t>ت نمود)</w:t>
      </w:r>
    </w:p>
    <w:p w:rsidR="00426957" w:rsidRPr="0035590E" w:rsidRDefault="00426957" w:rsidP="0035590E">
      <w:pPr>
        <w:pStyle w:val="libFootnote"/>
        <w:rPr>
          <w:rtl/>
        </w:rPr>
      </w:pPr>
      <w:r w:rsidRPr="00D57C37">
        <w:rPr>
          <w:rFonts w:eastAsia="B Badr"/>
          <w:rtl/>
        </w:rPr>
        <w:t>(424)</w:t>
      </w:r>
      <w:r w:rsidR="000C2588" w:rsidRPr="000C2588">
        <w:rPr>
          <w:rtl/>
        </w:rPr>
        <w:t>.</w:t>
      </w:r>
      <w:r w:rsidRPr="0035590E">
        <w:rPr>
          <w:rtl/>
        </w:rPr>
        <w:t xml:space="preserve"> سوره فتح، آ</w:t>
      </w:r>
      <w:r w:rsidR="00B46086">
        <w:rPr>
          <w:rtl/>
        </w:rPr>
        <w:t>ی</w:t>
      </w:r>
      <w:r w:rsidRPr="0035590E">
        <w:rPr>
          <w:rtl/>
        </w:rPr>
        <w:t>ه 2 (و تمام كند نعمتش را بر تو و هدا</w:t>
      </w:r>
      <w:r w:rsidR="00B46086">
        <w:rPr>
          <w:rtl/>
        </w:rPr>
        <w:t>ی</w:t>
      </w:r>
      <w:r w:rsidRPr="0035590E">
        <w:rPr>
          <w:rtl/>
        </w:rPr>
        <w:t>ت كند تو را به راه</w:t>
      </w:r>
      <w:r w:rsidR="00B46086">
        <w:rPr>
          <w:rtl/>
        </w:rPr>
        <w:t>ی</w:t>
      </w:r>
      <w:r w:rsidRPr="0035590E">
        <w:rPr>
          <w:rtl/>
        </w:rPr>
        <w:t xml:space="preserve"> راست)</w:t>
      </w:r>
    </w:p>
    <w:p w:rsidR="00426957" w:rsidRPr="0035590E" w:rsidRDefault="00426957" w:rsidP="0035590E">
      <w:pPr>
        <w:pStyle w:val="libFootnote"/>
        <w:rPr>
          <w:rtl/>
        </w:rPr>
      </w:pPr>
      <w:r w:rsidRPr="00D57C37">
        <w:rPr>
          <w:rFonts w:eastAsia="B Badr"/>
          <w:rtl/>
        </w:rPr>
        <w:t>(425)</w:t>
      </w:r>
      <w:r w:rsidR="000C2588" w:rsidRPr="000C2588">
        <w:rPr>
          <w:rtl/>
        </w:rPr>
        <w:t>.</w:t>
      </w:r>
      <w:r w:rsidRPr="0035590E">
        <w:rPr>
          <w:rtl/>
        </w:rPr>
        <w:t xml:space="preserve"> سوره </w:t>
      </w:r>
      <w:r w:rsidR="00B46086">
        <w:rPr>
          <w:rtl/>
        </w:rPr>
        <w:t>ی</w:t>
      </w:r>
      <w:r w:rsidRPr="0035590E">
        <w:rPr>
          <w:rtl/>
        </w:rPr>
        <w:t>وسف، آ</w:t>
      </w:r>
      <w:r w:rsidR="00B46086">
        <w:rPr>
          <w:rtl/>
        </w:rPr>
        <w:t>ی</w:t>
      </w:r>
      <w:r w:rsidRPr="0035590E">
        <w:rPr>
          <w:rtl/>
        </w:rPr>
        <w:t>ه 108 (بگو ا</w:t>
      </w:r>
      <w:r w:rsidR="00B46086">
        <w:rPr>
          <w:rtl/>
        </w:rPr>
        <w:t>ی</w:t>
      </w:r>
      <w:r w:rsidRPr="0035590E">
        <w:rPr>
          <w:rtl/>
        </w:rPr>
        <w:t>نست راه من، دعوت م</w:t>
      </w:r>
      <w:r w:rsidR="00B46086">
        <w:rPr>
          <w:rtl/>
        </w:rPr>
        <w:t>ی</w:t>
      </w:r>
      <w:r w:rsidR="00745761" w:rsidRPr="0035590E">
        <w:rPr>
          <w:rtl/>
        </w:rPr>
        <w:t xml:space="preserve"> </w:t>
      </w:r>
      <w:r w:rsidRPr="0035590E">
        <w:rPr>
          <w:rtl/>
        </w:rPr>
        <w:t>كنم به سو</w:t>
      </w:r>
      <w:r w:rsidR="00B46086">
        <w:rPr>
          <w:rtl/>
        </w:rPr>
        <w:t>ی</w:t>
      </w:r>
      <w:r w:rsidRPr="0035590E">
        <w:rPr>
          <w:rtl/>
        </w:rPr>
        <w:t xml:space="preserve"> خدا بر بص</w:t>
      </w:r>
      <w:r w:rsidR="00B46086">
        <w:rPr>
          <w:rtl/>
        </w:rPr>
        <w:t>ی</w:t>
      </w:r>
      <w:r w:rsidRPr="0035590E">
        <w:rPr>
          <w:rtl/>
        </w:rPr>
        <w:t>رت، من و هر كس پ</w:t>
      </w:r>
      <w:r w:rsidR="00B46086">
        <w:rPr>
          <w:rtl/>
        </w:rPr>
        <w:t>ی</w:t>
      </w:r>
      <w:r w:rsidRPr="0035590E">
        <w:rPr>
          <w:rtl/>
        </w:rPr>
        <w:t>رو</w:t>
      </w:r>
      <w:r w:rsidR="00B46086">
        <w:rPr>
          <w:rtl/>
        </w:rPr>
        <w:t>ی</w:t>
      </w:r>
      <w:r w:rsidRPr="0035590E">
        <w:rPr>
          <w:rtl/>
        </w:rPr>
        <w:t xml:space="preserve"> كند مرا)</w:t>
      </w:r>
    </w:p>
    <w:p w:rsidR="00426957" w:rsidRPr="0035590E" w:rsidRDefault="00426957" w:rsidP="0035590E">
      <w:pPr>
        <w:pStyle w:val="libFootnote"/>
        <w:rPr>
          <w:rtl/>
        </w:rPr>
      </w:pPr>
      <w:r w:rsidRPr="00D57C37">
        <w:rPr>
          <w:rFonts w:eastAsia="B Badr"/>
          <w:rtl/>
        </w:rPr>
        <w:lastRenderedPageBreak/>
        <w:t>(426)</w:t>
      </w:r>
      <w:r w:rsidR="000C2588" w:rsidRPr="000C2588">
        <w:rPr>
          <w:rtl/>
        </w:rPr>
        <w:t>.</w:t>
      </w:r>
      <w:r w:rsidRPr="0035590E">
        <w:rPr>
          <w:rtl/>
        </w:rPr>
        <w:t xml:space="preserve"> سوره أنعام، آ</w:t>
      </w:r>
      <w:r w:rsidR="00B46086">
        <w:rPr>
          <w:rtl/>
        </w:rPr>
        <w:t>ی</w:t>
      </w:r>
      <w:r w:rsidRPr="0035590E">
        <w:rPr>
          <w:rtl/>
        </w:rPr>
        <w:t>ه 153 (و پ</w:t>
      </w:r>
      <w:r w:rsidR="00B46086">
        <w:rPr>
          <w:rtl/>
        </w:rPr>
        <w:t>ی</w:t>
      </w:r>
      <w:r w:rsidRPr="0035590E">
        <w:rPr>
          <w:rtl/>
        </w:rPr>
        <w:t>رو</w:t>
      </w:r>
      <w:r w:rsidR="00B46086">
        <w:rPr>
          <w:rtl/>
        </w:rPr>
        <w:t>ی</w:t>
      </w:r>
      <w:r w:rsidRPr="0035590E">
        <w:rPr>
          <w:rtl/>
        </w:rPr>
        <w:t xml:space="preserve"> نكن</w:t>
      </w:r>
      <w:r w:rsidR="00B46086">
        <w:rPr>
          <w:rtl/>
        </w:rPr>
        <w:t>ی</w:t>
      </w:r>
      <w:r w:rsidRPr="0035590E">
        <w:rPr>
          <w:rtl/>
        </w:rPr>
        <w:t>د راه</w:t>
      </w:r>
      <w:r w:rsidR="00745761" w:rsidRPr="0035590E">
        <w:rPr>
          <w:rtl/>
        </w:rPr>
        <w:t xml:space="preserve"> </w:t>
      </w:r>
      <w:r w:rsidRPr="0035590E">
        <w:rPr>
          <w:rtl/>
        </w:rPr>
        <w:t>ها را كه پراكنده كند شما را از راه او)</w:t>
      </w:r>
    </w:p>
    <w:p w:rsidR="00426957" w:rsidRPr="0035590E" w:rsidRDefault="00426957" w:rsidP="0035590E">
      <w:pPr>
        <w:pStyle w:val="libFootnote"/>
        <w:rPr>
          <w:rtl/>
        </w:rPr>
      </w:pPr>
      <w:r w:rsidRPr="00D57C37">
        <w:rPr>
          <w:rFonts w:eastAsia="B Badr"/>
          <w:rtl/>
        </w:rPr>
        <w:t>(427)</w:t>
      </w:r>
      <w:r w:rsidR="000C2588" w:rsidRPr="000C2588">
        <w:rPr>
          <w:rtl/>
        </w:rPr>
        <w:t>.</w:t>
      </w:r>
      <w:r w:rsidRPr="0035590E">
        <w:rPr>
          <w:rtl/>
        </w:rPr>
        <w:t xml:space="preserve"> سوره توبه، آ</w:t>
      </w:r>
      <w:r w:rsidR="00B46086">
        <w:rPr>
          <w:rtl/>
        </w:rPr>
        <w:t>ی</w:t>
      </w:r>
      <w:r w:rsidRPr="0035590E">
        <w:rPr>
          <w:rtl/>
        </w:rPr>
        <w:t>ه 9 (فروختند آ</w:t>
      </w:r>
      <w:r w:rsidR="00B46086">
        <w:rPr>
          <w:rtl/>
        </w:rPr>
        <w:t>ی</w:t>
      </w:r>
      <w:r w:rsidRPr="0035590E">
        <w:rPr>
          <w:rtl/>
        </w:rPr>
        <w:t>ات خدا را به بها</w:t>
      </w:r>
      <w:r w:rsidR="00B46086">
        <w:rPr>
          <w:rtl/>
        </w:rPr>
        <w:t>یی</w:t>
      </w:r>
      <w:r w:rsidRPr="0035590E">
        <w:rPr>
          <w:rtl/>
        </w:rPr>
        <w:t xml:space="preserve"> كم، پس بازداشتند از راه او، هر آ</w:t>
      </w:r>
      <w:r w:rsidR="00B46086">
        <w:rPr>
          <w:rtl/>
        </w:rPr>
        <w:t>ی</w:t>
      </w:r>
      <w:r w:rsidRPr="0035590E">
        <w:rPr>
          <w:rtl/>
        </w:rPr>
        <w:t>نه زشت است آنچه كه م</w:t>
      </w:r>
      <w:r w:rsidR="00B46086">
        <w:rPr>
          <w:rtl/>
        </w:rPr>
        <w:t>ی</w:t>
      </w:r>
      <w:r w:rsidR="00745761" w:rsidRPr="0035590E">
        <w:rPr>
          <w:rtl/>
        </w:rPr>
        <w:t xml:space="preserve"> </w:t>
      </w:r>
      <w:r w:rsidRPr="0035590E">
        <w:rPr>
          <w:rtl/>
        </w:rPr>
        <w:t>كردند</w:t>
      </w:r>
      <w:r w:rsidR="000C2588" w:rsidRPr="000C2588">
        <w:rPr>
          <w:rtl/>
        </w:rPr>
        <w:t>.</w:t>
      </w:r>
      <w:r w:rsidR="00FB2F2E" w:rsidRPr="0035590E">
        <w:rPr>
          <w:rtl/>
        </w:rPr>
        <w:t>)</w:t>
      </w:r>
    </w:p>
    <w:p w:rsidR="00426957" w:rsidRPr="0035590E" w:rsidRDefault="00426957" w:rsidP="0035590E">
      <w:pPr>
        <w:pStyle w:val="libFootnote"/>
        <w:rPr>
          <w:rtl/>
        </w:rPr>
      </w:pPr>
      <w:r w:rsidRPr="00D57C37">
        <w:rPr>
          <w:rFonts w:eastAsia="B Badr"/>
          <w:rtl/>
        </w:rPr>
        <w:t>(428)</w:t>
      </w:r>
      <w:r w:rsidR="000C2588" w:rsidRPr="000C2588">
        <w:rPr>
          <w:rtl/>
        </w:rPr>
        <w:t>.</w:t>
      </w:r>
      <w:r w:rsidRPr="0035590E">
        <w:rPr>
          <w:rtl/>
        </w:rPr>
        <w:t xml:space="preserve"> بحار الانوار، جلد 26، صفحه 139</w:t>
      </w:r>
    </w:p>
    <w:p w:rsidR="00426957" w:rsidRPr="0035590E" w:rsidRDefault="00426957" w:rsidP="0035590E">
      <w:pPr>
        <w:pStyle w:val="libFootnote"/>
        <w:rPr>
          <w:rtl/>
        </w:rPr>
      </w:pPr>
      <w:r w:rsidRPr="00D57C37">
        <w:rPr>
          <w:rFonts w:eastAsia="B Badr"/>
          <w:rtl/>
        </w:rPr>
        <w:t>(429)</w:t>
      </w:r>
      <w:r w:rsidR="000C2588" w:rsidRPr="000C2588">
        <w:rPr>
          <w:rtl/>
        </w:rPr>
        <w:t>.</w:t>
      </w:r>
      <w:r w:rsidRPr="0035590E">
        <w:rPr>
          <w:rtl/>
        </w:rPr>
        <w:t xml:space="preserve"> بحار الانوار، جلد 25، صفحه 124 (پس نشانه امام در چ</w:t>
      </w:r>
      <w:r w:rsidR="00B46086">
        <w:rPr>
          <w:rtl/>
        </w:rPr>
        <w:t>ی</w:t>
      </w:r>
      <w:r w:rsidRPr="0035590E">
        <w:rPr>
          <w:rtl/>
        </w:rPr>
        <w:t xml:space="preserve">ست؟ </w:t>
      </w:r>
    </w:p>
    <w:p w:rsidR="00426957" w:rsidRPr="0035590E" w:rsidRDefault="00426957" w:rsidP="0035590E">
      <w:pPr>
        <w:pStyle w:val="libFootnote"/>
        <w:rPr>
          <w:rtl/>
        </w:rPr>
      </w:pPr>
      <w:r w:rsidRPr="0035590E">
        <w:rPr>
          <w:rtl/>
        </w:rPr>
        <w:t>فرمود:</w:t>
      </w:r>
    </w:p>
    <w:p w:rsidR="00426957" w:rsidRPr="0035590E" w:rsidRDefault="00426957" w:rsidP="0035590E">
      <w:pPr>
        <w:pStyle w:val="libFootnote"/>
        <w:rPr>
          <w:rtl/>
        </w:rPr>
      </w:pPr>
      <w:r w:rsidRPr="0035590E">
        <w:rPr>
          <w:rtl/>
        </w:rPr>
        <w:t>در علم و استجابت دعوت)</w:t>
      </w:r>
    </w:p>
    <w:p w:rsidR="00426957" w:rsidRPr="0035590E" w:rsidRDefault="00426957" w:rsidP="0035590E">
      <w:pPr>
        <w:pStyle w:val="libFootnote"/>
        <w:rPr>
          <w:rtl/>
        </w:rPr>
      </w:pPr>
      <w:r w:rsidRPr="00D57C37">
        <w:rPr>
          <w:rFonts w:eastAsia="B Badr"/>
          <w:rtl/>
        </w:rPr>
        <w:t>(430)</w:t>
      </w:r>
      <w:r w:rsidR="000C2588" w:rsidRPr="000C2588">
        <w:rPr>
          <w:rtl/>
        </w:rPr>
        <w:t>.</w:t>
      </w:r>
      <w:r w:rsidRPr="0035590E">
        <w:rPr>
          <w:rtl/>
        </w:rPr>
        <w:t xml:space="preserve"> سوره نحل، آ</w:t>
      </w:r>
      <w:r w:rsidR="00B46086">
        <w:rPr>
          <w:rtl/>
        </w:rPr>
        <w:t>ی</w:t>
      </w:r>
      <w:r w:rsidRPr="0035590E">
        <w:rPr>
          <w:rtl/>
        </w:rPr>
        <w:t>ه 89 (و نازل كرد</w:t>
      </w:r>
      <w:r w:rsidR="00B46086">
        <w:rPr>
          <w:rtl/>
        </w:rPr>
        <w:t>ی</w:t>
      </w:r>
      <w:r w:rsidRPr="0035590E">
        <w:rPr>
          <w:rtl/>
        </w:rPr>
        <w:t>م بر تو كتاب را ب</w:t>
      </w:r>
      <w:r w:rsidR="00B46086">
        <w:rPr>
          <w:rtl/>
        </w:rPr>
        <w:t>ی</w:t>
      </w:r>
      <w:r w:rsidRPr="0035590E">
        <w:rPr>
          <w:rtl/>
        </w:rPr>
        <w:t>ان كننده</w:t>
      </w:r>
      <w:r w:rsidR="00745761" w:rsidRPr="0035590E">
        <w:rPr>
          <w:rtl/>
        </w:rPr>
        <w:t xml:space="preserve"> </w:t>
      </w:r>
      <w:r w:rsidRPr="0035590E">
        <w:rPr>
          <w:rtl/>
        </w:rPr>
        <w:t>ا</w:t>
      </w:r>
      <w:r w:rsidR="00B46086">
        <w:rPr>
          <w:rtl/>
        </w:rPr>
        <w:t>ی</w:t>
      </w:r>
      <w:r w:rsidRPr="0035590E">
        <w:rPr>
          <w:rtl/>
        </w:rPr>
        <w:t xml:space="preserve"> برا</w:t>
      </w:r>
      <w:r w:rsidR="00B46086">
        <w:rPr>
          <w:rtl/>
        </w:rPr>
        <w:t>ی</w:t>
      </w:r>
      <w:r w:rsidRPr="0035590E">
        <w:rPr>
          <w:rtl/>
        </w:rPr>
        <w:t xml:space="preserve"> همه چ</w:t>
      </w:r>
      <w:r w:rsidR="00B46086">
        <w:rPr>
          <w:rtl/>
        </w:rPr>
        <w:t>ی</w:t>
      </w:r>
      <w:r w:rsidRPr="0035590E">
        <w:rPr>
          <w:rtl/>
        </w:rPr>
        <w:t>ز)</w:t>
      </w:r>
    </w:p>
    <w:p w:rsidR="00426957" w:rsidRPr="0035590E" w:rsidRDefault="00426957" w:rsidP="0035590E">
      <w:pPr>
        <w:pStyle w:val="libFootnote"/>
        <w:rPr>
          <w:rtl/>
        </w:rPr>
      </w:pPr>
      <w:r w:rsidRPr="00D57C37">
        <w:rPr>
          <w:rFonts w:eastAsia="B Badr"/>
          <w:rtl/>
        </w:rPr>
        <w:t>(431)</w:t>
      </w:r>
      <w:r w:rsidR="000C2588" w:rsidRPr="000C2588">
        <w:rPr>
          <w:rtl/>
        </w:rPr>
        <w:t>.</w:t>
      </w:r>
      <w:r w:rsidRPr="0035590E">
        <w:rPr>
          <w:rtl/>
        </w:rPr>
        <w:t xml:space="preserve"> بحار الانوار، جلد 26، صفحه170 (ابن بك</w:t>
      </w:r>
      <w:r w:rsidR="00B46086">
        <w:rPr>
          <w:rtl/>
        </w:rPr>
        <w:t>ی</w:t>
      </w:r>
      <w:r w:rsidRPr="0035590E">
        <w:rPr>
          <w:rtl/>
        </w:rPr>
        <w:t>ر گفت:</w:t>
      </w:r>
    </w:p>
    <w:p w:rsidR="00426957" w:rsidRPr="0035590E" w:rsidRDefault="00426957" w:rsidP="0035590E">
      <w:pPr>
        <w:pStyle w:val="libFootnote"/>
        <w:rPr>
          <w:rtl/>
        </w:rPr>
      </w:pPr>
      <w:r w:rsidRPr="0035590E">
        <w:rPr>
          <w:rtl/>
        </w:rPr>
        <w:t>نزد اب</w:t>
      </w:r>
      <w:r w:rsidR="00B46086">
        <w:rPr>
          <w:rtl/>
        </w:rPr>
        <w:t>ی</w:t>
      </w:r>
      <w:r w:rsidRPr="0035590E">
        <w:rPr>
          <w:rtl/>
        </w:rPr>
        <w:t xml:space="preserve"> عبدالله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بودم، پس </w:t>
      </w:r>
      <w:r w:rsidR="00B46086">
        <w:rPr>
          <w:rtl/>
        </w:rPr>
        <w:t>ی</w:t>
      </w:r>
      <w:r w:rsidRPr="0035590E">
        <w:rPr>
          <w:rtl/>
        </w:rPr>
        <w:t>اد كردند سل</w:t>
      </w:r>
      <w:r w:rsidR="00B46086">
        <w:rPr>
          <w:rtl/>
        </w:rPr>
        <w:t>ی</w:t>
      </w:r>
      <w:r w:rsidRPr="0035590E">
        <w:rPr>
          <w:rtl/>
        </w:rPr>
        <w:t>مان را و آنچه او از علم و ملك داده شده، پس فرمود برا</w:t>
      </w:r>
      <w:r w:rsidR="00B46086">
        <w:rPr>
          <w:rtl/>
        </w:rPr>
        <w:t>ی</w:t>
      </w:r>
      <w:r w:rsidRPr="0035590E">
        <w:rPr>
          <w:rtl/>
        </w:rPr>
        <w:t xml:space="preserve"> من: و چه به سل</w:t>
      </w:r>
      <w:r w:rsidR="00B46086">
        <w:rPr>
          <w:rtl/>
        </w:rPr>
        <w:t>ی</w:t>
      </w:r>
      <w:r w:rsidRPr="0035590E">
        <w:rPr>
          <w:rtl/>
        </w:rPr>
        <w:t>مان بن داوود داده شده، ا</w:t>
      </w:r>
      <w:r w:rsidR="00B46086">
        <w:rPr>
          <w:rtl/>
        </w:rPr>
        <w:t>ی</w:t>
      </w:r>
      <w:r w:rsidRPr="0035590E">
        <w:rPr>
          <w:rtl/>
        </w:rPr>
        <w:t>نست و جز ا</w:t>
      </w:r>
      <w:r w:rsidR="00B46086">
        <w:rPr>
          <w:rtl/>
        </w:rPr>
        <w:t>ی</w:t>
      </w:r>
      <w:r w:rsidRPr="0035590E">
        <w:rPr>
          <w:rtl/>
        </w:rPr>
        <w:t>ن ن</w:t>
      </w:r>
      <w:r w:rsidR="00B46086">
        <w:rPr>
          <w:rtl/>
        </w:rPr>
        <w:t>ی</w:t>
      </w:r>
      <w:r w:rsidRPr="0035590E">
        <w:rPr>
          <w:rtl/>
        </w:rPr>
        <w:t xml:space="preserve">ست كه نزد او </w:t>
      </w:r>
      <w:r w:rsidR="00B46086">
        <w:rPr>
          <w:rtl/>
        </w:rPr>
        <w:t>ی</w:t>
      </w:r>
      <w:r w:rsidRPr="0035590E">
        <w:rPr>
          <w:rtl/>
        </w:rPr>
        <w:t>ك حرف از اسم اعظم بود و صاحب شما آن كس</w:t>
      </w:r>
      <w:r w:rsidR="00B46086">
        <w:rPr>
          <w:rtl/>
        </w:rPr>
        <w:t>ی</w:t>
      </w:r>
      <w:r w:rsidRPr="0035590E">
        <w:rPr>
          <w:rtl/>
        </w:rPr>
        <w:t>ست كه خداوند فرموده:</w:t>
      </w:r>
    </w:p>
    <w:p w:rsidR="00426957" w:rsidRPr="0035590E" w:rsidRDefault="00426957" w:rsidP="0035590E">
      <w:pPr>
        <w:pStyle w:val="libFootnote"/>
        <w:rPr>
          <w:rtl/>
        </w:rPr>
      </w:pPr>
      <w:r w:rsidRPr="0035590E">
        <w:rPr>
          <w:rtl/>
        </w:rPr>
        <w:t>«بگو كفا</w:t>
      </w:r>
      <w:r w:rsidR="00B46086">
        <w:rPr>
          <w:rtl/>
        </w:rPr>
        <w:t>ی</w:t>
      </w:r>
      <w:r w:rsidRPr="0035590E">
        <w:rPr>
          <w:rtl/>
        </w:rPr>
        <w:t>ت م</w:t>
      </w:r>
      <w:r w:rsidR="00B46086">
        <w:rPr>
          <w:rtl/>
        </w:rPr>
        <w:t>ی</w:t>
      </w:r>
      <w:r w:rsidR="00745761" w:rsidRPr="0035590E">
        <w:rPr>
          <w:rtl/>
        </w:rPr>
        <w:t xml:space="preserve"> </w:t>
      </w:r>
      <w:r w:rsidRPr="0035590E">
        <w:rPr>
          <w:rtl/>
        </w:rPr>
        <w:t>كند به الله كه شاهد است ب</w:t>
      </w:r>
      <w:r w:rsidR="00B46086">
        <w:rPr>
          <w:rtl/>
        </w:rPr>
        <w:t>ی</w:t>
      </w:r>
      <w:r w:rsidRPr="0035590E">
        <w:rPr>
          <w:rtl/>
        </w:rPr>
        <w:t>ن من و ب</w:t>
      </w:r>
      <w:r w:rsidR="00B46086">
        <w:rPr>
          <w:rtl/>
        </w:rPr>
        <w:t>ی</w:t>
      </w:r>
      <w:r w:rsidRPr="0035590E">
        <w:rPr>
          <w:rtl/>
        </w:rPr>
        <w:t>ن شما و آن كس كه نزد اوست علم كتاب» و بود و الله نزد عل</w:t>
      </w:r>
      <w:r w:rsidR="00B46086">
        <w:rPr>
          <w:rtl/>
        </w:rPr>
        <w:t>ی</w:t>
      </w:r>
      <w:r w:rsidRPr="0035590E">
        <w:rPr>
          <w:rtl/>
        </w:rPr>
        <w:t xml:space="preserve"> علم كتاب</w:t>
      </w:r>
      <w:r w:rsidR="000C2588" w:rsidRPr="000C2588">
        <w:rPr>
          <w:rtl/>
        </w:rPr>
        <w:t>.</w:t>
      </w:r>
      <w:r w:rsidRPr="0035590E">
        <w:rPr>
          <w:rtl/>
        </w:rPr>
        <w:t xml:space="preserve"> پس گفتم:</w:t>
      </w:r>
    </w:p>
    <w:p w:rsidR="00426957" w:rsidRPr="0035590E" w:rsidRDefault="00426957" w:rsidP="0035590E">
      <w:pPr>
        <w:pStyle w:val="libFootnote"/>
        <w:rPr>
          <w:rtl/>
        </w:rPr>
      </w:pPr>
      <w:r w:rsidRPr="0035590E">
        <w:rPr>
          <w:rtl/>
        </w:rPr>
        <w:t>راست گفت</w:t>
      </w:r>
      <w:r w:rsidR="00B46086">
        <w:rPr>
          <w:rtl/>
        </w:rPr>
        <w:t>ی</w:t>
      </w:r>
      <w:r w:rsidRPr="0035590E">
        <w:rPr>
          <w:rtl/>
        </w:rPr>
        <w:t xml:space="preserve"> والله، فدا</w:t>
      </w:r>
      <w:r w:rsidR="00B46086">
        <w:rPr>
          <w:rtl/>
        </w:rPr>
        <w:t>ی</w:t>
      </w:r>
      <w:r w:rsidRPr="0035590E">
        <w:rPr>
          <w:rtl/>
        </w:rPr>
        <w:t>ت شوم)</w:t>
      </w:r>
    </w:p>
    <w:p w:rsidR="00426957" w:rsidRPr="0035590E" w:rsidRDefault="00426957" w:rsidP="0035590E">
      <w:pPr>
        <w:pStyle w:val="libFootnote"/>
        <w:rPr>
          <w:rtl/>
        </w:rPr>
      </w:pPr>
      <w:r w:rsidRPr="00D57C37">
        <w:rPr>
          <w:rFonts w:eastAsia="B Badr"/>
          <w:rtl/>
        </w:rPr>
        <w:t>(432)</w:t>
      </w:r>
      <w:r w:rsidR="000C2588" w:rsidRPr="000C2588">
        <w:rPr>
          <w:rtl/>
        </w:rPr>
        <w:t>.</w:t>
      </w:r>
      <w:r w:rsidRPr="0035590E">
        <w:rPr>
          <w:rtl/>
        </w:rPr>
        <w:t xml:space="preserve"> بحار الانوار، جلد 12، صفحه 319 (ا</w:t>
      </w:r>
      <w:r w:rsidR="00B46086">
        <w:rPr>
          <w:rtl/>
        </w:rPr>
        <w:t>ی</w:t>
      </w:r>
      <w:r w:rsidRPr="0035590E">
        <w:rPr>
          <w:rtl/>
        </w:rPr>
        <w:t xml:space="preserve"> جبر كننده استخوان شكسته)</w:t>
      </w:r>
    </w:p>
    <w:p w:rsidR="00426957" w:rsidRPr="0035590E" w:rsidRDefault="00426957" w:rsidP="0035590E">
      <w:pPr>
        <w:pStyle w:val="libFootnote"/>
        <w:rPr>
          <w:rtl/>
        </w:rPr>
      </w:pPr>
      <w:r w:rsidRPr="00D57C37">
        <w:rPr>
          <w:rFonts w:eastAsia="B Badr"/>
          <w:rtl/>
        </w:rPr>
        <w:t>(433)</w:t>
      </w:r>
      <w:r w:rsidR="000C2588" w:rsidRPr="000C2588">
        <w:rPr>
          <w:rtl/>
        </w:rPr>
        <w:t>.</w:t>
      </w:r>
      <w:r w:rsidRPr="0035590E">
        <w:rPr>
          <w:rtl/>
        </w:rPr>
        <w:t xml:space="preserve"> سوره جن، آ</w:t>
      </w:r>
      <w:r w:rsidR="00B46086">
        <w:rPr>
          <w:rtl/>
        </w:rPr>
        <w:t>ی</w:t>
      </w:r>
      <w:r w:rsidRPr="0035590E">
        <w:rPr>
          <w:rtl/>
        </w:rPr>
        <w:t>ه 27 (مگر آن كس</w:t>
      </w:r>
      <w:r w:rsidR="00B46086">
        <w:rPr>
          <w:rtl/>
        </w:rPr>
        <w:t>ی</w:t>
      </w:r>
      <w:r w:rsidRPr="0035590E">
        <w:rPr>
          <w:rtl/>
        </w:rPr>
        <w:t xml:space="preserve"> كه پسندد از رسول)</w:t>
      </w:r>
    </w:p>
    <w:p w:rsidR="00426957" w:rsidRPr="0035590E" w:rsidRDefault="00426957" w:rsidP="0035590E">
      <w:pPr>
        <w:pStyle w:val="libFootnote"/>
        <w:rPr>
          <w:rtl/>
        </w:rPr>
      </w:pPr>
      <w:r w:rsidRPr="00D57C37">
        <w:rPr>
          <w:rFonts w:eastAsia="B Badr"/>
          <w:rtl/>
        </w:rPr>
        <w:t>(434)</w:t>
      </w:r>
      <w:r w:rsidR="000C2588" w:rsidRPr="000C2588">
        <w:rPr>
          <w:rtl/>
        </w:rPr>
        <w:t>.</w:t>
      </w:r>
      <w:r w:rsidRPr="0035590E">
        <w:rPr>
          <w:rtl/>
        </w:rPr>
        <w:t xml:space="preserve"> سوره ص، آ</w:t>
      </w:r>
      <w:r w:rsidR="00B46086">
        <w:rPr>
          <w:rtl/>
        </w:rPr>
        <w:t>ی</w:t>
      </w:r>
      <w:r w:rsidRPr="0035590E">
        <w:rPr>
          <w:rtl/>
        </w:rPr>
        <w:t>ه 82، 83 (پس به عزّت تو سوگند كه هر آ</w:t>
      </w:r>
      <w:r w:rsidR="00B46086">
        <w:rPr>
          <w:rtl/>
        </w:rPr>
        <w:t>ی</w:t>
      </w:r>
      <w:r w:rsidRPr="0035590E">
        <w:rPr>
          <w:rtl/>
        </w:rPr>
        <w:t>نه گمراهشان سازم همگ</w:t>
      </w:r>
      <w:r w:rsidR="00B46086">
        <w:rPr>
          <w:rtl/>
        </w:rPr>
        <w:t>ی</w:t>
      </w:r>
      <w:r w:rsidRPr="0035590E">
        <w:rPr>
          <w:rtl/>
        </w:rPr>
        <w:t xml:space="preserve"> را، جز بندگان تو از ا</w:t>
      </w:r>
      <w:r w:rsidR="00B46086">
        <w:rPr>
          <w:rtl/>
        </w:rPr>
        <w:t>ی</w:t>
      </w:r>
      <w:r w:rsidRPr="0035590E">
        <w:rPr>
          <w:rtl/>
        </w:rPr>
        <w:t>شان كه خالص شده باشند)</w:t>
      </w:r>
    </w:p>
    <w:p w:rsidR="00426957" w:rsidRPr="0035590E" w:rsidRDefault="00426957" w:rsidP="0035590E">
      <w:pPr>
        <w:pStyle w:val="libFootnote"/>
        <w:rPr>
          <w:rtl/>
        </w:rPr>
      </w:pPr>
      <w:r w:rsidRPr="00D57C37">
        <w:rPr>
          <w:rFonts w:eastAsia="B Badr"/>
          <w:rtl/>
        </w:rPr>
        <w:t>(435)</w:t>
      </w:r>
      <w:r w:rsidR="000C2588" w:rsidRPr="000C2588">
        <w:rPr>
          <w:rtl/>
        </w:rPr>
        <w:t>.</w:t>
      </w:r>
      <w:r w:rsidRPr="0035590E">
        <w:rPr>
          <w:rtl/>
        </w:rPr>
        <w:t xml:space="preserve"> سوره حجر، آ</w:t>
      </w:r>
      <w:r w:rsidR="00B46086">
        <w:rPr>
          <w:rtl/>
        </w:rPr>
        <w:t>ی</w:t>
      </w:r>
      <w:r w:rsidRPr="0035590E">
        <w:rPr>
          <w:rtl/>
        </w:rPr>
        <w:t xml:space="preserve">ه 42 </w:t>
      </w:r>
      <w:r w:rsidR="000C2588">
        <w:rPr>
          <w:rtl/>
        </w:rPr>
        <w:t>(</w:t>
      </w:r>
      <w:r w:rsidRPr="0035590E">
        <w:rPr>
          <w:rtl/>
        </w:rPr>
        <w:t>همانا بندگان من برا</w:t>
      </w:r>
      <w:r w:rsidR="00B46086">
        <w:rPr>
          <w:rtl/>
        </w:rPr>
        <w:t>ی</w:t>
      </w:r>
      <w:r w:rsidRPr="0035590E">
        <w:rPr>
          <w:rtl/>
        </w:rPr>
        <w:t xml:space="preserve"> تو بر آنها ن</w:t>
      </w:r>
      <w:r w:rsidR="00B46086">
        <w:rPr>
          <w:rtl/>
        </w:rPr>
        <w:t>ی</w:t>
      </w:r>
      <w:r w:rsidRPr="0035590E">
        <w:rPr>
          <w:rtl/>
        </w:rPr>
        <w:t>ست سلطنت</w:t>
      </w:r>
      <w:r w:rsidR="00B46086">
        <w:rPr>
          <w:rtl/>
        </w:rPr>
        <w:t>ی</w:t>
      </w:r>
      <w:r w:rsidRPr="0035590E">
        <w:rPr>
          <w:rtl/>
        </w:rPr>
        <w:t>)</w:t>
      </w:r>
    </w:p>
    <w:p w:rsidR="00426957" w:rsidRPr="0035590E" w:rsidRDefault="00426957" w:rsidP="0035590E">
      <w:pPr>
        <w:pStyle w:val="libFootnote"/>
        <w:rPr>
          <w:rtl/>
        </w:rPr>
      </w:pPr>
      <w:r w:rsidRPr="00D57C37">
        <w:rPr>
          <w:rFonts w:eastAsia="B Badr"/>
          <w:rtl/>
        </w:rPr>
        <w:t>(436)</w:t>
      </w:r>
      <w:r w:rsidR="000C2588" w:rsidRPr="000C2588">
        <w:rPr>
          <w:rtl/>
        </w:rPr>
        <w:t>.</w:t>
      </w:r>
      <w:r w:rsidRPr="0035590E">
        <w:rPr>
          <w:rtl/>
        </w:rPr>
        <w:t xml:space="preserve"> كاف</w:t>
      </w:r>
      <w:r w:rsidR="00B46086">
        <w:rPr>
          <w:rtl/>
        </w:rPr>
        <w:t>ی</w:t>
      </w:r>
      <w:r w:rsidRPr="0035590E">
        <w:rPr>
          <w:rtl/>
        </w:rPr>
        <w:t xml:space="preserve">، جلد 1، صفحه 193 </w:t>
      </w:r>
      <w:r w:rsidR="000C2588">
        <w:rPr>
          <w:rtl/>
        </w:rPr>
        <w:t>(</w:t>
      </w:r>
      <w:r w:rsidRPr="0035590E">
        <w:rPr>
          <w:rtl/>
        </w:rPr>
        <w:t xml:space="preserve">همانا خداوند </w:t>
      </w:r>
      <w:r w:rsidR="00B46086">
        <w:rPr>
          <w:rtl/>
        </w:rPr>
        <w:t>ی</w:t>
      </w:r>
      <w:r w:rsidRPr="0035590E">
        <w:rPr>
          <w:rtl/>
        </w:rPr>
        <w:t>ك</w:t>
      </w:r>
      <w:r w:rsidR="00B46086">
        <w:rPr>
          <w:rtl/>
        </w:rPr>
        <w:t>ی</w:t>
      </w:r>
      <w:r w:rsidRPr="0035590E">
        <w:rPr>
          <w:rtl/>
        </w:rPr>
        <w:t xml:space="preserve"> است، متوحد به </w:t>
      </w:r>
      <w:r w:rsidR="00B46086">
        <w:rPr>
          <w:rtl/>
        </w:rPr>
        <w:t>ی</w:t>
      </w:r>
      <w:r w:rsidRPr="0035590E">
        <w:rPr>
          <w:rtl/>
        </w:rPr>
        <w:t>گانگ</w:t>
      </w:r>
      <w:r w:rsidR="00B46086">
        <w:rPr>
          <w:rtl/>
        </w:rPr>
        <w:t>ی</w:t>
      </w:r>
      <w:r w:rsidRPr="0035590E">
        <w:rPr>
          <w:rtl/>
        </w:rPr>
        <w:t>ست و متفرّد است به امرش، پس آفر</w:t>
      </w:r>
      <w:r w:rsidR="00B46086">
        <w:rPr>
          <w:rtl/>
        </w:rPr>
        <w:t>ی</w:t>
      </w:r>
      <w:r w:rsidRPr="0035590E">
        <w:rPr>
          <w:rtl/>
        </w:rPr>
        <w:t>د خلق</w:t>
      </w:r>
      <w:r w:rsidR="00B46086">
        <w:rPr>
          <w:rtl/>
        </w:rPr>
        <w:t>ی</w:t>
      </w:r>
      <w:r w:rsidRPr="0035590E">
        <w:rPr>
          <w:rtl/>
        </w:rPr>
        <w:t xml:space="preserve"> را و مقدّر كرد او را برا</w:t>
      </w:r>
      <w:r w:rsidR="00B46086">
        <w:rPr>
          <w:rtl/>
        </w:rPr>
        <w:t>ی</w:t>
      </w:r>
      <w:r w:rsidRPr="0035590E">
        <w:rPr>
          <w:rtl/>
        </w:rPr>
        <w:t xml:space="preserve"> آن امر، پس ما همانان هست</w:t>
      </w:r>
      <w:r w:rsidR="00B46086">
        <w:rPr>
          <w:rtl/>
        </w:rPr>
        <w:t>ی</w:t>
      </w:r>
      <w:r w:rsidRPr="0035590E">
        <w:rPr>
          <w:rtl/>
        </w:rPr>
        <w:t xml:space="preserve">م </w:t>
      </w:r>
      <w:r w:rsidR="00B46086">
        <w:rPr>
          <w:rtl/>
        </w:rPr>
        <w:t>ی</w:t>
      </w:r>
      <w:r w:rsidRPr="0035590E">
        <w:rPr>
          <w:rtl/>
        </w:rPr>
        <w:t>ا ابن اب</w:t>
      </w:r>
      <w:r w:rsidR="00B46086">
        <w:rPr>
          <w:rtl/>
        </w:rPr>
        <w:t>ی</w:t>
      </w:r>
      <w:r w:rsidRPr="0035590E">
        <w:rPr>
          <w:rtl/>
        </w:rPr>
        <w:t xml:space="preserve"> </w:t>
      </w:r>
      <w:r w:rsidR="00B46086">
        <w:rPr>
          <w:rtl/>
        </w:rPr>
        <w:t>ی</w:t>
      </w:r>
      <w:r w:rsidRPr="0035590E">
        <w:rPr>
          <w:rtl/>
        </w:rPr>
        <w:t>عفور، پس ما حجّتها</w:t>
      </w:r>
      <w:r w:rsidR="00B46086">
        <w:rPr>
          <w:rtl/>
        </w:rPr>
        <w:t>ی</w:t>
      </w:r>
      <w:r w:rsidRPr="0035590E">
        <w:rPr>
          <w:rtl/>
        </w:rPr>
        <w:t xml:space="preserve"> خدا هست</w:t>
      </w:r>
      <w:r w:rsidR="00B46086">
        <w:rPr>
          <w:rtl/>
        </w:rPr>
        <w:t>ی</w:t>
      </w:r>
      <w:r w:rsidRPr="0035590E">
        <w:rPr>
          <w:rtl/>
        </w:rPr>
        <w:t>م در بندگانش و خز</w:t>
      </w:r>
      <w:r w:rsidR="00B46086">
        <w:rPr>
          <w:rtl/>
        </w:rPr>
        <w:t>ی</w:t>
      </w:r>
      <w:r w:rsidRPr="0035590E">
        <w:rPr>
          <w:rtl/>
        </w:rPr>
        <w:t>نه داران او هست</w:t>
      </w:r>
      <w:r w:rsidR="00B46086">
        <w:rPr>
          <w:rtl/>
        </w:rPr>
        <w:t>ی</w:t>
      </w:r>
      <w:r w:rsidRPr="0035590E">
        <w:rPr>
          <w:rtl/>
        </w:rPr>
        <w:t>م بر علمش و قائم به آن هست</w:t>
      </w:r>
      <w:r w:rsidR="00B46086">
        <w:rPr>
          <w:rtl/>
        </w:rPr>
        <w:t>ی</w:t>
      </w:r>
      <w:r w:rsidRPr="0035590E">
        <w:rPr>
          <w:rtl/>
        </w:rPr>
        <w:t>م)</w:t>
      </w:r>
    </w:p>
    <w:p w:rsidR="00426957" w:rsidRPr="0035590E" w:rsidRDefault="00426957" w:rsidP="0035590E">
      <w:pPr>
        <w:pStyle w:val="libFootnote"/>
        <w:rPr>
          <w:rtl/>
        </w:rPr>
      </w:pPr>
      <w:r w:rsidRPr="00D57C37">
        <w:rPr>
          <w:rFonts w:eastAsia="B Badr"/>
          <w:rtl/>
        </w:rPr>
        <w:t>(437)</w:t>
      </w:r>
      <w:r w:rsidR="000C2588" w:rsidRPr="000C2588">
        <w:rPr>
          <w:rtl/>
        </w:rPr>
        <w:t>.</w:t>
      </w:r>
      <w:r w:rsidRPr="0035590E">
        <w:rPr>
          <w:rtl/>
        </w:rPr>
        <w:t xml:space="preserve"> سوره اسراء، آ</w:t>
      </w:r>
      <w:r w:rsidR="00B46086">
        <w:rPr>
          <w:rtl/>
        </w:rPr>
        <w:t>ی</w:t>
      </w:r>
      <w:r w:rsidRPr="0035590E">
        <w:rPr>
          <w:rtl/>
        </w:rPr>
        <w:t>ه 85 (و م</w:t>
      </w:r>
      <w:r w:rsidR="00B46086">
        <w:rPr>
          <w:rtl/>
        </w:rPr>
        <w:t>ی</w:t>
      </w:r>
      <w:r w:rsidR="00745761" w:rsidRPr="0035590E">
        <w:rPr>
          <w:rtl/>
        </w:rPr>
        <w:t xml:space="preserve"> </w:t>
      </w:r>
      <w:r w:rsidRPr="0035590E">
        <w:rPr>
          <w:rtl/>
        </w:rPr>
        <w:t>پرسند تو را از روح، بگو روح از امر پروردگار من است)</w:t>
      </w:r>
    </w:p>
    <w:p w:rsidR="00426957" w:rsidRPr="0035590E" w:rsidRDefault="00426957" w:rsidP="0035590E">
      <w:pPr>
        <w:pStyle w:val="libFootnote"/>
        <w:rPr>
          <w:rtl/>
        </w:rPr>
      </w:pPr>
      <w:r w:rsidRPr="00D57C37">
        <w:rPr>
          <w:rFonts w:eastAsia="B Badr"/>
          <w:rtl/>
        </w:rPr>
        <w:t>(438)</w:t>
      </w:r>
      <w:r w:rsidR="000C2588" w:rsidRPr="000C2588">
        <w:rPr>
          <w:rtl/>
        </w:rPr>
        <w:t>.</w:t>
      </w:r>
      <w:r w:rsidRPr="0035590E">
        <w:rPr>
          <w:rtl/>
        </w:rPr>
        <w:t xml:space="preserve"> كاف</w:t>
      </w:r>
      <w:r w:rsidR="00B46086">
        <w:rPr>
          <w:rtl/>
        </w:rPr>
        <w:t>ی</w:t>
      </w:r>
      <w:r w:rsidRPr="0035590E">
        <w:rPr>
          <w:rtl/>
        </w:rPr>
        <w:t>، جلد 1، صفحه 273</w:t>
      </w:r>
    </w:p>
    <w:p w:rsidR="00426957" w:rsidRPr="0035590E" w:rsidRDefault="00426957" w:rsidP="0035590E">
      <w:pPr>
        <w:pStyle w:val="libFootnote"/>
        <w:rPr>
          <w:rtl/>
        </w:rPr>
      </w:pPr>
      <w:r w:rsidRPr="00D57C37">
        <w:rPr>
          <w:rFonts w:eastAsia="B Badr"/>
          <w:rtl/>
        </w:rPr>
        <w:t>(439)</w:t>
      </w:r>
      <w:r w:rsidR="000C2588" w:rsidRPr="000C2588">
        <w:rPr>
          <w:rtl/>
        </w:rPr>
        <w:t>.</w:t>
      </w:r>
      <w:r w:rsidRPr="0035590E">
        <w:rPr>
          <w:rtl/>
        </w:rPr>
        <w:t xml:space="preserve"> بحار الانوار، جلد26، صفحه 163</w:t>
      </w:r>
    </w:p>
    <w:p w:rsidR="00426957" w:rsidRPr="0035590E" w:rsidRDefault="00426957" w:rsidP="0035590E">
      <w:pPr>
        <w:pStyle w:val="libFootnote"/>
        <w:rPr>
          <w:rtl/>
        </w:rPr>
      </w:pPr>
      <w:r w:rsidRPr="00D57C37">
        <w:rPr>
          <w:rFonts w:eastAsia="B Badr"/>
          <w:rtl/>
        </w:rPr>
        <w:t>(440)</w:t>
      </w:r>
      <w:r w:rsidR="000C2588" w:rsidRPr="000C2588">
        <w:rPr>
          <w:rtl/>
        </w:rPr>
        <w:t>.</w:t>
      </w:r>
      <w:r w:rsidRPr="0035590E">
        <w:rPr>
          <w:rtl/>
        </w:rPr>
        <w:t xml:space="preserve"> بحار الانوار، جلد 2، صفحه 175</w:t>
      </w:r>
    </w:p>
    <w:p w:rsidR="00426957" w:rsidRPr="0035590E" w:rsidRDefault="00426957" w:rsidP="0035590E">
      <w:pPr>
        <w:pStyle w:val="libFootnote"/>
        <w:rPr>
          <w:rtl/>
        </w:rPr>
      </w:pPr>
      <w:r w:rsidRPr="00D57C37">
        <w:rPr>
          <w:rFonts w:eastAsia="B Badr"/>
          <w:rtl/>
        </w:rPr>
        <w:lastRenderedPageBreak/>
        <w:t>(441)</w:t>
      </w:r>
      <w:r w:rsidR="000C2588" w:rsidRPr="000C2588">
        <w:rPr>
          <w:rtl/>
        </w:rPr>
        <w:t>.</w:t>
      </w:r>
      <w:r w:rsidRPr="0035590E">
        <w:rPr>
          <w:rtl/>
        </w:rPr>
        <w:t xml:space="preserve"> سوره زمر، آ</w:t>
      </w:r>
      <w:r w:rsidR="00B46086">
        <w:rPr>
          <w:rtl/>
        </w:rPr>
        <w:t>ی</w:t>
      </w:r>
      <w:r w:rsidRPr="0035590E">
        <w:rPr>
          <w:rtl/>
        </w:rPr>
        <w:t>ه 9 (بگو آ</w:t>
      </w:r>
      <w:r w:rsidR="00B46086">
        <w:rPr>
          <w:rtl/>
        </w:rPr>
        <w:t>ی</w:t>
      </w:r>
      <w:r w:rsidRPr="0035590E">
        <w:rPr>
          <w:rtl/>
        </w:rPr>
        <w:t>ا برابرند كسان</w:t>
      </w:r>
      <w:r w:rsidR="00B46086">
        <w:rPr>
          <w:rtl/>
        </w:rPr>
        <w:t>ی</w:t>
      </w:r>
      <w:r w:rsidRPr="0035590E">
        <w:rPr>
          <w:rtl/>
        </w:rPr>
        <w:t xml:space="preserve"> كه م</w:t>
      </w:r>
      <w:r w:rsidR="00B46086">
        <w:rPr>
          <w:rtl/>
        </w:rPr>
        <w:t>ی</w:t>
      </w:r>
      <w:r w:rsidR="00745761" w:rsidRPr="0035590E">
        <w:rPr>
          <w:rtl/>
        </w:rPr>
        <w:t xml:space="preserve"> </w:t>
      </w:r>
      <w:r w:rsidRPr="0035590E">
        <w:rPr>
          <w:rtl/>
        </w:rPr>
        <w:t>دانند و كسان</w:t>
      </w:r>
      <w:r w:rsidR="00B46086">
        <w:rPr>
          <w:rtl/>
        </w:rPr>
        <w:t>ی</w:t>
      </w:r>
      <w:r w:rsidRPr="0035590E">
        <w:rPr>
          <w:rtl/>
        </w:rPr>
        <w:t xml:space="preserve"> كه نم</w:t>
      </w:r>
      <w:r w:rsidR="00B46086">
        <w:rPr>
          <w:rtl/>
        </w:rPr>
        <w:t>ی</w:t>
      </w:r>
      <w:r w:rsidR="00745761" w:rsidRPr="0035590E">
        <w:rPr>
          <w:rtl/>
        </w:rPr>
        <w:t xml:space="preserve"> </w:t>
      </w:r>
      <w:r w:rsidRPr="0035590E">
        <w:rPr>
          <w:rtl/>
        </w:rPr>
        <w:t>دانند)</w:t>
      </w:r>
    </w:p>
    <w:p w:rsidR="00426957" w:rsidRPr="0035590E" w:rsidRDefault="00426957" w:rsidP="0035590E">
      <w:pPr>
        <w:pStyle w:val="libFootnote"/>
        <w:rPr>
          <w:rtl/>
        </w:rPr>
      </w:pPr>
      <w:r w:rsidRPr="00D57C37">
        <w:rPr>
          <w:rFonts w:eastAsia="B Badr"/>
          <w:rtl/>
        </w:rPr>
        <w:t>(442)</w:t>
      </w:r>
      <w:r w:rsidR="000C2588" w:rsidRPr="000C2588">
        <w:rPr>
          <w:rtl/>
        </w:rPr>
        <w:t>.</w:t>
      </w:r>
      <w:r w:rsidRPr="0035590E">
        <w:rPr>
          <w:rtl/>
        </w:rPr>
        <w:t xml:space="preserve"> سوره مائده، آ</w:t>
      </w:r>
      <w:r w:rsidR="00B46086">
        <w:rPr>
          <w:rtl/>
        </w:rPr>
        <w:t>ی</w:t>
      </w:r>
      <w:r w:rsidRPr="0035590E">
        <w:rPr>
          <w:rtl/>
        </w:rPr>
        <w:t>ه 16 (هدا</w:t>
      </w:r>
      <w:r w:rsidR="00B46086">
        <w:rPr>
          <w:rtl/>
        </w:rPr>
        <w:t>ی</w:t>
      </w:r>
      <w:r w:rsidRPr="0035590E">
        <w:rPr>
          <w:rtl/>
        </w:rPr>
        <w:t>ت م</w:t>
      </w:r>
      <w:r w:rsidR="00B46086">
        <w:rPr>
          <w:rtl/>
        </w:rPr>
        <w:t>ی</w:t>
      </w:r>
      <w:r w:rsidR="00745761" w:rsidRPr="0035590E">
        <w:rPr>
          <w:rtl/>
        </w:rPr>
        <w:t xml:space="preserve"> </w:t>
      </w:r>
      <w:r w:rsidRPr="0035590E">
        <w:rPr>
          <w:rtl/>
        </w:rPr>
        <w:t>كند به او خداوند، كس</w:t>
      </w:r>
      <w:r w:rsidR="00B46086">
        <w:rPr>
          <w:rtl/>
        </w:rPr>
        <w:t>ی</w:t>
      </w:r>
      <w:r w:rsidRPr="0035590E">
        <w:rPr>
          <w:rtl/>
        </w:rPr>
        <w:t xml:space="preserve"> را كه پ</w:t>
      </w:r>
      <w:r w:rsidR="00B46086">
        <w:rPr>
          <w:rtl/>
        </w:rPr>
        <w:t>ی</w:t>
      </w:r>
      <w:r w:rsidRPr="0035590E">
        <w:rPr>
          <w:rtl/>
        </w:rPr>
        <w:t>رو</w:t>
      </w:r>
      <w:r w:rsidR="00B46086">
        <w:rPr>
          <w:rtl/>
        </w:rPr>
        <w:t>ی</w:t>
      </w:r>
      <w:r w:rsidRPr="0035590E">
        <w:rPr>
          <w:rtl/>
        </w:rPr>
        <w:t xml:space="preserve"> كند رضا</w:t>
      </w:r>
      <w:r w:rsidR="00B46086">
        <w:rPr>
          <w:rtl/>
        </w:rPr>
        <w:t>ی</w:t>
      </w:r>
      <w:r w:rsidRPr="0035590E">
        <w:rPr>
          <w:rtl/>
        </w:rPr>
        <w:t xml:space="preserve"> او را به راه</w:t>
      </w:r>
      <w:r w:rsidR="00745761" w:rsidRPr="0035590E">
        <w:rPr>
          <w:rtl/>
        </w:rPr>
        <w:t xml:space="preserve"> </w:t>
      </w:r>
      <w:r w:rsidRPr="0035590E">
        <w:rPr>
          <w:rtl/>
        </w:rPr>
        <w:t>ها</w:t>
      </w:r>
      <w:r w:rsidR="00B46086">
        <w:rPr>
          <w:rtl/>
        </w:rPr>
        <w:t>ی</w:t>
      </w:r>
      <w:r w:rsidRPr="0035590E">
        <w:rPr>
          <w:rtl/>
        </w:rPr>
        <w:t xml:space="preserve"> سلامت)</w:t>
      </w:r>
    </w:p>
    <w:p w:rsidR="00426957" w:rsidRPr="0035590E" w:rsidRDefault="00426957" w:rsidP="0035590E">
      <w:pPr>
        <w:pStyle w:val="libFootnote"/>
        <w:rPr>
          <w:rtl/>
        </w:rPr>
      </w:pPr>
      <w:r w:rsidRPr="00D57C37">
        <w:rPr>
          <w:rFonts w:eastAsia="B Badr"/>
          <w:rtl/>
        </w:rPr>
        <w:t>(443)</w:t>
      </w:r>
      <w:r w:rsidR="000C2588" w:rsidRPr="000C2588">
        <w:rPr>
          <w:rtl/>
        </w:rPr>
        <w:t>.</w:t>
      </w:r>
      <w:r w:rsidRPr="0035590E">
        <w:rPr>
          <w:rtl/>
        </w:rPr>
        <w:t xml:space="preserve"> سوره بقرة، آ</w:t>
      </w:r>
      <w:r w:rsidR="00B46086">
        <w:rPr>
          <w:rtl/>
        </w:rPr>
        <w:t>ی</w:t>
      </w:r>
      <w:r w:rsidRPr="0035590E">
        <w:rPr>
          <w:rtl/>
        </w:rPr>
        <w:t xml:space="preserve">ه 269 </w:t>
      </w:r>
      <w:r w:rsidR="000C2588">
        <w:rPr>
          <w:rtl/>
        </w:rPr>
        <w:t>(</w:t>
      </w:r>
      <w:r w:rsidRPr="0035590E">
        <w:rPr>
          <w:rtl/>
        </w:rPr>
        <w:t>خدا م</w:t>
      </w:r>
      <w:r w:rsidR="00B46086">
        <w:rPr>
          <w:rtl/>
        </w:rPr>
        <w:t>ی</w:t>
      </w:r>
      <w:r w:rsidR="00745761" w:rsidRPr="0035590E">
        <w:rPr>
          <w:rtl/>
        </w:rPr>
        <w:t xml:space="preserve"> </w:t>
      </w:r>
      <w:r w:rsidRPr="0035590E">
        <w:rPr>
          <w:rtl/>
        </w:rPr>
        <w:t>دهد حكمت را به هر كس كه م</w:t>
      </w:r>
      <w:r w:rsidR="00B46086">
        <w:rPr>
          <w:rtl/>
        </w:rPr>
        <w:t>ی</w:t>
      </w:r>
      <w:r w:rsidR="00745761" w:rsidRPr="0035590E">
        <w:rPr>
          <w:rtl/>
        </w:rPr>
        <w:t xml:space="preserve"> </w:t>
      </w:r>
      <w:r w:rsidRPr="0035590E">
        <w:rPr>
          <w:rtl/>
        </w:rPr>
        <w:t>خواهد و به هر كس كه حكمت داده م</w:t>
      </w:r>
      <w:r w:rsidR="00B46086">
        <w:rPr>
          <w:rtl/>
        </w:rPr>
        <w:t>ی</w:t>
      </w:r>
      <w:r w:rsidR="00745761" w:rsidRPr="0035590E">
        <w:rPr>
          <w:rtl/>
        </w:rPr>
        <w:t xml:space="preserve"> </w:t>
      </w:r>
      <w:r w:rsidRPr="0035590E">
        <w:rPr>
          <w:rtl/>
        </w:rPr>
        <w:t>شود خ</w:t>
      </w:r>
      <w:r w:rsidR="00B46086">
        <w:rPr>
          <w:rtl/>
        </w:rPr>
        <w:t>ی</w:t>
      </w:r>
      <w:r w:rsidRPr="0035590E">
        <w:rPr>
          <w:rtl/>
        </w:rPr>
        <w:t>ر بس</w:t>
      </w:r>
      <w:r w:rsidR="00B46086">
        <w:rPr>
          <w:rtl/>
        </w:rPr>
        <w:t>ی</w:t>
      </w:r>
      <w:r w:rsidRPr="0035590E">
        <w:rPr>
          <w:rtl/>
        </w:rPr>
        <w:t>ار به او داده شده است)</w:t>
      </w:r>
    </w:p>
    <w:p w:rsidR="00426957" w:rsidRPr="0035590E" w:rsidRDefault="00426957" w:rsidP="0035590E">
      <w:pPr>
        <w:pStyle w:val="libFootnote"/>
        <w:rPr>
          <w:rtl/>
        </w:rPr>
      </w:pPr>
      <w:r w:rsidRPr="00D57C37">
        <w:rPr>
          <w:rFonts w:eastAsia="B Badr"/>
          <w:rtl/>
        </w:rPr>
        <w:t>(444)</w:t>
      </w:r>
      <w:r w:rsidR="000C2588" w:rsidRPr="000C2588">
        <w:rPr>
          <w:rtl/>
        </w:rPr>
        <w:t>.</w:t>
      </w:r>
      <w:r w:rsidRPr="0035590E">
        <w:rPr>
          <w:rtl/>
        </w:rPr>
        <w:t xml:space="preserve"> سوره نحل، آ</w:t>
      </w:r>
      <w:r w:rsidR="00B46086">
        <w:rPr>
          <w:rtl/>
        </w:rPr>
        <w:t>ی</w:t>
      </w:r>
      <w:r w:rsidRPr="0035590E">
        <w:rPr>
          <w:rtl/>
        </w:rPr>
        <w:t xml:space="preserve">ه 90 </w:t>
      </w:r>
      <w:r w:rsidR="000C2588">
        <w:rPr>
          <w:rtl/>
        </w:rPr>
        <w:t>(</w:t>
      </w:r>
      <w:r w:rsidRPr="0035590E">
        <w:rPr>
          <w:rtl/>
        </w:rPr>
        <w:t>همانا خداوند أمر م</w:t>
      </w:r>
      <w:r w:rsidR="00B46086">
        <w:rPr>
          <w:rtl/>
        </w:rPr>
        <w:t>ی</w:t>
      </w:r>
      <w:r w:rsidR="00745761" w:rsidRPr="0035590E">
        <w:rPr>
          <w:rtl/>
        </w:rPr>
        <w:t xml:space="preserve"> </w:t>
      </w:r>
      <w:r w:rsidRPr="0035590E">
        <w:rPr>
          <w:rtl/>
        </w:rPr>
        <w:t>كند به عدل و احسان)</w:t>
      </w:r>
    </w:p>
    <w:p w:rsidR="00426957" w:rsidRPr="0035590E" w:rsidRDefault="00426957" w:rsidP="0035590E">
      <w:pPr>
        <w:pStyle w:val="libFootnote"/>
        <w:rPr>
          <w:rtl/>
        </w:rPr>
      </w:pPr>
      <w:r w:rsidRPr="00D57C37">
        <w:rPr>
          <w:rFonts w:eastAsia="B Badr"/>
          <w:rtl/>
        </w:rPr>
        <w:t>(445)</w:t>
      </w:r>
      <w:r w:rsidR="000C2588" w:rsidRPr="000C2588">
        <w:rPr>
          <w:rtl/>
        </w:rPr>
        <w:t>.</w:t>
      </w:r>
      <w:r w:rsidRPr="0035590E">
        <w:rPr>
          <w:rtl/>
        </w:rPr>
        <w:t xml:space="preserve"> سوره اسراء، آ</w:t>
      </w:r>
      <w:r w:rsidR="00B46086">
        <w:rPr>
          <w:rtl/>
        </w:rPr>
        <w:t>ی</w:t>
      </w:r>
      <w:r w:rsidRPr="0035590E">
        <w:rPr>
          <w:rtl/>
        </w:rPr>
        <w:t>ه 81 (و بگو حق آمد و باطل نابود شد همانا باطل نابود شدن</w:t>
      </w:r>
      <w:r w:rsidR="00B46086">
        <w:rPr>
          <w:rtl/>
        </w:rPr>
        <w:t>ی</w:t>
      </w:r>
      <w:r w:rsidRPr="0035590E">
        <w:rPr>
          <w:rtl/>
        </w:rPr>
        <w:t xml:space="preserve"> بود)</w:t>
      </w:r>
    </w:p>
    <w:p w:rsidR="00426957" w:rsidRPr="0035590E" w:rsidRDefault="00426957" w:rsidP="0035590E">
      <w:pPr>
        <w:pStyle w:val="libFootnote"/>
        <w:rPr>
          <w:rtl/>
        </w:rPr>
      </w:pPr>
      <w:r w:rsidRPr="00D57C37">
        <w:rPr>
          <w:rFonts w:eastAsia="B Badr"/>
          <w:rtl/>
        </w:rPr>
        <w:t>(446)</w:t>
      </w:r>
      <w:r w:rsidR="000C2588" w:rsidRPr="000C2588">
        <w:rPr>
          <w:rtl/>
        </w:rPr>
        <w:t>.</w:t>
      </w:r>
      <w:r w:rsidRPr="0035590E">
        <w:rPr>
          <w:rtl/>
        </w:rPr>
        <w:t xml:space="preserve"> سوره نباء، آ</w:t>
      </w:r>
      <w:r w:rsidR="00B46086">
        <w:rPr>
          <w:rtl/>
        </w:rPr>
        <w:t>ی</w:t>
      </w:r>
      <w:r w:rsidRPr="0035590E">
        <w:rPr>
          <w:rtl/>
        </w:rPr>
        <w:t>ه 38 (سخن نم</w:t>
      </w:r>
      <w:r w:rsidR="00B46086">
        <w:rPr>
          <w:rtl/>
        </w:rPr>
        <w:t>ی</w:t>
      </w:r>
      <w:r w:rsidR="00745761" w:rsidRPr="0035590E">
        <w:rPr>
          <w:rtl/>
        </w:rPr>
        <w:t xml:space="preserve"> </w:t>
      </w:r>
      <w:r w:rsidRPr="0035590E">
        <w:rPr>
          <w:rtl/>
        </w:rPr>
        <w:t>گو</w:t>
      </w:r>
      <w:r w:rsidR="00B46086">
        <w:rPr>
          <w:rtl/>
        </w:rPr>
        <w:t>ی</w:t>
      </w:r>
      <w:r w:rsidRPr="0035590E">
        <w:rPr>
          <w:rtl/>
        </w:rPr>
        <w:t>ند مگر آن كس كه خداوند رحمان به او اذن دهد و صواب گفت)</w:t>
      </w:r>
    </w:p>
    <w:p w:rsidR="00426957" w:rsidRPr="0035590E" w:rsidRDefault="00426957" w:rsidP="0035590E">
      <w:pPr>
        <w:pStyle w:val="libFootnote"/>
        <w:rPr>
          <w:rtl/>
        </w:rPr>
      </w:pPr>
      <w:r w:rsidRPr="00D57C37">
        <w:rPr>
          <w:rFonts w:eastAsia="B Badr"/>
          <w:rtl/>
        </w:rPr>
        <w:t>(447)</w:t>
      </w:r>
      <w:r w:rsidR="000C2588" w:rsidRPr="000C2588">
        <w:rPr>
          <w:rtl/>
        </w:rPr>
        <w:t>.</w:t>
      </w:r>
      <w:r w:rsidRPr="0035590E">
        <w:rPr>
          <w:rtl/>
        </w:rPr>
        <w:t xml:space="preserve"> سوره زمر، آ</w:t>
      </w:r>
      <w:r w:rsidR="00B46086">
        <w:rPr>
          <w:rtl/>
        </w:rPr>
        <w:t>ی</w:t>
      </w:r>
      <w:r w:rsidRPr="0035590E">
        <w:rPr>
          <w:rtl/>
        </w:rPr>
        <w:t xml:space="preserve">ه 18 </w:t>
      </w:r>
      <w:r w:rsidR="000C2588">
        <w:rPr>
          <w:rtl/>
        </w:rPr>
        <w:t>(</w:t>
      </w:r>
      <w:r w:rsidRPr="0035590E">
        <w:rPr>
          <w:rtl/>
        </w:rPr>
        <w:t>آنان كه م</w:t>
      </w:r>
      <w:r w:rsidR="00B46086">
        <w:rPr>
          <w:rtl/>
        </w:rPr>
        <w:t>ی</w:t>
      </w:r>
      <w:r w:rsidR="00745761" w:rsidRPr="0035590E">
        <w:rPr>
          <w:rtl/>
        </w:rPr>
        <w:t xml:space="preserve"> </w:t>
      </w:r>
      <w:r w:rsidRPr="0035590E">
        <w:rPr>
          <w:rtl/>
        </w:rPr>
        <w:t>شنوند گفتار را، پس پ</w:t>
      </w:r>
      <w:r w:rsidR="00B46086">
        <w:rPr>
          <w:rtl/>
        </w:rPr>
        <w:t>ی</w:t>
      </w:r>
      <w:r w:rsidRPr="0035590E">
        <w:rPr>
          <w:rtl/>
        </w:rPr>
        <w:t>رو</w:t>
      </w:r>
      <w:r w:rsidR="00B46086">
        <w:rPr>
          <w:rtl/>
        </w:rPr>
        <w:t>ی</w:t>
      </w:r>
      <w:r w:rsidRPr="0035590E">
        <w:rPr>
          <w:rtl/>
        </w:rPr>
        <w:t xml:space="preserve"> م</w:t>
      </w:r>
      <w:r w:rsidR="00B46086">
        <w:rPr>
          <w:rtl/>
        </w:rPr>
        <w:t>ی</w:t>
      </w:r>
      <w:r w:rsidR="00745761" w:rsidRPr="0035590E">
        <w:rPr>
          <w:rtl/>
        </w:rPr>
        <w:t xml:space="preserve"> </w:t>
      </w:r>
      <w:r w:rsidRPr="0035590E">
        <w:rPr>
          <w:rtl/>
        </w:rPr>
        <w:t>كنند ن</w:t>
      </w:r>
      <w:r w:rsidR="00B46086">
        <w:rPr>
          <w:rtl/>
        </w:rPr>
        <w:t>ی</w:t>
      </w:r>
      <w:r w:rsidRPr="0035590E">
        <w:rPr>
          <w:rtl/>
        </w:rPr>
        <w:t>كوتر آن را)</w:t>
      </w:r>
    </w:p>
    <w:p w:rsidR="00426957" w:rsidRPr="0035590E" w:rsidRDefault="00426957" w:rsidP="0035590E">
      <w:pPr>
        <w:pStyle w:val="libFootnote"/>
        <w:rPr>
          <w:rtl/>
        </w:rPr>
      </w:pPr>
      <w:r w:rsidRPr="00D57C37">
        <w:rPr>
          <w:rFonts w:eastAsia="B Badr"/>
          <w:rtl/>
        </w:rPr>
        <w:t>(448)</w:t>
      </w:r>
      <w:r w:rsidR="000C2588" w:rsidRPr="000C2588">
        <w:rPr>
          <w:rtl/>
        </w:rPr>
        <w:t>.</w:t>
      </w:r>
      <w:r w:rsidRPr="0035590E">
        <w:rPr>
          <w:rtl/>
        </w:rPr>
        <w:t xml:space="preserve"> سوره اعراف، آ</w:t>
      </w:r>
      <w:r w:rsidR="00B46086">
        <w:rPr>
          <w:rtl/>
        </w:rPr>
        <w:t>ی</w:t>
      </w:r>
      <w:r w:rsidRPr="0035590E">
        <w:rPr>
          <w:rtl/>
        </w:rPr>
        <w:t>ه 145 (و امر كن قوم خودت را كه بگ</w:t>
      </w:r>
      <w:r w:rsidR="00B46086">
        <w:rPr>
          <w:rtl/>
        </w:rPr>
        <w:t>ی</w:t>
      </w:r>
      <w:r w:rsidRPr="0035590E">
        <w:rPr>
          <w:rtl/>
        </w:rPr>
        <w:t>رند به ن</w:t>
      </w:r>
      <w:r w:rsidR="00B46086">
        <w:rPr>
          <w:rtl/>
        </w:rPr>
        <w:t>ی</w:t>
      </w:r>
      <w:r w:rsidRPr="0035590E">
        <w:rPr>
          <w:rtl/>
        </w:rPr>
        <w:t>كو</w:t>
      </w:r>
      <w:r w:rsidR="00745761" w:rsidRPr="0035590E">
        <w:rPr>
          <w:rtl/>
        </w:rPr>
        <w:t xml:space="preserve"> </w:t>
      </w:r>
      <w:r w:rsidRPr="0035590E">
        <w:rPr>
          <w:rtl/>
        </w:rPr>
        <w:t>تر آن)</w:t>
      </w:r>
    </w:p>
    <w:p w:rsidR="00426957" w:rsidRPr="0035590E" w:rsidRDefault="00426957" w:rsidP="0035590E">
      <w:pPr>
        <w:pStyle w:val="libFootnote"/>
        <w:rPr>
          <w:rtl/>
        </w:rPr>
      </w:pPr>
      <w:r w:rsidRPr="00D57C37">
        <w:rPr>
          <w:rFonts w:eastAsia="B Badr"/>
          <w:rtl/>
        </w:rPr>
        <w:t>(449)</w:t>
      </w:r>
      <w:r w:rsidR="000C2588" w:rsidRPr="000C2588">
        <w:rPr>
          <w:rtl/>
        </w:rPr>
        <w:t>.</w:t>
      </w:r>
      <w:r w:rsidRPr="0035590E">
        <w:rPr>
          <w:rtl/>
        </w:rPr>
        <w:t xml:space="preserve"> سوره اسراء، آ</w:t>
      </w:r>
      <w:r w:rsidR="00B46086">
        <w:rPr>
          <w:rtl/>
        </w:rPr>
        <w:t>ی</w:t>
      </w:r>
      <w:r w:rsidRPr="0035590E">
        <w:rPr>
          <w:rtl/>
        </w:rPr>
        <w:t>ه 53 (و بگو برا</w:t>
      </w:r>
      <w:r w:rsidR="00B46086">
        <w:rPr>
          <w:rtl/>
        </w:rPr>
        <w:t>ی</w:t>
      </w:r>
      <w:r w:rsidRPr="0035590E">
        <w:rPr>
          <w:rtl/>
        </w:rPr>
        <w:t xml:space="preserve"> بندگان من كه بگو</w:t>
      </w:r>
      <w:r w:rsidR="00B46086">
        <w:rPr>
          <w:rtl/>
        </w:rPr>
        <w:t>ی</w:t>
      </w:r>
      <w:r w:rsidRPr="0035590E">
        <w:rPr>
          <w:rtl/>
        </w:rPr>
        <w:t>ند آنچه را كه آن ن</w:t>
      </w:r>
      <w:r w:rsidR="00B46086">
        <w:rPr>
          <w:rtl/>
        </w:rPr>
        <w:t>ی</w:t>
      </w:r>
      <w:r w:rsidRPr="0035590E">
        <w:rPr>
          <w:rtl/>
        </w:rPr>
        <w:t>كوتر است)</w:t>
      </w:r>
    </w:p>
    <w:p w:rsidR="00426957" w:rsidRPr="0035590E" w:rsidRDefault="00426957" w:rsidP="0035590E">
      <w:pPr>
        <w:pStyle w:val="libFootnote"/>
        <w:rPr>
          <w:rtl/>
        </w:rPr>
      </w:pPr>
      <w:r w:rsidRPr="00D57C37">
        <w:rPr>
          <w:rFonts w:eastAsia="B Badr"/>
          <w:rtl/>
        </w:rPr>
        <w:t>(450)</w:t>
      </w:r>
      <w:r w:rsidR="000C2588" w:rsidRPr="000C2588">
        <w:rPr>
          <w:rtl/>
        </w:rPr>
        <w:t>.</w:t>
      </w:r>
      <w:r w:rsidRPr="0035590E">
        <w:rPr>
          <w:rtl/>
        </w:rPr>
        <w:t xml:space="preserve"> سوره نحل، آ</w:t>
      </w:r>
      <w:r w:rsidR="00B46086">
        <w:rPr>
          <w:rtl/>
        </w:rPr>
        <w:t>ی</w:t>
      </w:r>
      <w:r w:rsidRPr="0035590E">
        <w:rPr>
          <w:rtl/>
        </w:rPr>
        <w:t>ه 125 (و مجادله كن با آنان به آنچه كه آن ن</w:t>
      </w:r>
      <w:r w:rsidR="00B46086">
        <w:rPr>
          <w:rtl/>
        </w:rPr>
        <w:t>ی</w:t>
      </w:r>
      <w:r w:rsidRPr="0035590E">
        <w:rPr>
          <w:rtl/>
        </w:rPr>
        <w:t>كوتر است)</w:t>
      </w:r>
    </w:p>
    <w:p w:rsidR="00426957" w:rsidRPr="0035590E" w:rsidRDefault="00426957" w:rsidP="0035590E">
      <w:pPr>
        <w:pStyle w:val="libFootnote"/>
        <w:rPr>
          <w:rtl/>
        </w:rPr>
      </w:pPr>
      <w:r w:rsidRPr="00D57C37">
        <w:rPr>
          <w:rFonts w:eastAsia="B Badr"/>
          <w:rtl/>
        </w:rPr>
        <w:t>(451)</w:t>
      </w:r>
      <w:r w:rsidR="000C2588" w:rsidRPr="000C2588">
        <w:rPr>
          <w:rtl/>
        </w:rPr>
        <w:t>.</w:t>
      </w:r>
      <w:r w:rsidRPr="0035590E">
        <w:rPr>
          <w:rtl/>
        </w:rPr>
        <w:t xml:space="preserve"> سوره مؤمنون، آ</w:t>
      </w:r>
      <w:r w:rsidR="00B46086">
        <w:rPr>
          <w:rtl/>
        </w:rPr>
        <w:t>ی</w:t>
      </w:r>
      <w:r w:rsidRPr="0035590E">
        <w:rPr>
          <w:rtl/>
        </w:rPr>
        <w:t>ه 96 (دفع كن به آنچه كه آن ن</w:t>
      </w:r>
      <w:r w:rsidR="00B46086">
        <w:rPr>
          <w:rtl/>
        </w:rPr>
        <w:t>ی</w:t>
      </w:r>
      <w:r w:rsidRPr="0035590E">
        <w:rPr>
          <w:rtl/>
        </w:rPr>
        <w:t>كوتر است)</w:t>
      </w:r>
    </w:p>
    <w:p w:rsidR="00426957" w:rsidRPr="0035590E" w:rsidRDefault="00426957" w:rsidP="0035590E">
      <w:pPr>
        <w:pStyle w:val="libFootnote"/>
        <w:rPr>
          <w:rtl/>
        </w:rPr>
      </w:pPr>
      <w:r w:rsidRPr="00D57C37">
        <w:rPr>
          <w:rFonts w:eastAsia="B Badr"/>
          <w:rtl/>
        </w:rPr>
        <w:t>(452)</w:t>
      </w:r>
      <w:r w:rsidR="000C2588" w:rsidRPr="000C2588">
        <w:rPr>
          <w:rtl/>
        </w:rPr>
        <w:t>.</w:t>
      </w:r>
      <w:r w:rsidRPr="0035590E">
        <w:rPr>
          <w:rtl/>
        </w:rPr>
        <w:t xml:space="preserve"> سوره نحل، آ</w:t>
      </w:r>
      <w:r w:rsidR="00B46086">
        <w:rPr>
          <w:rtl/>
        </w:rPr>
        <w:t>ی</w:t>
      </w:r>
      <w:r w:rsidRPr="0035590E">
        <w:rPr>
          <w:rtl/>
        </w:rPr>
        <w:t>ه 97 (و هر آ</w:t>
      </w:r>
      <w:r w:rsidR="00B46086">
        <w:rPr>
          <w:rtl/>
        </w:rPr>
        <w:t>ی</w:t>
      </w:r>
      <w:r w:rsidRPr="0035590E">
        <w:rPr>
          <w:rtl/>
        </w:rPr>
        <w:t>نه البته جزا م</w:t>
      </w:r>
      <w:r w:rsidR="00B46086">
        <w:rPr>
          <w:rtl/>
        </w:rPr>
        <w:t>ی</w:t>
      </w:r>
      <w:r w:rsidR="00745761" w:rsidRPr="0035590E">
        <w:rPr>
          <w:rtl/>
        </w:rPr>
        <w:t xml:space="preserve"> </w:t>
      </w:r>
      <w:r w:rsidRPr="0035590E">
        <w:rPr>
          <w:rtl/>
        </w:rPr>
        <w:t>ده</w:t>
      </w:r>
      <w:r w:rsidR="00B46086">
        <w:rPr>
          <w:rtl/>
        </w:rPr>
        <w:t>ی</w:t>
      </w:r>
      <w:r w:rsidRPr="0035590E">
        <w:rPr>
          <w:rtl/>
        </w:rPr>
        <w:t>م ا</w:t>
      </w:r>
      <w:r w:rsidR="00B46086">
        <w:rPr>
          <w:rtl/>
        </w:rPr>
        <w:t>ی</w:t>
      </w:r>
      <w:r w:rsidRPr="0035590E">
        <w:rPr>
          <w:rtl/>
        </w:rPr>
        <w:t>شان را به ن</w:t>
      </w:r>
      <w:r w:rsidR="00B46086">
        <w:rPr>
          <w:rtl/>
        </w:rPr>
        <w:t>ی</w:t>
      </w:r>
      <w:r w:rsidRPr="0035590E">
        <w:rPr>
          <w:rtl/>
        </w:rPr>
        <w:t>كوتر از آنچه كه بودند عمل م</w:t>
      </w:r>
      <w:r w:rsidR="00B46086">
        <w:rPr>
          <w:rtl/>
        </w:rPr>
        <w:t>ی</w:t>
      </w:r>
      <w:r w:rsidR="00745761" w:rsidRPr="0035590E">
        <w:rPr>
          <w:rtl/>
        </w:rPr>
        <w:t xml:space="preserve"> </w:t>
      </w:r>
      <w:r w:rsidRPr="0035590E">
        <w:rPr>
          <w:rtl/>
        </w:rPr>
        <w:t>كردند)</w:t>
      </w:r>
    </w:p>
    <w:p w:rsidR="00426957" w:rsidRPr="0035590E" w:rsidRDefault="00426957" w:rsidP="0035590E">
      <w:pPr>
        <w:pStyle w:val="libFootnote"/>
        <w:rPr>
          <w:rtl/>
        </w:rPr>
      </w:pPr>
      <w:r w:rsidRPr="00D57C37">
        <w:rPr>
          <w:rFonts w:eastAsia="B Badr"/>
          <w:rtl/>
        </w:rPr>
        <w:t>(453)</w:t>
      </w:r>
      <w:r w:rsidR="000C2588" w:rsidRPr="000C2588">
        <w:rPr>
          <w:rtl/>
        </w:rPr>
        <w:t>.</w:t>
      </w:r>
      <w:r w:rsidRPr="0035590E">
        <w:rPr>
          <w:rtl/>
        </w:rPr>
        <w:t xml:space="preserve"> سوره زمر، آ</w:t>
      </w:r>
      <w:r w:rsidR="00B46086">
        <w:rPr>
          <w:rtl/>
        </w:rPr>
        <w:t>ی</w:t>
      </w:r>
      <w:r w:rsidRPr="0035590E">
        <w:rPr>
          <w:rtl/>
        </w:rPr>
        <w:t xml:space="preserve">ه 23 </w:t>
      </w:r>
      <w:r w:rsidR="000C2588">
        <w:rPr>
          <w:rtl/>
        </w:rPr>
        <w:t>(</w:t>
      </w:r>
      <w:r w:rsidRPr="0035590E">
        <w:rPr>
          <w:rtl/>
        </w:rPr>
        <w:t>خدا نازل كرد بهتر</w:t>
      </w:r>
      <w:r w:rsidR="00B46086">
        <w:rPr>
          <w:rtl/>
        </w:rPr>
        <w:t>ی</w:t>
      </w:r>
      <w:r w:rsidRPr="0035590E">
        <w:rPr>
          <w:rtl/>
        </w:rPr>
        <w:t>ن حد</w:t>
      </w:r>
      <w:r w:rsidR="00B46086">
        <w:rPr>
          <w:rtl/>
        </w:rPr>
        <w:t>ی</w:t>
      </w:r>
      <w:r w:rsidRPr="0035590E">
        <w:rPr>
          <w:rtl/>
        </w:rPr>
        <w:t>ث را)</w:t>
      </w:r>
    </w:p>
    <w:p w:rsidR="00426957" w:rsidRPr="0035590E" w:rsidRDefault="00426957" w:rsidP="0035590E">
      <w:pPr>
        <w:pStyle w:val="libFootnote"/>
        <w:rPr>
          <w:rtl/>
        </w:rPr>
      </w:pPr>
      <w:r w:rsidRPr="00D57C37">
        <w:rPr>
          <w:rFonts w:eastAsia="B Badr"/>
          <w:rtl/>
        </w:rPr>
        <w:t>(454)</w:t>
      </w:r>
      <w:r w:rsidR="000C2588" w:rsidRPr="000C2588">
        <w:rPr>
          <w:rtl/>
        </w:rPr>
        <w:t>.</w:t>
      </w:r>
      <w:r w:rsidRPr="0035590E">
        <w:rPr>
          <w:rtl/>
        </w:rPr>
        <w:t xml:space="preserve"> سوره مائده، آ</w:t>
      </w:r>
      <w:r w:rsidR="00B46086">
        <w:rPr>
          <w:rtl/>
        </w:rPr>
        <w:t>ی</w:t>
      </w:r>
      <w:r w:rsidRPr="0035590E">
        <w:rPr>
          <w:rtl/>
        </w:rPr>
        <w:t>ه 50 (و ك</w:t>
      </w:r>
      <w:r w:rsidR="00B46086">
        <w:rPr>
          <w:rtl/>
        </w:rPr>
        <w:t>ی</w:t>
      </w:r>
      <w:r w:rsidRPr="0035590E">
        <w:rPr>
          <w:rtl/>
        </w:rPr>
        <w:t>ست ن</w:t>
      </w:r>
      <w:r w:rsidR="00B46086">
        <w:rPr>
          <w:rtl/>
        </w:rPr>
        <w:t>ی</w:t>
      </w:r>
      <w:r w:rsidRPr="0035590E">
        <w:rPr>
          <w:rtl/>
        </w:rPr>
        <w:t>كوتر از خدا در حكم برا</w:t>
      </w:r>
      <w:r w:rsidR="00B46086">
        <w:rPr>
          <w:rtl/>
        </w:rPr>
        <w:t>ی</w:t>
      </w:r>
      <w:r w:rsidRPr="0035590E">
        <w:rPr>
          <w:rtl/>
        </w:rPr>
        <w:t xml:space="preserve"> قوم</w:t>
      </w:r>
      <w:r w:rsidR="00B46086">
        <w:rPr>
          <w:rtl/>
        </w:rPr>
        <w:t>ی</w:t>
      </w:r>
      <w:r w:rsidRPr="0035590E">
        <w:rPr>
          <w:rtl/>
        </w:rPr>
        <w:t xml:space="preserve"> كه </w:t>
      </w:r>
      <w:r w:rsidR="00B46086">
        <w:rPr>
          <w:rtl/>
        </w:rPr>
        <w:t>ی</w:t>
      </w:r>
      <w:r w:rsidRPr="0035590E">
        <w:rPr>
          <w:rtl/>
        </w:rPr>
        <w:t>ق</w:t>
      </w:r>
      <w:r w:rsidR="00B46086">
        <w:rPr>
          <w:rtl/>
        </w:rPr>
        <w:t>ی</w:t>
      </w:r>
      <w:r w:rsidRPr="0035590E">
        <w:rPr>
          <w:rtl/>
        </w:rPr>
        <w:t>ن دارند)</w:t>
      </w:r>
    </w:p>
    <w:p w:rsidR="00426957" w:rsidRPr="0035590E" w:rsidRDefault="00426957" w:rsidP="0035590E">
      <w:pPr>
        <w:pStyle w:val="libFootnote"/>
        <w:rPr>
          <w:rtl/>
        </w:rPr>
      </w:pPr>
      <w:r w:rsidRPr="00D57C37">
        <w:rPr>
          <w:rFonts w:eastAsia="B Badr"/>
          <w:rtl/>
        </w:rPr>
        <w:t>(455)</w:t>
      </w:r>
      <w:r w:rsidR="000C2588" w:rsidRPr="000C2588">
        <w:rPr>
          <w:rtl/>
        </w:rPr>
        <w:t>.</w:t>
      </w:r>
      <w:r w:rsidRPr="0035590E">
        <w:rPr>
          <w:rtl/>
        </w:rPr>
        <w:t xml:space="preserve"> رجوع شود به پاورق</w:t>
      </w:r>
      <w:r w:rsidR="00B46086">
        <w:rPr>
          <w:rtl/>
        </w:rPr>
        <w:t>ی</w:t>
      </w:r>
      <w:r w:rsidRPr="0035590E">
        <w:rPr>
          <w:rtl/>
        </w:rPr>
        <w:t xml:space="preserve"> صفحه بعد، شماره 2 و 3</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(456)</w:t>
      </w:r>
      <w:r w:rsidR="000C2588" w:rsidRPr="000C2588">
        <w:rPr>
          <w:rtl/>
        </w:rPr>
        <w:t>.</w:t>
      </w:r>
      <w:r w:rsidRPr="0035590E">
        <w:rPr>
          <w:rtl/>
        </w:rPr>
        <w:t xml:space="preserve"> بحارالانوار، جلد 16، صفحه 210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كه مبعوث شدم برا</w:t>
      </w:r>
      <w:r w:rsidR="00B46086">
        <w:rPr>
          <w:rtl/>
        </w:rPr>
        <w:t>ی</w:t>
      </w:r>
      <w:r w:rsidRPr="0035590E">
        <w:rPr>
          <w:rtl/>
        </w:rPr>
        <w:t xml:space="preserve"> ا</w:t>
      </w:r>
      <w:r w:rsidR="00B46086">
        <w:rPr>
          <w:rtl/>
        </w:rPr>
        <w:t>ی</w:t>
      </w:r>
      <w:r w:rsidRPr="0035590E">
        <w:rPr>
          <w:rtl/>
        </w:rPr>
        <w:t>ن كه تمام كنم مكارم اخلاق را)</w:t>
      </w:r>
    </w:p>
    <w:p w:rsidR="00426957" w:rsidRPr="0035590E" w:rsidRDefault="00426957" w:rsidP="0035590E">
      <w:pPr>
        <w:pStyle w:val="libFootnote"/>
        <w:rPr>
          <w:rtl/>
        </w:rPr>
      </w:pPr>
      <w:r w:rsidRPr="00D57C37">
        <w:rPr>
          <w:rFonts w:eastAsia="B Badr"/>
          <w:rtl/>
        </w:rPr>
        <w:t>(457)</w:t>
      </w:r>
      <w:r w:rsidR="000C2588" w:rsidRPr="000C2588">
        <w:rPr>
          <w:rtl/>
        </w:rPr>
        <w:t>.</w:t>
      </w:r>
      <w:r w:rsidRPr="0035590E">
        <w:rPr>
          <w:rtl/>
        </w:rPr>
        <w:t xml:space="preserve"> سوره فاطر، آ</w:t>
      </w:r>
      <w:r w:rsidR="00B46086">
        <w:rPr>
          <w:rtl/>
        </w:rPr>
        <w:t>ی</w:t>
      </w:r>
      <w:r w:rsidRPr="0035590E">
        <w:rPr>
          <w:rtl/>
        </w:rPr>
        <w:t>ه 10 (به سو</w:t>
      </w:r>
      <w:r w:rsidR="00B46086">
        <w:rPr>
          <w:rtl/>
        </w:rPr>
        <w:t>ی</w:t>
      </w:r>
      <w:r w:rsidRPr="0035590E">
        <w:rPr>
          <w:rtl/>
        </w:rPr>
        <w:t xml:space="preserve"> او بالا م</w:t>
      </w:r>
      <w:r w:rsidR="00B46086">
        <w:rPr>
          <w:rtl/>
        </w:rPr>
        <w:t>ی</w:t>
      </w:r>
      <w:r w:rsidR="00745761" w:rsidRPr="0035590E">
        <w:rPr>
          <w:rtl/>
        </w:rPr>
        <w:t xml:space="preserve"> </w:t>
      </w:r>
      <w:r w:rsidRPr="0035590E">
        <w:rPr>
          <w:rtl/>
        </w:rPr>
        <w:t>رود سخنان پاك و عمل صالح را او بالا م</w:t>
      </w:r>
      <w:r w:rsidR="00B46086">
        <w:rPr>
          <w:rtl/>
        </w:rPr>
        <w:t>ی</w:t>
      </w:r>
      <w:r w:rsidR="00745761" w:rsidRPr="0035590E">
        <w:rPr>
          <w:rtl/>
        </w:rPr>
        <w:t xml:space="preserve"> </w:t>
      </w:r>
      <w:r w:rsidRPr="0035590E">
        <w:rPr>
          <w:rtl/>
        </w:rPr>
        <w:t>برد)</w:t>
      </w:r>
    </w:p>
    <w:p w:rsidR="00426957" w:rsidRPr="0035590E" w:rsidRDefault="00426957" w:rsidP="0035590E">
      <w:pPr>
        <w:pStyle w:val="libFootnote"/>
        <w:rPr>
          <w:rtl/>
        </w:rPr>
      </w:pPr>
      <w:r w:rsidRPr="00D57C37">
        <w:rPr>
          <w:rFonts w:eastAsia="B Badr"/>
          <w:rtl/>
        </w:rPr>
        <w:t>(458)</w:t>
      </w:r>
      <w:r w:rsidR="000C2588" w:rsidRPr="000C2588">
        <w:rPr>
          <w:rtl/>
        </w:rPr>
        <w:t>.</w:t>
      </w:r>
      <w:r w:rsidRPr="0035590E">
        <w:rPr>
          <w:rtl/>
        </w:rPr>
        <w:t xml:space="preserve"> سوره ابراه</w:t>
      </w:r>
      <w:r w:rsidR="00B46086">
        <w:rPr>
          <w:rtl/>
        </w:rPr>
        <w:t>ی</w:t>
      </w:r>
      <w:r w:rsidRPr="0035590E">
        <w:rPr>
          <w:rtl/>
        </w:rPr>
        <w:t>م، آ</w:t>
      </w:r>
      <w:r w:rsidR="00B46086">
        <w:rPr>
          <w:rtl/>
        </w:rPr>
        <w:t>ی</w:t>
      </w:r>
      <w:r w:rsidRPr="0035590E">
        <w:rPr>
          <w:rtl/>
        </w:rPr>
        <w:t>ه 1 (كتاب</w:t>
      </w:r>
      <w:r w:rsidR="00B46086">
        <w:rPr>
          <w:rtl/>
        </w:rPr>
        <w:t>ی</w:t>
      </w:r>
      <w:r w:rsidRPr="0035590E">
        <w:rPr>
          <w:rtl/>
        </w:rPr>
        <w:t>ست كه نازل كرد</w:t>
      </w:r>
      <w:r w:rsidR="00B46086">
        <w:rPr>
          <w:rtl/>
        </w:rPr>
        <w:t>ی</w:t>
      </w:r>
      <w:r w:rsidRPr="0035590E">
        <w:rPr>
          <w:rtl/>
        </w:rPr>
        <w:t>م آن را به سو</w:t>
      </w:r>
      <w:r w:rsidR="00B46086">
        <w:rPr>
          <w:rtl/>
        </w:rPr>
        <w:t>ی</w:t>
      </w:r>
      <w:r w:rsidRPr="0035590E">
        <w:rPr>
          <w:rtl/>
        </w:rPr>
        <w:t xml:space="preserve"> تو تا ب</w:t>
      </w:r>
      <w:r w:rsidR="00B46086">
        <w:rPr>
          <w:rtl/>
        </w:rPr>
        <w:t>ی</w:t>
      </w:r>
      <w:r w:rsidRPr="0035590E">
        <w:rPr>
          <w:rtl/>
        </w:rPr>
        <w:t>رون ب</w:t>
      </w:r>
      <w:r w:rsidR="00B46086">
        <w:rPr>
          <w:rtl/>
        </w:rPr>
        <w:t>ی</w:t>
      </w:r>
      <w:r w:rsidRPr="0035590E">
        <w:rPr>
          <w:rtl/>
        </w:rPr>
        <w:t>اور</w:t>
      </w:r>
      <w:r w:rsidR="00B46086">
        <w:rPr>
          <w:rtl/>
        </w:rPr>
        <w:t>ی</w:t>
      </w:r>
      <w:r w:rsidRPr="0035590E">
        <w:rPr>
          <w:rtl/>
        </w:rPr>
        <w:t xml:space="preserve"> مردم را از ظلمات به سو</w:t>
      </w:r>
      <w:r w:rsidR="00B46086">
        <w:rPr>
          <w:rtl/>
        </w:rPr>
        <w:t>ی</w:t>
      </w:r>
      <w:r w:rsidRPr="0035590E">
        <w:rPr>
          <w:rtl/>
        </w:rPr>
        <w:t xml:space="preserve"> نور)</w:t>
      </w:r>
    </w:p>
    <w:p w:rsidR="00426957" w:rsidRPr="0035590E" w:rsidRDefault="00426957" w:rsidP="0035590E">
      <w:pPr>
        <w:pStyle w:val="libFootnote"/>
        <w:rPr>
          <w:rtl/>
        </w:rPr>
      </w:pPr>
      <w:r w:rsidRPr="00D57C37">
        <w:rPr>
          <w:rFonts w:eastAsia="B Badr"/>
          <w:rtl/>
        </w:rPr>
        <w:t>(459)</w:t>
      </w:r>
      <w:r w:rsidR="000C2588" w:rsidRPr="000C2588">
        <w:rPr>
          <w:rtl/>
        </w:rPr>
        <w:t>.</w:t>
      </w:r>
      <w:r w:rsidRPr="0035590E">
        <w:rPr>
          <w:rtl/>
        </w:rPr>
        <w:t xml:space="preserve"> (كس</w:t>
      </w:r>
      <w:r w:rsidR="00B46086">
        <w:rPr>
          <w:rtl/>
        </w:rPr>
        <w:t>ی</w:t>
      </w:r>
      <w:r w:rsidRPr="0035590E">
        <w:rPr>
          <w:rtl/>
        </w:rPr>
        <w:t xml:space="preserve"> كه بم</w:t>
      </w:r>
      <w:r w:rsidR="00B46086">
        <w:rPr>
          <w:rtl/>
        </w:rPr>
        <w:t>ی</w:t>
      </w:r>
      <w:r w:rsidRPr="0035590E">
        <w:rPr>
          <w:rtl/>
        </w:rPr>
        <w:t>رد و نشناسد امام زمان خود را به مرگ جاهل</w:t>
      </w:r>
      <w:r w:rsidR="00B46086">
        <w:rPr>
          <w:rtl/>
        </w:rPr>
        <w:t>ی</w:t>
      </w:r>
      <w:r w:rsidRPr="0035590E">
        <w:rPr>
          <w:rtl/>
        </w:rPr>
        <w:t>ت مرده است) المعجم الكب</w:t>
      </w:r>
      <w:r w:rsidR="00B46086">
        <w:rPr>
          <w:rtl/>
        </w:rPr>
        <w:t>ی</w:t>
      </w:r>
      <w:r w:rsidRPr="0035590E">
        <w:rPr>
          <w:rtl/>
        </w:rPr>
        <w:t>ر، جلد 19، صفحه 388؛ مسند الشام</w:t>
      </w:r>
      <w:r w:rsidR="00B46086">
        <w:rPr>
          <w:rtl/>
        </w:rPr>
        <w:t>یی</w:t>
      </w:r>
      <w:r w:rsidRPr="0035590E">
        <w:rPr>
          <w:rtl/>
        </w:rPr>
        <w:t>ن، جلد 2، صفحه 437؛ مسند امام احمد بن حنبل، جلد 4، صفحه 96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lastRenderedPageBreak/>
        <w:t>(460)</w:t>
      </w:r>
      <w:r w:rsidR="000C2588" w:rsidRPr="000C2588">
        <w:rPr>
          <w:rtl/>
        </w:rPr>
        <w:t>.</w:t>
      </w:r>
      <w:r w:rsidRPr="0035590E">
        <w:rPr>
          <w:rtl/>
        </w:rPr>
        <w:t xml:space="preserve"> ع</w:t>
      </w:r>
      <w:r w:rsidR="00B46086">
        <w:rPr>
          <w:rtl/>
        </w:rPr>
        <w:t>ی</w:t>
      </w:r>
      <w:r w:rsidRPr="0035590E">
        <w:rPr>
          <w:rtl/>
        </w:rPr>
        <w:t xml:space="preserve">ون اخبار الرضا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جلد 2، صفحه 122 (و به تحق</w:t>
      </w:r>
      <w:r w:rsidR="00B46086">
        <w:rPr>
          <w:rtl/>
        </w:rPr>
        <w:t>ی</w:t>
      </w:r>
      <w:r w:rsidRPr="0035590E">
        <w:rPr>
          <w:rtl/>
        </w:rPr>
        <w:t>ق زم</w:t>
      </w:r>
      <w:r w:rsidR="00B46086">
        <w:rPr>
          <w:rtl/>
        </w:rPr>
        <w:t>ی</w:t>
      </w:r>
      <w:r w:rsidRPr="0035590E">
        <w:rPr>
          <w:rtl/>
        </w:rPr>
        <w:t>ن خال</w:t>
      </w:r>
      <w:r w:rsidR="00B46086">
        <w:rPr>
          <w:rtl/>
        </w:rPr>
        <w:t>ی</w:t>
      </w:r>
      <w:r w:rsidRPr="0035590E">
        <w:rPr>
          <w:rtl/>
        </w:rPr>
        <w:t xml:space="preserve"> نم</w:t>
      </w:r>
      <w:r w:rsidR="00B46086">
        <w:rPr>
          <w:rtl/>
        </w:rPr>
        <w:t>ی</w:t>
      </w:r>
      <w:r w:rsidR="00745761" w:rsidRPr="0035590E">
        <w:rPr>
          <w:rtl/>
        </w:rPr>
        <w:t xml:space="preserve"> </w:t>
      </w:r>
      <w:r w:rsidRPr="0035590E">
        <w:rPr>
          <w:rtl/>
        </w:rPr>
        <w:t>مانَد از حجّت خداوند تعال</w:t>
      </w:r>
      <w:r w:rsidR="00B46086">
        <w:rPr>
          <w:rtl/>
        </w:rPr>
        <w:t>ی</w:t>
      </w:r>
      <w:r w:rsidRPr="0035590E">
        <w:rPr>
          <w:rtl/>
        </w:rPr>
        <w:t xml:space="preserve"> بر خلق او در هر عصر</w:t>
      </w:r>
      <w:r w:rsidR="00B46086">
        <w:rPr>
          <w:rtl/>
        </w:rPr>
        <w:t>ی</w:t>
      </w:r>
      <w:r w:rsidRPr="0035590E">
        <w:rPr>
          <w:rtl/>
        </w:rPr>
        <w:t xml:space="preserve"> و زمان</w:t>
      </w:r>
      <w:r w:rsidR="00B46086">
        <w:rPr>
          <w:rtl/>
        </w:rPr>
        <w:t>ی</w:t>
      </w:r>
      <w:r w:rsidRPr="0035590E">
        <w:rPr>
          <w:rtl/>
        </w:rPr>
        <w:t xml:space="preserve"> و آنها هستند رشته محكم </w:t>
      </w:r>
      <w:r w:rsidR="00184926" w:rsidRPr="0035590E">
        <w:rPr>
          <w:rtl/>
        </w:rPr>
        <w:t>[</w:t>
      </w:r>
      <w:r w:rsidRPr="0035590E">
        <w:rPr>
          <w:rtl/>
        </w:rPr>
        <w:t>تا آن جا كه فرمود</w:t>
      </w:r>
      <w:r w:rsidR="00FB2F2E" w:rsidRPr="0035590E">
        <w:rPr>
          <w:rtl/>
        </w:rPr>
        <w:t>]</w:t>
      </w:r>
      <w:r w:rsidRPr="0035590E">
        <w:rPr>
          <w:rtl/>
        </w:rPr>
        <w:t xml:space="preserve"> و هر كس بم</w:t>
      </w:r>
      <w:r w:rsidR="00B46086">
        <w:rPr>
          <w:rtl/>
        </w:rPr>
        <w:t>ی</w:t>
      </w:r>
      <w:r w:rsidRPr="0035590E">
        <w:rPr>
          <w:rtl/>
        </w:rPr>
        <w:t>رد و نشناسد آنان را، به مرگ جاهل</w:t>
      </w:r>
      <w:r w:rsidR="00B46086">
        <w:rPr>
          <w:rtl/>
        </w:rPr>
        <w:t>ی</w:t>
      </w:r>
      <w:r w:rsidRPr="0035590E">
        <w:rPr>
          <w:rtl/>
        </w:rPr>
        <w:t>ت مُرده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(461)</w:t>
      </w:r>
      <w:r w:rsidR="000C2588" w:rsidRPr="000C2588">
        <w:rPr>
          <w:rtl/>
        </w:rPr>
        <w:t>.</w:t>
      </w:r>
      <w:r w:rsidRPr="0035590E">
        <w:rPr>
          <w:rtl/>
        </w:rPr>
        <w:t xml:space="preserve"> الصواعق المحرقة، صفحه 150</w:t>
      </w:r>
    </w:p>
    <w:p w:rsidR="00426957" w:rsidRPr="0035590E" w:rsidRDefault="00426957" w:rsidP="0035590E">
      <w:pPr>
        <w:pStyle w:val="libFootnote"/>
        <w:rPr>
          <w:rtl/>
        </w:rPr>
      </w:pPr>
      <w:r w:rsidRPr="00D57C37">
        <w:rPr>
          <w:rFonts w:eastAsia="B Badr"/>
          <w:rtl/>
        </w:rPr>
        <w:t>(462)</w:t>
      </w:r>
      <w:r w:rsidR="000C2588" w:rsidRPr="000C2588">
        <w:rPr>
          <w:rtl/>
        </w:rPr>
        <w:t>.</w:t>
      </w:r>
      <w:r w:rsidRPr="0035590E">
        <w:rPr>
          <w:rtl/>
        </w:rPr>
        <w:t xml:space="preserve"> سوره توبه، آ</w:t>
      </w:r>
      <w:r w:rsidR="00B46086">
        <w:rPr>
          <w:rtl/>
        </w:rPr>
        <w:t>ی</w:t>
      </w:r>
      <w:r w:rsidRPr="0035590E">
        <w:rPr>
          <w:rtl/>
        </w:rPr>
        <w:t>ه 33 (اوست آن كه فرستاد پ</w:t>
      </w:r>
      <w:r w:rsidR="00B46086">
        <w:rPr>
          <w:rtl/>
        </w:rPr>
        <w:t>ی</w:t>
      </w:r>
      <w:r w:rsidRPr="0035590E">
        <w:rPr>
          <w:rtl/>
        </w:rPr>
        <w:t>غمبر خود را به هدا</w:t>
      </w:r>
      <w:r w:rsidR="00B46086">
        <w:rPr>
          <w:rtl/>
        </w:rPr>
        <w:t>ی</w:t>
      </w:r>
      <w:r w:rsidRPr="0035590E">
        <w:rPr>
          <w:rtl/>
        </w:rPr>
        <w:t>ت و د</w:t>
      </w:r>
      <w:r w:rsidR="00B46086">
        <w:rPr>
          <w:rtl/>
        </w:rPr>
        <w:t>ی</w:t>
      </w:r>
      <w:r w:rsidRPr="0035590E">
        <w:rPr>
          <w:rtl/>
        </w:rPr>
        <w:t>ن حق، تا آن را بر هر د</w:t>
      </w:r>
      <w:r w:rsidR="00B46086">
        <w:rPr>
          <w:rtl/>
        </w:rPr>
        <w:t>ی</w:t>
      </w:r>
      <w:r w:rsidRPr="0035590E">
        <w:rPr>
          <w:rtl/>
        </w:rPr>
        <w:t>ن</w:t>
      </w:r>
      <w:r w:rsidR="00B46086">
        <w:rPr>
          <w:rtl/>
        </w:rPr>
        <w:t>ی</w:t>
      </w:r>
      <w:r w:rsidRPr="0035590E">
        <w:rPr>
          <w:rtl/>
        </w:rPr>
        <w:t xml:space="preserve"> غالب كند، اگر چه مشركان كراهت داشته باشند)</w:t>
      </w:r>
    </w:p>
    <w:p w:rsidR="00426957" w:rsidRPr="0035590E" w:rsidRDefault="00426957" w:rsidP="0035590E">
      <w:pPr>
        <w:pStyle w:val="libFootnote"/>
        <w:rPr>
          <w:rtl/>
        </w:rPr>
      </w:pPr>
      <w:r w:rsidRPr="00D57C37">
        <w:rPr>
          <w:rFonts w:eastAsia="B Badr"/>
          <w:rtl/>
        </w:rPr>
        <w:t>(463)</w:t>
      </w:r>
      <w:r w:rsidR="000C2588" w:rsidRPr="000C2588">
        <w:rPr>
          <w:rtl/>
        </w:rPr>
        <w:t>.</w:t>
      </w:r>
      <w:r w:rsidRPr="0035590E">
        <w:rPr>
          <w:rtl/>
        </w:rPr>
        <w:t xml:space="preserve"> الب</w:t>
      </w:r>
      <w:r w:rsidR="00B46086">
        <w:rPr>
          <w:rtl/>
        </w:rPr>
        <w:t>ی</w:t>
      </w:r>
      <w:r w:rsidRPr="0035590E">
        <w:rPr>
          <w:rtl/>
        </w:rPr>
        <w:t>ان ف</w:t>
      </w:r>
      <w:r w:rsidR="00B46086">
        <w:rPr>
          <w:rtl/>
        </w:rPr>
        <w:t>ی</w:t>
      </w:r>
      <w:r w:rsidRPr="0035590E">
        <w:rPr>
          <w:rtl/>
        </w:rPr>
        <w:t xml:space="preserve"> اخبار صاحب الزمان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صفحه 528 (در كتاب كفا</w:t>
      </w:r>
      <w:r w:rsidR="00B46086">
        <w:rPr>
          <w:rtl/>
        </w:rPr>
        <w:t>ی</w:t>
      </w:r>
      <w:r w:rsidRPr="0035590E">
        <w:rPr>
          <w:rtl/>
        </w:rPr>
        <w:t>ة الطالب)</w:t>
      </w:r>
    </w:p>
    <w:p w:rsidR="00426957" w:rsidRPr="0035590E" w:rsidRDefault="00426957" w:rsidP="0035590E">
      <w:pPr>
        <w:pStyle w:val="libFootnote"/>
        <w:rPr>
          <w:rtl/>
        </w:rPr>
      </w:pPr>
      <w:r w:rsidRPr="00D57C37">
        <w:rPr>
          <w:rFonts w:eastAsia="B Badr"/>
          <w:rtl/>
        </w:rPr>
        <w:t>(464)</w:t>
      </w:r>
      <w:r w:rsidR="000C2588" w:rsidRPr="000C2588">
        <w:rPr>
          <w:rtl/>
        </w:rPr>
        <w:t>.</w:t>
      </w:r>
      <w:r w:rsidRPr="0035590E">
        <w:rPr>
          <w:rtl/>
        </w:rPr>
        <w:t xml:space="preserve"> سوره بقرة، آ</w:t>
      </w:r>
      <w:r w:rsidR="00B46086">
        <w:rPr>
          <w:rtl/>
        </w:rPr>
        <w:t>ی</w:t>
      </w:r>
      <w:r w:rsidRPr="0035590E">
        <w:rPr>
          <w:rtl/>
        </w:rPr>
        <w:t>ه 3 (كسان</w:t>
      </w:r>
      <w:r w:rsidR="00B46086">
        <w:rPr>
          <w:rtl/>
        </w:rPr>
        <w:t>ی</w:t>
      </w:r>
      <w:r w:rsidRPr="0035590E">
        <w:rPr>
          <w:rtl/>
        </w:rPr>
        <w:t xml:space="preserve"> كه ا</w:t>
      </w:r>
      <w:r w:rsidR="00B46086">
        <w:rPr>
          <w:rtl/>
        </w:rPr>
        <w:t>ی</w:t>
      </w:r>
      <w:r w:rsidRPr="0035590E">
        <w:rPr>
          <w:rtl/>
        </w:rPr>
        <w:t>مان م</w:t>
      </w:r>
      <w:r w:rsidR="00B46086">
        <w:rPr>
          <w:rtl/>
        </w:rPr>
        <w:t>ی</w:t>
      </w:r>
      <w:r w:rsidR="00745761" w:rsidRPr="0035590E">
        <w:rPr>
          <w:rtl/>
        </w:rPr>
        <w:t xml:space="preserve"> </w:t>
      </w:r>
      <w:r w:rsidRPr="0035590E">
        <w:rPr>
          <w:rtl/>
        </w:rPr>
        <w:t>آورند به غ</w:t>
      </w:r>
      <w:r w:rsidR="00B46086">
        <w:rPr>
          <w:rtl/>
        </w:rPr>
        <w:t>ی</w:t>
      </w:r>
      <w:r w:rsidRPr="0035590E">
        <w:rPr>
          <w:rtl/>
        </w:rPr>
        <w:t>ب و به پا م</w:t>
      </w:r>
      <w:r w:rsidR="00B46086">
        <w:rPr>
          <w:rtl/>
        </w:rPr>
        <w:t>ی</w:t>
      </w:r>
      <w:r w:rsidR="00745761" w:rsidRPr="0035590E">
        <w:rPr>
          <w:rtl/>
        </w:rPr>
        <w:t xml:space="preserve"> </w:t>
      </w:r>
      <w:r w:rsidRPr="0035590E">
        <w:rPr>
          <w:rtl/>
        </w:rPr>
        <w:t>دارند نماز را و از آنچه به آنان روز</w:t>
      </w:r>
      <w:r w:rsidR="00B46086">
        <w:rPr>
          <w:rtl/>
        </w:rPr>
        <w:t>ی</w:t>
      </w:r>
      <w:r w:rsidRPr="0035590E">
        <w:rPr>
          <w:rtl/>
        </w:rPr>
        <w:t xml:space="preserve"> كرد</w:t>
      </w:r>
      <w:r w:rsidR="00B46086">
        <w:rPr>
          <w:rtl/>
        </w:rPr>
        <w:t>ی</w:t>
      </w:r>
      <w:r w:rsidRPr="0035590E">
        <w:rPr>
          <w:rtl/>
        </w:rPr>
        <w:t>م انفاق م</w:t>
      </w:r>
      <w:r w:rsidR="00B46086">
        <w:rPr>
          <w:rtl/>
        </w:rPr>
        <w:t>ی</w:t>
      </w:r>
      <w:r w:rsidR="00745761" w:rsidRPr="0035590E">
        <w:rPr>
          <w:rtl/>
        </w:rPr>
        <w:t xml:space="preserve"> </w:t>
      </w:r>
      <w:r w:rsidRPr="0035590E">
        <w:rPr>
          <w:rtl/>
        </w:rPr>
        <w:t>كنند</w:t>
      </w:r>
      <w:r w:rsidR="00FB2F2E" w:rsidRPr="0035590E">
        <w:rPr>
          <w:rtl/>
        </w:rPr>
        <w:t>)</w:t>
      </w:r>
    </w:p>
    <w:p w:rsidR="00426957" w:rsidRPr="0035590E" w:rsidRDefault="00426957" w:rsidP="0035590E">
      <w:pPr>
        <w:pStyle w:val="libFootnote"/>
        <w:rPr>
          <w:rtl/>
        </w:rPr>
      </w:pPr>
      <w:r w:rsidRPr="00D57C37">
        <w:rPr>
          <w:rFonts w:eastAsia="B Badr"/>
          <w:rtl/>
        </w:rPr>
        <w:t>(465)</w:t>
      </w:r>
      <w:r w:rsidR="000C2588" w:rsidRPr="000C2588">
        <w:rPr>
          <w:rtl/>
        </w:rPr>
        <w:t>.</w:t>
      </w:r>
      <w:r w:rsidRPr="0035590E">
        <w:rPr>
          <w:rtl/>
        </w:rPr>
        <w:t xml:space="preserve"> سوره نور، آ</w:t>
      </w:r>
      <w:r w:rsidR="00B46086">
        <w:rPr>
          <w:rtl/>
        </w:rPr>
        <w:t>ی</w:t>
      </w:r>
      <w:r w:rsidRPr="0035590E">
        <w:rPr>
          <w:rtl/>
        </w:rPr>
        <w:t>ه 55؛ معن</w:t>
      </w:r>
      <w:r w:rsidR="00B46086">
        <w:rPr>
          <w:rtl/>
        </w:rPr>
        <w:t>ی</w:t>
      </w:r>
      <w:r w:rsidRPr="0035590E">
        <w:rPr>
          <w:rtl/>
        </w:rPr>
        <w:t xml:space="preserve"> ا</w:t>
      </w:r>
      <w:r w:rsidR="00B46086">
        <w:rPr>
          <w:rtl/>
        </w:rPr>
        <w:t>ی</w:t>
      </w:r>
      <w:r w:rsidRPr="0035590E">
        <w:rPr>
          <w:rtl/>
        </w:rPr>
        <w:t>ن آ</w:t>
      </w:r>
      <w:r w:rsidR="00B46086">
        <w:rPr>
          <w:rtl/>
        </w:rPr>
        <w:t>ی</w:t>
      </w:r>
      <w:r w:rsidRPr="0035590E">
        <w:rPr>
          <w:rtl/>
        </w:rPr>
        <w:t>ه در سطور آ</w:t>
      </w:r>
      <w:r w:rsidR="00B46086">
        <w:rPr>
          <w:rtl/>
        </w:rPr>
        <w:t>ی</w:t>
      </w:r>
      <w:r w:rsidRPr="0035590E">
        <w:rPr>
          <w:rtl/>
        </w:rPr>
        <w:t>نده خواهد آمد</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(466)</w:t>
      </w:r>
      <w:r w:rsidR="000C2588" w:rsidRPr="000C2588">
        <w:rPr>
          <w:rtl/>
        </w:rPr>
        <w:t>.</w:t>
      </w:r>
      <w:r w:rsidRPr="0035590E">
        <w:rPr>
          <w:rtl/>
        </w:rPr>
        <w:t xml:space="preserve"> اگر باق</w:t>
      </w:r>
      <w:r w:rsidR="00B46086">
        <w:rPr>
          <w:rtl/>
        </w:rPr>
        <w:t>ی</w:t>
      </w:r>
      <w:r w:rsidRPr="0035590E">
        <w:rPr>
          <w:rtl/>
        </w:rPr>
        <w:t xml:space="preserve"> نماند از دن</w:t>
      </w:r>
      <w:r w:rsidR="00B46086">
        <w:rPr>
          <w:rtl/>
        </w:rPr>
        <w:t>ی</w:t>
      </w:r>
      <w:r w:rsidRPr="0035590E">
        <w:rPr>
          <w:rtl/>
        </w:rPr>
        <w:t xml:space="preserve">ا مگر </w:t>
      </w:r>
      <w:r w:rsidR="00B46086">
        <w:rPr>
          <w:rtl/>
        </w:rPr>
        <w:t>ی</w:t>
      </w:r>
      <w:r w:rsidRPr="0035590E">
        <w:rPr>
          <w:rtl/>
        </w:rPr>
        <w:t>ك روز، هر آ</w:t>
      </w:r>
      <w:r w:rsidR="00B46086">
        <w:rPr>
          <w:rtl/>
        </w:rPr>
        <w:t>ی</w:t>
      </w:r>
      <w:r w:rsidRPr="0035590E">
        <w:rPr>
          <w:rtl/>
        </w:rPr>
        <w:t>نه طولان</w:t>
      </w:r>
      <w:r w:rsidR="00B46086">
        <w:rPr>
          <w:rtl/>
        </w:rPr>
        <w:t>ی</w:t>
      </w:r>
      <w:r w:rsidRPr="0035590E">
        <w:rPr>
          <w:rtl/>
        </w:rPr>
        <w:t xml:space="preserve"> م</w:t>
      </w:r>
      <w:r w:rsidR="00B46086">
        <w:rPr>
          <w:rtl/>
        </w:rPr>
        <w:t>ی</w:t>
      </w:r>
      <w:r w:rsidR="00745761" w:rsidRPr="0035590E">
        <w:rPr>
          <w:rtl/>
        </w:rPr>
        <w:t xml:space="preserve"> </w:t>
      </w:r>
      <w:r w:rsidRPr="0035590E">
        <w:rPr>
          <w:rtl/>
        </w:rPr>
        <w:t>كند خدا آن روز را تا ب</w:t>
      </w:r>
      <w:r w:rsidR="00B46086">
        <w:rPr>
          <w:rtl/>
        </w:rPr>
        <w:t>ی</w:t>
      </w:r>
      <w:r w:rsidRPr="0035590E">
        <w:rPr>
          <w:rtl/>
        </w:rPr>
        <w:t>رون آ</w:t>
      </w:r>
      <w:r w:rsidR="00B46086">
        <w:rPr>
          <w:rtl/>
        </w:rPr>
        <w:t>ی</w:t>
      </w:r>
      <w:r w:rsidRPr="0035590E">
        <w:rPr>
          <w:rtl/>
        </w:rPr>
        <w:t>د مرد</w:t>
      </w:r>
      <w:r w:rsidR="00B46086">
        <w:rPr>
          <w:rtl/>
        </w:rPr>
        <w:t>ی</w:t>
      </w:r>
      <w:r w:rsidRPr="0035590E">
        <w:rPr>
          <w:rtl/>
        </w:rPr>
        <w:t xml:space="preserve"> از اهل ب</w:t>
      </w:r>
      <w:r w:rsidR="00B46086">
        <w:rPr>
          <w:rtl/>
        </w:rPr>
        <w:t>ی</w:t>
      </w:r>
      <w:r w:rsidRPr="0035590E">
        <w:rPr>
          <w:rtl/>
        </w:rPr>
        <w:t>ت من، كه اسم او برابر با اسم من است و كن</w:t>
      </w:r>
      <w:r w:rsidR="00B46086">
        <w:rPr>
          <w:rtl/>
        </w:rPr>
        <w:t>ی</w:t>
      </w:r>
      <w:r w:rsidRPr="0035590E">
        <w:rPr>
          <w:rtl/>
        </w:rPr>
        <w:t>ه او كن</w:t>
      </w:r>
      <w:r w:rsidR="00B46086">
        <w:rPr>
          <w:rtl/>
        </w:rPr>
        <w:t>ی</w:t>
      </w:r>
      <w:r w:rsidRPr="0035590E">
        <w:rPr>
          <w:rtl/>
        </w:rPr>
        <w:t>ه من است، زم</w:t>
      </w:r>
      <w:r w:rsidR="00B46086">
        <w:rPr>
          <w:rtl/>
        </w:rPr>
        <w:t>ی</w:t>
      </w:r>
      <w:r w:rsidRPr="0035590E">
        <w:rPr>
          <w:rtl/>
        </w:rPr>
        <w:t>ن را پر م</w:t>
      </w:r>
      <w:r w:rsidR="00B46086">
        <w:rPr>
          <w:rtl/>
        </w:rPr>
        <w:t>ی</w:t>
      </w:r>
      <w:r w:rsidR="00745761" w:rsidRPr="0035590E">
        <w:rPr>
          <w:rtl/>
        </w:rPr>
        <w:t xml:space="preserve"> </w:t>
      </w:r>
      <w:r w:rsidRPr="0035590E">
        <w:rPr>
          <w:rtl/>
        </w:rPr>
        <w:t>كند از عدل و قسط آن چنان كه پر شده است از جور و ظلم)</w:t>
      </w:r>
    </w:p>
    <w:p w:rsidR="00426957" w:rsidRPr="0035590E" w:rsidRDefault="00426957" w:rsidP="0035590E">
      <w:pPr>
        <w:pStyle w:val="libFootnote"/>
        <w:rPr>
          <w:rtl/>
        </w:rPr>
      </w:pPr>
      <w:r w:rsidRPr="00D57C37">
        <w:rPr>
          <w:rFonts w:eastAsia="B Badr"/>
          <w:rtl/>
        </w:rPr>
        <w:t>(467)</w:t>
      </w:r>
      <w:r w:rsidR="000C2588" w:rsidRPr="000C2588">
        <w:rPr>
          <w:rtl/>
        </w:rPr>
        <w:t>.</w:t>
      </w:r>
      <w:r w:rsidRPr="0035590E">
        <w:rPr>
          <w:rtl/>
        </w:rPr>
        <w:t xml:space="preserve"> التفس</w:t>
      </w:r>
      <w:r w:rsidR="00B46086">
        <w:rPr>
          <w:rtl/>
        </w:rPr>
        <w:t>ی</w:t>
      </w:r>
      <w:r w:rsidRPr="0035590E">
        <w:rPr>
          <w:rtl/>
        </w:rPr>
        <w:t>ر الكب</w:t>
      </w:r>
      <w:r w:rsidR="00B46086">
        <w:rPr>
          <w:rtl/>
        </w:rPr>
        <w:t>ی</w:t>
      </w:r>
      <w:r w:rsidRPr="0035590E">
        <w:rPr>
          <w:rtl/>
        </w:rPr>
        <w:t>ر، فخر راز</w:t>
      </w:r>
      <w:r w:rsidR="00B46086">
        <w:rPr>
          <w:rtl/>
        </w:rPr>
        <w:t>ی</w:t>
      </w:r>
      <w:r w:rsidRPr="0035590E">
        <w:rPr>
          <w:rtl/>
        </w:rPr>
        <w:t>، جلد 2، صفحه 28</w:t>
      </w:r>
    </w:p>
    <w:p w:rsidR="00426957" w:rsidRPr="0035590E" w:rsidRDefault="00426957" w:rsidP="0035590E">
      <w:pPr>
        <w:pStyle w:val="libFootnote"/>
        <w:rPr>
          <w:rtl/>
        </w:rPr>
      </w:pPr>
      <w:r w:rsidRPr="00D57C37">
        <w:rPr>
          <w:rFonts w:eastAsia="B Badr"/>
          <w:rtl/>
        </w:rPr>
        <w:t>(468)</w:t>
      </w:r>
      <w:r w:rsidR="000C2588" w:rsidRPr="000C2588">
        <w:rPr>
          <w:rtl/>
        </w:rPr>
        <w:t>.</w:t>
      </w:r>
      <w:r w:rsidRPr="0035590E">
        <w:rPr>
          <w:rtl/>
        </w:rPr>
        <w:t xml:space="preserve"> سوره زخرف، آ</w:t>
      </w:r>
      <w:r w:rsidR="00B46086">
        <w:rPr>
          <w:rtl/>
        </w:rPr>
        <w:t>ی</w:t>
      </w:r>
      <w:r w:rsidRPr="0035590E">
        <w:rPr>
          <w:rtl/>
        </w:rPr>
        <w:t>ه 61 (و همانا آن علم</w:t>
      </w:r>
      <w:r w:rsidR="00B46086">
        <w:rPr>
          <w:rtl/>
        </w:rPr>
        <w:t>ی</w:t>
      </w:r>
      <w:r w:rsidRPr="0035590E">
        <w:rPr>
          <w:rtl/>
        </w:rPr>
        <w:t>ست به ساعت، پس شك نورز</w:t>
      </w:r>
      <w:r w:rsidR="00B46086">
        <w:rPr>
          <w:rtl/>
        </w:rPr>
        <w:t>ی</w:t>
      </w:r>
      <w:r w:rsidRPr="0035590E">
        <w:rPr>
          <w:rtl/>
        </w:rPr>
        <w:t>د بدان و مرا پ</w:t>
      </w:r>
      <w:r w:rsidR="00B46086">
        <w:rPr>
          <w:rtl/>
        </w:rPr>
        <w:t>ی</w:t>
      </w:r>
      <w:r w:rsidRPr="0035590E">
        <w:rPr>
          <w:rtl/>
        </w:rPr>
        <w:t>رو</w:t>
      </w:r>
      <w:r w:rsidR="00B46086">
        <w:rPr>
          <w:rtl/>
        </w:rPr>
        <w:t>ی</w:t>
      </w:r>
      <w:r w:rsidRPr="0035590E">
        <w:rPr>
          <w:rtl/>
        </w:rPr>
        <w:t xml:space="preserve"> كن</w:t>
      </w:r>
      <w:r w:rsidR="00B46086">
        <w:rPr>
          <w:rtl/>
        </w:rPr>
        <w:t>ی</w:t>
      </w:r>
      <w:r w:rsidRPr="0035590E">
        <w:rPr>
          <w:rtl/>
        </w:rPr>
        <w:t>د، ا</w:t>
      </w:r>
      <w:r w:rsidR="00B46086">
        <w:rPr>
          <w:rtl/>
        </w:rPr>
        <w:t>ی</w:t>
      </w:r>
      <w:r w:rsidRPr="0035590E">
        <w:rPr>
          <w:rtl/>
        </w:rPr>
        <w:t>نست راه</w:t>
      </w:r>
      <w:r w:rsidR="00B46086">
        <w:rPr>
          <w:rtl/>
        </w:rPr>
        <w:t>ی</w:t>
      </w:r>
      <w:r w:rsidRPr="0035590E">
        <w:rPr>
          <w:rtl/>
        </w:rPr>
        <w:t xml:space="preserve"> راست)</w:t>
      </w:r>
    </w:p>
    <w:p w:rsidR="00426957" w:rsidRPr="0035590E" w:rsidRDefault="00426957" w:rsidP="0035590E">
      <w:pPr>
        <w:pStyle w:val="libFootnote"/>
        <w:rPr>
          <w:rtl/>
        </w:rPr>
      </w:pPr>
      <w:r w:rsidRPr="00D57C37">
        <w:rPr>
          <w:rFonts w:eastAsia="B Badr"/>
          <w:rtl/>
        </w:rPr>
        <w:t>(469)</w:t>
      </w:r>
      <w:r w:rsidR="000C2588" w:rsidRPr="000C2588">
        <w:rPr>
          <w:rtl/>
        </w:rPr>
        <w:t>.</w:t>
      </w:r>
      <w:r w:rsidRPr="0035590E">
        <w:rPr>
          <w:rtl/>
        </w:rPr>
        <w:t xml:space="preserve"> الصواعق المحرقه، صحفه 162</w:t>
      </w:r>
    </w:p>
    <w:p w:rsidR="00426957" w:rsidRPr="0035590E" w:rsidRDefault="00426957" w:rsidP="0035590E">
      <w:pPr>
        <w:pStyle w:val="libFootnote"/>
        <w:rPr>
          <w:rtl/>
        </w:rPr>
      </w:pPr>
      <w:r w:rsidRPr="00D57C37">
        <w:rPr>
          <w:rFonts w:eastAsia="B Badr"/>
          <w:rtl/>
        </w:rPr>
        <w:t>(470)</w:t>
      </w:r>
      <w:r w:rsidR="000C2588" w:rsidRPr="000C2588">
        <w:rPr>
          <w:rtl/>
        </w:rPr>
        <w:t>.</w:t>
      </w:r>
      <w:r w:rsidRPr="0035590E">
        <w:rPr>
          <w:rtl/>
        </w:rPr>
        <w:t xml:space="preserve"> سوره نور، آ</w:t>
      </w:r>
      <w:r w:rsidR="00B46086">
        <w:rPr>
          <w:rtl/>
        </w:rPr>
        <w:t>ی</w:t>
      </w:r>
      <w:r w:rsidRPr="0035590E">
        <w:rPr>
          <w:rtl/>
        </w:rPr>
        <w:t>ه 55 (و عده داد خدا آنان را كه ا</w:t>
      </w:r>
      <w:r w:rsidR="00B46086">
        <w:rPr>
          <w:rtl/>
        </w:rPr>
        <w:t>ی</w:t>
      </w:r>
      <w:r w:rsidRPr="0035590E">
        <w:rPr>
          <w:rtl/>
        </w:rPr>
        <w:t>مان آوردند از شما و كارها</w:t>
      </w:r>
      <w:r w:rsidR="00B46086">
        <w:rPr>
          <w:rtl/>
        </w:rPr>
        <w:t>ی</w:t>
      </w:r>
      <w:r w:rsidRPr="0035590E">
        <w:rPr>
          <w:rtl/>
        </w:rPr>
        <w:t xml:space="preserve"> شا</w:t>
      </w:r>
      <w:r w:rsidR="00B46086">
        <w:rPr>
          <w:rtl/>
        </w:rPr>
        <w:t>ی</w:t>
      </w:r>
      <w:r w:rsidRPr="0035590E">
        <w:rPr>
          <w:rtl/>
        </w:rPr>
        <w:t>سته به جا آوردند، كه هرآ</w:t>
      </w:r>
      <w:r w:rsidR="00B46086">
        <w:rPr>
          <w:rtl/>
        </w:rPr>
        <w:t>ی</w:t>
      </w:r>
      <w:r w:rsidRPr="0035590E">
        <w:rPr>
          <w:rtl/>
        </w:rPr>
        <w:t>نه خل</w:t>
      </w:r>
      <w:r w:rsidR="00B46086">
        <w:rPr>
          <w:rtl/>
        </w:rPr>
        <w:t>ی</w:t>
      </w:r>
      <w:r w:rsidRPr="0035590E">
        <w:rPr>
          <w:rtl/>
        </w:rPr>
        <w:t>فه قرار دهد البته آنان را در زم</w:t>
      </w:r>
      <w:r w:rsidR="00B46086">
        <w:rPr>
          <w:rtl/>
        </w:rPr>
        <w:t>ی</w:t>
      </w:r>
      <w:r w:rsidRPr="0035590E">
        <w:rPr>
          <w:rtl/>
        </w:rPr>
        <w:t>ن، چنانكه خل</w:t>
      </w:r>
      <w:r w:rsidR="00B46086">
        <w:rPr>
          <w:rtl/>
        </w:rPr>
        <w:t>ی</w:t>
      </w:r>
      <w:r w:rsidRPr="0035590E">
        <w:rPr>
          <w:rtl/>
        </w:rPr>
        <w:t>فه قرار داد آنان را كه پ</w:t>
      </w:r>
      <w:r w:rsidR="00B46086">
        <w:rPr>
          <w:rtl/>
        </w:rPr>
        <w:t>ی</w:t>
      </w:r>
      <w:r w:rsidRPr="0035590E">
        <w:rPr>
          <w:rtl/>
        </w:rPr>
        <w:t>ش از ا</w:t>
      </w:r>
      <w:r w:rsidR="00B46086">
        <w:rPr>
          <w:rtl/>
        </w:rPr>
        <w:t>ی</w:t>
      </w:r>
      <w:r w:rsidRPr="0035590E">
        <w:rPr>
          <w:rtl/>
        </w:rPr>
        <w:t>شان بودند و هر آ</w:t>
      </w:r>
      <w:r w:rsidR="00B46086">
        <w:rPr>
          <w:rtl/>
        </w:rPr>
        <w:t>ی</w:t>
      </w:r>
      <w:r w:rsidRPr="0035590E">
        <w:rPr>
          <w:rtl/>
        </w:rPr>
        <w:t>نه با قوّت و تمكّن گرداند البتّه برا</w:t>
      </w:r>
      <w:r w:rsidR="00B46086">
        <w:rPr>
          <w:rtl/>
        </w:rPr>
        <w:t>ی</w:t>
      </w:r>
      <w:r w:rsidRPr="0035590E">
        <w:rPr>
          <w:rtl/>
        </w:rPr>
        <w:t xml:space="preserve"> ا</w:t>
      </w:r>
      <w:r w:rsidR="00B46086">
        <w:rPr>
          <w:rtl/>
        </w:rPr>
        <w:t>ی</w:t>
      </w:r>
      <w:r w:rsidRPr="0035590E">
        <w:rPr>
          <w:rtl/>
        </w:rPr>
        <w:t>شان د</w:t>
      </w:r>
      <w:r w:rsidR="00B46086">
        <w:rPr>
          <w:rtl/>
        </w:rPr>
        <w:t>ی</w:t>
      </w:r>
      <w:r w:rsidRPr="0035590E">
        <w:rPr>
          <w:rtl/>
        </w:rPr>
        <w:t>نشان را كه پسند</w:t>
      </w:r>
      <w:r w:rsidR="00B46086">
        <w:rPr>
          <w:rtl/>
        </w:rPr>
        <w:t>ی</w:t>
      </w:r>
      <w:r w:rsidRPr="0035590E">
        <w:rPr>
          <w:rtl/>
        </w:rPr>
        <w:t>د برا</w:t>
      </w:r>
      <w:r w:rsidR="00B46086">
        <w:rPr>
          <w:rtl/>
        </w:rPr>
        <w:t>ی</w:t>
      </w:r>
      <w:r w:rsidRPr="0035590E">
        <w:rPr>
          <w:rtl/>
        </w:rPr>
        <w:t xml:space="preserve"> ا</w:t>
      </w:r>
      <w:r w:rsidR="00B46086">
        <w:rPr>
          <w:rtl/>
        </w:rPr>
        <w:t>ی</w:t>
      </w:r>
      <w:r w:rsidRPr="0035590E">
        <w:rPr>
          <w:rtl/>
        </w:rPr>
        <w:t>شان و هر آ</w:t>
      </w:r>
      <w:r w:rsidR="00B46086">
        <w:rPr>
          <w:rtl/>
        </w:rPr>
        <w:t>ی</w:t>
      </w:r>
      <w:r w:rsidRPr="0035590E">
        <w:rPr>
          <w:rtl/>
        </w:rPr>
        <w:t>نه تبد</w:t>
      </w:r>
      <w:r w:rsidR="00B46086">
        <w:rPr>
          <w:rtl/>
        </w:rPr>
        <w:t>ی</w:t>
      </w:r>
      <w:r w:rsidRPr="0035590E">
        <w:rPr>
          <w:rtl/>
        </w:rPr>
        <w:t>ل كند البتّه خوف آنان را به امن، تا مرا عبادت كنند و چ</w:t>
      </w:r>
      <w:r w:rsidR="00B46086">
        <w:rPr>
          <w:rtl/>
        </w:rPr>
        <w:t>ی</w:t>
      </w:r>
      <w:r w:rsidRPr="0035590E">
        <w:rPr>
          <w:rtl/>
        </w:rPr>
        <w:t>ز</w:t>
      </w:r>
      <w:r w:rsidR="00B46086">
        <w:rPr>
          <w:rtl/>
        </w:rPr>
        <w:t>ی</w:t>
      </w:r>
      <w:r w:rsidRPr="0035590E">
        <w:rPr>
          <w:rtl/>
        </w:rPr>
        <w:t xml:space="preserve"> را شر</w:t>
      </w:r>
      <w:r w:rsidR="00B46086">
        <w:rPr>
          <w:rtl/>
        </w:rPr>
        <w:t>ی</w:t>
      </w:r>
      <w:r w:rsidRPr="0035590E">
        <w:rPr>
          <w:rtl/>
        </w:rPr>
        <w:t>ك من قرار ندهند و هر كس پس از آن كفر ورزد پس آنها خارج از فرمانند)</w:t>
      </w:r>
    </w:p>
    <w:p w:rsidR="00426957" w:rsidRPr="0035590E" w:rsidRDefault="00426957" w:rsidP="0035590E">
      <w:pPr>
        <w:pStyle w:val="libFootnote"/>
        <w:rPr>
          <w:rtl/>
        </w:rPr>
      </w:pPr>
      <w:r w:rsidRPr="00D57C37">
        <w:rPr>
          <w:rFonts w:eastAsia="B Badr"/>
          <w:rtl/>
        </w:rPr>
        <w:t>(471)</w:t>
      </w:r>
      <w:r w:rsidR="000C2588" w:rsidRPr="000C2588">
        <w:rPr>
          <w:rtl/>
        </w:rPr>
        <w:t>.</w:t>
      </w:r>
      <w:r w:rsidRPr="0035590E">
        <w:rPr>
          <w:rtl/>
        </w:rPr>
        <w:t xml:space="preserve"> التفس</w:t>
      </w:r>
      <w:r w:rsidR="00B46086">
        <w:rPr>
          <w:rtl/>
        </w:rPr>
        <w:t>ی</w:t>
      </w:r>
      <w:r w:rsidRPr="0035590E">
        <w:rPr>
          <w:rtl/>
        </w:rPr>
        <w:t>ر الكب</w:t>
      </w:r>
      <w:r w:rsidR="00B46086">
        <w:rPr>
          <w:rtl/>
        </w:rPr>
        <w:t>ی</w:t>
      </w:r>
      <w:r w:rsidRPr="0035590E">
        <w:rPr>
          <w:rtl/>
        </w:rPr>
        <w:t>ر، فخر راز</w:t>
      </w:r>
      <w:r w:rsidR="00B46086">
        <w:rPr>
          <w:rtl/>
        </w:rPr>
        <w:t>ی</w:t>
      </w:r>
      <w:r w:rsidRPr="0035590E">
        <w:rPr>
          <w:rtl/>
        </w:rPr>
        <w:t>، جلد 2، صفحه 28؛ غ</w:t>
      </w:r>
      <w:r w:rsidR="00B46086">
        <w:rPr>
          <w:rtl/>
        </w:rPr>
        <w:t>ی</w:t>
      </w:r>
      <w:r w:rsidRPr="0035590E">
        <w:rPr>
          <w:rtl/>
        </w:rPr>
        <w:t>بت نعمان</w:t>
      </w:r>
      <w:r w:rsidR="00B46086">
        <w:rPr>
          <w:rtl/>
        </w:rPr>
        <w:t>ی</w:t>
      </w:r>
      <w:r w:rsidRPr="0035590E">
        <w:rPr>
          <w:rtl/>
        </w:rPr>
        <w:t>، ش</w:t>
      </w:r>
      <w:r w:rsidR="00B46086">
        <w:rPr>
          <w:rtl/>
        </w:rPr>
        <w:t>ی</w:t>
      </w:r>
      <w:r w:rsidRPr="0035590E">
        <w:rPr>
          <w:rtl/>
        </w:rPr>
        <w:t>خ طوس</w:t>
      </w:r>
      <w:r w:rsidR="00B46086">
        <w:rPr>
          <w:rtl/>
        </w:rPr>
        <w:t>ی</w:t>
      </w:r>
      <w:r w:rsidRPr="0035590E">
        <w:rPr>
          <w:rtl/>
        </w:rPr>
        <w:t xml:space="preserve"> </w:t>
      </w:r>
      <w:r w:rsidR="00745761" w:rsidRPr="00D57C37">
        <w:rPr>
          <w:rStyle w:val="libAlaemChar"/>
          <w:rtl/>
        </w:rPr>
        <w:t>رحمه‌الله</w:t>
      </w:r>
      <w:r w:rsidRPr="0035590E">
        <w:rPr>
          <w:rtl/>
        </w:rPr>
        <w:t>، صفحه 177، تفس</w:t>
      </w:r>
      <w:r w:rsidR="00B46086">
        <w:rPr>
          <w:rtl/>
        </w:rPr>
        <w:t>ی</w:t>
      </w:r>
      <w:r w:rsidRPr="0035590E">
        <w:rPr>
          <w:rtl/>
        </w:rPr>
        <w:t>ر القم</w:t>
      </w:r>
      <w:r w:rsidR="00B46086">
        <w:rPr>
          <w:rtl/>
        </w:rPr>
        <w:t>ی</w:t>
      </w:r>
      <w:r w:rsidRPr="0035590E">
        <w:rPr>
          <w:rtl/>
        </w:rPr>
        <w:t xml:space="preserve"> ج1 ص14 و مصادر د</w:t>
      </w:r>
      <w:r w:rsidR="00B46086">
        <w:rPr>
          <w:rtl/>
        </w:rPr>
        <w:t>ی</w:t>
      </w:r>
      <w:r w:rsidRPr="0035590E">
        <w:rPr>
          <w:rtl/>
        </w:rPr>
        <w:t>گر</w:t>
      </w:r>
    </w:p>
    <w:p w:rsidR="00426957" w:rsidRPr="0035590E" w:rsidRDefault="00426957" w:rsidP="0035590E">
      <w:pPr>
        <w:pStyle w:val="libFootnote"/>
        <w:rPr>
          <w:rtl/>
        </w:rPr>
      </w:pPr>
      <w:r w:rsidRPr="00D57C37">
        <w:rPr>
          <w:rFonts w:eastAsia="B Badr"/>
          <w:rtl/>
        </w:rPr>
        <w:t>(472)</w:t>
      </w:r>
      <w:r w:rsidR="000C2588" w:rsidRPr="000C2588">
        <w:rPr>
          <w:rtl/>
        </w:rPr>
        <w:t>.</w:t>
      </w:r>
      <w:r w:rsidRPr="0035590E">
        <w:rPr>
          <w:rtl/>
        </w:rPr>
        <w:t xml:space="preserve"> سوره شعراء، آ</w:t>
      </w:r>
      <w:r w:rsidR="00B46086">
        <w:rPr>
          <w:rtl/>
        </w:rPr>
        <w:t>ی</w:t>
      </w:r>
      <w:r w:rsidRPr="0035590E">
        <w:rPr>
          <w:rtl/>
        </w:rPr>
        <w:t>ه 4 (اگر بخواه</w:t>
      </w:r>
      <w:r w:rsidR="00B46086">
        <w:rPr>
          <w:rtl/>
        </w:rPr>
        <w:t>ی</w:t>
      </w:r>
      <w:r w:rsidRPr="0035590E">
        <w:rPr>
          <w:rtl/>
        </w:rPr>
        <w:t>م نازل كن</w:t>
      </w:r>
      <w:r w:rsidR="00B46086">
        <w:rPr>
          <w:rtl/>
        </w:rPr>
        <w:t>ی</w:t>
      </w:r>
      <w:r w:rsidRPr="0035590E">
        <w:rPr>
          <w:rtl/>
        </w:rPr>
        <w:t>م بر ا</w:t>
      </w:r>
      <w:r w:rsidR="00B46086">
        <w:rPr>
          <w:rtl/>
        </w:rPr>
        <w:t>ی</w:t>
      </w:r>
      <w:r w:rsidRPr="0035590E">
        <w:rPr>
          <w:rtl/>
        </w:rPr>
        <w:t>شان آ</w:t>
      </w:r>
      <w:r w:rsidR="00B46086">
        <w:rPr>
          <w:rtl/>
        </w:rPr>
        <w:t>ی</w:t>
      </w:r>
      <w:r w:rsidRPr="0035590E">
        <w:rPr>
          <w:rtl/>
        </w:rPr>
        <w:t>ت</w:t>
      </w:r>
      <w:r w:rsidR="00B46086">
        <w:rPr>
          <w:rtl/>
        </w:rPr>
        <w:t>ی</w:t>
      </w:r>
      <w:r w:rsidRPr="0035590E">
        <w:rPr>
          <w:rtl/>
        </w:rPr>
        <w:t xml:space="preserve"> از آسمان، پس بگردد گردنهاشان برا</w:t>
      </w:r>
      <w:r w:rsidR="00B46086">
        <w:rPr>
          <w:rtl/>
        </w:rPr>
        <w:t>ی</w:t>
      </w:r>
      <w:r w:rsidRPr="0035590E">
        <w:rPr>
          <w:rtl/>
        </w:rPr>
        <w:t xml:space="preserve"> آن خاضع)</w:t>
      </w:r>
    </w:p>
    <w:p w:rsidR="00426957" w:rsidRPr="0035590E" w:rsidRDefault="00426957" w:rsidP="0035590E">
      <w:pPr>
        <w:pStyle w:val="libFootnote"/>
        <w:rPr>
          <w:rtl/>
        </w:rPr>
      </w:pPr>
      <w:r w:rsidRPr="00D57C37">
        <w:rPr>
          <w:rFonts w:eastAsia="B Badr"/>
          <w:rtl/>
        </w:rPr>
        <w:t>(473)</w:t>
      </w:r>
      <w:r w:rsidR="000C2588" w:rsidRPr="000C2588">
        <w:rPr>
          <w:rtl/>
        </w:rPr>
        <w:t>.</w:t>
      </w:r>
      <w:r w:rsidRPr="0035590E">
        <w:rPr>
          <w:rtl/>
        </w:rPr>
        <w:t xml:space="preserve"> </w:t>
      </w:r>
      <w:r w:rsidR="00B46086">
        <w:rPr>
          <w:rtl/>
        </w:rPr>
        <w:t>ی</w:t>
      </w:r>
      <w:r w:rsidRPr="0035590E">
        <w:rPr>
          <w:rtl/>
        </w:rPr>
        <w:t>ناب</w:t>
      </w:r>
      <w:r w:rsidR="00B46086">
        <w:rPr>
          <w:rtl/>
        </w:rPr>
        <w:t>ی</w:t>
      </w:r>
      <w:r w:rsidRPr="0035590E">
        <w:rPr>
          <w:rtl/>
        </w:rPr>
        <w:t>ع المودة، ج 3 ص 448 (آگاه باش</w:t>
      </w:r>
      <w:r w:rsidR="00B46086">
        <w:rPr>
          <w:rtl/>
        </w:rPr>
        <w:t>ی</w:t>
      </w:r>
      <w:r w:rsidRPr="0035590E">
        <w:rPr>
          <w:rtl/>
        </w:rPr>
        <w:t>د، هر آ</w:t>
      </w:r>
      <w:r w:rsidR="00B46086">
        <w:rPr>
          <w:rtl/>
        </w:rPr>
        <w:t>ی</w:t>
      </w:r>
      <w:r w:rsidRPr="0035590E">
        <w:rPr>
          <w:rtl/>
        </w:rPr>
        <w:t>نه حجّت خدا ظاهر شد نزد خانه خدا، پس پ</w:t>
      </w:r>
      <w:r w:rsidR="00B46086">
        <w:rPr>
          <w:rtl/>
        </w:rPr>
        <w:t>ی</w:t>
      </w:r>
      <w:r w:rsidRPr="0035590E">
        <w:rPr>
          <w:rtl/>
        </w:rPr>
        <w:t>رو</w:t>
      </w:r>
      <w:r w:rsidR="00B46086">
        <w:rPr>
          <w:rtl/>
        </w:rPr>
        <w:t>ی</w:t>
      </w:r>
      <w:r w:rsidRPr="0035590E">
        <w:rPr>
          <w:rtl/>
        </w:rPr>
        <w:t xml:space="preserve"> كن</w:t>
      </w:r>
      <w:r w:rsidR="00B46086">
        <w:rPr>
          <w:rtl/>
        </w:rPr>
        <w:t>ی</w:t>
      </w:r>
      <w:r w:rsidRPr="0035590E">
        <w:rPr>
          <w:rtl/>
        </w:rPr>
        <w:t>د او را كه حق با او و در اوست)</w:t>
      </w:r>
    </w:p>
    <w:p w:rsidR="00426957" w:rsidRPr="0035590E" w:rsidRDefault="00426957" w:rsidP="0035590E">
      <w:pPr>
        <w:pStyle w:val="libFootnote"/>
        <w:rPr>
          <w:rtl/>
        </w:rPr>
      </w:pPr>
      <w:r w:rsidRPr="00D57C37">
        <w:rPr>
          <w:rFonts w:eastAsia="B Badr"/>
          <w:rtl/>
        </w:rPr>
        <w:lastRenderedPageBreak/>
        <w:t>(474)</w:t>
      </w:r>
      <w:r w:rsidR="000C2588" w:rsidRPr="000C2588">
        <w:rPr>
          <w:rtl/>
        </w:rPr>
        <w:t>.</w:t>
      </w:r>
      <w:r w:rsidRPr="0035590E">
        <w:rPr>
          <w:rtl/>
        </w:rPr>
        <w:t xml:space="preserve"> سوره قصص، آ</w:t>
      </w:r>
      <w:r w:rsidR="00B46086">
        <w:rPr>
          <w:rtl/>
        </w:rPr>
        <w:t>ی</w:t>
      </w:r>
      <w:r w:rsidRPr="0035590E">
        <w:rPr>
          <w:rtl/>
        </w:rPr>
        <w:t>ه 5 (و اراده دار</w:t>
      </w:r>
      <w:r w:rsidR="00B46086">
        <w:rPr>
          <w:rtl/>
        </w:rPr>
        <w:t>ی</w:t>
      </w:r>
      <w:r w:rsidRPr="0035590E">
        <w:rPr>
          <w:rtl/>
        </w:rPr>
        <w:t>م كه منّت بگذار</w:t>
      </w:r>
      <w:r w:rsidR="00B46086">
        <w:rPr>
          <w:rtl/>
        </w:rPr>
        <w:t>ی</w:t>
      </w:r>
      <w:r w:rsidRPr="0035590E">
        <w:rPr>
          <w:rtl/>
        </w:rPr>
        <w:t>م بر كسان</w:t>
      </w:r>
      <w:r w:rsidR="00B46086">
        <w:rPr>
          <w:rtl/>
        </w:rPr>
        <w:t>ی</w:t>
      </w:r>
      <w:r w:rsidRPr="0035590E">
        <w:rPr>
          <w:rtl/>
        </w:rPr>
        <w:t xml:space="preserve"> كه در زم</w:t>
      </w:r>
      <w:r w:rsidR="00B46086">
        <w:rPr>
          <w:rtl/>
        </w:rPr>
        <w:t>ی</w:t>
      </w:r>
      <w:r w:rsidRPr="0035590E">
        <w:rPr>
          <w:rtl/>
        </w:rPr>
        <w:t>ن ضع</w:t>
      </w:r>
      <w:r w:rsidR="00B46086">
        <w:rPr>
          <w:rtl/>
        </w:rPr>
        <w:t>ی</w:t>
      </w:r>
      <w:r w:rsidRPr="0035590E">
        <w:rPr>
          <w:rtl/>
        </w:rPr>
        <w:t>ف شمرده شدند و آنان را پ</w:t>
      </w:r>
      <w:r w:rsidR="00B46086">
        <w:rPr>
          <w:rtl/>
        </w:rPr>
        <w:t>ی</w:t>
      </w:r>
      <w:r w:rsidRPr="0035590E">
        <w:rPr>
          <w:rtl/>
        </w:rPr>
        <w:t>شوا</w:t>
      </w:r>
      <w:r w:rsidR="00B46086">
        <w:rPr>
          <w:rtl/>
        </w:rPr>
        <w:t>ی</w:t>
      </w:r>
      <w:r w:rsidRPr="0035590E">
        <w:rPr>
          <w:rtl/>
        </w:rPr>
        <w:t>ان قرار ده</w:t>
      </w:r>
      <w:r w:rsidR="00B46086">
        <w:rPr>
          <w:rtl/>
        </w:rPr>
        <w:t>ی</w:t>
      </w:r>
      <w:r w:rsidRPr="0035590E">
        <w:rPr>
          <w:rtl/>
        </w:rPr>
        <w:t>م و آنان را وارث</w:t>
      </w:r>
      <w:r w:rsidR="00B46086">
        <w:rPr>
          <w:rtl/>
        </w:rPr>
        <w:t>ی</w:t>
      </w:r>
      <w:r w:rsidRPr="0035590E">
        <w:rPr>
          <w:rtl/>
        </w:rPr>
        <w:t>ن قرار ده</w:t>
      </w:r>
      <w:r w:rsidR="00B46086">
        <w:rPr>
          <w:rtl/>
        </w:rPr>
        <w:t>ی</w:t>
      </w:r>
      <w:r w:rsidRPr="0035590E">
        <w:rPr>
          <w:rtl/>
        </w:rPr>
        <w:t>م)</w:t>
      </w:r>
    </w:p>
    <w:p w:rsidR="00426957" w:rsidRPr="0035590E" w:rsidRDefault="00426957" w:rsidP="0035590E">
      <w:pPr>
        <w:pStyle w:val="libFootnote"/>
        <w:rPr>
          <w:rtl/>
        </w:rPr>
      </w:pPr>
      <w:r w:rsidRPr="00D57C37">
        <w:rPr>
          <w:rFonts w:eastAsia="B Badr"/>
          <w:rtl/>
        </w:rPr>
        <w:t>(475)</w:t>
      </w:r>
      <w:r w:rsidR="000C2588" w:rsidRPr="000C2588">
        <w:rPr>
          <w:rtl/>
        </w:rPr>
        <w:t>.</w:t>
      </w:r>
      <w:r w:rsidRPr="0035590E">
        <w:rPr>
          <w:rtl/>
        </w:rPr>
        <w:t xml:space="preserve"> نهج البلاغه، شماره 209 از حِكَم ام</w:t>
      </w:r>
      <w:r w:rsidR="00B46086">
        <w:rPr>
          <w:rtl/>
        </w:rPr>
        <w:t>ی</w:t>
      </w:r>
      <w:r w:rsidRPr="0035590E">
        <w:rPr>
          <w:rtl/>
        </w:rPr>
        <w:t>رالمؤمن</w:t>
      </w:r>
      <w:r w:rsidR="00B46086">
        <w:rPr>
          <w:rtl/>
        </w:rPr>
        <w:t>ی</w:t>
      </w:r>
      <w:r w:rsidRPr="0035590E">
        <w:rPr>
          <w:rtl/>
        </w:rPr>
        <w:t xml:space="preserve">ن </w:t>
      </w:r>
      <w:r w:rsidR="0075545B" w:rsidRPr="0075545B">
        <w:rPr>
          <w:rStyle w:val="libAlaemChar"/>
          <w:rtl/>
        </w:rPr>
        <w:t>عل</w:t>
      </w:r>
      <w:r w:rsidR="00B46086">
        <w:rPr>
          <w:rStyle w:val="libAlaemChar"/>
          <w:rtl/>
        </w:rPr>
        <w:t>ی</w:t>
      </w:r>
      <w:r w:rsidR="0075545B" w:rsidRPr="0075545B">
        <w:rPr>
          <w:rStyle w:val="libAlaemChar"/>
          <w:rtl/>
        </w:rPr>
        <w:t>ه‌السلام</w:t>
      </w:r>
    </w:p>
    <w:p w:rsidR="00426957" w:rsidRPr="0035590E" w:rsidRDefault="00426957" w:rsidP="0035590E">
      <w:pPr>
        <w:pStyle w:val="libFootnote"/>
        <w:rPr>
          <w:rtl/>
        </w:rPr>
      </w:pPr>
      <w:r w:rsidRPr="00D57C37">
        <w:rPr>
          <w:rFonts w:eastAsia="B Badr"/>
          <w:rtl/>
        </w:rPr>
        <w:t>(476)</w:t>
      </w:r>
      <w:r w:rsidR="000C2588" w:rsidRPr="000C2588">
        <w:rPr>
          <w:rtl/>
        </w:rPr>
        <w:t>.</w:t>
      </w:r>
      <w:r w:rsidRPr="0035590E">
        <w:rPr>
          <w:rtl/>
        </w:rPr>
        <w:t xml:space="preserve"> سوره انب</w:t>
      </w:r>
      <w:r w:rsidR="00B46086">
        <w:rPr>
          <w:rtl/>
        </w:rPr>
        <w:t>ی</w:t>
      </w:r>
      <w:r w:rsidRPr="0035590E">
        <w:rPr>
          <w:rtl/>
        </w:rPr>
        <w:t>ا، آ</w:t>
      </w:r>
      <w:r w:rsidR="00B46086">
        <w:rPr>
          <w:rtl/>
        </w:rPr>
        <w:t>ی</w:t>
      </w:r>
      <w:r w:rsidRPr="0035590E">
        <w:rPr>
          <w:rtl/>
        </w:rPr>
        <w:t>ه 105 (و هر آ</w:t>
      </w:r>
      <w:r w:rsidR="00B46086">
        <w:rPr>
          <w:rtl/>
        </w:rPr>
        <w:t>ی</w:t>
      </w:r>
      <w:r w:rsidRPr="0035590E">
        <w:rPr>
          <w:rtl/>
        </w:rPr>
        <w:t>نه به تحق</w:t>
      </w:r>
      <w:r w:rsidR="00B46086">
        <w:rPr>
          <w:rtl/>
        </w:rPr>
        <w:t>ی</w:t>
      </w:r>
      <w:r w:rsidRPr="0035590E">
        <w:rPr>
          <w:rtl/>
        </w:rPr>
        <w:t>ق نوشت</w:t>
      </w:r>
      <w:r w:rsidR="00B46086">
        <w:rPr>
          <w:rtl/>
        </w:rPr>
        <w:t>ی</w:t>
      </w:r>
      <w:r w:rsidRPr="0035590E">
        <w:rPr>
          <w:rtl/>
        </w:rPr>
        <w:t>م در زبور بعد از ذكر، كه وارث زم</w:t>
      </w:r>
      <w:r w:rsidR="00B46086">
        <w:rPr>
          <w:rtl/>
        </w:rPr>
        <w:t>ی</w:t>
      </w:r>
      <w:r w:rsidRPr="0035590E">
        <w:rPr>
          <w:rtl/>
        </w:rPr>
        <w:t>ن م</w:t>
      </w:r>
      <w:r w:rsidR="00B46086">
        <w:rPr>
          <w:rtl/>
        </w:rPr>
        <w:t>ی</w:t>
      </w:r>
      <w:r w:rsidR="00745761" w:rsidRPr="0035590E">
        <w:rPr>
          <w:rtl/>
        </w:rPr>
        <w:t xml:space="preserve"> </w:t>
      </w:r>
      <w:r w:rsidRPr="0035590E">
        <w:rPr>
          <w:rtl/>
        </w:rPr>
        <w:t>شوند بندگان صالح من)</w:t>
      </w:r>
    </w:p>
    <w:p w:rsidR="00426957" w:rsidRPr="0035590E" w:rsidRDefault="00426957" w:rsidP="0035590E">
      <w:pPr>
        <w:pStyle w:val="libFootnote"/>
        <w:rPr>
          <w:rtl/>
        </w:rPr>
      </w:pPr>
      <w:r w:rsidRPr="00D57C37">
        <w:rPr>
          <w:rFonts w:eastAsia="B Badr"/>
          <w:rtl/>
        </w:rPr>
        <w:t>(477)</w:t>
      </w:r>
      <w:r w:rsidR="000C2588" w:rsidRPr="000C2588">
        <w:rPr>
          <w:rtl/>
        </w:rPr>
        <w:t>.</w:t>
      </w:r>
      <w:r w:rsidRPr="0035590E">
        <w:rPr>
          <w:rtl/>
        </w:rPr>
        <w:t xml:space="preserve"> بحار الانوار، جلد 51، صفحه 47، رقم 6</w:t>
      </w:r>
    </w:p>
    <w:p w:rsidR="00426957" w:rsidRPr="0035590E" w:rsidRDefault="00426957" w:rsidP="0035590E">
      <w:pPr>
        <w:pStyle w:val="libFootnote"/>
        <w:rPr>
          <w:rtl/>
        </w:rPr>
      </w:pPr>
      <w:r w:rsidRPr="00D57C37">
        <w:rPr>
          <w:rFonts w:eastAsia="B Badr"/>
          <w:rtl/>
        </w:rPr>
        <w:t>(478)</w:t>
      </w:r>
      <w:r w:rsidR="000C2588" w:rsidRPr="000C2588">
        <w:rPr>
          <w:rtl/>
        </w:rPr>
        <w:t>.</w:t>
      </w:r>
      <w:r w:rsidRPr="0035590E">
        <w:rPr>
          <w:rtl/>
        </w:rPr>
        <w:t xml:space="preserve"> تهذ</w:t>
      </w:r>
      <w:r w:rsidR="00B46086">
        <w:rPr>
          <w:rtl/>
        </w:rPr>
        <w:t>ی</w:t>
      </w:r>
      <w:r w:rsidRPr="0035590E">
        <w:rPr>
          <w:rtl/>
        </w:rPr>
        <w:t>ب التهذ</w:t>
      </w:r>
      <w:r w:rsidR="00B46086">
        <w:rPr>
          <w:rtl/>
        </w:rPr>
        <w:t>ی</w:t>
      </w:r>
      <w:r w:rsidRPr="0035590E">
        <w:rPr>
          <w:rtl/>
        </w:rPr>
        <w:t>ب، جلد 9، صفحه 126 (در ترجمه محمد بن خالد الجند</w:t>
      </w:r>
      <w:r w:rsidR="00B46086">
        <w:rPr>
          <w:rtl/>
        </w:rPr>
        <w:t>ی</w:t>
      </w:r>
      <w:r w:rsidRPr="0035590E">
        <w:rPr>
          <w:rtl/>
        </w:rPr>
        <w:t>)</w:t>
      </w:r>
    </w:p>
    <w:p w:rsidR="00426957" w:rsidRPr="0035590E" w:rsidRDefault="00426957" w:rsidP="0035590E">
      <w:pPr>
        <w:pStyle w:val="libFootnote"/>
        <w:rPr>
          <w:rtl/>
        </w:rPr>
      </w:pPr>
      <w:r w:rsidRPr="00D57C37">
        <w:rPr>
          <w:rFonts w:eastAsia="B Badr"/>
          <w:rtl/>
        </w:rPr>
        <w:t>(479)</w:t>
      </w:r>
      <w:r w:rsidR="000C2588" w:rsidRPr="000C2588">
        <w:rPr>
          <w:rtl/>
        </w:rPr>
        <w:t>.</w:t>
      </w:r>
      <w:r w:rsidRPr="0035590E">
        <w:rPr>
          <w:rtl/>
        </w:rPr>
        <w:t xml:space="preserve"> نور الابصار، صفحه 189</w:t>
      </w:r>
    </w:p>
    <w:p w:rsidR="00426957" w:rsidRPr="0035590E" w:rsidRDefault="00426957" w:rsidP="0035590E">
      <w:pPr>
        <w:pStyle w:val="libFootnote"/>
        <w:rPr>
          <w:rtl/>
        </w:rPr>
      </w:pPr>
      <w:r w:rsidRPr="00D57C37">
        <w:rPr>
          <w:rFonts w:eastAsia="B Badr"/>
          <w:rtl/>
        </w:rPr>
        <w:t>(480)</w:t>
      </w:r>
      <w:r w:rsidR="000C2588" w:rsidRPr="000C2588">
        <w:rPr>
          <w:rtl/>
        </w:rPr>
        <w:t>.</w:t>
      </w:r>
      <w:r w:rsidRPr="0035590E">
        <w:rPr>
          <w:rtl/>
        </w:rPr>
        <w:t xml:space="preserve"> شرح نهج البلاغة ابناب</w:t>
      </w:r>
      <w:r w:rsidR="00B46086">
        <w:rPr>
          <w:rtl/>
        </w:rPr>
        <w:t>ی</w:t>
      </w:r>
      <w:r w:rsidRPr="0035590E">
        <w:rPr>
          <w:rtl/>
        </w:rPr>
        <w:t>الحد</w:t>
      </w:r>
      <w:r w:rsidR="00B46086">
        <w:rPr>
          <w:rtl/>
        </w:rPr>
        <w:t>ی</w:t>
      </w:r>
      <w:r w:rsidRPr="0035590E">
        <w:rPr>
          <w:rtl/>
        </w:rPr>
        <w:t>د، جلد 10، صفحه 96</w:t>
      </w:r>
    </w:p>
    <w:p w:rsidR="00426957" w:rsidRPr="0035590E" w:rsidRDefault="00426957" w:rsidP="0035590E">
      <w:pPr>
        <w:pStyle w:val="libFootnote"/>
        <w:rPr>
          <w:rtl/>
        </w:rPr>
      </w:pPr>
      <w:r w:rsidRPr="00D57C37">
        <w:rPr>
          <w:rFonts w:eastAsia="B Badr"/>
          <w:rtl/>
        </w:rPr>
        <w:t>(481)</w:t>
      </w:r>
      <w:r w:rsidR="000C2588" w:rsidRPr="000C2588">
        <w:rPr>
          <w:rtl/>
        </w:rPr>
        <w:t>.</w:t>
      </w:r>
      <w:r w:rsidRPr="0035590E">
        <w:rPr>
          <w:rtl/>
        </w:rPr>
        <w:t xml:space="preserve"> الفتوحات الاسلام</w:t>
      </w:r>
      <w:r w:rsidR="00B46086">
        <w:rPr>
          <w:rtl/>
        </w:rPr>
        <w:t>ی</w:t>
      </w:r>
      <w:r w:rsidRPr="0035590E">
        <w:rPr>
          <w:rtl/>
        </w:rPr>
        <w:t>ه، جلد 2، صفحه 338</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(482)</w:t>
      </w:r>
      <w:r w:rsidR="000C2588" w:rsidRPr="000C2588">
        <w:rPr>
          <w:rtl/>
        </w:rPr>
        <w:t>.</w:t>
      </w:r>
      <w:r w:rsidRPr="0035590E">
        <w:rPr>
          <w:rtl/>
        </w:rPr>
        <w:t xml:space="preserve"> بغ</w:t>
      </w:r>
      <w:r w:rsidR="00B46086">
        <w:rPr>
          <w:rtl/>
        </w:rPr>
        <w:t>ی</w:t>
      </w:r>
      <w:r w:rsidRPr="0035590E">
        <w:rPr>
          <w:rtl/>
        </w:rPr>
        <w:t>ة الباحث عن زوائد مسند الحارث، ص 56 رقم 139 (امام قوم كس</w:t>
      </w:r>
      <w:r w:rsidR="00B46086">
        <w:rPr>
          <w:rtl/>
        </w:rPr>
        <w:t>ی</w:t>
      </w:r>
      <w:r w:rsidRPr="0035590E">
        <w:rPr>
          <w:rtl/>
        </w:rPr>
        <w:t>ست كه از همه جلوتر بر خداوند متعال وارد م</w:t>
      </w:r>
      <w:r w:rsidR="00B46086">
        <w:rPr>
          <w:rtl/>
        </w:rPr>
        <w:t>ی</w:t>
      </w:r>
      <w:r w:rsidR="00745761" w:rsidRPr="0035590E">
        <w:rPr>
          <w:rtl/>
        </w:rPr>
        <w:t xml:space="preserve"> </w:t>
      </w:r>
      <w:r w:rsidRPr="0035590E">
        <w:rPr>
          <w:rtl/>
        </w:rPr>
        <w:t>شود، پس مُقَدَّم بدار</w:t>
      </w:r>
      <w:r w:rsidR="00B46086">
        <w:rPr>
          <w:rtl/>
        </w:rPr>
        <w:t>ی</w:t>
      </w:r>
      <w:r w:rsidRPr="0035590E">
        <w:rPr>
          <w:rtl/>
        </w:rPr>
        <w:t>د افضل خودتان را)؛ وسائل الش</w:t>
      </w:r>
      <w:r w:rsidR="00B46086">
        <w:rPr>
          <w:rtl/>
        </w:rPr>
        <w:t>ی</w:t>
      </w:r>
      <w:r w:rsidRPr="0035590E">
        <w:rPr>
          <w:rtl/>
        </w:rPr>
        <w:t>عة، كتاب الصلاة ابواب صلاة الجماعة، باب 26، جلد 8، صفحه 347</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(483)</w:t>
      </w:r>
      <w:r w:rsidR="000C2588" w:rsidRPr="000C2588">
        <w:rPr>
          <w:rtl/>
        </w:rPr>
        <w:t>.</w:t>
      </w:r>
      <w:r w:rsidRPr="0035590E">
        <w:rPr>
          <w:rtl/>
        </w:rPr>
        <w:t xml:space="preserve"> الصواعق المحرقة ص 164، فتح البار</w:t>
      </w:r>
      <w:r w:rsidR="00B46086">
        <w:rPr>
          <w:rtl/>
        </w:rPr>
        <w:t>ی</w:t>
      </w:r>
      <w:r w:rsidRPr="0035590E">
        <w:rPr>
          <w:rtl/>
        </w:rPr>
        <w:t xml:space="preserve"> ج 6 ص 358 و قر</w:t>
      </w:r>
      <w:r w:rsidR="00B46086">
        <w:rPr>
          <w:rtl/>
        </w:rPr>
        <w:t>ی</w:t>
      </w:r>
      <w:r w:rsidRPr="0035590E">
        <w:rPr>
          <w:rtl/>
        </w:rPr>
        <w:t>ب به ا</w:t>
      </w:r>
      <w:r w:rsidR="00B46086">
        <w:rPr>
          <w:rtl/>
        </w:rPr>
        <w:t>ی</w:t>
      </w:r>
      <w:r w:rsidRPr="0035590E">
        <w:rPr>
          <w:rtl/>
        </w:rPr>
        <w:t>ن مضمون در صح</w:t>
      </w:r>
      <w:r w:rsidR="00B46086">
        <w:rPr>
          <w:rtl/>
        </w:rPr>
        <w:t>ی</w:t>
      </w:r>
      <w:r w:rsidRPr="0035590E">
        <w:rPr>
          <w:rtl/>
        </w:rPr>
        <w:t>ح بخار</w:t>
      </w:r>
      <w:r w:rsidR="00B46086">
        <w:rPr>
          <w:rtl/>
        </w:rPr>
        <w:t>ی</w:t>
      </w:r>
      <w:r w:rsidRPr="0035590E">
        <w:rPr>
          <w:rtl/>
        </w:rPr>
        <w:t>، ج 4، ص 143؛ رصح</w:t>
      </w:r>
      <w:r w:rsidR="00B46086">
        <w:rPr>
          <w:rtl/>
        </w:rPr>
        <w:t>ی</w:t>
      </w:r>
      <w:r w:rsidRPr="0035590E">
        <w:rPr>
          <w:rtl/>
        </w:rPr>
        <w:t>ح مسلم، جلد 1، صفحه 94؛ سنن ابن ماجه، جلد 2، صفحه 1361؛ عقد الدرر، باب دهم و كتب د</w:t>
      </w:r>
      <w:r w:rsidR="00B46086">
        <w:rPr>
          <w:rtl/>
        </w:rPr>
        <w:t>ی</w:t>
      </w:r>
      <w:r w:rsidRPr="0035590E">
        <w:rPr>
          <w:rtl/>
        </w:rPr>
        <w:t>گر عامّه</w:t>
      </w:r>
      <w:r w:rsidR="000C2588" w:rsidRPr="000C2588">
        <w:rPr>
          <w:rtl/>
        </w:rPr>
        <w:t>.</w:t>
      </w:r>
      <w:r w:rsidRPr="0035590E">
        <w:rPr>
          <w:rtl/>
        </w:rPr>
        <w:t xml:space="preserve"> </w:t>
      </w:r>
    </w:p>
    <w:p w:rsidR="00426957" w:rsidRPr="0035590E" w:rsidRDefault="00426957" w:rsidP="0035590E">
      <w:pPr>
        <w:pStyle w:val="libFootnote"/>
        <w:rPr>
          <w:rtl/>
        </w:rPr>
      </w:pPr>
      <w:r w:rsidRPr="0035590E">
        <w:rPr>
          <w:rtl/>
        </w:rPr>
        <w:t>الغ</w:t>
      </w:r>
      <w:r w:rsidR="00B46086">
        <w:rPr>
          <w:rtl/>
        </w:rPr>
        <w:t>ی</w:t>
      </w:r>
      <w:r w:rsidRPr="0035590E">
        <w:rPr>
          <w:rtl/>
        </w:rPr>
        <w:t>بة نعمان</w:t>
      </w:r>
      <w:r w:rsidR="00B46086">
        <w:rPr>
          <w:rtl/>
        </w:rPr>
        <w:t>ی</w:t>
      </w:r>
      <w:r w:rsidRPr="0035590E">
        <w:rPr>
          <w:rtl/>
        </w:rPr>
        <w:t>، صفحه 75؛ بحارالانوار، جلد 36، صفحه 272 و كتب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(484)</w:t>
      </w:r>
      <w:r w:rsidR="000C2588" w:rsidRPr="000C2588">
        <w:rPr>
          <w:rtl/>
        </w:rPr>
        <w:t>.</w:t>
      </w:r>
      <w:r w:rsidRPr="0035590E">
        <w:rPr>
          <w:rtl/>
        </w:rPr>
        <w:t xml:space="preserve"> الب</w:t>
      </w:r>
      <w:r w:rsidR="00B46086">
        <w:rPr>
          <w:rtl/>
        </w:rPr>
        <w:t>ی</w:t>
      </w:r>
      <w:r w:rsidRPr="0035590E">
        <w:rPr>
          <w:rtl/>
        </w:rPr>
        <w:t>ان ف</w:t>
      </w:r>
      <w:r w:rsidR="00B46086">
        <w:rPr>
          <w:rtl/>
        </w:rPr>
        <w:t>ی</w:t>
      </w:r>
      <w:r w:rsidRPr="0035590E">
        <w:rPr>
          <w:rtl/>
        </w:rPr>
        <w:t xml:space="preserve"> اخبار صاحب الزمان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صفحه 498</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(485)</w:t>
      </w:r>
      <w:r w:rsidR="000C2588" w:rsidRPr="000C2588">
        <w:rPr>
          <w:rtl/>
        </w:rPr>
        <w:t>.</w:t>
      </w:r>
      <w:r w:rsidRPr="0035590E">
        <w:rPr>
          <w:rtl/>
        </w:rPr>
        <w:t xml:space="preserve"> عقد الدرر، باب اوّل، صفحه 26، الغ</w:t>
      </w:r>
      <w:r w:rsidR="00B46086">
        <w:rPr>
          <w:rtl/>
        </w:rPr>
        <w:t>ی</w:t>
      </w:r>
      <w:r w:rsidRPr="0035590E">
        <w:rPr>
          <w:rtl/>
        </w:rPr>
        <w:t>بة نعمان</w:t>
      </w:r>
      <w:r w:rsidR="00B46086">
        <w:rPr>
          <w:rtl/>
        </w:rPr>
        <w:t>ی</w:t>
      </w:r>
      <w:r w:rsidRPr="0035590E">
        <w:rPr>
          <w:rtl/>
        </w:rPr>
        <w:t xml:space="preserve"> ص 240</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(486)</w:t>
      </w:r>
      <w:r w:rsidR="000C2588" w:rsidRPr="000C2588">
        <w:rPr>
          <w:rtl/>
        </w:rPr>
        <w:t>.</w:t>
      </w:r>
      <w:r w:rsidRPr="0035590E">
        <w:rPr>
          <w:rtl/>
        </w:rPr>
        <w:t xml:space="preserve"> سوره نساء، آ</w:t>
      </w:r>
      <w:r w:rsidR="00B46086">
        <w:rPr>
          <w:rtl/>
        </w:rPr>
        <w:t>ی</w:t>
      </w:r>
      <w:r w:rsidRPr="0035590E">
        <w:rPr>
          <w:rtl/>
        </w:rPr>
        <w:t>ه 164 (و خداوند با موس</w:t>
      </w:r>
      <w:r w:rsidR="00B46086">
        <w:rPr>
          <w:rtl/>
        </w:rPr>
        <w:t>ی</w:t>
      </w:r>
      <w:r w:rsidRPr="0035590E">
        <w:rPr>
          <w:rtl/>
        </w:rPr>
        <w:t xml:space="preserve"> سخن گفت، سخن گفتن</w:t>
      </w:r>
      <w:r w:rsidR="00B46086">
        <w:rPr>
          <w:rtl/>
        </w:rPr>
        <w:t>ی</w:t>
      </w:r>
      <w:r w:rsidRPr="0035590E">
        <w:rPr>
          <w:rtl/>
        </w:rPr>
        <w:t>)</w:t>
      </w:r>
    </w:p>
    <w:p w:rsidR="00426957" w:rsidRPr="0035590E" w:rsidRDefault="00426957" w:rsidP="0035590E">
      <w:pPr>
        <w:pStyle w:val="libFootnote"/>
        <w:rPr>
          <w:rtl/>
        </w:rPr>
      </w:pPr>
      <w:r w:rsidRPr="00D57C37">
        <w:rPr>
          <w:rFonts w:eastAsia="B Badr"/>
          <w:rtl/>
        </w:rPr>
        <w:t>(487)</w:t>
      </w:r>
      <w:r w:rsidR="000C2588" w:rsidRPr="000C2588">
        <w:rPr>
          <w:rtl/>
        </w:rPr>
        <w:t>.</w:t>
      </w:r>
      <w:r w:rsidRPr="0035590E">
        <w:rPr>
          <w:rtl/>
        </w:rPr>
        <w:t xml:space="preserve"> سوره اسراء، آ</w:t>
      </w:r>
      <w:r w:rsidR="00B46086">
        <w:rPr>
          <w:rtl/>
        </w:rPr>
        <w:t>ی</w:t>
      </w:r>
      <w:r w:rsidRPr="0035590E">
        <w:rPr>
          <w:rtl/>
        </w:rPr>
        <w:t>ه 101 (و هر آ</w:t>
      </w:r>
      <w:r w:rsidR="00B46086">
        <w:rPr>
          <w:rtl/>
        </w:rPr>
        <w:t>ی</w:t>
      </w:r>
      <w:r w:rsidRPr="0035590E">
        <w:rPr>
          <w:rtl/>
        </w:rPr>
        <w:t>نه به تحق</w:t>
      </w:r>
      <w:r w:rsidR="00B46086">
        <w:rPr>
          <w:rtl/>
        </w:rPr>
        <w:t>ی</w:t>
      </w:r>
      <w:r w:rsidRPr="0035590E">
        <w:rPr>
          <w:rtl/>
        </w:rPr>
        <w:t>ق به موس</w:t>
      </w:r>
      <w:r w:rsidR="00B46086">
        <w:rPr>
          <w:rtl/>
        </w:rPr>
        <w:t>ی</w:t>
      </w:r>
      <w:r w:rsidRPr="0035590E">
        <w:rPr>
          <w:rtl/>
        </w:rPr>
        <w:t xml:space="preserve"> نُه آ</w:t>
      </w:r>
      <w:r w:rsidR="00B46086">
        <w:rPr>
          <w:rtl/>
        </w:rPr>
        <w:t>ی</w:t>
      </w:r>
      <w:r w:rsidRPr="0035590E">
        <w:rPr>
          <w:rtl/>
        </w:rPr>
        <w:t>ه آشكار داد</w:t>
      </w:r>
      <w:r w:rsidR="00B46086">
        <w:rPr>
          <w:rtl/>
        </w:rPr>
        <w:t>ی</w:t>
      </w:r>
      <w:r w:rsidRPr="0035590E">
        <w:rPr>
          <w:rtl/>
        </w:rPr>
        <w:t>م)</w:t>
      </w:r>
    </w:p>
    <w:p w:rsidR="00426957" w:rsidRPr="0035590E" w:rsidRDefault="00426957" w:rsidP="0035590E">
      <w:pPr>
        <w:pStyle w:val="libFootnote"/>
        <w:rPr>
          <w:rtl/>
        </w:rPr>
      </w:pPr>
      <w:r w:rsidRPr="00D57C37">
        <w:rPr>
          <w:rFonts w:eastAsia="B Badr"/>
          <w:rtl/>
        </w:rPr>
        <w:t>(488)</w:t>
      </w:r>
      <w:r w:rsidR="000C2588" w:rsidRPr="000C2588">
        <w:rPr>
          <w:rtl/>
        </w:rPr>
        <w:t>.</w:t>
      </w:r>
      <w:r w:rsidRPr="0035590E">
        <w:rPr>
          <w:rtl/>
        </w:rPr>
        <w:t xml:space="preserve"> سوره مر</w:t>
      </w:r>
      <w:r w:rsidR="00B46086">
        <w:rPr>
          <w:rtl/>
        </w:rPr>
        <w:t>ی</w:t>
      </w:r>
      <w:r w:rsidRPr="0035590E">
        <w:rPr>
          <w:rtl/>
        </w:rPr>
        <w:t>م، آ</w:t>
      </w:r>
      <w:r w:rsidR="00B46086">
        <w:rPr>
          <w:rtl/>
        </w:rPr>
        <w:t>ی</w:t>
      </w:r>
      <w:r w:rsidRPr="0035590E">
        <w:rPr>
          <w:rtl/>
        </w:rPr>
        <w:t>ه 52 (و ندا داد</w:t>
      </w:r>
      <w:r w:rsidR="00B46086">
        <w:rPr>
          <w:rtl/>
        </w:rPr>
        <w:t>ی</w:t>
      </w:r>
      <w:r w:rsidRPr="0035590E">
        <w:rPr>
          <w:rtl/>
        </w:rPr>
        <w:t>م او را از جانب طور ا</w:t>
      </w:r>
      <w:r w:rsidR="00B46086">
        <w:rPr>
          <w:rtl/>
        </w:rPr>
        <w:t>ی</w:t>
      </w:r>
      <w:r w:rsidRPr="0035590E">
        <w:rPr>
          <w:rtl/>
        </w:rPr>
        <w:t>من و مقرّب كرد</w:t>
      </w:r>
      <w:r w:rsidR="00B46086">
        <w:rPr>
          <w:rtl/>
        </w:rPr>
        <w:t>ی</w:t>
      </w:r>
      <w:r w:rsidRPr="0035590E">
        <w:rPr>
          <w:rtl/>
        </w:rPr>
        <w:t>م او را در حال</w:t>
      </w:r>
      <w:r w:rsidR="00B46086">
        <w:rPr>
          <w:rtl/>
        </w:rPr>
        <w:t>ی</w:t>
      </w:r>
      <w:r w:rsidRPr="0035590E">
        <w:rPr>
          <w:rtl/>
        </w:rPr>
        <w:t xml:space="preserve"> كه راز م</w:t>
      </w:r>
      <w:r w:rsidR="00B46086">
        <w:rPr>
          <w:rtl/>
        </w:rPr>
        <w:t>ی</w:t>
      </w:r>
      <w:r w:rsidR="00745761" w:rsidRPr="0035590E">
        <w:rPr>
          <w:rtl/>
        </w:rPr>
        <w:t xml:space="preserve"> </w:t>
      </w:r>
      <w:r w:rsidRPr="0035590E">
        <w:rPr>
          <w:rtl/>
        </w:rPr>
        <w:t>گفت)</w:t>
      </w:r>
    </w:p>
    <w:p w:rsidR="00426957" w:rsidRPr="0035590E" w:rsidRDefault="00426957" w:rsidP="0035590E">
      <w:pPr>
        <w:pStyle w:val="libFootnote"/>
        <w:rPr>
          <w:rtl/>
        </w:rPr>
      </w:pPr>
      <w:r w:rsidRPr="00D57C37">
        <w:rPr>
          <w:rFonts w:eastAsia="B Badr"/>
          <w:rtl/>
        </w:rPr>
        <w:t>(489)</w:t>
      </w:r>
      <w:r w:rsidR="000C2588" w:rsidRPr="000C2588">
        <w:rPr>
          <w:rtl/>
        </w:rPr>
        <w:t>.</w:t>
      </w:r>
      <w:r w:rsidRPr="0035590E">
        <w:rPr>
          <w:rtl/>
        </w:rPr>
        <w:t xml:space="preserve"> سوره زمر، آ</w:t>
      </w:r>
      <w:r w:rsidR="00B46086">
        <w:rPr>
          <w:rtl/>
        </w:rPr>
        <w:t>ی</w:t>
      </w:r>
      <w:r w:rsidRPr="0035590E">
        <w:rPr>
          <w:rtl/>
        </w:rPr>
        <w:t>ه 69 (و درخش</w:t>
      </w:r>
      <w:r w:rsidR="00B46086">
        <w:rPr>
          <w:rtl/>
        </w:rPr>
        <w:t>ی</w:t>
      </w:r>
      <w:r w:rsidRPr="0035590E">
        <w:rPr>
          <w:rtl/>
        </w:rPr>
        <w:t>د زم</w:t>
      </w:r>
      <w:r w:rsidR="00B46086">
        <w:rPr>
          <w:rtl/>
        </w:rPr>
        <w:t>ی</w:t>
      </w:r>
      <w:r w:rsidRPr="0035590E">
        <w:rPr>
          <w:rtl/>
        </w:rPr>
        <w:t>ن به نور پروردگارش)</w:t>
      </w:r>
    </w:p>
    <w:p w:rsidR="00426957" w:rsidRPr="0035590E" w:rsidRDefault="00426957" w:rsidP="0035590E">
      <w:pPr>
        <w:pStyle w:val="libFootnote"/>
        <w:rPr>
          <w:rtl/>
        </w:rPr>
      </w:pPr>
      <w:r w:rsidRPr="00D57C37">
        <w:rPr>
          <w:rFonts w:eastAsia="B Badr"/>
          <w:rtl/>
        </w:rPr>
        <w:t>(490)</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ه 17 (بدان</w:t>
      </w:r>
      <w:r w:rsidR="00B46086">
        <w:rPr>
          <w:rtl/>
        </w:rPr>
        <w:t>ی</w:t>
      </w:r>
      <w:r w:rsidRPr="0035590E">
        <w:rPr>
          <w:rtl/>
        </w:rPr>
        <w:t>د هر آ</w:t>
      </w:r>
      <w:r w:rsidR="00B46086">
        <w:rPr>
          <w:rtl/>
        </w:rPr>
        <w:t>ی</w:t>
      </w:r>
      <w:r w:rsidRPr="0035590E">
        <w:rPr>
          <w:rtl/>
        </w:rPr>
        <w:t>نه خدا زنده م</w:t>
      </w:r>
      <w:r w:rsidR="00B46086">
        <w:rPr>
          <w:rtl/>
        </w:rPr>
        <w:t>ی</w:t>
      </w:r>
      <w:r w:rsidR="00745761" w:rsidRPr="0035590E">
        <w:rPr>
          <w:rtl/>
        </w:rPr>
        <w:t xml:space="preserve"> </w:t>
      </w:r>
      <w:r w:rsidRPr="0035590E">
        <w:rPr>
          <w:rtl/>
        </w:rPr>
        <w:t>كند زم</w:t>
      </w:r>
      <w:r w:rsidR="00B46086">
        <w:rPr>
          <w:rtl/>
        </w:rPr>
        <w:t>ی</w:t>
      </w:r>
      <w:r w:rsidRPr="0035590E">
        <w:rPr>
          <w:rtl/>
        </w:rPr>
        <w:t>ن را بعد از مرگش)</w:t>
      </w:r>
    </w:p>
    <w:p w:rsidR="00426957" w:rsidRPr="0035590E" w:rsidRDefault="00426957" w:rsidP="0035590E">
      <w:pPr>
        <w:pStyle w:val="libFootnote"/>
        <w:rPr>
          <w:rtl/>
        </w:rPr>
      </w:pPr>
      <w:r w:rsidRPr="00D57C37">
        <w:rPr>
          <w:rFonts w:eastAsia="B Badr"/>
          <w:rtl/>
        </w:rPr>
        <w:t>(491)</w:t>
      </w:r>
      <w:r w:rsidR="000C2588" w:rsidRPr="000C2588">
        <w:rPr>
          <w:rtl/>
        </w:rPr>
        <w:t>.</w:t>
      </w:r>
      <w:r w:rsidRPr="0035590E">
        <w:rPr>
          <w:rtl/>
        </w:rPr>
        <w:t xml:space="preserve"> سوره اسراء، آ</w:t>
      </w:r>
      <w:r w:rsidR="00B46086">
        <w:rPr>
          <w:rtl/>
        </w:rPr>
        <w:t>ی</w:t>
      </w:r>
      <w:r w:rsidRPr="0035590E">
        <w:rPr>
          <w:rtl/>
        </w:rPr>
        <w:t>ه 81 (و بگو حق آمد و نابود شد باطل، همانا باطل نابود شدن</w:t>
      </w:r>
      <w:r w:rsidR="00B46086">
        <w:rPr>
          <w:rtl/>
        </w:rPr>
        <w:t>ی</w:t>
      </w:r>
      <w:r w:rsidRPr="0035590E">
        <w:rPr>
          <w:rtl/>
        </w:rPr>
        <w:t xml:space="preserve"> بود)</w:t>
      </w:r>
    </w:p>
    <w:p w:rsidR="00426957" w:rsidRPr="0035590E" w:rsidRDefault="00426957" w:rsidP="0035590E">
      <w:pPr>
        <w:pStyle w:val="libFootnote"/>
        <w:rPr>
          <w:rtl/>
        </w:rPr>
      </w:pPr>
      <w:r w:rsidRPr="00D57C37">
        <w:rPr>
          <w:rFonts w:eastAsia="B Badr"/>
          <w:rtl/>
        </w:rPr>
        <w:t>(492)</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ه 25 (هر آ</w:t>
      </w:r>
      <w:r w:rsidR="00B46086">
        <w:rPr>
          <w:rtl/>
        </w:rPr>
        <w:t>ی</w:t>
      </w:r>
      <w:r w:rsidRPr="0035590E">
        <w:rPr>
          <w:rtl/>
        </w:rPr>
        <w:t>نه به تحق</w:t>
      </w:r>
      <w:r w:rsidR="00B46086">
        <w:rPr>
          <w:rtl/>
        </w:rPr>
        <w:t>ی</w:t>
      </w:r>
      <w:r w:rsidRPr="0035590E">
        <w:rPr>
          <w:rtl/>
        </w:rPr>
        <w:t>ق فرستاد</w:t>
      </w:r>
      <w:r w:rsidR="00B46086">
        <w:rPr>
          <w:rtl/>
        </w:rPr>
        <w:t>ی</w:t>
      </w:r>
      <w:r w:rsidRPr="0035590E">
        <w:rPr>
          <w:rtl/>
        </w:rPr>
        <w:t>م فرستادگانمان را به ب</w:t>
      </w:r>
      <w:r w:rsidR="00B46086">
        <w:rPr>
          <w:rtl/>
        </w:rPr>
        <w:t>ی</w:t>
      </w:r>
      <w:r w:rsidRPr="0035590E">
        <w:rPr>
          <w:rtl/>
        </w:rPr>
        <w:t>نات و نازل كرد</w:t>
      </w:r>
      <w:r w:rsidR="00B46086">
        <w:rPr>
          <w:rtl/>
        </w:rPr>
        <w:t>ی</w:t>
      </w:r>
      <w:r w:rsidRPr="0035590E">
        <w:rPr>
          <w:rtl/>
        </w:rPr>
        <w:t>م با ا</w:t>
      </w:r>
      <w:r w:rsidR="00B46086">
        <w:rPr>
          <w:rtl/>
        </w:rPr>
        <w:t>ی</w:t>
      </w:r>
      <w:r w:rsidRPr="0035590E">
        <w:rPr>
          <w:rtl/>
        </w:rPr>
        <w:t>شان كتاب و م</w:t>
      </w:r>
      <w:r w:rsidR="00B46086">
        <w:rPr>
          <w:rtl/>
        </w:rPr>
        <w:t>ی</w:t>
      </w:r>
      <w:r w:rsidRPr="0035590E">
        <w:rPr>
          <w:rtl/>
        </w:rPr>
        <w:t>زان را تا ق</w:t>
      </w:r>
      <w:r w:rsidR="00B46086">
        <w:rPr>
          <w:rtl/>
        </w:rPr>
        <w:t>ی</w:t>
      </w:r>
      <w:r w:rsidRPr="0035590E">
        <w:rPr>
          <w:rtl/>
        </w:rPr>
        <w:t>ام كنند مردم به قسط)</w:t>
      </w:r>
    </w:p>
    <w:p w:rsidR="00426957" w:rsidRPr="0035590E" w:rsidRDefault="00426957" w:rsidP="0035590E">
      <w:pPr>
        <w:pStyle w:val="libFootnote"/>
        <w:rPr>
          <w:rtl/>
        </w:rPr>
      </w:pPr>
      <w:r w:rsidRPr="00D57C37">
        <w:rPr>
          <w:rFonts w:eastAsia="B Badr"/>
          <w:rtl/>
        </w:rPr>
        <w:lastRenderedPageBreak/>
        <w:t>(493)</w:t>
      </w:r>
      <w:r w:rsidR="000C2588" w:rsidRPr="000C2588">
        <w:rPr>
          <w:rtl/>
        </w:rPr>
        <w:t>.</w:t>
      </w:r>
      <w:r w:rsidRPr="0035590E">
        <w:rPr>
          <w:rtl/>
        </w:rPr>
        <w:t xml:space="preserve"> بحار الانوار، جلد 38، صفحه 126 </w:t>
      </w:r>
      <w:r w:rsidR="000C2588">
        <w:rPr>
          <w:rtl/>
        </w:rPr>
        <w:t>(</w:t>
      </w:r>
      <w:r w:rsidRPr="0035590E">
        <w:rPr>
          <w:rtl/>
        </w:rPr>
        <w:t>خداوند پر م</w:t>
      </w:r>
      <w:r w:rsidR="00B46086">
        <w:rPr>
          <w:rtl/>
        </w:rPr>
        <w:t>ی</w:t>
      </w:r>
      <w:r w:rsidR="00745761" w:rsidRPr="0035590E">
        <w:rPr>
          <w:rtl/>
        </w:rPr>
        <w:t xml:space="preserve"> </w:t>
      </w:r>
      <w:r w:rsidRPr="0035590E">
        <w:rPr>
          <w:rtl/>
        </w:rPr>
        <w:t>كند زم</w:t>
      </w:r>
      <w:r w:rsidR="00B46086">
        <w:rPr>
          <w:rtl/>
        </w:rPr>
        <w:t>ی</w:t>
      </w:r>
      <w:r w:rsidRPr="0035590E">
        <w:rPr>
          <w:rtl/>
        </w:rPr>
        <w:t>ن را به او از قسط و عدل، همان طور كه پر شده است از ظلم و جور)؛ قر</w:t>
      </w:r>
      <w:r w:rsidR="00B46086">
        <w:rPr>
          <w:rtl/>
        </w:rPr>
        <w:t>ی</w:t>
      </w:r>
      <w:r w:rsidRPr="0035590E">
        <w:rPr>
          <w:rtl/>
        </w:rPr>
        <w:t>ب به هم</w:t>
      </w:r>
      <w:r w:rsidR="00B46086">
        <w:rPr>
          <w:rtl/>
        </w:rPr>
        <w:t>ی</w:t>
      </w:r>
      <w:r w:rsidRPr="0035590E">
        <w:rPr>
          <w:rtl/>
        </w:rPr>
        <w:t>ن مضمون در: الب</w:t>
      </w:r>
      <w:r w:rsidR="00B46086">
        <w:rPr>
          <w:rtl/>
        </w:rPr>
        <w:t>ی</w:t>
      </w:r>
      <w:r w:rsidRPr="0035590E">
        <w:rPr>
          <w:rtl/>
        </w:rPr>
        <w:t>ان ف</w:t>
      </w:r>
      <w:r w:rsidR="00B46086">
        <w:rPr>
          <w:rtl/>
        </w:rPr>
        <w:t>ی</w:t>
      </w:r>
      <w:r w:rsidRPr="0035590E">
        <w:rPr>
          <w:rtl/>
        </w:rPr>
        <w:t xml:space="preserve"> اخبار صاحب الزمان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صفحه 505 (كتاب كفا</w:t>
      </w:r>
      <w:r w:rsidR="00B46086">
        <w:rPr>
          <w:rtl/>
        </w:rPr>
        <w:t>ی</w:t>
      </w:r>
      <w:r w:rsidRPr="0035590E">
        <w:rPr>
          <w:rtl/>
        </w:rPr>
        <w:t>ة الطالب)؛ صح</w:t>
      </w:r>
      <w:r w:rsidR="00B46086">
        <w:rPr>
          <w:rtl/>
        </w:rPr>
        <w:t>ی</w:t>
      </w:r>
      <w:r w:rsidRPr="0035590E">
        <w:rPr>
          <w:rtl/>
        </w:rPr>
        <w:t>ح ابن حبّان، جلد 15، صفحه 238؛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4، صفحه 514؛ مسند احمد بن حنبل، جلد 3، صفحه 36؛ مسند اب</w:t>
      </w:r>
      <w:r w:rsidR="00B46086">
        <w:rPr>
          <w:rtl/>
        </w:rPr>
        <w:t>ی</w:t>
      </w:r>
      <w:r w:rsidRPr="0035590E">
        <w:rPr>
          <w:rtl/>
        </w:rPr>
        <w:t xml:space="preserve"> </w:t>
      </w:r>
      <w:r w:rsidR="00B46086">
        <w:rPr>
          <w:rtl/>
        </w:rPr>
        <w:t>ی</w:t>
      </w:r>
      <w:r w:rsidRPr="0035590E">
        <w:rPr>
          <w:rtl/>
        </w:rPr>
        <w:t>عل</w:t>
      </w:r>
      <w:r w:rsidR="00B46086">
        <w:rPr>
          <w:rtl/>
        </w:rPr>
        <w:t>ی</w:t>
      </w:r>
      <w:r w:rsidRPr="0035590E">
        <w:rPr>
          <w:rtl/>
        </w:rPr>
        <w:t>، جلد 2، صفحه 274 رقم 987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(494)</w:t>
      </w:r>
      <w:r w:rsidR="000C2588" w:rsidRPr="000C2588">
        <w:rPr>
          <w:rtl/>
        </w:rPr>
        <w:t>.</w:t>
      </w:r>
      <w:r w:rsidRPr="0035590E">
        <w:rPr>
          <w:rtl/>
        </w:rPr>
        <w:t xml:space="preserve"> بحار الانوار، جلد 51، صفحه 81 (خروج م</w:t>
      </w:r>
      <w:r w:rsidR="00B46086">
        <w:rPr>
          <w:rtl/>
        </w:rPr>
        <w:t>ی</w:t>
      </w:r>
      <w:r w:rsidR="00745761" w:rsidRPr="0035590E">
        <w:rPr>
          <w:rtl/>
        </w:rPr>
        <w:t xml:space="preserve"> </w:t>
      </w:r>
      <w:r w:rsidRPr="0035590E">
        <w:rPr>
          <w:rtl/>
        </w:rPr>
        <w:t>كند مهد</w:t>
      </w:r>
      <w:r w:rsidR="00B46086">
        <w:rPr>
          <w:rtl/>
        </w:rPr>
        <w:t>ی</w:t>
      </w:r>
      <w:r w:rsidRPr="0035590E">
        <w:rPr>
          <w:rtl/>
        </w:rPr>
        <w:t xml:space="preserve"> در حال</w:t>
      </w:r>
      <w:r w:rsidR="00B46086">
        <w:rPr>
          <w:rtl/>
        </w:rPr>
        <w:t>ی</w:t>
      </w:r>
      <w:r w:rsidRPr="0035590E">
        <w:rPr>
          <w:rtl/>
        </w:rPr>
        <w:t xml:space="preserve"> كه بر سر او قطعه ابر</w:t>
      </w:r>
      <w:r w:rsidR="00B46086">
        <w:rPr>
          <w:rtl/>
        </w:rPr>
        <w:t>ی</w:t>
      </w:r>
      <w:r w:rsidRPr="0035590E">
        <w:rPr>
          <w:rtl/>
        </w:rPr>
        <w:t>ست كه در آن ندا كننده</w:t>
      </w:r>
      <w:r w:rsidR="00745761" w:rsidRPr="0035590E">
        <w:rPr>
          <w:rtl/>
        </w:rPr>
        <w:t xml:space="preserve"> </w:t>
      </w:r>
      <w:r w:rsidRPr="0035590E">
        <w:rPr>
          <w:rtl/>
        </w:rPr>
        <w:t>ا</w:t>
      </w:r>
      <w:r w:rsidR="00B46086">
        <w:rPr>
          <w:rtl/>
        </w:rPr>
        <w:t>ی</w:t>
      </w:r>
      <w:r w:rsidRPr="0035590E">
        <w:rPr>
          <w:rtl/>
        </w:rPr>
        <w:t>ست كه ندا م</w:t>
      </w:r>
      <w:r w:rsidR="00B46086">
        <w:rPr>
          <w:rtl/>
        </w:rPr>
        <w:t>ی</w:t>
      </w:r>
      <w:r w:rsidR="00745761" w:rsidRPr="0035590E">
        <w:rPr>
          <w:rtl/>
        </w:rPr>
        <w:t xml:space="preserve"> </w:t>
      </w:r>
      <w:r w:rsidRPr="0035590E">
        <w:rPr>
          <w:rtl/>
        </w:rPr>
        <w:t>كند:</w:t>
      </w:r>
    </w:p>
    <w:p w:rsidR="00426957" w:rsidRPr="0035590E" w:rsidRDefault="00426957" w:rsidP="0035590E">
      <w:pPr>
        <w:pStyle w:val="libFootnote"/>
        <w:rPr>
          <w:rtl/>
        </w:rPr>
      </w:pPr>
      <w:r w:rsidRPr="0035590E">
        <w:rPr>
          <w:rtl/>
        </w:rPr>
        <w:t>ا</w:t>
      </w:r>
      <w:r w:rsidR="00B46086">
        <w:rPr>
          <w:rtl/>
        </w:rPr>
        <w:t>ی</w:t>
      </w:r>
      <w:r w:rsidRPr="0035590E">
        <w:rPr>
          <w:rtl/>
        </w:rPr>
        <w:t>ن مهد</w:t>
      </w:r>
      <w:r w:rsidR="00B46086">
        <w:rPr>
          <w:rtl/>
        </w:rPr>
        <w:t>ی</w:t>
      </w:r>
      <w:r w:rsidRPr="0035590E">
        <w:rPr>
          <w:rtl/>
        </w:rPr>
        <w:t xml:space="preserve"> خل</w:t>
      </w:r>
      <w:r w:rsidR="00B46086">
        <w:rPr>
          <w:rtl/>
        </w:rPr>
        <w:t>ی</w:t>
      </w:r>
      <w:r w:rsidRPr="0035590E">
        <w:rPr>
          <w:rtl/>
        </w:rPr>
        <w:t>فه خداست پس او را تبع</w:t>
      </w:r>
      <w:r w:rsidR="00B46086">
        <w:rPr>
          <w:rtl/>
        </w:rPr>
        <w:t>ی</w:t>
      </w:r>
      <w:r w:rsidRPr="0035590E">
        <w:rPr>
          <w:rtl/>
        </w:rPr>
        <w:t>ت كن</w:t>
      </w:r>
      <w:r w:rsidR="00B46086">
        <w:rPr>
          <w:rtl/>
        </w:rPr>
        <w:t>ی</w:t>
      </w:r>
      <w:r w:rsidRPr="0035590E">
        <w:rPr>
          <w:rtl/>
        </w:rPr>
        <w:t>د) و عنوان خل</w:t>
      </w:r>
      <w:r w:rsidR="00B46086">
        <w:rPr>
          <w:rtl/>
        </w:rPr>
        <w:t>ی</w:t>
      </w:r>
      <w:r w:rsidRPr="0035590E">
        <w:rPr>
          <w:rtl/>
        </w:rPr>
        <w:t>فة الله در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4، صفحه 464؛ سنن ابن ماجة، جلد 2، صفحه 1367؛ مسند احمد بن حنبل، جلد 5، صفحه 277؛ نور الابصار، صفحه 188؛ عقد الدرر الباب الخامس، صفحه 125 و كتب د</w:t>
      </w:r>
      <w:r w:rsidR="00B46086">
        <w:rPr>
          <w:rtl/>
        </w:rPr>
        <w:t>ی</w:t>
      </w:r>
      <w:r w:rsidRPr="0035590E">
        <w:rPr>
          <w:rtl/>
        </w:rPr>
        <w:t>گر آمده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(495)</w:t>
      </w:r>
      <w:r w:rsidR="000C2588" w:rsidRPr="000C2588">
        <w:rPr>
          <w:rtl/>
        </w:rPr>
        <w:t>.</w:t>
      </w:r>
      <w:r w:rsidRPr="0035590E">
        <w:rPr>
          <w:rtl/>
        </w:rPr>
        <w:t xml:space="preserve"> بحار الانوار، جلد 51، صفحه 157</w:t>
      </w:r>
    </w:p>
    <w:p w:rsidR="00426957" w:rsidRPr="0035590E" w:rsidRDefault="00426957" w:rsidP="0035590E">
      <w:pPr>
        <w:pStyle w:val="libFootnote"/>
        <w:rPr>
          <w:rtl/>
        </w:rPr>
      </w:pPr>
      <w:r w:rsidRPr="00D57C37">
        <w:rPr>
          <w:rFonts w:eastAsia="B Badr"/>
          <w:rtl/>
        </w:rPr>
        <w:t>(496)</w:t>
      </w:r>
      <w:r w:rsidR="000C2588" w:rsidRPr="000C2588">
        <w:rPr>
          <w:rtl/>
        </w:rPr>
        <w:t>.</w:t>
      </w:r>
      <w:r w:rsidRPr="0035590E">
        <w:rPr>
          <w:rtl/>
        </w:rPr>
        <w:t xml:space="preserve"> بحار الانوار، جلد 52، صفحه 286</w:t>
      </w:r>
    </w:p>
    <w:p w:rsidR="00426957" w:rsidRPr="0035590E" w:rsidRDefault="00426957" w:rsidP="0035590E">
      <w:pPr>
        <w:pStyle w:val="libFootnote"/>
        <w:rPr>
          <w:rtl/>
        </w:rPr>
      </w:pPr>
      <w:r w:rsidRPr="00D57C37">
        <w:rPr>
          <w:rFonts w:eastAsia="B Badr"/>
          <w:rtl/>
        </w:rPr>
        <w:t>(497)</w:t>
      </w:r>
      <w:r w:rsidR="000C2588" w:rsidRPr="000C2588">
        <w:rPr>
          <w:rtl/>
        </w:rPr>
        <w:t>.</w:t>
      </w:r>
      <w:r w:rsidRPr="0035590E">
        <w:rPr>
          <w:rtl/>
        </w:rPr>
        <w:t xml:space="preserve"> المستدرك عل</w:t>
      </w:r>
      <w:r w:rsidR="00B46086">
        <w:rPr>
          <w:rtl/>
        </w:rPr>
        <w:t>ی</w:t>
      </w:r>
      <w:r w:rsidRPr="0035590E">
        <w:rPr>
          <w:rtl/>
        </w:rPr>
        <w:t xml:space="preserve"> الصح</w:t>
      </w:r>
      <w:r w:rsidR="00B46086">
        <w:rPr>
          <w:rtl/>
        </w:rPr>
        <w:t>ی</w:t>
      </w:r>
      <w:r w:rsidRPr="0035590E">
        <w:rPr>
          <w:rtl/>
        </w:rPr>
        <w:t>ح</w:t>
      </w:r>
      <w:r w:rsidR="00B46086">
        <w:rPr>
          <w:rtl/>
        </w:rPr>
        <w:t>ی</w:t>
      </w:r>
      <w:r w:rsidRPr="0035590E">
        <w:rPr>
          <w:rtl/>
        </w:rPr>
        <w:t>ن، جلد 4، صفحه 554 (نم</w:t>
      </w:r>
      <w:r w:rsidR="00B46086">
        <w:rPr>
          <w:rtl/>
        </w:rPr>
        <w:t>ی</w:t>
      </w:r>
      <w:r w:rsidRPr="0035590E">
        <w:rPr>
          <w:rtl/>
        </w:rPr>
        <w:t xml:space="preserve"> ترسند تا از د</w:t>
      </w:r>
      <w:r w:rsidR="00B46086">
        <w:rPr>
          <w:rtl/>
        </w:rPr>
        <w:t>ی</w:t>
      </w:r>
      <w:r w:rsidRPr="0035590E">
        <w:rPr>
          <w:rtl/>
        </w:rPr>
        <w:t>گر</w:t>
      </w:r>
      <w:r w:rsidR="00B46086">
        <w:rPr>
          <w:rtl/>
        </w:rPr>
        <w:t>ی</w:t>
      </w:r>
      <w:r w:rsidRPr="0035590E">
        <w:rPr>
          <w:rtl/>
        </w:rPr>
        <w:t xml:space="preserve"> مدد بگ</w:t>
      </w:r>
      <w:r w:rsidR="00B46086">
        <w:rPr>
          <w:rtl/>
        </w:rPr>
        <w:t>ی</w:t>
      </w:r>
      <w:r w:rsidRPr="0035590E">
        <w:rPr>
          <w:rtl/>
        </w:rPr>
        <w:t>رند و نه خشنود م</w:t>
      </w:r>
      <w:r w:rsidR="00B46086">
        <w:rPr>
          <w:rtl/>
        </w:rPr>
        <w:t>ی</w:t>
      </w:r>
      <w:r w:rsidR="00745761" w:rsidRPr="0035590E">
        <w:rPr>
          <w:rtl/>
        </w:rPr>
        <w:t xml:space="preserve"> </w:t>
      </w:r>
      <w:r w:rsidRPr="0035590E">
        <w:rPr>
          <w:rtl/>
        </w:rPr>
        <w:t>شوند به احد</w:t>
      </w:r>
      <w:r w:rsidR="00B46086">
        <w:rPr>
          <w:rtl/>
        </w:rPr>
        <w:t>ی</w:t>
      </w:r>
      <w:r w:rsidRPr="0035590E">
        <w:rPr>
          <w:rtl/>
        </w:rPr>
        <w:t xml:space="preserve"> كه در جماعت آنان داخل شود، شماره آنان شماره اصحاب بدر است، نه بر آنان سبقت گرفتند اوّل</w:t>
      </w:r>
      <w:r w:rsidR="00B46086">
        <w:rPr>
          <w:rtl/>
        </w:rPr>
        <w:t>ی</w:t>
      </w:r>
      <w:r w:rsidRPr="0035590E">
        <w:rPr>
          <w:rtl/>
        </w:rPr>
        <w:t>ن و نه به آنان م</w:t>
      </w:r>
      <w:r w:rsidR="00B46086">
        <w:rPr>
          <w:rtl/>
        </w:rPr>
        <w:t>ی</w:t>
      </w:r>
      <w:r w:rsidR="00745761" w:rsidRPr="0035590E">
        <w:rPr>
          <w:rtl/>
        </w:rPr>
        <w:t xml:space="preserve"> </w:t>
      </w:r>
      <w:r w:rsidRPr="0035590E">
        <w:rPr>
          <w:rtl/>
        </w:rPr>
        <w:t>رسند آخر</w:t>
      </w:r>
      <w:r w:rsidR="00B46086">
        <w:rPr>
          <w:rtl/>
        </w:rPr>
        <w:t>ی</w:t>
      </w:r>
      <w:r w:rsidRPr="0035590E">
        <w:rPr>
          <w:rtl/>
        </w:rPr>
        <w:t>ن و بر شماره اصحاب طالوتند كه با او از نهر گذشتند</w:t>
      </w:r>
      <w:r w:rsidR="000C2588" w:rsidRPr="000C2588">
        <w:rPr>
          <w:rtl/>
        </w:rPr>
        <w:t>.</w:t>
      </w:r>
      <w:r w:rsidR="00FB2F2E" w:rsidRPr="0035590E">
        <w:rPr>
          <w:rtl/>
        </w:rPr>
        <w:t>)</w:t>
      </w:r>
    </w:p>
    <w:p w:rsidR="00426957" w:rsidRPr="0035590E" w:rsidRDefault="00426957" w:rsidP="0035590E">
      <w:pPr>
        <w:pStyle w:val="libFootnote"/>
        <w:rPr>
          <w:rtl/>
        </w:rPr>
      </w:pPr>
      <w:r w:rsidRPr="00D57C37">
        <w:rPr>
          <w:rFonts w:eastAsia="B Badr"/>
          <w:rtl/>
        </w:rPr>
        <w:t>(498)</w:t>
      </w:r>
      <w:r w:rsidR="000C2588" w:rsidRPr="000C2588">
        <w:rPr>
          <w:rtl/>
        </w:rPr>
        <w:t>.</w:t>
      </w:r>
      <w:r w:rsidRPr="0035590E">
        <w:rPr>
          <w:rtl/>
        </w:rPr>
        <w:t xml:space="preserve"> الصواعق المحرقه، صفحه 163 (مهد</w:t>
      </w:r>
      <w:r w:rsidR="00B46086">
        <w:rPr>
          <w:rtl/>
        </w:rPr>
        <w:t>ی</w:t>
      </w:r>
      <w:r w:rsidRPr="0035590E">
        <w:rPr>
          <w:rtl/>
        </w:rPr>
        <w:t xml:space="preserve"> از ما است، د</w:t>
      </w:r>
      <w:r w:rsidR="00B46086">
        <w:rPr>
          <w:rtl/>
        </w:rPr>
        <w:t>ی</w:t>
      </w:r>
      <w:r w:rsidRPr="0035590E">
        <w:rPr>
          <w:rtl/>
        </w:rPr>
        <w:t>ن خدا به ما ختم م</w:t>
      </w:r>
      <w:r w:rsidR="00B46086">
        <w:rPr>
          <w:rtl/>
        </w:rPr>
        <w:t>ی</w:t>
      </w:r>
      <w:r w:rsidR="00745761" w:rsidRPr="0035590E">
        <w:rPr>
          <w:rtl/>
        </w:rPr>
        <w:t xml:space="preserve"> </w:t>
      </w:r>
      <w:r w:rsidRPr="0035590E">
        <w:rPr>
          <w:rtl/>
        </w:rPr>
        <w:t>شود همچنان كه به ما گشوده شد)؛ قر</w:t>
      </w:r>
      <w:r w:rsidR="00B46086">
        <w:rPr>
          <w:rtl/>
        </w:rPr>
        <w:t>ی</w:t>
      </w:r>
      <w:r w:rsidRPr="0035590E">
        <w:rPr>
          <w:rtl/>
        </w:rPr>
        <w:t>ب به ا</w:t>
      </w:r>
      <w:r w:rsidR="00B46086">
        <w:rPr>
          <w:rtl/>
        </w:rPr>
        <w:t>ی</w:t>
      </w:r>
      <w:r w:rsidRPr="0035590E">
        <w:rPr>
          <w:rtl/>
        </w:rPr>
        <w:t>ن مضمون در المعجم الأوسط، جلد 1، صفحه 56؛ عقد الدرر الباب السابع، صفحه 145 و كتب د</w:t>
      </w:r>
      <w:r w:rsidR="00B46086">
        <w:rPr>
          <w:rtl/>
        </w:rPr>
        <w:t>ی</w:t>
      </w:r>
      <w:r w:rsidRPr="0035590E">
        <w:rPr>
          <w:rtl/>
        </w:rPr>
        <w:t>گر عامّه؛ بحار الانوار، جلد 51، صفحه 93 و كتب د</w:t>
      </w:r>
      <w:r w:rsidR="00B46086">
        <w:rPr>
          <w:rtl/>
        </w:rPr>
        <w:t>ی</w:t>
      </w:r>
      <w:r w:rsidRPr="0035590E">
        <w:rPr>
          <w:rtl/>
        </w:rPr>
        <w:t>گر خاصّه آمده است</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(499)</w:t>
      </w:r>
      <w:r w:rsidR="000C2588" w:rsidRPr="000C2588">
        <w:rPr>
          <w:rtl/>
        </w:rPr>
        <w:t>.</w:t>
      </w:r>
      <w:r w:rsidRPr="0035590E">
        <w:rPr>
          <w:rtl/>
        </w:rPr>
        <w:t xml:space="preserve"> صح</w:t>
      </w:r>
      <w:r w:rsidR="00B46086">
        <w:rPr>
          <w:rtl/>
        </w:rPr>
        <w:t>ی</w:t>
      </w:r>
      <w:r w:rsidRPr="0035590E">
        <w:rPr>
          <w:rtl/>
        </w:rPr>
        <w:t>ح ابن حبّان، جلد 8، صفحه 291، رقم 6786 و كتب د</w:t>
      </w:r>
      <w:r w:rsidR="00B46086">
        <w:rPr>
          <w:rtl/>
        </w:rPr>
        <w:t>ی</w:t>
      </w:r>
      <w:r w:rsidRPr="0035590E">
        <w:rPr>
          <w:rtl/>
        </w:rPr>
        <w:t>گر</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(500)</w:t>
      </w:r>
      <w:r w:rsidR="000C2588" w:rsidRPr="000C2588">
        <w:rPr>
          <w:rtl/>
        </w:rPr>
        <w:t>.</w:t>
      </w:r>
      <w:r w:rsidRPr="0035590E">
        <w:rPr>
          <w:rtl/>
        </w:rPr>
        <w:t xml:space="preserve"> كمال الد</w:t>
      </w:r>
      <w:r w:rsidR="00B46086">
        <w:rPr>
          <w:rtl/>
        </w:rPr>
        <w:t>ی</w:t>
      </w:r>
      <w:r w:rsidRPr="0035590E">
        <w:rPr>
          <w:rtl/>
        </w:rPr>
        <w:t xml:space="preserve">ن و تمام النعمه </w:t>
      </w:r>
      <w:r w:rsidR="00B46086">
        <w:rPr>
          <w:rtl/>
        </w:rPr>
        <w:t>ی</w:t>
      </w:r>
      <w:r w:rsidRPr="0035590E">
        <w:rPr>
          <w:rtl/>
        </w:rPr>
        <w:t>، باب 25، رقم 4، صفحه 287</w:t>
      </w:r>
    </w:p>
    <w:p w:rsidR="00426957" w:rsidRPr="0035590E" w:rsidRDefault="00426957" w:rsidP="0035590E">
      <w:pPr>
        <w:pStyle w:val="libFootnote"/>
        <w:rPr>
          <w:rtl/>
        </w:rPr>
      </w:pPr>
      <w:r w:rsidRPr="00D57C37">
        <w:rPr>
          <w:rFonts w:eastAsia="B Badr"/>
          <w:rtl/>
        </w:rPr>
        <w:t>(501)</w:t>
      </w:r>
      <w:r w:rsidR="000C2588" w:rsidRPr="000C2588">
        <w:rPr>
          <w:rtl/>
        </w:rPr>
        <w:t>.</w:t>
      </w:r>
      <w:r w:rsidRPr="0035590E">
        <w:rPr>
          <w:rtl/>
        </w:rPr>
        <w:t xml:space="preserve"> كمال الد</w:t>
      </w:r>
      <w:r w:rsidR="00B46086">
        <w:rPr>
          <w:rtl/>
        </w:rPr>
        <w:t>ی</w:t>
      </w:r>
      <w:r w:rsidRPr="0035590E">
        <w:rPr>
          <w:rtl/>
        </w:rPr>
        <w:t xml:space="preserve">ن و تمام النعمه </w:t>
      </w:r>
      <w:r w:rsidR="00B46086">
        <w:rPr>
          <w:rtl/>
        </w:rPr>
        <w:t>ی</w:t>
      </w:r>
      <w:r w:rsidRPr="0035590E">
        <w:rPr>
          <w:rtl/>
        </w:rPr>
        <w:t>، باب 39، رقم 8، صفحه 412</w:t>
      </w:r>
    </w:p>
    <w:p w:rsidR="00426957" w:rsidRPr="0035590E" w:rsidRDefault="00426957" w:rsidP="0035590E">
      <w:pPr>
        <w:pStyle w:val="libFootnote"/>
        <w:rPr>
          <w:rtl/>
        </w:rPr>
      </w:pPr>
      <w:r w:rsidRPr="00D57C37">
        <w:rPr>
          <w:rFonts w:eastAsia="B Badr"/>
          <w:rtl/>
        </w:rPr>
        <w:t>(502)</w:t>
      </w:r>
      <w:r w:rsidR="000C2588" w:rsidRPr="000C2588">
        <w:rPr>
          <w:rtl/>
        </w:rPr>
        <w:t>.</w:t>
      </w:r>
      <w:r w:rsidRPr="0035590E">
        <w:rPr>
          <w:rtl/>
        </w:rPr>
        <w:t xml:space="preserve"> كمال الد</w:t>
      </w:r>
      <w:r w:rsidR="00B46086">
        <w:rPr>
          <w:rtl/>
        </w:rPr>
        <w:t>ی</w:t>
      </w:r>
      <w:r w:rsidRPr="0035590E">
        <w:rPr>
          <w:rtl/>
        </w:rPr>
        <w:t xml:space="preserve">ن و تمام النعمه </w:t>
      </w:r>
      <w:r w:rsidR="00B46086">
        <w:rPr>
          <w:rtl/>
        </w:rPr>
        <w:t>ی</w:t>
      </w:r>
      <w:r w:rsidRPr="0035590E">
        <w:rPr>
          <w:rtl/>
        </w:rPr>
        <w:t xml:space="preserve">، صفحه 384؛ </w:t>
      </w:r>
      <w:r w:rsidR="00B46086">
        <w:rPr>
          <w:rtl/>
        </w:rPr>
        <w:t>ی</w:t>
      </w:r>
      <w:r w:rsidRPr="0035590E">
        <w:rPr>
          <w:rtl/>
        </w:rPr>
        <w:t>ناب</w:t>
      </w:r>
      <w:r w:rsidR="00B46086">
        <w:rPr>
          <w:rtl/>
        </w:rPr>
        <w:t>ی</w:t>
      </w:r>
      <w:r w:rsidRPr="0035590E">
        <w:rPr>
          <w:rtl/>
        </w:rPr>
        <w:t>ع المودّة، صفحه 458</w:t>
      </w:r>
    </w:p>
    <w:p w:rsidR="00426957" w:rsidRPr="0035590E" w:rsidRDefault="00426957" w:rsidP="0035590E">
      <w:pPr>
        <w:pStyle w:val="libFootnote"/>
        <w:rPr>
          <w:rtl/>
        </w:rPr>
      </w:pPr>
      <w:r w:rsidRPr="00D57C37">
        <w:rPr>
          <w:rFonts w:eastAsia="B Badr"/>
          <w:rtl/>
        </w:rPr>
        <w:t>(503)</w:t>
      </w:r>
      <w:r w:rsidR="000C2588" w:rsidRPr="000C2588">
        <w:rPr>
          <w:rtl/>
        </w:rPr>
        <w:t>.</w:t>
      </w:r>
      <w:r w:rsidRPr="0035590E">
        <w:rPr>
          <w:rtl/>
        </w:rPr>
        <w:t xml:space="preserve"> عقد الدرر الباب الخامس و فصل اوّل الباب الرابع، صفحه 65، الأمال</w:t>
      </w:r>
      <w:r w:rsidR="00B46086">
        <w:rPr>
          <w:rtl/>
        </w:rPr>
        <w:t>ی</w:t>
      </w:r>
      <w:r w:rsidRPr="0035590E">
        <w:rPr>
          <w:rtl/>
        </w:rPr>
        <w:t xml:space="preserve"> للمف</w:t>
      </w:r>
      <w:r w:rsidR="00B46086">
        <w:rPr>
          <w:rtl/>
        </w:rPr>
        <w:t>ی</w:t>
      </w:r>
      <w:r w:rsidRPr="0035590E">
        <w:rPr>
          <w:rtl/>
        </w:rPr>
        <w:t>د ص 45</w:t>
      </w:r>
    </w:p>
    <w:p w:rsidR="00426957" w:rsidRPr="0035590E" w:rsidRDefault="00426957" w:rsidP="0035590E">
      <w:pPr>
        <w:pStyle w:val="libFootnote"/>
        <w:rPr>
          <w:rtl/>
        </w:rPr>
      </w:pPr>
      <w:r w:rsidRPr="00D57C37">
        <w:rPr>
          <w:rFonts w:eastAsia="B Badr"/>
          <w:rtl/>
        </w:rPr>
        <w:lastRenderedPageBreak/>
        <w:t>(504)</w:t>
      </w:r>
      <w:r w:rsidR="000C2588" w:rsidRPr="000C2588">
        <w:rPr>
          <w:rtl/>
        </w:rPr>
        <w:t>.</w:t>
      </w:r>
      <w:r w:rsidRPr="0035590E">
        <w:rPr>
          <w:rtl/>
        </w:rPr>
        <w:t xml:space="preserve"> ف</w:t>
      </w:r>
      <w:r w:rsidR="00B46086">
        <w:rPr>
          <w:rtl/>
        </w:rPr>
        <w:t>ی</w:t>
      </w:r>
      <w:r w:rsidRPr="0035590E">
        <w:rPr>
          <w:rtl/>
        </w:rPr>
        <w:t>ض القد</w:t>
      </w:r>
      <w:r w:rsidR="00B46086">
        <w:rPr>
          <w:rtl/>
        </w:rPr>
        <w:t>ی</w:t>
      </w:r>
      <w:r w:rsidRPr="0035590E">
        <w:rPr>
          <w:rtl/>
        </w:rPr>
        <w:t xml:space="preserve">ر، جلد 6، صفحه 362، رقم 9245؛ كنز العمال، جلد 14، صفحه 264، رقم 38666؛ </w:t>
      </w:r>
      <w:r w:rsidR="00B46086">
        <w:rPr>
          <w:rtl/>
        </w:rPr>
        <w:t>ی</w:t>
      </w:r>
      <w:r w:rsidRPr="0035590E">
        <w:rPr>
          <w:rtl/>
        </w:rPr>
        <w:t>ناب</w:t>
      </w:r>
      <w:r w:rsidR="00B46086">
        <w:rPr>
          <w:rtl/>
        </w:rPr>
        <w:t>ی</w:t>
      </w:r>
      <w:r w:rsidRPr="0035590E">
        <w:rPr>
          <w:rtl/>
        </w:rPr>
        <w:t>ع المودّة، ج 2 ص 104 و ج 3 ص 263 و كتب د</w:t>
      </w:r>
      <w:r w:rsidR="00B46086">
        <w:rPr>
          <w:rtl/>
        </w:rPr>
        <w:t>ی</w:t>
      </w:r>
      <w:r w:rsidRPr="0035590E">
        <w:rPr>
          <w:rtl/>
        </w:rPr>
        <w:t>گر عامّه</w:t>
      </w:r>
      <w:r w:rsidR="000C2588" w:rsidRPr="000C2588">
        <w:rPr>
          <w:rtl/>
        </w:rPr>
        <w:t>.</w:t>
      </w:r>
      <w:r w:rsidRPr="0035590E">
        <w:rPr>
          <w:rtl/>
        </w:rPr>
        <w:t xml:space="preserve"> بحار الانوار، جلد 36، صفحه 217، 222 و جلد 51، صفحه 80 و موارد و كتب د</w:t>
      </w:r>
      <w:r w:rsidR="00B46086">
        <w:rPr>
          <w:rtl/>
        </w:rPr>
        <w:t>ی</w:t>
      </w:r>
      <w:r w:rsidRPr="0035590E">
        <w:rPr>
          <w:rtl/>
        </w:rPr>
        <w:t>گر خاصّه</w:t>
      </w:r>
      <w:r w:rsidR="000C2588" w:rsidRPr="000C2588">
        <w:rPr>
          <w:rtl/>
        </w:rPr>
        <w:t>.</w:t>
      </w:r>
      <w:r w:rsidRPr="0035590E">
        <w:rPr>
          <w:rtl/>
        </w:rPr>
        <w:t xml:space="preserve"> </w:t>
      </w:r>
    </w:p>
    <w:p w:rsidR="00426957" w:rsidRPr="0035590E" w:rsidRDefault="00426957" w:rsidP="0035590E">
      <w:pPr>
        <w:pStyle w:val="libFootnote"/>
        <w:rPr>
          <w:rtl/>
        </w:rPr>
      </w:pPr>
      <w:r w:rsidRPr="00D57C37">
        <w:rPr>
          <w:rFonts w:eastAsia="B Badr"/>
          <w:rtl/>
        </w:rPr>
        <w:t>(505)</w:t>
      </w:r>
      <w:r w:rsidR="000C2588" w:rsidRPr="000C2588">
        <w:rPr>
          <w:rtl/>
        </w:rPr>
        <w:t>.</w:t>
      </w:r>
      <w:r w:rsidRPr="0035590E">
        <w:rPr>
          <w:rtl/>
        </w:rPr>
        <w:t xml:space="preserve"> بحار الانوار، جلد 36، صفحه 303 </w:t>
      </w:r>
      <w:r w:rsidR="000C2588">
        <w:rPr>
          <w:rtl/>
        </w:rPr>
        <w:t>(</w:t>
      </w:r>
      <w:r w:rsidRPr="0035590E">
        <w:rPr>
          <w:rtl/>
        </w:rPr>
        <w:t>برا</w:t>
      </w:r>
      <w:r w:rsidR="00B46086">
        <w:rPr>
          <w:rtl/>
        </w:rPr>
        <w:t>ی</w:t>
      </w:r>
      <w:r w:rsidRPr="0035590E">
        <w:rPr>
          <w:rtl/>
        </w:rPr>
        <w:t xml:space="preserve"> اوست ه</w:t>
      </w:r>
      <w:r w:rsidR="00B46086">
        <w:rPr>
          <w:rtl/>
        </w:rPr>
        <w:t>ی</w:t>
      </w:r>
      <w:r w:rsidRPr="0035590E">
        <w:rPr>
          <w:rtl/>
        </w:rPr>
        <w:t>بت موس</w:t>
      </w:r>
      <w:r w:rsidR="00B46086">
        <w:rPr>
          <w:rtl/>
        </w:rPr>
        <w:t>ی</w:t>
      </w:r>
      <w:r w:rsidRPr="0035590E">
        <w:rPr>
          <w:rtl/>
        </w:rPr>
        <w:t xml:space="preserve"> و بهاء ع</w:t>
      </w:r>
      <w:r w:rsidR="00B46086">
        <w:rPr>
          <w:rtl/>
        </w:rPr>
        <w:t>ی</w:t>
      </w:r>
      <w:r w:rsidRPr="0035590E">
        <w:rPr>
          <w:rtl/>
        </w:rPr>
        <w:t>س</w:t>
      </w:r>
      <w:r w:rsidR="00B46086">
        <w:rPr>
          <w:rtl/>
        </w:rPr>
        <w:t>ی</w:t>
      </w:r>
      <w:r w:rsidRPr="0035590E">
        <w:rPr>
          <w:rtl/>
        </w:rPr>
        <w:t xml:space="preserve"> و حُكم داوود و صبر ا</w:t>
      </w:r>
      <w:r w:rsidR="00B46086">
        <w:rPr>
          <w:rtl/>
        </w:rPr>
        <w:t>ی</w:t>
      </w:r>
      <w:r w:rsidRPr="0035590E">
        <w:rPr>
          <w:rtl/>
        </w:rPr>
        <w:t>وب)</w:t>
      </w:r>
    </w:p>
    <w:p w:rsidR="00426957" w:rsidRPr="0035590E" w:rsidRDefault="00426957" w:rsidP="0035590E">
      <w:pPr>
        <w:pStyle w:val="libFootnote"/>
        <w:rPr>
          <w:rtl/>
        </w:rPr>
      </w:pPr>
      <w:r w:rsidRPr="00D57C37">
        <w:rPr>
          <w:rFonts w:eastAsia="B Badr"/>
          <w:rtl/>
        </w:rPr>
        <w:t>(506)</w:t>
      </w:r>
      <w:r w:rsidR="000C2588" w:rsidRPr="000C2588">
        <w:rPr>
          <w:rtl/>
        </w:rPr>
        <w:t>.</w:t>
      </w:r>
      <w:r w:rsidRPr="0035590E">
        <w:rPr>
          <w:rtl/>
        </w:rPr>
        <w:t xml:space="preserve"> بحار الانوار، جلد 51، صفحه 152 (بر اوست جامه</w:t>
      </w:r>
      <w:r w:rsidR="00745761" w:rsidRPr="0035590E">
        <w:rPr>
          <w:rtl/>
        </w:rPr>
        <w:t xml:space="preserve"> </w:t>
      </w:r>
      <w:r w:rsidRPr="0035590E">
        <w:rPr>
          <w:rtl/>
        </w:rPr>
        <w:t>ها</w:t>
      </w:r>
      <w:r w:rsidR="00B46086">
        <w:rPr>
          <w:rtl/>
        </w:rPr>
        <w:t>ی</w:t>
      </w:r>
      <w:r w:rsidRPr="0035590E">
        <w:rPr>
          <w:rtl/>
        </w:rPr>
        <w:t xml:space="preserve"> نور كه روشن م</w:t>
      </w:r>
      <w:r w:rsidR="00B46086">
        <w:rPr>
          <w:rtl/>
        </w:rPr>
        <w:t>ی</w:t>
      </w:r>
      <w:r w:rsidR="00745761" w:rsidRPr="0035590E">
        <w:rPr>
          <w:rtl/>
        </w:rPr>
        <w:t xml:space="preserve"> </w:t>
      </w:r>
      <w:r w:rsidRPr="0035590E">
        <w:rPr>
          <w:rtl/>
        </w:rPr>
        <w:t>شود به ض</w:t>
      </w:r>
      <w:r w:rsidR="00B46086">
        <w:rPr>
          <w:rtl/>
        </w:rPr>
        <w:t>ی</w:t>
      </w:r>
      <w:r w:rsidRPr="0035590E">
        <w:rPr>
          <w:rtl/>
        </w:rPr>
        <w:t>ا</w:t>
      </w:r>
      <w:r w:rsidR="00B46086">
        <w:rPr>
          <w:rtl/>
        </w:rPr>
        <w:t>ی</w:t>
      </w:r>
      <w:r w:rsidRPr="0035590E">
        <w:rPr>
          <w:rtl/>
        </w:rPr>
        <w:t xml:space="preserve"> قدس)</w:t>
      </w:r>
    </w:p>
    <w:p w:rsidR="00426957" w:rsidRPr="0035590E" w:rsidRDefault="00426957" w:rsidP="0035590E">
      <w:pPr>
        <w:pStyle w:val="libFootnote"/>
        <w:rPr>
          <w:rtl/>
        </w:rPr>
      </w:pPr>
      <w:r w:rsidRPr="00D57C37">
        <w:rPr>
          <w:rFonts w:eastAsia="B Badr"/>
          <w:rtl/>
        </w:rPr>
        <w:t>(507)</w:t>
      </w:r>
      <w:r w:rsidR="000C2588" w:rsidRPr="000C2588">
        <w:rPr>
          <w:rtl/>
        </w:rPr>
        <w:t>.</w:t>
      </w:r>
      <w:r w:rsidRPr="0035590E">
        <w:rPr>
          <w:rtl/>
        </w:rPr>
        <w:t xml:space="preserve"> الغ</w:t>
      </w:r>
      <w:r w:rsidR="00B46086">
        <w:rPr>
          <w:rtl/>
        </w:rPr>
        <w:t>ی</w:t>
      </w:r>
      <w:r w:rsidRPr="0035590E">
        <w:rPr>
          <w:rtl/>
        </w:rPr>
        <w:t>بة، صفحه 452 و 453؛ عقد الدرر الباب الرابع، فصل اوّل، صفحه 65</w:t>
      </w:r>
    </w:p>
    <w:p w:rsidR="00426957" w:rsidRPr="0035590E" w:rsidRDefault="00426957" w:rsidP="0035590E">
      <w:pPr>
        <w:pStyle w:val="libFootnote"/>
        <w:rPr>
          <w:rtl/>
        </w:rPr>
      </w:pPr>
      <w:r w:rsidRPr="00D57C37">
        <w:rPr>
          <w:rFonts w:eastAsia="B Badr"/>
          <w:rtl/>
        </w:rPr>
        <w:t>(508)</w:t>
      </w:r>
      <w:r w:rsidR="000C2588" w:rsidRPr="000C2588">
        <w:rPr>
          <w:rtl/>
        </w:rPr>
        <w:t>.</w:t>
      </w:r>
      <w:r w:rsidRPr="0035590E">
        <w:rPr>
          <w:rtl/>
        </w:rPr>
        <w:t xml:space="preserve"> سوره صف، آ</w:t>
      </w:r>
      <w:r w:rsidR="00B46086">
        <w:rPr>
          <w:rtl/>
        </w:rPr>
        <w:t>ی</w:t>
      </w:r>
      <w:r w:rsidRPr="0035590E">
        <w:rPr>
          <w:rtl/>
        </w:rPr>
        <w:t>ه 8 (اراده م</w:t>
      </w:r>
      <w:r w:rsidR="00B46086">
        <w:rPr>
          <w:rtl/>
        </w:rPr>
        <w:t>ی</w:t>
      </w:r>
      <w:r w:rsidR="00745761" w:rsidRPr="0035590E">
        <w:rPr>
          <w:rtl/>
        </w:rPr>
        <w:t xml:space="preserve"> </w:t>
      </w:r>
      <w:r w:rsidRPr="0035590E">
        <w:rPr>
          <w:rtl/>
        </w:rPr>
        <w:t>كنند كه خاموش كنند نور خدا را به دهانها</w:t>
      </w:r>
      <w:r w:rsidR="00B46086">
        <w:rPr>
          <w:rtl/>
        </w:rPr>
        <w:t>ی</w:t>
      </w:r>
      <w:r w:rsidRPr="0035590E">
        <w:rPr>
          <w:rtl/>
        </w:rPr>
        <w:t>شان و خداوند تمام كننده نور خود است، اگر چه كراهت داشته باشند كافران)</w:t>
      </w:r>
    </w:p>
    <w:p w:rsidR="00426957" w:rsidRPr="0035590E" w:rsidRDefault="00426957" w:rsidP="0035590E">
      <w:pPr>
        <w:pStyle w:val="libFootnote"/>
        <w:rPr>
          <w:rtl/>
        </w:rPr>
      </w:pPr>
      <w:r w:rsidRPr="00D57C37">
        <w:rPr>
          <w:rFonts w:eastAsia="B Badr"/>
          <w:rtl/>
        </w:rPr>
        <w:t>(509)</w:t>
      </w:r>
      <w:r w:rsidR="000C2588" w:rsidRPr="000C2588">
        <w:rPr>
          <w:rtl/>
        </w:rPr>
        <w:t>.</w:t>
      </w:r>
      <w:r w:rsidRPr="0035590E">
        <w:rPr>
          <w:rtl/>
        </w:rPr>
        <w:t xml:space="preserve"> سوره اسراء، آ</w:t>
      </w:r>
      <w:r w:rsidR="00B46086">
        <w:rPr>
          <w:rtl/>
        </w:rPr>
        <w:t>ی</w:t>
      </w:r>
      <w:r w:rsidRPr="0035590E">
        <w:rPr>
          <w:rtl/>
        </w:rPr>
        <w:t>ه 33 (كس</w:t>
      </w:r>
      <w:r w:rsidR="00B46086">
        <w:rPr>
          <w:rtl/>
        </w:rPr>
        <w:t>ی</w:t>
      </w:r>
      <w:r w:rsidRPr="0035590E">
        <w:rPr>
          <w:rtl/>
        </w:rPr>
        <w:t xml:space="preserve"> كه مظلوم كشته شد پس به تحق</w:t>
      </w:r>
      <w:r w:rsidR="00B46086">
        <w:rPr>
          <w:rtl/>
        </w:rPr>
        <w:t>ی</w:t>
      </w:r>
      <w:r w:rsidRPr="0035590E">
        <w:rPr>
          <w:rtl/>
        </w:rPr>
        <w:t>ق برا</w:t>
      </w:r>
      <w:r w:rsidR="00B46086">
        <w:rPr>
          <w:rtl/>
        </w:rPr>
        <w:t>ی</w:t>
      </w:r>
      <w:r w:rsidRPr="0035590E">
        <w:rPr>
          <w:rtl/>
        </w:rPr>
        <w:t xml:space="preserve"> ول</w:t>
      </w:r>
      <w:r w:rsidR="00B46086">
        <w:rPr>
          <w:rtl/>
        </w:rPr>
        <w:t>ی</w:t>
      </w:r>
      <w:r w:rsidRPr="0035590E">
        <w:rPr>
          <w:rtl/>
        </w:rPr>
        <w:t xml:space="preserve"> او سلطنت قرار داد</w:t>
      </w:r>
      <w:r w:rsidR="00B46086">
        <w:rPr>
          <w:rtl/>
        </w:rPr>
        <w:t>ی</w:t>
      </w:r>
      <w:r w:rsidRPr="0035590E">
        <w:rPr>
          <w:rtl/>
        </w:rPr>
        <w:t>م)</w:t>
      </w:r>
    </w:p>
    <w:p w:rsidR="00426957" w:rsidRPr="0035590E" w:rsidRDefault="00426957" w:rsidP="0035590E">
      <w:pPr>
        <w:pStyle w:val="libFootnote"/>
        <w:rPr>
          <w:rtl/>
        </w:rPr>
      </w:pPr>
      <w:r w:rsidRPr="00D57C37">
        <w:rPr>
          <w:rFonts w:eastAsia="B Badr"/>
          <w:rtl/>
        </w:rPr>
        <w:t>(510)</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ه 82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امر اوست هرگاه اراده كند چ</w:t>
      </w:r>
      <w:r w:rsidR="00B46086">
        <w:rPr>
          <w:rtl/>
        </w:rPr>
        <w:t>ی</w:t>
      </w:r>
      <w:r w:rsidRPr="0035590E">
        <w:rPr>
          <w:rtl/>
        </w:rPr>
        <w:t>ز</w:t>
      </w:r>
      <w:r w:rsidR="00B46086">
        <w:rPr>
          <w:rtl/>
        </w:rPr>
        <w:t>ی</w:t>
      </w:r>
      <w:r w:rsidRPr="0035590E">
        <w:rPr>
          <w:rtl/>
        </w:rPr>
        <w:t xml:space="preserve"> را، كه بگو</w:t>
      </w:r>
      <w:r w:rsidR="00B46086">
        <w:rPr>
          <w:rtl/>
        </w:rPr>
        <w:t>ی</w:t>
      </w:r>
      <w:r w:rsidRPr="0035590E">
        <w:rPr>
          <w:rtl/>
        </w:rPr>
        <w:t>د برا</w:t>
      </w:r>
      <w:r w:rsidR="00B46086">
        <w:rPr>
          <w:rtl/>
        </w:rPr>
        <w:t>ی</w:t>
      </w:r>
      <w:r w:rsidRPr="0035590E">
        <w:rPr>
          <w:rtl/>
        </w:rPr>
        <w:t xml:space="preserve"> او باش پس م</w:t>
      </w:r>
      <w:r w:rsidR="00B46086">
        <w:rPr>
          <w:rtl/>
        </w:rPr>
        <w:t>ی</w:t>
      </w:r>
      <w:r w:rsidR="00745761" w:rsidRPr="0035590E">
        <w:rPr>
          <w:rtl/>
        </w:rPr>
        <w:t xml:space="preserve"> </w:t>
      </w:r>
      <w:r w:rsidRPr="0035590E">
        <w:rPr>
          <w:rtl/>
        </w:rPr>
        <w:t>باشد</w:t>
      </w:r>
      <w:r w:rsidR="00FB2F2E" w:rsidRPr="0035590E">
        <w:rPr>
          <w:rtl/>
        </w:rPr>
        <w:t>)</w:t>
      </w:r>
    </w:p>
    <w:p w:rsidR="00426957" w:rsidRPr="0035590E" w:rsidRDefault="00426957" w:rsidP="0035590E">
      <w:pPr>
        <w:pStyle w:val="libFootnote"/>
        <w:rPr>
          <w:rtl/>
        </w:rPr>
      </w:pPr>
      <w:r w:rsidRPr="00D57C37">
        <w:rPr>
          <w:rFonts w:eastAsia="B Badr"/>
          <w:rtl/>
        </w:rPr>
        <w:t>(511)</w:t>
      </w:r>
      <w:r w:rsidR="000C2588" w:rsidRPr="000C2588">
        <w:rPr>
          <w:rtl/>
        </w:rPr>
        <w:t>.</w:t>
      </w:r>
      <w:r w:rsidRPr="0035590E">
        <w:rPr>
          <w:rtl/>
        </w:rPr>
        <w:t xml:space="preserve"> الغ</w:t>
      </w:r>
      <w:r w:rsidR="00B46086">
        <w:rPr>
          <w:rtl/>
        </w:rPr>
        <w:t>ی</w:t>
      </w:r>
      <w:r w:rsidRPr="0035590E">
        <w:rPr>
          <w:rtl/>
        </w:rPr>
        <w:t>بة، ش</w:t>
      </w:r>
      <w:r w:rsidR="00B46086">
        <w:rPr>
          <w:rtl/>
        </w:rPr>
        <w:t>ی</w:t>
      </w:r>
      <w:r w:rsidRPr="0035590E">
        <w:rPr>
          <w:rtl/>
        </w:rPr>
        <w:t>خ طوس</w:t>
      </w:r>
      <w:r w:rsidR="00B46086">
        <w:rPr>
          <w:rtl/>
        </w:rPr>
        <w:t>ی</w:t>
      </w:r>
      <w:r w:rsidRPr="0035590E">
        <w:rPr>
          <w:rtl/>
        </w:rPr>
        <w:t>، صفحه 281</w:t>
      </w:r>
    </w:p>
    <w:p w:rsidR="00426957" w:rsidRPr="0035590E" w:rsidRDefault="00426957" w:rsidP="0035590E">
      <w:pPr>
        <w:pStyle w:val="libFootnote"/>
        <w:rPr>
          <w:rtl/>
        </w:rPr>
      </w:pPr>
      <w:r w:rsidRPr="00D57C37">
        <w:rPr>
          <w:rFonts w:eastAsia="B Badr"/>
          <w:rtl/>
        </w:rPr>
        <w:t>(512)</w:t>
      </w:r>
      <w:r w:rsidR="000C2588" w:rsidRPr="000C2588">
        <w:rPr>
          <w:rtl/>
        </w:rPr>
        <w:t>.</w:t>
      </w:r>
      <w:r w:rsidRPr="0035590E">
        <w:rPr>
          <w:rtl/>
        </w:rPr>
        <w:t xml:space="preserve"> كشف الغمة، جلد 2، صفحه 493</w:t>
      </w:r>
    </w:p>
    <w:p w:rsidR="00426957" w:rsidRPr="0035590E" w:rsidRDefault="00426957" w:rsidP="0035590E">
      <w:pPr>
        <w:pStyle w:val="libFootnote"/>
        <w:rPr>
          <w:rtl/>
        </w:rPr>
      </w:pPr>
      <w:r w:rsidRPr="00D57C37">
        <w:rPr>
          <w:rFonts w:eastAsia="B Badr"/>
          <w:rtl/>
        </w:rPr>
        <w:t>(513)</w:t>
      </w:r>
      <w:r w:rsidR="000C2588" w:rsidRPr="000C2588">
        <w:rPr>
          <w:rtl/>
        </w:rPr>
        <w:t>.</w:t>
      </w:r>
      <w:r w:rsidRPr="0035590E">
        <w:rPr>
          <w:rtl/>
        </w:rPr>
        <w:t xml:space="preserve"> سوره نمل، آ</w:t>
      </w:r>
      <w:r w:rsidR="00B46086">
        <w:rPr>
          <w:rtl/>
        </w:rPr>
        <w:t>ی</w:t>
      </w:r>
      <w:r w:rsidRPr="0035590E">
        <w:rPr>
          <w:rtl/>
        </w:rPr>
        <w:t>ه 62 (آ</w:t>
      </w:r>
      <w:r w:rsidR="00B46086">
        <w:rPr>
          <w:rtl/>
        </w:rPr>
        <w:t>ی</w:t>
      </w:r>
      <w:r w:rsidRPr="0035590E">
        <w:rPr>
          <w:rtl/>
        </w:rPr>
        <w:t>ا ك</w:t>
      </w:r>
      <w:r w:rsidR="00B46086">
        <w:rPr>
          <w:rtl/>
        </w:rPr>
        <w:t>ی</w:t>
      </w:r>
      <w:r w:rsidRPr="0035590E">
        <w:rPr>
          <w:rtl/>
        </w:rPr>
        <w:t>ست كه اجابت م</w:t>
      </w:r>
      <w:r w:rsidR="00B46086">
        <w:rPr>
          <w:rtl/>
        </w:rPr>
        <w:t>ی</w:t>
      </w:r>
      <w:r w:rsidR="00745761" w:rsidRPr="0035590E">
        <w:rPr>
          <w:rtl/>
        </w:rPr>
        <w:t xml:space="preserve"> </w:t>
      </w:r>
      <w:r w:rsidRPr="0035590E">
        <w:rPr>
          <w:rtl/>
        </w:rPr>
        <w:t>كند مضطر را زمان</w:t>
      </w:r>
      <w:r w:rsidR="00B46086">
        <w:rPr>
          <w:rtl/>
        </w:rPr>
        <w:t>ی</w:t>
      </w:r>
      <w:r w:rsidRPr="0035590E">
        <w:rPr>
          <w:rtl/>
        </w:rPr>
        <w:t xml:space="preserve"> كه او را بخواند و بر طرف م</w:t>
      </w:r>
      <w:r w:rsidR="00B46086">
        <w:rPr>
          <w:rtl/>
        </w:rPr>
        <w:t>ی</w:t>
      </w:r>
      <w:r w:rsidR="00745761" w:rsidRPr="0035590E">
        <w:rPr>
          <w:rtl/>
        </w:rPr>
        <w:t xml:space="preserve"> </w:t>
      </w:r>
      <w:r w:rsidRPr="0035590E">
        <w:rPr>
          <w:rtl/>
        </w:rPr>
        <w:t>كند سوء را)</w:t>
      </w:r>
    </w:p>
    <w:p w:rsidR="00426957" w:rsidRPr="0035590E" w:rsidRDefault="00426957" w:rsidP="0035590E">
      <w:pPr>
        <w:pStyle w:val="libFootnote"/>
        <w:rPr>
          <w:rtl/>
        </w:rPr>
      </w:pPr>
      <w:r w:rsidRPr="00D57C37">
        <w:rPr>
          <w:rFonts w:eastAsia="B Badr"/>
          <w:rtl/>
        </w:rPr>
        <w:t>(514)</w:t>
      </w:r>
      <w:r w:rsidR="000C2588" w:rsidRPr="000C2588">
        <w:rPr>
          <w:rtl/>
        </w:rPr>
        <w:t>.</w:t>
      </w:r>
      <w:r w:rsidRPr="0035590E">
        <w:rPr>
          <w:rtl/>
        </w:rPr>
        <w:t xml:space="preserve"> بحار الانوار، جلد 47، صفحه 71 (آ</w:t>
      </w:r>
      <w:r w:rsidR="00B46086">
        <w:rPr>
          <w:rtl/>
        </w:rPr>
        <w:t>ی</w:t>
      </w:r>
      <w:r w:rsidRPr="0035590E">
        <w:rPr>
          <w:rtl/>
        </w:rPr>
        <w:t>ا نم</w:t>
      </w:r>
      <w:r w:rsidR="00B46086">
        <w:rPr>
          <w:rtl/>
        </w:rPr>
        <w:t>ی</w:t>
      </w:r>
      <w:r w:rsidR="00745761" w:rsidRPr="0035590E">
        <w:rPr>
          <w:rtl/>
        </w:rPr>
        <w:t xml:space="preserve"> </w:t>
      </w:r>
      <w:r w:rsidRPr="0035590E">
        <w:rPr>
          <w:rtl/>
        </w:rPr>
        <w:t>دان</w:t>
      </w:r>
      <w:r w:rsidR="00B46086">
        <w:rPr>
          <w:rtl/>
        </w:rPr>
        <w:t>ی</w:t>
      </w:r>
      <w:r w:rsidRPr="0035590E">
        <w:rPr>
          <w:rtl/>
        </w:rPr>
        <w:t xml:space="preserve"> كه هر آ</w:t>
      </w:r>
      <w:r w:rsidR="00B46086">
        <w:rPr>
          <w:rtl/>
        </w:rPr>
        <w:t>ی</w:t>
      </w:r>
      <w:r w:rsidRPr="0035590E">
        <w:rPr>
          <w:rtl/>
        </w:rPr>
        <w:t>نه أمر ما ن</w:t>
      </w:r>
      <w:r w:rsidR="00B46086">
        <w:rPr>
          <w:rtl/>
        </w:rPr>
        <w:t>ی</w:t>
      </w:r>
      <w:r w:rsidRPr="0035590E">
        <w:rPr>
          <w:rtl/>
        </w:rPr>
        <w:t>ل نم</w:t>
      </w:r>
      <w:r w:rsidR="00B46086">
        <w:rPr>
          <w:rtl/>
        </w:rPr>
        <w:t>ی</w:t>
      </w:r>
      <w:r w:rsidR="00745761" w:rsidRPr="0035590E">
        <w:rPr>
          <w:rtl/>
        </w:rPr>
        <w:t xml:space="preserve"> </w:t>
      </w:r>
      <w:r w:rsidRPr="0035590E">
        <w:rPr>
          <w:rtl/>
        </w:rPr>
        <w:t>شود مگر به ورع)</w:t>
      </w:r>
    </w:p>
    <w:p w:rsidR="00426957" w:rsidRPr="0035590E" w:rsidRDefault="00426957" w:rsidP="0035590E">
      <w:pPr>
        <w:pStyle w:val="libFootnote"/>
        <w:rPr>
          <w:rtl/>
        </w:rPr>
      </w:pPr>
      <w:r w:rsidRPr="00D57C37">
        <w:rPr>
          <w:rFonts w:eastAsia="B Badr"/>
          <w:rtl/>
        </w:rPr>
        <w:t>(515)</w:t>
      </w:r>
      <w:r w:rsidR="000C2588" w:rsidRPr="000C2588">
        <w:rPr>
          <w:rtl/>
        </w:rPr>
        <w:t>.</w:t>
      </w:r>
      <w:r w:rsidRPr="0035590E">
        <w:rPr>
          <w:rtl/>
        </w:rPr>
        <w:t xml:space="preserve"> مصباح المتهجّد، صفحه 842</w:t>
      </w:r>
    </w:p>
    <w:p w:rsidR="00426957" w:rsidRPr="0035590E" w:rsidRDefault="00426957" w:rsidP="0035590E">
      <w:pPr>
        <w:pStyle w:val="libFootnote"/>
        <w:rPr>
          <w:rtl/>
        </w:rPr>
      </w:pPr>
      <w:r w:rsidRPr="00D57C37">
        <w:rPr>
          <w:rFonts w:eastAsia="B Badr"/>
          <w:rtl/>
        </w:rPr>
        <w:t>(516)</w:t>
      </w:r>
      <w:r w:rsidR="000C2588" w:rsidRPr="000C2588">
        <w:rPr>
          <w:rtl/>
        </w:rPr>
        <w:t>.</w:t>
      </w:r>
      <w:r w:rsidRPr="0035590E">
        <w:rPr>
          <w:rtl/>
        </w:rPr>
        <w:t xml:space="preserve"> سوره حد</w:t>
      </w:r>
      <w:r w:rsidR="00B46086">
        <w:rPr>
          <w:rtl/>
        </w:rPr>
        <w:t>ی</w:t>
      </w:r>
      <w:r w:rsidRPr="0035590E">
        <w:rPr>
          <w:rtl/>
        </w:rPr>
        <w:t>د، آ</w:t>
      </w:r>
      <w:r w:rsidR="00B46086">
        <w:rPr>
          <w:rtl/>
        </w:rPr>
        <w:t>ی</w:t>
      </w:r>
      <w:r w:rsidRPr="0035590E">
        <w:rPr>
          <w:rtl/>
        </w:rPr>
        <w:t>ه 3 (اوست اوّل و آخر)</w:t>
      </w:r>
    </w:p>
    <w:p w:rsidR="00426957" w:rsidRPr="0035590E" w:rsidRDefault="00426957" w:rsidP="0035590E">
      <w:pPr>
        <w:pStyle w:val="libFootnote"/>
        <w:rPr>
          <w:rtl/>
        </w:rPr>
      </w:pPr>
      <w:r w:rsidRPr="00D57C37">
        <w:rPr>
          <w:rFonts w:eastAsia="B Badr"/>
          <w:rtl/>
        </w:rPr>
        <w:t>(517)</w:t>
      </w:r>
      <w:r w:rsidR="000C2588" w:rsidRPr="000C2588">
        <w:rPr>
          <w:rtl/>
        </w:rPr>
        <w:t>.</w:t>
      </w:r>
      <w:r w:rsidRPr="0035590E">
        <w:rPr>
          <w:rtl/>
        </w:rPr>
        <w:t xml:space="preserve"> بحار الانوار، جلد 49، صفحه 123 (كلمه لا اله الا الله حصار من است، پس هر كس در حصار من داخل شد از عذاب من در امان است)</w:t>
      </w:r>
    </w:p>
    <w:p w:rsidR="00426957" w:rsidRPr="0035590E" w:rsidRDefault="00426957" w:rsidP="0035590E">
      <w:pPr>
        <w:pStyle w:val="libFootnote"/>
        <w:rPr>
          <w:rtl/>
        </w:rPr>
      </w:pPr>
      <w:r w:rsidRPr="00D57C37">
        <w:rPr>
          <w:rFonts w:eastAsia="B Badr"/>
          <w:rtl/>
        </w:rPr>
        <w:t>(518)</w:t>
      </w:r>
      <w:r w:rsidR="000C2588" w:rsidRPr="000C2588">
        <w:rPr>
          <w:rtl/>
        </w:rPr>
        <w:t>.</w:t>
      </w:r>
      <w:r w:rsidRPr="0035590E">
        <w:rPr>
          <w:rtl/>
        </w:rPr>
        <w:t xml:space="preserve"> بحار الانوار، جلد 18، صفحه 202 (بگو</w:t>
      </w:r>
      <w:r w:rsidR="00B46086">
        <w:rPr>
          <w:rtl/>
        </w:rPr>
        <w:t>یی</w:t>
      </w:r>
      <w:r w:rsidRPr="0035590E">
        <w:rPr>
          <w:rtl/>
        </w:rPr>
        <w:t>د لا اله الا الله، رستگار م</w:t>
      </w:r>
      <w:r w:rsidR="00B46086">
        <w:rPr>
          <w:rtl/>
        </w:rPr>
        <w:t>ی</w:t>
      </w:r>
      <w:r w:rsidR="00745761" w:rsidRPr="0035590E">
        <w:rPr>
          <w:rtl/>
        </w:rPr>
        <w:t xml:space="preserve"> </w:t>
      </w:r>
      <w:r w:rsidRPr="0035590E">
        <w:rPr>
          <w:rtl/>
        </w:rPr>
        <w:t>شو</w:t>
      </w:r>
      <w:r w:rsidR="00B46086">
        <w:rPr>
          <w:rtl/>
        </w:rPr>
        <w:t>ی</w:t>
      </w:r>
      <w:r w:rsidRPr="0035590E">
        <w:rPr>
          <w:rtl/>
        </w:rPr>
        <w:t>د)</w:t>
      </w:r>
    </w:p>
    <w:p w:rsidR="00426957" w:rsidRPr="0035590E" w:rsidRDefault="00426957" w:rsidP="0035590E">
      <w:pPr>
        <w:pStyle w:val="libFootnote"/>
        <w:rPr>
          <w:rtl/>
        </w:rPr>
      </w:pPr>
      <w:r w:rsidRPr="00D57C37">
        <w:rPr>
          <w:rFonts w:eastAsia="B Badr"/>
          <w:rtl/>
        </w:rPr>
        <w:t>(519)</w:t>
      </w:r>
      <w:r w:rsidR="000C2588" w:rsidRPr="000C2588">
        <w:rPr>
          <w:rtl/>
        </w:rPr>
        <w:t>.</w:t>
      </w:r>
      <w:r w:rsidRPr="0035590E">
        <w:rPr>
          <w:rtl/>
        </w:rPr>
        <w:t xml:space="preserve"> سوره انعام، آ</w:t>
      </w:r>
      <w:r w:rsidR="00B46086">
        <w:rPr>
          <w:rtl/>
        </w:rPr>
        <w:t>ی</w:t>
      </w:r>
      <w:r w:rsidRPr="0035590E">
        <w:rPr>
          <w:rtl/>
        </w:rPr>
        <w:t xml:space="preserve">ه 79 </w:t>
      </w:r>
      <w:r w:rsidR="000C2588">
        <w:rPr>
          <w:rtl/>
        </w:rPr>
        <w:t>(</w:t>
      </w:r>
      <w:r w:rsidRPr="0035590E">
        <w:rPr>
          <w:rtl/>
        </w:rPr>
        <w:t>همانا برگرداندم رو</w:t>
      </w:r>
      <w:r w:rsidR="00B46086">
        <w:rPr>
          <w:rtl/>
        </w:rPr>
        <w:t>ی</w:t>
      </w:r>
      <w:r w:rsidRPr="0035590E">
        <w:rPr>
          <w:rtl/>
        </w:rPr>
        <w:t xml:space="preserve"> خود را به سو</w:t>
      </w:r>
      <w:r w:rsidR="00B46086">
        <w:rPr>
          <w:rtl/>
        </w:rPr>
        <w:t>ی</w:t>
      </w:r>
      <w:r w:rsidRPr="0035590E">
        <w:rPr>
          <w:rtl/>
        </w:rPr>
        <w:t xml:space="preserve"> آنكه آفر</w:t>
      </w:r>
      <w:r w:rsidR="00B46086">
        <w:rPr>
          <w:rtl/>
        </w:rPr>
        <w:t>ی</w:t>
      </w:r>
      <w:r w:rsidRPr="0035590E">
        <w:rPr>
          <w:rtl/>
        </w:rPr>
        <w:t>د آسمانها و زم</w:t>
      </w:r>
      <w:r w:rsidR="00B46086">
        <w:rPr>
          <w:rtl/>
        </w:rPr>
        <w:t>ی</w:t>
      </w:r>
      <w:r w:rsidRPr="0035590E">
        <w:rPr>
          <w:rtl/>
        </w:rPr>
        <w:t>ن را، در حال</w:t>
      </w:r>
      <w:r w:rsidR="00B46086">
        <w:rPr>
          <w:rtl/>
        </w:rPr>
        <w:t>ی</w:t>
      </w:r>
      <w:r w:rsidRPr="0035590E">
        <w:rPr>
          <w:rtl/>
        </w:rPr>
        <w:t xml:space="preserve"> كه مستق</w:t>
      </w:r>
      <w:r w:rsidR="00B46086">
        <w:rPr>
          <w:rtl/>
        </w:rPr>
        <w:t>ی</w:t>
      </w:r>
      <w:r w:rsidRPr="0035590E">
        <w:rPr>
          <w:rtl/>
        </w:rPr>
        <w:t>م باشم به توح</w:t>
      </w:r>
      <w:r w:rsidR="00B46086">
        <w:rPr>
          <w:rtl/>
        </w:rPr>
        <w:t>ی</w:t>
      </w:r>
      <w:r w:rsidRPr="0035590E">
        <w:rPr>
          <w:rtl/>
        </w:rPr>
        <w:t>د و ن</w:t>
      </w:r>
      <w:r w:rsidR="00B46086">
        <w:rPr>
          <w:rtl/>
        </w:rPr>
        <w:t>ی</w:t>
      </w:r>
      <w:r w:rsidRPr="0035590E">
        <w:rPr>
          <w:rtl/>
        </w:rPr>
        <w:t>ستم از مشرك</w:t>
      </w:r>
      <w:r w:rsidR="00B46086">
        <w:rPr>
          <w:rtl/>
        </w:rPr>
        <w:t>ی</w:t>
      </w:r>
      <w:r w:rsidRPr="0035590E">
        <w:rPr>
          <w:rtl/>
        </w:rPr>
        <w:t>ن)</w:t>
      </w:r>
    </w:p>
    <w:p w:rsidR="00426957" w:rsidRPr="0035590E" w:rsidRDefault="00426957" w:rsidP="0035590E">
      <w:pPr>
        <w:pStyle w:val="libFootnote"/>
        <w:rPr>
          <w:rtl/>
        </w:rPr>
      </w:pPr>
      <w:r w:rsidRPr="00D57C37">
        <w:rPr>
          <w:rFonts w:eastAsia="B Badr"/>
          <w:rtl/>
        </w:rPr>
        <w:lastRenderedPageBreak/>
        <w:t>(520)</w:t>
      </w:r>
      <w:r w:rsidR="000C2588" w:rsidRPr="000C2588">
        <w:rPr>
          <w:rtl/>
        </w:rPr>
        <w:t>.</w:t>
      </w:r>
      <w:r w:rsidRPr="0035590E">
        <w:rPr>
          <w:rtl/>
        </w:rPr>
        <w:t xml:space="preserve"> وسائل الش</w:t>
      </w:r>
      <w:r w:rsidR="00B46086">
        <w:rPr>
          <w:rtl/>
        </w:rPr>
        <w:t>ی</w:t>
      </w:r>
      <w:r w:rsidRPr="0035590E">
        <w:rPr>
          <w:rtl/>
        </w:rPr>
        <w:t>عه، جلد 6، صفحه 37، باب اوّل از ابواب قرائت حد</w:t>
      </w:r>
      <w:r w:rsidR="00B46086">
        <w:rPr>
          <w:rtl/>
        </w:rPr>
        <w:t>ی</w:t>
      </w:r>
      <w:r w:rsidRPr="0035590E">
        <w:rPr>
          <w:rtl/>
        </w:rPr>
        <w:t xml:space="preserve">ث 1 </w:t>
      </w:r>
      <w:r w:rsidR="000C2588">
        <w:rPr>
          <w:rtl/>
        </w:rPr>
        <w:t>(</w:t>
      </w:r>
      <w:r w:rsidRPr="0035590E">
        <w:rPr>
          <w:rtl/>
        </w:rPr>
        <w:t>نماز ن</w:t>
      </w:r>
      <w:r w:rsidR="00B46086">
        <w:rPr>
          <w:rtl/>
        </w:rPr>
        <w:t>ی</w:t>
      </w:r>
      <w:r w:rsidRPr="0035590E">
        <w:rPr>
          <w:rtl/>
        </w:rPr>
        <w:t>ست برا</w:t>
      </w:r>
      <w:r w:rsidR="00B46086">
        <w:rPr>
          <w:rtl/>
        </w:rPr>
        <w:t>ی</w:t>
      </w:r>
      <w:r w:rsidRPr="0035590E">
        <w:rPr>
          <w:rtl/>
        </w:rPr>
        <w:t xml:space="preserve"> او مگر ا</w:t>
      </w:r>
      <w:r w:rsidR="00B46086">
        <w:rPr>
          <w:rtl/>
        </w:rPr>
        <w:t>ی</w:t>
      </w:r>
      <w:r w:rsidRPr="0035590E">
        <w:rPr>
          <w:rtl/>
        </w:rPr>
        <w:t>ن كه فاتحة الكتاب را قرائت كند)</w:t>
      </w:r>
    </w:p>
    <w:p w:rsidR="00426957" w:rsidRPr="0035590E" w:rsidRDefault="00426957" w:rsidP="0035590E">
      <w:pPr>
        <w:pStyle w:val="libFootnote"/>
        <w:rPr>
          <w:rtl/>
        </w:rPr>
      </w:pPr>
      <w:r w:rsidRPr="00D57C37">
        <w:rPr>
          <w:rFonts w:eastAsia="B Badr"/>
          <w:rtl/>
        </w:rPr>
        <w:t>(521)</w:t>
      </w:r>
      <w:r w:rsidR="000C2588" w:rsidRPr="000C2588">
        <w:rPr>
          <w:rtl/>
        </w:rPr>
        <w:t>.</w:t>
      </w:r>
      <w:r w:rsidRPr="0035590E">
        <w:rPr>
          <w:rtl/>
        </w:rPr>
        <w:t xml:space="preserve"> وسائل الش</w:t>
      </w:r>
      <w:r w:rsidR="00B46086">
        <w:rPr>
          <w:rtl/>
        </w:rPr>
        <w:t>ی</w:t>
      </w:r>
      <w:r w:rsidRPr="0035590E">
        <w:rPr>
          <w:rtl/>
        </w:rPr>
        <w:t>عه باب اوّل از ابواب قرائت حد</w:t>
      </w:r>
      <w:r w:rsidR="00B46086">
        <w:rPr>
          <w:rtl/>
        </w:rPr>
        <w:t>ی</w:t>
      </w:r>
      <w:r w:rsidRPr="0035590E">
        <w:rPr>
          <w:rtl/>
        </w:rPr>
        <w:t>ث 5، جلد 6، صفحه 38</w:t>
      </w:r>
    </w:p>
    <w:p w:rsidR="00426957" w:rsidRPr="0035590E" w:rsidRDefault="00426957" w:rsidP="0035590E">
      <w:pPr>
        <w:pStyle w:val="libFootnote"/>
        <w:rPr>
          <w:rtl/>
        </w:rPr>
      </w:pPr>
      <w:r w:rsidRPr="00D57C37">
        <w:rPr>
          <w:rFonts w:eastAsia="B Badr"/>
          <w:rtl/>
        </w:rPr>
        <w:t>(522)</w:t>
      </w:r>
      <w:r w:rsidR="000C2588" w:rsidRPr="000C2588">
        <w:rPr>
          <w:rtl/>
        </w:rPr>
        <w:t>.</w:t>
      </w:r>
      <w:r w:rsidRPr="0035590E">
        <w:rPr>
          <w:rtl/>
        </w:rPr>
        <w:t xml:space="preserve"> سوره علق، آ</w:t>
      </w:r>
      <w:r w:rsidR="00B46086">
        <w:rPr>
          <w:rtl/>
        </w:rPr>
        <w:t>ی</w:t>
      </w:r>
      <w:r w:rsidRPr="0035590E">
        <w:rPr>
          <w:rtl/>
        </w:rPr>
        <w:t>ه 1، (بخوان به نام پروردگارت)</w:t>
      </w:r>
    </w:p>
    <w:p w:rsidR="00426957" w:rsidRPr="0035590E" w:rsidRDefault="00426957" w:rsidP="0035590E">
      <w:pPr>
        <w:pStyle w:val="libFootnote"/>
        <w:rPr>
          <w:rtl/>
        </w:rPr>
      </w:pPr>
      <w:r w:rsidRPr="00D57C37">
        <w:rPr>
          <w:rFonts w:eastAsia="B Badr"/>
          <w:rtl/>
        </w:rPr>
        <w:t>(523)</w:t>
      </w:r>
      <w:r w:rsidR="000C2588" w:rsidRPr="000C2588">
        <w:rPr>
          <w:rtl/>
        </w:rPr>
        <w:t>.</w:t>
      </w:r>
      <w:r w:rsidRPr="0035590E">
        <w:rPr>
          <w:rtl/>
        </w:rPr>
        <w:t xml:space="preserve"> سوره اعراف، آ</w:t>
      </w:r>
      <w:r w:rsidR="00B46086">
        <w:rPr>
          <w:rtl/>
        </w:rPr>
        <w:t>ی</w:t>
      </w:r>
      <w:r w:rsidRPr="0035590E">
        <w:rPr>
          <w:rtl/>
        </w:rPr>
        <w:t xml:space="preserve">ه 180 </w:t>
      </w:r>
      <w:r w:rsidR="000C2588">
        <w:rPr>
          <w:rtl/>
        </w:rPr>
        <w:t>(</w:t>
      </w:r>
      <w:r w:rsidRPr="0035590E">
        <w:rPr>
          <w:rtl/>
        </w:rPr>
        <w:t>برا</w:t>
      </w:r>
      <w:r w:rsidR="00B46086">
        <w:rPr>
          <w:rtl/>
        </w:rPr>
        <w:t>ی</w:t>
      </w:r>
      <w:r w:rsidRPr="0035590E">
        <w:rPr>
          <w:rtl/>
        </w:rPr>
        <w:t xml:space="preserve"> خداست اسما</w:t>
      </w:r>
      <w:r w:rsidR="00B46086">
        <w:rPr>
          <w:rtl/>
        </w:rPr>
        <w:t>ی</w:t>
      </w:r>
      <w:r w:rsidRPr="0035590E">
        <w:rPr>
          <w:rtl/>
        </w:rPr>
        <w:t xml:space="preserve"> حسن</w:t>
      </w:r>
      <w:r w:rsidR="00B46086">
        <w:rPr>
          <w:rtl/>
        </w:rPr>
        <w:t>ی</w:t>
      </w:r>
      <w:r w:rsidRPr="0035590E">
        <w:rPr>
          <w:rtl/>
        </w:rPr>
        <w:t>، پس خدا را به آنها بخوان</w:t>
      </w:r>
      <w:r w:rsidR="00B46086">
        <w:rPr>
          <w:rtl/>
        </w:rPr>
        <w:t>ی</w:t>
      </w:r>
      <w:r w:rsidRPr="0035590E">
        <w:rPr>
          <w:rtl/>
        </w:rPr>
        <w:t>د</w:t>
      </w:r>
      <w:r w:rsidR="00FB2F2E" w:rsidRPr="0035590E">
        <w:rPr>
          <w:rtl/>
        </w:rPr>
        <w:t>)</w:t>
      </w:r>
    </w:p>
    <w:p w:rsidR="00426957" w:rsidRPr="0035590E" w:rsidRDefault="00426957" w:rsidP="0035590E">
      <w:pPr>
        <w:pStyle w:val="libFootnote"/>
        <w:rPr>
          <w:rtl/>
        </w:rPr>
      </w:pPr>
      <w:r w:rsidRPr="00D57C37">
        <w:rPr>
          <w:rFonts w:eastAsia="B Badr"/>
          <w:rtl/>
        </w:rPr>
        <w:t>(524)</w:t>
      </w:r>
      <w:r w:rsidR="000C2588" w:rsidRPr="000C2588">
        <w:rPr>
          <w:rtl/>
        </w:rPr>
        <w:t>.</w:t>
      </w:r>
      <w:r w:rsidRPr="0035590E">
        <w:rPr>
          <w:rtl/>
        </w:rPr>
        <w:t xml:space="preserve"> بحار الانوار، جلد 3، صفحه 221 (از حضرت عل</w:t>
      </w:r>
      <w:r w:rsidR="00B46086">
        <w:rPr>
          <w:rtl/>
        </w:rPr>
        <w:t>ی</w:t>
      </w:r>
      <w:r w:rsidRPr="0035590E">
        <w:rPr>
          <w:rtl/>
        </w:rPr>
        <w:t xml:space="preserve"> </w:t>
      </w:r>
      <w:r w:rsidR="0075545B" w:rsidRPr="0075545B">
        <w:rPr>
          <w:rStyle w:val="libAlaemChar"/>
          <w:rtl/>
        </w:rPr>
        <w:t>عل</w:t>
      </w:r>
      <w:r w:rsidR="00B46086">
        <w:rPr>
          <w:rStyle w:val="libAlaemChar"/>
          <w:rtl/>
        </w:rPr>
        <w:t>ی</w:t>
      </w:r>
      <w:r w:rsidR="0075545B" w:rsidRPr="0075545B">
        <w:rPr>
          <w:rStyle w:val="libAlaemChar"/>
          <w:rtl/>
        </w:rPr>
        <w:t>ه‌السلام</w:t>
      </w:r>
      <w:r w:rsidRPr="0035590E">
        <w:rPr>
          <w:rtl/>
        </w:rPr>
        <w:t xml:space="preserve"> نقل شده كه معن</w:t>
      </w:r>
      <w:r w:rsidR="00B46086">
        <w:rPr>
          <w:rtl/>
        </w:rPr>
        <w:t>ی</w:t>
      </w:r>
      <w:r w:rsidRPr="0035590E">
        <w:rPr>
          <w:rtl/>
        </w:rPr>
        <w:t xml:space="preserve"> الله معبود</w:t>
      </w:r>
      <w:r w:rsidR="00B46086">
        <w:rPr>
          <w:rtl/>
        </w:rPr>
        <w:t>ی</w:t>
      </w:r>
      <w:r w:rsidRPr="0035590E">
        <w:rPr>
          <w:rtl/>
        </w:rPr>
        <w:t>ست كه خلق در او متح</w:t>
      </w:r>
      <w:r w:rsidR="00B46086">
        <w:rPr>
          <w:rtl/>
        </w:rPr>
        <w:t>ی</w:t>
      </w:r>
      <w:r w:rsidRPr="0035590E">
        <w:rPr>
          <w:rtl/>
        </w:rPr>
        <w:t>ر و به او پناهنده م</w:t>
      </w:r>
      <w:r w:rsidR="00B46086">
        <w:rPr>
          <w:rtl/>
        </w:rPr>
        <w:t>ی</w:t>
      </w:r>
      <w:r w:rsidR="00745761" w:rsidRPr="0035590E">
        <w:rPr>
          <w:rtl/>
        </w:rPr>
        <w:t xml:space="preserve"> </w:t>
      </w:r>
      <w:r w:rsidRPr="0035590E">
        <w:rPr>
          <w:rtl/>
        </w:rPr>
        <w:t>شوند)</w:t>
      </w:r>
    </w:p>
    <w:p w:rsidR="00426957" w:rsidRPr="0035590E" w:rsidRDefault="00426957" w:rsidP="0035590E">
      <w:pPr>
        <w:pStyle w:val="libFootnote"/>
        <w:rPr>
          <w:rtl/>
        </w:rPr>
      </w:pPr>
      <w:r w:rsidRPr="00D57C37">
        <w:rPr>
          <w:rFonts w:eastAsia="B Badr"/>
          <w:rtl/>
        </w:rPr>
        <w:t>(525)</w:t>
      </w:r>
      <w:r w:rsidR="000C2588" w:rsidRPr="000C2588">
        <w:rPr>
          <w:rtl/>
        </w:rPr>
        <w:t>.</w:t>
      </w:r>
      <w:r w:rsidRPr="0035590E">
        <w:rPr>
          <w:rtl/>
        </w:rPr>
        <w:t xml:space="preserve"> سوره انعام، آ</w:t>
      </w:r>
      <w:r w:rsidR="00B46086">
        <w:rPr>
          <w:rtl/>
        </w:rPr>
        <w:t>ی</w:t>
      </w:r>
      <w:r w:rsidRPr="0035590E">
        <w:rPr>
          <w:rtl/>
        </w:rPr>
        <w:t>ه 54 (پروردگار شما رحمت را بر خود نوشته است)</w:t>
      </w:r>
    </w:p>
    <w:p w:rsidR="00426957" w:rsidRPr="0035590E" w:rsidRDefault="00426957" w:rsidP="0035590E">
      <w:pPr>
        <w:pStyle w:val="libFootnote"/>
        <w:rPr>
          <w:rtl/>
        </w:rPr>
      </w:pPr>
      <w:r w:rsidRPr="00D57C37">
        <w:rPr>
          <w:rFonts w:eastAsia="B Badr"/>
          <w:rtl/>
        </w:rPr>
        <w:t>(526)</w:t>
      </w:r>
      <w:r w:rsidR="000C2588" w:rsidRPr="000C2588">
        <w:rPr>
          <w:rtl/>
        </w:rPr>
        <w:t>.</w:t>
      </w:r>
      <w:r w:rsidRPr="0035590E">
        <w:rPr>
          <w:rtl/>
        </w:rPr>
        <w:t xml:space="preserve"> سوره انب</w:t>
      </w:r>
      <w:r w:rsidR="00B46086">
        <w:rPr>
          <w:rtl/>
        </w:rPr>
        <w:t>ی</w:t>
      </w:r>
      <w:r w:rsidRPr="0035590E">
        <w:rPr>
          <w:rtl/>
        </w:rPr>
        <w:t>ا، آ</w:t>
      </w:r>
      <w:r w:rsidR="00B46086">
        <w:rPr>
          <w:rtl/>
        </w:rPr>
        <w:t>ی</w:t>
      </w:r>
      <w:r w:rsidRPr="0035590E">
        <w:rPr>
          <w:rtl/>
        </w:rPr>
        <w:t>ه 107 (رحمت</w:t>
      </w:r>
      <w:r w:rsidR="00B46086">
        <w:rPr>
          <w:rtl/>
        </w:rPr>
        <w:t>ی</w:t>
      </w:r>
      <w:r w:rsidRPr="0035590E">
        <w:rPr>
          <w:rtl/>
        </w:rPr>
        <w:t xml:space="preserve"> برا</w:t>
      </w:r>
      <w:r w:rsidR="00B46086">
        <w:rPr>
          <w:rtl/>
        </w:rPr>
        <w:t>ی</w:t>
      </w:r>
      <w:r w:rsidRPr="0035590E">
        <w:rPr>
          <w:rtl/>
        </w:rPr>
        <w:t xml:space="preserve"> جهان</w:t>
      </w:r>
      <w:r w:rsidR="00B46086">
        <w:rPr>
          <w:rtl/>
        </w:rPr>
        <w:t>ی</w:t>
      </w:r>
      <w:r w:rsidRPr="0035590E">
        <w:rPr>
          <w:rtl/>
        </w:rPr>
        <w:t>ان)</w:t>
      </w:r>
    </w:p>
    <w:p w:rsidR="00426957" w:rsidRPr="0035590E" w:rsidRDefault="00426957" w:rsidP="0035590E">
      <w:pPr>
        <w:pStyle w:val="libFootnote"/>
        <w:rPr>
          <w:rtl/>
        </w:rPr>
      </w:pPr>
      <w:r w:rsidRPr="00D57C37">
        <w:rPr>
          <w:rFonts w:eastAsia="B Badr"/>
          <w:rtl/>
        </w:rPr>
        <w:t>(527)</w:t>
      </w:r>
      <w:r w:rsidR="000C2588" w:rsidRPr="000C2588">
        <w:rPr>
          <w:rtl/>
        </w:rPr>
        <w:t>.</w:t>
      </w:r>
      <w:r w:rsidRPr="0035590E">
        <w:rPr>
          <w:rtl/>
        </w:rPr>
        <w:t xml:space="preserve"> سوره طه، آ</w:t>
      </w:r>
      <w:r w:rsidR="00B46086">
        <w:rPr>
          <w:rtl/>
        </w:rPr>
        <w:t>ی</w:t>
      </w:r>
      <w:r w:rsidRPr="0035590E">
        <w:rPr>
          <w:rtl/>
        </w:rPr>
        <w:t>ه 44 (پس سخن بگو</w:t>
      </w:r>
      <w:r w:rsidR="00B46086">
        <w:rPr>
          <w:rtl/>
        </w:rPr>
        <w:t>یی</w:t>
      </w:r>
      <w:r w:rsidRPr="0035590E">
        <w:rPr>
          <w:rtl/>
        </w:rPr>
        <w:t>د با او به نرم</w:t>
      </w:r>
      <w:r w:rsidR="00B46086">
        <w:rPr>
          <w:rtl/>
        </w:rPr>
        <w:t>ی</w:t>
      </w:r>
      <w:r w:rsidRPr="0035590E">
        <w:rPr>
          <w:rtl/>
        </w:rPr>
        <w:t>، شا</w:t>
      </w:r>
      <w:r w:rsidR="00B46086">
        <w:rPr>
          <w:rtl/>
        </w:rPr>
        <w:t>ی</w:t>
      </w:r>
      <w:r w:rsidRPr="0035590E">
        <w:rPr>
          <w:rtl/>
        </w:rPr>
        <w:t xml:space="preserve">د متذكر شود </w:t>
      </w:r>
      <w:r w:rsidR="00B46086">
        <w:rPr>
          <w:rtl/>
        </w:rPr>
        <w:t>ی</w:t>
      </w:r>
      <w:r w:rsidRPr="0035590E">
        <w:rPr>
          <w:rtl/>
        </w:rPr>
        <w:t>ا بترسد)</w:t>
      </w:r>
    </w:p>
    <w:p w:rsidR="00426957" w:rsidRPr="0035590E" w:rsidRDefault="00426957" w:rsidP="0035590E">
      <w:pPr>
        <w:pStyle w:val="libFootnote"/>
        <w:rPr>
          <w:rtl/>
        </w:rPr>
      </w:pPr>
      <w:r w:rsidRPr="00D57C37">
        <w:rPr>
          <w:rFonts w:eastAsia="B Badr"/>
          <w:rtl/>
        </w:rPr>
        <w:t>(528)</w:t>
      </w:r>
      <w:r w:rsidR="000C2588" w:rsidRPr="000C2588">
        <w:rPr>
          <w:rtl/>
        </w:rPr>
        <w:t>.</w:t>
      </w:r>
      <w:r w:rsidRPr="0035590E">
        <w:rPr>
          <w:rtl/>
        </w:rPr>
        <w:t xml:space="preserve"> سوره حج، آ</w:t>
      </w:r>
      <w:r w:rsidR="00B46086">
        <w:rPr>
          <w:rtl/>
        </w:rPr>
        <w:t>ی</w:t>
      </w:r>
      <w:r w:rsidRPr="0035590E">
        <w:rPr>
          <w:rtl/>
        </w:rPr>
        <w:t>ه 1، 2 (ا</w:t>
      </w:r>
      <w:r w:rsidR="00B46086">
        <w:rPr>
          <w:rtl/>
        </w:rPr>
        <w:t>ی</w:t>
      </w:r>
      <w:r w:rsidRPr="0035590E">
        <w:rPr>
          <w:rtl/>
        </w:rPr>
        <w:t xml:space="preserve"> مردم بترس</w:t>
      </w:r>
      <w:r w:rsidR="00B46086">
        <w:rPr>
          <w:rtl/>
        </w:rPr>
        <w:t>ی</w:t>
      </w:r>
      <w:r w:rsidRPr="0035590E">
        <w:rPr>
          <w:rtl/>
        </w:rPr>
        <w:t>د پروردگار خود را كه لرزش ق</w:t>
      </w:r>
      <w:r w:rsidR="00B46086">
        <w:rPr>
          <w:rtl/>
        </w:rPr>
        <w:t>ی</w:t>
      </w:r>
      <w:r w:rsidRPr="0035590E">
        <w:rPr>
          <w:rtl/>
        </w:rPr>
        <w:t>امت چ</w:t>
      </w:r>
      <w:r w:rsidR="00B46086">
        <w:rPr>
          <w:rtl/>
        </w:rPr>
        <w:t>ی</w:t>
      </w:r>
      <w:r w:rsidRPr="0035590E">
        <w:rPr>
          <w:rtl/>
        </w:rPr>
        <w:t>ز</w:t>
      </w:r>
      <w:r w:rsidR="00B46086">
        <w:rPr>
          <w:rtl/>
        </w:rPr>
        <w:t>ی</w:t>
      </w:r>
      <w:r w:rsidRPr="0035590E">
        <w:rPr>
          <w:rtl/>
        </w:rPr>
        <w:t>ست بزرگ، روز</w:t>
      </w:r>
      <w:r w:rsidR="00B46086">
        <w:rPr>
          <w:rtl/>
        </w:rPr>
        <w:t>ی</w:t>
      </w:r>
      <w:r w:rsidRPr="0035590E">
        <w:rPr>
          <w:rtl/>
        </w:rPr>
        <w:t xml:space="preserve"> كه م</w:t>
      </w:r>
      <w:r w:rsidR="00B46086">
        <w:rPr>
          <w:rtl/>
        </w:rPr>
        <w:t>ی</w:t>
      </w:r>
      <w:r w:rsidR="00745761" w:rsidRPr="0035590E">
        <w:rPr>
          <w:rtl/>
        </w:rPr>
        <w:t xml:space="preserve"> </w:t>
      </w:r>
      <w:r w:rsidRPr="0035590E">
        <w:rPr>
          <w:rtl/>
        </w:rPr>
        <w:t>ب</w:t>
      </w:r>
      <w:r w:rsidR="00B46086">
        <w:rPr>
          <w:rtl/>
        </w:rPr>
        <w:t>ی</w:t>
      </w:r>
      <w:r w:rsidRPr="0035590E">
        <w:rPr>
          <w:rtl/>
        </w:rPr>
        <w:t>ن</w:t>
      </w:r>
      <w:r w:rsidR="00B46086">
        <w:rPr>
          <w:rtl/>
        </w:rPr>
        <w:t>ی</w:t>
      </w:r>
      <w:r w:rsidRPr="0035590E">
        <w:rPr>
          <w:rtl/>
        </w:rPr>
        <w:t>د آن زلزله را كه غافل م</w:t>
      </w:r>
      <w:r w:rsidR="00B46086">
        <w:rPr>
          <w:rtl/>
        </w:rPr>
        <w:t>ی</w:t>
      </w:r>
      <w:r w:rsidR="00745761" w:rsidRPr="0035590E">
        <w:rPr>
          <w:rtl/>
        </w:rPr>
        <w:t xml:space="preserve"> </w:t>
      </w:r>
      <w:r w:rsidRPr="0035590E">
        <w:rPr>
          <w:rtl/>
        </w:rPr>
        <w:t>شود هر مادر ش</w:t>
      </w:r>
      <w:r w:rsidR="00B46086">
        <w:rPr>
          <w:rtl/>
        </w:rPr>
        <w:t>ی</w:t>
      </w:r>
      <w:r w:rsidRPr="0035590E">
        <w:rPr>
          <w:rtl/>
        </w:rPr>
        <w:t>رده</w:t>
      </w:r>
      <w:r w:rsidR="00B46086">
        <w:rPr>
          <w:rtl/>
        </w:rPr>
        <w:t>ی</w:t>
      </w:r>
      <w:r w:rsidRPr="0035590E">
        <w:rPr>
          <w:rtl/>
        </w:rPr>
        <w:t xml:space="preserve"> از فرزند</w:t>
      </w:r>
      <w:r w:rsidR="00B46086">
        <w:rPr>
          <w:rtl/>
        </w:rPr>
        <w:t>ی</w:t>
      </w:r>
      <w:r w:rsidRPr="0035590E">
        <w:rPr>
          <w:rtl/>
        </w:rPr>
        <w:t xml:space="preserve"> كه ش</w:t>
      </w:r>
      <w:r w:rsidR="00B46086">
        <w:rPr>
          <w:rtl/>
        </w:rPr>
        <w:t>ی</w:t>
      </w:r>
      <w:r w:rsidRPr="0035590E">
        <w:rPr>
          <w:rtl/>
        </w:rPr>
        <w:t>ر م</w:t>
      </w:r>
      <w:r w:rsidR="00B46086">
        <w:rPr>
          <w:rtl/>
        </w:rPr>
        <w:t>ی</w:t>
      </w:r>
      <w:r w:rsidR="00745761" w:rsidRPr="0035590E">
        <w:rPr>
          <w:rtl/>
        </w:rPr>
        <w:t xml:space="preserve"> </w:t>
      </w:r>
      <w:r w:rsidRPr="0035590E">
        <w:rPr>
          <w:rtl/>
        </w:rPr>
        <w:t>دهد و م</w:t>
      </w:r>
      <w:r w:rsidR="00B46086">
        <w:rPr>
          <w:rtl/>
        </w:rPr>
        <w:t>ی</w:t>
      </w:r>
      <w:r w:rsidR="00745761" w:rsidRPr="0035590E">
        <w:rPr>
          <w:rtl/>
        </w:rPr>
        <w:t xml:space="preserve"> </w:t>
      </w:r>
      <w:r w:rsidRPr="0035590E">
        <w:rPr>
          <w:rtl/>
        </w:rPr>
        <w:t>گذارد هر باردار</w:t>
      </w:r>
      <w:r w:rsidR="00B46086">
        <w:rPr>
          <w:rtl/>
        </w:rPr>
        <w:t>ی</w:t>
      </w:r>
      <w:r w:rsidRPr="0035590E">
        <w:rPr>
          <w:rtl/>
        </w:rPr>
        <w:t xml:space="preserve"> بار خود را و م</w:t>
      </w:r>
      <w:r w:rsidR="00B46086">
        <w:rPr>
          <w:rtl/>
        </w:rPr>
        <w:t>ی</w:t>
      </w:r>
      <w:r w:rsidR="00745761" w:rsidRPr="0035590E">
        <w:rPr>
          <w:rtl/>
        </w:rPr>
        <w:t xml:space="preserve"> </w:t>
      </w:r>
      <w:r w:rsidRPr="0035590E">
        <w:rPr>
          <w:rtl/>
        </w:rPr>
        <w:t>ب</w:t>
      </w:r>
      <w:r w:rsidR="00B46086">
        <w:rPr>
          <w:rtl/>
        </w:rPr>
        <w:t>ی</w:t>
      </w:r>
      <w:r w:rsidRPr="0035590E">
        <w:rPr>
          <w:rtl/>
        </w:rPr>
        <w:t>ن</w:t>
      </w:r>
      <w:r w:rsidR="00B46086">
        <w:rPr>
          <w:rtl/>
        </w:rPr>
        <w:t>ی</w:t>
      </w:r>
      <w:r w:rsidRPr="0035590E">
        <w:rPr>
          <w:rtl/>
        </w:rPr>
        <w:t xml:space="preserve"> مردمان را كه مَستند و حال آن كه مست ن</w:t>
      </w:r>
      <w:r w:rsidR="00B46086">
        <w:rPr>
          <w:rtl/>
        </w:rPr>
        <w:t>ی</w:t>
      </w:r>
      <w:r w:rsidRPr="0035590E">
        <w:rPr>
          <w:rtl/>
        </w:rPr>
        <w:t>ستند و لكن عذاب خداوند شد</w:t>
      </w:r>
      <w:r w:rsidR="00B46086">
        <w:rPr>
          <w:rtl/>
        </w:rPr>
        <w:t>ی</w:t>
      </w:r>
      <w:r w:rsidRPr="0035590E">
        <w:rPr>
          <w:rtl/>
        </w:rPr>
        <w:t>د است)</w:t>
      </w:r>
    </w:p>
    <w:p w:rsidR="00426957" w:rsidRPr="0035590E" w:rsidRDefault="00426957" w:rsidP="0035590E">
      <w:pPr>
        <w:pStyle w:val="libFootnote"/>
        <w:rPr>
          <w:rtl/>
        </w:rPr>
      </w:pPr>
      <w:r w:rsidRPr="00D57C37">
        <w:rPr>
          <w:rFonts w:eastAsia="B Badr"/>
          <w:rtl/>
        </w:rPr>
        <w:t>(529)</w:t>
      </w:r>
      <w:r w:rsidR="000C2588" w:rsidRPr="000C2588">
        <w:rPr>
          <w:rtl/>
        </w:rPr>
        <w:t>.</w:t>
      </w:r>
      <w:r w:rsidRPr="0035590E">
        <w:rPr>
          <w:rtl/>
        </w:rPr>
        <w:t xml:space="preserve"> بحارالانوار جلد 46، صفحه 107 (نزد</w:t>
      </w:r>
      <w:r w:rsidR="00B46086">
        <w:rPr>
          <w:rtl/>
        </w:rPr>
        <w:t>ی</w:t>
      </w:r>
      <w:r w:rsidRPr="0035590E">
        <w:rPr>
          <w:rtl/>
        </w:rPr>
        <w:t>ك بود كه بم</w:t>
      </w:r>
      <w:r w:rsidR="00B46086">
        <w:rPr>
          <w:rtl/>
        </w:rPr>
        <w:t>ی</w:t>
      </w:r>
      <w:r w:rsidRPr="0035590E">
        <w:rPr>
          <w:rtl/>
        </w:rPr>
        <w:t>رد)</w:t>
      </w:r>
    </w:p>
    <w:p w:rsidR="00426957" w:rsidRPr="0035590E" w:rsidRDefault="00426957" w:rsidP="0035590E">
      <w:pPr>
        <w:pStyle w:val="libFootnote"/>
        <w:rPr>
          <w:rtl/>
        </w:rPr>
      </w:pPr>
      <w:r w:rsidRPr="00D57C37">
        <w:rPr>
          <w:rFonts w:eastAsia="B Badr"/>
          <w:rtl/>
        </w:rPr>
        <w:t>(530)</w:t>
      </w:r>
      <w:r w:rsidR="000C2588" w:rsidRPr="000C2588">
        <w:rPr>
          <w:rtl/>
        </w:rPr>
        <w:t>.</w:t>
      </w:r>
      <w:r w:rsidRPr="0035590E">
        <w:rPr>
          <w:rtl/>
        </w:rPr>
        <w:t xml:space="preserve"> سوره نحل، آ</w:t>
      </w:r>
      <w:r w:rsidR="00B46086">
        <w:rPr>
          <w:rtl/>
        </w:rPr>
        <w:t>ی</w:t>
      </w:r>
      <w:r w:rsidRPr="0035590E">
        <w:rPr>
          <w:rtl/>
        </w:rPr>
        <w:t>ه 78 (و خدا شما را از شكمها</w:t>
      </w:r>
      <w:r w:rsidR="00B46086">
        <w:rPr>
          <w:rtl/>
        </w:rPr>
        <w:t>ی</w:t>
      </w:r>
      <w:r w:rsidRPr="0035590E">
        <w:rPr>
          <w:rtl/>
        </w:rPr>
        <w:t xml:space="preserve"> مادرانتان ب</w:t>
      </w:r>
      <w:r w:rsidR="00B46086">
        <w:rPr>
          <w:rtl/>
        </w:rPr>
        <w:t>ی</w:t>
      </w:r>
      <w:r w:rsidRPr="0035590E">
        <w:rPr>
          <w:rtl/>
        </w:rPr>
        <w:t>رون آورد در حال</w:t>
      </w:r>
      <w:r w:rsidR="00B46086">
        <w:rPr>
          <w:rtl/>
        </w:rPr>
        <w:t>ی</w:t>
      </w:r>
      <w:r w:rsidRPr="0035590E">
        <w:rPr>
          <w:rtl/>
        </w:rPr>
        <w:t xml:space="preserve"> كه چ</w:t>
      </w:r>
      <w:r w:rsidR="00B46086">
        <w:rPr>
          <w:rtl/>
        </w:rPr>
        <w:t>ی</w:t>
      </w:r>
      <w:r w:rsidRPr="0035590E">
        <w:rPr>
          <w:rtl/>
        </w:rPr>
        <w:t>ز</w:t>
      </w:r>
      <w:r w:rsidR="00B46086">
        <w:rPr>
          <w:rtl/>
        </w:rPr>
        <w:t>ی</w:t>
      </w:r>
      <w:r w:rsidRPr="0035590E">
        <w:rPr>
          <w:rtl/>
        </w:rPr>
        <w:t xml:space="preserve"> نم</w:t>
      </w:r>
      <w:r w:rsidR="00B46086">
        <w:rPr>
          <w:rtl/>
        </w:rPr>
        <w:t>ی</w:t>
      </w:r>
      <w:r w:rsidR="00745761" w:rsidRPr="0035590E">
        <w:rPr>
          <w:rtl/>
        </w:rPr>
        <w:t xml:space="preserve"> </w:t>
      </w:r>
      <w:r w:rsidRPr="0035590E">
        <w:rPr>
          <w:rtl/>
        </w:rPr>
        <w:t>دانست</w:t>
      </w:r>
      <w:r w:rsidR="00B46086">
        <w:rPr>
          <w:rtl/>
        </w:rPr>
        <w:t>ی</w:t>
      </w:r>
      <w:r w:rsidRPr="0035590E">
        <w:rPr>
          <w:rtl/>
        </w:rPr>
        <w:t>د)</w:t>
      </w:r>
    </w:p>
    <w:p w:rsidR="00426957" w:rsidRPr="0035590E" w:rsidRDefault="00426957" w:rsidP="0035590E">
      <w:pPr>
        <w:pStyle w:val="libFootnote"/>
        <w:rPr>
          <w:rtl/>
        </w:rPr>
      </w:pPr>
      <w:r w:rsidRPr="00D57C37">
        <w:rPr>
          <w:rFonts w:eastAsia="B Badr"/>
          <w:rtl/>
        </w:rPr>
        <w:t>(531)</w:t>
      </w:r>
      <w:r w:rsidR="000C2588" w:rsidRPr="000C2588">
        <w:rPr>
          <w:rtl/>
        </w:rPr>
        <w:t>.</w:t>
      </w:r>
      <w:r w:rsidRPr="0035590E">
        <w:rPr>
          <w:rtl/>
        </w:rPr>
        <w:t xml:space="preserve"> بحار الانوار، جلد 95، صفحه 226 (چه چ</w:t>
      </w:r>
      <w:r w:rsidR="00B46086">
        <w:rPr>
          <w:rtl/>
        </w:rPr>
        <w:t>ی</w:t>
      </w:r>
      <w:r w:rsidRPr="0035590E">
        <w:rPr>
          <w:rtl/>
        </w:rPr>
        <w:t xml:space="preserve">ز </w:t>
      </w:r>
      <w:r w:rsidR="00B46086">
        <w:rPr>
          <w:rtl/>
        </w:rPr>
        <w:t>ی</w:t>
      </w:r>
      <w:r w:rsidRPr="0035590E">
        <w:rPr>
          <w:rtl/>
        </w:rPr>
        <w:t>افته آن كس كه تو را ندارد و چه چ</w:t>
      </w:r>
      <w:r w:rsidR="00B46086">
        <w:rPr>
          <w:rtl/>
        </w:rPr>
        <w:t>ی</w:t>
      </w:r>
      <w:r w:rsidRPr="0035590E">
        <w:rPr>
          <w:rtl/>
        </w:rPr>
        <w:t xml:space="preserve">ز ندارد آن كس كه تو را </w:t>
      </w:r>
      <w:r w:rsidR="00B46086">
        <w:rPr>
          <w:rtl/>
        </w:rPr>
        <w:t>ی</w:t>
      </w:r>
      <w:r w:rsidRPr="0035590E">
        <w:rPr>
          <w:rtl/>
        </w:rPr>
        <w:t>افته)</w:t>
      </w:r>
    </w:p>
    <w:p w:rsidR="00426957" w:rsidRPr="0035590E" w:rsidRDefault="00426957" w:rsidP="0035590E">
      <w:pPr>
        <w:pStyle w:val="libFootnote"/>
        <w:rPr>
          <w:rtl/>
        </w:rPr>
      </w:pPr>
      <w:r w:rsidRPr="00D57C37">
        <w:rPr>
          <w:rFonts w:eastAsia="B Badr"/>
          <w:rtl/>
        </w:rPr>
        <w:t>(532)</w:t>
      </w:r>
      <w:r w:rsidR="000C2588" w:rsidRPr="000C2588">
        <w:rPr>
          <w:rtl/>
        </w:rPr>
        <w:t>.</w:t>
      </w:r>
      <w:r w:rsidRPr="0035590E">
        <w:rPr>
          <w:rtl/>
        </w:rPr>
        <w:t xml:space="preserve"> سوره نجم، آ</w:t>
      </w:r>
      <w:r w:rsidR="00B46086">
        <w:rPr>
          <w:rtl/>
        </w:rPr>
        <w:t>ی</w:t>
      </w:r>
      <w:r w:rsidRPr="0035590E">
        <w:rPr>
          <w:rtl/>
        </w:rPr>
        <w:t>ه 42 (و همانا به سو</w:t>
      </w:r>
      <w:r w:rsidR="00B46086">
        <w:rPr>
          <w:rtl/>
        </w:rPr>
        <w:t>ی</w:t>
      </w:r>
      <w:r w:rsidRPr="0035590E">
        <w:rPr>
          <w:rtl/>
        </w:rPr>
        <w:t xml:space="preserve"> پروردگار توست انتها</w:t>
      </w:r>
      <w:r w:rsidR="00B46086">
        <w:rPr>
          <w:rtl/>
        </w:rPr>
        <w:t>ی</w:t>
      </w:r>
      <w:r w:rsidRPr="0035590E">
        <w:rPr>
          <w:rtl/>
        </w:rPr>
        <w:t xml:space="preserve"> امور)</w:t>
      </w:r>
    </w:p>
    <w:p w:rsidR="00426957" w:rsidRPr="0035590E" w:rsidRDefault="00426957" w:rsidP="0035590E">
      <w:pPr>
        <w:pStyle w:val="libFootnote"/>
        <w:rPr>
          <w:rtl/>
        </w:rPr>
      </w:pPr>
      <w:r w:rsidRPr="00D57C37">
        <w:rPr>
          <w:rFonts w:eastAsia="B Badr"/>
          <w:rtl/>
        </w:rPr>
        <w:t>(533)</w:t>
      </w:r>
      <w:r w:rsidR="000C2588" w:rsidRPr="000C2588">
        <w:rPr>
          <w:rtl/>
        </w:rPr>
        <w:t>.</w:t>
      </w:r>
      <w:r w:rsidRPr="0035590E">
        <w:rPr>
          <w:rtl/>
        </w:rPr>
        <w:t xml:space="preserve"> سوره نساء، آ</w:t>
      </w:r>
      <w:r w:rsidR="00B46086">
        <w:rPr>
          <w:rtl/>
        </w:rPr>
        <w:t>ی</w:t>
      </w:r>
      <w:r w:rsidRPr="0035590E">
        <w:rPr>
          <w:rtl/>
        </w:rPr>
        <w:t>ه 69 (و كس</w:t>
      </w:r>
      <w:r w:rsidR="00B46086">
        <w:rPr>
          <w:rtl/>
        </w:rPr>
        <w:t>ی</w:t>
      </w:r>
      <w:r w:rsidRPr="0035590E">
        <w:rPr>
          <w:rtl/>
        </w:rPr>
        <w:t xml:space="preserve"> كه اطاعت كند خدا و فرستاده او را، پس آنها با كسان</w:t>
      </w:r>
      <w:r w:rsidR="00B46086">
        <w:rPr>
          <w:rtl/>
        </w:rPr>
        <w:t>ی</w:t>
      </w:r>
      <w:r w:rsidRPr="0035590E">
        <w:rPr>
          <w:rtl/>
        </w:rPr>
        <w:t xml:space="preserve"> هستند كه انعام كرد خدا بر آنان از پ</w:t>
      </w:r>
      <w:r w:rsidR="00B46086">
        <w:rPr>
          <w:rtl/>
        </w:rPr>
        <w:t>ی</w:t>
      </w:r>
      <w:r w:rsidRPr="0035590E">
        <w:rPr>
          <w:rtl/>
        </w:rPr>
        <w:t>غمبران و صد</w:t>
      </w:r>
      <w:r w:rsidR="00B46086">
        <w:rPr>
          <w:rtl/>
        </w:rPr>
        <w:t>ی</w:t>
      </w:r>
      <w:r w:rsidRPr="0035590E">
        <w:rPr>
          <w:rtl/>
        </w:rPr>
        <w:t>قان و شه</w:t>
      </w:r>
      <w:r w:rsidR="00B46086">
        <w:rPr>
          <w:rtl/>
        </w:rPr>
        <w:t>ی</w:t>
      </w:r>
      <w:r w:rsidRPr="0035590E">
        <w:rPr>
          <w:rtl/>
        </w:rPr>
        <w:t>دان و صالحان و آنها ن</w:t>
      </w:r>
      <w:r w:rsidR="00B46086">
        <w:rPr>
          <w:rtl/>
        </w:rPr>
        <w:t>ی</w:t>
      </w:r>
      <w:r w:rsidRPr="0035590E">
        <w:rPr>
          <w:rtl/>
        </w:rPr>
        <w:t>كو رف</w:t>
      </w:r>
      <w:r w:rsidR="00B46086">
        <w:rPr>
          <w:rtl/>
        </w:rPr>
        <w:t>ی</w:t>
      </w:r>
      <w:r w:rsidRPr="0035590E">
        <w:rPr>
          <w:rtl/>
        </w:rPr>
        <w:t>قان</w:t>
      </w:r>
      <w:r w:rsidR="00B46086">
        <w:rPr>
          <w:rtl/>
        </w:rPr>
        <w:t>ی</w:t>
      </w:r>
      <w:r w:rsidRPr="0035590E">
        <w:rPr>
          <w:rtl/>
        </w:rPr>
        <w:t xml:space="preserve"> هستند)</w:t>
      </w:r>
    </w:p>
    <w:p w:rsidR="00426957" w:rsidRPr="0035590E" w:rsidRDefault="00426957" w:rsidP="0035590E">
      <w:pPr>
        <w:pStyle w:val="libFootnote"/>
        <w:rPr>
          <w:rtl/>
        </w:rPr>
      </w:pPr>
      <w:r w:rsidRPr="00D57C37">
        <w:rPr>
          <w:rFonts w:eastAsia="B Badr"/>
          <w:rtl/>
        </w:rPr>
        <w:t>(534)</w:t>
      </w:r>
      <w:r w:rsidR="000C2588" w:rsidRPr="000C2588">
        <w:rPr>
          <w:rtl/>
        </w:rPr>
        <w:t>.</w:t>
      </w:r>
      <w:r w:rsidRPr="0035590E">
        <w:rPr>
          <w:rtl/>
        </w:rPr>
        <w:t xml:space="preserve"> سوره بقره، آ</w:t>
      </w:r>
      <w:r w:rsidR="00B46086">
        <w:rPr>
          <w:rtl/>
        </w:rPr>
        <w:t>ی</w:t>
      </w:r>
      <w:r w:rsidRPr="0035590E">
        <w:rPr>
          <w:rtl/>
        </w:rPr>
        <w:t xml:space="preserve">ه 257 </w:t>
      </w:r>
      <w:r w:rsidR="000C2588">
        <w:rPr>
          <w:rtl/>
        </w:rPr>
        <w:t>(</w:t>
      </w:r>
      <w:r w:rsidRPr="0035590E">
        <w:rPr>
          <w:rtl/>
        </w:rPr>
        <w:t>خدا ول</w:t>
      </w:r>
      <w:r w:rsidR="00B46086">
        <w:rPr>
          <w:rtl/>
        </w:rPr>
        <w:t>ی</w:t>
      </w:r>
      <w:r w:rsidRPr="0035590E">
        <w:rPr>
          <w:rtl/>
        </w:rPr>
        <w:t xml:space="preserve"> كسان</w:t>
      </w:r>
      <w:r w:rsidR="00B46086">
        <w:rPr>
          <w:rtl/>
        </w:rPr>
        <w:t>ی</w:t>
      </w:r>
      <w:r w:rsidRPr="0035590E">
        <w:rPr>
          <w:rtl/>
        </w:rPr>
        <w:t xml:space="preserve"> است كه ا</w:t>
      </w:r>
      <w:r w:rsidR="00B46086">
        <w:rPr>
          <w:rtl/>
        </w:rPr>
        <w:t>ی</w:t>
      </w:r>
      <w:r w:rsidRPr="0035590E">
        <w:rPr>
          <w:rtl/>
        </w:rPr>
        <w:t>مان آوردند، ب</w:t>
      </w:r>
      <w:r w:rsidR="00B46086">
        <w:rPr>
          <w:rtl/>
        </w:rPr>
        <w:t>ی</w:t>
      </w:r>
      <w:r w:rsidRPr="0035590E">
        <w:rPr>
          <w:rtl/>
        </w:rPr>
        <w:t>رون م</w:t>
      </w:r>
      <w:r w:rsidR="00B46086">
        <w:rPr>
          <w:rtl/>
        </w:rPr>
        <w:t>ی</w:t>
      </w:r>
      <w:r w:rsidR="00745761" w:rsidRPr="0035590E">
        <w:rPr>
          <w:rtl/>
        </w:rPr>
        <w:t xml:space="preserve"> </w:t>
      </w:r>
      <w:r w:rsidRPr="0035590E">
        <w:rPr>
          <w:rtl/>
        </w:rPr>
        <w:t>آورد آنان را از ظلمات به سو</w:t>
      </w:r>
      <w:r w:rsidR="00B46086">
        <w:rPr>
          <w:rtl/>
        </w:rPr>
        <w:t>ی</w:t>
      </w:r>
      <w:r w:rsidRPr="0035590E">
        <w:rPr>
          <w:rtl/>
        </w:rPr>
        <w:t xml:space="preserve"> نور)</w:t>
      </w:r>
    </w:p>
    <w:p w:rsidR="00426957" w:rsidRPr="0035590E" w:rsidRDefault="00426957" w:rsidP="0035590E">
      <w:pPr>
        <w:pStyle w:val="libFootnote"/>
        <w:rPr>
          <w:rtl/>
        </w:rPr>
      </w:pPr>
      <w:r w:rsidRPr="00D57C37">
        <w:rPr>
          <w:rFonts w:eastAsia="B Badr"/>
          <w:rtl/>
        </w:rPr>
        <w:t>(535)</w:t>
      </w:r>
      <w:r w:rsidR="000C2588" w:rsidRPr="000C2588">
        <w:rPr>
          <w:rtl/>
        </w:rPr>
        <w:t>.</w:t>
      </w:r>
      <w:r w:rsidRPr="0035590E">
        <w:rPr>
          <w:rtl/>
        </w:rPr>
        <w:t xml:space="preserve"> سوره نور، آ</w:t>
      </w:r>
      <w:r w:rsidR="00B46086">
        <w:rPr>
          <w:rtl/>
        </w:rPr>
        <w:t>ی</w:t>
      </w:r>
      <w:r w:rsidRPr="0035590E">
        <w:rPr>
          <w:rtl/>
        </w:rPr>
        <w:t>ه 35</w:t>
      </w:r>
    </w:p>
    <w:p w:rsidR="00426957" w:rsidRPr="0035590E" w:rsidRDefault="00426957" w:rsidP="0035590E">
      <w:pPr>
        <w:pStyle w:val="libFootnote"/>
        <w:rPr>
          <w:rtl/>
        </w:rPr>
      </w:pPr>
      <w:r w:rsidRPr="00D57C37">
        <w:rPr>
          <w:rFonts w:eastAsia="B Badr"/>
          <w:rtl/>
        </w:rPr>
        <w:t>(536)</w:t>
      </w:r>
      <w:r w:rsidR="000C2588" w:rsidRPr="000C2588">
        <w:rPr>
          <w:rtl/>
        </w:rPr>
        <w:t>.</w:t>
      </w:r>
      <w:r w:rsidRPr="0035590E">
        <w:rPr>
          <w:rtl/>
        </w:rPr>
        <w:t xml:space="preserve"> سوره واقعه، آ</w:t>
      </w:r>
      <w:r w:rsidR="00B46086">
        <w:rPr>
          <w:rtl/>
        </w:rPr>
        <w:t>ی</w:t>
      </w:r>
      <w:r w:rsidRPr="0035590E">
        <w:rPr>
          <w:rtl/>
        </w:rPr>
        <w:t>ه 74 (پس تسب</w:t>
      </w:r>
      <w:r w:rsidR="00B46086">
        <w:rPr>
          <w:rtl/>
        </w:rPr>
        <w:t>ی</w:t>
      </w:r>
      <w:r w:rsidRPr="0035590E">
        <w:rPr>
          <w:rtl/>
        </w:rPr>
        <w:t>ح كن به اسم پروردگارت كه بزرگ است)</w:t>
      </w:r>
    </w:p>
    <w:p w:rsidR="00426957" w:rsidRPr="0035590E" w:rsidRDefault="00426957" w:rsidP="0035590E">
      <w:pPr>
        <w:pStyle w:val="libFootnote"/>
        <w:rPr>
          <w:rtl/>
        </w:rPr>
      </w:pPr>
      <w:r w:rsidRPr="00D57C37">
        <w:rPr>
          <w:rFonts w:eastAsia="B Badr"/>
          <w:rtl/>
        </w:rPr>
        <w:t>(537)</w:t>
      </w:r>
      <w:r w:rsidR="000C2588" w:rsidRPr="000C2588">
        <w:rPr>
          <w:rtl/>
        </w:rPr>
        <w:t>.</w:t>
      </w:r>
      <w:r w:rsidRPr="0035590E">
        <w:rPr>
          <w:rtl/>
        </w:rPr>
        <w:t xml:space="preserve"> سوره الاعل</w:t>
      </w:r>
      <w:r w:rsidR="00B46086">
        <w:rPr>
          <w:rtl/>
        </w:rPr>
        <w:t>ی</w:t>
      </w:r>
      <w:r w:rsidRPr="0035590E">
        <w:rPr>
          <w:rtl/>
        </w:rPr>
        <w:t>، آ</w:t>
      </w:r>
      <w:r w:rsidR="00B46086">
        <w:rPr>
          <w:rtl/>
        </w:rPr>
        <w:t>ی</w:t>
      </w:r>
      <w:r w:rsidRPr="0035590E">
        <w:rPr>
          <w:rtl/>
        </w:rPr>
        <w:t>ه 1 (تسب</w:t>
      </w:r>
      <w:r w:rsidR="00B46086">
        <w:rPr>
          <w:rtl/>
        </w:rPr>
        <w:t>ی</w:t>
      </w:r>
      <w:r w:rsidRPr="0035590E">
        <w:rPr>
          <w:rtl/>
        </w:rPr>
        <w:t>ح كن به اسم پروردگارت كه بالاتر است)</w:t>
      </w:r>
    </w:p>
    <w:p w:rsidR="00426957" w:rsidRPr="0035590E" w:rsidRDefault="00426957" w:rsidP="0035590E">
      <w:pPr>
        <w:pStyle w:val="libFootnote"/>
        <w:rPr>
          <w:rtl/>
        </w:rPr>
      </w:pPr>
      <w:r w:rsidRPr="00D57C37">
        <w:rPr>
          <w:rFonts w:eastAsia="B Badr"/>
          <w:rtl/>
        </w:rPr>
        <w:lastRenderedPageBreak/>
        <w:t>(538)</w:t>
      </w:r>
      <w:r w:rsidR="000C2588" w:rsidRPr="000C2588">
        <w:rPr>
          <w:rtl/>
        </w:rPr>
        <w:t>.</w:t>
      </w:r>
      <w:r w:rsidRPr="0035590E">
        <w:rPr>
          <w:rtl/>
        </w:rPr>
        <w:t xml:space="preserve"> سوره مؤمنون، آ</w:t>
      </w:r>
      <w:r w:rsidR="00B46086">
        <w:rPr>
          <w:rtl/>
        </w:rPr>
        <w:t>ی</w:t>
      </w:r>
      <w:r w:rsidRPr="0035590E">
        <w:rPr>
          <w:rtl/>
        </w:rPr>
        <w:t>ه 12 (و همانا آفر</w:t>
      </w:r>
      <w:r w:rsidR="00B46086">
        <w:rPr>
          <w:rtl/>
        </w:rPr>
        <w:t>ی</w:t>
      </w:r>
      <w:r w:rsidRPr="0035590E">
        <w:rPr>
          <w:rtl/>
        </w:rPr>
        <w:t>د</w:t>
      </w:r>
      <w:r w:rsidR="00B46086">
        <w:rPr>
          <w:rtl/>
        </w:rPr>
        <w:t>ی</w:t>
      </w:r>
      <w:r w:rsidRPr="0035590E">
        <w:rPr>
          <w:rtl/>
        </w:rPr>
        <w:t>م انسان را از خلاصه</w:t>
      </w:r>
      <w:r w:rsidR="00745761" w:rsidRPr="0035590E">
        <w:rPr>
          <w:rtl/>
        </w:rPr>
        <w:t xml:space="preserve"> </w:t>
      </w:r>
      <w:r w:rsidRPr="0035590E">
        <w:rPr>
          <w:rtl/>
        </w:rPr>
        <w:t>ا</w:t>
      </w:r>
      <w:r w:rsidR="00B46086">
        <w:rPr>
          <w:rtl/>
        </w:rPr>
        <w:t>ی</w:t>
      </w:r>
      <w:r w:rsidRPr="0035590E">
        <w:rPr>
          <w:rtl/>
        </w:rPr>
        <w:t xml:space="preserve"> از گل)</w:t>
      </w:r>
    </w:p>
    <w:p w:rsidR="00426957" w:rsidRPr="0035590E" w:rsidRDefault="00426957" w:rsidP="0035590E">
      <w:pPr>
        <w:pStyle w:val="libFootnote"/>
        <w:rPr>
          <w:rtl/>
        </w:rPr>
      </w:pPr>
      <w:r w:rsidRPr="00D57C37">
        <w:rPr>
          <w:rFonts w:eastAsia="B Badr"/>
          <w:rtl/>
        </w:rPr>
        <w:t>(539)</w:t>
      </w:r>
      <w:r w:rsidR="000C2588" w:rsidRPr="000C2588">
        <w:rPr>
          <w:rtl/>
        </w:rPr>
        <w:t>.</w:t>
      </w:r>
      <w:r w:rsidRPr="0035590E">
        <w:rPr>
          <w:rtl/>
        </w:rPr>
        <w:t xml:space="preserve"> سوره مؤمنون، آ</w:t>
      </w:r>
      <w:r w:rsidR="00B46086">
        <w:rPr>
          <w:rtl/>
        </w:rPr>
        <w:t>ی</w:t>
      </w:r>
      <w:r w:rsidRPr="0035590E">
        <w:rPr>
          <w:rtl/>
        </w:rPr>
        <w:t>ه 14 (سپس پد</w:t>
      </w:r>
      <w:r w:rsidR="00B46086">
        <w:rPr>
          <w:rtl/>
        </w:rPr>
        <w:t>ی</w:t>
      </w:r>
      <w:r w:rsidRPr="0035590E">
        <w:rPr>
          <w:rtl/>
        </w:rPr>
        <w:t>د آورد</w:t>
      </w:r>
      <w:r w:rsidR="00B46086">
        <w:rPr>
          <w:rtl/>
        </w:rPr>
        <w:t>ی</w:t>
      </w:r>
      <w:r w:rsidRPr="0035590E">
        <w:rPr>
          <w:rtl/>
        </w:rPr>
        <w:t>م او را آفر</w:t>
      </w:r>
      <w:r w:rsidR="00B46086">
        <w:rPr>
          <w:rtl/>
        </w:rPr>
        <w:t>ی</w:t>
      </w:r>
      <w:r w:rsidRPr="0035590E">
        <w:rPr>
          <w:rtl/>
        </w:rPr>
        <w:t>نش</w:t>
      </w:r>
      <w:r w:rsidR="00B46086">
        <w:rPr>
          <w:rtl/>
        </w:rPr>
        <w:t>ی</w:t>
      </w:r>
      <w:r w:rsidRPr="0035590E">
        <w:rPr>
          <w:rtl/>
        </w:rPr>
        <w:t xml:space="preserve"> د</w:t>
      </w:r>
      <w:r w:rsidR="00B46086">
        <w:rPr>
          <w:rtl/>
        </w:rPr>
        <w:t>ی</w:t>
      </w:r>
      <w:r w:rsidRPr="0035590E">
        <w:rPr>
          <w:rtl/>
        </w:rPr>
        <w:t>گر، پس بلند مرتبه است خداوند كه بهتر</w:t>
      </w:r>
      <w:r w:rsidR="00B46086">
        <w:rPr>
          <w:rtl/>
        </w:rPr>
        <w:t>ی</w:t>
      </w:r>
      <w:r w:rsidRPr="0035590E">
        <w:rPr>
          <w:rtl/>
        </w:rPr>
        <w:t>ن آفر</w:t>
      </w:r>
      <w:r w:rsidR="00B46086">
        <w:rPr>
          <w:rtl/>
        </w:rPr>
        <w:t>ی</w:t>
      </w:r>
      <w:r w:rsidRPr="0035590E">
        <w:rPr>
          <w:rtl/>
        </w:rPr>
        <w:t>نندگان است)</w:t>
      </w:r>
    </w:p>
    <w:p w:rsidR="00426957" w:rsidRPr="0035590E" w:rsidRDefault="00426957" w:rsidP="0035590E">
      <w:pPr>
        <w:pStyle w:val="libFootnote"/>
        <w:rPr>
          <w:rtl/>
        </w:rPr>
      </w:pPr>
      <w:r w:rsidRPr="00D57C37">
        <w:rPr>
          <w:rFonts w:eastAsia="B Badr"/>
          <w:rtl/>
        </w:rPr>
        <w:t>(540)</w:t>
      </w:r>
      <w:r w:rsidR="000C2588" w:rsidRPr="000C2588">
        <w:rPr>
          <w:rtl/>
        </w:rPr>
        <w:t>.</w:t>
      </w:r>
      <w:r w:rsidRPr="0035590E">
        <w:rPr>
          <w:rtl/>
        </w:rPr>
        <w:t xml:space="preserve"> سوره طه، آ</w:t>
      </w:r>
      <w:r w:rsidR="00B46086">
        <w:rPr>
          <w:rtl/>
        </w:rPr>
        <w:t>ی</w:t>
      </w:r>
      <w:r w:rsidRPr="0035590E">
        <w:rPr>
          <w:rtl/>
        </w:rPr>
        <w:t>ه 55 (از آن آفر</w:t>
      </w:r>
      <w:r w:rsidR="00B46086">
        <w:rPr>
          <w:rtl/>
        </w:rPr>
        <w:t>ی</w:t>
      </w:r>
      <w:r w:rsidRPr="0035590E">
        <w:rPr>
          <w:rtl/>
        </w:rPr>
        <w:t>د</w:t>
      </w:r>
      <w:r w:rsidR="00B46086">
        <w:rPr>
          <w:rtl/>
        </w:rPr>
        <w:t>ی</w:t>
      </w:r>
      <w:r w:rsidRPr="0035590E">
        <w:rPr>
          <w:rtl/>
        </w:rPr>
        <w:t>م شما را و در آن بر م</w:t>
      </w:r>
      <w:r w:rsidR="00B46086">
        <w:rPr>
          <w:rtl/>
        </w:rPr>
        <w:t>ی</w:t>
      </w:r>
      <w:r w:rsidR="00745761" w:rsidRPr="0035590E">
        <w:rPr>
          <w:rtl/>
        </w:rPr>
        <w:t xml:space="preserve"> </w:t>
      </w:r>
      <w:r w:rsidRPr="0035590E">
        <w:rPr>
          <w:rtl/>
        </w:rPr>
        <w:t>گردان</w:t>
      </w:r>
      <w:r w:rsidR="00B46086">
        <w:rPr>
          <w:rtl/>
        </w:rPr>
        <w:t>ی</w:t>
      </w:r>
      <w:r w:rsidRPr="0035590E">
        <w:rPr>
          <w:rtl/>
        </w:rPr>
        <w:t>م شما را و از آن ب</w:t>
      </w:r>
      <w:r w:rsidR="00B46086">
        <w:rPr>
          <w:rtl/>
        </w:rPr>
        <w:t>ی</w:t>
      </w:r>
      <w:r w:rsidRPr="0035590E">
        <w:rPr>
          <w:rtl/>
        </w:rPr>
        <w:t>رون م</w:t>
      </w:r>
      <w:r w:rsidR="00B46086">
        <w:rPr>
          <w:rtl/>
        </w:rPr>
        <w:t>ی</w:t>
      </w:r>
      <w:r w:rsidR="00745761" w:rsidRPr="0035590E">
        <w:rPr>
          <w:rtl/>
        </w:rPr>
        <w:t xml:space="preserve"> </w:t>
      </w:r>
      <w:r w:rsidRPr="0035590E">
        <w:rPr>
          <w:rtl/>
        </w:rPr>
        <w:t>آور</w:t>
      </w:r>
      <w:r w:rsidR="00B46086">
        <w:rPr>
          <w:rtl/>
        </w:rPr>
        <w:t>ی</w:t>
      </w:r>
      <w:r w:rsidRPr="0035590E">
        <w:rPr>
          <w:rtl/>
        </w:rPr>
        <w:t>م شما را بار د</w:t>
      </w:r>
      <w:r w:rsidR="00B46086">
        <w:rPr>
          <w:rtl/>
        </w:rPr>
        <w:t>ی</w:t>
      </w:r>
      <w:r w:rsidRPr="0035590E">
        <w:rPr>
          <w:rtl/>
        </w:rPr>
        <w:t>گر)</w:t>
      </w:r>
    </w:p>
    <w:p w:rsidR="00426957" w:rsidRPr="0035590E" w:rsidRDefault="00426957" w:rsidP="0035590E">
      <w:pPr>
        <w:pStyle w:val="libFootnote"/>
        <w:rPr>
          <w:rtl/>
        </w:rPr>
      </w:pPr>
      <w:r w:rsidRPr="00D57C37">
        <w:rPr>
          <w:rFonts w:eastAsia="B Badr"/>
          <w:rtl/>
        </w:rPr>
        <w:t>(541)</w:t>
      </w:r>
      <w:r w:rsidR="000C2588" w:rsidRPr="000C2588">
        <w:rPr>
          <w:rtl/>
        </w:rPr>
        <w:t>.</w:t>
      </w:r>
      <w:r w:rsidRPr="0035590E">
        <w:rPr>
          <w:rtl/>
        </w:rPr>
        <w:t xml:space="preserve"> انج</w:t>
      </w:r>
      <w:r w:rsidR="00B46086">
        <w:rPr>
          <w:rtl/>
        </w:rPr>
        <w:t>ی</w:t>
      </w:r>
      <w:r w:rsidRPr="0035590E">
        <w:rPr>
          <w:rtl/>
        </w:rPr>
        <w:t>ل متّ</w:t>
      </w:r>
      <w:r w:rsidR="00B46086">
        <w:rPr>
          <w:rtl/>
        </w:rPr>
        <w:t>ی</w:t>
      </w:r>
      <w:r w:rsidRPr="0035590E">
        <w:rPr>
          <w:rtl/>
        </w:rPr>
        <w:t xml:space="preserve"> باب ششم</w:t>
      </w:r>
    </w:p>
    <w:p w:rsidR="00426957" w:rsidRPr="0035590E" w:rsidRDefault="00426957" w:rsidP="0035590E">
      <w:pPr>
        <w:pStyle w:val="libFootnote"/>
        <w:rPr>
          <w:rtl/>
        </w:rPr>
      </w:pPr>
      <w:r w:rsidRPr="00D57C37">
        <w:rPr>
          <w:rFonts w:eastAsia="B Badr"/>
          <w:rtl/>
        </w:rPr>
        <w:t>(542)</w:t>
      </w:r>
      <w:r w:rsidR="000C2588" w:rsidRPr="000C2588">
        <w:rPr>
          <w:rtl/>
        </w:rPr>
        <w:t>.</w:t>
      </w:r>
      <w:r w:rsidRPr="0035590E">
        <w:rPr>
          <w:rtl/>
        </w:rPr>
        <w:t xml:space="preserve"> وسائل الش</w:t>
      </w:r>
      <w:r w:rsidR="00B46086">
        <w:rPr>
          <w:rtl/>
        </w:rPr>
        <w:t>ی</w:t>
      </w:r>
      <w:r w:rsidRPr="0035590E">
        <w:rPr>
          <w:rtl/>
        </w:rPr>
        <w:t>عه، جلد 9، صفحه 13، كتاب الزكاة، ابواب ما تجب ف</w:t>
      </w:r>
      <w:r w:rsidR="00B46086">
        <w:rPr>
          <w:rtl/>
        </w:rPr>
        <w:t>ی</w:t>
      </w:r>
      <w:r w:rsidRPr="0035590E">
        <w:rPr>
          <w:rtl/>
        </w:rPr>
        <w:t>ه الزكاة، باب 1، حد</w:t>
      </w:r>
      <w:r w:rsidR="00B46086">
        <w:rPr>
          <w:rtl/>
        </w:rPr>
        <w:t>ی</w:t>
      </w:r>
      <w:r w:rsidRPr="0035590E">
        <w:rPr>
          <w:rtl/>
        </w:rPr>
        <w:t xml:space="preserve">ث 8 </w:t>
      </w:r>
      <w:r w:rsidR="000C2588">
        <w:rPr>
          <w:rtl/>
        </w:rPr>
        <w:t>(</w:t>
      </w:r>
      <w:r w:rsidRPr="0035590E">
        <w:rPr>
          <w:rtl/>
        </w:rPr>
        <w:t>خداوند زكات را با نماز واجب كرده است)</w:t>
      </w:r>
    </w:p>
    <w:p w:rsidR="00426957" w:rsidRPr="0035590E" w:rsidRDefault="00426957" w:rsidP="0035590E">
      <w:pPr>
        <w:pStyle w:val="libFootnote"/>
        <w:rPr>
          <w:rtl/>
        </w:rPr>
      </w:pPr>
      <w:r w:rsidRPr="00D57C37">
        <w:rPr>
          <w:rFonts w:eastAsia="B Badr"/>
          <w:rtl/>
        </w:rPr>
        <w:t>(543)</w:t>
      </w:r>
      <w:r w:rsidR="000C2588" w:rsidRPr="000C2588">
        <w:rPr>
          <w:rtl/>
        </w:rPr>
        <w:t>.</w:t>
      </w:r>
      <w:r w:rsidRPr="0035590E">
        <w:rPr>
          <w:rtl/>
        </w:rPr>
        <w:t xml:space="preserve"> وسائل الش</w:t>
      </w:r>
      <w:r w:rsidR="00B46086">
        <w:rPr>
          <w:rtl/>
        </w:rPr>
        <w:t>ی</w:t>
      </w:r>
      <w:r w:rsidRPr="0035590E">
        <w:rPr>
          <w:rtl/>
        </w:rPr>
        <w:t>عه، جلد 9، صفحه 10، كتاب الزكاة، ابواب ما تجب ف</w:t>
      </w:r>
      <w:r w:rsidR="00B46086">
        <w:rPr>
          <w:rtl/>
        </w:rPr>
        <w:t>ی</w:t>
      </w:r>
      <w:r w:rsidRPr="0035590E">
        <w:rPr>
          <w:rtl/>
        </w:rPr>
        <w:t>ه الزكاة، باب 1، حد</w:t>
      </w:r>
      <w:r w:rsidR="00B46086">
        <w:rPr>
          <w:rtl/>
        </w:rPr>
        <w:t>ی</w:t>
      </w:r>
      <w:r w:rsidRPr="0035590E">
        <w:rPr>
          <w:rtl/>
        </w:rPr>
        <w:t xml:space="preserve">ث 2 </w:t>
      </w:r>
      <w:r w:rsidR="000C2588">
        <w:rPr>
          <w:rtl/>
        </w:rPr>
        <w:t>(</w:t>
      </w:r>
      <w:r w:rsidRPr="0035590E">
        <w:rPr>
          <w:rtl/>
        </w:rPr>
        <w:t>همانا خداوند عز و جل فرض كرده است برا</w:t>
      </w:r>
      <w:r w:rsidR="00B46086">
        <w:rPr>
          <w:rtl/>
        </w:rPr>
        <w:t>ی</w:t>
      </w:r>
      <w:r w:rsidRPr="0035590E">
        <w:rPr>
          <w:rtl/>
        </w:rPr>
        <w:t xml:space="preserve"> فقرا در مال اغن</w:t>
      </w:r>
      <w:r w:rsidR="00B46086">
        <w:rPr>
          <w:rtl/>
        </w:rPr>
        <w:t>ی</w:t>
      </w:r>
      <w:r w:rsidRPr="0035590E">
        <w:rPr>
          <w:rtl/>
        </w:rPr>
        <w:t>ا آنچه كفا</w:t>
      </w:r>
      <w:r w:rsidR="00B46086">
        <w:rPr>
          <w:rtl/>
        </w:rPr>
        <w:t>ی</w:t>
      </w:r>
      <w:r w:rsidRPr="0035590E">
        <w:rPr>
          <w:rtl/>
        </w:rPr>
        <w:t>ت كند آنها را و اگر م</w:t>
      </w:r>
      <w:r w:rsidR="00B46086">
        <w:rPr>
          <w:rtl/>
        </w:rPr>
        <w:t>ی</w:t>
      </w:r>
      <w:r w:rsidR="00745761" w:rsidRPr="0035590E">
        <w:rPr>
          <w:rtl/>
        </w:rPr>
        <w:t xml:space="preserve"> </w:t>
      </w:r>
      <w:r w:rsidRPr="0035590E">
        <w:rPr>
          <w:rtl/>
        </w:rPr>
        <w:t>دانست كه آن اندازه كفا</w:t>
      </w:r>
      <w:r w:rsidR="00B46086">
        <w:rPr>
          <w:rtl/>
        </w:rPr>
        <w:t>ی</w:t>
      </w:r>
      <w:r w:rsidRPr="0035590E">
        <w:rPr>
          <w:rtl/>
        </w:rPr>
        <w:t>ت نم</w:t>
      </w:r>
      <w:r w:rsidR="00B46086">
        <w:rPr>
          <w:rtl/>
        </w:rPr>
        <w:t>ی</w:t>
      </w:r>
      <w:r w:rsidR="00745761" w:rsidRPr="0035590E">
        <w:rPr>
          <w:rtl/>
        </w:rPr>
        <w:t xml:space="preserve"> </w:t>
      </w:r>
      <w:r w:rsidRPr="0035590E">
        <w:rPr>
          <w:rtl/>
        </w:rPr>
        <w:t>كند آنها را، هر آ</w:t>
      </w:r>
      <w:r w:rsidR="00B46086">
        <w:rPr>
          <w:rtl/>
        </w:rPr>
        <w:t>ی</w:t>
      </w:r>
      <w:r w:rsidRPr="0035590E">
        <w:rPr>
          <w:rtl/>
        </w:rPr>
        <w:t>نه ز</w:t>
      </w:r>
      <w:r w:rsidR="00B46086">
        <w:rPr>
          <w:rtl/>
        </w:rPr>
        <w:t>ی</w:t>
      </w:r>
      <w:r w:rsidRPr="0035590E">
        <w:rPr>
          <w:rtl/>
        </w:rPr>
        <w:t>اد م</w:t>
      </w:r>
      <w:r w:rsidR="00B46086">
        <w:rPr>
          <w:rtl/>
        </w:rPr>
        <w:t>ی</w:t>
      </w:r>
      <w:r w:rsidR="00745761" w:rsidRPr="0035590E">
        <w:rPr>
          <w:rtl/>
        </w:rPr>
        <w:t xml:space="preserve"> </w:t>
      </w:r>
      <w:r w:rsidRPr="0035590E">
        <w:rPr>
          <w:rtl/>
        </w:rPr>
        <w:t>كرد، آنچه بر سر فقرا آمده است از ناح</w:t>
      </w:r>
      <w:r w:rsidR="00B46086">
        <w:rPr>
          <w:rtl/>
        </w:rPr>
        <w:t>ی</w:t>
      </w:r>
      <w:r w:rsidRPr="0035590E">
        <w:rPr>
          <w:rtl/>
        </w:rPr>
        <w:t>ه منع كسان</w:t>
      </w:r>
      <w:r w:rsidR="00B46086">
        <w:rPr>
          <w:rtl/>
        </w:rPr>
        <w:t>ی</w:t>
      </w:r>
      <w:r w:rsidRPr="0035590E">
        <w:rPr>
          <w:rtl/>
        </w:rPr>
        <w:t xml:space="preserve"> است كه حق آنها را از آنها منع كردند، نه از ناح</w:t>
      </w:r>
      <w:r w:rsidR="00B46086">
        <w:rPr>
          <w:rtl/>
        </w:rPr>
        <w:t>ی</w:t>
      </w:r>
      <w:r w:rsidRPr="0035590E">
        <w:rPr>
          <w:rtl/>
        </w:rPr>
        <w:t>ه فر</w:t>
      </w:r>
      <w:r w:rsidR="00B46086">
        <w:rPr>
          <w:rtl/>
        </w:rPr>
        <w:t>ی</w:t>
      </w:r>
      <w:r w:rsidRPr="0035590E">
        <w:rPr>
          <w:rtl/>
        </w:rPr>
        <w:t>ضه خداوند عز و جل و اگر مردمان حقوق فقرا را ادا كنند، هر آ</w:t>
      </w:r>
      <w:r w:rsidR="00B46086">
        <w:rPr>
          <w:rtl/>
        </w:rPr>
        <w:t>ی</w:t>
      </w:r>
      <w:r w:rsidRPr="0035590E">
        <w:rPr>
          <w:rtl/>
        </w:rPr>
        <w:t>نه مع</w:t>
      </w:r>
      <w:r w:rsidR="00B46086">
        <w:rPr>
          <w:rtl/>
        </w:rPr>
        <w:t>ی</w:t>
      </w:r>
      <w:r w:rsidRPr="0035590E">
        <w:rPr>
          <w:rtl/>
        </w:rPr>
        <w:t>شت آنها به خ</w:t>
      </w:r>
      <w:r w:rsidR="00B46086">
        <w:rPr>
          <w:rtl/>
        </w:rPr>
        <w:t>ی</w:t>
      </w:r>
      <w:r w:rsidRPr="0035590E">
        <w:rPr>
          <w:rtl/>
        </w:rPr>
        <w:t>ر خواهد بود)</w:t>
      </w:r>
    </w:p>
    <w:p w:rsidR="00426957" w:rsidRPr="0035590E" w:rsidRDefault="00426957" w:rsidP="0035590E">
      <w:pPr>
        <w:pStyle w:val="libFootnote"/>
        <w:rPr>
          <w:rtl/>
        </w:rPr>
      </w:pPr>
      <w:r w:rsidRPr="00D57C37">
        <w:rPr>
          <w:rFonts w:eastAsia="B Badr"/>
          <w:rtl/>
        </w:rPr>
        <w:t>(544)</w:t>
      </w:r>
      <w:r w:rsidR="000C2588" w:rsidRPr="000C2588">
        <w:rPr>
          <w:rtl/>
        </w:rPr>
        <w:t>.</w:t>
      </w:r>
      <w:r w:rsidRPr="0035590E">
        <w:rPr>
          <w:rtl/>
        </w:rPr>
        <w:t xml:space="preserve"> سوره توبه، آ</w:t>
      </w:r>
      <w:r w:rsidR="00B46086">
        <w:rPr>
          <w:rtl/>
        </w:rPr>
        <w:t>ی</w:t>
      </w:r>
      <w:r w:rsidRPr="0035590E">
        <w:rPr>
          <w:rtl/>
        </w:rPr>
        <w:t xml:space="preserve">ه 34 </w:t>
      </w:r>
      <w:r w:rsidR="000C2588">
        <w:rPr>
          <w:rtl/>
        </w:rPr>
        <w:t>(</w:t>
      </w:r>
      <w:r w:rsidRPr="0035590E">
        <w:rPr>
          <w:rtl/>
        </w:rPr>
        <w:t>آنها كه گنج</w:t>
      </w:r>
      <w:r w:rsidR="00B46086">
        <w:rPr>
          <w:rtl/>
        </w:rPr>
        <w:t>ی</w:t>
      </w:r>
      <w:r w:rsidRPr="0035590E">
        <w:rPr>
          <w:rtl/>
        </w:rPr>
        <w:t>نه م</w:t>
      </w:r>
      <w:r w:rsidR="00B46086">
        <w:rPr>
          <w:rtl/>
        </w:rPr>
        <w:t>ی</w:t>
      </w:r>
      <w:r w:rsidR="00745761" w:rsidRPr="0035590E">
        <w:rPr>
          <w:rtl/>
        </w:rPr>
        <w:t xml:space="preserve"> </w:t>
      </w:r>
      <w:r w:rsidRPr="0035590E">
        <w:rPr>
          <w:rtl/>
        </w:rPr>
        <w:t>كنند طلا و نقره را و انفاق نم</w:t>
      </w:r>
      <w:r w:rsidR="00B46086">
        <w:rPr>
          <w:rtl/>
        </w:rPr>
        <w:t>ی</w:t>
      </w:r>
      <w:r w:rsidR="00745761" w:rsidRPr="0035590E">
        <w:rPr>
          <w:rtl/>
        </w:rPr>
        <w:t xml:space="preserve"> </w:t>
      </w:r>
      <w:r w:rsidRPr="0035590E">
        <w:rPr>
          <w:rtl/>
        </w:rPr>
        <w:t>كنند در راه خدا، پس بشارت بده آنها را به عذاب</w:t>
      </w:r>
      <w:r w:rsidR="00B46086">
        <w:rPr>
          <w:rtl/>
        </w:rPr>
        <w:t>ی</w:t>
      </w:r>
      <w:r w:rsidRPr="0035590E">
        <w:rPr>
          <w:rtl/>
        </w:rPr>
        <w:t xml:space="preserve"> دردناك)</w:t>
      </w:r>
    </w:p>
    <w:p w:rsidR="00426957" w:rsidRPr="0035590E" w:rsidRDefault="00426957" w:rsidP="0035590E">
      <w:pPr>
        <w:pStyle w:val="libFootnote"/>
        <w:rPr>
          <w:rtl/>
        </w:rPr>
      </w:pPr>
      <w:r w:rsidRPr="00D57C37">
        <w:rPr>
          <w:rFonts w:eastAsia="B Badr"/>
          <w:rtl/>
        </w:rPr>
        <w:t>(545)</w:t>
      </w:r>
      <w:r w:rsidR="000C2588" w:rsidRPr="000C2588">
        <w:rPr>
          <w:rtl/>
        </w:rPr>
        <w:t>.</w:t>
      </w:r>
      <w:r w:rsidRPr="0035590E">
        <w:rPr>
          <w:rtl/>
        </w:rPr>
        <w:t xml:space="preserve"> وسائل الش</w:t>
      </w:r>
      <w:r w:rsidR="00B46086">
        <w:rPr>
          <w:rtl/>
        </w:rPr>
        <w:t>ی</w:t>
      </w:r>
      <w:r w:rsidRPr="0035590E">
        <w:rPr>
          <w:rtl/>
        </w:rPr>
        <w:t>عه، جلد 9، صفحه 17، كتاب الزكاة، ابواب ماتجب ف</w:t>
      </w:r>
      <w:r w:rsidR="00B46086">
        <w:rPr>
          <w:rtl/>
        </w:rPr>
        <w:t>ی</w:t>
      </w:r>
      <w:r w:rsidRPr="0035590E">
        <w:rPr>
          <w:rtl/>
        </w:rPr>
        <w:t>ه الزكاة، باب 2 حد</w:t>
      </w:r>
      <w:r w:rsidR="00B46086">
        <w:rPr>
          <w:rtl/>
        </w:rPr>
        <w:t>ی</w:t>
      </w:r>
      <w:r w:rsidRPr="0035590E">
        <w:rPr>
          <w:rtl/>
        </w:rPr>
        <w:t>ث 4</w:t>
      </w:r>
    </w:p>
    <w:p w:rsidR="00426957" w:rsidRPr="0035590E" w:rsidRDefault="00426957" w:rsidP="0035590E">
      <w:pPr>
        <w:pStyle w:val="libFootnote"/>
        <w:rPr>
          <w:rtl/>
        </w:rPr>
      </w:pPr>
      <w:r w:rsidRPr="00D57C37">
        <w:rPr>
          <w:rFonts w:eastAsia="B Badr"/>
          <w:rtl/>
        </w:rPr>
        <w:t>(546)</w:t>
      </w:r>
      <w:r w:rsidR="000C2588" w:rsidRPr="000C2588">
        <w:rPr>
          <w:rtl/>
        </w:rPr>
        <w:t>.</w:t>
      </w:r>
      <w:r w:rsidRPr="0035590E">
        <w:rPr>
          <w:rtl/>
        </w:rPr>
        <w:t xml:space="preserve"> وسائل الش</w:t>
      </w:r>
      <w:r w:rsidR="00B46086">
        <w:rPr>
          <w:rtl/>
        </w:rPr>
        <w:t>ی</w:t>
      </w:r>
      <w:r w:rsidRPr="0035590E">
        <w:rPr>
          <w:rtl/>
        </w:rPr>
        <w:t>عه، جلد 9، صفحه 17، كتاب الزكاة، ابواب ماتجب ف</w:t>
      </w:r>
      <w:r w:rsidR="00B46086">
        <w:rPr>
          <w:rtl/>
        </w:rPr>
        <w:t>ی</w:t>
      </w:r>
      <w:r w:rsidRPr="0035590E">
        <w:rPr>
          <w:rtl/>
        </w:rPr>
        <w:t>ه الزكاة، باب 2، حد</w:t>
      </w:r>
      <w:r w:rsidR="00B46086">
        <w:rPr>
          <w:rtl/>
        </w:rPr>
        <w:t>ی</w:t>
      </w:r>
      <w:r w:rsidRPr="0035590E">
        <w:rPr>
          <w:rtl/>
        </w:rPr>
        <w:t>ث 6</w:t>
      </w:r>
    </w:p>
    <w:p w:rsidR="00426957" w:rsidRPr="0035590E" w:rsidRDefault="00426957" w:rsidP="0035590E">
      <w:pPr>
        <w:pStyle w:val="libFootnote"/>
        <w:rPr>
          <w:rtl/>
        </w:rPr>
      </w:pPr>
      <w:r w:rsidRPr="00D57C37">
        <w:rPr>
          <w:rFonts w:eastAsia="B Badr"/>
          <w:rtl/>
        </w:rPr>
        <w:t>(547)</w:t>
      </w:r>
      <w:r w:rsidR="000C2588" w:rsidRPr="000C2588">
        <w:rPr>
          <w:rtl/>
        </w:rPr>
        <w:t>.</w:t>
      </w:r>
      <w:r w:rsidRPr="0035590E">
        <w:rPr>
          <w:rtl/>
        </w:rPr>
        <w:t xml:space="preserve"> وسائل الش</w:t>
      </w:r>
      <w:r w:rsidR="00B46086">
        <w:rPr>
          <w:rtl/>
        </w:rPr>
        <w:t>ی</w:t>
      </w:r>
      <w:r w:rsidRPr="0035590E">
        <w:rPr>
          <w:rtl/>
        </w:rPr>
        <w:t>عه، جلد 9، صفحه 17، كتاب الزكاة، ابواب صدقه، باب 2، حد</w:t>
      </w:r>
      <w:r w:rsidR="00B46086">
        <w:rPr>
          <w:rtl/>
        </w:rPr>
        <w:t>ی</w:t>
      </w:r>
      <w:r w:rsidRPr="0035590E">
        <w:rPr>
          <w:rtl/>
        </w:rPr>
        <w:t>ث 1</w:t>
      </w:r>
    </w:p>
    <w:p w:rsidR="00426957" w:rsidRPr="0035590E" w:rsidRDefault="00426957" w:rsidP="0035590E">
      <w:pPr>
        <w:pStyle w:val="libFootnote"/>
        <w:rPr>
          <w:rtl/>
        </w:rPr>
      </w:pPr>
      <w:r w:rsidRPr="00D57C37">
        <w:rPr>
          <w:rFonts w:eastAsia="B Badr"/>
          <w:rtl/>
        </w:rPr>
        <w:t>(548)</w:t>
      </w:r>
      <w:r w:rsidR="000C2588" w:rsidRPr="000C2588">
        <w:rPr>
          <w:rtl/>
        </w:rPr>
        <w:t>.</w:t>
      </w:r>
      <w:r w:rsidRPr="0035590E">
        <w:rPr>
          <w:rtl/>
        </w:rPr>
        <w:t xml:space="preserve"> وسائل الش</w:t>
      </w:r>
      <w:r w:rsidR="00B46086">
        <w:rPr>
          <w:rtl/>
        </w:rPr>
        <w:t>ی</w:t>
      </w:r>
      <w:r w:rsidRPr="0035590E">
        <w:rPr>
          <w:rtl/>
        </w:rPr>
        <w:t>عة، جلد 9، صفحه 409، كتاب الزكات، ابواب صدقه، باب 19، حد</w:t>
      </w:r>
      <w:r w:rsidR="00B46086">
        <w:rPr>
          <w:rtl/>
        </w:rPr>
        <w:t>ی</w:t>
      </w:r>
      <w:r w:rsidRPr="0035590E">
        <w:rPr>
          <w:rtl/>
        </w:rPr>
        <w:t xml:space="preserve">ث 2، </w:t>
      </w:r>
      <w:r w:rsidR="000C2588">
        <w:rPr>
          <w:rtl/>
        </w:rPr>
        <w:t>(</w:t>
      </w:r>
      <w:r w:rsidRPr="0035590E">
        <w:rPr>
          <w:rtl/>
        </w:rPr>
        <w:t>همانا خداوند تبارك و تعال</w:t>
      </w:r>
      <w:r w:rsidR="00B46086">
        <w:rPr>
          <w:rtl/>
        </w:rPr>
        <w:t>ی</w:t>
      </w:r>
      <w:r w:rsidRPr="0035590E">
        <w:rPr>
          <w:rtl/>
        </w:rPr>
        <w:t xml:space="preserve"> دوست دارد خنك كردن جگر سوخته را و كس</w:t>
      </w:r>
      <w:r w:rsidR="00B46086">
        <w:rPr>
          <w:rtl/>
        </w:rPr>
        <w:t>ی</w:t>
      </w:r>
      <w:r w:rsidRPr="0035590E">
        <w:rPr>
          <w:rtl/>
        </w:rPr>
        <w:t xml:space="preserve"> كه س</w:t>
      </w:r>
      <w:r w:rsidR="00B46086">
        <w:rPr>
          <w:rtl/>
        </w:rPr>
        <w:t>ی</w:t>
      </w:r>
      <w:r w:rsidRPr="0035590E">
        <w:rPr>
          <w:rtl/>
        </w:rPr>
        <w:t>راب كند جگر سوخته</w:t>
      </w:r>
      <w:r w:rsidR="00745761" w:rsidRPr="0035590E">
        <w:rPr>
          <w:rtl/>
        </w:rPr>
        <w:t xml:space="preserve"> </w:t>
      </w:r>
      <w:r w:rsidRPr="0035590E">
        <w:rPr>
          <w:rtl/>
        </w:rPr>
        <w:t>ا</w:t>
      </w:r>
      <w:r w:rsidR="00B46086">
        <w:rPr>
          <w:rtl/>
        </w:rPr>
        <w:t>ی</w:t>
      </w:r>
      <w:r w:rsidRPr="0035590E">
        <w:rPr>
          <w:rtl/>
        </w:rPr>
        <w:t xml:space="preserve"> را از چهار پا و غ</w:t>
      </w:r>
      <w:r w:rsidR="00B46086">
        <w:rPr>
          <w:rtl/>
        </w:rPr>
        <w:t>ی</w:t>
      </w:r>
      <w:r w:rsidRPr="0035590E">
        <w:rPr>
          <w:rtl/>
        </w:rPr>
        <w:t>ر آن، خداوند سا</w:t>
      </w:r>
      <w:r w:rsidR="00B46086">
        <w:rPr>
          <w:rtl/>
        </w:rPr>
        <w:t>ی</w:t>
      </w:r>
      <w:r w:rsidRPr="0035590E">
        <w:rPr>
          <w:rtl/>
        </w:rPr>
        <w:t>ه م</w:t>
      </w:r>
      <w:r w:rsidR="00B46086">
        <w:rPr>
          <w:rtl/>
        </w:rPr>
        <w:t>ی</w:t>
      </w:r>
      <w:r w:rsidR="00745761" w:rsidRPr="0035590E">
        <w:rPr>
          <w:rtl/>
        </w:rPr>
        <w:t xml:space="preserve"> </w:t>
      </w:r>
      <w:r w:rsidRPr="0035590E">
        <w:rPr>
          <w:rtl/>
        </w:rPr>
        <w:t>دهد او را روز</w:t>
      </w:r>
      <w:r w:rsidR="00B46086">
        <w:rPr>
          <w:rtl/>
        </w:rPr>
        <w:t>ی</w:t>
      </w:r>
      <w:r w:rsidRPr="0035590E">
        <w:rPr>
          <w:rtl/>
        </w:rPr>
        <w:t xml:space="preserve"> كه سا</w:t>
      </w:r>
      <w:r w:rsidR="00B46086">
        <w:rPr>
          <w:rtl/>
        </w:rPr>
        <w:t>ی</w:t>
      </w:r>
      <w:r w:rsidRPr="0035590E">
        <w:rPr>
          <w:rtl/>
        </w:rPr>
        <w:t>ه</w:t>
      </w:r>
      <w:r w:rsidR="00745761" w:rsidRPr="0035590E">
        <w:rPr>
          <w:rtl/>
        </w:rPr>
        <w:t xml:space="preserve"> </w:t>
      </w:r>
      <w:r w:rsidRPr="0035590E">
        <w:rPr>
          <w:rtl/>
        </w:rPr>
        <w:t>ا</w:t>
      </w:r>
      <w:r w:rsidR="00B46086">
        <w:rPr>
          <w:rtl/>
        </w:rPr>
        <w:t>ی</w:t>
      </w:r>
      <w:r w:rsidRPr="0035590E">
        <w:rPr>
          <w:rtl/>
        </w:rPr>
        <w:t xml:space="preserve"> ن</w:t>
      </w:r>
      <w:r w:rsidR="00B46086">
        <w:rPr>
          <w:rtl/>
        </w:rPr>
        <w:t>ی</w:t>
      </w:r>
      <w:r w:rsidRPr="0035590E">
        <w:rPr>
          <w:rtl/>
        </w:rPr>
        <w:t>ست به جز سا</w:t>
      </w:r>
      <w:r w:rsidR="00B46086">
        <w:rPr>
          <w:rtl/>
        </w:rPr>
        <w:t>ی</w:t>
      </w:r>
      <w:r w:rsidRPr="0035590E">
        <w:rPr>
          <w:rtl/>
        </w:rPr>
        <w:t>ه او)</w:t>
      </w:r>
    </w:p>
    <w:p w:rsidR="00426957" w:rsidRPr="0035590E" w:rsidRDefault="00426957" w:rsidP="0035590E">
      <w:pPr>
        <w:pStyle w:val="libFootnote"/>
        <w:rPr>
          <w:rtl/>
        </w:rPr>
      </w:pPr>
      <w:r w:rsidRPr="00D57C37">
        <w:rPr>
          <w:rFonts w:eastAsia="B Badr"/>
          <w:rtl/>
        </w:rPr>
        <w:t>(549)</w:t>
      </w:r>
      <w:r w:rsidR="000C2588" w:rsidRPr="000C2588">
        <w:rPr>
          <w:rtl/>
        </w:rPr>
        <w:t>.</w:t>
      </w:r>
      <w:r w:rsidRPr="0035590E">
        <w:rPr>
          <w:rtl/>
        </w:rPr>
        <w:t xml:space="preserve"> وسائل الش</w:t>
      </w:r>
      <w:r w:rsidR="00B46086">
        <w:rPr>
          <w:rtl/>
        </w:rPr>
        <w:t>ی</w:t>
      </w:r>
      <w:r w:rsidRPr="0035590E">
        <w:rPr>
          <w:rtl/>
        </w:rPr>
        <w:t>عه، جلد 9، صفحه 457، كتاب الزكاة، ابواب الصدقة، باب 39، حد</w:t>
      </w:r>
      <w:r w:rsidR="00B46086">
        <w:rPr>
          <w:rtl/>
        </w:rPr>
        <w:t>ی</w:t>
      </w:r>
      <w:r w:rsidRPr="0035590E">
        <w:rPr>
          <w:rtl/>
        </w:rPr>
        <w:t>ث 3</w:t>
      </w:r>
    </w:p>
    <w:p w:rsidR="00426957" w:rsidRPr="0035590E" w:rsidRDefault="00426957" w:rsidP="0035590E">
      <w:pPr>
        <w:pStyle w:val="libFootnote"/>
        <w:rPr>
          <w:rtl/>
        </w:rPr>
      </w:pPr>
      <w:r w:rsidRPr="00D57C37">
        <w:rPr>
          <w:rFonts w:eastAsia="B Badr"/>
          <w:rtl/>
        </w:rPr>
        <w:t>(550)</w:t>
      </w:r>
      <w:r w:rsidR="000C2588" w:rsidRPr="000C2588">
        <w:rPr>
          <w:rtl/>
        </w:rPr>
        <w:t>.</w:t>
      </w:r>
      <w:r w:rsidRPr="0035590E">
        <w:rPr>
          <w:rtl/>
        </w:rPr>
        <w:t xml:space="preserve"> من لا</w:t>
      </w:r>
      <w:r w:rsidR="00B46086">
        <w:rPr>
          <w:rtl/>
        </w:rPr>
        <w:t>ی</w:t>
      </w:r>
      <w:r w:rsidRPr="0035590E">
        <w:rPr>
          <w:rtl/>
        </w:rPr>
        <w:t>حضره الفق</w:t>
      </w:r>
      <w:r w:rsidR="00B46086">
        <w:rPr>
          <w:rtl/>
        </w:rPr>
        <w:t>ی</w:t>
      </w:r>
      <w:r w:rsidRPr="0035590E">
        <w:rPr>
          <w:rtl/>
        </w:rPr>
        <w:t>ه، جلد 2، صفحه 31 ح 12</w:t>
      </w:r>
    </w:p>
    <w:p w:rsidR="00426957" w:rsidRPr="0035590E" w:rsidRDefault="00426957" w:rsidP="0035590E">
      <w:pPr>
        <w:pStyle w:val="libFootnote"/>
        <w:rPr>
          <w:rtl/>
        </w:rPr>
      </w:pPr>
      <w:r w:rsidRPr="00D57C37">
        <w:rPr>
          <w:rFonts w:eastAsia="B Badr"/>
          <w:rtl/>
        </w:rPr>
        <w:t>(551)</w:t>
      </w:r>
      <w:r w:rsidR="000C2588" w:rsidRPr="000C2588">
        <w:rPr>
          <w:rtl/>
        </w:rPr>
        <w:t>.</w:t>
      </w:r>
      <w:r w:rsidRPr="0035590E">
        <w:rPr>
          <w:rtl/>
        </w:rPr>
        <w:t xml:space="preserve"> وسائل الش</w:t>
      </w:r>
      <w:r w:rsidR="00B46086">
        <w:rPr>
          <w:rtl/>
        </w:rPr>
        <w:t>ی</w:t>
      </w:r>
      <w:r w:rsidRPr="0035590E">
        <w:rPr>
          <w:rtl/>
        </w:rPr>
        <w:t>عه، جلد 9، صفحه 433، كتاب الزكاة، ابواب الصدقة، باب 29</w:t>
      </w:r>
    </w:p>
    <w:p w:rsidR="00426957" w:rsidRPr="0035590E" w:rsidRDefault="00426957" w:rsidP="0035590E">
      <w:pPr>
        <w:pStyle w:val="libFootnote"/>
        <w:rPr>
          <w:rtl/>
        </w:rPr>
      </w:pPr>
      <w:r w:rsidRPr="00D57C37">
        <w:rPr>
          <w:rFonts w:eastAsia="B Badr"/>
          <w:rtl/>
        </w:rPr>
        <w:t>(552)</w:t>
      </w:r>
      <w:r w:rsidR="000C2588" w:rsidRPr="000C2588">
        <w:rPr>
          <w:rtl/>
        </w:rPr>
        <w:t>.</w:t>
      </w:r>
      <w:r w:rsidRPr="0035590E">
        <w:rPr>
          <w:rtl/>
        </w:rPr>
        <w:t xml:space="preserve"> وسائل الش</w:t>
      </w:r>
      <w:r w:rsidR="00B46086">
        <w:rPr>
          <w:rtl/>
        </w:rPr>
        <w:t>ی</w:t>
      </w:r>
      <w:r w:rsidRPr="0035590E">
        <w:rPr>
          <w:rtl/>
        </w:rPr>
        <w:t>عه، جلد 9، صفحه 451، كتاب الزكاة، ابواب الصدقة، باب 37</w:t>
      </w:r>
    </w:p>
    <w:p w:rsidR="00426957" w:rsidRPr="0035590E" w:rsidRDefault="00426957" w:rsidP="0035590E">
      <w:pPr>
        <w:pStyle w:val="libFootnote"/>
        <w:rPr>
          <w:rtl/>
        </w:rPr>
      </w:pPr>
      <w:r w:rsidRPr="00D57C37">
        <w:rPr>
          <w:rFonts w:eastAsia="B Badr"/>
          <w:rtl/>
        </w:rPr>
        <w:lastRenderedPageBreak/>
        <w:t>(553)</w:t>
      </w:r>
      <w:r w:rsidR="000C2588" w:rsidRPr="000C2588">
        <w:rPr>
          <w:rtl/>
        </w:rPr>
        <w:t>.</w:t>
      </w:r>
      <w:r w:rsidRPr="0035590E">
        <w:rPr>
          <w:rtl/>
        </w:rPr>
        <w:t xml:space="preserve"> وسائل الش</w:t>
      </w:r>
      <w:r w:rsidR="00B46086">
        <w:rPr>
          <w:rtl/>
        </w:rPr>
        <w:t>ی</w:t>
      </w:r>
      <w:r w:rsidRPr="0035590E">
        <w:rPr>
          <w:rtl/>
        </w:rPr>
        <w:t>عه، جلد 9، صفحه 456، كتاب الزكاة، ابواب صدقه، باب 39، حد</w:t>
      </w:r>
      <w:r w:rsidR="00B46086">
        <w:rPr>
          <w:rtl/>
        </w:rPr>
        <w:t>ی</w:t>
      </w:r>
      <w:r w:rsidRPr="0035590E">
        <w:rPr>
          <w:rtl/>
        </w:rPr>
        <w:t>ث 1</w:t>
      </w:r>
    </w:p>
    <w:p w:rsidR="00426957" w:rsidRPr="0035590E" w:rsidRDefault="00426957" w:rsidP="0035590E">
      <w:pPr>
        <w:pStyle w:val="libFootnote"/>
        <w:rPr>
          <w:rtl/>
        </w:rPr>
      </w:pPr>
      <w:r w:rsidRPr="00D57C37">
        <w:rPr>
          <w:rFonts w:eastAsia="B Badr"/>
          <w:rtl/>
        </w:rPr>
        <w:t>(554)</w:t>
      </w:r>
      <w:r w:rsidR="000C2588" w:rsidRPr="000C2588">
        <w:rPr>
          <w:rtl/>
        </w:rPr>
        <w:t>.</w:t>
      </w:r>
      <w:r w:rsidRPr="0035590E">
        <w:rPr>
          <w:rtl/>
        </w:rPr>
        <w:t xml:space="preserve"> وسائل الش</w:t>
      </w:r>
      <w:r w:rsidR="00B46086">
        <w:rPr>
          <w:rtl/>
        </w:rPr>
        <w:t>ی</w:t>
      </w:r>
      <w:r w:rsidRPr="0035590E">
        <w:rPr>
          <w:rtl/>
        </w:rPr>
        <w:t>عه، جلد 9، صفحه 456، كتاب الزكاة، ابواب الصدقة، باب 39، حد</w:t>
      </w:r>
      <w:r w:rsidR="00B46086">
        <w:rPr>
          <w:rtl/>
        </w:rPr>
        <w:t>ی</w:t>
      </w:r>
      <w:r w:rsidRPr="0035590E">
        <w:rPr>
          <w:rtl/>
        </w:rPr>
        <w:t>ث 2</w:t>
      </w:r>
    </w:p>
    <w:p w:rsidR="00426957" w:rsidRPr="0035590E" w:rsidRDefault="00426957" w:rsidP="0035590E">
      <w:pPr>
        <w:pStyle w:val="libFootnote"/>
        <w:rPr>
          <w:rtl/>
        </w:rPr>
      </w:pPr>
      <w:r w:rsidRPr="00D57C37">
        <w:rPr>
          <w:rFonts w:eastAsia="B Badr"/>
          <w:rtl/>
        </w:rPr>
        <w:t>(555)</w:t>
      </w:r>
      <w:r w:rsidR="000C2588" w:rsidRPr="000C2588">
        <w:rPr>
          <w:rtl/>
        </w:rPr>
        <w:t>.</w:t>
      </w:r>
      <w:r w:rsidRPr="0035590E">
        <w:rPr>
          <w:rtl/>
        </w:rPr>
        <w:t xml:space="preserve"> وسائل الش</w:t>
      </w:r>
      <w:r w:rsidR="00B46086">
        <w:rPr>
          <w:rtl/>
        </w:rPr>
        <w:t>ی</w:t>
      </w:r>
      <w:r w:rsidRPr="0035590E">
        <w:rPr>
          <w:rtl/>
        </w:rPr>
        <w:t>عه، جلد 9، صفحه 424، كتاب الزكاة، ابواب الصدقة، باب 25</w:t>
      </w:r>
    </w:p>
    <w:p w:rsidR="00426957" w:rsidRPr="0035590E" w:rsidRDefault="00426957" w:rsidP="0035590E">
      <w:pPr>
        <w:pStyle w:val="libFootnote"/>
        <w:rPr>
          <w:rtl/>
        </w:rPr>
      </w:pPr>
      <w:r w:rsidRPr="00D57C37">
        <w:rPr>
          <w:rFonts w:eastAsia="B Badr"/>
          <w:rtl/>
        </w:rPr>
        <w:t>(556)</w:t>
      </w:r>
      <w:r w:rsidR="000C2588" w:rsidRPr="000C2588">
        <w:rPr>
          <w:rtl/>
        </w:rPr>
        <w:t>.</w:t>
      </w:r>
      <w:r w:rsidRPr="0035590E">
        <w:rPr>
          <w:rtl/>
        </w:rPr>
        <w:t xml:space="preserve"> وسائل الش</w:t>
      </w:r>
      <w:r w:rsidR="00B46086">
        <w:rPr>
          <w:rtl/>
        </w:rPr>
        <w:t>ی</w:t>
      </w:r>
      <w:r w:rsidRPr="0035590E">
        <w:rPr>
          <w:rtl/>
        </w:rPr>
        <w:t>عه، جلد 9، صفحه 433، كتاب الزكاة، ابواب الصدقة، باب 29</w:t>
      </w:r>
    </w:p>
    <w:p w:rsidR="00426957" w:rsidRPr="0035590E" w:rsidRDefault="00426957" w:rsidP="0035590E">
      <w:pPr>
        <w:pStyle w:val="libFootnote"/>
        <w:rPr>
          <w:rtl/>
        </w:rPr>
      </w:pPr>
      <w:r w:rsidRPr="00D57C37">
        <w:rPr>
          <w:rFonts w:eastAsia="B Badr"/>
          <w:rtl/>
        </w:rPr>
        <w:t>(557)</w:t>
      </w:r>
      <w:r w:rsidR="000C2588" w:rsidRPr="000C2588">
        <w:rPr>
          <w:rtl/>
        </w:rPr>
        <w:t>.</w:t>
      </w:r>
      <w:r w:rsidRPr="0035590E">
        <w:rPr>
          <w:rtl/>
        </w:rPr>
        <w:t xml:space="preserve"> سوره توبه، آ</w:t>
      </w:r>
      <w:r w:rsidR="00B46086">
        <w:rPr>
          <w:rtl/>
        </w:rPr>
        <w:t>ی</w:t>
      </w:r>
      <w:r w:rsidRPr="0035590E">
        <w:rPr>
          <w:rtl/>
        </w:rPr>
        <w:t>ه 104 (آ</w:t>
      </w:r>
      <w:r w:rsidR="00B46086">
        <w:rPr>
          <w:rtl/>
        </w:rPr>
        <w:t>ی</w:t>
      </w:r>
      <w:r w:rsidRPr="0035590E">
        <w:rPr>
          <w:rtl/>
        </w:rPr>
        <w:t>ا ندانستند كه خداوند قبول م</w:t>
      </w:r>
      <w:r w:rsidR="00B46086">
        <w:rPr>
          <w:rtl/>
        </w:rPr>
        <w:t>ی</w:t>
      </w:r>
      <w:r w:rsidR="00745761" w:rsidRPr="0035590E">
        <w:rPr>
          <w:rtl/>
        </w:rPr>
        <w:t xml:space="preserve"> </w:t>
      </w:r>
      <w:r w:rsidRPr="0035590E">
        <w:rPr>
          <w:rtl/>
        </w:rPr>
        <w:t>كند توبه را از بندگان خود و م</w:t>
      </w:r>
      <w:r w:rsidR="00B46086">
        <w:rPr>
          <w:rtl/>
        </w:rPr>
        <w:t>ی</w:t>
      </w:r>
      <w:r w:rsidR="00745761" w:rsidRPr="0035590E">
        <w:rPr>
          <w:rtl/>
        </w:rPr>
        <w:t xml:space="preserve"> </w:t>
      </w:r>
      <w:r w:rsidRPr="0035590E">
        <w:rPr>
          <w:rtl/>
        </w:rPr>
        <w:t>گ</w:t>
      </w:r>
      <w:r w:rsidR="00B46086">
        <w:rPr>
          <w:rtl/>
        </w:rPr>
        <w:t>ی</w:t>
      </w:r>
      <w:r w:rsidRPr="0035590E">
        <w:rPr>
          <w:rtl/>
        </w:rPr>
        <w:t>رد صدقات را)</w:t>
      </w:r>
    </w:p>
    <w:p w:rsidR="00426957" w:rsidRPr="0035590E" w:rsidRDefault="00426957" w:rsidP="0035590E">
      <w:pPr>
        <w:pStyle w:val="libFootnote"/>
        <w:rPr>
          <w:rtl/>
        </w:rPr>
      </w:pPr>
      <w:r w:rsidRPr="00D57C37">
        <w:rPr>
          <w:rFonts w:eastAsia="B Badr"/>
          <w:rtl/>
        </w:rPr>
        <w:t>(558)</w:t>
      </w:r>
      <w:r w:rsidR="000C2588" w:rsidRPr="000C2588">
        <w:rPr>
          <w:rtl/>
        </w:rPr>
        <w:t>.</w:t>
      </w:r>
      <w:r w:rsidRPr="0035590E">
        <w:rPr>
          <w:rtl/>
        </w:rPr>
        <w:t xml:space="preserve"> سوره حشر، آ</w:t>
      </w:r>
      <w:r w:rsidR="00B46086">
        <w:rPr>
          <w:rtl/>
        </w:rPr>
        <w:t>ی</w:t>
      </w:r>
      <w:r w:rsidRPr="0035590E">
        <w:rPr>
          <w:rtl/>
        </w:rPr>
        <w:t>ه 9 (و ا</w:t>
      </w:r>
      <w:r w:rsidR="00B46086">
        <w:rPr>
          <w:rtl/>
        </w:rPr>
        <w:t>ی</w:t>
      </w:r>
      <w:r w:rsidRPr="0035590E">
        <w:rPr>
          <w:rtl/>
        </w:rPr>
        <w:t>ثار م</w:t>
      </w:r>
      <w:r w:rsidR="00B46086">
        <w:rPr>
          <w:rtl/>
        </w:rPr>
        <w:t>ی</w:t>
      </w:r>
      <w:r w:rsidR="00745761" w:rsidRPr="0035590E">
        <w:rPr>
          <w:rtl/>
        </w:rPr>
        <w:t xml:space="preserve"> </w:t>
      </w:r>
      <w:r w:rsidRPr="0035590E">
        <w:rPr>
          <w:rtl/>
        </w:rPr>
        <w:t>كنند بر خودشان، هر چند خود محتاج باشند)</w:t>
      </w:r>
    </w:p>
    <w:p w:rsidR="00426957" w:rsidRPr="0035590E" w:rsidRDefault="00426957" w:rsidP="0035590E">
      <w:pPr>
        <w:pStyle w:val="libFootnote"/>
        <w:rPr>
          <w:rtl/>
        </w:rPr>
      </w:pPr>
      <w:r w:rsidRPr="00D57C37">
        <w:rPr>
          <w:rFonts w:eastAsia="B Badr"/>
          <w:rtl/>
        </w:rPr>
        <w:t>(559)</w:t>
      </w:r>
      <w:r w:rsidR="000C2588" w:rsidRPr="000C2588">
        <w:rPr>
          <w:rtl/>
        </w:rPr>
        <w:t>.</w:t>
      </w:r>
      <w:r w:rsidRPr="0035590E">
        <w:rPr>
          <w:rtl/>
        </w:rPr>
        <w:t xml:space="preserve"> سوره انسان، آ</w:t>
      </w:r>
      <w:r w:rsidR="00B46086">
        <w:rPr>
          <w:rtl/>
        </w:rPr>
        <w:t>ی</w:t>
      </w:r>
      <w:r w:rsidRPr="0035590E">
        <w:rPr>
          <w:rtl/>
        </w:rPr>
        <w:t>ه 8 و 9 (و م</w:t>
      </w:r>
      <w:r w:rsidR="00B46086">
        <w:rPr>
          <w:rtl/>
        </w:rPr>
        <w:t>ی</w:t>
      </w:r>
      <w:r w:rsidR="00745761" w:rsidRPr="0035590E">
        <w:rPr>
          <w:rtl/>
        </w:rPr>
        <w:t xml:space="preserve"> </w:t>
      </w:r>
      <w:r w:rsidRPr="0035590E">
        <w:rPr>
          <w:rtl/>
        </w:rPr>
        <w:t>خورانند طعام را با دوست داشتن آن طعام، به مسك</w:t>
      </w:r>
      <w:r w:rsidR="00B46086">
        <w:rPr>
          <w:rtl/>
        </w:rPr>
        <w:t>ی</w:t>
      </w:r>
      <w:r w:rsidRPr="0035590E">
        <w:rPr>
          <w:rtl/>
        </w:rPr>
        <w:t xml:space="preserve">ن و </w:t>
      </w:r>
      <w:r w:rsidR="00B46086">
        <w:rPr>
          <w:rtl/>
        </w:rPr>
        <w:t>ی</w:t>
      </w:r>
      <w:r w:rsidRPr="0035590E">
        <w:rPr>
          <w:rtl/>
        </w:rPr>
        <w:t>ت</w:t>
      </w:r>
      <w:r w:rsidR="00B46086">
        <w:rPr>
          <w:rtl/>
        </w:rPr>
        <w:t>ی</w:t>
      </w:r>
      <w:r w:rsidRPr="0035590E">
        <w:rPr>
          <w:rtl/>
        </w:rPr>
        <w:t>م و اس</w:t>
      </w:r>
      <w:r w:rsidR="00B46086">
        <w:rPr>
          <w:rtl/>
        </w:rPr>
        <w:t>ی</w:t>
      </w:r>
      <w:r w:rsidRPr="0035590E">
        <w:rPr>
          <w:rtl/>
        </w:rPr>
        <w:t>ر؛ ا</w:t>
      </w:r>
      <w:r w:rsidR="00B46086">
        <w:rPr>
          <w:rtl/>
        </w:rPr>
        <w:t>ی</w:t>
      </w:r>
      <w:r w:rsidRPr="0035590E">
        <w:rPr>
          <w:rtl/>
        </w:rPr>
        <w:t>نست و جز ا</w:t>
      </w:r>
      <w:r w:rsidR="00B46086">
        <w:rPr>
          <w:rtl/>
        </w:rPr>
        <w:t>ی</w:t>
      </w:r>
      <w:r w:rsidRPr="0035590E">
        <w:rPr>
          <w:rtl/>
        </w:rPr>
        <w:t>ن ن</w:t>
      </w:r>
      <w:r w:rsidR="00B46086">
        <w:rPr>
          <w:rtl/>
        </w:rPr>
        <w:t>ی</w:t>
      </w:r>
      <w:r w:rsidRPr="0035590E">
        <w:rPr>
          <w:rtl/>
        </w:rPr>
        <w:t>ست، اطعام م</w:t>
      </w:r>
      <w:r w:rsidR="00B46086">
        <w:rPr>
          <w:rtl/>
        </w:rPr>
        <w:t>ی</w:t>
      </w:r>
      <w:r w:rsidR="00745761" w:rsidRPr="0035590E">
        <w:rPr>
          <w:rtl/>
        </w:rPr>
        <w:t xml:space="preserve"> </w:t>
      </w:r>
      <w:r w:rsidRPr="0035590E">
        <w:rPr>
          <w:rtl/>
        </w:rPr>
        <w:t>كن</w:t>
      </w:r>
      <w:r w:rsidR="00B46086">
        <w:rPr>
          <w:rtl/>
        </w:rPr>
        <w:t>ی</w:t>
      </w:r>
      <w:r w:rsidRPr="0035590E">
        <w:rPr>
          <w:rtl/>
        </w:rPr>
        <w:t>م شما را برا</w:t>
      </w:r>
      <w:r w:rsidR="00B46086">
        <w:rPr>
          <w:rtl/>
        </w:rPr>
        <w:t>ی</w:t>
      </w:r>
      <w:r w:rsidRPr="0035590E">
        <w:rPr>
          <w:rtl/>
        </w:rPr>
        <w:t xml:space="preserve"> خاطر خدا، از شما نه جزا م</w:t>
      </w:r>
      <w:r w:rsidR="00B46086">
        <w:rPr>
          <w:rtl/>
        </w:rPr>
        <w:t>ی</w:t>
      </w:r>
      <w:r w:rsidR="00745761" w:rsidRPr="0035590E">
        <w:rPr>
          <w:rtl/>
        </w:rPr>
        <w:t xml:space="preserve"> </w:t>
      </w:r>
      <w:r w:rsidRPr="0035590E">
        <w:rPr>
          <w:rtl/>
        </w:rPr>
        <w:t>خواه</w:t>
      </w:r>
      <w:r w:rsidR="00B46086">
        <w:rPr>
          <w:rtl/>
        </w:rPr>
        <w:t>ی</w:t>
      </w:r>
      <w:r w:rsidRPr="0035590E">
        <w:rPr>
          <w:rtl/>
        </w:rPr>
        <w:t>م و نه سپاس)</w:t>
      </w:r>
    </w:p>
    <w:p w:rsidR="00426957" w:rsidRPr="0035590E" w:rsidRDefault="00426957" w:rsidP="0035590E">
      <w:pPr>
        <w:pStyle w:val="libFootnote"/>
        <w:rPr>
          <w:rtl/>
        </w:rPr>
      </w:pPr>
      <w:r w:rsidRPr="00D57C37">
        <w:rPr>
          <w:rFonts w:eastAsia="B Badr"/>
          <w:rtl/>
        </w:rPr>
        <w:t>(560)</w:t>
      </w:r>
      <w:r w:rsidR="000C2588" w:rsidRPr="000C2588">
        <w:rPr>
          <w:rtl/>
        </w:rPr>
        <w:t>.</w:t>
      </w:r>
      <w:r w:rsidRPr="0035590E">
        <w:rPr>
          <w:rtl/>
        </w:rPr>
        <w:t xml:space="preserve"> سوره بقره، آ</w:t>
      </w:r>
      <w:r w:rsidR="00B46086">
        <w:rPr>
          <w:rtl/>
        </w:rPr>
        <w:t>ی</w:t>
      </w:r>
      <w:r w:rsidRPr="0035590E">
        <w:rPr>
          <w:rtl/>
        </w:rPr>
        <w:t>ه 3 (و از آنچه روز</w:t>
      </w:r>
      <w:r w:rsidR="00B46086">
        <w:rPr>
          <w:rtl/>
        </w:rPr>
        <w:t>ی</w:t>
      </w:r>
      <w:r w:rsidRPr="0035590E">
        <w:rPr>
          <w:rtl/>
        </w:rPr>
        <w:t xml:space="preserve"> كرد</w:t>
      </w:r>
      <w:r w:rsidR="00B46086">
        <w:rPr>
          <w:rtl/>
        </w:rPr>
        <w:t>ی</w:t>
      </w:r>
      <w:r w:rsidRPr="0035590E">
        <w:rPr>
          <w:rtl/>
        </w:rPr>
        <w:t>م به آنان انفاق م</w:t>
      </w:r>
      <w:r w:rsidR="00B46086">
        <w:rPr>
          <w:rtl/>
        </w:rPr>
        <w:t>ی</w:t>
      </w:r>
      <w:r w:rsidR="00745761" w:rsidRPr="0035590E">
        <w:rPr>
          <w:rtl/>
        </w:rPr>
        <w:t xml:space="preserve"> </w:t>
      </w:r>
      <w:r w:rsidRPr="0035590E">
        <w:rPr>
          <w:rtl/>
        </w:rPr>
        <w:t>كنند</w:t>
      </w:r>
      <w:r w:rsidR="00FB2F2E" w:rsidRPr="0035590E">
        <w:rPr>
          <w:rtl/>
        </w:rPr>
        <w:t>)</w:t>
      </w:r>
    </w:p>
    <w:p w:rsidR="00426957" w:rsidRPr="0035590E" w:rsidRDefault="00426957" w:rsidP="0035590E">
      <w:pPr>
        <w:pStyle w:val="libFootnote"/>
        <w:rPr>
          <w:rtl/>
        </w:rPr>
      </w:pPr>
      <w:r w:rsidRPr="00D57C37">
        <w:rPr>
          <w:rFonts w:eastAsia="B Badr"/>
          <w:rtl/>
        </w:rPr>
        <w:t>(561)</w:t>
      </w:r>
      <w:r w:rsidR="000C2588" w:rsidRPr="000C2588">
        <w:rPr>
          <w:rtl/>
        </w:rPr>
        <w:t>.</w:t>
      </w:r>
      <w:r w:rsidRPr="0035590E">
        <w:rPr>
          <w:rtl/>
        </w:rPr>
        <w:t xml:space="preserve"> بحار الانوار، جلد 2، صفحه 17 (و از آنچه آموخته</w:t>
      </w:r>
      <w:r w:rsidR="00745761" w:rsidRPr="0035590E">
        <w:rPr>
          <w:rtl/>
        </w:rPr>
        <w:t xml:space="preserve"> </w:t>
      </w:r>
      <w:r w:rsidRPr="0035590E">
        <w:rPr>
          <w:rtl/>
        </w:rPr>
        <w:t>ا</w:t>
      </w:r>
      <w:r w:rsidR="00B46086">
        <w:rPr>
          <w:rtl/>
        </w:rPr>
        <w:t>ی</w:t>
      </w:r>
      <w:r w:rsidRPr="0035590E">
        <w:rPr>
          <w:rtl/>
        </w:rPr>
        <w:t>م به آنان منتشر م</w:t>
      </w:r>
      <w:r w:rsidR="00B46086">
        <w:rPr>
          <w:rtl/>
        </w:rPr>
        <w:t>ی</w:t>
      </w:r>
      <w:r w:rsidR="00745761" w:rsidRPr="0035590E">
        <w:rPr>
          <w:rtl/>
        </w:rPr>
        <w:t xml:space="preserve"> </w:t>
      </w:r>
      <w:r w:rsidRPr="0035590E">
        <w:rPr>
          <w:rtl/>
        </w:rPr>
        <w:t>كنند</w:t>
      </w:r>
      <w:r w:rsidR="00FB2F2E" w:rsidRPr="0035590E">
        <w:rPr>
          <w:rtl/>
        </w:rPr>
        <w:t>)</w:t>
      </w:r>
    </w:p>
    <w:p w:rsidR="00426957" w:rsidRPr="0035590E" w:rsidRDefault="00426957" w:rsidP="0035590E">
      <w:pPr>
        <w:pStyle w:val="libFootnote"/>
        <w:rPr>
          <w:rtl/>
        </w:rPr>
      </w:pPr>
      <w:r w:rsidRPr="00D57C37">
        <w:rPr>
          <w:rFonts w:eastAsia="B Badr"/>
          <w:rtl/>
        </w:rPr>
        <w:t>(562)</w:t>
      </w:r>
      <w:r w:rsidR="000C2588" w:rsidRPr="000C2588">
        <w:rPr>
          <w:rtl/>
        </w:rPr>
        <w:t>.</w:t>
      </w:r>
      <w:r w:rsidRPr="0035590E">
        <w:rPr>
          <w:rtl/>
        </w:rPr>
        <w:t xml:space="preserve"> نهج البلاغة، حِكَم، شماره 146 (در حصار كن</w:t>
      </w:r>
      <w:r w:rsidR="00B46086">
        <w:rPr>
          <w:rtl/>
        </w:rPr>
        <w:t>ی</w:t>
      </w:r>
      <w:r w:rsidRPr="0035590E">
        <w:rPr>
          <w:rtl/>
        </w:rPr>
        <w:t>د اموالتان را به زكات)</w:t>
      </w:r>
    </w:p>
    <w:p w:rsidR="00426957" w:rsidRPr="0035590E" w:rsidRDefault="00426957" w:rsidP="0035590E">
      <w:pPr>
        <w:pStyle w:val="libFootnote"/>
        <w:rPr>
          <w:rtl/>
        </w:rPr>
      </w:pPr>
      <w:r w:rsidRPr="00D57C37">
        <w:rPr>
          <w:rFonts w:eastAsia="B Badr"/>
          <w:rtl/>
        </w:rPr>
        <w:t>(563)</w:t>
      </w:r>
      <w:r w:rsidR="000C2588" w:rsidRPr="000C2588">
        <w:rPr>
          <w:rtl/>
        </w:rPr>
        <w:t>.</w:t>
      </w:r>
      <w:r w:rsidRPr="0035590E">
        <w:rPr>
          <w:rtl/>
        </w:rPr>
        <w:t xml:space="preserve"> سوره بقره، آ</w:t>
      </w:r>
      <w:r w:rsidR="00B46086">
        <w:rPr>
          <w:rtl/>
        </w:rPr>
        <w:t>ی</w:t>
      </w:r>
      <w:r w:rsidRPr="0035590E">
        <w:rPr>
          <w:rtl/>
        </w:rPr>
        <w:t>ه 201 (پروردگارا به ما بده در دن</w:t>
      </w:r>
      <w:r w:rsidR="00B46086">
        <w:rPr>
          <w:rtl/>
        </w:rPr>
        <w:t>ی</w:t>
      </w:r>
      <w:r w:rsidRPr="0035590E">
        <w:rPr>
          <w:rtl/>
        </w:rPr>
        <w:t>ا حسنه و در آخرت حسنه و حفظ كن ما را از عذاب آتش)</w:t>
      </w:r>
    </w:p>
    <w:p w:rsidR="00426957" w:rsidRPr="0035590E" w:rsidRDefault="00426957" w:rsidP="0035590E">
      <w:pPr>
        <w:pStyle w:val="libFootnote"/>
        <w:rPr>
          <w:rtl/>
        </w:rPr>
      </w:pPr>
      <w:r w:rsidRPr="00D57C37">
        <w:rPr>
          <w:rFonts w:eastAsia="B Badr"/>
          <w:rtl/>
        </w:rPr>
        <w:t>(564)</w:t>
      </w:r>
      <w:r w:rsidR="000C2588" w:rsidRPr="000C2588">
        <w:rPr>
          <w:rtl/>
        </w:rPr>
        <w:t>.</w:t>
      </w:r>
      <w:r w:rsidRPr="0035590E">
        <w:rPr>
          <w:rtl/>
        </w:rPr>
        <w:t xml:space="preserve"> سوره قصص، آ</w:t>
      </w:r>
      <w:r w:rsidR="00B46086">
        <w:rPr>
          <w:rtl/>
        </w:rPr>
        <w:t>ی</w:t>
      </w:r>
      <w:r w:rsidRPr="0035590E">
        <w:rPr>
          <w:rtl/>
        </w:rPr>
        <w:t>ه 77 (و طلب كن در آنچه خدا به تو داده است دار آخرت را و فراموش مكن بهره خود را از دن</w:t>
      </w:r>
      <w:r w:rsidR="00B46086">
        <w:rPr>
          <w:rtl/>
        </w:rPr>
        <w:t>ی</w:t>
      </w:r>
      <w:r w:rsidRPr="0035590E">
        <w:rPr>
          <w:rtl/>
        </w:rPr>
        <w:t>ا</w:t>
      </w:r>
      <w:r w:rsidR="00FB2F2E" w:rsidRPr="0035590E">
        <w:rPr>
          <w:rtl/>
        </w:rPr>
        <w:t>)</w:t>
      </w:r>
    </w:p>
    <w:p w:rsidR="00426957" w:rsidRPr="0035590E" w:rsidRDefault="00426957" w:rsidP="0035590E">
      <w:pPr>
        <w:pStyle w:val="libFootnote"/>
        <w:rPr>
          <w:rtl/>
        </w:rPr>
      </w:pPr>
      <w:r w:rsidRPr="00D57C37">
        <w:rPr>
          <w:rFonts w:eastAsia="B Badr"/>
          <w:rtl/>
        </w:rPr>
        <w:t>(565)</w:t>
      </w:r>
      <w:r w:rsidR="000C2588" w:rsidRPr="000C2588">
        <w:rPr>
          <w:rtl/>
        </w:rPr>
        <w:t>.</w:t>
      </w:r>
      <w:r w:rsidRPr="0035590E">
        <w:rPr>
          <w:rtl/>
        </w:rPr>
        <w:t xml:space="preserve"> سوره منافقون، آ</w:t>
      </w:r>
      <w:r w:rsidR="00B46086">
        <w:rPr>
          <w:rtl/>
        </w:rPr>
        <w:t>ی</w:t>
      </w:r>
      <w:r w:rsidRPr="0035590E">
        <w:rPr>
          <w:rtl/>
        </w:rPr>
        <w:t>ه 8 (و برا</w:t>
      </w:r>
      <w:r w:rsidR="00B46086">
        <w:rPr>
          <w:rtl/>
        </w:rPr>
        <w:t>ی</w:t>
      </w:r>
      <w:r w:rsidRPr="0035590E">
        <w:rPr>
          <w:rtl/>
        </w:rPr>
        <w:t xml:space="preserve"> خداست عزّت و برا</w:t>
      </w:r>
      <w:r w:rsidR="00B46086">
        <w:rPr>
          <w:rtl/>
        </w:rPr>
        <w:t>ی</w:t>
      </w:r>
      <w:r w:rsidRPr="0035590E">
        <w:rPr>
          <w:rtl/>
        </w:rPr>
        <w:t xml:space="preserve"> رسول خدا و برا</w:t>
      </w:r>
      <w:r w:rsidR="00B46086">
        <w:rPr>
          <w:rtl/>
        </w:rPr>
        <w:t>ی</w:t>
      </w:r>
      <w:r w:rsidRPr="0035590E">
        <w:rPr>
          <w:rtl/>
        </w:rPr>
        <w:t xml:space="preserve"> مؤمن</w:t>
      </w:r>
      <w:r w:rsidR="00B46086">
        <w:rPr>
          <w:rtl/>
        </w:rPr>
        <w:t>ی</w:t>
      </w:r>
      <w:r w:rsidRPr="0035590E">
        <w:rPr>
          <w:rtl/>
        </w:rPr>
        <w:t>ن)</w:t>
      </w:r>
    </w:p>
    <w:p w:rsidR="00426957" w:rsidRPr="0035590E" w:rsidRDefault="00426957" w:rsidP="0035590E">
      <w:pPr>
        <w:pStyle w:val="libFootnote"/>
        <w:rPr>
          <w:rtl/>
        </w:rPr>
      </w:pPr>
      <w:r w:rsidRPr="00D57C37">
        <w:rPr>
          <w:rFonts w:eastAsia="B Badr"/>
          <w:rtl/>
        </w:rPr>
        <w:t>(566)</w:t>
      </w:r>
      <w:r w:rsidR="000C2588" w:rsidRPr="000C2588">
        <w:rPr>
          <w:rtl/>
        </w:rPr>
        <w:t>.</w:t>
      </w:r>
      <w:r w:rsidRPr="0035590E">
        <w:rPr>
          <w:rtl/>
        </w:rPr>
        <w:t xml:space="preserve"> وسائل الش</w:t>
      </w:r>
      <w:r w:rsidR="00B46086">
        <w:rPr>
          <w:rtl/>
        </w:rPr>
        <w:t>ی</w:t>
      </w:r>
      <w:r w:rsidRPr="0035590E">
        <w:rPr>
          <w:rtl/>
        </w:rPr>
        <w:t>عه، جلد 17، صفحه 42، كتاب تجارت، ابواب مقدمات تجارت، باب 10، حد</w:t>
      </w:r>
      <w:r w:rsidR="00B46086">
        <w:rPr>
          <w:rtl/>
        </w:rPr>
        <w:t>ی</w:t>
      </w:r>
      <w:r w:rsidRPr="0035590E">
        <w:rPr>
          <w:rtl/>
        </w:rPr>
        <w:t>ث 3 (و در كارها چ</w:t>
      </w:r>
      <w:r w:rsidR="00B46086">
        <w:rPr>
          <w:rtl/>
        </w:rPr>
        <w:t>ی</w:t>
      </w:r>
      <w:r w:rsidRPr="0035590E">
        <w:rPr>
          <w:rtl/>
        </w:rPr>
        <w:t>ز</w:t>
      </w:r>
      <w:r w:rsidR="00B46086">
        <w:rPr>
          <w:rtl/>
        </w:rPr>
        <w:t>ی</w:t>
      </w:r>
      <w:r w:rsidRPr="0035590E">
        <w:rPr>
          <w:rtl/>
        </w:rPr>
        <w:t xml:space="preserve"> نزد خدا محبوب</w:t>
      </w:r>
      <w:r w:rsidR="00745761" w:rsidRPr="0035590E">
        <w:rPr>
          <w:rtl/>
        </w:rPr>
        <w:t xml:space="preserve"> </w:t>
      </w:r>
      <w:r w:rsidRPr="0035590E">
        <w:rPr>
          <w:rtl/>
        </w:rPr>
        <w:t>تر از زراعت ن</w:t>
      </w:r>
      <w:r w:rsidR="00B46086">
        <w:rPr>
          <w:rtl/>
        </w:rPr>
        <w:t>ی</w:t>
      </w:r>
      <w:r w:rsidRPr="0035590E">
        <w:rPr>
          <w:rtl/>
        </w:rPr>
        <w:t>ست)</w:t>
      </w:r>
    </w:p>
    <w:p w:rsidR="00426957" w:rsidRPr="0035590E" w:rsidRDefault="00426957" w:rsidP="0035590E">
      <w:pPr>
        <w:pStyle w:val="libFootnote"/>
        <w:rPr>
          <w:rtl/>
        </w:rPr>
      </w:pPr>
      <w:r w:rsidRPr="00D57C37">
        <w:rPr>
          <w:rFonts w:eastAsia="B Badr"/>
          <w:rtl/>
        </w:rPr>
        <w:t>(567)</w:t>
      </w:r>
      <w:r w:rsidR="000C2588" w:rsidRPr="000C2588">
        <w:rPr>
          <w:rtl/>
        </w:rPr>
        <w:t>.</w:t>
      </w:r>
      <w:r w:rsidRPr="0035590E">
        <w:rPr>
          <w:rtl/>
        </w:rPr>
        <w:t xml:space="preserve"> وسائل الش</w:t>
      </w:r>
      <w:r w:rsidR="00B46086">
        <w:rPr>
          <w:rtl/>
        </w:rPr>
        <w:t>ی</w:t>
      </w:r>
      <w:r w:rsidRPr="0035590E">
        <w:rPr>
          <w:rtl/>
        </w:rPr>
        <w:t>عه، جلد 17، صفحه10، كتاب تجارت، ابواب مقدمات تجارت، باب 1، حد</w:t>
      </w:r>
      <w:r w:rsidR="00B46086">
        <w:rPr>
          <w:rtl/>
        </w:rPr>
        <w:t>ی</w:t>
      </w:r>
      <w:r w:rsidRPr="0035590E">
        <w:rPr>
          <w:rtl/>
        </w:rPr>
        <w:t>ث 2 (صبح كن به عزّت خودت)</w:t>
      </w:r>
    </w:p>
    <w:p w:rsidR="00426957" w:rsidRPr="0035590E" w:rsidRDefault="00426957" w:rsidP="0035590E">
      <w:pPr>
        <w:pStyle w:val="libFootnote"/>
        <w:rPr>
          <w:rtl/>
        </w:rPr>
      </w:pPr>
      <w:r w:rsidRPr="00D57C37">
        <w:rPr>
          <w:rFonts w:eastAsia="B Badr"/>
          <w:rtl/>
        </w:rPr>
        <w:t>(568)</w:t>
      </w:r>
      <w:r w:rsidR="000C2588" w:rsidRPr="000C2588">
        <w:rPr>
          <w:rtl/>
        </w:rPr>
        <w:t>.</w:t>
      </w:r>
      <w:r w:rsidRPr="0035590E">
        <w:rPr>
          <w:rtl/>
        </w:rPr>
        <w:t xml:space="preserve"> وسائل الش</w:t>
      </w:r>
      <w:r w:rsidR="00B46086">
        <w:rPr>
          <w:rtl/>
        </w:rPr>
        <w:t>ی</w:t>
      </w:r>
      <w:r w:rsidRPr="0035590E">
        <w:rPr>
          <w:rtl/>
        </w:rPr>
        <w:t>عه، جلد 17، صفحه 11، كتاب تجارت، ابواب مقدمات تجارت، باب 1، حد</w:t>
      </w:r>
      <w:r w:rsidR="00B46086">
        <w:rPr>
          <w:rtl/>
        </w:rPr>
        <w:t>ی</w:t>
      </w:r>
      <w:r w:rsidRPr="0035590E">
        <w:rPr>
          <w:rtl/>
        </w:rPr>
        <w:t>ث 6 (به تجارتها رو آور</w:t>
      </w:r>
      <w:r w:rsidR="00B46086">
        <w:rPr>
          <w:rtl/>
        </w:rPr>
        <w:t>ی</w:t>
      </w:r>
      <w:r w:rsidRPr="0035590E">
        <w:rPr>
          <w:rtl/>
        </w:rPr>
        <w:t>د)</w:t>
      </w:r>
    </w:p>
    <w:p w:rsidR="00426957" w:rsidRPr="0035590E" w:rsidRDefault="00426957" w:rsidP="0035590E">
      <w:pPr>
        <w:pStyle w:val="libFootnote"/>
        <w:rPr>
          <w:rtl/>
        </w:rPr>
      </w:pPr>
      <w:r w:rsidRPr="00D57C37">
        <w:rPr>
          <w:rFonts w:eastAsia="B Badr"/>
          <w:rtl/>
        </w:rPr>
        <w:t>(569)</w:t>
      </w:r>
      <w:r w:rsidR="000C2588" w:rsidRPr="000C2588">
        <w:rPr>
          <w:rtl/>
        </w:rPr>
        <w:t>.</w:t>
      </w:r>
      <w:r w:rsidRPr="0035590E">
        <w:rPr>
          <w:rtl/>
        </w:rPr>
        <w:t xml:space="preserve"> وسائل الش</w:t>
      </w:r>
      <w:r w:rsidR="00B46086">
        <w:rPr>
          <w:rtl/>
        </w:rPr>
        <w:t>ی</w:t>
      </w:r>
      <w:r w:rsidRPr="0035590E">
        <w:rPr>
          <w:rtl/>
        </w:rPr>
        <w:t>عه، جلد 17، صفحه 382، كتاب تجارت، ابواب آداب تجارت، باب 1، حد</w:t>
      </w:r>
      <w:r w:rsidR="00B46086">
        <w:rPr>
          <w:rtl/>
        </w:rPr>
        <w:t>ی</w:t>
      </w:r>
      <w:r w:rsidRPr="0035590E">
        <w:rPr>
          <w:rtl/>
        </w:rPr>
        <w:t>ث 3 (در بازار ننش</w:t>
      </w:r>
      <w:r w:rsidR="00B46086">
        <w:rPr>
          <w:rtl/>
        </w:rPr>
        <w:t>ی</w:t>
      </w:r>
      <w:r w:rsidRPr="0035590E">
        <w:rPr>
          <w:rtl/>
        </w:rPr>
        <w:t>ند البته مگر كس</w:t>
      </w:r>
      <w:r w:rsidR="00B46086">
        <w:rPr>
          <w:rtl/>
        </w:rPr>
        <w:t>ی</w:t>
      </w:r>
      <w:r w:rsidRPr="0035590E">
        <w:rPr>
          <w:rtl/>
        </w:rPr>
        <w:t xml:space="preserve"> كه عقل خر</w:t>
      </w:r>
      <w:r w:rsidR="00B46086">
        <w:rPr>
          <w:rtl/>
        </w:rPr>
        <w:t>ی</w:t>
      </w:r>
      <w:r w:rsidRPr="0035590E">
        <w:rPr>
          <w:rtl/>
        </w:rPr>
        <w:t>د و فروش را داشته باشد</w:t>
      </w:r>
      <w:r w:rsidR="00FB2F2E" w:rsidRPr="0035590E">
        <w:rPr>
          <w:rtl/>
        </w:rPr>
        <w:t>)</w:t>
      </w:r>
    </w:p>
    <w:p w:rsidR="00426957" w:rsidRPr="0035590E" w:rsidRDefault="00426957" w:rsidP="0035590E">
      <w:pPr>
        <w:pStyle w:val="libFootnote"/>
        <w:rPr>
          <w:rtl/>
        </w:rPr>
      </w:pPr>
      <w:r w:rsidRPr="00D57C37">
        <w:rPr>
          <w:rFonts w:eastAsia="B Badr"/>
          <w:rtl/>
        </w:rPr>
        <w:t>(570)</w:t>
      </w:r>
      <w:r w:rsidR="000C2588" w:rsidRPr="000C2588">
        <w:rPr>
          <w:rtl/>
        </w:rPr>
        <w:t>.</w:t>
      </w:r>
      <w:r w:rsidRPr="0035590E">
        <w:rPr>
          <w:rtl/>
        </w:rPr>
        <w:t xml:space="preserve"> وسائل الش</w:t>
      </w:r>
      <w:r w:rsidR="00B46086">
        <w:rPr>
          <w:rtl/>
        </w:rPr>
        <w:t>ی</w:t>
      </w:r>
      <w:r w:rsidRPr="0035590E">
        <w:rPr>
          <w:rtl/>
        </w:rPr>
        <w:t>عه، جلد 17، صفحه 381، كتاب تجارت، ابواب آداب تجارت، باب 1، حد</w:t>
      </w:r>
      <w:r w:rsidR="00B46086">
        <w:rPr>
          <w:rtl/>
        </w:rPr>
        <w:t>ی</w:t>
      </w:r>
      <w:r w:rsidRPr="0035590E">
        <w:rPr>
          <w:rtl/>
        </w:rPr>
        <w:t>ث 1 (فقاهت بعد تجارت)</w:t>
      </w:r>
    </w:p>
    <w:p w:rsidR="00426957" w:rsidRPr="0035590E" w:rsidRDefault="00426957" w:rsidP="0035590E">
      <w:pPr>
        <w:pStyle w:val="libFootnote"/>
        <w:rPr>
          <w:rtl/>
        </w:rPr>
      </w:pPr>
      <w:r w:rsidRPr="00D57C37">
        <w:rPr>
          <w:rFonts w:eastAsia="B Badr"/>
          <w:rtl/>
        </w:rPr>
        <w:lastRenderedPageBreak/>
        <w:t>(571)</w:t>
      </w:r>
      <w:r w:rsidR="000C2588" w:rsidRPr="000C2588">
        <w:rPr>
          <w:rtl/>
        </w:rPr>
        <w:t>.</w:t>
      </w:r>
      <w:r w:rsidRPr="0035590E">
        <w:rPr>
          <w:rtl/>
        </w:rPr>
        <w:t xml:space="preserve"> سوره نور، آ</w:t>
      </w:r>
      <w:r w:rsidR="00B46086">
        <w:rPr>
          <w:rtl/>
        </w:rPr>
        <w:t>ی</w:t>
      </w:r>
      <w:r w:rsidRPr="0035590E">
        <w:rPr>
          <w:rtl/>
        </w:rPr>
        <w:t>ه 36، 37 (در خانه</w:t>
      </w:r>
      <w:r w:rsidR="00745761" w:rsidRPr="0035590E">
        <w:rPr>
          <w:rtl/>
        </w:rPr>
        <w:t xml:space="preserve"> </w:t>
      </w:r>
      <w:r w:rsidRPr="0035590E">
        <w:rPr>
          <w:rtl/>
        </w:rPr>
        <w:t>ها</w:t>
      </w:r>
      <w:r w:rsidR="00B46086">
        <w:rPr>
          <w:rtl/>
        </w:rPr>
        <w:t>یی</w:t>
      </w:r>
      <w:r w:rsidRPr="0035590E">
        <w:rPr>
          <w:rtl/>
        </w:rPr>
        <w:t xml:space="preserve"> كه اذن داده است خدا كه بلند شوند و اسم خدا در آنها </w:t>
      </w:r>
      <w:r w:rsidR="00B46086">
        <w:rPr>
          <w:rtl/>
        </w:rPr>
        <w:t>ی</w:t>
      </w:r>
      <w:r w:rsidRPr="0035590E">
        <w:rPr>
          <w:rtl/>
        </w:rPr>
        <w:t>اد شود، تسب</w:t>
      </w:r>
      <w:r w:rsidR="00B46086">
        <w:rPr>
          <w:rtl/>
        </w:rPr>
        <w:t>ی</w:t>
      </w:r>
      <w:r w:rsidRPr="0035590E">
        <w:rPr>
          <w:rtl/>
        </w:rPr>
        <w:t>ح م</w:t>
      </w:r>
      <w:r w:rsidR="00B46086">
        <w:rPr>
          <w:rtl/>
        </w:rPr>
        <w:t>ی</w:t>
      </w:r>
      <w:r w:rsidR="00745761" w:rsidRPr="0035590E">
        <w:rPr>
          <w:rtl/>
        </w:rPr>
        <w:t xml:space="preserve"> </w:t>
      </w:r>
      <w:r w:rsidRPr="0035590E">
        <w:rPr>
          <w:rtl/>
        </w:rPr>
        <w:t>كند برا</w:t>
      </w:r>
      <w:r w:rsidR="00B46086">
        <w:rPr>
          <w:rtl/>
        </w:rPr>
        <w:t>ی</w:t>
      </w:r>
      <w:r w:rsidRPr="0035590E">
        <w:rPr>
          <w:rtl/>
        </w:rPr>
        <w:t xml:space="preserve"> خدا در آن خانه</w:t>
      </w:r>
      <w:r w:rsidR="00745761" w:rsidRPr="0035590E">
        <w:rPr>
          <w:rtl/>
        </w:rPr>
        <w:t xml:space="preserve"> </w:t>
      </w:r>
      <w:r w:rsidRPr="0035590E">
        <w:rPr>
          <w:rtl/>
        </w:rPr>
        <w:t>ها صبح و شب مردان</w:t>
      </w:r>
      <w:r w:rsidR="00B46086">
        <w:rPr>
          <w:rtl/>
        </w:rPr>
        <w:t>ی</w:t>
      </w:r>
      <w:r w:rsidRPr="0035590E">
        <w:rPr>
          <w:rtl/>
        </w:rPr>
        <w:t xml:space="preserve"> كه تجارت و خر</w:t>
      </w:r>
      <w:r w:rsidR="00B46086">
        <w:rPr>
          <w:rtl/>
        </w:rPr>
        <w:t>ی</w:t>
      </w:r>
      <w:r w:rsidRPr="0035590E">
        <w:rPr>
          <w:rtl/>
        </w:rPr>
        <w:t>د و فروش آنها را از ذكر خدا و به پا داشتن نماز و دادن زكات غافل نم</w:t>
      </w:r>
      <w:r w:rsidR="00B46086">
        <w:rPr>
          <w:rtl/>
        </w:rPr>
        <w:t>ی</w:t>
      </w:r>
      <w:r w:rsidR="00745761" w:rsidRPr="0035590E">
        <w:rPr>
          <w:rtl/>
        </w:rPr>
        <w:t xml:space="preserve"> </w:t>
      </w:r>
      <w:r w:rsidRPr="0035590E">
        <w:rPr>
          <w:rtl/>
        </w:rPr>
        <w:t>كند، م</w:t>
      </w:r>
      <w:r w:rsidR="00B46086">
        <w:rPr>
          <w:rtl/>
        </w:rPr>
        <w:t>ی</w:t>
      </w:r>
      <w:r w:rsidR="00745761" w:rsidRPr="0035590E">
        <w:rPr>
          <w:rtl/>
        </w:rPr>
        <w:t xml:space="preserve"> </w:t>
      </w:r>
      <w:r w:rsidRPr="0035590E">
        <w:rPr>
          <w:rtl/>
        </w:rPr>
        <w:t>ترسند از روز</w:t>
      </w:r>
      <w:r w:rsidR="00B46086">
        <w:rPr>
          <w:rtl/>
        </w:rPr>
        <w:t>ی</w:t>
      </w:r>
      <w:r w:rsidRPr="0035590E">
        <w:rPr>
          <w:rtl/>
        </w:rPr>
        <w:t xml:space="preserve"> كه دگرگون م</w:t>
      </w:r>
      <w:r w:rsidR="00B46086">
        <w:rPr>
          <w:rtl/>
        </w:rPr>
        <w:t>ی</w:t>
      </w:r>
      <w:r w:rsidR="00745761" w:rsidRPr="0035590E">
        <w:rPr>
          <w:rtl/>
        </w:rPr>
        <w:t xml:space="preserve"> </w:t>
      </w:r>
      <w:r w:rsidRPr="0035590E">
        <w:rPr>
          <w:rtl/>
        </w:rPr>
        <w:t>شود در آن روز دلها و د</w:t>
      </w:r>
      <w:r w:rsidR="00B46086">
        <w:rPr>
          <w:rtl/>
        </w:rPr>
        <w:t>ی</w:t>
      </w:r>
      <w:r w:rsidRPr="0035590E">
        <w:rPr>
          <w:rtl/>
        </w:rPr>
        <w:t>ده</w:t>
      </w:r>
      <w:r w:rsidR="00745761" w:rsidRPr="0035590E">
        <w:rPr>
          <w:rtl/>
        </w:rPr>
        <w:t xml:space="preserve"> </w:t>
      </w:r>
      <w:r w:rsidRPr="0035590E">
        <w:rPr>
          <w:rtl/>
        </w:rPr>
        <w:t>ها)</w:t>
      </w:r>
    </w:p>
    <w:p w:rsidR="00426957" w:rsidRPr="0035590E" w:rsidRDefault="00426957" w:rsidP="0035590E">
      <w:pPr>
        <w:pStyle w:val="libFootnote"/>
        <w:rPr>
          <w:rtl/>
        </w:rPr>
      </w:pPr>
      <w:r w:rsidRPr="00D57C37">
        <w:rPr>
          <w:rFonts w:eastAsia="B Badr"/>
          <w:rtl/>
        </w:rPr>
        <w:t>(572)</w:t>
      </w:r>
      <w:r w:rsidR="000C2588" w:rsidRPr="000C2588">
        <w:rPr>
          <w:rtl/>
        </w:rPr>
        <w:t>.</w:t>
      </w:r>
      <w:r w:rsidRPr="0035590E">
        <w:rPr>
          <w:rtl/>
        </w:rPr>
        <w:t xml:space="preserve"> سوره فرقان، آ</w:t>
      </w:r>
      <w:r w:rsidR="00B46086">
        <w:rPr>
          <w:rtl/>
        </w:rPr>
        <w:t>ی</w:t>
      </w:r>
      <w:r w:rsidRPr="0035590E">
        <w:rPr>
          <w:rtl/>
        </w:rPr>
        <w:t>ات 63 تا 76</w:t>
      </w:r>
    </w:p>
    <w:p w:rsidR="00426957" w:rsidRPr="0035590E" w:rsidRDefault="00426957" w:rsidP="0035590E">
      <w:pPr>
        <w:pStyle w:val="libFootnote"/>
        <w:rPr>
          <w:rtl/>
        </w:rPr>
      </w:pPr>
      <w:r w:rsidRPr="00D57C37">
        <w:rPr>
          <w:rFonts w:eastAsia="B Badr"/>
          <w:rtl/>
        </w:rPr>
        <w:t>(573)</w:t>
      </w:r>
      <w:r w:rsidR="000C2588" w:rsidRPr="000C2588">
        <w:rPr>
          <w:rtl/>
        </w:rPr>
        <w:t>.</w:t>
      </w:r>
      <w:r w:rsidRPr="0035590E">
        <w:rPr>
          <w:rtl/>
        </w:rPr>
        <w:t xml:space="preserve"> سوره </w:t>
      </w:r>
      <w:r w:rsidR="00B46086">
        <w:rPr>
          <w:rtl/>
        </w:rPr>
        <w:t>ی</w:t>
      </w:r>
      <w:r w:rsidRPr="0035590E">
        <w:rPr>
          <w:rtl/>
        </w:rPr>
        <w:t>س، آ</w:t>
      </w:r>
      <w:r w:rsidR="00B46086">
        <w:rPr>
          <w:rtl/>
        </w:rPr>
        <w:t>ی</w:t>
      </w:r>
      <w:r w:rsidRPr="0035590E">
        <w:rPr>
          <w:rtl/>
        </w:rPr>
        <w:t>ه 58</w:t>
      </w:r>
    </w:p>
    <w:p w:rsidR="00426957" w:rsidRPr="0035590E" w:rsidRDefault="00426957" w:rsidP="0035590E">
      <w:pPr>
        <w:pStyle w:val="libFootnote"/>
        <w:rPr>
          <w:rtl/>
        </w:rPr>
      </w:pPr>
      <w:r w:rsidRPr="00D57C37">
        <w:rPr>
          <w:rFonts w:eastAsia="B Badr"/>
          <w:rtl/>
        </w:rPr>
        <w:t>(574)</w:t>
      </w:r>
      <w:r w:rsidR="000C2588" w:rsidRPr="000C2588">
        <w:rPr>
          <w:rtl/>
        </w:rPr>
        <w:t>.</w:t>
      </w:r>
      <w:r w:rsidRPr="0035590E">
        <w:rPr>
          <w:rtl/>
        </w:rPr>
        <w:t xml:space="preserve"> بحار الانوار، جلد 64، صفحه 310</w:t>
      </w:r>
    </w:p>
    <w:p w:rsidR="00426957" w:rsidRPr="0035590E" w:rsidRDefault="00426957" w:rsidP="0035590E">
      <w:pPr>
        <w:pStyle w:val="libFootnote"/>
        <w:rPr>
          <w:rtl/>
        </w:rPr>
      </w:pPr>
      <w:r w:rsidRPr="00D57C37">
        <w:rPr>
          <w:rFonts w:eastAsia="B Badr"/>
          <w:rtl/>
        </w:rPr>
        <w:t>(575)</w:t>
      </w:r>
      <w:r w:rsidR="000C2588" w:rsidRPr="000C2588">
        <w:rPr>
          <w:rtl/>
        </w:rPr>
        <w:t>.</w:t>
      </w:r>
      <w:r w:rsidRPr="0035590E">
        <w:rPr>
          <w:rtl/>
        </w:rPr>
        <w:t xml:space="preserve"> بحار الانوار، جلد 2، صفحه 84</w:t>
      </w:r>
    </w:p>
    <w:p w:rsidR="00426957" w:rsidRPr="0035590E" w:rsidRDefault="00426957" w:rsidP="0035590E">
      <w:pPr>
        <w:pStyle w:val="libFootnote"/>
        <w:rPr>
          <w:rtl/>
        </w:rPr>
      </w:pPr>
      <w:r w:rsidRPr="00D57C37">
        <w:rPr>
          <w:rFonts w:eastAsia="B Badr"/>
          <w:rtl/>
        </w:rPr>
        <w:t>(576)</w:t>
      </w:r>
      <w:r w:rsidR="000C2588" w:rsidRPr="000C2588">
        <w:rPr>
          <w:rtl/>
        </w:rPr>
        <w:t>.</w:t>
      </w:r>
      <w:r w:rsidRPr="0035590E">
        <w:rPr>
          <w:rtl/>
        </w:rPr>
        <w:t xml:space="preserve"> سوره قصص، آ</w:t>
      </w:r>
      <w:r w:rsidR="00B46086">
        <w:rPr>
          <w:rtl/>
        </w:rPr>
        <w:t>ی</w:t>
      </w:r>
      <w:r w:rsidRPr="0035590E">
        <w:rPr>
          <w:rtl/>
        </w:rPr>
        <w:t xml:space="preserve">ه 83 </w:t>
      </w:r>
      <w:r w:rsidR="000C2588">
        <w:rPr>
          <w:rtl/>
        </w:rPr>
        <w:t>(</w:t>
      </w:r>
      <w:r w:rsidRPr="0035590E">
        <w:rPr>
          <w:rtl/>
        </w:rPr>
        <w:t>آن خانه آخرت است، قرار م</w:t>
      </w:r>
      <w:r w:rsidR="00B46086">
        <w:rPr>
          <w:rtl/>
        </w:rPr>
        <w:t>ی</w:t>
      </w:r>
      <w:r w:rsidR="00745761" w:rsidRPr="0035590E">
        <w:rPr>
          <w:rtl/>
        </w:rPr>
        <w:t xml:space="preserve"> </w:t>
      </w:r>
      <w:r w:rsidRPr="0035590E">
        <w:rPr>
          <w:rtl/>
        </w:rPr>
        <w:t>ده</w:t>
      </w:r>
      <w:r w:rsidR="00B46086">
        <w:rPr>
          <w:rtl/>
        </w:rPr>
        <w:t>ی</w:t>
      </w:r>
      <w:r w:rsidRPr="0035590E">
        <w:rPr>
          <w:rtl/>
        </w:rPr>
        <w:t>م آن را برا</w:t>
      </w:r>
      <w:r w:rsidR="00B46086">
        <w:rPr>
          <w:rtl/>
        </w:rPr>
        <w:t>ی</w:t>
      </w:r>
      <w:r w:rsidRPr="0035590E">
        <w:rPr>
          <w:rtl/>
        </w:rPr>
        <w:t xml:space="preserve"> كسان</w:t>
      </w:r>
      <w:r w:rsidR="00B46086">
        <w:rPr>
          <w:rtl/>
        </w:rPr>
        <w:t>ی</w:t>
      </w:r>
      <w:r w:rsidRPr="0035590E">
        <w:rPr>
          <w:rtl/>
        </w:rPr>
        <w:t xml:space="preserve"> كه اراده نم</w:t>
      </w:r>
      <w:r w:rsidR="00B46086">
        <w:rPr>
          <w:rtl/>
        </w:rPr>
        <w:t>ی</w:t>
      </w:r>
      <w:r w:rsidR="00745761" w:rsidRPr="0035590E">
        <w:rPr>
          <w:rtl/>
        </w:rPr>
        <w:t xml:space="preserve"> </w:t>
      </w:r>
      <w:r w:rsidRPr="0035590E">
        <w:rPr>
          <w:rtl/>
        </w:rPr>
        <w:t>كنند بلند</w:t>
      </w:r>
      <w:r w:rsidR="00B46086">
        <w:rPr>
          <w:rtl/>
        </w:rPr>
        <w:t>ی</w:t>
      </w:r>
      <w:r w:rsidRPr="0035590E">
        <w:rPr>
          <w:rtl/>
        </w:rPr>
        <w:t xml:space="preserve"> و فساد را در زم</w:t>
      </w:r>
      <w:r w:rsidR="00B46086">
        <w:rPr>
          <w:rtl/>
        </w:rPr>
        <w:t>ی</w:t>
      </w:r>
      <w:r w:rsidRPr="0035590E">
        <w:rPr>
          <w:rtl/>
        </w:rPr>
        <w:t>ن)</w:t>
      </w:r>
    </w:p>
    <w:p w:rsidR="00426957" w:rsidRPr="0035590E" w:rsidRDefault="00426957" w:rsidP="0035590E">
      <w:pPr>
        <w:pStyle w:val="libFootnote"/>
        <w:rPr>
          <w:rtl/>
        </w:rPr>
      </w:pPr>
      <w:r w:rsidRPr="0035590E">
        <w:rPr>
          <w:rFonts w:eastAsia="B Badr"/>
          <w:rtl/>
        </w:rPr>
        <w:t>(577)</w:t>
      </w:r>
      <w:r w:rsidR="000C2588" w:rsidRPr="000C2588">
        <w:rPr>
          <w:rtl/>
        </w:rPr>
        <w:t>.</w:t>
      </w:r>
      <w:r w:rsidRPr="0035590E">
        <w:rPr>
          <w:rtl/>
        </w:rPr>
        <w:t xml:space="preserve"> بحار الانوار، جلد 1، صفحه 224</w:t>
      </w:r>
    </w:p>
    <w:p w:rsidR="00426957" w:rsidRPr="0035590E" w:rsidRDefault="00426957" w:rsidP="0035590E">
      <w:pPr>
        <w:pStyle w:val="libFootnote"/>
        <w:rPr>
          <w:rtl/>
        </w:rPr>
      </w:pPr>
      <w:r w:rsidRPr="0035590E">
        <w:rPr>
          <w:rFonts w:eastAsia="B Badr"/>
          <w:rtl/>
        </w:rPr>
        <w:t>(578)</w:t>
      </w:r>
      <w:r w:rsidR="000C2588" w:rsidRPr="000C2588">
        <w:rPr>
          <w:rtl/>
        </w:rPr>
        <w:t>.</w:t>
      </w:r>
      <w:r w:rsidRPr="0035590E">
        <w:rPr>
          <w:rtl/>
        </w:rPr>
        <w:t xml:space="preserve"> سوره آل عمران، آ</w:t>
      </w:r>
      <w:r w:rsidR="00B46086">
        <w:rPr>
          <w:rtl/>
        </w:rPr>
        <w:t>ی</w:t>
      </w:r>
      <w:r w:rsidRPr="0035590E">
        <w:rPr>
          <w:rtl/>
        </w:rPr>
        <w:t>ه7 (كسان</w:t>
      </w:r>
      <w:r w:rsidR="00B46086">
        <w:rPr>
          <w:rtl/>
        </w:rPr>
        <w:t>ی</w:t>
      </w:r>
      <w:r w:rsidRPr="0035590E">
        <w:rPr>
          <w:rtl/>
        </w:rPr>
        <w:t xml:space="preserve"> كه در علم رسوخ دارند، م</w:t>
      </w:r>
      <w:r w:rsidR="00B46086">
        <w:rPr>
          <w:rtl/>
        </w:rPr>
        <w:t>ی</w:t>
      </w:r>
      <w:r w:rsidR="00745761" w:rsidRPr="0035590E">
        <w:rPr>
          <w:rtl/>
        </w:rPr>
        <w:t xml:space="preserve"> </w:t>
      </w:r>
      <w:r w:rsidRPr="0035590E">
        <w:rPr>
          <w:rtl/>
        </w:rPr>
        <w:t>گو</w:t>
      </w:r>
      <w:r w:rsidR="00B46086">
        <w:rPr>
          <w:rtl/>
        </w:rPr>
        <w:t>ی</w:t>
      </w:r>
      <w:r w:rsidRPr="0035590E">
        <w:rPr>
          <w:rtl/>
        </w:rPr>
        <w:t>ند:</w:t>
      </w:r>
    </w:p>
    <w:p w:rsidR="00426957" w:rsidRPr="0035590E" w:rsidRDefault="00426957" w:rsidP="0035590E">
      <w:pPr>
        <w:pStyle w:val="libFootnote"/>
        <w:rPr>
          <w:rtl/>
        </w:rPr>
      </w:pPr>
      <w:r w:rsidRPr="0035590E">
        <w:rPr>
          <w:rtl/>
        </w:rPr>
        <w:t>ا</w:t>
      </w:r>
      <w:r w:rsidR="00B46086">
        <w:rPr>
          <w:rtl/>
        </w:rPr>
        <w:t>ی</w:t>
      </w:r>
      <w:r w:rsidRPr="0035590E">
        <w:rPr>
          <w:rtl/>
        </w:rPr>
        <w:t>مان آورد</w:t>
      </w:r>
      <w:r w:rsidR="00B46086">
        <w:rPr>
          <w:rtl/>
        </w:rPr>
        <w:t>ی</w:t>
      </w:r>
      <w:r w:rsidRPr="0035590E">
        <w:rPr>
          <w:rtl/>
        </w:rPr>
        <w:t>م به او، همه آنها از نزد پروردگارماست)</w:t>
      </w:r>
    </w:p>
    <w:p w:rsidR="00426957" w:rsidRPr="0035590E" w:rsidRDefault="00426957" w:rsidP="0035590E">
      <w:pPr>
        <w:pStyle w:val="libFootnote"/>
        <w:rPr>
          <w:rtl/>
        </w:rPr>
      </w:pPr>
      <w:r w:rsidRPr="0035590E">
        <w:rPr>
          <w:rFonts w:eastAsia="B Badr"/>
          <w:rtl/>
        </w:rPr>
        <w:t>(579)</w:t>
      </w:r>
      <w:r w:rsidR="000C2588" w:rsidRPr="000C2588">
        <w:rPr>
          <w:rtl/>
        </w:rPr>
        <w:t>.</w:t>
      </w:r>
      <w:r w:rsidRPr="0035590E">
        <w:rPr>
          <w:rtl/>
        </w:rPr>
        <w:t xml:space="preserve"> وسائل الش</w:t>
      </w:r>
      <w:r w:rsidR="00B46086">
        <w:rPr>
          <w:rtl/>
        </w:rPr>
        <w:t>ی</w:t>
      </w:r>
      <w:r w:rsidRPr="0035590E">
        <w:rPr>
          <w:rtl/>
        </w:rPr>
        <w:t>عه، جلد 1، صفحه 49، ابواب مقدمه عبادات، باب 5، حد</w:t>
      </w:r>
      <w:r w:rsidR="00B46086">
        <w:rPr>
          <w:rtl/>
        </w:rPr>
        <w:t>ی</w:t>
      </w:r>
      <w:r w:rsidRPr="0035590E">
        <w:rPr>
          <w:rtl/>
        </w:rPr>
        <w:t>ث 10 (ا</w:t>
      </w:r>
      <w:r w:rsidR="00B46086">
        <w:rPr>
          <w:rtl/>
        </w:rPr>
        <w:t>ی</w:t>
      </w:r>
      <w:r w:rsidRPr="0035590E">
        <w:rPr>
          <w:rtl/>
        </w:rPr>
        <w:t>ن است و جز ا</w:t>
      </w:r>
      <w:r w:rsidR="00B46086">
        <w:rPr>
          <w:rtl/>
        </w:rPr>
        <w:t>ی</w:t>
      </w:r>
      <w:r w:rsidRPr="0035590E">
        <w:rPr>
          <w:rtl/>
        </w:rPr>
        <w:t>ن ن</w:t>
      </w:r>
      <w:r w:rsidR="00B46086">
        <w:rPr>
          <w:rtl/>
        </w:rPr>
        <w:t>ی</w:t>
      </w:r>
      <w:r w:rsidRPr="0035590E">
        <w:rPr>
          <w:rtl/>
        </w:rPr>
        <w:t>ست كه اعمال وابسته به ن</w:t>
      </w:r>
      <w:r w:rsidR="00B46086">
        <w:rPr>
          <w:rtl/>
        </w:rPr>
        <w:t>ی</w:t>
      </w:r>
      <w:r w:rsidRPr="0035590E">
        <w:rPr>
          <w:rtl/>
        </w:rPr>
        <w:t>ت هاست و برا</w:t>
      </w:r>
      <w:r w:rsidR="00B46086">
        <w:rPr>
          <w:rtl/>
        </w:rPr>
        <w:t>ی</w:t>
      </w:r>
      <w:r w:rsidRPr="0035590E">
        <w:rPr>
          <w:rtl/>
        </w:rPr>
        <w:t xml:space="preserve"> هر كس آن است كه ن</w:t>
      </w:r>
      <w:r w:rsidR="00B46086">
        <w:rPr>
          <w:rtl/>
        </w:rPr>
        <w:t>ی</w:t>
      </w:r>
      <w:r w:rsidRPr="0035590E">
        <w:rPr>
          <w:rtl/>
        </w:rPr>
        <w:t>ت كرده است)</w:t>
      </w:r>
    </w:p>
    <w:p w:rsidR="00551712" w:rsidRPr="0042098A" w:rsidRDefault="00426957" w:rsidP="00A968BE">
      <w:pPr>
        <w:pStyle w:val="libFootnote"/>
        <w:rPr>
          <w:rtl/>
        </w:rPr>
      </w:pPr>
      <w:r w:rsidRPr="0035590E">
        <w:rPr>
          <w:rFonts w:eastAsia="B Badr"/>
          <w:rtl/>
        </w:rPr>
        <w:t>(580)</w:t>
      </w:r>
      <w:r w:rsidR="000C2588" w:rsidRPr="000C2588">
        <w:rPr>
          <w:rtl/>
        </w:rPr>
        <w:t>.</w:t>
      </w:r>
      <w:r w:rsidRPr="0035590E">
        <w:rPr>
          <w:rtl/>
        </w:rPr>
        <w:t xml:space="preserve"> سوره اسراء، آ</w:t>
      </w:r>
      <w:r w:rsidR="00B46086">
        <w:rPr>
          <w:rtl/>
        </w:rPr>
        <w:t>ی</w:t>
      </w:r>
      <w:r w:rsidRPr="0035590E">
        <w:rPr>
          <w:rtl/>
        </w:rPr>
        <w:t>ه 36 (و پ</w:t>
      </w:r>
      <w:r w:rsidR="00B46086">
        <w:rPr>
          <w:rtl/>
        </w:rPr>
        <w:t>ی</w:t>
      </w:r>
      <w:r w:rsidRPr="0035590E">
        <w:rPr>
          <w:rtl/>
        </w:rPr>
        <w:t>رو</w:t>
      </w:r>
      <w:r w:rsidR="00B46086">
        <w:rPr>
          <w:rtl/>
        </w:rPr>
        <w:t>ی</w:t>
      </w:r>
      <w:r w:rsidRPr="0035590E">
        <w:rPr>
          <w:rtl/>
        </w:rPr>
        <w:t xml:space="preserve"> نكن آنچه را كه به آن علم ندار</w:t>
      </w:r>
      <w:r w:rsidR="00B46086">
        <w:rPr>
          <w:rtl/>
        </w:rPr>
        <w:t>ی</w:t>
      </w:r>
      <w:r w:rsidRPr="0035590E">
        <w:rPr>
          <w:rtl/>
        </w:rPr>
        <w:t xml:space="preserve">، همانا گوش و چشم و دل همه آنها مسؤولند) </w:t>
      </w:r>
    </w:p>
    <w:sectPr w:rsidR="00551712"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3D5" w:rsidRDefault="009F33D5">
      <w:r>
        <w:separator/>
      </w:r>
    </w:p>
  </w:endnote>
  <w:endnote w:type="continuationSeparator" w:id="1">
    <w:p w:rsidR="009F33D5" w:rsidRDefault="009F3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Rafed Alaem">
    <w:altName w:val="Times New Roman"/>
    <w:panose1 w:val="02010000000000000000"/>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BE" w:rsidRDefault="002F0FEB">
    <w:pPr>
      <w:pStyle w:val="Footer"/>
    </w:pPr>
    <w:fldSimple w:instr=" PAGE   \* MERGEFORMAT ">
      <w:r w:rsidR="001A2772">
        <w:rPr>
          <w:noProof/>
          <w:rtl/>
        </w:rPr>
        <w:t>260</w:t>
      </w:r>
    </w:fldSimple>
  </w:p>
  <w:p w:rsidR="00A968BE" w:rsidRDefault="00A968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BE" w:rsidRDefault="002F0FEB">
    <w:pPr>
      <w:pStyle w:val="Footer"/>
    </w:pPr>
    <w:fldSimple w:instr=" PAGE   \* MERGEFORMAT ">
      <w:r w:rsidR="001A2772">
        <w:rPr>
          <w:noProof/>
          <w:rtl/>
        </w:rPr>
        <w:t>261</w:t>
      </w:r>
    </w:fldSimple>
  </w:p>
  <w:p w:rsidR="00A968BE" w:rsidRDefault="00A968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BE" w:rsidRDefault="002F0FEB">
    <w:pPr>
      <w:pStyle w:val="Footer"/>
    </w:pPr>
    <w:fldSimple w:instr=" PAGE   \* MERGEFORMAT ">
      <w:r w:rsidR="001A2772">
        <w:rPr>
          <w:noProof/>
          <w:rtl/>
        </w:rPr>
        <w:t>1</w:t>
      </w:r>
    </w:fldSimple>
  </w:p>
  <w:p w:rsidR="00A968BE" w:rsidRDefault="00A96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3D5" w:rsidRDefault="009F33D5">
      <w:r>
        <w:separator/>
      </w:r>
    </w:p>
  </w:footnote>
  <w:footnote w:type="continuationSeparator" w:id="1">
    <w:p w:rsidR="009F33D5" w:rsidRDefault="009F33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6EE6"/>
    <w:rsid w:val="00004193"/>
    <w:rsid w:val="00005A19"/>
    <w:rsid w:val="00010942"/>
    <w:rsid w:val="000123CE"/>
    <w:rsid w:val="000217A6"/>
    <w:rsid w:val="00024AA0"/>
    <w:rsid w:val="000267FE"/>
    <w:rsid w:val="00040272"/>
    <w:rsid w:val="00040798"/>
    <w:rsid w:val="00043023"/>
    <w:rsid w:val="00046102"/>
    <w:rsid w:val="00054406"/>
    <w:rsid w:val="0006216A"/>
    <w:rsid w:val="00067F84"/>
    <w:rsid w:val="00071C97"/>
    <w:rsid w:val="000761F7"/>
    <w:rsid w:val="00076A3A"/>
    <w:rsid w:val="00092805"/>
    <w:rsid w:val="00092A0C"/>
    <w:rsid w:val="000A7750"/>
    <w:rsid w:val="000B3A56"/>
    <w:rsid w:val="000C0A89"/>
    <w:rsid w:val="000C2588"/>
    <w:rsid w:val="000C7722"/>
    <w:rsid w:val="000D0932"/>
    <w:rsid w:val="000D180B"/>
    <w:rsid w:val="000D1BDF"/>
    <w:rsid w:val="000D71B7"/>
    <w:rsid w:val="000E6824"/>
    <w:rsid w:val="000F6B97"/>
    <w:rsid w:val="0010049D"/>
    <w:rsid w:val="00103EB4"/>
    <w:rsid w:val="00107A6B"/>
    <w:rsid w:val="00107F27"/>
    <w:rsid w:val="001106A5"/>
    <w:rsid w:val="00111AE3"/>
    <w:rsid w:val="0011352E"/>
    <w:rsid w:val="00113B0B"/>
    <w:rsid w:val="00113CCC"/>
    <w:rsid w:val="00115473"/>
    <w:rsid w:val="00115A71"/>
    <w:rsid w:val="001162C9"/>
    <w:rsid w:val="0012268F"/>
    <w:rsid w:val="001243ED"/>
    <w:rsid w:val="00126471"/>
    <w:rsid w:val="00126EE6"/>
    <w:rsid w:val="001307F6"/>
    <w:rsid w:val="00135E90"/>
    <w:rsid w:val="00136268"/>
    <w:rsid w:val="00136E6F"/>
    <w:rsid w:val="0014341C"/>
    <w:rsid w:val="00143EEA"/>
    <w:rsid w:val="0014526B"/>
    <w:rsid w:val="00147ED8"/>
    <w:rsid w:val="0015176C"/>
    <w:rsid w:val="00151C03"/>
    <w:rsid w:val="001535EA"/>
    <w:rsid w:val="00153917"/>
    <w:rsid w:val="00157306"/>
    <w:rsid w:val="00160F76"/>
    <w:rsid w:val="00163D83"/>
    <w:rsid w:val="00164767"/>
    <w:rsid w:val="00164810"/>
    <w:rsid w:val="001712E1"/>
    <w:rsid w:val="00182CD3"/>
    <w:rsid w:val="00183DE3"/>
    <w:rsid w:val="00184926"/>
    <w:rsid w:val="0018664D"/>
    <w:rsid w:val="00187017"/>
    <w:rsid w:val="00187246"/>
    <w:rsid w:val="00192EF4"/>
    <w:rsid w:val="001937F7"/>
    <w:rsid w:val="001A1099"/>
    <w:rsid w:val="001A1408"/>
    <w:rsid w:val="001A2772"/>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2F8"/>
    <w:rsid w:val="00214801"/>
    <w:rsid w:val="00216E5C"/>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09F5"/>
    <w:rsid w:val="00294EFB"/>
    <w:rsid w:val="002A0284"/>
    <w:rsid w:val="002A09E7"/>
    <w:rsid w:val="002A338C"/>
    <w:rsid w:val="002A717D"/>
    <w:rsid w:val="002A73D7"/>
    <w:rsid w:val="002B2B15"/>
    <w:rsid w:val="002B71A8"/>
    <w:rsid w:val="002B7989"/>
    <w:rsid w:val="002B7CE7"/>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0FEB"/>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2016"/>
    <w:rsid w:val="0035368E"/>
    <w:rsid w:val="00354493"/>
    <w:rsid w:val="0035590E"/>
    <w:rsid w:val="00360A5F"/>
    <w:rsid w:val="003618AA"/>
    <w:rsid w:val="00362F97"/>
    <w:rsid w:val="00363C94"/>
    <w:rsid w:val="0036400D"/>
    <w:rsid w:val="003724BA"/>
    <w:rsid w:val="00373085"/>
    <w:rsid w:val="003854C8"/>
    <w:rsid w:val="0038683D"/>
    <w:rsid w:val="00390633"/>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45DB"/>
    <w:rsid w:val="003D54FB"/>
    <w:rsid w:val="003E148D"/>
    <w:rsid w:val="003E3600"/>
    <w:rsid w:val="003F33DE"/>
    <w:rsid w:val="003F52A9"/>
    <w:rsid w:val="00402C65"/>
    <w:rsid w:val="004035D1"/>
    <w:rsid w:val="00404EB7"/>
    <w:rsid w:val="00407D56"/>
    <w:rsid w:val="00416E2B"/>
    <w:rsid w:val="0042098A"/>
    <w:rsid w:val="004209BA"/>
    <w:rsid w:val="00420C44"/>
    <w:rsid w:val="00426957"/>
    <w:rsid w:val="00427638"/>
    <w:rsid w:val="00430581"/>
    <w:rsid w:val="00434A97"/>
    <w:rsid w:val="00437035"/>
    <w:rsid w:val="00440C62"/>
    <w:rsid w:val="00446BBA"/>
    <w:rsid w:val="0045147F"/>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1127"/>
    <w:rsid w:val="004A5E75"/>
    <w:rsid w:val="004B17F4"/>
    <w:rsid w:val="004B3F28"/>
    <w:rsid w:val="004C3E90"/>
    <w:rsid w:val="004C4336"/>
    <w:rsid w:val="004C77B5"/>
    <w:rsid w:val="004D28B9"/>
    <w:rsid w:val="004D31E0"/>
    <w:rsid w:val="004D7678"/>
    <w:rsid w:val="004D7CD7"/>
    <w:rsid w:val="004E6E95"/>
    <w:rsid w:val="004F4B1F"/>
    <w:rsid w:val="004F58BA"/>
    <w:rsid w:val="005022E5"/>
    <w:rsid w:val="00502651"/>
    <w:rsid w:val="00502B8A"/>
    <w:rsid w:val="005077E7"/>
    <w:rsid w:val="0051305D"/>
    <w:rsid w:val="005254BC"/>
    <w:rsid w:val="005261CF"/>
    <w:rsid w:val="00526724"/>
    <w:rsid w:val="005358E7"/>
    <w:rsid w:val="00542EEF"/>
    <w:rsid w:val="00550B2F"/>
    <w:rsid w:val="00551712"/>
    <w:rsid w:val="00551E02"/>
    <w:rsid w:val="005529FE"/>
    <w:rsid w:val="00552C63"/>
    <w:rsid w:val="00553E8E"/>
    <w:rsid w:val="005549DE"/>
    <w:rsid w:val="00557FB6"/>
    <w:rsid w:val="0056059F"/>
    <w:rsid w:val="00561C58"/>
    <w:rsid w:val="00562EED"/>
    <w:rsid w:val="00565700"/>
    <w:rsid w:val="005673A9"/>
    <w:rsid w:val="0057006C"/>
    <w:rsid w:val="00571BF1"/>
    <w:rsid w:val="00571F33"/>
    <w:rsid w:val="0057291D"/>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DD0"/>
    <w:rsid w:val="005E7821"/>
    <w:rsid w:val="00613E8E"/>
    <w:rsid w:val="00614301"/>
    <w:rsid w:val="00620B12"/>
    <w:rsid w:val="006210F4"/>
    <w:rsid w:val="00625C71"/>
    <w:rsid w:val="00627770"/>
    <w:rsid w:val="00627A7B"/>
    <w:rsid w:val="006357C1"/>
    <w:rsid w:val="00641A2D"/>
    <w:rsid w:val="00643F5E"/>
    <w:rsid w:val="00646D08"/>
    <w:rsid w:val="00647C8E"/>
    <w:rsid w:val="00651640"/>
    <w:rsid w:val="00651ADF"/>
    <w:rsid w:val="00654F48"/>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612"/>
    <w:rsid w:val="006A77BD"/>
    <w:rsid w:val="006A7D4D"/>
    <w:rsid w:val="006B43C0"/>
    <w:rsid w:val="006B5C71"/>
    <w:rsid w:val="006B7F0E"/>
    <w:rsid w:val="006C4B43"/>
    <w:rsid w:val="006D36EC"/>
    <w:rsid w:val="006D6DC1"/>
    <w:rsid w:val="006D6F9A"/>
    <w:rsid w:val="006E2C8E"/>
    <w:rsid w:val="006E446F"/>
    <w:rsid w:val="006E6291"/>
    <w:rsid w:val="006F2E14"/>
    <w:rsid w:val="006F7CE8"/>
    <w:rsid w:val="007000EB"/>
    <w:rsid w:val="00701353"/>
    <w:rsid w:val="0070524C"/>
    <w:rsid w:val="00707633"/>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1B00"/>
    <w:rsid w:val="0074517B"/>
    <w:rsid w:val="00745761"/>
    <w:rsid w:val="0074654C"/>
    <w:rsid w:val="007515BE"/>
    <w:rsid w:val="0075545B"/>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6B87"/>
    <w:rsid w:val="008273AA"/>
    <w:rsid w:val="00827AB8"/>
    <w:rsid w:val="00831B8F"/>
    <w:rsid w:val="00837259"/>
    <w:rsid w:val="0084238B"/>
    <w:rsid w:val="0084318E"/>
    <w:rsid w:val="0084496F"/>
    <w:rsid w:val="00847D14"/>
    <w:rsid w:val="00850983"/>
    <w:rsid w:val="00856941"/>
    <w:rsid w:val="0085698F"/>
    <w:rsid w:val="00857A7C"/>
    <w:rsid w:val="00864864"/>
    <w:rsid w:val="00866CF3"/>
    <w:rsid w:val="008703F4"/>
    <w:rsid w:val="00870D4D"/>
    <w:rsid w:val="008725B0"/>
    <w:rsid w:val="008728ED"/>
    <w:rsid w:val="00873D57"/>
    <w:rsid w:val="00874112"/>
    <w:rsid w:val="008777DC"/>
    <w:rsid w:val="00880BCE"/>
    <w:rsid w:val="008810AF"/>
    <w:rsid w:val="008830EF"/>
    <w:rsid w:val="008933CF"/>
    <w:rsid w:val="00895362"/>
    <w:rsid w:val="008A225D"/>
    <w:rsid w:val="008A4630"/>
    <w:rsid w:val="008A756D"/>
    <w:rsid w:val="008B5AE2"/>
    <w:rsid w:val="008B5B7E"/>
    <w:rsid w:val="008C0DB1"/>
    <w:rsid w:val="008C3327"/>
    <w:rsid w:val="008D1B93"/>
    <w:rsid w:val="008D5FE6"/>
    <w:rsid w:val="008D6657"/>
    <w:rsid w:val="008E081B"/>
    <w:rsid w:val="008E1FA7"/>
    <w:rsid w:val="008E4D2E"/>
    <w:rsid w:val="008F258C"/>
    <w:rsid w:val="008F3BB8"/>
    <w:rsid w:val="008F4513"/>
    <w:rsid w:val="008F5B45"/>
    <w:rsid w:val="009006DA"/>
    <w:rsid w:val="009036AC"/>
    <w:rsid w:val="00903C46"/>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3520"/>
    <w:rsid w:val="00986588"/>
    <w:rsid w:val="00992E31"/>
    <w:rsid w:val="009A24B2"/>
    <w:rsid w:val="009A53CC"/>
    <w:rsid w:val="009A7001"/>
    <w:rsid w:val="009A7DA5"/>
    <w:rsid w:val="009B01D4"/>
    <w:rsid w:val="009B0C22"/>
    <w:rsid w:val="009B5C7D"/>
    <w:rsid w:val="009B5FDB"/>
    <w:rsid w:val="009B7253"/>
    <w:rsid w:val="009D3969"/>
    <w:rsid w:val="009D6CB0"/>
    <w:rsid w:val="009E0187"/>
    <w:rsid w:val="009E03BE"/>
    <w:rsid w:val="009E07BB"/>
    <w:rsid w:val="009E4824"/>
    <w:rsid w:val="009E67C9"/>
    <w:rsid w:val="009E6DE8"/>
    <w:rsid w:val="009E7AB9"/>
    <w:rsid w:val="009F2C77"/>
    <w:rsid w:val="009F33D5"/>
    <w:rsid w:val="009F4A72"/>
    <w:rsid w:val="009F5327"/>
    <w:rsid w:val="009F6186"/>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37F22"/>
    <w:rsid w:val="00A44704"/>
    <w:rsid w:val="00A478DC"/>
    <w:rsid w:val="00A50FBD"/>
    <w:rsid w:val="00A51FCA"/>
    <w:rsid w:val="00A6076B"/>
    <w:rsid w:val="00A60B19"/>
    <w:rsid w:val="00A6486D"/>
    <w:rsid w:val="00A668D6"/>
    <w:rsid w:val="00A745EB"/>
    <w:rsid w:val="00A749A9"/>
    <w:rsid w:val="00A751DD"/>
    <w:rsid w:val="00A86979"/>
    <w:rsid w:val="00A86A9E"/>
    <w:rsid w:val="00A91F7E"/>
    <w:rsid w:val="00A9330B"/>
    <w:rsid w:val="00A93392"/>
    <w:rsid w:val="00A968BE"/>
    <w:rsid w:val="00A971B5"/>
    <w:rsid w:val="00AA1A1F"/>
    <w:rsid w:val="00AA32F6"/>
    <w:rsid w:val="00AA378D"/>
    <w:rsid w:val="00AB0435"/>
    <w:rsid w:val="00AB1F96"/>
    <w:rsid w:val="00AB49D8"/>
    <w:rsid w:val="00AB5AFC"/>
    <w:rsid w:val="00AB5B22"/>
    <w:rsid w:val="00AC214F"/>
    <w:rsid w:val="00AC28CD"/>
    <w:rsid w:val="00AC40C8"/>
    <w:rsid w:val="00AC6146"/>
    <w:rsid w:val="00AC64A5"/>
    <w:rsid w:val="00AD0F7D"/>
    <w:rsid w:val="00AD1392"/>
    <w:rsid w:val="00AD2964"/>
    <w:rsid w:val="00AD365B"/>
    <w:rsid w:val="00AE0778"/>
    <w:rsid w:val="00AE1E35"/>
    <w:rsid w:val="00AE3522"/>
    <w:rsid w:val="00AE4D35"/>
    <w:rsid w:val="00AE5DAC"/>
    <w:rsid w:val="00AE6117"/>
    <w:rsid w:val="00AE64FD"/>
    <w:rsid w:val="00AF0A2F"/>
    <w:rsid w:val="00AF217C"/>
    <w:rsid w:val="00AF3304"/>
    <w:rsid w:val="00AF33DF"/>
    <w:rsid w:val="00B01257"/>
    <w:rsid w:val="00B1002E"/>
    <w:rsid w:val="00B10CA1"/>
    <w:rsid w:val="00B11AF5"/>
    <w:rsid w:val="00B129E5"/>
    <w:rsid w:val="00B12ED2"/>
    <w:rsid w:val="00B166C0"/>
    <w:rsid w:val="00B17010"/>
    <w:rsid w:val="00B24ABA"/>
    <w:rsid w:val="00B37FEA"/>
    <w:rsid w:val="00B426ED"/>
    <w:rsid w:val="00B42E0C"/>
    <w:rsid w:val="00B46086"/>
    <w:rsid w:val="00B47827"/>
    <w:rsid w:val="00B5044F"/>
    <w:rsid w:val="00B506FA"/>
    <w:rsid w:val="00B572BD"/>
    <w:rsid w:val="00B626F3"/>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5DB9"/>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2445"/>
    <w:rsid w:val="00BE7ED8"/>
    <w:rsid w:val="00BF3B5E"/>
    <w:rsid w:val="00C005CF"/>
    <w:rsid w:val="00C1287F"/>
    <w:rsid w:val="00C1570C"/>
    <w:rsid w:val="00C22361"/>
    <w:rsid w:val="00C26D89"/>
    <w:rsid w:val="00C31833"/>
    <w:rsid w:val="00C33018"/>
    <w:rsid w:val="00C33B4D"/>
    <w:rsid w:val="00C35A49"/>
    <w:rsid w:val="00C36AF1"/>
    <w:rsid w:val="00C37458"/>
    <w:rsid w:val="00C37AF7"/>
    <w:rsid w:val="00C45E29"/>
    <w:rsid w:val="00C47208"/>
    <w:rsid w:val="00C554CC"/>
    <w:rsid w:val="00C617E5"/>
    <w:rsid w:val="00C667E4"/>
    <w:rsid w:val="00C763D6"/>
    <w:rsid w:val="00C76A9C"/>
    <w:rsid w:val="00C81C96"/>
    <w:rsid w:val="00C82BF1"/>
    <w:rsid w:val="00C83BA8"/>
    <w:rsid w:val="00C9021F"/>
    <w:rsid w:val="00C9028D"/>
    <w:rsid w:val="00C906FE"/>
    <w:rsid w:val="00C91000"/>
    <w:rsid w:val="00C97009"/>
    <w:rsid w:val="00CA2801"/>
    <w:rsid w:val="00CA3747"/>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207CE"/>
    <w:rsid w:val="00D20EAE"/>
    <w:rsid w:val="00D212D5"/>
    <w:rsid w:val="00D24B24"/>
    <w:rsid w:val="00D24EB0"/>
    <w:rsid w:val="00D25987"/>
    <w:rsid w:val="00D33A32"/>
    <w:rsid w:val="00D449F0"/>
    <w:rsid w:val="00D46C32"/>
    <w:rsid w:val="00D52EC6"/>
    <w:rsid w:val="00D539DC"/>
    <w:rsid w:val="00D53C02"/>
    <w:rsid w:val="00D54728"/>
    <w:rsid w:val="00D57C37"/>
    <w:rsid w:val="00D6145E"/>
    <w:rsid w:val="00D66EE9"/>
    <w:rsid w:val="00D67101"/>
    <w:rsid w:val="00D70D85"/>
    <w:rsid w:val="00D718B1"/>
    <w:rsid w:val="00D7331A"/>
    <w:rsid w:val="00D7499D"/>
    <w:rsid w:val="00D75FC5"/>
    <w:rsid w:val="00D7738F"/>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86116"/>
    <w:rsid w:val="00E90664"/>
    <w:rsid w:val="00E93A84"/>
    <w:rsid w:val="00E96F05"/>
    <w:rsid w:val="00EA340E"/>
    <w:rsid w:val="00EA3B1F"/>
    <w:rsid w:val="00EB55D0"/>
    <w:rsid w:val="00EB5646"/>
    <w:rsid w:val="00EB5ADB"/>
    <w:rsid w:val="00EC0F78"/>
    <w:rsid w:val="00EC1A32"/>
    <w:rsid w:val="00EC1A39"/>
    <w:rsid w:val="00EC5C01"/>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27FF"/>
    <w:rsid w:val="00F1517E"/>
    <w:rsid w:val="00F16678"/>
    <w:rsid w:val="00F17F90"/>
    <w:rsid w:val="00F26388"/>
    <w:rsid w:val="00F31BE3"/>
    <w:rsid w:val="00F34B21"/>
    <w:rsid w:val="00F34CA5"/>
    <w:rsid w:val="00F35BD3"/>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1D9F"/>
    <w:rsid w:val="00FA3B58"/>
    <w:rsid w:val="00FA5484"/>
    <w:rsid w:val="00FA6127"/>
    <w:rsid w:val="00FB1A72"/>
    <w:rsid w:val="00FB2F2E"/>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57"/>
    <w:pPr>
      <w:spacing w:after="200" w:line="276" w:lineRule="auto"/>
    </w:pPr>
    <w:rPr>
      <w:rFonts w:asciiTheme="minorHAnsi" w:eastAsiaTheme="minorEastAsia" w:hAnsiTheme="minorHAnsi" w:cstheme="minorBidi"/>
      <w:sz w:val="22"/>
      <w:szCs w:val="22"/>
    </w:rPr>
  </w:style>
  <w:style w:type="paragraph" w:styleId="Heading1">
    <w:name w:val="heading 1"/>
    <w:basedOn w:val="libNormal"/>
    <w:next w:val="libNormal"/>
    <w:link w:val="Heading1Char"/>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F3304"/>
    <w:pPr>
      <w:keepNext/>
      <w:spacing w:before="240" w:after="120"/>
      <w:ind w:firstLine="289"/>
      <w:outlineLvl w:val="1"/>
    </w:pPr>
    <w:rPr>
      <w:rFonts w:ascii="B Badr" w:hAnsi="B Badr"/>
      <w:b/>
      <w:bCs/>
      <w:color w:val="1F497D"/>
    </w:rPr>
  </w:style>
  <w:style w:type="paragraph" w:styleId="Heading3">
    <w:name w:val="heading 3"/>
    <w:basedOn w:val="libNormal"/>
    <w:next w:val="libNormal"/>
    <w:link w:val="Heading3Char"/>
    <w:autoRedefine/>
    <w:qFormat/>
    <w:rsid w:val="00AD1392"/>
    <w:pPr>
      <w:keepNext/>
      <w:spacing w:before="120"/>
      <w:ind w:firstLine="289"/>
      <w:outlineLvl w:val="2"/>
    </w:pPr>
    <w:rPr>
      <w:rFonts w:ascii="B Badr" w:hAnsi="B Badr"/>
      <w:color w:val="1F497D"/>
    </w:rPr>
  </w:style>
  <w:style w:type="paragraph" w:styleId="Heading4">
    <w:name w:val="heading 4"/>
    <w:basedOn w:val="libNormal"/>
    <w:next w:val="libNormal"/>
    <w:link w:val="Heading4Char"/>
    <w:autoRedefine/>
    <w:rsid w:val="00D0599C"/>
    <w:pPr>
      <w:keepNext/>
      <w:spacing w:before="120"/>
      <w:ind w:firstLine="289"/>
      <w:outlineLvl w:val="3"/>
    </w:pPr>
    <w:rPr>
      <w:b/>
      <w:bCs/>
      <w:sz w:val="28"/>
    </w:rPr>
  </w:style>
  <w:style w:type="paragraph" w:styleId="Heading5">
    <w:name w:val="heading 5"/>
    <w:basedOn w:val="libNormal"/>
    <w:next w:val="libNormal"/>
    <w:link w:val="Heading5Char"/>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Heading1Char">
    <w:name w:val="Heading 1 Char"/>
    <w:basedOn w:val="DefaultParagraphFont"/>
    <w:link w:val="Heading1"/>
    <w:rsid w:val="00426957"/>
    <w:rPr>
      <w:rFonts w:ascii="Arial" w:hAnsi="Arial" w:cs="B Badr"/>
      <w:b/>
      <w:bCs/>
      <w:color w:val="1F497D"/>
      <w:kern w:val="32"/>
      <w:sz w:val="36"/>
      <w:szCs w:val="36"/>
    </w:rPr>
  </w:style>
  <w:style w:type="character" w:customStyle="1" w:styleId="Heading2Char">
    <w:name w:val="Heading 2 Char"/>
    <w:link w:val="Heading2"/>
    <w:rsid w:val="00AF3304"/>
    <w:rPr>
      <w:rFonts w:ascii="B Badr" w:hAnsi="B Badr" w:cs="B Badr"/>
      <w:b/>
      <w:bCs/>
      <w:color w:val="1F497D"/>
      <w:sz w:val="32"/>
      <w:szCs w:val="32"/>
    </w:rPr>
  </w:style>
  <w:style w:type="character" w:customStyle="1" w:styleId="Heading3Char">
    <w:name w:val="Heading 3 Char"/>
    <w:basedOn w:val="DefaultParagraphFont"/>
    <w:link w:val="Heading3"/>
    <w:rsid w:val="00426957"/>
    <w:rPr>
      <w:rFonts w:ascii="B Badr" w:hAnsi="B Badr" w:cs="B Badr"/>
      <w:color w:val="1F497D"/>
      <w:sz w:val="32"/>
      <w:szCs w:val="32"/>
    </w:rPr>
  </w:style>
  <w:style w:type="character" w:customStyle="1" w:styleId="Heading4Char">
    <w:name w:val="Heading 4 Char"/>
    <w:basedOn w:val="DefaultParagraphFont"/>
    <w:link w:val="Heading4"/>
    <w:rsid w:val="00426957"/>
    <w:rPr>
      <w:rFonts w:cs="B Badr"/>
      <w:b/>
      <w:bCs/>
      <w:color w:val="000000"/>
      <w:sz w:val="28"/>
      <w:szCs w:val="32"/>
    </w:rPr>
  </w:style>
  <w:style w:type="character" w:customStyle="1" w:styleId="Heading5Char">
    <w:name w:val="Heading 5 Char"/>
    <w:basedOn w:val="DefaultParagraphFont"/>
    <w:link w:val="Heading5"/>
    <w:rsid w:val="00426957"/>
    <w:rPr>
      <w:rFonts w:cs="B Badr"/>
      <w:bCs/>
      <w:color w:val="000000"/>
      <w:sz w:val="30"/>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FooterChar">
    <w:name w:val="Footer Char"/>
    <w:link w:val="Footer"/>
    <w:uiPriority w:val="99"/>
    <w:rsid w:val="00613E8E"/>
    <w:rPr>
      <w:rFonts w:cs="B Badr"/>
      <w:color w:val="000000"/>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link w:val="HeaderChar"/>
    <w:rsid w:val="00054406"/>
    <w:pPr>
      <w:tabs>
        <w:tab w:val="center" w:pos="4153"/>
        <w:tab w:val="right" w:pos="8306"/>
      </w:tabs>
    </w:pPr>
    <w:rPr>
      <w:sz w:val="26"/>
      <w:szCs w:val="26"/>
    </w:rPr>
  </w:style>
  <w:style w:type="character" w:customStyle="1" w:styleId="HeaderChar">
    <w:name w:val="Header Char"/>
    <w:basedOn w:val="DefaultParagraphFont"/>
    <w:link w:val="Header"/>
    <w:rsid w:val="00426957"/>
    <w:rPr>
      <w:rFonts w:cs="Traditional Arabic"/>
      <w:color w:val="000000"/>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paragraph" w:customStyle="1" w:styleId="libFootnote">
    <w:name w:val="libFootnote"/>
    <w:basedOn w:val="libNormal"/>
    <w:next w:val="libNormal"/>
    <w:link w:val="libFootnoteChar"/>
    <w:rsid w:val="004B3F28"/>
    <w:rPr>
      <w:sz w:val="24"/>
      <w:szCs w:val="26"/>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link w:val="libLeftBold"/>
    <w:rsid w:val="00651ADF"/>
    <w:rPr>
      <w:rFonts w:cs="B Badr"/>
      <w:b/>
      <w:bCs/>
      <w:color w:val="000000"/>
      <w:sz w:val="30"/>
      <w:szCs w:val="30"/>
      <w:lang w:val="en-US" w:eastAsia="en-US" w:bidi="ar-SA"/>
    </w:rPr>
  </w:style>
  <w:style w:type="paragraph" w:customStyle="1" w:styleId="libBold1">
    <w:name w:val="libBold1"/>
    <w:basedOn w:val="libNormal"/>
    <w:next w:val="libNormal"/>
    <w:link w:val="libBold1Char"/>
    <w:rsid w:val="006E446F"/>
    <w:rPr>
      <w:b/>
      <w:bCs/>
    </w:rPr>
  </w:style>
  <w:style w:type="character" w:customStyle="1" w:styleId="libBold1Char">
    <w:name w:val="libBold1 Char"/>
    <w:link w:val="libBold1"/>
    <w:rsid w:val="006E446F"/>
    <w:rPr>
      <w:rFonts w:cs="B Badr"/>
      <w:b/>
      <w:bCs/>
      <w:color w:val="000000"/>
      <w:sz w:val="32"/>
      <w:szCs w:val="32"/>
      <w:lang w:val="en-US" w:eastAsia="en-US" w:bidi="ar-SA"/>
    </w:rPr>
  </w:style>
  <w:style w:type="paragraph" w:customStyle="1" w:styleId="libFootnoteAie">
    <w:name w:val="libFootnoteAie"/>
    <w:basedOn w:val="libFootnote"/>
    <w:next w:val="libFootnote"/>
    <w:link w:val="libFootnoteAieChar"/>
    <w:autoRedefine/>
    <w:rsid w:val="00903C46"/>
    <w:rPr>
      <w:rFonts w:cs="KFGQPC Uthman Taha Naskh"/>
      <w:color w:val="008000"/>
      <w:szCs w:val="25"/>
    </w:rPr>
  </w:style>
  <w:style w:type="character" w:customStyle="1" w:styleId="libFootnoteAieChar">
    <w:name w:val="libFootnoteAie Char"/>
    <w:link w:val="libFootnoteAie"/>
    <w:rsid w:val="00903C46"/>
    <w:rPr>
      <w:rFonts w:cs="KFGQPC Uthman Taha Naskh"/>
      <w:color w:val="008000"/>
      <w:sz w:val="24"/>
      <w:szCs w:val="25"/>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character" w:customStyle="1" w:styleId="TOC1Char">
    <w:name w:val="TOC 1 Char"/>
    <w:basedOn w:val="libNormal0Char"/>
    <w:link w:val="TOC1"/>
    <w:uiPriority w:val="39"/>
    <w:rsid w:val="004857ED"/>
    <w:rPr>
      <w:rFonts w:ascii="B Badr" w:eastAsia="B Badr" w:hAnsi="B Badr" w:cs="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Bold2">
    <w:name w:val="libBold2"/>
    <w:basedOn w:val="libNormal"/>
    <w:next w:val="libNormal"/>
    <w:rsid w:val="001C5EDB"/>
    <w:rPr>
      <w:b/>
      <w:bCs/>
      <w:sz w:val="28"/>
      <w:szCs w:val="28"/>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libHadeesFootnote">
    <w:name w:val="libHadeesFootnote"/>
    <w:basedOn w:val="libNormal"/>
    <w:next w:val="libNormal"/>
    <w:link w:val="libHadeesFootnoteChar"/>
    <w:autoRedefine/>
    <w:rsid w:val="00647C8E"/>
    <w:rPr>
      <w:rFonts w:ascii="KFGQPC Uthman Taha Naskh" w:eastAsia="B Badr" w:hAnsi="KFGQPC Uthman Taha Naskh" w:cs="KFGQPC Uthman Taha Naskh"/>
      <w:color w:val="663300"/>
      <w:sz w:val="25"/>
      <w:szCs w:val="25"/>
      <w:lang w:bidi="fa-IR"/>
    </w:rPr>
  </w:style>
  <w:style w:type="character" w:customStyle="1" w:styleId="libHadeesFootnoteChar">
    <w:name w:val="libHadeesFootnote Char"/>
    <w:basedOn w:val="libNormalChar"/>
    <w:link w:val="libHadeesFootnote"/>
    <w:rsid w:val="00647C8E"/>
    <w:rPr>
      <w:rFonts w:ascii="KFGQPC Uthman Taha Naskh" w:eastAsia="B Badr" w:hAnsi="KFGQPC Uthman Taha Naskh" w:cs="KFGQPC Uthman Taha Naskh"/>
      <w:color w:val="663300"/>
      <w:sz w:val="25"/>
      <w:szCs w:val="25"/>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paragraph" w:customStyle="1" w:styleId="libHadith">
    <w:name w:val="libHadith"/>
    <w:basedOn w:val="libNormal"/>
    <w:next w:val="libNormal"/>
    <w:link w:val="libHadithChar"/>
    <w:autoRedefine/>
    <w:rsid w:val="00C83BA8"/>
    <w:rPr>
      <w:rFonts w:ascii="KFGQPC Uthman Taha Naskh" w:eastAsia="KFGQPC Uthman Taha Naskh" w:hAnsi="KFGQPC Uthman Taha Naskh" w:cs="KFGQPC Uthman Taha Naskh"/>
      <w:color w:val="663300"/>
      <w:sz w:val="30"/>
      <w:szCs w:val="30"/>
    </w:rPr>
  </w:style>
  <w:style w:type="character" w:customStyle="1" w:styleId="libHadithChar">
    <w:name w:val="libHadith Char"/>
    <w:link w:val="libHadith"/>
    <w:rsid w:val="00C83BA8"/>
    <w:rPr>
      <w:rFonts w:ascii="KFGQPC Uthman Taha Naskh" w:eastAsia="KFGQPC Uthman Taha Naskh" w:hAnsi="KFGQPC Uthman Taha Naskh" w:cs="KFGQPC Uthman Taha Naskh"/>
      <w:color w:val="663300"/>
      <w:sz w:val="30"/>
      <w:szCs w:val="30"/>
    </w:rPr>
  </w:style>
  <w:style w:type="paragraph" w:customStyle="1" w:styleId="libHadithFootnote">
    <w:name w:val="libHadithFootnote"/>
    <w:basedOn w:val="libNormal"/>
    <w:next w:val="libNormal"/>
    <w:link w:val="libHadithFootnoteChar"/>
    <w:autoRedefine/>
    <w:rsid w:val="006B43C0"/>
    <w:rPr>
      <w:rFonts w:ascii="B Badr" w:eastAsia="B Badr" w:hAnsi="B Badr" w:cs="KFGQPC Uthman Taha Naskh"/>
      <w:color w:val="000000" w:themeColor="text1"/>
      <w:sz w:val="26"/>
      <w:szCs w:val="25"/>
      <w:lang w:bidi="fa-IR"/>
    </w:rPr>
  </w:style>
  <w:style w:type="character" w:customStyle="1" w:styleId="libHadithFootnoteChar">
    <w:name w:val="libHadithFootnote Char"/>
    <w:basedOn w:val="libNormalChar"/>
    <w:link w:val="libHadithFootnote"/>
    <w:rsid w:val="006B43C0"/>
    <w:rPr>
      <w:rFonts w:ascii="B Badr" w:eastAsia="B Badr" w:hAnsi="B Badr" w:cs="KFGQPC Uthman Taha Naskh"/>
      <w:color w:val="000000" w:themeColor="text1"/>
      <w:sz w:val="26"/>
      <w:szCs w:val="25"/>
      <w:lang w:bidi="fa-IR"/>
    </w:rPr>
  </w:style>
  <w:style w:type="paragraph" w:customStyle="1" w:styleId="libFootnoteAlaem">
    <w:name w:val="libFootnoteAlaem"/>
    <w:basedOn w:val="libFootnote"/>
    <w:next w:val="libFootnote"/>
    <w:link w:val="libFootnoteAlaemChar"/>
    <w:autoRedefine/>
    <w:rsid w:val="00390633"/>
    <w:rPr>
      <w:rFonts w:ascii="KFGQPC Uthman Taha Naskh" w:eastAsia="KFGQPC Uthman Taha Naskh" w:hAnsi="KFGQPC Uthman Taha Naskh" w:cs="Rafed Alaem"/>
    </w:rPr>
  </w:style>
  <w:style w:type="character" w:customStyle="1" w:styleId="libFootnoteAlaemChar">
    <w:name w:val="libFootnoteAlaem Char"/>
    <w:basedOn w:val="libFootnoteChar"/>
    <w:link w:val="libFootnoteAlaem"/>
    <w:rsid w:val="00390633"/>
    <w:rPr>
      <w:rFonts w:ascii="KFGQPC Uthman Taha Naskh" w:eastAsia="KFGQPC Uthman Taha Naskh" w:hAnsi="KFGQPC Uthman Taha Naskh" w:cs="Rafed Alaem"/>
    </w:rPr>
  </w:style>
  <w:style w:type="paragraph" w:styleId="TOCHeading">
    <w:name w:val="TOC Heading"/>
    <w:basedOn w:val="Heading1"/>
    <w:next w:val="Normal"/>
    <w:uiPriority w:val="39"/>
    <w:semiHidden/>
    <w:unhideWhenUsed/>
    <w:qFormat/>
    <w:rsid w:val="00D57C37"/>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D57C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li%20books.%20GO%20AWAY!\Persi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1DDD-C220-4397-9E7B-D3C55A46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348</TotalTime>
  <Pages>261</Pages>
  <Words>52090</Words>
  <Characters>296916</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348310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Mostafa</cp:lastModifiedBy>
  <cp:revision>31</cp:revision>
  <cp:lastPrinted>2016-09-13T18:27:00Z</cp:lastPrinted>
  <dcterms:created xsi:type="dcterms:W3CDTF">2016-09-07T12:32:00Z</dcterms:created>
  <dcterms:modified xsi:type="dcterms:W3CDTF">2016-09-13T18:31:00Z</dcterms:modified>
</cp:coreProperties>
</file>