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30" w:rsidRDefault="00171830" w:rsidP="00171830">
      <w:pPr>
        <w:pStyle w:val="libCenterBold1"/>
        <w:rPr>
          <w:rtl/>
        </w:rPr>
      </w:pPr>
      <w:bookmarkStart w:id="0" w:name="_Toc486075355"/>
      <w:bookmarkStart w:id="1" w:name="_Toc486075387"/>
      <w:r>
        <w:rPr>
          <w:rtl/>
        </w:rPr>
        <w:t xml:space="preserve">زنان در حكومت امام زمان </w:t>
      </w:r>
      <w:r w:rsidRPr="00171830">
        <w:rPr>
          <w:rStyle w:val="libAlaemChar"/>
          <w:rtl/>
        </w:rPr>
        <w:t>عليهما‌السلام</w:t>
      </w:r>
      <w:r w:rsidRPr="00171830">
        <w:rPr>
          <w:rtl/>
        </w:rPr>
        <w:t xml:space="preserve"> </w:t>
      </w:r>
    </w:p>
    <w:p w:rsidR="00171830" w:rsidRDefault="00171830" w:rsidP="00171830">
      <w:pPr>
        <w:pStyle w:val="libCenterBold2"/>
        <w:bidi/>
      </w:pPr>
      <w:r>
        <w:rPr>
          <w:rtl/>
        </w:rPr>
        <w:t>نويسنده : محمد جواد طبس</w:t>
      </w:r>
      <w:r w:rsidR="00354172">
        <w:rPr>
          <w:rtl/>
        </w:rPr>
        <w:t>ی</w:t>
      </w:r>
    </w:p>
    <w:p w:rsidR="00171830" w:rsidRPr="00171830" w:rsidRDefault="00171830" w:rsidP="00171830">
      <w:pPr>
        <w:pStyle w:val="libCenterBold2"/>
      </w:pPr>
      <w:r w:rsidRPr="00171830">
        <w:rPr>
          <w:rFonts w:hint="cs"/>
          <w:rtl/>
        </w:rPr>
        <w:t>تذکر</w:t>
      </w:r>
      <w:r w:rsidRPr="00171830">
        <w:rPr>
          <w:rtl/>
        </w:rPr>
        <w:t>این کتاب توسط مؤسسه فرهنگی - اسلامی شبکة الامامین الحسنین</w:t>
      </w:r>
      <w:r w:rsidRPr="00171830">
        <w:rPr>
          <w:rFonts w:hint="cs"/>
          <w:rtl/>
        </w:rPr>
        <w:t xml:space="preserve"> </w:t>
      </w:r>
      <w:r w:rsidRPr="00171830">
        <w:rPr>
          <w:rStyle w:val="libAlaemChar"/>
          <w:rtl/>
        </w:rPr>
        <w:t>عليهما‌السلام</w:t>
      </w:r>
      <w:r w:rsidRPr="00171830">
        <w:rPr>
          <w:rtl/>
        </w:rPr>
        <w:t xml:space="preserve"> بصورت الکترونیکی برای مخاطبین گرامی منتشر شده است</w:t>
      </w:r>
      <w:r w:rsidRPr="00171830">
        <w:rPr>
          <w:rFonts w:hint="cs"/>
          <w:rtl/>
        </w:rPr>
        <w:t>.</w:t>
      </w:r>
    </w:p>
    <w:p w:rsidR="00171830" w:rsidRPr="00171830" w:rsidRDefault="00171830" w:rsidP="00171830">
      <w:pPr>
        <w:pStyle w:val="libCenterBold2"/>
        <w:bidi/>
        <w:rPr>
          <w:rFonts w:ascii="Traditional Arabic" w:hAnsi="Traditional Arabic" w:cs="Traditional Arabic"/>
          <w:sz w:val="40"/>
          <w:szCs w:val="40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C60F7" w:rsidRDefault="00171830" w:rsidP="00F97401">
      <w:pPr>
        <w:pStyle w:val="Heading1"/>
        <w:rPr>
          <w:rtl/>
        </w:rPr>
      </w:pPr>
      <w:r>
        <w:rPr>
          <w:rtl/>
        </w:rPr>
        <w:br w:type="page"/>
      </w:r>
      <w:bookmarkStart w:id="2" w:name="_Toc486841797"/>
      <w:r w:rsidR="002C60F7">
        <w:rPr>
          <w:rtl/>
        </w:rPr>
        <w:lastRenderedPageBreak/>
        <w:t>اشاره</w:t>
      </w:r>
      <w:bookmarkEnd w:id="0"/>
      <w:bookmarkEnd w:id="1"/>
      <w:bookmarkEnd w:id="2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با آفرينش زن برگ زرّين</w:t>
      </w:r>
      <w:r w:rsidR="00354172">
        <w:rPr>
          <w:rtl/>
        </w:rPr>
        <w:t>ی</w:t>
      </w:r>
      <w:r>
        <w:rPr>
          <w:rtl/>
        </w:rPr>
        <w:t xml:space="preserve"> به برگها</w:t>
      </w:r>
      <w:r w:rsidR="00354172">
        <w:rPr>
          <w:rtl/>
        </w:rPr>
        <w:t>ی</w:t>
      </w:r>
      <w:r>
        <w:rPr>
          <w:rtl/>
        </w:rPr>
        <w:t xml:space="preserve"> زرّين عالم وجود افزوده شد. چرا كه زن مظهر جمال و جلال خداوند بود كه بايد شناخته م</w:t>
      </w:r>
      <w:r w:rsidR="00354172">
        <w:rPr>
          <w:rtl/>
        </w:rPr>
        <w:t>ی</w:t>
      </w:r>
      <w:r>
        <w:rPr>
          <w:rtl/>
        </w:rPr>
        <w:t>‏شد. اين نور اله</w:t>
      </w:r>
      <w:r w:rsidR="00354172">
        <w:rPr>
          <w:rtl/>
        </w:rPr>
        <w:t>ی</w:t>
      </w:r>
      <w:r>
        <w:rPr>
          <w:rtl/>
        </w:rPr>
        <w:t xml:space="preserve"> از آغاز آفرينش تاكنون دورانها</w:t>
      </w:r>
      <w:r w:rsidR="00354172">
        <w:rPr>
          <w:rtl/>
        </w:rPr>
        <w:t>ی</w:t>
      </w:r>
      <w:r>
        <w:rPr>
          <w:rtl/>
        </w:rPr>
        <w:t xml:space="preserve"> تلخ و شيرين</w:t>
      </w:r>
      <w:r w:rsidR="00354172">
        <w:rPr>
          <w:rtl/>
        </w:rPr>
        <w:t>ی</w:t>
      </w:r>
      <w:r>
        <w:rPr>
          <w:rtl/>
        </w:rPr>
        <w:t xml:space="preserve"> سپر</w:t>
      </w:r>
      <w:r w:rsidR="00354172">
        <w:rPr>
          <w:rtl/>
        </w:rPr>
        <w:t>ی</w:t>
      </w:r>
      <w:r>
        <w:rPr>
          <w:rtl/>
        </w:rPr>
        <w:t xml:space="preserve"> كرده است. گاه همراه با حركت انبيا</w:t>
      </w:r>
      <w:r w:rsidR="00354172">
        <w:rPr>
          <w:rtl/>
        </w:rPr>
        <w:t>ی</w:t>
      </w:r>
      <w:r>
        <w:rPr>
          <w:rtl/>
        </w:rPr>
        <w:t xml:space="preserve"> اله</w:t>
      </w:r>
      <w:r w:rsidR="00354172">
        <w:rPr>
          <w:rtl/>
        </w:rPr>
        <w:t>ی</w:t>
      </w:r>
      <w:r>
        <w:rPr>
          <w:rtl/>
        </w:rPr>
        <w:t xml:space="preserve"> گام در گام پيامبران خدا گذارده و دوشادوش مردان صالح، از پيامبر خود حمايت كرده است؛ همانند آسيه همسر فرعون كه نخست در حفظ موس</w:t>
      </w:r>
      <w:r w:rsidR="00354172">
        <w:rPr>
          <w:rtl/>
        </w:rPr>
        <w:t>ی</w:t>
      </w:r>
      <w:r>
        <w:rPr>
          <w:rtl/>
        </w:rPr>
        <w:t>، پيامبر خدا، ايفا</w:t>
      </w:r>
      <w:r w:rsidR="00354172">
        <w:rPr>
          <w:rtl/>
        </w:rPr>
        <w:t>ی</w:t>
      </w:r>
      <w:r>
        <w:rPr>
          <w:rtl/>
        </w:rPr>
        <w:t xml:space="preserve"> نقش كرده و سرانجام با كشف راز او، به بدترين شكنجه‏ها گرفتار گرديده است و در هيچ حال دست از دين خدا و پيامبرش برنداشت. همچنين ماشطه كه حاضر م</w:t>
      </w:r>
      <w:r w:rsidR="00354172">
        <w:rPr>
          <w:rtl/>
        </w:rPr>
        <w:t>ی</w:t>
      </w:r>
      <w:r>
        <w:rPr>
          <w:rtl/>
        </w:rPr>
        <w:t>‏شود خود و فرزندانش در آتش بسوزند امّا لحظه‏ا</w:t>
      </w:r>
      <w:r w:rsidR="00354172">
        <w:rPr>
          <w:rtl/>
        </w:rPr>
        <w:t>ی</w:t>
      </w:r>
      <w:r>
        <w:rPr>
          <w:rtl/>
        </w:rPr>
        <w:t xml:space="preserve"> از ايمان به خدا دور</w:t>
      </w:r>
      <w:r w:rsidR="00354172">
        <w:rPr>
          <w:rtl/>
        </w:rPr>
        <w:t>ی</w:t>
      </w:r>
      <w:r>
        <w:rPr>
          <w:rtl/>
        </w:rPr>
        <w:t xml:space="preserve"> نكند. هاجر همسر ابراهيم به تنهاي</w:t>
      </w:r>
      <w:r w:rsidR="00354172">
        <w:rPr>
          <w:rtl/>
        </w:rPr>
        <w:t>ی</w:t>
      </w:r>
      <w:r>
        <w:rPr>
          <w:rtl/>
        </w:rPr>
        <w:t xml:space="preserve"> در بدترين شرايط اقليم</w:t>
      </w:r>
      <w:r w:rsidR="00354172">
        <w:rPr>
          <w:rtl/>
        </w:rPr>
        <w:t>ی</w:t>
      </w:r>
      <w:r>
        <w:rPr>
          <w:rtl/>
        </w:rPr>
        <w:t xml:space="preserve"> با كودك نوزادش در كنار خانه خدا زندگ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‏كند و فرمان خدا را گردن م</w:t>
      </w:r>
      <w:r w:rsidR="00354172">
        <w:rPr>
          <w:rtl/>
        </w:rPr>
        <w:t>ی</w:t>
      </w:r>
      <w:r>
        <w:rPr>
          <w:rtl/>
        </w:rPr>
        <w:t>‏نهد.</w:t>
      </w:r>
    </w:p>
    <w:p w:rsidR="002C60F7" w:rsidRDefault="002C60F7" w:rsidP="00686E1F">
      <w:pPr>
        <w:pStyle w:val="libNormal"/>
        <w:rPr>
          <w:rtl/>
        </w:rPr>
      </w:pPr>
      <w:r>
        <w:rPr>
          <w:rtl/>
        </w:rPr>
        <w:t>زنان اولين كسان</w:t>
      </w:r>
      <w:r w:rsidR="00354172">
        <w:rPr>
          <w:rtl/>
        </w:rPr>
        <w:t>ی</w:t>
      </w:r>
      <w:r>
        <w:rPr>
          <w:rtl/>
        </w:rPr>
        <w:t>‏اند كه افتخار آموزگار</w:t>
      </w:r>
      <w:r w:rsidR="00354172">
        <w:rPr>
          <w:rtl/>
        </w:rPr>
        <w:t>ی</w:t>
      </w:r>
      <w:r>
        <w:rPr>
          <w:rtl/>
        </w:rPr>
        <w:t xml:space="preserve"> بشر را به عهده گرفته‏اند و دامانشان كانون شكل‏گير</w:t>
      </w:r>
      <w:r w:rsidR="00354172">
        <w:rPr>
          <w:rtl/>
        </w:rPr>
        <w:t>ی</w:t>
      </w:r>
      <w:r>
        <w:rPr>
          <w:rtl/>
        </w:rPr>
        <w:t xml:space="preserve"> تمام فضيلت‏ها است. زيرا با عطوفت و صبر در برابر تربيت فرزند بهترين و سازنده‏ترين نقش تربيت</w:t>
      </w:r>
      <w:r w:rsidR="00354172">
        <w:rPr>
          <w:rtl/>
        </w:rPr>
        <w:t>ی</w:t>
      </w:r>
      <w:r>
        <w:rPr>
          <w:rtl/>
        </w:rPr>
        <w:t xml:space="preserve"> را بر عهده دارند. زن است كه مرد را از دامها</w:t>
      </w:r>
      <w:r w:rsidR="00354172">
        <w:rPr>
          <w:rtl/>
        </w:rPr>
        <w:t>ی</w:t>
      </w:r>
      <w:r>
        <w:rPr>
          <w:rtl/>
        </w:rPr>
        <w:t xml:space="preserve"> شيطان</w:t>
      </w:r>
      <w:r w:rsidR="00354172">
        <w:rPr>
          <w:rtl/>
        </w:rPr>
        <w:t>ی</w:t>
      </w:r>
      <w:r>
        <w:rPr>
          <w:rtl/>
        </w:rPr>
        <w:t xml:space="preserve"> و از منجلاب فساد و بدبخت</w:t>
      </w:r>
      <w:r w:rsidR="00354172">
        <w:rPr>
          <w:rtl/>
        </w:rPr>
        <w:t>ی</w:t>
      </w:r>
      <w:r>
        <w:rPr>
          <w:rtl/>
        </w:rPr>
        <w:t xml:space="preserve"> نجات داده، به اوج قله كمال انسان</w:t>
      </w:r>
      <w:r w:rsidR="00354172">
        <w:rPr>
          <w:rtl/>
        </w:rPr>
        <w:t>ی</w:t>
      </w:r>
      <w:r>
        <w:rPr>
          <w:rtl/>
        </w:rPr>
        <w:t xml:space="preserve"> و خوشبخت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‏رساند. در قرآن كريم در موارد بسيار</w:t>
      </w:r>
      <w:r w:rsidR="00354172">
        <w:rPr>
          <w:rtl/>
        </w:rPr>
        <w:t>ی</w:t>
      </w:r>
      <w:r>
        <w:rPr>
          <w:rtl/>
        </w:rPr>
        <w:t xml:space="preserve"> از اين گوهر تابناك ياد شده است. سوره‏ا</w:t>
      </w:r>
      <w:r w:rsidR="00354172">
        <w:rPr>
          <w:rtl/>
        </w:rPr>
        <w:t>ی</w:t>
      </w:r>
      <w:r>
        <w:rPr>
          <w:rtl/>
        </w:rPr>
        <w:t xml:space="preserve"> در قرآن به نام زنان (نساء) و سوره‏ا</w:t>
      </w:r>
      <w:r w:rsidR="00354172">
        <w:rPr>
          <w:rtl/>
        </w:rPr>
        <w:t>ی</w:t>
      </w:r>
      <w:r>
        <w:rPr>
          <w:rtl/>
        </w:rPr>
        <w:t xml:space="preserve"> به نام يك زن (مريم) است. در برخ</w:t>
      </w:r>
      <w:r w:rsidR="00354172">
        <w:rPr>
          <w:rtl/>
        </w:rPr>
        <w:t>ی</w:t>
      </w:r>
      <w:r>
        <w:rPr>
          <w:rtl/>
        </w:rPr>
        <w:t xml:space="preserve"> از سوره‏ها</w:t>
      </w:r>
      <w:r w:rsidR="00354172">
        <w:rPr>
          <w:rtl/>
        </w:rPr>
        <w:t>ی</w:t>
      </w:r>
      <w:r>
        <w:rPr>
          <w:rtl/>
        </w:rPr>
        <w:t xml:space="preserve"> ديگر نيز ماجراها</w:t>
      </w:r>
      <w:r w:rsidR="00354172">
        <w:rPr>
          <w:rtl/>
        </w:rPr>
        <w:t>ی</w:t>
      </w:r>
      <w:r>
        <w:rPr>
          <w:rtl/>
        </w:rPr>
        <w:t xml:space="preserve"> زنان مؤمن و فداكار ذكر شده و در سوره تحريم از الگو بودن دو زن چنين ياد شده است: </w:t>
      </w:r>
      <w:r w:rsidR="00686E1F" w:rsidRPr="00686E1F">
        <w:rPr>
          <w:rStyle w:val="libAlaemChar"/>
          <w:rFonts w:hint="cs"/>
          <w:rtl/>
        </w:rPr>
        <w:t>(</w:t>
      </w:r>
      <w:r w:rsidR="00686E1F" w:rsidRPr="00686E1F">
        <w:rPr>
          <w:rStyle w:val="Heading2Char"/>
          <w:rtl/>
        </w:rPr>
        <w:t xml:space="preserve"> </w:t>
      </w:r>
      <w:r w:rsidR="00686E1F" w:rsidRPr="00686E1F">
        <w:rPr>
          <w:rStyle w:val="libAieChar"/>
          <w:rtl/>
        </w:rPr>
        <w:t>وَضَرَبَ اللَّـهُ مَثَلًا لِّلَّذِينَ آمَنُوا امْرَأَتَ فِرْعَوْنَ إِذْ قَالَتْ رَبِّ ابْنِ لِي عِندَكَ بَيْتًا فِي الْجَنَّةِ وَنَجِّنِي مِن فِرْعَوْنَ وَعَمَلِهِ وَنَجِّنِي مِنَ الْقَوْمِ الظَّالِمِينَ</w:t>
      </w:r>
      <w:r w:rsidR="00686E1F">
        <w:rPr>
          <w:rtl/>
        </w:rPr>
        <w:t xml:space="preserve"> </w:t>
      </w:r>
      <w:r w:rsidR="00686E1F" w:rsidRPr="00686E1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686E1F">
        <w:rPr>
          <w:rStyle w:val="libFootnotenumChar"/>
          <w:rtl/>
        </w:rPr>
        <w:t xml:space="preserve">(١) </w:t>
      </w:r>
      <w:r>
        <w:rPr>
          <w:rtl/>
        </w:rPr>
        <w:t>و خداوند برا</w:t>
      </w:r>
      <w:r w:rsidR="00354172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مؤمنان، به همسر فرعون مثل زده است، در آن هنگام كه گفت: پروردگارا، خانه‏ا</w:t>
      </w:r>
      <w:r w:rsidR="00354172">
        <w:rPr>
          <w:rtl/>
        </w:rPr>
        <w:t>ی</w:t>
      </w:r>
      <w:r>
        <w:rPr>
          <w:rtl/>
        </w:rPr>
        <w:t xml:space="preserve"> برا</w:t>
      </w:r>
      <w:r w:rsidR="00354172">
        <w:rPr>
          <w:rtl/>
        </w:rPr>
        <w:t>ی</w:t>
      </w:r>
      <w:r>
        <w:rPr>
          <w:rtl/>
        </w:rPr>
        <w:t xml:space="preserve"> من نزد خود در بهشت بساز و مرا از فرعون و كار او نجات ده و مرا از گروه ستمگران رهاي</w:t>
      </w:r>
      <w:r w:rsidR="00354172">
        <w:rPr>
          <w:rtl/>
        </w:rPr>
        <w:t>ی</w:t>
      </w:r>
      <w:r>
        <w:rPr>
          <w:rtl/>
        </w:rPr>
        <w:t xml:space="preserve"> بخش.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تعبيرها</w:t>
      </w:r>
      <w:r w:rsidR="00354172">
        <w:rPr>
          <w:rtl/>
        </w:rPr>
        <w:t>ی</w:t>
      </w:r>
      <w:r>
        <w:rPr>
          <w:rtl/>
        </w:rPr>
        <w:t xml:space="preserve"> قرآن درباره مريم هر فرد را به شگفت</w:t>
      </w:r>
      <w:r w:rsidR="00354172">
        <w:rPr>
          <w:rtl/>
        </w:rPr>
        <w:t>ی</w:t>
      </w:r>
      <w:r>
        <w:rPr>
          <w:rtl/>
        </w:rPr>
        <w:t xml:space="preserve"> وا م</w:t>
      </w:r>
      <w:r w:rsidR="00354172">
        <w:rPr>
          <w:rtl/>
        </w:rPr>
        <w:t>ی</w:t>
      </w:r>
      <w:r>
        <w:rPr>
          <w:rtl/>
        </w:rPr>
        <w:t>‏دارد. آيا اين تكريم‏ها</w:t>
      </w:r>
      <w:r w:rsidR="00354172">
        <w:rPr>
          <w:rtl/>
        </w:rPr>
        <w:t>ی</w:t>
      </w:r>
      <w:r>
        <w:rPr>
          <w:rtl/>
        </w:rPr>
        <w:t xml:space="preserve"> بسيار زيبا از اين پاسداران حريم عفت و اخلاق نشان دهنده عظمت روح</w:t>
      </w:r>
      <w:r w:rsidR="00354172">
        <w:rPr>
          <w:rtl/>
        </w:rPr>
        <w:t>ی</w:t>
      </w:r>
      <w:r>
        <w:rPr>
          <w:rtl/>
        </w:rPr>
        <w:t xml:space="preserve"> و مقام والا</w:t>
      </w:r>
      <w:r w:rsidR="00354172">
        <w:rPr>
          <w:rtl/>
        </w:rPr>
        <w:t>ی</w:t>
      </w:r>
      <w:r>
        <w:rPr>
          <w:rtl/>
        </w:rPr>
        <w:t xml:space="preserve"> آنها نيست! آيا زنها نبودند كه در صدر اسلام، در جنگ صفين و در حادثه خونين كربلا حماسه آفريدند!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امروز شما بانوان همانند بسيار</w:t>
      </w:r>
      <w:r w:rsidR="00354172">
        <w:rPr>
          <w:rtl/>
        </w:rPr>
        <w:t>ی</w:t>
      </w:r>
      <w:r>
        <w:rPr>
          <w:rtl/>
        </w:rPr>
        <w:t xml:space="preserve"> از مردم به آينده م</w:t>
      </w:r>
      <w:r w:rsidR="00354172">
        <w:rPr>
          <w:rtl/>
        </w:rPr>
        <w:t>ی</w:t>
      </w:r>
      <w:r>
        <w:rPr>
          <w:rtl/>
        </w:rPr>
        <w:t>‏انديشيد؛ به يك انقلاب جهان</w:t>
      </w:r>
      <w:r w:rsidR="00354172">
        <w:rPr>
          <w:rtl/>
        </w:rPr>
        <w:t>ی</w:t>
      </w:r>
      <w:r>
        <w:rPr>
          <w:rtl/>
        </w:rPr>
        <w:t xml:space="preserve"> و يك حكومت موعود، كه چگونه در برابر قدرتها</w:t>
      </w:r>
      <w:r w:rsidR="00354172">
        <w:rPr>
          <w:rtl/>
        </w:rPr>
        <w:t>ی</w:t>
      </w:r>
      <w:r>
        <w:rPr>
          <w:rtl/>
        </w:rPr>
        <w:t xml:space="preserve"> بزرگ غلبه پيدا م</w:t>
      </w:r>
      <w:r w:rsidR="00354172">
        <w:rPr>
          <w:rtl/>
        </w:rPr>
        <w:t>ی</w:t>
      </w:r>
      <w:r>
        <w:rPr>
          <w:rtl/>
        </w:rPr>
        <w:t>‏كند! آيا برنامه‏ها</w:t>
      </w:r>
      <w:r w:rsidR="00354172">
        <w:rPr>
          <w:rtl/>
        </w:rPr>
        <w:t>ی</w:t>
      </w:r>
      <w:r>
        <w:rPr>
          <w:rtl/>
        </w:rPr>
        <w:t xml:space="preserve"> او چيست؟ چه كسان</w:t>
      </w:r>
      <w:r w:rsidR="00354172">
        <w:rPr>
          <w:rtl/>
        </w:rPr>
        <w:t>ی</w:t>
      </w:r>
      <w:r>
        <w:rPr>
          <w:rtl/>
        </w:rPr>
        <w:t xml:space="preserve"> با او همكار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‏كنند و زنان در آن چه نقش</w:t>
      </w:r>
      <w:r w:rsidR="00354172">
        <w:rPr>
          <w:rtl/>
        </w:rPr>
        <w:t>ی</w:t>
      </w:r>
      <w:r>
        <w:rPr>
          <w:rtl/>
        </w:rPr>
        <w:t xml:space="preserve"> دارند؟ دشمنانش چه كسان</w:t>
      </w:r>
      <w:r w:rsidR="00354172">
        <w:rPr>
          <w:rtl/>
        </w:rPr>
        <w:t>ی</w:t>
      </w:r>
      <w:r>
        <w:rPr>
          <w:rtl/>
        </w:rPr>
        <w:t>‏اند و راز و رمز موفقيتش در گرو چيست؟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 xml:space="preserve">ما در اين نوشتار كوتاه نقش زنان در ايام ظهور امام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را مورد بررس</w:t>
      </w:r>
      <w:r w:rsidR="00354172">
        <w:rPr>
          <w:rtl/>
        </w:rPr>
        <w:t>ی</w:t>
      </w:r>
      <w:r>
        <w:rPr>
          <w:rtl/>
        </w:rPr>
        <w:t xml:space="preserve"> قرار م</w:t>
      </w:r>
      <w:r w:rsidR="00354172">
        <w:rPr>
          <w:rtl/>
        </w:rPr>
        <w:t>ی</w:t>
      </w:r>
      <w:r>
        <w:rPr>
          <w:rtl/>
        </w:rPr>
        <w:t>‏دهيم.</w:t>
      </w:r>
    </w:p>
    <w:p w:rsidR="002C60F7" w:rsidRDefault="00686E1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686E1F">
      <w:pPr>
        <w:pStyle w:val="Heading1"/>
        <w:rPr>
          <w:rtl/>
        </w:rPr>
      </w:pPr>
      <w:bookmarkStart w:id="3" w:name="_Toc486075356"/>
      <w:bookmarkStart w:id="4" w:name="_Toc486075388"/>
      <w:bookmarkStart w:id="5" w:name="_Toc486841798"/>
      <w:r>
        <w:rPr>
          <w:rtl/>
        </w:rPr>
        <w:t>در گذر تاريخ</w:t>
      </w:r>
      <w:bookmarkEnd w:id="3"/>
      <w:bookmarkEnd w:id="4"/>
      <w:bookmarkEnd w:id="5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رفتار غيرانسان</w:t>
      </w:r>
      <w:r w:rsidR="00354172">
        <w:rPr>
          <w:rtl/>
        </w:rPr>
        <w:t>ی</w:t>
      </w:r>
      <w:r>
        <w:rPr>
          <w:rtl/>
        </w:rPr>
        <w:t xml:space="preserve"> مردم جاهليت پيش از اسلام با زنان و دختران چيز</w:t>
      </w:r>
      <w:r w:rsidR="00354172">
        <w:rPr>
          <w:rtl/>
        </w:rPr>
        <w:t>ی</w:t>
      </w:r>
      <w:r>
        <w:rPr>
          <w:rtl/>
        </w:rPr>
        <w:t xml:space="preserve"> نيست كه بر كس</w:t>
      </w:r>
      <w:r w:rsidR="00354172">
        <w:rPr>
          <w:rtl/>
        </w:rPr>
        <w:t>ی</w:t>
      </w:r>
      <w:r>
        <w:rPr>
          <w:rtl/>
        </w:rPr>
        <w:t xml:space="preserve"> پوشيده باشد.در آن روزگار زن يك كالا</w:t>
      </w:r>
      <w:r w:rsidR="00354172">
        <w:rPr>
          <w:rtl/>
        </w:rPr>
        <w:t>ی</w:t>
      </w:r>
      <w:r>
        <w:rPr>
          <w:rtl/>
        </w:rPr>
        <w:t xml:space="preserve"> ب</w:t>
      </w:r>
      <w:r w:rsidR="00354172">
        <w:rPr>
          <w:rtl/>
        </w:rPr>
        <w:t>ی</w:t>
      </w:r>
      <w:r>
        <w:rPr>
          <w:rtl/>
        </w:rPr>
        <w:t xml:space="preserve"> ارزش شناخته و در بازار برده فروشان عرضه م</w:t>
      </w:r>
      <w:r w:rsidR="00354172">
        <w:rPr>
          <w:rtl/>
        </w:rPr>
        <w:t>ی</w:t>
      </w:r>
      <w:r>
        <w:rPr>
          <w:rtl/>
        </w:rPr>
        <w:t>‏شد. دختران به بدترين شيوه زنده به گور م</w:t>
      </w:r>
      <w:r w:rsidR="00354172">
        <w:rPr>
          <w:rtl/>
        </w:rPr>
        <w:t>ی</w:t>
      </w:r>
      <w:r>
        <w:rPr>
          <w:rtl/>
        </w:rPr>
        <w:t>‏شدند و زنان در شديدترين قيد و بندها بدترين روزها را سپر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‏كردند و از خود هيچ اراده و اختيار</w:t>
      </w:r>
      <w:r w:rsidR="00354172">
        <w:rPr>
          <w:rtl/>
        </w:rPr>
        <w:t>ی</w:t>
      </w:r>
      <w:r>
        <w:rPr>
          <w:rtl/>
        </w:rPr>
        <w:t>، حت</w:t>
      </w:r>
      <w:r w:rsidR="00354172">
        <w:rPr>
          <w:rtl/>
        </w:rPr>
        <w:t>ی</w:t>
      </w:r>
      <w:r>
        <w:rPr>
          <w:rtl/>
        </w:rPr>
        <w:t xml:space="preserve"> حق زندگ</w:t>
      </w:r>
      <w:r w:rsidR="00354172">
        <w:rPr>
          <w:rtl/>
        </w:rPr>
        <w:t>ی</w:t>
      </w:r>
      <w:r>
        <w:rPr>
          <w:rtl/>
        </w:rPr>
        <w:t xml:space="preserve"> شرافتمندانه، نداشتند و روزنه</w:t>
      </w:r>
      <w:r w:rsidR="00E47333">
        <w:rPr>
          <w:rFonts w:hint="cs"/>
          <w:rtl/>
        </w:rPr>
        <w:t xml:space="preserve"> </w:t>
      </w:r>
      <w:r>
        <w:rPr>
          <w:rtl/>
        </w:rPr>
        <w:t>‏ها</w:t>
      </w:r>
      <w:r w:rsidR="00354172">
        <w:rPr>
          <w:rtl/>
        </w:rPr>
        <w:t>ی</w:t>
      </w:r>
      <w:r>
        <w:rPr>
          <w:rtl/>
        </w:rPr>
        <w:t xml:space="preserve"> اميد به رو</w:t>
      </w:r>
      <w:r w:rsidR="00354172">
        <w:rPr>
          <w:rtl/>
        </w:rPr>
        <w:t>ی</w:t>
      </w:r>
      <w:r>
        <w:rPr>
          <w:rtl/>
        </w:rPr>
        <w:t xml:space="preserve"> آنها بسته بود. در چنين عصر</w:t>
      </w:r>
      <w:r w:rsidR="00354172">
        <w:rPr>
          <w:rtl/>
        </w:rPr>
        <w:t>ی</w:t>
      </w:r>
      <w:r>
        <w:rPr>
          <w:rtl/>
        </w:rPr>
        <w:t xml:space="preserve"> پيامبر رحمت به دستور پروردگار بارقه اميد و چراغ زندگ</w:t>
      </w:r>
      <w:r w:rsidR="00354172">
        <w:rPr>
          <w:rtl/>
        </w:rPr>
        <w:t>ی</w:t>
      </w:r>
      <w:r>
        <w:rPr>
          <w:rtl/>
        </w:rPr>
        <w:t xml:space="preserve"> در دلها</w:t>
      </w:r>
      <w:r w:rsidR="00354172">
        <w:rPr>
          <w:rtl/>
        </w:rPr>
        <w:t>ی</w:t>
      </w:r>
      <w:r>
        <w:rPr>
          <w:rtl/>
        </w:rPr>
        <w:t xml:space="preserve"> مأيوس آن ستمديدگان روشن ساخت و پيوسته با گفتار و رفتار خود در زدودن افكار جاهليت و بازگرداندن شخصيت به زنان سع</w:t>
      </w:r>
      <w:r w:rsidR="00354172">
        <w:rPr>
          <w:rtl/>
        </w:rPr>
        <w:t>ی</w:t>
      </w:r>
      <w:r>
        <w:rPr>
          <w:rtl/>
        </w:rPr>
        <w:t xml:space="preserve"> وافر نمود.</w:t>
      </w:r>
    </w:p>
    <w:p w:rsidR="002C60F7" w:rsidRDefault="002C60F7" w:rsidP="00E47333">
      <w:pPr>
        <w:pStyle w:val="libNormal"/>
        <w:rPr>
          <w:rtl/>
        </w:rPr>
      </w:pPr>
      <w:r>
        <w:rPr>
          <w:rtl/>
        </w:rPr>
        <w:t>مشاهده حمايت</w:t>
      </w:r>
      <w:r w:rsidR="00E47333">
        <w:rPr>
          <w:rFonts w:hint="cs"/>
          <w:rtl/>
        </w:rPr>
        <w:t xml:space="preserve"> </w:t>
      </w:r>
      <w:r>
        <w:rPr>
          <w:rtl/>
        </w:rPr>
        <w:t>‏ها</w:t>
      </w:r>
      <w:r w:rsidR="00354172">
        <w:rPr>
          <w:rtl/>
        </w:rPr>
        <w:t>ی</w:t>
      </w:r>
      <w:r>
        <w:rPr>
          <w:rtl/>
        </w:rPr>
        <w:t xml:space="preserve"> قاطع و فداكار</w:t>
      </w:r>
      <w:r w:rsidR="00354172">
        <w:rPr>
          <w:rtl/>
        </w:rPr>
        <w:t>ی</w:t>
      </w:r>
      <w:r>
        <w:rPr>
          <w:rtl/>
        </w:rPr>
        <w:t>‏ها و تلاش‏ها</w:t>
      </w:r>
      <w:r w:rsidR="00354172">
        <w:rPr>
          <w:rtl/>
        </w:rPr>
        <w:t>ی</w:t>
      </w:r>
      <w:r>
        <w:rPr>
          <w:rtl/>
        </w:rPr>
        <w:t xml:space="preserve"> پيگير زنان در تاريخ اسلام گواه تأثير گفتار و عملكرد پيامبر و معصومين </w:t>
      </w:r>
      <w:r w:rsidR="00E47333" w:rsidRPr="00E47333">
        <w:rPr>
          <w:rStyle w:val="libAlaemChar"/>
          <w:rtl/>
        </w:rPr>
        <w:t>قدس‌سره</w:t>
      </w:r>
      <w:r w:rsidR="00E47333" w:rsidRPr="00F97401">
        <w:rPr>
          <w:rtl/>
        </w:rPr>
        <w:t xml:space="preserve"> </w:t>
      </w:r>
      <w:r>
        <w:rPr>
          <w:rtl/>
        </w:rPr>
        <w:t>است.</w:t>
      </w:r>
    </w:p>
    <w:p w:rsidR="002C60F7" w:rsidRDefault="002C60F7" w:rsidP="00E47333">
      <w:pPr>
        <w:pStyle w:val="libNormal"/>
        <w:rPr>
          <w:rtl/>
        </w:rPr>
      </w:pPr>
      <w:r>
        <w:rPr>
          <w:rtl/>
        </w:rPr>
        <w:t>بخش</w:t>
      </w:r>
      <w:r w:rsidR="00354172">
        <w:rPr>
          <w:rtl/>
        </w:rPr>
        <w:t>ی</w:t>
      </w:r>
      <w:r>
        <w:rPr>
          <w:rtl/>
        </w:rPr>
        <w:t xml:space="preserve"> از اين تلاش‏ها</w:t>
      </w:r>
      <w:r w:rsidR="00354172">
        <w:rPr>
          <w:rtl/>
        </w:rPr>
        <w:t>ی</w:t>
      </w:r>
      <w:r>
        <w:rPr>
          <w:rtl/>
        </w:rPr>
        <w:t xml:space="preserve"> خالصانه زنان در دوران پيامبر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 w:rsidR="00E47333">
        <w:rPr>
          <w:rFonts w:hint="cs"/>
          <w:rtl/>
        </w:rPr>
        <w:t>.</w:t>
      </w:r>
      <w:r>
        <w:rPr>
          <w:rtl/>
        </w:rPr>
        <w:t xml:space="preserve"> و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را م</w:t>
      </w:r>
      <w:r w:rsidR="00354172">
        <w:rPr>
          <w:rtl/>
        </w:rPr>
        <w:t>ی</w:t>
      </w:r>
      <w:r>
        <w:rPr>
          <w:rtl/>
        </w:rPr>
        <w:t>‏توان در زندگ</w:t>
      </w:r>
      <w:r w:rsidR="00354172">
        <w:rPr>
          <w:rtl/>
        </w:rPr>
        <w:t>ی</w:t>
      </w:r>
      <w:r>
        <w:rPr>
          <w:rtl/>
        </w:rPr>
        <w:t xml:space="preserve"> خديجه كبر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E47333" w:rsidRPr="00E47333">
        <w:rPr>
          <w:rStyle w:val="libAlaemChar"/>
          <w:rtl/>
        </w:rPr>
        <w:t xml:space="preserve">عليه‌السلام </w:t>
      </w:r>
      <w:r>
        <w:rPr>
          <w:rtl/>
        </w:rPr>
        <w:t xml:space="preserve">يافت. او اولين زن مسلمان بود كه ثروت انبوه خود را در راه اسلام مصرف كرد. نيز دخت پيامبر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 w:rsidR="00E47333">
        <w:rPr>
          <w:rFonts w:hint="cs"/>
          <w:rtl/>
        </w:rPr>
        <w:t>.</w:t>
      </w:r>
      <w:r>
        <w:rPr>
          <w:rtl/>
        </w:rPr>
        <w:t>بانو</w:t>
      </w:r>
      <w:r w:rsidR="00354172">
        <w:rPr>
          <w:rtl/>
        </w:rPr>
        <w:t>ی</w:t>
      </w:r>
      <w:r>
        <w:rPr>
          <w:rtl/>
        </w:rPr>
        <w:t xml:space="preserve"> عالم هست</w:t>
      </w:r>
      <w:r w:rsidR="00354172">
        <w:rPr>
          <w:rtl/>
        </w:rPr>
        <w:t>ی</w:t>
      </w:r>
      <w:r>
        <w:rPr>
          <w:rtl/>
        </w:rPr>
        <w:t>، بهترين نقش را در حفظ اسلام ايفا كرد و سرانجام در راه دفاع از ولايت و امامت شهيد گشت.</w:t>
      </w:r>
    </w:p>
    <w:p w:rsidR="002C60F7" w:rsidRDefault="002C60F7" w:rsidP="00E47333">
      <w:pPr>
        <w:pStyle w:val="libNormal"/>
        <w:rPr>
          <w:rtl/>
        </w:rPr>
      </w:pPr>
      <w:r>
        <w:rPr>
          <w:rtl/>
        </w:rPr>
        <w:t>بزرگان دين در كتابها</w:t>
      </w:r>
      <w:r w:rsidR="00354172">
        <w:rPr>
          <w:rtl/>
        </w:rPr>
        <w:t>ی</w:t>
      </w:r>
      <w:r>
        <w:rPr>
          <w:rtl/>
        </w:rPr>
        <w:t xml:space="preserve"> خود بخش</w:t>
      </w:r>
      <w:r w:rsidR="00354172">
        <w:rPr>
          <w:rtl/>
        </w:rPr>
        <w:t>ی</w:t>
      </w:r>
      <w:r>
        <w:rPr>
          <w:rtl/>
        </w:rPr>
        <w:t xml:space="preserve"> را به معرف</w:t>
      </w:r>
      <w:r w:rsidR="00354172">
        <w:rPr>
          <w:rtl/>
        </w:rPr>
        <w:t>ی</w:t>
      </w:r>
      <w:r>
        <w:rPr>
          <w:rtl/>
        </w:rPr>
        <w:t xml:space="preserve"> و شرح حال زنان اختصاص داده‏اند. شيخ طوس</w:t>
      </w:r>
      <w:r w:rsidR="00354172">
        <w:rPr>
          <w:rtl/>
        </w:rPr>
        <w:t>ی</w:t>
      </w:r>
      <w:r>
        <w:rPr>
          <w:rtl/>
        </w:rPr>
        <w:t xml:space="preserve"> </w:t>
      </w:r>
      <w:r w:rsidR="00E47333" w:rsidRPr="00E47333">
        <w:rPr>
          <w:rStyle w:val="libAlaemChar"/>
          <w:rtl/>
        </w:rPr>
        <w:t>رحمه‌الله</w:t>
      </w:r>
      <w:r w:rsidR="00E47333" w:rsidRPr="00F97401">
        <w:rPr>
          <w:rtl/>
        </w:rPr>
        <w:t xml:space="preserve"> </w:t>
      </w:r>
      <w:r>
        <w:rPr>
          <w:rtl/>
        </w:rPr>
        <w:t>در كتاب رجال خود در پايان هر بخش باب</w:t>
      </w:r>
      <w:r w:rsidR="00354172">
        <w:rPr>
          <w:rtl/>
        </w:rPr>
        <w:t>ی</w:t>
      </w:r>
      <w:r>
        <w:rPr>
          <w:rtl/>
        </w:rPr>
        <w:t xml:space="preserve"> به نام «باب النساء» گرد آورده و در آن نام زنان روايت كننده از معصومين را بر شمرده است، كه شمار آنان به شصت و دو نفر م</w:t>
      </w:r>
      <w:r w:rsidR="00354172">
        <w:rPr>
          <w:rtl/>
        </w:rPr>
        <w:t>ی</w:t>
      </w:r>
      <w:r>
        <w:rPr>
          <w:rtl/>
        </w:rPr>
        <w:t>‏رسد. اين مقام</w:t>
      </w:r>
      <w:r w:rsidR="00354172">
        <w:rPr>
          <w:rtl/>
        </w:rPr>
        <w:t>ی</w:t>
      </w:r>
      <w:r>
        <w:rPr>
          <w:rtl/>
        </w:rPr>
        <w:t xml:space="preserve"> والاست كه </w:t>
      </w:r>
      <w:r>
        <w:rPr>
          <w:rtl/>
        </w:rPr>
        <w:lastRenderedPageBreak/>
        <w:t>بانوي</w:t>
      </w:r>
      <w:r w:rsidR="00354172">
        <w:rPr>
          <w:rtl/>
        </w:rPr>
        <w:t>ی</w:t>
      </w:r>
      <w:r>
        <w:rPr>
          <w:rtl/>
        </w:rPr>
        <w:t xml:space="preserve"> افتخار يابد سخن معصومان را برا</w:t>
      </w:r>
      <w:r w:rsidR="00354172">
        <w:rPr>
          <w:rtl/>
        </w:rPr>
        <w:t>ی</w:t>
      </w:r>
      <w:r>
        <w:rPr>
          <w:rtl/>
        </w:rPr>
        <w:t xml:space="preserve"> آيندگان نقل كند و به يادگار نهد و در هر نامش به عظمت ياد شود.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افزون بر اين، در صدر اسلام عده زياد</w:t>
      </w:r>
      <w:r w:rsidR="00354172">
        <w:rPr>
          <w:rtl/>
        </w:rPr>
        <w:t>ی</w:t>
      </w:r>
      <w:r>
        <w:rPr>
          <w:rtl/>
        </w:rPr>
        <w:t xml:space="preserve"> از زنان به همراه پيامبر در صحنه نبرد شركت م</w:t>
      </w:r>
      <w:r w:rsidR="00354172">
        <w:rPr>
          <w:rtl/>
        </w:rPr>
        <w:t>ی</w:t>
      </w:r>
      <w:r>
        <w:rPr>
          <w:rtl/>
        </w:rPr>
        <w:t>‏كردند و به زنان مداوا</w:t>
      </w:r>
      <w:r w:rsidR="00354172">
        <w:rPr>
          <w:rtl/>
        </w:rPr>
        <w:t>ی</w:t>
      </w:r>
      <w:r>
        <w:rPr>
          <w:rtl/>
        </w:rPr>
        <w:t xml:space="preserve"> مجروحان و سرپرست</w:t>
      </w:r>
      <w:r w:rsidR="00354172">
        <w:rPr>
          <w:rtl/>
        </w:rPr>
        <w:t>ی</w:t>
      </w:r>
      <w:r>
        <w:rPr>
          <w:rtl/>
        </w:rPr>
        <w:t xml:space="preserve"> بيماران م</w:t>
      </w:r>
      <w:r w:rsidR="00354172">
        <w:rPr>
          <w:rtl/>
        </w:rPr>
        <w:t>ی</w:t>
      </w:r>
      <w:r>
        <w:rPr>
          <w:rtl/>
        </w:rPr>
        <w:t>‏پرداختند و در انتقال آب و حمل غذا و آشپز</w:t>
      </w:r>
      <w:r w:rsidR="00354172">
        <w:rPr>
          <w:rtl/>
        </w:rPr>
        <w:t>ی</w:t>
      </w:r>
      <w:r>
        <w:rPr>
          <w:rtl/>
        </w:rPr>
        <w:t xml:space="preserve"> و نگهدار</w:t>
      </w:r>
      <w:r w:rsidR="00354172">
        <w:rPr>
          <w:rtl/>
        </w:rPr>
        <w:t>ی</w:t>
      </w:r>
      <w:r>
        <w:rPr>
          <w:rtl/>
        </w:rPr>
        <w:t xml:space="preserve"> وسايل رزمندگان و تهيه دارو و رساندن مهمّات به رزمندگان، و تعمير تجهيزات آسيب ديده و انتقال مجروحان و شهدا، انجام وظيفه م</w:t>
      </w:r>
      <w:r w:rsidR="00354172">
        <w:rPr>
          <w:rtl/>
        </w:rPr>
        <w:t>ی</w:t>
      </w:r>
      <w:r>
        <w:rPr>
          <w:rtl/>
        </w:rPr>
        <w:t>‏نمودند.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نام تن</w:t>
      </w:r>
      <w:r w:rsidR="00354172">
        <w:rPr>
          <w:rtl/>
        </w:rPr>
        <w:t>ی</w:t>
      </w:r>
      <w:r>
        <w:rPr>
          <w:rtl/>
        </w:rPr>
        <w:t xml:space="preserve"> چند از آن زنان مجاهد و فداكار به قرار زير است.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١. نسيبه دختر كعب مازنيه.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٢. ام عطيه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٣. ام ابيه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٤. ام ايمن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٥. حمنه دختر جحش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٦. ربيع دختر معوذ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٧. ام زياد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٩. ليلا غفاريه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١٠. ام سليم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١١. معاذه غفاريه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 xml:space="preserve">١٢. ام سنان اسلميه </w:t>
      </w:r>
      <w:r w:rsidRPr="00E47333">
        <w:rPr>
          <w:rStyle w:val="libFootnotenumChar"/>
          <w:rtl/>
        </w:rPr>
        <w:t>(٢)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نقش زنان در دوران امام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E47333" w:rsidRPr="00E47333">
        <w:rPr>
          <w:rStyle w:val="libAlaemChar"/>
          <w:rtl/>
        </w:rPr>
        <w:t xml:space="preserve">عليه‌السلام </w:t>
      </w:r>
    </w:p>
    <w:p w:rsidR="002C60F7" w:rsidRDefault="002C60F7" w:rsidP="00E47333">
      <w:pPr>
        <w:pStyle w:val="libNormal"/>
        <w:rPr>
          <w:rtl/>
        </w:rPr>
      </w:pPr>
      <w:r>
        <w:rPr>
          <w:rtl/>
        </w:rPr>
        <w:t>در دوره زندگ</w:t>
      </w:r>
      <w:r w:rsidR="00354172">
        <w:rPr>
          <w:rtl/>
        </w:rPr>
        <w:t>ی</w:t>
      </w:r>
      <w:r>
        <w:rPr>
          <w:rtl/>
        </w:rPr>
        <w:t xml:space="preserve">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نقش زنان مؤمن در حفظ اسلام چشمگير بود. آنها دفاع از پيشوا</w:t>
      </w:r>
      <w:r w:rsidR="00354172">
        <w:rPr>
          <w:rtl/>
        </w:rPr>
        <w:t>ی</w:t>
      </w:r>
      <w:r>
        <w:rPr>
          <w:rtl/>
        </w:rPr>
        <w:t xml:space="preserve"> مسلمانان را يك وظيفه دين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‏دانستند و زمان</w:t>
      </w:r>
      <w:r w:rsidR="00354172">
        <w:rPr>
          <w:rtl/>
        </w:rPr>
        <w:t>ی</w:t>
      </w:r>
      <w:r>
        <w:rPr>
          <w:rtl/>
        </w:rPr>
        <w:t xml:space="preserve"> كه دشمنان </w:t>
      </w:r>
      <w:r>
        <w:rPr>
          <w:rtl/>
        </w:rPr>
        <w:lastRenderedPageBreak/>
        <w:t>عل</w:t>
      </w:r>
      <w:r w:rsidR="00354172">
        <w:rPr>
          <w:rtl/>
        </w:rPr>
        <w:t>ی</w:t>
      </w:r>
      <w:r>
        <w:rPr>
          <w:rtl/>
        </w:rPr>
        <w:t xml:space="preserve"> قرار گذاشتند تا و</w:t>
      </w:r>
      <w:r w:rsidR="00354172">
        <w:rPr>
          <w:rtl/>
        </w:rPr>
        <w:t>ی</w:t>
      </w:r>
      <w:r>
        <w:rPr>
          <w:rtl/>
        </w:rPr>
        <w:t xml:space="preserve"> را در نماز غافلگير كرده، به قتل برسانند، اسماء بنت عميس ب</w:t>
      </w:r>
      <w:r w:rsidR="00354172">
        <w:rPr>
          <w:rtl/>
        </w:rPr>
        <w:t>ی</w:t>
      </w:r>
      <w:r>
        <w:rPr>
          <w:rtl/>
        </w:rPr>
        <w:t xml:space="preserve"> درنگ اين توطئه را به وسيله كنيز خود به امير مؤمنان گزارش كرد. </w:t>
      </w:r>
      <w:r w:rsidRPr="00E47333">
        <w:rPr>
          <w:rStyle w:val="libFootnotenumChar"/>
          <w:rtl/>
        </w:rPr>
        <w:t>(٣)</w:t>
      </w:r>
      <w:r>
        <w:rPr>
          <w:rtl/>
        </w:rPr>
        <w:t xml:space="preserve"> ام‏سلمه، همسر محترم پيامبر اسلام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 w:rsidR="00E47333">
        <w:rPr>
          <w:rFonts w:hint="cs"/>
          <w:rtl/>
        </w:rPr>
        <w:t>.</w:t>
      </w:r>
      <w:r>
        <w:rPr>
          <w:rtl/>
        </w:rPr>
        <w:t xml:space="preserve"> بارها از امام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دفاع نمود و سع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‏كرد از رفتن عايشه و طلحه و زبير برا</w:t>
      </w:r>
      <w:r w:rsidR="00354172">
        <w:rPr>
          <w:rtl/>
        </w:rPr>
        <w:t>ی</w:t>
      </w:r>
      <w:r>
        <w:rPr>
          <w:rtl/>
        </w:rPr>
        <w:t xml:space="preserve"> آشوب جلوگير</w:t>
      </w:r>
      <w:r w:rsidR="00354172">
        <w:rPr>
          <w:rtl/>
        </w:rPr>
        <w:t>ی</w:t>
      </w:r>
      <w:r>
        <w:rPr>
          <w:rtl/>
        </w:rPr>
        <w:t xml:space="preserve"> نمايد؛ اگر چه آنها به كار خود ادامه دادند </w:t>
      </w:r>
      <w:r w:rsidRPr="00E47333">
        <w:rPr>
          <w:rStyle w:val="libFootnotenumChar"/>
          <w:rtl/>
        </w:rPr>
        <w:t>(٤).</w:t>
      </w:r>
      <w:r>
        <w:rPr>
          <w:rtl/>
        </w:rPr>
        <w:t xml:space="preserve"> مادر عبدالله بن عباس نيز يك</w:t>
      </w:r>
      <w:r w:rsidR="00354172">
        <w:rPr>
          <w:rtl/>
        </w:rPr>
        <w:t>ی</w:t>
      </w:r>
      <w:r>
        <w:rPr>
          <w:rtl/>
        </w:rPr>
        <w:t xml:space="preserve"> از همان زنان با تقوا است كه با فرستادن مرد</w:t>
      </w:r>
      <w:r w:rsidR="00354172">
        <w:rPr>
          <w:rtl/>
        </w:rPr>
        <w:t>ی</w:t>
      </w:r>
      <w:r>
        <w:rPr>
          <w:rtl/>
        </w:rPr>
        <w:t xml:space="preserve"> از قبيله جهينه به نزد اميرمؤمنان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خبر خروج طلحه و زبير را به سو</w:t>
      </w:r>
      <w:r w:rsidR="00354172">
        <w:rPr>
          <w:rtl/>
        </w:rPr>
        <w:t>ی</w:t>
      </w:r>
      <w:r>
        <w:rPr>
          <w:rtl/>
        </w:rPr>
        <w:t xml:space="preserve"> بصره گزارش كرده است.</w:t>
      </w:r>
      <w:r w:rsidRPr="00E47333">
        <w:rPr>
          <w:rStyle w:val="libFootnotenumChar"/>
          <w:rtl/>
        </w:rPr>
        <w:t xml:space="preserve"> (٥)</w:t>
      </w:r>
      <w:r>
        <w:rPr>
          <w:rtl/>
        </w:rPr>
        <w:t xml:space="preserve"> در جنگ صفين عده‏ا</w:t>
      </w:r>
      <w:r w:rsidR="00354172">
        <w:rPr>
          <w:rtl/>
        </w:rPr>
        <w:t>ی</w:t>
      </w:r>
      <w:r>
        <w:rPr>
          <w:rtl/>
        </w:rPr>
        <w:t xml:space="preserve"> از زنان مجاهد و فداكار با خطابه‏ها</w:t>
      </w:r>
      <w:r w:rsidR="00354172">
        <w:rPr>
          <w:rtl/>
        </w:rPr>
        <w:t>ی</w:t>
      </w:r>
      <w:r>
        <w:rPr>
          <w:rtl/>
        </w:rPr>
        <w:t xml:space="preserve"> آتشين خود در جمع رزمندگان، آنان را به جنگ تشويق م</w:t>
      </w:r>
      <w:r w:rsidR="00354172">
        <w:rPr>
          <w:rtl/>
        </w:rPr>
        <w:t>ی</w:t>
      </w:r>
      <w:r>
        <w:rPr>
          <w:rtl/>
        </w:rPr>
        <w:t>‏كردند، به گونه‏ا</w:t>
      </w:r>
      <w:r w:rsidR="00354172">
        <w:rPr>
          <w:rtl/>
        </w:rPr>
        <w:t>ی</w:t>
      </w:r>
      <w:r>
        <w:rPr>
          <w:rtl/>
        </w:rPr>
        <w:t xml:space="preserve"> كه معاويه از اين حركت سخت به خشم آمد. زيرا اين امر موجب تقويت روحيه ياران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و تضعيف نيروها</w:t>
      </w:r>
      <w:r w:rsidR="00354172">
        <w:rPr>
          <w:rtl/>
        </w:rPr>
        <w:t>ی</w:t>
      </w:r>
      <w:r>
        <w:rPr>
          <w:rtl/>
        </w:rPr>
        <w:t xml:space="preserve"> دشمن شده بود.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آگاهان تاريخ م</w:t>
      </w:r>
      <w:r w:rsidR="00354172">
        <w:rPr>
          <w:rtl/>
        </w:rPr>
        <w:t>ی</w:t>
      </w:r>
      <w:r>
        <w:rPr>
          <w:rtl/>
        </w:rPr>
        <w:t>‏نويسند: برخ</w:t>
      </w:r>
      <w:r w:rsidR="00354172">
        <w:rPr>
          <w:rtl/>
        </w:rPr>
        <w:t>ی</w:t>
      </w:r>
      <w:r>
        <w:rPr>
          <w:rtl/>
        </w:rPr>
        <w:t xml:space="preserve"> از زنان هوادار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از درون لشكر معاويه گزارش تهيه نموده، به هر وسيله ممكن آن را به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اطلاع م</w:t>
      </w:r>
      <w:r w:rsidR="00354172">
        <w:rPr>
          <w:rtl/>
        </w:rPr>
        <w:t>ی</w:t>
      </w:r>
      <w:r>
        <w:rPr>
          <w:rtl/>
        </w:rPr>
        <w:t xml:space="preserve">‏دادند. </w:t>
      </w:r>
      <w:r w:rsidRPr="00E47333">
        <w:rPr>
          <w:rStyle w:val="libFootnotenumChar"/>
          <w:rtl/>
        </w:rPr>
        <w:t>(٦)</w:t>
      </w:r>
    </w:p>
    <w:p w:rsidR="002C60F7" w:rsidRDefault="00E47333" w:rsidP="002C60F7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2C60F7" w:rsidRDefault="002C60F7" w:rsidP="00E47333">
      <w:pPr>
        <w:pStyle w:val="Heading1"/>
        <w:rPr>
          <w:rtl/>
        </w:rPr>
      </w:pPr>
      <w:bookmarkStart w:id="6" w:name="_Toc486075357"/>
      <w:bookmarkStart w:id="7" w:name="_Toc486075389"/>
      <w:bookmarkStart w:id="8" w:name="_Toc486841799"/>
      <w:r>
        <w:rPr>
          <w:rtl/>
        </w:rPr>
        <w:t>نقش زنان در دوران غيبت صغر</w:t>
      </w:r>
      <w:r w:rsidR="00354172">
        <w:rPr>
          <w:rtl/>
        </w:rPr>
        <w:t>ی</w:t>
      </w:r>
      <w:bookmarkEnd w:id="6"/>
      <w:bookmarkEnd w:id="7"/>
      <w:bookmarkEnd w:id="8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در دوران سخت غيبت صغر</w:t>
      </w:r>
      <w:r w:rsidR="00354172">
        <w:rPr>
          <w:rtl/>
        </w:rPr>
        <w:t>ی</w:t>
      </w:r>
      <w:r>
        <w:rPr>
          <w:rtl/>
        </w:rPr>
        <w:t>، در روزهاي</w:t>
      </w:r>
      <w:r w:rsidR="00354172">
        <w:rPr>
          <w:rtl/>
        </w:rPr>
        <w:t>ی</w:t>
      </w:r>
      <w:r>
        <w:rPr>
          <w:rtl/>
        </w:rPr>
        <w:t xml:space="preserve"> كه شيعيان پس از دويست و شصت سال با يك آزمايش بزرگ رو به رو بودند و بايست با غيبت امام خو كنند، يك زن به عنوان مفزع و پناه معرف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‏شود و آن مادر بزرگوار امام حسن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است. در اين دوره، اگر چه امام هاد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و امام حسن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زمينه غيبت را از پيش فراهم كرده بودند و شخصيتها</w:t>
      </w:r>
      <w:r w:rsidR="00354172">
        <w:rPr>
          <w:rtl/>
        </w:rPr>
        <w:t>ی</w:t>
      </w:r>
      <w:r>
        <w:rPr>
          <w:rtl/>
        </w:rPr>
        <w:t xml:space="preserve"> مورد اعتماد</w:t>
      </w:r>
      <w:r w:rsidR="00354172">
        <w:rPr>
          <w:rtl/>
        </w:rPr>
        <w:t>ی</w:t>
      </w:r>
      <w:r>
        <w:rPr>
          <w:rtl/>
        </w:rPr>
        <w:t xml:space="preserve"> همانند عثمان بن سعيد عمر</w:t>
      </w:r>
      <w:r w:rsidR="00354172">
        <w:rPr>
          <w:rtl/>
        </w:rPr>
        <w:t>ی</w:t>
      </w:r>
      <w:r>
        <w:rPr>
          <w:rtl/>
        </w:rPr>
        <w:t xml:space="preserve"> و پسرش محمد بن عثمان را به عنوان وكيل معرف</w:t>
      </w:r>
      <w:r w:rsidR="00354172">
        <w:rPr>
          <w:rtl/>
        </w:rPr>
        <w:t>ی</w:t>
      </w:r>
      <w:r>
        <w:rPr>
          <w:rtl/>
        </w:rPr>
        <w:t xml:space="preserve"> كرده بودند، به دلايل</w:t>
      </w:r>
      <w:r w:rsidR="00354172">
        <w:rPr>
          <w:rtl/>
        </w:rPr>
        <w:t>ی</w:t>
      </w:r>
      <w:r>
        <w:rPr>
          <w:rtl/>
        </w:rPr>
        <w:t xml:space="preserve"> از موقعيت مادر امام حسن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، معروف به جده، استفاده شد و و</w:t>
      </w:r>
      <w:r w:rsidR="00354172">
        <w:rPr>
          <w:rtl/>
        </w:rPr>
        <w:t>ی</w:t>
      </w:r>
      <w:r>
        <w:rPr>
          <w:rtl/>
        </w:rPr>
        <w:t xml:space="preserve"> پناه شيعه معروف گرديد. از گفتگو</w:t>
      </w:r>
      <w:r w:rsidR="00354172">
        <w:rPr>
          <w:rtl/>
        </w:rPr>
        <w:t>ی</w:t>
      </w:r>
      <w:r>
        <w:rPr>
          <w:rtl/>
        </w:rPr>
        <w:t xml:space="preserve"> احمد بن ابراهيم با حكيمه دختر امام جواد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برم</w:t>
      </w:r>
      <w:r w:rsidR="00354172">
        <w:rPr>
          <w:rtl/>
        </w:rPr>
        <w:t>ی</w:t>
      </w:r>
      <w:r>
        <w:rPr>
          <w:rtl/>
        </w:rPr>
        <w:t>‏آيد كه پس از گذشت دو سال از رحلت امام حسن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همچنان بسيار</w:t>
      </w:r>
      <w:r w:rsidR="00354172">
        <w:rPr>
          <w:rtl/>
        </w:rPr>
        <w:t>ی</w:t>
      </w:r>
      <w:r>
        <w:rPr>
          <w:rtl/>
        </w:rPr>
        <w:t xml:space="preserve"> از كارها به دست مادر بزرگوار امام حسن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انجام م</w:t>
      </w:r>
      <w:r w:rsidR="00354172">
        <w:rPr>
          <w:rtl/>
        </w:rPr>
        <w:t>ی</w:t>
      </w:r>
      <w:r>
        <w:rPr>
          <w:rtl/>
        </w:rPr>
        <w:t>‏شده است ول</w:t>
      </w:r>
      <w:r w:rsidR="00354172">
        <w:rPr>
          <w:rtl/>
        </w:rPr>
        <w:t>ی</w:t>
      </w:r>
      <w:r>
        <w:rPr>
          <w:rtl/>
        </w:rPr>
        <w:t xml:space="preserve"> در حقيقت از طرف حضرت حجة بن الحسن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و به فرمان آن حضرت صورت گرفته است.</w:t>
      </w:r>
    </w:p>
    <w:p w:rsidR="002C60F7" w:rsidRDefault="002C60F7" w:rsidP="00E47333">
      <w:pPr>
        <w:pStyle w:val="libNormal"/>
        <w:rPr>
          <w:rtl/>
        </w:rPr>
      </w:pPr>
      <w:r>
        <w:rPr>
          <w:rtl/>
        </w:rPr>
        <w:t xml:space="preserve">شيخ صدوق </w:t>
      </w:r>
      <w:r w:rsidR="00E47333" w:rsidRPr="00E47333">
        <w:rPr>
          <w:rStyle w:val="libAlaemChar"/>
          <w:rtl/>
        </w:rPr>
        <w:t>رحمه‌الله</w:t>
      </w:r>
      <w:r w:rsidR="00E47333" w:rsidRPr="00F97401">
        <w:rPr>
          <w:rtl/>
        </w:rPr>
        <w:t xml:space="preserve"> </w:t>
      </w:r>
      <w:r>
        <w:rPr>
          <w:rtl/>
        </w:rPr>
        <w:t xml:space="preserve">از احمد بن ابراهيم نقل كرده است كه در سال ٢٦٢ بر حكيمه دختر امام جواد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وارد شدم و از پس پرده با و</w:t>
      </w:r>
      <w:r w:rsidR="00354172">
        <w:rPr>
          <w:rtl/>
        </w:rPr>
        <w:t>ی</w:t>
      </w:r>
      <w:r>
        <w:rPr>
          <w:rtl/>
        </w:rPr>
        <w:t xml:space="preserve"> سخن گفتم و از او درباره اعتقادش به امامان پرسيدم. او همه آنها را يكا يك شمرد و آنگاه حجة بن الحسن بن عل</w:t>
      </w:r>
      <w:r w:rsidR="00354172">
        <w:rPr>
          <w:rtl/>
        </w:rPr>
        <w:t>ی</w:t>
      </w:r>
      <w:r>
        <w:rPr>
          <w:rtl/>
        </w:rPr>
        <w:t xml:space="preserve"> را نيز نام برد... .</w:t>
      </w:r>
    </w:p>
    <w:p w:rsidR="002C60F7" w:rsidRDefault="002C60F7" w:rsidP="00E47333">
      <w:pPr>
        <w:pStyle w:val="libNormal"/>
        <w:rPr>
          <w:rtl/>
        </w:rPr>
      </w:pPr>
      <w:r>
        <w:rPr>
          <w:rtl/>
        </w:rPr>
        <w:t>از او پرسيدم: اين فرزند كجاست؟ گفت: در پس پرده غيب است. گفتم پس شيعه به چه كس</w:t>
      </w:r>
      <w:r w:rsidR="00354172">
        <w:rPr>
          <w:rtl/>
        </w:rPr>
        <w:t>ی</w:t>
      </w:r>
      <w:r>
        <w:rPr>
          <w:rtl/>
        </w:rPr>
        <w:t xml:space="preserve"> پناه ببرد؟ گفت: به جدّه، مادر امام حسن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. سپس افزود: اين دستور از سو</w:t>
      </w:r>
      <w:r w:rsidR="00354172">
        <w:rPr>
          <w:rtl/>
        </w:rPr>
        <w:t>ی</w:t>
      </w:r>
      <w:r>
        <w:rPr>
          <w:rtl/>
        </w:rPr>
        <w:t xml:space="preserve"> امام حسن عسكر</w:t>
      </w:r>
      <w:r w:rsidR="00354172">
        <w:rPr>
          <w:rtl/>
        </w:rPr>
        <w:t>ی</w:t>
      </w:r>
      <w:r>
        <w:rPr>
          <w:rtl/>
        </w:rPr>
        <w:t xml:space="preserve"> و به پيرو</w:t>
      </w:r>
      <w:r w:rsidR="00354172">
        <w:rPr>
          <w:rtl/>
        </w:rPr>
        <w:t>ی</w:t>
      </w:r>
      <w:r>
        <w:rPr>
          <w:rtl/>
        </w:rPr>
        <w:t xml:space="preserve"> از امام حسين </w:t>
      </w:r>
      <w:r w:rsidR="00686E1F" w:rsidRPr="00686E1F">
        <w:rPr>
          <w:rStyle w:val="libAlaemChar"/>
          <w:rtl/>
        </w:rPr>
        <w:lastRenderedPageBreak/>
        <w:t xml:space="preserve">عليه‌السلام </w:t>
      </w:r>
      <w:r>
        <w:rPr>
          <w:rtl/>
        </w:rPr>
        <w:t xml:space="preserve">صورت گرفته است. زيرا امام حسين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در ظاهر برا</w:t>
      </w:r>
      <w:r w:rsidR="00354172">
        <w:rPr>
          <w:rtl/>
        </w:rPr>
        <w:t>ی</w:t>
      </w:r>
      <w:r>
        <w:rPr>
          <w:rtl/>
        </w:rPr>
        <w:t xml:space="preserve"> حفظ جان فرزندش امام سجاد، به خواهرش زينب كبر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E47333" w:rsidRPr="00E47333">
        <w:rPr>
          <w:rStyle w:val="libAlaemChar"/>
          <w:rtl/>
        </w:rPr>
        <w:t xml:space="preserve">عليه‌السلام </w:t>
      </w:r>
      <w:r>
        <w:rPr>
          <w:rtl/>
        </w:rPr>
        <w:t>وصيت كرد و در نتيجه تا مدت</w:t>
      </w:r>
      <w:r w:rsidR="00354172">
        <w:rPr>
          <w:rtl/>
        </w:rPr>
        <w:t>ی</w:t>
      </w:r>
      <w:r>
        <w:rPr>
          <w:rtl/>
        </w:rPr>
        <w:t xml:space="preserve"> هر آنچه از امام زين‏العابدين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صادر م</w:t>
      </w:r>
      <w:r w:rsidR="00354172">
        <w:rPr>
          <w:rtl/>
        </w:rPr>
        <w:t>ی</w:t>
      </w:r>
      <w:r>
        <w:rPr>
          <w:rtl/>
        </w:rPr>
        <w:t xml:space="preserve">‏شد به حضرت زينب </w:t>
      </w:r>
      <w:r w:rsidR="00E47333" w:rsidRPr="00E47333">
        <w:rPr>
          <w:rStyle w:val="libAlaemChar"/>
          <w:rtl/>
        </w:rPr>
        <w:t xml:space="preserve">عليه‌السلام </w:t>
      </w:r>
      <w:r>
        <w:rPr>
          <w:rtl/>
        </w:rPr>
        <w:t>نسبت داده م</w:t>
      </w:r>
      <w:r w:rsidR="00354172">
        <w:rPr>
          <w:rtl/>
        </w:rPr>
        <w:t>ی</w:t>
      </w:r>
      <w:r>
        <w:rPr>
          <w:rtl/>
        </w:rPr>
        <w:t xml:space="preserve">‏شد تا امر پنهان باشد </w:t>
      </w:r>
      <w:r w:rsidRPr="00E47333">
        <w:rPr>
          <w:rStyle w:val="libFootnotenumChar"/>
          <w:rtl/>
        </w:rPr>
        <w:t>(٧)</w:t>
      </w:r>
      <w:r>
        <w:rPr>
          <w:rtl/>
        </w:rPr>
        <w:t xml:space="preserve"> و حساسيت‏ها نسبت به امام سجاد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كمتر شود. اين امتياز برا</w:t>
      </w:r>
      <w:r w:rsidR="00354172">
        <w:rPr>
          <w:rtl/>
        </w:rPr>
        <w:t>ی</w:t>
      </w:r>
      <w:r>
        <w:rPr>
          <w:rtl/>
        </w:rPr>
        <w:t xml:space="preserve"> جدّه باق</w:t>
      </w:r>
      <w:r w:rsidR="00354172">
        <w:rPr>
          <w:rtl/>
        </w:rPr>
        <w:t>ی</w:t>
      </w:r>
      <w:r>
        <w:rPr>
          <w:rtl/>
        </w:rPr>
        <w:t xml:space="preserve"> بود تا آنكه كسان</w:t>
      </w:r>
      <w:r w:rsidR="00354172">
        <w:rPr>
          <w:rtl/>
        </w:rPr>
        <w:t>ی</w:t>
      </w:r>
      <w:r>
        <w:rPr>
          <w:rtl/>
        </w:rPr>
        <w:t xml:space="preserve"> مانند عثمان بن سعيد و ديگر سفرا و نايبان خاص امام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در بين شيعيان شناخته شدند و منزلت يافتند</w:t>
      </w:r>
      <w:r w:rsidR="00E47333">
        <w:rPr>
          <w:rFonts w:hint="cs"/>
          <w:rtl/>
        </w:rPr>
        <w:t>.</w:t>
      </w:r>
      <w:r>
        <w:rPr>
          <w:rtl/>
        </w:rPr>
        <w:t>پس از شهادت امام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يك بانو، نظر دستگاه خلافت بن</w:t>
      </w:r>
      <w:r w:rsidR="00354172">
        <w:rPr>
          <w:rtl/>
        </w:rPr>
        <w:t>ی</w:t>
      </w:r>
      <w:r>
        <w:rPr>
          <w:rtl/>
        </w:rPr>
        <w:t xml:space="preserve"> عباس را نسبت به تعقيب امام تغيير داد. نوشته‏اند پس از گزارش جعفر كذّاب، كه در خانه امام حسن عسكر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فرزند خردسال</w:t>
      </w:r>
      <w:r w:rsidR="00354172">
        <w:rPr>
          <w:rtl/>
        </w:rPr>
        <w:t>ی</w:t>
      </w:r>
      <w:r>
        <w:rPr>
          <w:rtl/>
        </w:rPr>
        <w:t xml:space="preserve"> از آن حضرت باق</w:t>
      </w:r>
      <w:r w:rsidR="00354172">
        <w:rPr>
          <w:rtl/>
        </w:rPr>
        <w:t>ی</w:t>
      </w:r>
      <w:r>
        <w:rPr>
          <w:rtl/>
        </w:rPr>
        <w:t xml:space="preserve"> مانده است، آنها به خانه امام هجوم بردند و پس از دستگير</w:t>
      </w:r>
      <w:r w:rsidR="00354172">
        <w:rPr>
          <w:rtl/>
        </w:rPr>
        <w:t>ی</w:t>
      </w:r>
      <w:r>
        <w:rPr>
          <w:rtl/>
        </w:rPr>
        <w:t xml:space="preserve"> صيقل (يك</w:t>
      </w:r>
      <w:r w:rsidR="00354172">
        <w:rPr>
          <w:rtl/>
        </w:rPr>
        <w:t>ی</w:t>
      </w:r>
      <w:r>
        <w:rPr>
          <w:rtl/>
        </w:rPr>
        <w:t xml:space="preserve"> از كنيزان امام) فرزند خردسال را از او مطالبه كردند. او نخست انكار كرد و آنگاه برا</w:t>
      </w:r>
      <w:r w:rsidR="00354172">
        <w:rPr>
          <w:rtl/>
        </w:rPr>
        <w:t>ی</w:t>
      </w:r>
      <w:r>
        <w:rPr>
          <w:rtl/>
        </w:rPr>
        <w:t xml:space="preserve"> اينكه موضوع برا</w:t>
      </w:r>
      <w:r w:rsidR="00354172">
        <w:rPr>
          <w:rtl/>
        </w:rPr>
        <w:t>ی</w:t>
      </w:r>
      <w:r>
        <w:rPr>
          <w:rtl/>
        </w:rPr>
        <w:t xml:space="preserve"> آنها پوشيده ماند گفت من حامله هستم. از اين رو آن كنيز را به دست أب</w:t>
      </w:r>
      <w:r w:rsidR="00354172">
        <w:rPr>
          <w:rtl/>
        </w:rPr>
        <w:t>ی</w:t>
      </w:r>
      <w:r>
        <w:rPr>
          <w:rtl/>
        </w:rPr>
        <w:t xml:space="preserve"> الشوارب، قاض</w:t>
      </w:r>
      <w:r w:rsidR="00354172">
        <w:rPr>
          <w:rtl/>
        </w:rPr>
        <w:t>ی</w:t>
      </w:r>
      <w:r>
        <w:rPr>
          <w:rtl/>
        </w:rPr>
        <w:t xml:space="preserve"> وقت، سپردند تا از او مراقبت كند. در مدت</w:t>
      </w:r>
      <w:r w:rsidR="00354172">
        <w:rPr>
          <w:rtl/>
        </w:rPr>
        <w:t>ی</w:t>
      </w:r>
      <w:r>
        <w:rPr>
          <w:rtl/>
        </w:rPr>
        <w:t xml:space="preserve"> كه صيقل زير نظر قاض</w:t>
      </w:r>
      <w:r w:rsidR="00354172">
        <w:rPr>
          <w:rtl/>
        </w:rPr>
        <w:t>ی</w:t>
      </w:r>
      <w:r>
        <w:rPr>
          <w:rtl/>
        </w:rPr>
        <w:t xml:space="preserve"> نگهدار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‏شد دستگاه خلافت با مرگ عبيد بن خاقان</w:t>
      </w:r>
      <w:r w:rsidR="00354172">
        <w:rPr>
          <w:rtl/>
        </w:rPr>
        <w:t>ی</w:t>
      </w:r>
      <w:r>
        <w:rPr>
          <w:rtl/>
        </w:rPr>
        <w:t xml:space="preserve"> و شورش صاحب الزنج رو به رو شد و صيقل از وضعيت آشفته سود جست و فرار كرد. </w:t>
      </w:r>
      <w:r w:rsidRPr="00D44595">
        <w:rPr>
          <w:rStyle w:val="libFootnotenumChar"/>
          <w:rtl/>
        </w:rPr>
        <w:t>(٨)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 xml:space="preserve">حال سزاوار است بدانيم زنان در حكومت قائم آل محمد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چه م</w:t>
      </w:r>
      <w:r w:rsidR="00354172">
        <w:rPr>
          <w:rtl/>
        </w:rPr>
        <w:t>ی</w:t>
      </w:r>
      <w:r>
        <w:rPr>
          <w:rtl/>
        </w:rPr>
        <w:t>‏كنند، چه كسان</w:t>
      </w:r>
      <w:r w:rsidR="00354172">
        <w:rPr>
          <w:rtl/>
        </w:rPr>
        <w:t>ی</w:t>
      </w:r>
      <w:r>
        <w:rPr>
          <w:rtl/>
        </w:rPr>
        <w:t xml:space="preserve"> هستند، چند نفرند، از كجا م</w:t>
      </w:r>
      <w:r w:rsidR="00354172">
        <w:rPr>
          <w:rtl/>
        </w:rPr>
        <w:t>ی</w:t>
      </w:r>
      <w:r>
        <w:rPr>
          <w:rtl/>
        </w:rPr>
        <w:t>‏آيند و چه مسؤوليت</w:t>
      </w:r>
      <w:r w:rsidR="00354172">
        <w:rPr>
          <w:rtl/>
        </w:rPr>
        <w:t>ی</w:t>
      </w:r>
      <w:r>
        <w:rPr>
          <w:rtl/>
        </w:rPr>
        <w:t xml:space="preserve"> بر عهده دارند. بر اساس برخ</w:t>
      </w:r>
      <w:r w:rsidR="00354172">
        <w:rPr>
          <w:rtl/>
        </w:rPr>
        <w:t>ی</w:t>
      </w:r>
      <w:r>
        <w:rPr>
          <w:rtl/>
        </w:rPr>
        <w:t xml:space="preserve"> از روايات، حضور و نقش اين زنان از نظر و موقعيت، چهار گونه است:</w:t>
      </w:r>
    </w:p>
    <w:p w:rsidR="002C60F7" w:rsidRDefault="00D44595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BC2C28">
      <w:pPr>
        <w:pStyle w:val="Heading2"/>
        <w:rPr>
          <w:rtl/>
        </w:rPr>
      </w:pPr>
      <w:bookmarkStart w:id="9" w:name="_Toc486075358"/>
      <w:bookmarkStart w:id="10" w:name="_Toc486075390"/>
      <w:bookmarkStart w:id="11" w:name="_Toc486841800"/>
      <w:r>
        <w:rPr>
          <w:rtl/>
        </w:rPr>
        <w:t>الف: حضور پنجاه زن در بين ياران امام</w:t>
      </w:r>
      <w:bookmarkEnd w:id="9"/>
      <w:bookmarkEnd w:id="10"/>
      <w:bookmarkEnd w:id="11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اولين گروه از زنان</w:t>
      </w:r>
      <w:r w:rsidR="00354172">
        <w:rPr>
          <w:rtl/>
        </w:rPr>
        <w:t>ی</w:t>
      </w:r>
      <w:r>
        <w:rPr>
          <w:rtl/>
        </w:rPr>
        <w:t xml:space="preserve"> كه به محضر امام م</w:t>
      </w:r>
      <w:r w:rsidR="00354172">
        <w:rPr>
          <w:rtl/>
        </w:rPr>
        <w:t>ی</w:t>
      </w:r>
      <w:r>
        <w:rPr>
          <w:rtl/>
        </w:rPr>
        <w:t>‏شتابند آنهايند كه در آن ايّام م</w:t>
      </w:r>
      <w:r w:rsidR="00354172">
        <w:rPr>
          <w:rtl/>
        </w:rPr>
        <w:t>ی</w:t>
      </w:r>
      <w:r>
        <w:rPr>
          <w:rtl/>
        </w:rPr>
        <w:t xml:space="preserve">‏زيسته‏اند و همانند ديگر ياران امام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به هنگام ظهور در حرم امن اله</w:t>
      </w:r>
      <w:r w:rsidR="00354172">
        <w:rPr>
          <w:rtl/>
        </w:rPr>
        <w:t>ی</w:t>
      </w:r>
      <w:r>
        <w:rPr>
          <w:rtl/>
        </w:rPr>
        <w:t xml:space="preserve"> به خدمت امام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 w:rsidR="00354172">
        <w:rPr>
          <w:rtl/>
        </w:rPr>
        <w:t>ی</w:t>
      </w:r>
      <w:r>
        <w:rPr>
          <w:rtl/>
        </w:rPr>
        <w:t>‏رسند. در اين باره دو روايت وجود دارد: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روايت اول: امّ سلمه ضمن حديث</w:t>
      </w:r>
      <w:r w:rsidR="00354172">
        <w:rPr>
          <w:rtl/>
        </w:rPr>
        <w:t>ی</w:t>
      </w:r>
      <w:r>
        <w:rPr>
          <w:rtl/>
        </w:rPr>
        <w:t xml:space="preserve"> درباره علايم ظهور، از پيامبر روايت كرده است كه فرمود: «يعوذ عائذ منزنان الحرم فيجتمع الناس اليه كالطير الوارده المتفرقه حت</w:t>
      </w:r>
      <w:r w:rsidR="00354172">
        <w:rPr>
          <w:rtl/>
        </w:rPr>
        <w:t>ی</w:t>
      </w:r>
      <w:r>
        <w:rPr>
          <w:rtl/>
        </w:rPr>
        <w:t xml:space="preserve"> يجتمع اليه ثلاث مأة واربعة عشر رجلاً فيه نسوة فيظهر عل</w:t>
      </w:r>
      <w:r w:rsidR="00354172">
        <w:rPr>
          <w:rtl/>
        </w:rPr>
        <w:t>ی</w:t>
      </w:r>
      <w:r>
        <w:rPr>
          <w:rtl/>
        </w:rPr>
        <w:t xml:space="preserve"> كل جبار و ابن جبار...» </w:t>
      </w:r>
      <w:r w:rsidRPr="00D44595">
        <w:rPr>
          <w:rStyle w:val="libFootnotenumChar"/>
          <w:rtl/>
        </w:rPr>
        <w:t xml:space="preserve">(٩) </w:t>
      </w:r>
      <w:r>
        <w:rPr>
          <w:rtl/>
        </w:rPr>
        <w:t>يعن</w:t>
      </w:r>
      <w:r w:rsidR="00354172">
        <w:rPr>
          <w:rtl/>
        </w:rPr>
        <w:t>ی</w:t>
      </w:r>
      <w:r>
        <w:rPr>
          <w:rtl/>
        </w:rPr>
        <w:t>: در آن هنگام پناهنده‏ا</w:t>
      </w:r>
      <w:r w:rsidR="00354172">
        <w:rPr>
          <w:rtl/>
        </w:rPr>
        <w:t>ی</w:t>
      </w:r>
      <w:r>
        <w:rPr>
          <w:rtl/>
        </w:rPr>
        <w:t xml:space="preserve"> به حرم امن اله</w:t>
      </w:r>
      <w:r w:rsidR="00354172">
        <w:rPr>
          <w:rtl/>
        </w:rPr>
        <w:t>ی</w:t>
      </w:r>
      <w:r>
        <w:rPr>
          <w:rtl/>
        </w:rPr>
        <w:t xml:space="preserve"> پناه م</w:t>
      </w:r>
      <w:r w:rsidR="00354172">
        <w:rPr>
          <w:rtl/>
        </w:rPr>
        <w:t>ی</w:t>
      </w:r>
      <w:r>
        <w:rPr>
          <w:rtl/>
        </w:rPr>
        <w:t>‏آورد و مردم همانند كبوتران</w:t>
      </w:r>
      <w:r w:rsidR="00354172">
        <w:rPr>
          <w:rtl/>
        </w:rPr>
        <w:t>ی</w:t>
      </w:r>
      <w:r>
        <w:rPr>
          <w:rtl/>
        </w:rPr>
        <w:t xml:space="preserve"> كه از چهار سمت به يك سو هجوم م</w:t>
      </w:r>
      <w:r w:rsidR="00354172">
        <w:rPr>
          <w:rtl/>
        </w:rPr>
        <w:t>ی</w:t>
      </w:r>
      <w:r>
        <w:rPr>
          <w:rtl/>
        </w:rPr>
        <w:t>‏برند به سو</w:t>
      </w:r>
      <w:r w:rsidR="00354172">
        <w:rPr>
          <w:rtl/>
        </w:rPr>
        <w:t>ی</w:t>
      </w:r>
      <w:r>
        <w:rPr>
          <w:rtl/>
        </w:rPr>
        <w:t xml:space="preserve"> او جمع م</w:t>
      </w:r>
      <w:r w:rsidR="00354172">
        <w:rPr>
          <w:rtl/>
        </w:rPr>
        <w:t>ی</w:t>
      </w:r>
      <w:r>
        <w:rPr>
          <w:rtl/>
        </w:rPr>
        <w:t>‏شوند تا اينكه در نزد آن حضرت سيصد و چهارده نفر گرد آمده كه برخ</w:t>
      </w:r>
      <w:r w:rsidR="00354172">
        <w:rPr>
          <w:rtl/>
        </w:rPr>
        <w:t>ی</w:t>
      </w:r>
      <w:r>
        <w:rPr>
          <w:rtl/>
        </w:rPr>
        <w:t xml:space="preserve"> از آنان زن م</w:t>
      </w:r>
      <w:r w:rsidR="00354172">
        <w:rPr>
          <w:rtl/>
        </w:rPr>
        <w:t>ی</w:t>
      </w:r>
      <w:r>
        <w:rPr>
          <w:rtl/>
        </w:rPr>
        <w:t>‏باشند كه بر هر جبار و جبار زاده‏ا</w:t>
      </w:r>
      <w:r w:rsidR="00354172">
        <w:rPr>
          <w:rtl/>
        </w:rPr>
        <w:t>ی</w:t>
      </w:r>
      <w:r>
        <w:rPr>
          <w:rtl/>
        </w:rPr>
        <w:t xml:space="preserve"> پيروز م</w:t>
      </w:r>
      <w:r w:rsidR="00354172">
        <w:rPr>
          <w:rtl/>
        </w:rPr>
        <w:t>ی</w:t>
      </w:r>
      <w:r>
        <w:rPr>
          <w:rtl/>
        </w:rPr>
        <w:t xml:space="preserve">‏شود. </w:t>
      </w:r>
      <w:r w:rsidRPr="00D44595">
        <w:rPr>
          <w:rStyle w:val="libFootnotenumChar"/>
          <w:rtl/>
        </w:rPr>
        <w:t>(١٠)</w:t>
      </w:r>
    </w:p>
    <w:p w:rsidR="002C60F7" w:rsidRDefault="002C60F7" w:rsidP="00D44595">
      <w:pPr>
        <w:pStyle w:val="libNormal"/>
        <w:rPr>
          <w:rtl/>
        </w:rPr>
      </w:pPr>
      <w:r>
        <w:rPr>
          <w:rtl/>
        </w:rPr>
        <w:t>روايت دوم: جابربن يزيد جعف</w:t>
      </w:r>
      <w:r w:rsidR="00354172">
        <w:rPr>
          <w:rtl/>
        </w:rPr>
        <w:t>ی</w:t>
      </w:r>
      <w:r>
        <w:rPr>
          <w:rtl/>
        </w:rPr>
        <w:t>، ضمن حديث مفصل</w:t>
      </w:r>
      <w:r w:rsidR="00354172">
        <w:rPr>
          <w:rtl/>
        </w:rPr>
        <w:t>ی</w:t>
      </w:r>
      <w:r>
        <w:rPr>
          <w:rtl/>
        </w:rPr>
        <w:t xml:space="preserve"> از امام باقر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در بيان برخ</w:t>
      </w:r>
      <w:r w:rsidR="00354172">
        <w:rPr>
          <w:rtl/>
        </w:rPr>
        <w:t>ی</w:t>
      </w:r>
      <w:r>
        <w:rPr>
          <w:rtl/>
        </w:rPr>
        <w:t xml:space="preserve"> نشانه‏ها</w:t>
      </w:r>
      <w:r w:rsidR="00354172">
        <w:rPr>
          <w:rtl/>
        </w:rPr>
        <w:t>ی</w:t>
      </w:r>
      <w:r>
        <w:rPr>
          <w:rtl/>
        </w:rPr>
        <w:t xml:space="preserve"> ظهور نقل كرده كه: «و يجي</w:t>
      </w:r>
      <w:r w:rsidR="00354172">
        <w:rPr>
          <w:rtl/>
        </w:rPr>
        <w:t>ی</w:t>
      </w:r>
      <w:r>
        <w:rPr>
          <w:rtl/>
        </w:rPr>
        <w:t>‏ء والله ثلاث مأة و بضعة عشر رجلاً فيهم خمسون امراة يجتمعون بمكة عل</w:t>
      </w:r>
      <w:r w:rsidR="00354172">
        <w:rPr>
          <w:rtl/>
        </w:rPr>
        <w:t>ی</w:t>
      </w:r>
      <w:r>
        <w:rPr>
          <w:rtl/>
        </w:rPr>
        <w:t xml:space="preserve"> غير ميعاد قزعاً كقزع الحزيف يتبع بعضهم و ه</w:t>
      </w:r>
      <w:r w:rsidR="00354172">
        <w:rPr>
          <w:rtl/>
        </w:rPr>
        <w:t>ی</w:t>
      </w:r>
      <w:r>
        <w:rPr>
          <w:rtl/>
        </w:rPr>
        <w:t xml:space="preserve"> الاية الت</w:t>
      </w:r>
      <w:r w:rsidR="00354172">
        <w:rPr>
          <w:rtl/>
        </w:rPr>
        <w:t>ی</w:t>
      </w:r>
      <w:r>
        <w:rPr>
          <w:rtl/>
        </w:rPr>
        <w:t xml:space="preserve"> قال الله اينما تكونوا يأت بكم الله جميعاً ان الله عل</w:t>
      </w:r>
      <w:r w:rsidR="00354172">
        <w:rPr>
          <w:rtl/>
        </w:rPr>
        <w:t>ی</w:t>
      </w:r>
      <w:r>
        <w:rPr>
          <w:rtl/>
        </w:rPr>
        <w:t xml:space="preserve"> كل ش</w:t>
      </w:r>
      <w:r w:rsidR="00354172">
        <w:rPr>
          <w:rtl/>
        </w:rPr>
        <w:t>ی</w:t>
      </w:r>
      <w:r>
        <w:rPr>
          <w:rtl/>
        </w:rPr>
        <w:t xml:space="preserve">‏ء قدير...» </w:t>
      </w:r>
      <w:r w:rsidRPr="00D44595">
        <w:rPr>
          <w:rStyle w:val="libFootnotenumChar"/>
          <w:rtl/>
        </w:rPr>
        <w:t>(١١)</w:t>
      </w:r>
      <w:r>
        <w:rPr>
          <w:rtl/>
        </w:rPr>
        <w:t>به خدا سوگند، سيصد و سيزده نفر م</w:t>
      </w:r>
      <w:r w:rsidR="00354172">
        <w:rPr>
          <w:rtl/>
        </w:rPr>
        <w:t>ی</w:t>
      </w:r>
      <w:r>
        <w:rPr>
          <w:rtl/>
        </w:rPr>
        <w:t>‏آيند كه پنجاه نفر از اين عده زن هستند كه بدون هيچ قرار قبل</w:t>
      </w:r>
      <w:r w:rsidR="00354172">
        <w:rPr>
          <w:rtl/>
        </w:rPr>
        <w:t>ی</w:t>
      </w:r>
      <w:r>
        <w:rPr>
          <w:rtl/>
        </w:rPr>
        <w:t xml:space="preserve"> در مكه كنار يكديگر جمع خواهند شد. اين است معنا</w:t>
      </w:r>
      <w:r w:rsidR="00354172">
        <w:rPr>
          <w:rtl/>
        </w:rPr>
        <w:t>ی</w:t>
      </w:r>
      <w:r>
        <w:rPr>
          <w:rtl/>
        </w:rPr>
        <w:t xml:space="preserve"> آيه شريفه: هر جا باشيد خداوند همه شما را حاضر م</w:t>
      </w:r>
      <w:r w:rsidR="00354172">
        <w:rPr>
          <w:rtl/>
        </w:rPr>
        <w:t>ی</w:t>
      </w:r>
      <w:r>
        <w:rPr>
          <w:rtl/>
        </w:rPr>
        <w:t>‏كند. زيرا او بر هر كار</w:t>
      </w:r>
      <w:r w:rsidR="00354172">
        <w:rPr>
          <w:rtl/>
        </w:rPr>
        <w:t>ی</w:t>
      </w:r>
      <w:r>
        <w:rPr>
          <w:rtl/>
        </w:rPr>
        <w:t xml:space="preserve"> توانا است.</w:t>
      </w:r>
    </w:p>
    <w:p w:rsidR="002C60F7" w:rsidRDefault="00D44595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D44595">
      <w:pPr>
        <w:pStyle w:val="Heading1"/>
        <w:rPr>
          <w:rtl/>
        </w:rPr>
      </w:pPr>
      <w:bookmarkStart w:id="12" w:name="_Toc486075359"/>
      <w:bookmarkStart w:id="13" w:name="_Toc486075391"/>
      <w:bookmarkStart w:id="14" w:name="_Toc486841801"/>
      <w:r>
        <w:rPr>
          <w:rtl/>
        </w:rPr>
        <w:t>پنجاه زن از سيصد و سيزده نفر!</w:t>
      </w:r>
      <w:bookmarkEnd w:id="12"/>
      <w:bookmarkEnd w:id="13"/>
      <w:bookmarkEnd w:id="14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نكته شگفت در اين دو روايت اين است كه م</w:t>
      </w:r>
      <w:r w:rsidR="00354172">
        <w:rPr>
          <w:rtl/>
        </w:rPr>
        <w:t>ی</w:t>
      </w:r>
      <w:r>
        <w:rPr>
          <w:rtl/>
        </w:rPr>
        <w:t>‏فرمايد: سيصد و سيزده مرد گرد آيند كه پنجاه نفر ايشان زن هستند!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دوم آنكه: در روايت</w:t>
      </w:r>
      <w:r w:rsidR="00354172">
        <w:rPr>
          <w:rtl/>
        </w:rPr>
        <w:t>ی</w:t>
      </w:r>
      <w:r>
        <w:rPr>
          <w:rtl/>
        </w:rPr>
        <w:t xml:space="preserve"> كه نام ياران برشمرده شده است نام هيچ زن</w:t>
      </w:r>
      <w:r w:rsidR="00354172">
        <w:rPr>
          <w:rtl/>
        </w:rPr>
        <w:t>ی</w:t>
      </w:r>
      <w:r>
        <w:rPr>
          <w:rtl/>
        </w:rPr>
        <w:t xml:space="preserve"> وجود ندارد. </w:t>
      </w:r>
      <w:r w:rsidRPr="00D44595">
        <w:rPr>
          <w:rStyle w:val="libFootnotenumChar"/>
          <w:rtl/>
        </w:rPr>
        <w:t>(١٢)</w:t>
      </w:r>
      <w:r>
        <w:rPr>
          <w:rtl/>
        </w:rPr>
        <w:t xml:space="preserve"> در پاسخ اين شبهه م</w:t>
      </w:r>
      <w:r w:rsidR="00354172">
        <w:rPr>
          <w:rtl/>
        </w:rPr>
        <w:t>ی</w:t>
      </w:r>
      <w:r>
        <w:rPr>
          <w:rtl/>
        </w:rPr>
        <w:t xml:space="preserve">‏توان گفت: اين چند نفر در زمره همان سيصد و سيزده نفر هستند. زيرا اولاً امام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 w:rsidR="00354172">
        <w:rPr>
          <w:rtl/>
        </w:rPr>
        <w:t>ی</w:t>
      </w:r>
      <w:r>
        <w:rPr>
          <w:rtl/>
        </w:rPr>
        <w:t>‏فرمايد: «فيهم». يعن</w:t>
      </w:r>
      <w:r w:rsidR="00354172">
        <w:rPr>
          <w:rtl/>
        </w:rPr>
        <w:t>ی</w:t>
      </w:r>
      <w:r>
        <w:rPr>
          <w:rtl/>
        </w:rPr>
        <w:t xml:space="preserve"> در اين عده پنجاه زن م</w:t>
      </w:r>
      <w:r w:rsidR="00354172">
        <w:rPr>
          <w:rtl/>
        </w:rPr>
        <w:t>ی</w:t>
      </w:r>
      <w:r>
        <w:rPr>
          <w:rtl/>
        </w:rPr>
        <w:t>‏باشد.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دوم: شايد تعبير مردان بدين سبب باشد كه بيشتر اين افراد مرد هستند و اين كلمه از باب فزون</w:t>
      </w:r>
      <w:r w:rsidR="00354172">
        <w:rPr>
          <w:rtl/>
        </w:rPr>
        <w:t>ی</w:t>
      </w:r>
      <w:r>
        <w:rPr>
          <w:rtl/>
        </w:rPr>
        <w:t xml:space="preserve"> عدد مردان، چنين ذكر شده است.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سوم: اگر مقصود همراه</w:t>
      </w:r>
      <w:r w:rsidR="00354172">
        <w:rPr>
          <w:rtl/>
        </w:rPr>
        <w:t>ی</w:t>
      </w:r>
      <w:r>
        <w:rPr>
          <w:rtl/>
        </w:rPr>
        <w:t>ِ خارج از اين عده بود امام م</w:t>
      </w:r>
      <w:r w:rsidR="00354172">
        <w:rPr>
          <w:rtl/>
        </w:rPr>
        <w:t>ی</w:t>
      </w:r>
      <w:r>
        <w:rPr>
          <w:rtl/>
        </w:rPr>
        <w:t>‏فرمود: «معهم»، نه اينكه بفرمايد «فيهم». زيرا اين سيصد و سيزده نفر مانند عدد اصحاب بدر برشمرده شده‏اند و همه ياران و فرماندهان عال</w:t>
      </w:r>
      <w:r w:rsidR="00354172">
        <w:rPr>
          <w:rtl/>
        </w:rPr>
        <w:t>ی</w:t>
      </w:r>
      <w:r>
        <w:rPr>
          <w:rtl/>
        </w:rPr>
        <w:t xml:space="preserve"> رتبه و از نظر مقام و قدرت در حد بسيار بالاي</w:t>
      </w:r>
      <w:r w:rsidR="00354172">
        <w:rPr>
          <w:rtl/>
        </w:rPr>
        <w:t>ی</w:t>
      </w:r>
      <w:r>
        <w:rPr>
          <w:rtl/>
        </w:rPr>
        <w:t xml:space="preserve"> هستند كه برخ</w:t>
      </w:r>
      <w:r w:rsidR="00354172">
        <w:rPr>
          <w:rtl/>
        </w:rPr>
        <w:t>ی</w:t>
      </w:r>
      <w:r>
        <w:rPr>
          <w:rtl/>
        </w:rPr>
        <w:t xml:space="preserve"> با ابر جا به جا م</w:t>
      </w:r>
      <w:r w:rsidR="00354172">
        <w:rPr>
          <w:rtl/>
        </w:rPr>
        <w:t>ی</w:t>
      </w:r>
      <w:r>
        <w:rPr>
          <w:rtl/>
        </w:rPr>
        <w:t>‏شوند و اينها بدون شك با بقيه مردم آن فرق بسيار دارند. بنا بر اين اگر بگوييم آنها جزو همان سيصد و سيزده نفر هستند رتبه و موقعيت ويژه قائل شده و اگر در زمره ياران ديگر حضرت هستند از امتياز كمتر</w:t>
      </w:r>
      <w:r w:rsidR="00354172">
        <w:rPr>
          <w:rtl/>
        </w:rPr>
        <w:t>ی</w:t>
      </w:r>
      <w:r>
        <w:rPr>
          <w:rtl/>
        </w:rPr>
        <w:t xml:space="preserve"> برخوردارند.</w:t>
      </w:r>
    </w:p>
    <w:p w:rsidR="002C60F7" w:rsidRDefault="00D44595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BC2C28">
      <w:pPr>
        <w:pStyle w:val="Heading2"/>
        <w:rPr>
          <w:rtl/>
        </w:rPr>
      </w:pPr>
      <w:bookmarkStart w:id="15" w:name="_Toc486075360"/>
      <w:bookmarkStart w:id="16" w:name="_Toc486075392"/>
      <w:bookmarkStart w:id="17" w:name="_Toc486841802"/>
      <w:r>
        <w:rPr>
          <w:rtl/>
        </w:rPr>
        <w:t>ب: زنان آسمان</w:t>
      </w:r>
      <w:r w:rsidR="00354172">
        <w:rPr>
          <w:rtl/>
        </w:rPr>
        <w:t>ی</w:t>
      </w:r>
      <w:bookmarkEnd w:id="15"/>
      <w:bookmarkEnd w:id="16"/>
      <w:bookmarkEnd w:id="17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دسته دوم چهارصد بانو</w:t>
      </w:r>
      <w:r w:rsidR="00354172">
        <w:rPr>
          <w:rtl/>
        </w:rPr>
        <w:t>ی</w:t>
      </w:r>
      <w:r>
        <w:rPr>
          <w:rtl/>
        </w:rPr>
        <w:t xml:space="preserve"> برگزيده هستند كه خداوند برا</w:t>
      </w:r>
      <w:r w:rsidR="00354172">
        <w:rPr>
          <w:rtl/>
        </w:rPr>
        <w:t>ی</w:t>
      </w:r>
      <w:r>
        <w:rPr>
          <w:rtl/>
        </w:rPr>
        <w:t xml:space="preserve"> حكومت جهان</w:t>
      </w:r>
      <w:r w:rsidR="00354172">
        <w:rPr>
          <w:rtl/>
        </w:rPr>
        <w:t>ی</w:t>
      </w:r>
      <w:r>
        <w:rPr>
          <w:rtl/>
        </w:rPr>
        <w:t xml:space="preserve"> حضرت ول</w:t>
      </w:r>
      <w:r w:rsidR="00354172">
        <w:rPr>
          <w:rtl/>
        </w:rPr>
        <w:t>ی</w:t>
      </w:r>
      <w:r>
        <w:rPr>
          <w:rtl/>
        </w:rPr>
        <w:t xml:space="preserve"> عصر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در آسمان ذخيره كرده است و با ظهور آن حضرت به همراه حضرت عيس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به زمين م</w:t>
      </w:r>
      <w:r w:rsidR="00354172">
        <w:rPr>
          <w:rtl/>
        </w:rPr>
        <w:t>ی</w:t>
      </w:r>
      <w:r>
        <w:rPr>
          <w:rtl/>
        </w:rPr>
        <w:t>‏آيند.</w:t>
      </w:r>
    </w:p>
    <w:p w:rsidR="002C60F7" w:rsidRDefault="002C60F7" w:rsidP="00D44595">
      <w:pPr>
        <w:pStyle w:val="libNormal"/>
        <w:rPr>
          <w:rtl/>
        </w:rPr>
      </w:pPr>
      <w:r>
        <w:rPr>
          <w:rtl/>
        </w:rPr>
        <w:t xml:space="preserve">ابوهريره از پيامبر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روايت كرده كه: «ينزل عيس</w:t>
      </w:r>
      <w:r w:rsidR="00354172">
        <w:rPr>
          <w:rtl/>
        </w:rPr>
        <w:t>ی</w:t>
      </w:r>
      <w:r>
        <w:rPr>
          <w:rtl/>
        </w:rPr>
        <w:t xml:space="preserve"> بن مريم عل</w:t>
      </w:r>
      <w:r w:rsidR="00354172">
        <w:rPr>
          <w:rtl/>
        </w:rPr>
        <w:t>ی</w:t>
      </w:r>
      <w:r>
        <w:rPr>
          <w:rtl/>
        </w:rPr>
        <w:t xml:space="preserve"> ثمان‏ماة رجل و اربع مائة اِمرأة خيار من عل</w:t>
      </w:r>
      <w:r w:rsidR="00354172">
        <w:rPr>
          <w:rtl/>
        </w:rPr>
        <w:t>ی</w:t>
      </w:r>
      <w:r>
        <w:rPr>
          <w:rtl/>
        </w:rPr>
        <w:t xml:space="preserve"> الارض و أصلح من مض</w:t>
      </w:r>
      <w:r w:rsidR="00354172">
        <w:rPr>
          <w:rtl/>
        </w:rPr>
        <w:t>ی</w:t>
      </w:r>
      <w:r>
        <w:rPr>
          <w:rtl/>
        </w:rPr>
        <w:t xml:space="preserve">». </w:t>
      </w:r>
      <w:r w:rsidRPr="00D44595">
        <w:rPr>
          <w:rStyle w:val="libFootnotenumChar"/>
          <w:rtl/>
        </w:rPr>
        <w:t>(١٣)</w:t>
      </w:r>
      <w:r>
        <w:rPr>
          <w:rtl/>
        </w:rPr>
        <w:t xml:space="preserve"> عيس</w:t>
      </w:r>
      <w:r w:rsidR="00354172">
        <w:rPr>
          <w:rtl/>
        </w:rPr>
        <w:t>ی</w:t>
      </w:r>
      <w:r>
        <w:rPr>
          <w:rtl/>
        </w:rPr>
        <w:t xml:space="preserve"> بن مريم به همراه هشتصد مرد و چهارصد زن از بهترين و شايسته‏ترين افراد رو</w:t>
      </w:r>
      <w:r w:rsidR="00354172">
        <w:rPr>
          <w:rtl/>
        </w:rPr>
        <w:t>ی</w:t>
      </w:r>
      <w:r>
        <w:rPr>
          <w:rtl/>
        </w:rPr>
        <w:t xml:space="preserve"> زمين فرود خواهد آمد.</w:t>
      </w:r>
    </w:p>
    <w:p w:rsidR="002C60F7" w:rsidRDefault="002C60F7" w:rsidP="00D44595">
      <w:pPr>
        <w:pStyle w:val="libNormal"/>
        <w:rPr>
          <w:rtl/>
        </w:rPr>
      </w:pPr>
      <w:r>
        <w:rPr>
          <w:rtl/>
        </w:rPr>
        <w:t>در اينكه اين زنان از امتها</w:t>
      </w:r>
      <w:r w:rsidR="00354172">
        <w:rPr>
          <w:rtl/>
        </w:rPr>
        <w:t>ی</w:t>
      </w:r>
      <w:r>
        <w:rPr>
          <w:rtl/>
        </w:rPr>
        <w:t xml:space="preserve"> پيشين هستند يا امت اسلام</w:t>
      </w:r>
      <w:r w:rsidR="00354172">
        <w:rPr>
          <w:rtl/>
        </w:rPr>
        <w:t>ی</w:t>
      </w:r>
      <w:r>
        <w:rPr>
          <w:rtl/>
        </w:rPr>
        <w:t xml:space="preserve"> پيامبر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 xml:space="preserve">و معصومين </w:t>
      </w:r>
      <w:r w:rsidR="00D44595" w:rsidRPr="00D44595">
        <w:rPr>
          <w:rStyle w:val="libAlaemChar"/>
          <w:rtl/>
        </w:rPr>
        <w:t>قدس‌سره</w:t>
      </w:r>
      <w:r w:rsidR="00D44595">
        <w:rPr>
          <w:rtl/>
        </w:rPr>
        <w:t xml:space="preserve"> </w:t>
      </w:r>
      <w:r>
        <w:rPr>
          <w:rtl/>
        </w:rPr>
        <w:t>هستند يا از دورانها</w:t>
      </w:r>
      <w:r w:rsidR="00354172">
        <w:rPr>
          <w:rtl/>
        </w:rPr>
        <w:t>ی</w:t>
      </w:r>
      <w:r>
        <w:rPr>
          <w:rtl/>
        </w:rPr>
        <w:t xml:space="preserve"> مختلف، و از چه و به چه علت به آسمان برده شده‏اند و برا</w:t>
      </w:r>
      <w:r w:rsidR="00354172">
        <w:rPr>
          <w:rtl/>
        </w:rPr>
        <w:t>ی</w:t>
      </w:r>
      <w:r>
        <w:rPr>
          <w:rtl/>
        </w:rPr>
        <w:t xml:space="preserve"> عهده دار</w:t>
      </w:r>
      <w:r w:rsidR="00354172">
        <w:rPr>
          <w:rtl/>
        </w:rPr>
        <w:t>ی</w:t>
      </w:r>
      <w:r>
        <w:rPr>
          <w:rtl/>
        </w:rPr>
        <w:t xml:space="preserve"> منصب</w:t>
      </w:r>
      <w:r w:rsidR="00354172">
        <w:rPr>
          <w:rtl/>
        </w:rPr>
        <w:t>ی</w:t>
      </w:r>
      <w:r>
        <w:rPr>
          <w:rtl/>
        </w:rPr>
        <w:t xml:space="preserve"> در حكومت حضرت م</w:t>
      </w:r>
      <w:r w:rsidR="00354172">
        <w:rPr>
          <w:rtl/>
        </w:rPr>
        <w:t>ی</w:t>
      </w:r>
      <w:r>
        <w:rPr>
          <w:rtl/>
        </w:rPr>
        <w:t>‏آيند يا برا</w:t>
      </w:r>
      <w:r w:rsidR="00354172">
        <w:rPr>
          <w:rtl/>
        </w:rPr>
        <w:t>ی</w:t>
      </w:r>
      <w:r>
        <w:rPr>
          <w:rtl/>
        </w:rPr>
        <w:t xml:space="preserve"> مسايل ديگر؟ اينها پرسش‏هاي</w:t>
      </w:r>
      <w:r w:rsidR="00354172">
        <w:rPr>
          <w:rtl/>
        </w:rPr>
        <w:t>ی</w:t>
      </w:r>
      <w:r>
        <w:rPr>
          <w:rtl/>
        </w:rPr>
        <w:t xml:space="preserve"> است كه اين حديث از آن چيز</w:t>
      </w:r>
      <w:r w:rsidR="00354172">
        <w:rPr>
          <w:rtl/>
        </w:rPr>
        <w:t>ی</w:t>
      </w:r>
      <w:r>
        <w:rPr>
          <w:rtl/>
        </w:rPr>
        <w:t xml:space="preserve"> نم</w:t>
      </w:r>
      <w:r w:rsidR="00354172">
        <w:rPr>
          <w:rtl/>
        </w:rPr>
        <w:t>ی</w:t>
      </w:r>
      <w:r>
        <w:rPr>
          <w:rtl/>
        </w:rPr>
        <w:t>‏گويد.</w:t>
      </w:r>
    </w:p>
    <w:p w:rsidR="002C60F7" w:rsidRDefault="00D44595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BC2C28">
      <w:pPr>
        <w:pStyle w:val="Heading2"/>
        <w:rPr>
          <w:rtl/>
        </w:rPr>
      </w:pPr>
      <w:bookmarkStart w:id="18" w:name="_Toc486075361"/>
      <w:bookmarkStart w:id="19" w:name="_Toc486075393"/>
      <w:bookmarkStart w:id="20" w:name="_Toc486841803"/>
      <w:r>
        <w:rPr>
          <w:rtl/>
        </w:rPr>
        <w:t>ج: رجعت زنان</w:t>
      </w:r>
      <w:bookmarkEnd w:id="18"/>
      <w:bookmarkEnd w:id="19"/>
      <w:bookmarkEnd w:id="20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 xml:space="preserve">سومين گروه از ياوران حضرت بقية‏الله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زنان</w:t>
      </w:r>
      <w:r w:rsidR="00354172">
        <w:rPr>
          <w:rtl/>
        </w:rPr>
        <w:t>ی</w:t>
      </w:r>
      <w:r>
        <w:rPr>
          <w:rtl/>
        </w:rPr>
        <w:t xml:space="preserve"> هستند كه خداوند به بركت ظهور امام آنها را زنده خواهد كرد و بار ديگر به دنيا رجعت خواهند نمود. اين گروه دو دسته‏اند: برخ</w:t>
      </w:r>
      <w:r w:rsidR="00354172">
        <w:rPr>
          <w:rtl/>
        </w:rPr>
        <w:t>ی</w:t>
      </w:r>
      <w:r>
        <w:rPr>
          <w:rtl/>
        </w:rPr>
        <w:t xml:space="preserve"> با نام و نشان از زنده شدنشان خبر داده شده و برخ</w:t>
      </w:r>
      <w:r w:rsidR="00354172">
        <w:rPr>
          <w:rtl/>
        </w:rPr>
        <w:t>ی</w:t>
      </w:r>
      <w:r>
        <w:rPr>
          <w:rtl/>
        </w:rPr>
        <w:t xml:space="preserve"> ديگر فقط از آمدنشان سخن به ميان آمده است.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پيش از ادامه بحث، عقيده شيعه نسبت به رجعت را بررس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‏كنيم.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يك</w:t>
      </w:r>
      <w:r w:rsidR="00354172">
        <w:rPr>
          <w:rtl/>
        </w:rPr>
        <w:t>ی</w:t>
      </w:r>
      <w:r>
        <w:rPr>
          <w:rtl/>
        </w:rPr>
        <w:t xml:space="preserve"> از عقايد مسلّم شيعه اين است كه هم</w:t>
      </w:r>
      <w:r w:rsidR="00D44595">
        <w:rPr>
          <w:rFonts w:hint="cs"/>
          <w:rtl/>
        </w:rPr>
        <w:t xml:space="preserve"> </w:t>
      </w:r>
      <w:r>
        <w:rPr>
          <w:rtl/>
        </w:rPr>
        <w:t>با ظهور مهد</w:t>
      </w:r>
      <w:r w:rsidR="00354172">
        <w:rPr>
          <w:rtl/>
        </w:rPr>
        <w:t>ی</w:t>
      </w:r>
      <w:r>
        <w:rPr>
          <w:rtl/>
        </w:rPr>
        <w:t xml:space="preserve"> آل محمد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برخ</w:t>
      </w:r>
      <w:r w:rsidR="00354172">
        <w:rPr>
          <w:rtl/>
        </w:rPr>
        <w:t>ی</w:t>
      </w:r>
      <w:r>
        <w:rPr>
          <w:rtl/>
        </w:rPr>
        <w:t xml:space="preserve"> از پيامبران مانند حضرت خاتم الانبياء و معصومين قدس سرهما همانند امير مؤمنان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و امام حسين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و برخ</w:t>
      </w:r>
      <w:r w:rsidR="00354172">
        <w:rPr>
          <w:rtl/>
        </w:rPr>
        <w:t>ی</w:t>
      </w:r>
      <w:r>
        <w:rPr>
          <w:rtl/>
        </w:rPr>
        <w:t xml:space="preserve"> از مؤمنان حقيق</w:t>
      </w:r>
      <w:r w:rsidR="00354172">
        <w:rPr>
          <w:rtl/>
        </w:rPr>
        <w:t>ی</w:t>
      </w:r>
      <w:r>
        <w:rPr>
          <w:rtl/>
        </w:rPr>
        <w:t xml:space="preserve"> و پيروان اهل بيت به اذن پروردگار زنده خواهند شد و بار ديگر به دنيا باز م</w:t>
      </w:r>
      <w:r w:rsidR="00354172">
        <w:rPr>
          <w:rtl/>
        </w:rPr>
        <w:t>ی</w:t>
      </w:r>
      <w:r>
        <w:rPr>
          <w:rtl/>
        </w:rPr>
        <w:t>‏گردند. بازگشت اين عده نه تنها غير ممكن نيست بلكه از نظر قرآن كريم اين پديده امر</w:t>
      </w:r>
      <w:r w:rsidR="00354172">
        <w:rPr>
          <w:rtl/>
        </w:rPr>
        <w:t>ی</w:t>
      </w:r>
      <w:r>
        <w:rPr>
          <w:rtl/>
        </w:rPr>
        <w:t xml:space="preserve"> مسلم است كه آيات متعدد</w:t>
      </w:r>
      <w:r w:rsidR="00354172">
        <w:rPr>
          <w:rtl/>
        </w:rPr>
        <w:t>ی</w:t>
      </w:r>
      <w:r>
        <w:rPr>
          <w:rtl/>
        </w:rPr>
        <w:t xml:space="preserve"> از آن سخن گفته است. در سوره بقره م</w:t>
      </w:r>
      <w:r w:rsidR="00354172">
        <w:rPr>
          <w:rtl/>
        </w:rPr>
        <w:t>ی</w:t>
      </w:r>
      <w:r>
        <w:rPr>
          <w:rtl/>
        </w:rPr>
        <w:t>‏خوانيم:</w:t>
      </w:r>
    </w:p>
    <w:p w:rsidR="002C60F7" w:rsidRDefault="002C60F7" w:rsidP="00D44595">
      <w:pPr>
        <w:pStyle w:val="libNormal"/>
        <w:rPr>
          <w:rtl/>
        </w:rPr>
      </w:pPr>
      <w:r>
        <w:rPr>
          <w:rtl/>
        </w:rPr>
        <w:t>آيا نديد</w:t>
      </w:r>
      <w:r w:rsidR="00354172">
        <w:rPr>
          <w:rtl/>
        </w:rPr>
        <w:t>ی</w:t>
      </w:r>
      <w:r>
        <w:rPr>
          <w:rtl/>
        </w:rPr>
        <w:t xml:space="preserve"> جمعيت</w:t>
      </w:r>
      <w:r w:rsidR="00354172">
        <w:rPr>
          <w:rtl/>
        </w:rPr>
        <w:t>ی</w:t>
      </w:r>
      <w:r>
        <w:rPr>
          <w:rtl/>
        </w:rPr>
        <w:t xml:space="preserve"> را كه از ترس مرگ از خانه‏ها</w:t>
      </w:r>
      <w:r w:rsidR="00354172">
        <w:rPr>
          <w:rtl/>
        </w:rPr>
        <w:t>ی</w:t>
      </w:r>
      <w:r>
        <w:rPr>
          <w:rtl/>
        </w:rPr>
        <w:t xml:space="preserve"> خود فرار كردند و آنان هزاران نفر بودند! خداوند به آنها گفت بميريد. سپس خدا آنها را زنده كرد و ماجرا</w:t>
      </w:r>
      <w:r w:rsidR="00354172">
        <w:rPr>
          <w:rtl/>
        </w:rPr>
        <w:t>ی</w:t>
      </w:r>
      <w:r>
        <w:rPr>
          <w:rtl/>
        </w:rPr>
        <w:t xml:space="preserve"> زندگ</w:t>
      </w:r>
      <w:r w:rsidR="00354172">
        <w:rPr>
          <w:rtl/>
        </w:rPr>
        <w:t>ی</w:t>
      </w:r>
      <w:r>
        <w:rPr>
          <w:rtl/>
        </w:rPr>
        <w:t xml:space="preserve"> دوباره آنهارا درس عبرت</w:t>
      </w:r>
      <w:r w:rsidR="00354172">
        <w:rPr>
          <w:rtl/>
        </w:rPr>
        <w:t>ی</w:t>
      </w:r>
      <w:r>
        <w:rPr>
          <w:rtl/>
        </w:rPr>
        <w:t xml:space="preserve"> برا</w:t>
      </w:r>
      <w:r w:rsidR="00354172">
        <w:rPr>
          <w:rtl/>
        </w:rPr>
        <w:t>ی</w:t>
      </w:r>
      <w:r>
        <w:rPr>
          <w:rtl/>
        </w:rPr>
        <w:t xml:space="preserve"> آيندگان قرار داد... . </w:t>
      </w:r>
      <w:r w:rsidRPr="00D44595">
        <w:rPr>
          <w:rStyle w:val="libFootnotenumChar"/>
          <w:rtl/>
        </w:rPr>
        <w:t xml:space="preserve">(١٤) </w:t>
      </w:r>
      <w:r>
        <w:rPr>
          <w:rtl/>
        </w:rPr>
        <w:t>همچنين قرآن كريم در آيه‏ا</w:t>
      </w:r>
      <w:r w:rsidR="00354172">
        <w:rPr>
          <w:rtl/>
        </w:rPr>
        <w:t>ی</w:t>
      </w:r>
      <w:r>
        <w:rPr>
          <w:rtl/>
        </w:rPr>
        <w:t xml:space="preserve"> ديگر م</w:t>
      </w:r>
      <w:r w:rsidR="00354172">
        <w:rPr>
          <w:rtl/>
        </w:rPr>
        <w:t>ی</w:t>
      </w:r>
      <w:r>
        <w:rPr>
          <w:rtl/>
        </w:rPr>
        <w:t>‏فرمايد: يا همانند كس</w:t>
      </w:r>
      <w:r w:rsidR="00354172">
        <w:rPr>
          <w:rtl/>
        </w:rPr>
        <w:t>ی</w:t>
      </w:r>
      <w:r>
        <w:rPr>
          <w:rtl/>
        </w:rPr>
        <w:t xml:space="preserve"> كه از كنار يك آباد</w:t>
      </w:r>
      <w:r w:rsidR="00354172">
        <w:rPr>
          <w:rtl/>
        </w:rPr>
        <w:t>ی</w:t>
      </w:r>
      <w:r>
        <w:rPr>
          <w:rtl/>
        </w:rPr>
        <w:t xml:space="preserve"> (ويران شده) عبور كرد، در حال</w:t>
      </w:r>
      <w:r w:rsidR="00354172">
        <w:rPr>
          <w:rtl/>
        </w:rPr>
        <w:t>ی</w:t>
      </w:r>
      <w:r>
        <w:rPr>
          <w:rtl/>
        </w:rPr>
        <w:t xml:space="preserve"> كه ديوارها</w:t>
      </w:r>
      <w:r w:rsidR="00354172">
        <w:rPr>
          <w:rtl/>
        </w:rPr>
        <w:t>ی</w:t>
      </w:r>
      <w:r>
        <w:rPr>
          <w:rtl/>
        </w:rPr>
        <w:t xml:space="preserve"> آن به رو</w:t>
      </w:r>
      <w:r w:rsidR="00354172">
        <w:rPr>
          <w:rtl/>
        </w:rPr>
        <w:t>ی</w:t>
      </w:r>
      <w:r>
        <w:rPr>
          <w:rtl/>
        </w:rPr>
        <w:t xml:space="preserve"> سقفها فرو ريخته بود و (اجساد و استخوان‏ها</w:t>
      </w:r>
      <w:r w:rsidR="00354172">
        <w:rPr>
          <w:rtl/>
        </w:rPr>
        <w:t>ی</w:t>
      </w:r>
      <w:r>
        <w:rPr>
          <w:rtl/>
        </w:rPr>
        <w:t xml:space="preserve"> اهل آن در هر سو پراكنده بود. او با خود) گفت: چگونه خداوند آنها را پس از مرگ زنده م</w:t>
      </w:r>
      <w:r w:rsidR="00354172">
        <w:rPr>
          <w:rtl/>
        </w:rPr>
        <w:t>ی</w:t>
      </w:r>
      <w:r>
        <w:rPr>
          <w:rtl/>
        </w:rPr>
        <w:t>‏كند! (در اين هنگام) خدا او را يكصد سال ميراند، سپس زنده كرد و به او گفت: چه قدر درنگ كرد</w:t>
      </w:r>
      <w:r w:rsidR="00354172">
        <w:rPr>
          <w:rtl/>
        </w:rPr>
        <w:t>ی</w:t>
      </w:r>
      <w:r>
        <w:rPr>
          <w:rtl/>
        </w:rPr>
        <w:t>؟ گفت: يك روز يا بخش</w:t>
      </w:r>
      <w:r w:rsidR="00354172">
        <w:rPr>
          <w:rtl/>
        </w:rPr>
        <w:t>ی</w:t>
      </w:r>
      <w:r>
        <w:rPr>
          <w:rtl/>
        </w:rPr>
        <w:t xml:space="preserve"> از يك روز. فرمود: نه بلكه يكصد سال درنگ كرد</w:t>
      </w:r>
      <w:r w:rsidR="00354172">
        <w:rPr>
          <w:rtl/>
        </w:rPr>
        <w:t>ی</w:t>
      </w:r>
      <w:r>
        <w:rPr>
          <w:rtl/>
        </w:rPr>
        <w:t xml:space="preserve">. نگاه </w:t>
      </w:r>
      <w:r>
        <w:rPr>
          <w:rtl/>
        </w:rPr>
        <w:lastRenderedPageBreak/>
        <w:t>كن به غذا و نوشيدن</w:t>
      </w:r>
      <w:r w:rsidR="00354172">
        <w:rPr>
          <w:rtl/>
        </w:rPr>
        <w:t>ی</w:t>
      </w:r>
      <w:r>
        <w:rPr>
          <w:rtl/>
        </w:rPr>
        <w:t xml:space="preserve"> خود (كه همراه داشت</w:t>
      </w:r>
      <w:r w:rsidR="00354172">
        <w:rPr>
          <w:rtl/>
        </w:rPr>
        <w:t>ی</w:t>
      </w:r>
      <w:r>
        <w:rPr>
          <w:rtl/>
        </w:rPr>
        <w:t xml:space="preserve"> و با گذشت سالها) هيچ گونه تغيير نيافته است؛ ول</w:t>
      </w:r>
      <w:r w:rsidR="00354172">
        <w:rPr>
          <w:rtl/>
        </w:rPr>
        <w:t>ی</w:t>
      </w:r>
      <w:r>
        <w:rPr>
          <w:rtl/>
        </w:rPr>
        <w:t xml:space="preserve"> به الاغ خود نگاه كن (كه چگونه از هم متلاش</w:t>
      </w:r>
      <w:r w:rsidR="00354172">
        <w:rPr>
          <w:rtl/>
        </w:rPr>
        <w:t>ی</w:t>
      </w:r>
      <w:r>
        <w:rPr>
          <w:rtl/>
        </w:rPr>
        <w:t xml:space="preserve"> شده است. اين زنده شدن تو پس از مرگ، هم برا</w:t>
      </w:r>
      <w:r w:rsidR="00354172">
        <w:rPr>
          <w:rtl/>
        </w:rPr>
        <w:t>ی</w:t>
      </w:r>
      <w:r>
        <w:rPr>
          <w:rtl/>
        </w:rPr>
        <w:t xml:space="preserve"> اطمينان خاطر تو است و هم) برا</w:t>
      </w:r>
      <w:r w:rsidR="00354172">
        <w:rPr>
          <w:rtl/>
        </w:rPr>
        <w:t>ی</w:t>
      </w:r>
      <w:r>
        <w:rPr>
          <w:rtl/>
        </w:rPr>
        <w:t xml:space="preserve"> اينكه تو را نشانه برا</w:t>
      </w:r>
      <w:r w:rsidR="00354172">
        <w:rPr>
          <w:rtl/>
        </w:rPr>
        <w:t>ی</w:t>
      </w:r>
      <w:r>
        <w:rPr>
          <w:rtl/>
        </w:rPr>
        <w:t xml:space="preserve"> مردم قرار دهيم. اكنون به استخوان‏ها</w:t>
      </w:r>
      <w:r w:rsidR="00354172">
        <w:rPr>
          <w:rtl/>
        </w:rPr>
        <w:t>ی</w:t>
      </w:r>
      <w:r>
        <w:rPr>
          <w:rtl/>
        </w:rPr>
        <w:t xml:space="preserve"> مركب خود نگاه كن كه چگونه آنها را برداشته، به هم پيوند م</w:t>
      </w:r>
      <w:r w:rsidR="00354172">
        <w:rPr>
          <w:rtl/>
        </w:rPr>
        <w:t>ی</w:t>
      </w:r>
      <w:r>
        <w:rPr>
          <w:rtl/>
        </w:rPr>
        <w:t>‏دهيم و گوشت بر آن م</w:t>
      </w:r>
      <w:r w:rsidR="00354172">
        <w:rPr>
          <w:rtl/>
        </w:rPr>
        <w:t>ی</w:t>
      </w:r>
      <w:r>
        <w:rPr>
          <w:rtl/>
        </w:rPr>
        <w:t>‏رويانيم. هنگام</w:t>
      </w:r>
      <w:r w:rsidR="00354172">
        <w:rPr>
          <w:rtl/>
        </w:rPr>
        <w:t>ی</w:t>
      </w:r>
      <w:r>
        <w:rPr>
          <w:rtl/>
        </w:rPr>
        <w:t xml:space="preserve"> كه اين حقايق بر او آشكار شد، گفت: م</w:t>
      </w:r>
      <w:r w:rsidR="00354172">
        <w:rPr>
          <w:rtl/>
        </w:rPr>
        <w:t>ی</w:t>
      </w:r>
      <w:r>
        <w:rPr>
          <w:rtl/>
        </w:rPr>
        <w:t>‏دانم خدا بر هر كار</w:t>
      </w:r>
      <w:r w:rsidR="00354172">
        <w:rPr>
          <w:rtl/>
        </w:rPr>
        <w:t>ی</w:t>
      </w:r>
      <w:r>
        <w:rPr>
          <w:rtl/>
        </w:rPr>
        <w:t xml:space="preserve"> توانا است.</w:t>
      </w:r>
      <w:r w:rsidRPr="00D44595">
        <w:rPr>
          <w:rStyle w:val="libFootnotenumChar"/>
          <w:rtl/>
        </w:rPr>
        <w:t xml:space="preserve"> (١٥)</w:t>
      </w:r>
      <w:r>
        <w:rPr>
          <w:rtl/>
        </w:rPr>
        <w:t xml:space="preserve"> سيد مرتض</w:t>
      </w:r>
      <w:r w:rsidR="00354172">
        <w:rPr>
          <w:rtl/>
        </w:rPr>
        <w:t>ی</w:t>
      </w:r>
      <w:r>
        <w:rPr>
          <w:rtl/>
        </w:rPr>
        <w:t xml:space="preserve"> علم الهد</w:t>
      </w:r>
      <w:r w:rsidR="00354172">
        <w:rPr>
          <w:rtl/>
        </w:rPr>
        <w:t>ی</w:t>
      </w:r>
      <w:r>
        <w:rPr>
          <w:rtl/>
        </w:rPr>
        <w:t xml:space="preserve"> در اين</w:t>
      </w:r>
      <w:r w:rsidR="00D44595">
        <w:rPr>
          <w:rFonts w:hint="cs"/>
          <w:rtl/>
        </w:rPr>
        <w:t xml:space="preserve"> </w:t>
      </w:r>
      <w:r>
        <w:rPr>
          <w:rtl/>
        </w:rPr>
        <w:t>باره م</w:t>
      </w:r>
      <w:r w:rsidR="00354172">
        <w:rPr>
          <w:rtl/>
        </w:rPr>
        <w:t>ی</w:t>
      </w:r>
      <w:r>
        <w:rPr>
          <w:rtl/>
        </w:rPr>
        <w:t xml:space="preserve">‏نويسد: علت اينكه شيعه عقيده دارد كه خداوند در موقع ظهور امام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برخ</w:t>
      </w:r>
      <w:r w:rsidR="00354172">
        <w:rPr>
          <w:rtl/>
        </w:rPr>
        <w:t>ی</w:t>
      </w:r>
      <w:r>
        <w:rPr>
          <w:rtl/>
        </w:rPr>
        <w:t xml:space="preserve"> از مردگان را زنده م</w:t>
      </w:r>
      <w:r w:rsidR="00354172">
        <w:rPr>
          <w:rtl/>
        </w:rPr>
        <w:t>ی</w:t>
      </w:r>
      <w:r>
        <w:rPr>
          <w:rtl/>
        </w:rPr>
        <w:t>‏گرداند اين است كه به ثواب يار</w:t>
      </w:r>
      <w:r w:rsidR="00354172">
        <w:rPr>
          <w:rtl/>
        </w:rPr>
        <w:t>ی</w:t>
      </w:r>
      <w:r>
        <w:rPr>
          <w:rtl/>
        </w:rPr>
        <w:t xml:space="preserve"> امام نايل شوند و دولت حق آل محمد را كه در انتظار آن بوده‏اند از نزديك شاهد باشند و تا انتقام عده‏ا</w:t>
      </w:r>
      <w:r w:rsidR="00354172">
        <w:rPr>
          <w:rtl/>
        </w:rPr>
        <w:t>ی</w:t>
      </w:r>
      <w:r>
        <w:rPr>
          <w:rtl/>
        </w:rPr>
        <w:t xml:space="preserve"> از ظالمان را به چشم ببينند و از ظهور حق و اعتلا</w:t>
      </w:r>
      <w:r w:rsidR="00354172">
        <w:rPr>
          <w:rtl/>
        </w:rPr>
        <w:t>ی</w:t>
      </w:r>
      <w:r>
        <w:rPr>
          <w:rtl/>
        </w:rPr>
        <w:t xml:space="preserve"> كلمه توحيد لذت ببرند. </w:t>
      </w:r>
      <w:r w:rsidRPr="00D44595">
        <w:rPr>
          <w:rStyle w:val="libFootnotenumChar"/>
          <w:rtl/>
        </w:rPr>
        <w:t>(١٦)</w:t>
      </w:r>
      <w:r>
        <w:rPr>
          <w:rtl/>
        </w:rPr>
        <w:t xml:space="preserve"> در منابع معتبر اسلام</w:t>
      </w:r>
      <w:r w:rsidR="00354172">
        <w:rPr>
          <w:rtl/>
        </w:rPr>
        <w:t>ی</w:t>
      </w:r>
      <w:r>
        <w:rPr>
          <w:rtl/>
        </w:rPr>
        <w:t xml:space="preserve"> نام سيزده زن ياد م</w:t>
      </w:r>
      <w:r w:rsidR="00354172">
        <w:rPr>
          <w:rtl/>
        </w:rPr>
        <w:t>ی</w:t>
      </w:r>
      <w:r>
        <w:rPr>
          <w:rtl/>
        </w:rPr>
        <w:t xml:space="preserve">‏شود كه به هنگام ظهور قائم آل محمد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زنده خواهند شد و در لشكر امام به مداوا</w:t>
      </w:r>
      <w:r w:rsidR="00354172">
        <w:rPr>
          <w:rtl/>
        </w:rPr>
        <w:t>ی</w:t>
      </w:r>
      <w:r>
        <w:rPr>
          <w:rtl/>
        </w:rPr>
        <w:t xml:space="preserve"> مجروحان جنگ</w:t>
      </w:r>
      <w:r w:rsidR="00354172">
        <w:rPr>
          <w:rtl/>
        </w:rPr>
        <w:t>ی</w:t>
      </w:r>
      <w:r>
        <w:rPr>
          <w:rtl/>
        </w:rPr>
        <w:t xml:space="preserve"> و سرپرست</w:t>
      </w:r>
      <w:r w:rsidR="00354172">
        <w:rPr>
          <w:rtl/>
        </w:rPr>
        <w:t>ی</w:t>
      </w:r>
      <w:r>
        <w:rPr>
          <w:rtl/>
        </w:rPr>
        <w:t xml:space="preserve"> بيماران خواهند پرداخت.</w:t>
      </w:r>
    </w:p>
    <w:p w:rsidR="002C60F7" w:rsidRDefault="002C60F7" w:rsidP="00D44595">
      <w:pPr>
        <w:pStyle w:val="libNormal"/>
        <w:rPr>
          <w:rtl/>
        </w:rPr>
      </w:pPr>
      <w:r>
        <w:rPr>
          <w:rtl/>
        </w:rPr>
        <w:t>طبر</w:t>
      </w:r>
      <w:r w:rsidR="00354172">
        <w:rPr>
          <w:rtl/>
        </w:rPr>
        <w:t>ی</w:t>
      </w:r>
      <w:r>
        <w:rPr>
          <w:rtl/>
        </w:rPr>
        <w:t xml:space="preserve"> در دلائل الامامة، از مفضل بن عمر نقل كرده كه امام صادق فرمود: همراه قائم (آل محمد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) سيزده زن خواهند بود. گفتم آنها را برا</w:t>
      </w:r>
      <w:r w:rsidR="00354172">
        <w:rPr>
          <w:rtl/>
        </w:rPr>
        <w:t>ی</w:t>
      </w:r>
      <w:r>
        <w:rPr>
          <w:rtl/>
        </w:rPr>
        <w:t xml:space="preserve"> چه كار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‏خواهد؟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فرمود: به مداوا</w:t>
      </w:r>
      <w:r w:rsidR="00354172">
        <w:rPr>
          <w:rtl/>
        </w:rPr>
        <w:t>ی</w:t>
      </w:r>
      <w:r>
        <w:rPr>
          <w:rtl/>
        </w:rPr>
        <w:t xml:space="preserve"> مجروحان پرداخته، سرپرست</w:t>
      </w:r>
      <w:r w:rsidR="00354172">
        <w:rPr>
          <w:rtl/>
        </w:rPr>
        <w:t>ی</w:t>
      </w:r>
      <w:r>
        <w:rPr>
          <w:rtl/>
        </w:rPr>
        <w:t xml:space="preserve"> بيماران را به عهده خواهند گرفت. عرض كردم: نام آنها را بفرماييد.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فرمود: قنواء، دختر رشيد هجر</w:t>
      </w:r>
      <w:r w:rsidR="00354172">
        <w:rPr>
          <w:rtl/>
        </w:rPr>
        <w:t>ی</w:t>
      </w:r>
      <w:r>
        <w:rPr>
          <w:rtl/>
        </w:rPr>
        <w:t xml:space="preserve">، ام ايمن، حبابه والبيه، سميه، مادر عمار ياسر، زبيده ام خالد احمسيّه، ام سعيد حنفيه، صيانه ماشطه، ام خالد جهنّيه. </w:t>
      </w:r>
      <w:r w:rsidRPr="00D44595">
        <w:rPr>
          <w:rStyle w:val="libFootnotenumChar"/>
          <w:rtl/>
        </w:rPr>
        <w:t xml:space="preserve">(١٧) </w:t>
      </w:r>
      <w:r>
        <w:rPr>
          <w:rtl/>
        </w:rPr>
        <w:t>صيانه ماشطه در حضرت موس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‏زيسته است و مادر عمار ياسر در ابتدا</w:t>
      </w:r>
      <w:r w:rsidR="00354172">
        <w:rPr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بعثت به شهادت رسيد. حبابه در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و قنواء در امام حسن و امام حسين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و بقيه در زمان‏ها</w:t>
      </w:r>
      <w:r w:rsidR="00354172">
        <w:rPr>
          <w:rtl/>
        </w:rPr>
        <w:t>ی</w:t>
      </w:r>
      <w:r>
        <w:rPr>
          <w:rtl/>
        </w:rPr>
        <w:t xml:space="preserve"> ديگر زندگ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‏كرده‏اند.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اين گروه سيزده نفر</w:t>
      </w:r>
      <w:r w:rsidR="00354172">
        <w:rPr>
          <w:rtl/>
        </w:rPr>
        <w:t>ی</w:t>
      </w:r>
      <w:r>
        <w:rPr>
          <w:rtl/>
        </w:rPr>
        <w:t xml:space="preserve"> رجعت خواهند كرد و خداوند برا</w:t>
      </w:r>
      <w:r w:rsidR="00354172">
        <w:rPr>
          <w:rtl/>
        </w:rPr>
        <w:t>ی</w:t>
      </w:r>
      <w:r>
        <w:rPr>
          <w:rtl/>
        </w:rPr>
        <w:t xml:space="preserve"> قدردان</w:t>
      </w:r>
      <w:r w:rsidR="00354172">
        <w:rPr>
          <w:rtl/>
        </w:rPr>
        <w:t>ی</w:t>
      </w:r>
      <w:r>
        <w:rPr>
          <w:rtl/>
        </w:rPr>
        <w:t xml:space="preserve"> از آنها، به بركت امام آنها را زنده خواهد كرد. در اين روايت امام صادق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از آن سيزده زن فقط نام نه نفر را ياد م</w:t>
      </w:r>
      <w:r w:rsidR="00354172">
        <w:rPr>
          <w:rtl/>
        </w:rPr>
        <w:t>ی</w:t>
      </w:r>
      <w:r>
        <w:rPr>
          <w:rtl/>
        </w:rPr>
        <w:t>‏كند. در كتاب خصايص فاطم</w:t>
      </w:r>
      <w:r w:rsidR="00354172">
        <w:rPr>
          <w:rtl/>
        </w:rPr>
        <w:t>ی</w:t>
      </w:r>
      <w:r w:rsidRPr="00D44595">
        <w:rPr>
          <w:rStyle w:val="libFootnotenumChar"/>
          <w:rtl/>
        </w:rPr>
        <w:t xml:space="preserve"> (١٨)</w:t>
      </w:r>
      <w:r>
        <w:rPr>
          <w:rtl/>
        </w:rPr>
        <w:t xml:space="preserve"> به نام نسيبه، دختر كعب مازينه، و در كتاب منتخب البصائر به نام وتيره و أحبشيه اشاره شده است. </w:t>
      </w:r>
      <w:r w:rsidRPr="00D44595">
        <w:rPr>
          <w:rStyle w:val="libFootnotenumChar"/>
          <w:rtl/>
        </w:rPr>
        <w:t xml:space="preserve">(١٩) </w:t>
      </w:r>
      <w:r>
        <w:rPr>
          <w:rtl/>
        </w:rPr>
        <w:t>جز اين سه نفر، نام ديگر</w:t>
      </w:r>
      <w:r w:rsidR="00354172">
        <w:rPr>
          <w:rtl/>
        </w:rPr>
        <w:t>ی</w:t>
      </w:r>
      <w:r>
        <w:rPr>
          <w:rtl/>
        </w:rPr>
        <w:t xml:space="preserve"> به ميان نيامده است.</w:t>
      </w:r>
    </w:p>
    <w:p w:rsidR="002C60F7" w:rsidRPr="00D44595" w:rsidRDefault="00D44595" w:rsidP="00D44595">
      <w:pPr>
        <w:pStyle w:val="libNormal"/>
        <w:rPr>
          <w:rtl/>
        </w:rPr>
      </w:pPr>
      <w:r>
        <w:rPr>
          <w:rtl/>
          <w:lang w:bidi="fa-IR"/>
        </w:rPr>
        <w:br w:type="page"/>
      </w:r>
    </w:p>
    <w:p w:rsidR="002C60F7" w:rsidRDefault="002C60F7" w:rsidP="00D44595">
      <w:pPr>
        <w:pStyle w:val="Heading1"/>
        <w:rPr>
          <w:rtl/>
        </w:rPr>
      </w:pPr>
      <w:bookmarkStart w:id="21" w:name="_Toc486075362"/>
      <w:bookmarkStart w:id="22" w:name="_Toc486075394"/>
      <w:bookmarkStart w:id="23" w:name="_Toc486841804"/>
      <w:r>
        <w:rPr>
          <w:rtl/>
        </w:rPr>
        <w:t>زنان سرافراز</w:t>
      </w:r>
      <w:bookmarkEnd w:id="21"/>
      <w:bookmarkEnd w:id="22"/>
      <w:bookmarkEnd w:id="23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اينك به اختصار به شرح حال برخ</w:t>
      </w:r>
      <w:r w:rsidR="00354172">
        <w:rPr>
          <w:rtl/>
        </w:rPr>
        <w:t>ی</w:t>
      </w:r>
      <w:r>
        <w:rPr>
          <w:rtl/>
        </w:rPr>
        <w:t xml:space="preserve"> از زنان نامبرده اشاره م</w:t>
      </w:r>
      <w:r w:rsidR="00354172">
        <w:rPr>
          <w:rtl/>
        </w:rPr>
        <w:t>ی</w:t>
      </w:r>
      <w:r>
        <w:rPr>
          <w:rtl/>
        </w:rPr>
        <w:t>‏كنيم.</w:t>
      </w:r>
    </w:p>
    <w:p w:rsidR="002C60F7" w:rsidRDefault="002C60F7" w:rsidP="002C60F7">
      <w:pPr>
        <w:pStyle w:val="libNormal"/>
        <w:rPr>
          <w:rtl/>
        </w:rPr>
      </w:pPr>
    </w:p>
    <w:p w:rsidR="002C60F7" w:rsidRDefault="002C60F7" w:rsidP="00D44595">
      <w:pPr>
        <w:pStyle w:val="Heading2"/>
        <w:rPr>
          <w:rtl/>
        </w:rPr>
      </w:pPr>
      <w:bookmarkStart w:id="24" w:name="_Toc486075363"/>
      <w:bookmarkStart w:id="25" w:name="_Toc486075395"/>
      <w:bookmarkStart w:id="26" w:name="_Toc486841805"/>
      <w:r>
        <w:rPr>
          <w:rtl/>
        </w:rPr>
        <w:t>١</w:t>
      </w:r>
      <w:r w:rsidR="00D44595">
        <w:rPr>
          <w:rFonts w:hint="cs"/>
          <w:rtl/>
        </w:rPr>
        <w:t xml:space="preserve"> -</w:t>
      </w:r>
      <w:r>
        <w:rPr>
          <w:rtl/>
        </w:rPr>
        <w:t xml:space="preserve"> صيانه ماشطه</w:t>
      </w:r>
      <w:bookmarkEnd w:id="24"/>
      <w:bookmarkEnd w:id="25"/>
      <w:bookmarkEnd w:id="26"/>
    </w:p>
    <w:p w:rsidR="002C60F7" w:rsidRDefault="002C60F7" w:rsidP="00D44595">
      <w:pPr>
        <w:pStyle w:val="libNormal"/>
        <w:rPr>
          <w:rtl/>
        </w:rPr>
      </w:pPr>
      <w:r>
        <w:rPr>
          <w:rtl/>
        </w:rPr>
        <w:t>او يك</w:t>
      </w:r>
      <w:r w:rsidR="00354172">
        <w:rPr>
          <w:rtl/>
        </w:rPr>
        <w:t>ی</w:t>
      </w:r>
      <w:r>
        <w:rPr>
          <w:rtl/>
        </w:rPr>
        <w:t xml:space="preserve"> از همان سيزده بانوي</w:t>
      </w:r>
      <w:r w:rsidR="00354172">
        <w:rPr>
          <w:rtl/>
        </w:rPr>
        <w:t>ی</w:t>
      </w:r>
      <w:r>
        <w:rPr>
          <w:rtl/>
        </w:rPr>
        <w:t xml:space="preserve"> است كه در دولت حضرت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زنده شده، به دنيا باز م</w:t>
      </w:r>
      <w:r w:rsidR="00354172">
        <w:rPr>
          <w:rtl/>
        </w:rPr>
        <w:t>ی</w:t>
      </w:r>
      <w:r>
        <w:rPr>
          <w:rtl/>
        </w:rPr>
        <w:t>‏گردد. و</w:t>
      </w:r>
      <w:r w:rsidR="00354172">
        <w:rPr>
          <w:rtl/>
        </w:rPr>
        <w:t>ی</w:t>
      </w:r>
      <w:r>
        <w:rPr>
          <w:rtl/>
        </w:rPr>
        <w:t xml:space="preserve"> همسر حزقيل، پسر عمو</w:t>
      </w:r>
      <w:r w:rsidR="00354172">
        <w:rPr>
          <w:rtl/>
        </w:rPr>
        <w:t>ی</w:t>
      </w:r>
      <w:r>
        <w:rPr>
          <w:rtl/>
        </w:rPr>
        <w:t xml:space="preserve"> فرعون، و شغلش آرايشگر</w:t>
      </w:r>
      <w:r w:rsidR="00354172">
        <w:rPr>
          <w:rtl/>
        </w:rPr>
        <w:t>ی</w:t>
      </w:r>
      <w:r>
        <w:rPr>
          <w:rtl/>
        </w:rPr>
        <w:t xml:space="preserve"> دختر فرعون بود. او همانند شوهرش به پيامبر خود، حضرت موس</w:t>
      </w:r>
      <w:r w:rsidR="00354172">
        <w:rPr>
          <w:rtl/>
        </w:rPr>
        <w:t>ی</w:t>
      </w:r>
      <w:r>
        <w:rPr>
          <w:rtl/>
        </w:rPr>
        <w:t>، ايمان آورده بود امّا همچنان ايمان خود را پنهان م</w:t>
      </w:r>
      <w:r w:rsidR="00354172">
        <w:rPr>
          <w:rtl/>
        </w:rPr>
        <w:t>ی</w:t>
      </w:r>
      <w:r>
        <w:rPr>
          <w:rtl/>
        </w:rPr>
        <w:t>‏كرد.</w:t>
      </w:r>
      <w:r>
        <w:rPr>
          <w:rtl/>
        </w:rPr>
        <w:cr/>
        <w:t>نوشته‏اند: روز</w:t>
      </w:r>
      <w:r w:rsidR="00354172">
        <w:rPr>
          <w:rtl/>
        </w:rPr>
        <w:t>ی</w:t>
      </w:r>
      <w:r>
        <w:rPr>
          <w:rtl/>
        </w:rPr>
        <w:t xml:space="preserve"> و</w:t>
      </w:r>
      <w:r w:rsidR="00354172">
        <w:rPr>
          <w:rtl/>
        </w:rPr>
        <w:t>ی</w:t>
      </w:r>
      <w:r>
        <w:rPr>
          <w:rtl/>
        </w:rPr>
        <w:t xml:space="preserve"> مشغول آرايش دختر فرعون بود كه شانه از دستش افتاد و ب</w:t>
      </w:r>
      <w:r w:rsidR="00354172">
        <w:rPr>
          <w:rtl/>
        </w:rPr>
        <w:t>ی</w:t>
      </w:r>
      <w:r>
        <w:rPr>
          <w:rtl/>
        </w:rPr>
        <w:t xml:space="preserve"> اختيار نام خدا را بر زبان جار</w:t>
      </w:r>
      <w:r w:rsidR="00354172">
        <w:rPr>
          <w:rtl/>
        </w:rPr>
        <w:t>ی</w:t>
      </w:r>
      <w:r>
        <w:rPr>
          <w:rtl/>
        </w:rPr>
        <w:t xml:space="preserve"> ساخت. دختر فرعون گفت: آيا نام پدر مرا بر زبان آورد</w:t>
      </w:r>
      <w:r w:rsidR="00354172">
        <w:rPr>
          <w:rtl/>
        </w:rPr>
        <w:t>ی</w:t>
      </w:r>
      <w:r>
        <w:rPr>
          <w:rtl/>
        </w:rPr>
        <w:t>؟ گفت: نه، بلكه نام كس</w:t>
      </w:r>
      <w:r w:rsidR="00354172">
        <w:rPr>
          <w:rtl/>
        </w:rPr>
        <w:t>ی</w:t>
      </w:r>
      <w:r>
        <w:rPr>
          <w:rtl/>
        </w:rPr>
        <w:t xml:space="preserve"> را بر زبان آوردم كه پدر تو را آفريده است. دختر فرعون ماجرا را نزد پدر بازگو كرد و فرعون صيانه را احضار كرد و گفت: مگر به خداي</w:t>
      </w:r>
      <w:r w:rsidR="00354172">
        <w:rPr>
          <w:rtl/>
        </w:rPr>
        <w:t>ی</w:t>
      </w:r>
      <w:r>
        <w:rPr>
          <w:rtl/>
        </w:rPr>
        <w:t>ِ من اعتراف ندار</w:t>
      </w:r>
      <w:r w:rsidR="00354172">
        <w:rPr>
          <w:rtl/>
        </w:rPr>
        <w:t>ی</w:t>
      </w:r>
      <w:r>
        <w:rPr>
          <w:rtl/>
        </w:rPr>
        <w:t>؟ گفت: هرگز! من از خدا</w:t>
      </w:r>
      <w:r w:rsidR="00354172">
        <w:rPr>
          <w:rtl/>
        </w:rPr>
        <w:t>ی</w:t>
      </w:r>
      <w:r>
        <w:rPr>
          <w:rtl/>
        </w:rPr>
        <w:t xml:space="preserve"> حقيق</w:t>
      </w:r>
      <w:r w:rsidR="00354172">
        <w:rPr>
          <w:rtl/>
        </w:rPr>
        <w:t>ی</w:t>
      </w:r>
      <w:r>
        <w:rPr>
          <w:rtl/>
        </w:rPr>
        <w:t xml:space="preserve"> دست نم</w:t>
      </w:r>
      <w:r w:rsidR="00354172">
        <w:rPr>
          <w:rtl/>
        </w:rPr>
        <w:t>ی</w:t>
      </w:r>
      <w:r>
        <w:rPr>
          <w:rtl/>
        </w:rPr>
        <w:t>‏كشم و تو را پرستش نم</w:t>
      </w:r>
      <w:r w:rsidR="00354172">
        <w:rPr>
          <w:rtl/>
        </w:rPr>
        <w:t>ی</w:t>
      </w:r>
      <w:r>
        <w:rPr>
          <w:rtl/>
        </w:rPr>
        <w:t xml:space="preserve">‏كنم.زنان در حكومت امام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 فرعون دستور داد تا تنور مس</w:t>
      </w:r>
      <w:r w:rsidR="00354172">
        <w:rPr>
          <w:rtl/>
        </w:rPr>
        <w:t>ی</w:t>
      </w:r>
      <w:r>
        <w:rPr>
          <w:rtl/>
        </w:rPr>
        <w:t xml:space="preserve"> برافروزند و همه بچه‏ها</w:t>
      </w:r>
      <w:r w:rsidR="00354172">
        <w:rPr>
          <w:rtl/>
        </w:rPr>
        <w:t>ی</w:t>
      </w:r>
      <w:r>
        <w:rPr>
          <w:rtl/>
        </w:rPr>
        <w:t xml:space="preserve"> آن زن را در حضورش در آتش افكنند. چون نوبت به طفل شيرخوارش رسيد صيانه م</w:t>
      </w:r>
      <w:r w:rsidR="00354172">
        <w:rPr>
          <w:rtl/>
        </w:rPr>
        <w:t>ی</w:t>
      </w:r>
      <w:r>
        <w:rPr>
          <w:rtl/>
        </w:rPr>
        <w:t>‏خواست به ظاهر از دين برائت جويد كه كودك شيرخوارش به زبان آمد و گفت: مادر صبر كن كه تو بر حق هست</w:t>
      </w:r>
      <w:r w:rsidR="00354172">
        <w:rPr>
          <w:rtl/>
        </w:rPr>
        <w:t>ی</w:t>
      </w:r>
      <w:r>
        <w:rPr>
          <w:rtl/>
        </w:rPr>
        <w:t>! فرعونيان آن زن و بچه شيرخوارش را در آتش افكنده، سوزاندند و خداوند در اثر صبر و تحمل آن زن در راه دين، او را در دولت امام مهد</w:t>
      </w:r>
      <w:r w:rsidR="00354172">
        <w:rPr>
          <w:rtl/>
        </w:rPr>
        <w:t>ی</w:t>
      </w:r>
      <w:r>
        <w:rPr>
          <w:rtl/>
        </w:rPr>
        <w:t xml:space="preserve"> زنده </w:t>
      </w:r>
      <w:r>
        <w:rPr>
          <w:rtl/>
        </w:rPr>
        <w:lastRenderedPageBreak/>
        <w:t>م</w:t>
      </w:r>
      <w:r w:rsidR="00354172">
        <w:rPr>
          <w:rtl/>
        </w:rPr>
        <w:t>ی</w:t>
      </w:r>
      <w:r>
        <w:rPr>
          <w:rtl/>
        </w:rPr>
        <w:t>‏گرداند تا هم به آن حضرت خدمت كند و هم انتقام خود را از فرعونيان بگيرد.</w:t>
      </w:r>
    </w:p>
    <w:p w:rsidR="002C60F7" w:rsidRDefault="00BF69C6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BF69C6">
      <w:pPr>
        <w:pStyle w:val="Heading2"/>
        <w:rPr>
          <w:rtl/>
        </w:rPr>
      </w:pPr>
      <w:bookmarkStart w:id="27" w:name="_Toc486075364"/>
      <w:bookmarkStart w:id="28" w:name="_Toc486075396"/>
      <w:bookmarkStart w:id="29" w:name="_Toc486841806"/>
      <w:r>
        <w:rPr>
          <w:rtl/>
        </w:rPr>
        <w:t>٢</w:t>
      </w:r>
      <w:r w:rsidR="00BF69C6">
        <w:rPr>
          <w:rFonts w:hint="cs"/>
          <w:rtl/>
        </w:rPr>
        <w:t xml:space="preserve"> -</w:t>
      </w:r>
      <w:r>
        <w:rPr>
          <w:rtl/>
        </w:rPr>
        <w:t xml:space="preserve"> سميه، مادر عمار ياسر</w:t>
      </w:r>
      <w:bookmarkEnd w:id="27"/>
      <w:bookmarkEnd w:id="28"/>
      <w:bookmarkEnd w:id="29"/>
    </w:p>
    <w:p w:rsidR="002C60F7" w:rsidRDefault="002C60F7" w:rsidP="005A3C7F">
      <w:pPr>
        <w:pStyle w:val="libNormal"/>
        <w:rPr>
          <w:rtl/>
        </w:rPr>
      </w:pPr>
      <w:r>
        <w:rPr>
          <w:rtl/>
        </w:rPr>
        <w:t>و</w:t>
      </w:r>
      <w:r w:rsidR="00354172">
        <w:rPr>
          <w:rtl/>
        </w:rPr>
        <w:t>ی</w:t>
      </w:r>
      <w:r>
        <w:rPr>
          <w:rtl/>
        </w:rPr>
        <w:t xml:space="preserve"> هفتمين نفر</w:t>
      </w:r>
      <w:r w:rsidR="00354172">
        <w:rPr>
          <w:rtl/>
        </w:rPr>
        <w:t>ی</w:t>
      </w:r>
      <w:r>
        <w:rPr>
          <w:rtl/>
        </w:rPr>
        <w:t xml:space="preserve"> بود كه به اسلام گرويد و بدين سبب دشمن سخت به خشم آمد و بدترين شكنجه‏ها را بر او روا داشت. </w:t>
      </w:r>
      <w:r w:rsidRPr="005A3C7F">
        <w:rPr>
          <w:rStyle w:val="libFootnotenumChar"/>
          <w:rtl/>
        </w:rPr>
        <w:t xml:space="preserve">(٢٠) </w:t>
      </w:r>
      <w:r>
        <w:rPr>
          <w:rtl/>
        </w:rPr>
        <w:t>او و شوهرش ياسر در دام ابوجهل گرفتار آمدند و او نخست آنها را اجبار كرد كه پيامبر خدا را دشنام دهند، امّا آنها حاضر به چنين كار</w:t>
      </w:r>
      <w:r w:rsidR="00354172">
        <w:rPr>
          <w:rtl/>
        </w:rPr>
        <w:t>ی</w:t>
      </w:r>
      <w:r>
        <w:rPr>
          <w:rtl/>
        </w:rPr>
        <w:t xml:space="preserve"> نشدند. او نيز زره آهن</w:t>
      </w:r>
      <w:r w:rsidR="00354172">
        <w:rPr>
          <w:rtl/>
        </w:rPr>
        <w:t>ی</w:t>
      </w:r>
      <w:r>
        <w:rPr>
          <w:rtl/>
        </w:rPr>
        <w:t xml:space="preserve"> به سميه و ياسر پوشانيد و آنها را در آفتاب سوزان نگه داشت. پيامبر كه گاه از كنارشان عبور م</w:t>
      </w:r>
      <w:r w:rsidR="00354172">
        <w:rPr>
          <w:rtl/>
        </w:rPr>
        <w:t>ی</w:t>
      </w:r>
      <w:r>
        <w:rPr>
          <w:rtl/>
        </w:rPr>
        <w:t>‏كرد آنها را به صبر و مقاومت سفارش م</w:t>
      </w:r>
      <w:r w:rsidR="00354172">
        <w:rPr>
          <w:rtl/>
        </w:rPr>
        <w:t>ی</w:t>
      </w:r>
      <w:r>
        <w:rPr>
          <w:rtl/>
        </w:rPr>
        <w:t>‏نمود و م</w:t>
      </w:r>
      <w:r w:rsidR="00354172">
        <w:rPr>
          <w:rtl/>
        </w:rPr>
        <w:t>ی</w:t>
      </w:r>
      <w:r>
        <w:rPr>
          <w:rtl/>
        </w:rPr>
        <w:t>‏فرمود: «صبراً يا آل ياسر فان موعدكم الجنة»: ا</w:t>
      </w:r>
      <w:r w:rsidR="00354172">
        <w:rPr>
          <w:rtl/>
        </w:rPr>
        <w:t>ی</w:t>
      </w:r>
      <w:r>
        <w:rPr>
          <w:rtl/>
        </w:rPr>
        <w:t xml:space="preserve"> خاندان ياسر، صبر پيشه سازيد كه وعده گاه شما بهشت است. سرانجام ابوجهل بر هر يك ضربت</w:t>
      </w:r>
      <w:r w:rsidR="00354172">
        <w:rPr>
          <w:rtl/>
        </w:rPr>
        <w:t>ی</w:t>
      </w:r>
      <w:r>
        <w:rPr>
          <w:rtl/>
        </w:rPr>
        <w:t xml:space="preserve"> وارد ساخت و ايشان را به شهادت رساند. </w:t>
      </w:r>
      <w:r w:rsidRPr="005A3C7F">
        <w:rPr>
          <w:rStyle w:val="libFootnotenumChar"/>
          <w:rtl/>
        </w:rPr>
        <w:t>(٢١)</w:t>
      </w:r>
      <w:r w:rsidR="005A3C7F">
        <w:rPr>
          <w:rFonts w:hint="cs"/>
          <w:rtl/>
        </w:rPr>
        <w:t xml:space="preserve"> </w:t>
      </w:r>
      <w:r>
        <w:rPr>
          <w:rtl/>
        </w:rPr>
        <w:t>خداوند اين زن را به پاداش صبر و مجاهدت</w:t>
      </w:r>
      <w:r w:rsidR="00354172">
        <w:rPr>
          <w:rtl/>
        </w:rPr>
        <w:t>ی</w:t>
      </w:r>
      <w:r>
        <w:rPr>
          <w:rtl/>
        </w:rPr>
        <w:t xml:space="preserve"> كه در راه اعتلا</w:t>
      </w:r>
      <w:r w:rsidR="00354172">
        <w:rPr>
          <w:rtl/>
        </w:rPr>
        <w:t>ی</w:t>
      </w:r>
      <w:r>
        <w:rPr>
          <w:rtl/>
        </w:rPr>
        <w:t xml:space="preserve"> اسلام نشان داد و بدترين شكنجه را از دشمن خدا تحمل كرد، در ايام ظهور مهد</w:t>
      </w:r>
      <w:r w:rsidR="00354172">
        <w:rPr>
          <w:rtl/>
        </w:rPr>
        <w:t>ی</w:t>
      </w:r>
      <w:r>
        <w:rPr>
          <w:rtl/>
        </w:rPr>
        <w:t xml:space="preserve"> آل محمد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زنده خواهد نمود تا تحقق وعده اله</w:t>
      </w:r>
      <w:r w:rsidR="00354172">
        <w:rPr>
          <w:rtl/>
        </w:rPr>
        <w:t>ی</w:t>
      </w:r>
      <w:r>
        <w:rPr>
          <w:rtl/>
        </w:rPr>
        <w:t xml:space="preserve"> را ببيند و در لشكر ول</w:t>
      </w:r>
      <w:r w:rsidR="00354172">
        <w:rPr>
          <w:rtl/>
        </w:rPr>
        <w:t>ی</w:t>
      </w:r>
      <w:r>
        <w:rPr>
          <w:rtl/>
        </w:rPr>
        <w:t>ّ خدا به ياوران آن حضرت خدمت كند.</w:t>
      </w:r>
    </w:p>
    <w:p w:rsidR="002C60F7" w:rsidRDefault="005A3C7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5745DC">
      <w:pPr>
        <w:pStyle w:val="Heading2"/>
        <w:rPr>
          <w:rtl/>
        </w:rPr>
      </w:pPr>
      <w:bookmarkStart w:id="30" w:name="_Toc486075365"/>
      <w:bookmarkStart w:id="31" w:name="_Toc486075397"/>
      <w:bookmarkStart w:id="32" w:name="_Toc486841807"/>
      <w:r>
        <w:rPr>
          <w:rtl/>
        </w:rPr>
        <w:t>٣</w:t>
      </w:r>
      <w:r w:rsidR="005A3C7F">
        <w:rPr>
          <w:rFonts w:hint="cs"/>
          <w:rtl/>
        </w:rPr>
        <w:t xml:space="preserve"> - </w:t>
      </w:r>
      <w:r>
        <w:rPr>
          <w:rtl/>
        </w:rPr>
        <w:t>نسيبه، دختر كعب مازنيه</w:t>
      </w:r>
      <w:bookmarkEnd w:id="30"/>
      <w:bookmarkEnd w:id="31"/>
      <w:bookmarkEnd w:id="32"/>
    </w:p>
    <w:p w:rsidR="002C60F7" w:rsidRDefault="002C60F7" w:rsidP="005A3C7F">
      <w:pPr>
        <w:pStyle w:val="libNormal"/>
        <w:rPr>
          <w:rtl/>
        </w:rPr>
      </w:pPr>
      <w:r>
        <w:rPr>
          <w:rtl/>
        </w:rPr>
        <w:t>او معروف به ام عماره و از زنان فداكار صدر اسلام است كه در برخ</w:t>
      </w:r>
      <w:r w:rsidR="00354172">
        <w:rPr>
          <w:rtl/>
        </w:rPr>
        <w:t>ی</w:t>
      </w:r>
      <w:r>
        <w:rPr>
          <w:rtl/>
        </w:rPr>
        <w:t xml:space="preserve"> از جنگها</w:t>
      </w:r>
      <w:r w:rsidR="00354172">
        <w:rPr>
          <w:rtl/>
        </w:rPr>
        <w:t>ی</w:t>
      </w:r>
      <w:r>
        <w:rPr>
          <w:rtl/>
        </w:rPr>
        <w:t xml:space="preserve"> پيامبر اسلام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شركت جسته و مجروحان جنگ</w:t>
      </w:r>
      <w:r w:rsidR="00354172">
        <w:rPr>
          <w:rtl/>
        </w:rPr>
        <w:t>ی</w:t>
      </w:r>
      <w:r>
        <w:rPr>
          <w:rtl/>
        </w:rPr>
        <w:t xml:space="preserve"> را مداوا كرده است. او در جنگ احد بهترين نقش را ايفا كرد. با ديدن صحنه فرار مسلمانان و تنها گذاشتن پيامبر به دفاع از جان شريف پيامبر پرداخت و در اين راه بدنش زخمها</w:t>
      </w:r>
      <w:r w:rsidR="00354172">
        <w:rPr>
          <w:rtl/>
        </w:rPr>
        <w:t>ی</w:t>
      </w:r>
      <w:r>
        <w:rPr>
          <w:rtl/>
        </w:rPr>
        <w:t xml:space="preserve"> فراوان برداشت.پيامبر عزيز اين فداكار</w:t>
      </w:r>
      <w:r w:rsidR="00354172">
        <w:rPr>
          <w:rtl/>
        </w:rPr>
        <w:t>ی</w:t>
      </w:r>
      <w:r>
        <w:rPr>
          <w:rtl/>
        </w:rPr>
        <w:t xml:space="preserve"> را ستود و به فرزندش عماره چنين فرمود: امروز مقام مادر تو از مردان جنگ</w:t>
      </w:r>
      <w:r w:rsidR="00354172">
        <w:rPr>
          <w:rtl/>
        </w:rPr>
        <w:t>ی</w:t>
      </w:r>
      <w:r>
        <w:rPr>
          <w:rtl/>
        </w:rPr>
        <w:t xml:space="preserve"> والاتر است. </w:t>
      </w:r>
      <w:r w:rsidRPr="005A3C7F">
        <w:rPr>
          <w:rStyle w:val="libFootnotenumChar"/>
          <w:rtl/>
        </w:rPr>
        <w:t>(٢٢)</w:t>
      </w:r>
    </w:p>
    <w:p w:rsidR="002C60F7" w:rsidRDefault="002C60F7" w:rsidP="005A3C7F">
      <w:pPr>
        <w:pStyle w:val="libNormal"/>
        <w:rPr>
          <w:rtl/>
        </w:rPr>
      </w:pPr>
      <w:r>
        <w:rPr>
          <w:rtl/>
        </w:rPr>
        <w:t xml:space="preserve">پس از فروكش كردن جنگ، نسيبه با سيزده زخم </w:t>
      </w:r>
      <w:r w:rsidRPr="005A3C7F">
        <w:rPr>
          <w:rStyle w:val="libFootnotenumChar"/>
          <w:rtl/>
        </w:rPr>
        <w:t>(٢٣)</w:t>
      </w:r>
      <w:r>
        <w:rPr>
          <w:rtl/>
        </w:rPr>
        <w:t xml:space="preserve"> سنگين به همراه ديگر مسلمانان به خانه برگشت و به استراحت پرداخت. با شنيدن فرمان پيامبر خدا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كه فقط مجروحان جنگ بايد به تعقيب دشمن بشتابند، نسيبه از جا</w:t>
      </w:r>
      <w:r w:rsidR="00354172">
        <w:rPr>
          <w:rtl/>
        </w:rPr>
        <w:t>ی</w:t>
      </w:r>
      <w:r>
        <w:rPr>
          <w:rtl/>
        </w:rPr>
        <w:t xml:space="preserve"> برخاست و آماده رفتن شد، امّا به علت شدت خونريز</w:t>
      </w:r>
      <w:r w:rsidR="00354172">
        <w:rPr>
          <w:rtl/>
        </w:rPr>
        <w:t>ی</w:t>
      </w:r>
      <w:r>
        <w:rPr>
          <w:rtl/>
        </w:rPr>
        <w:t xml:space="preserve"> نتوانست شركت كند. همين كه پيامبر از تعقيب دشمن برگشت، پيش از آنكه به خانه برود، عبدالله بن كعب مازن</w:t>
      </w:r>
      <w:r w:rsidR="00354172">
        <w:rPr>
          <w:rtl/>
        </w:rPr>
        <w:t>ی</w:t>
      </w:r>
      <w:r>
        <w:rPr>
          <w:rtl/>
        </w:rPr>
        <w:t xml:space="preserve"> را برا</w:t>
      </w:r>
      <w:r w:rsidR="00354172">
        <w:rPr>
          <w:rtl/>
        </w:rPr>
        <w:t>ی</w:t>
      </w:r>
      <w:r>
        <w:rPr>
          <w:rtl/>
        </w:rPr>
        <w:t xml:space="preserve"> احوالپرس</w:t>
      </w:r>
      <w:r w:rsidR="00354172">
        <w:rPr>
          <w:rtl/>
        </w:rPr>
        <w:t>ی</w:t>
      </w:r>
      <w:r>
        <w:rPr>
          <w:rtl/>
        </w:rPr>
        <w:t xml:space="preserve"> نسيبه و سلامت</w:t>
      </w:r>
      <w:r w:rsidR="00354172">
        <w:rPr>
          <w:rtl/>
        </w:rPr>
        <w:t>ی</w:t>
      </w:r>
      <w:r>
        <w:rPr>
          <w:rtl/>
        </w:rPr>
        <w:t xml:space="preserve"> و</w:t>
      </w:r>
      <w:r w:rsidR="00354172">
        <w:rPr>
          <w:rtl/>
        </w:rPr>
        <w:t>ی</w:t>
      </w:r>
      <w:r>
        <w:rPr>
          <w:rtl/>
        </w:rPr>
        <w:t xml:space="preserve"> به نزد او فرستاد و چون از سلامت</w:t>
      </w:r>
      <w:r w:rsidR="00354172">
        <w:rPr>
          <w:rtl/>
        </w:rPr>
        <w:t>ی</w:t>
      </w:r>
      <w:r>
        <w:rPr>
          <w:rtl/>
        </w:rPr>
        <w:t xml:space="preserve"> و</w:t>
      </w:r>
      <w:r w:rsidR="00354172">
        <w:rPr>
          <w:rtl/>
        </w:rPr>
        <w:t>ی</w:t>
      </w:r>
      <w:r>
        <w:rPr>
          <w:rtl/>
        </w:rPr>
        <w:t xml:space="preserve"> آگاه گشت شادمان موضوع را به پيامبر خبر داد. </w:t>
      </w:r>
      <w:r w:rsidRPr="005A3C7F">
        <w:rPr>
          <w:rStyle w:val="libFootnotenumChar"/>
          <w:rtl/>
        </w:rPr>
        <w:t>(٢٤)</w:t>
      </w:r>
      <w:r>
        <w:rPr>
          <w:rtl/>
        </w:rPr>
        <w:t xml:space="preserve"> نسيبه از كسان</w:t>
      </w:r>
      <w:r w:rsidR="00354172">
        <w:rPr>
          <w:rtl/>
        </w:rPr>
        <w:t>ی</w:t>
      </w:r>
      <w:r>
        <w:rPr>
          <w:rtl/>
        </w:rPr>
        <w:t xml:space="preserve"> است كه برا</w:t>
      </w:r>
      <w:r w:rsidR="00354172">
        <w:rPr>
          <w:rtl/>
        </w:rPr>
        <w:t>ی</w:t>
      </w:r>
      <w:r>
        <w:rPr>
          <w:rtl/>
        </w:rPr>
        <w:t xml:space="preserve"> يار</w:t>
      </w:r>
      <w:r w:rsidR="00354172">
        <w:rPr>
          <w:rtl/>
        </w:rPr>
        <w:t>ی</w:t>
      </w:r>
      <w:r>
        <w:rPr>
          <w:rtl/>
        </w:rPr>
        <w:t xml:space="preserve"> امام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زنده خواهد شد. </w:t>
      </w:r>
      <w:r w:rsidRPr="005A3C7F">
        <w:rPr>
          <w:rStyle w:val="libFootnotenumChar"/>
          <w:rtl/>
        </w:rPr>
        <w:t>(٢٥)</w:t>
      </w:r>
    </w:p>
    <w:p w:rsidR="002C60F7" w:rsidRDefault="005A3C7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5A3C7F">
      <w:pPr>
        <w:pStyle w:val="Heading2"/>
        <w:rPr>
          <w:rtl/>
        </w:rPr>
      </w:pPr>
      <w:bookmarkStart w:id="33" w:name="_Toc486075366"/>
      <w:bookmarkStart w:id="34" w:name="_Toc486075398"/>
      <w:bookmarkStart w:id="35" w:name="_Toc486841808"/>
      <w:r>
        <w:rPr>
          <w:rtl/>
        </w:rPr>
        <w:t>٤</w:t>
      </w:r>
      <w:r w:rsidR="005A3C7F">
        <w:rPr>
          <w:rFonts w:hint="cs"/>
          <w:rtl/>
        </w:rPr>
        <w:t xml:space="preserve"> - </w:t>
      </w:r>
      <w:r>
        <w:rPr>
          <w:rtl/>
        </w:rPr>
        <w:t>امّ ايمن</w:t>
      </w:r>
      <w:bookmarkEnd w:id="33"/>
      <w:bookmarkEnd w:id="34"/>
      <w:bookmarkEnd w:id="35"/>
    </w:p>
    <w:p w:rsidR="002C60F7" w:rsidRDefault="002C60F7" w:rsidP="005A3C7F">
      <w:pPr>
        <w:pStyle w:val="libNormal"/>
        <w:rPr>
          <w:rtl/>
        </w:rPr>
      </w:pPr>
      <w:r>
        <w:rPr>
          <w:rtl/>
        </w:rPr>
        <w:t xml:space="preserve">از زنان پرهيزكار و خدمتكار حضرت رسول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>‌الله‌عليه‌وآله</w:t>
      </w:r>
      <w:r>
        <w:rPr>
          <w:rtl/>
        </w:rPr>
        <w:t xml:space="preserve"> است. پيامبر به او مادر خطاب م</w:t>
      </w:r>
      <w:r w:rsidR="00354172">
        <w:rPr>
          <w:rtl/>
        </w:rPr>
        <w:t>ی</w:t>
      </w:r>
      <w:r>
        <w:rPr>
          <w:rtl/>
        </w:rPr>
        <w:t>‏كرد و م</w:t>
      </w:r>
      <w:r w:rsidR="00354172">
        <w:rPr>
          <w:rtl/>
        </w:rPr>
        <w:t>ی</w:t>
      </w:r>
      <w:r>
        <w:rPr>
          <w:rtl/>
        </w:rPr>
        <w:t>‏فرمود: «هذه بقية اهل بيت</w:t>
      </w:r>
      <w:r w:rsidR="00354172">
        <w:rPr>
          <w:rtl/>
        </w:rPr>
        <w:t>ی</w:t>
      </w:r>
      <w:r>
        <w:rPr>
          <w:rtl/>
        </w:rPr>
        <w:t xml:space="preserve">»: </w:t>
      </w:r>
      <w:r w:rsidRPr="005A3C7F">
        <w:rPr>
          <w:rStyle w:val="libFootnotenumChar"/>
          <w:rtl/>
        </w:rPr>
        <w:t>(٢٦)</w:t>
      </w:r>
      <w:r>
        <w:rPr>
          <w:rtl/>
        </w:rPr>
        <w:t xml:space="preserve"> اين زن، باق</w:t>
      </w:r>
      <w:r w:rsidR="00354172">
        <w:rPr>
          <w:rtl/>
        </w:rPr>
        <w:t>ی</w:t>
      </w:r>
      <w:r>
        <w:rPr>
          <w:rtl/>
        </w:rPr>
        <w:t xml:space="preserve"> مانده‏ا</w:t>
      </w:r>
      <w:r w:rsidR="00354172">
        <w:rPr>
          <w:rtl/>
        </w:rPr>
        <w:t>ی</w:t>
      </w:r>
      <w:r>
        <w:rPr>
          <w:rtl/>
        </w:rPr>
        <w:t xml:space="preserve"> از خاندان خدمت امام آمد و سخن گفت. ديدم و</w:t>
      </w:r>
      <w:r w:rsidR="00354172">
        <w:rPr>
          <w:rtl/>
        </w:rPr>
        <w:t>ی</w:t>
      </w:r>
      <w:r>
        <w:rPr>
          <w:rtl/>
        </w:rPr>
        <w:t xml:space="preserve"> در كمال فصاحت و بلاغت صحبت م</w:t>
      </w:r>
      <w:r w:rsidR="00354172">
        <w:rPr>
          <w:rtl/>
        </w:rPr>
        <w:t>ی</w:t>
      </w:r>
      <w:r>
        <w:rPr>
          <w:rtl/>
        </w:rPr>
        <w:t xml:space="preserve">‏كند. سپس حضرت پيرامون موضوع ولايت و برائت از دشمنان با او سخن گفت. </w:t>
      </w:r>
      <w:r w:rsidRPr="005A3C7F">
        <w:rPr>
          <w:rStyle w:val="libFootnotenumChar"/>
          <w:rtl/>
        </w:rPr>
        <w:t>(٢٧)</w:t>
      </w:r>
    </w:p>
    <w:p w:rsidR="002C60F7" w:rsidRDefault="00BC2C28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BC2C28">
      <w:pPr>
        <w:pStyle w:val="Heading2"/>
        <w:rPr>
          <w:rtl/>
        </w:rPr>
      </w:pPr>
      <w:bookmarkStart w:id="36" w:name="_Toc486075367"/>
      <w:bookmarkStart w:id="37" w:name="_Toc486075399"/>
      <w:bookmarkStart w:id="38" w:name="_Toc486841809"/>
      <w:r>
        <w:rPr>
          <w:rtl/>
        </w:rPr>
        <w:t>٥</w:t>
      </w:r>
      <w:r w:rsidR="005A3C7F">
        <w:rPr>
          <w:rFonts w:hint="cs"/>
          <w:rtl/>
        </w:rPr>
        <w:t xml:space="preserve"> - </w:t>
      </w:r>
      <w:r>
        <w:rPr>
          <w:rtl/>
        </w:rPr>
        <w:t>زبيده</w:t>
      </w:r>
      <w:bookmarkEnd w:id="36"/>
      <w:bookmarkEnd w:id="37"/>
      <w:bookmarkEnd w:id="38"/>
    </w:p>
    <w:p w:rsidR="002C60F7" w:rsidRDefault="002C60F7" w:rsidP="005A3C7F">
      <w:pPr>
        <w:pStyle w:val="libNormal"/>
        <w:rPr>
          <w:rtl/>
        </w:rPr>
      </w:pPr>
      <w:r>
        <w:rPr>
          <w:rtl/>
        </w:rPr>
        <w:t>مشخصات كامل</w:t>
      </w:r>
      <w:r w:rsidR="00354172">
        <w:rPr>
          <w:rtl/>
        </w:rPr>
        <w:t>ی</w:t>
      </w:r>
      <w:r>
        <w:rPr>
          <w:rtl/>
        </w:rPr>
        <w:t xml:space="preserve"> از او نقل نشده است. احتمال دارد زبيده زن هارون الرشيد باشد كه شيخ صدوق</w:t>
      </w:r>
      <w:r w:rsidR="005A3C7F" w:rsidRPr="00F97401">
        <w:rPr>
          <w:rFonts w:hint="cs"/>
          <w:rtl/>
        </w:rPr>
        <w:t xml:space="preserve"> </w:t>
      </w:r>
      <w:r w:rsidR="005A3C7F" w:rsidRPr="005A3C7F">
        <w:rPr>
          <w:rStyle w:val="libAlaemChar"/>
          <w:rtl/>
        </w:rPr>
        <w:t>رحمه‌الله</w:t>
      </w:r>
      <w:r w:rsidR="005A3C7F" w:rsidRPr="00F97401">
        <w:rPr>
          <w:rtl/>
        </w:rPr>
        <w:t xml:space="preserve"> </w:t>
      </w:r>
      <w:r>
        <w:rPr>
          <w:rtl/>
        </w:rPr>
        <w:t>درباره‏اش گفته است: و</w:t>
      </w:r>
      <w:r w:rsidR="00354172">
        <w:rPr>
          <w:rtl/>
        </w:rPr>
        <w:t>ی</w:t>
      </w:r>
      <w:r>
        <w:rPr>
          <w:rtl/>
        </w:rPr>
        <w:t xml:space="preserve"> يك</w:t>
      </w:r>
      <w:r w:rsidR="00354172">
        <w:rPr>
          <w:rtl/>
        </w:rPr>
        <w:t>ی</w:t>
      </w:r>
      <w:r>
        <w:rPr>
          <w:rtl/>
        </w:rPr>
        <w:t xml:space="preserve"> از هواداران و پيروان اهل بيت است. هنگام</w:t>
      </w:r>
      <w:r w:rsidR="00354172">
        <w:rPr>
          <w:rtl/>
        </w:rPr>
        <w:t>ی</w:t>
      </w:r>
      <w:r>
        <w:rPr>
          <w:rtl/>
        </w:rPr>
        <w:t xml:space="preserve"> كه هارون دانست از شيعيان است قسم خورد كه طلاقش دهد. زبيده كارها</w:t>
      </w:r>
      <w:r w:rsidR="00354172">
        <w:rPr>
          <w:rtl/>
        </w:rPr>
        <w:t>ی</w:t>
      </w:r>
      <w:r>
        <w:rPr>
          <w:rtl/>
        </w:rPr>
        <w:t xml:space="preserve"> خدمات</w:t>
      </w:r>
      <w:r w:rsidR="00354172">
        <w:rPr>
          <w:rtl/>
        </w:rPr>
        <w:t>ی</w:t>
      </w:r>
      <w:r>
        <w:rPr>
          <w:rtl/>
        </w:rPr>
        <w:t xml:space="preserve"> بسيار</w:t>
      </w:r>
      <w:r w:rsidR="00354172">
        <w:rPr>
          <w:rtl/>
        </w:rPr>
        <w:t>ی</w:t>
      </w:r>
      <w:r>
        <w:rPr>
          <w:rtl/>
        </w:rPr>
        <w:t xml:space="preserve"> داشت كه يك</w:t>
      </w:r>
      <w:r w:rsidR="00354172">
        <w:rPr>
          <w:rtl/>
        </w:rPr>
        <w:t>ی</w:t>
      </w:r>
      <w:r>
        <w:rPr>
          <w:rtl/>
        </w:rPr>
        <w:t xml:space="preserve"> آبرسان</w:t>
      </w:r>
      <w:r w:rsidR="00354172">
        <w:rPr>
          <w:rtl/>
        </w:rPr>
        <w:t>ی</w:t>
      </w:r>
      <w:r>
        <w:rPr>
          <w:rtl/>
        </w:rPr>
        <w:t xml:space="preserve"> به عرفات است. همچنين نوشته‏اند و</w:t>
      </w:r>
      <w:r w:rsidR="00354172">
        <w:rPr>
          <w:rtl/>
        </w:rPr>
        <w:t>ی</w:t>
      </w:r>
      <w:r>
        <w:rPr>
          <w:rtl/>
        </w:rPr>
        <w:t xml:space="preserve"> يكصد كنيز داشت كه پيوسته مشغول حفظ قرآن بودند و هميشه از محل سكونت او صدا</w:t>
      </w:r>
      <w:r w:rsidR="00354172">
        <w:rPr>
          <w:rtl/>
        </w:rPr>
        <w:t>ی</w:t>
      </w:r>
      <w:r>
        <w:rPr>
          <w:rtl/>
        </w:rPr>
        <w:t xml:space="preserve"> تلاوت قرآن شنيده شد. زبيده در سال ٢١٦ ق. رحلت كرد. </w:t>
      </w:r>
      <w:r w:rsidRPr="005A3C7F">
        <w:rPr>
          <w:rStyle w:val="libFootnotenumChar"/>
          <w:rtl/>
        </w:rPr>
        <w:t>(٢٨)</w:t>
      </w:r>
    </w:p>
    <w:p w:rsidR="002C60F7" w:rsidRDefault="005A3C7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5A3C7F">
      <w:pPr>
        <w:pStyle w:val="Heading2"/>
        <w:rPr>
          <w:rtl/>
        </w:rPr>
      </w:pPr>
      <w:bookmarkStart w:id="39" w:name="_Toc486075368"/>
      <w:bookmarkStart w:id="40" w:name="_Toc486075400"/>
      <w:bookmarkStart w:id="41" w:name="_Toc486841810"/>
      <w:r>
        <w:rPr>
          <w:rtl/>
        </w:rPr>
        <w:t>٦</w:t>
      </w:r>
      <w:r w:rsidR="005A3C7F">
        <w:rPr>
          <w:rFonts w:hint="cs"/>
          <w:rtl/>
        </w:rPr>
        <w:t xml:space="preserve"> - </w:t>
      </w:r>
      <w:r>
        <w:rPr>
          <w:rtl/>
        </w:rPr>
        <w:t>حبّابه والبيّه</w:t>
      </w:r>
      <w:bookmarkEnd w:id="39"/>
      <w:bookmarkEnd w:id="40"/>
      <w:bookmarkEnd w:id="41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از زنان والامقام</w:t>
      </w:r>
      <w:r w:rsidR="00354172">
        <w:rPr>
          <w:rtl/>
        </w:rPr>
        <w:t>ی</w:t>
      </w:r>
      <w:r>
        <w:rPr>
          <w:rtl/>
        </w:rPr>
        <w:t xml:space="preserve"> است كه دوره زندگ</w:t>
      </w:r>
      <w:r w:rsidR="00354172">
        <w:rPr>
          <w:rtl/>
        </w:rPr>
        <w:t>ی</w:t>
      </w:r>
      <w:r>
        <w:rPr>
          <w:rtl/>
        </w:rPr>
        <w:t xml:space="preserve"> هشت امام معصوم را درك كرد و پيوسته مورد لطف و عنايت ايشان قرار داشت. در يك يا دو نوبت به وسيله امام زين العابدين و امام رضا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جوان</w:t>
      </w:r>
      <w:r w:rsidR="00354172">
        <w:rPr>
          <w:rtl/>
        </w:rPr>
        <w:t>ی</w:t>
      </w:r>
      <w:r>
        <w:rPr>
          <w:rtl/>
        </w:rPr>
        <w:t>‏اش به او بازگردانده شد. اولين ملاقات و</w:t>
      </w:r>
      <w:r w:rsidR="00354172">
        <w:rPr>
          <w:rtl/>
        </w:rPr>
        <w:t>ی</w:t>
      </w:r>
      <w:r>
        <w:rPr>
          <w:rtl/>
        </w:rPr>
        <w:t xml:space="preserve"> با اميرمؤمنان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بود كه از آن حضرت دليل</w:t>
      </w:r>
      <w:r w:rsidR="00354172">
        <w:rPr>
          <w:rtl/>
        </w:rPr>
        <w:t>ی</w:t>
      </w:r>
      <w:r>
        <w:rPr>
          <w:rtl/>
        </w:rPr>
        <w:t xml:space="preserve"> بر امامت درخواست كرد. حضرت در حضور و</w:t>
      </w:r>
      <w:r w:rsidR="00354172">
        <w:rPr>
          <w:rtl/>
        </w:rPr>
        <w:t>ی</w:t>
      </w:r>
      <w:r>
        <w:rPr>
          <w:rtl/>
        </w:rPr>
        <w:t xml:space="preserve"> سنگ</w:t>
      </w:r>
      <w:r w:rsidR="00354172">
        <w:rPr>
          <w:rtl/>
        </w:rPr>
        <w:t>ی</w:t>
      </w:r>
      <w:r>
        <w:rPr>
          <w:rtl/>
        </w:rPr>
        <w:t xml:space="preserve"> را برداشت و بر آن مهر خود را نقش كرد و اثر آن مهر در سنگ جا</w:t>
      </w:r>
      <w:r w:rsidR="00354172">
        <w:rPr>
          <w:rtl/>
        </w:rPr>
        <w:t>ی</w:t>
      </w:r>
      <w:r>
        <w:rPr>
          <w:rtl/>
        </w:rPr>
        <w:t xml:space="preserve"> گرفت و به او فرمود: پس از من هر كه توانست در اين سنگ چنين اثر</w:t>
      </w:r>
      <w:r w:rsidR="00354172">
        <w:rPr>
          <w:rtl/>
        </w:rPr>
        <w:t>ی</w:t>
      </w:r>
      <w:r>
        <w:rPr>
          <w:rtl/>
        </w:rPr>
        <w:t xml:space="preserve"> بر جا</w:t>
      </w:r>
      <w:r w:rsidR="00354172">
        <w:rPr>
          <w:rtl/>
        </w:rPr>
        <w:t>ی</w:t>
      </w:r>
      <w:r>
        <w:rPr>
          <w:rtl/>
        </w:rPr>
        <w:t xml:space="preserve"> بگذارد او امام است. از اين رو حبابه پس از شهادت هر امام</w:t>
      </w:r>
      <w:r w:rsidR="00354172">
        <w:rPr>
          <w:rtl/>
        </w:rPr>
        <w:t>ی</w:t>
      </w:r>
      <w:r>
        <w:rPr>
          <w:rtl/>
        </w:rPr>
        <w:t xml:space="preserve"> نزد امام ديگر م</w:t>
      </w:r>
      <w:r w:rsidR="00354172">
        <w:rPr>
          <w:rtl/>
        </w:rPr>
        <w:t>ی</w:t>
      </w:r>
      <w:r>
        <w:rPr>
          <w:rtl/>
        </w:rPr>
        <w:t>‏رفت و آنان مهر خود را بر همان سنگ م</w:t>
      </w:r>
      <w:r w:rsidR="00354172">
        <w:rPr>
          <w:rtl/>
        </w:rPr>
        <w:t>ی</w:t>
      </w:r>
      <w:r>
        <w:rPr>
          <w:rtl/>
        </w:rPr>
        <w:t>‏زدند و اثر آن نقش م</w:t>
      </w:r>
      <w:r w:rsidR="00354172">
        <w:rPr>
          <w:rtl/>
        </w:rPr>
        <w:t>ی</w:t>
      </w:r>
      <w:r>
        <w:rPr>
          <w:rtl/>
        </w:rPr>
        <w:t xml:space="preserve">‏بست. نوبت كه به امام رضا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رسيد حضرت نيز چنين كرد. حبابه نه ماه پس از رحلت امام رضا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زنده بود و پس از آن بدرود حيات گفت. </w:t>
      </w:r>
      <w:r w:rsidRPr="0060246F">
        <w:rPr>
          <w:rStyle w:val="libFootnotenumChar"/>
          <w:rtl/>
        </w:rPr>
        <w:t>(٢٩)</w:t>
      </w:r>
      <w:r>
        <w:rPr>
          <w:rtl/>
        </w:rPr>
        <w:t xml:space="preserve"> روايت شده است كه وقت</w:t>
      </w:r>
      <w:r w:rsidR="00354172">
        <w:rPr>
          <w:rtl/>
        </w:rPr>
        <w:t>ی</w:t>
      </w:r>
      <w:r>
        <w:rPr>
          <w:rtl/>
        </w:rPr>
        <w:t xml:space="preserve"> حبابه به خدمت امام زين العابدين رسيد يكصد و سيزده سال از عمرش سپر</w:t>
      </w:r>
      <w:r w:rsidR="00354172">
        <w:rPr>
          <w:rtl/>
        </w:rPr>
        <w:t>ی</w:t>
      </w:r>
      <w:r>
        <w:rPr>
          <w:rtl/>
        </w:rPr>
        <w:t xml:space="preserve"> شده بود. حضرت با انگشت سبابه خود اشاره‏ا</w:t>
      </w:r>
      <w:r w:rsidR="00354172">
        <w:rPr>
          <w:rtl/>
        </w:rPr>
        <w:t>ی</w:t>
      </w:r>
      <w:r>
        <w:rPr>
          <w:rtl/>
        </w:rPr>
        <w:t xml:space="preserve"> نمود و جوان</w:t>
      </w:r>
      <w:r w:rsidR="00354172">
        <w:rPr>
          <w:rtl/>
        </w:rPr>
        <w:t>ی</w:t>
      </w:r>
      <w:r>
        <w:rPr>
          <w:rtl/>
        </w:rPr>
        <w:t xml:space="preserve">‏اش بازگشت. </w:t>
      </w:r>
      <w:r w:rsidRPr="0060246F">
        <w:rPr>
          <w:rStyle w:val="libFootnotenumChar"/>
          <w:rtl/>
        </w:rPr>
        <w:t>(٣٠)</w:t>
      </w:r>
      <w:r>
        <w:rPr>
          <w:rtl/>
        </w:rPr>
        <w:t xml:space="preserve"> همچنين نوشته‏اند: صورت حبابه از زياد</w:t>
      </w:r>
      <w:r w:rsidR="00354172">
        <w:rPr>
          <w:rtl/>
        </w:rPr>
        <w:t>ی</w:t>
      </w:r>
      <w:r>
        <w:rPr>
          <w:rtl/>
        </w:rPr>
        <w:t xml:space="preserve"> سجود سوخته و از عبادت همانند چوب خشكيده‏ا</w:t>
      </w:r>
      <w:r w:rsidR="00354172">
        <w:rPr>
          <w:rtl/>
        </w:rPr>
        <w:t>ی</w:t>
      </w:r>
      <w:r>
        <w:rPr>
          <w:rtl/>
        </w:rPr>
        <w:t xml:space="preserve"> شده بود. </w:t>
      </w:r>
      <w:r w:rsidRPr="0060246F">
        <w:rPr>
          <w:rStyle w:val="libFootnotenumChar"/>
          <w:rtl/>
        </w:rPr>
        <w:t>(٣١)</w:t>
      </w:r>
    </w:p>
    <w:p w:rsidR="002C60F7" w:rsidRDefault="0060246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60246F">
      <w:pPr>
        <w:pStyle w:val="Heading2"/>
        <w:rPr>
          <w:rtl/>
        </w:rPr>
      </w:pPr>
      <w:bookmarkStart w:id="42" w:name="_Toc486075369"/>
      <w:bookmarkStart w:id="43" w:name="_Toc486075401"/>
      <w:bookmarkStart w:id="44" w:name="_Toc486841811"/>
      <w:r>
        <w:rPr>
          <w:rtl/>
        </w:rPr>
        <w:t>٧</w:t>
      </w:r>
      <w:r w:rsidR="0060246F">
        <w:rPr>
          <w:rFonts w:hint="cs"/>
          <w:rtl/>
        </w:rPr>
        <w:t xml:space="preserve"> - </w:t>
      </w:r>
      <w:r>
        <w:rPr>
          <w:rtl/>
        </w:rPr>
        <w:t>قنواء</w:t>
      </w:r>
      <w:bookmarkEnd w:id="42"/>
      <w:bookmarkEnd w:id="43"/>
      <w:bookmarkEnd w:id="44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دختر رشيد هجر</w:t>
      </w:r>
      <w:r w:rsidR="00354172">
        <w:rPr>
          <w:rtl/>
        </w:rPr>
        <w:t>ی</w:t>
      </w:r>
      <w:r>
        <w:rPr>
          <w:rtl/>
        </w:rPr>
        <w:t>، يك</w:t>
      </w:r>
      <w:r w:rsidR="00354172">
        <w:rPr>
          <w:rtl/>
        </w:rPr>
        <w:t>ی</w:t>
      </w:r>
      <w:r>
        <w:rPr>
          <w:rtl/>
        </w:rPr>
        <w:t xml:space="preserve"> از شيعيان و پيروان عل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و خود از ياران با وفا</w:t>
      </w:r>
      <w:r w:rsidR="00354172">
        <w:rPr>
          <w:rtl/>
        </w:rPr>
        <w:t>ی</w:t>
      </w:r>
      <w:r>
        <w:rPr>
          <w:rtl/>
        </w:rPr>
        <w:t xml:space="preserve"> حضرت امام جعفر صادق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است </w:t>
      </w:r>
      <w:r w:rsidRPr="0060246F">
        <w:rPr>
          <w:rStyle w:val="libFootnotenumChar"/>
          <w:rtl/>
        </w:rPr>
        <w:t>(٣٢)</w:t>
      </w:r>
      <w:r>
        <w:rPr>
          <w:rtl/>
        </w:rPr>
        <w:t>. و</w:t>
      </w:r>
      <w:r w:rsidR="00354172">
        <w:rPr>
          <w:rtl/>
        </w:rPr>
        <w:t>ی</w:t>
      </w:r>
      <w:r>
        <w:rPr>
          <w:rtl/>
        </w:rPr>
        <w:t xml:space="preserve"> دختر بزرگمرد</w:t>
      </w:r>
      <w:r w:rsidR="00354172">
        <w:rPr>
          <w:rtl/>
        </w:rPr>
        <w:t>ی</w:t>
      </w:r>
      <w:r>
        <w:rPr>
          <w:rtl/>
        </w:rPr>
        <w:t xml:space="preserve"> است كه در راه محبت و دوست</w:t>
      </w:r>
      <w:r w:rsidR="00354172">
        <w:rPr>
          <w:rtl/>
        </w:rPr>
        <w:t>ی</w:t>
      </w:r>
      <w:r>
        <w:rPr>
          <w:rtl/>
        </w:rPr>
        <w:t xml:space="preserve"> اميرمؤمنان به طرز دلخراش</w:t>
      </w:r>
      <w:r w:rsidR="00354172">
        <w:rPr>
          <w:rtl/>
        </w:rPr>
        <w:t>ی</w:t>
      </w:r>
      <w:r>
        <w:rPr>
          <w:rtl/>
        </w:rPr>
        <w:t xml:space="preserve"> به شهادت رسيد. از گفتار شيخ مفيد برم</w:t>
      </w:r>
      <w:r w:rsidR="00354172">
        <w:rPr>
          <w:rtl/>
        </w:rPr>
        <w:t>ی</w:t>
      </w:r>
      <w:r>
        <w:rPr>
          <w:rtl/>
        </w:rPr>
        <w:t>‏آيد كه قنواء به هنگام ورود پدرش نزد عبيدالله بن زياد شاهد قطع دو دست و دو پا</w:t>
      </w:r>
      <w:r w:rsidR="00354172">
        <w:rPr>
          <w:rtl/>
        </w:rPr>
        <w:t>ی</w:t>
      </w:r>
      <w:r>
        <w:rPr>
          <w:rtl/>
        </w:rPr>
        <w:t xml:space="preserve"> پدر خود بوده و به كمك ديگران بدن نيمه جان پدر را از دارالاماره بيرون آورده و به خانه منتقل كرده است. روز</w:t>
      </w:r>
      <w:r w:rsidR="00354172">
        <w:rPr>
          <w:rtl/>
        </w:rPr>
        <w:t>ی</w:t>
      </w:r>
      <w:r>
        <w:rPr>
          <w:rtl/>
        </w:rPr>
        <w:t xml:space="preserve"> قنواء به پدرش گفت: پدر جان، چرا اين همه خود را به رنج و مشقت عبادت م</w:t>
      </w:r>
      <w:r w:rsidR="00354172">
        <w:rPr>
          <w:rtl/>
        </w:rPr>
        <w:t>ی</w:t>
      </w:r>
      <w:r>
        <w:rPr>
          <w:rtl/>
        </w:rPr>
        <w:t>‏انداز</w:t>
      </w:r>
      <w:r w:rsidR="00354172">
        <w:rPr>
          <w:rtl/>
        </w:rPr>
        <w:t>ی</w:t>
      </w:r>
      <w:r>
        <w:rPr>
          <w:rtl/>
        </w:rPr>
        <w:t>! پدر در جواب گفت: دخترم، پس از ما گروه</w:t>
      </w:r>
      <w:r w:rsidR="00354172">
        <w:rPr>
          <w:rtl/>
        </w:rPr>
        <w:t>ی</w:t>
      </w:r>
      <w:r>
        <w:rPr>
          <w:rtl/>
        </w:rPr>
        <w:t xml:space="preserve"> خواهند آمد كه بينش دين</w:t>
      </w:r>
      <w:r w:rsidR="00354172">
        <w:rPr>
          <w:rtl/>
        </w:rPr>
        <w:t>ی</w:t>
      </w:r>
      <w:r>
        <w:rPr>
          <w:rtl/>
        </w:rPr>
        <w:t xml:space="preserve"> و شدت ايمانشان از ما، كه اين همه خود را به زحمت عبادت انداخته‏ايم، بيشتر است. </w:t>
      </w:r>
      <w:r w:rsidRPr="0060246F">
        <w:rPr>
          <w:rStyle w:val="libFootnotenumChar"/>
          <w:rtl/>
        </w:rPr>
        <w:t>(٣٣)</w:t>
      </w:r>
    </w:p>
    <w:p w:rsidR="002C60F7" w:rsidRDefault="0060246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60246F">
      <w:pPr>
        <w:pStyle w:val="Heading1"/>
        <w:rPr>
          <w:rtl/>
        </w:rPr>
      </w:pPr>
      <w:bookmarkStart w:id="45" w:name="_Toc486075370"/>
      <w:bookmarkStart w:id="46" w:name="_Toc486075402"/>
      <w:bookmarkStart w:id="47" w:name="_Toc486841812"/>
      <w:r>
        <w:rPr>
          <w:rtl/>
        </w:rPr>
        <w:t>بانوان منتظِر</w:t>
      </w:r>
      <w:bookmarkEnd w:id="45"/>
      <w:bookmarkEnd w:id="46"/>
      <w:bookmarkEnd w:id="47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چهارمين گروه ياوران امام بانوان پرهيزكار</w:t>
      </w:r>
      <w:r w:rsidR="00354172">
        <w:rPr>
          <w:rtl/>
        </w:rPr>
        <w:t>ی</w:t>
      </w:r>
      <w:r>
        <w:rPr>
          <w:rtl/>
        </w:rPr>
        <w:t xml:space="preserve"> هستند كه پيش از ظهور بقية‏الله رحلت كرده‏اند. به ايشان گفته م</w:t>
      </w:r>
      <w:r w:rsidR="00354172">
        <w:rPr>
          <w:rtl/>
        </w:rPr>
        <w:t>ی</w:t>
      </w:r>
      <w:r>
        <w:rPr>
          <w:rtl/>
        </w:rPr>
        <w:t>‏شود امام تو ظاهر گشته است، اگر مايل</w:t>
      </w:r>
      <w:r w:rsidR="00354172">
        <w:rPr>
          <w:rtl/>
        </w:rPr>
        <w:t>ی</w:t>
      </w:r>
      <w:r>
        <w:rPr>
          <w:rtl/>
        </w:rPr>
        <w:t xml:space="preserve"> م</w:t>
      </w:r>
      <w:r w:rsidR="00354172">
        <w:rPr>
          <w:rtl/>
        </w:rPr>
        <w:t>ی</w:t>
      </w:r>
      <w:r>
        <w:rPr>
          <w:rtl/>
        </w:rPr>
        <w:t>‏توان</w:t>
      </w:r>
      <w:r w:rsidR="00354172">
        <w:rPr>
          <w:rtl/>
        </w:rPr>
        <w:t>ی</w:t>
      </w:r>
      <w:r>
        <w:rPr>
          <w:rtl/>
        </w:rPr>
        <w:t xml:space="preserve"> حضور داشته باش</w:t>
      </w:r>
      <w:r w:rsidR="00354172">
        <w:rPr>
          <w:rtl/>
        </w:rPr>
        <w:t>ی</w:t>
      </w:r>
      <w:r>
        <w:rPr>
          <w:rtl/>
        </w:rPr>
        <w:t>. آنان نيز به اراده پروردگار زنده خواهند شد.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رجعت زنان مربوط به گروه خاص</w:t>
      </w:r>
      <w:r w:rsidR="00354172">
        <w:rPr>
          <w:rtl/>
        </w:rPr>
        <w:t>ی</w:t>
      </w:r>
      <w:r>
        <w:rPr>
          <w:rtl/>
        </w:rPr>
        <w:t xml:space="preserve"> نيست و هر بانوي</w:t>
      </w:r>
      <w:r w:rsidR="00354172">
        <w:rPr>
          <w:rtl/>
        </w:rPr>
        <w:t>ی</w:t>
      </w:r>
      <w:r>
        <w:rPr>
          <w:rtl/>
        </w:rPr>
        <w:t xml:space="preserve"> خود را با خواسته‏ها و شرايط زندگ</w:t>
      </w:r>
      <w:r w:rsidR="00354172">
        <w:rPr>
          <w:rtl/>
        </w:rPr>
        <w:t>ی</w:t>
      </w:r>
      <w:r>
        <w:rPr>
          <w:rtl/>
        </w:rPr>
        <w:t xml:space="preserve"> در حكومت مهد</w:t>
      </w:r>
      <w:r w:rsidR="00354172">
        <w:rPr>
          <w:rtl/>
        </w:rPr>
        <w:t>ی</w:t>
      </w:r>
      <w:r>
        <w:rPr>
          <w:rtl/>
        </w:rPr>
        <w:t xml:space="preserve"> آل محمد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تطبيق دهد ممكن است در آينده از رحمت خداوند</w:t>
      </w:r>
      <w:r w:rsidR="00354172">
        <w:rPr>
          <w:rtl/>
        </w:rPr>
        <w:t>ی</w:t>
      </w:r>
      <w:r>
        <w:rPr>
          <w:rtl/>
        </w:rPr>
        <w:t xml:space="preserve"> بهره‏مند گشته، برا</w:t>
      </w:r>
      <w:r w:rsidR="00354172">
        <w:rPr>
          <w:rtl/>
        </w:rPr>
        <w:t>ی</w:t>
      </w:r>
      <w:r>
        <w:rPr>
          <w:rtl/>
        </w:rPr>
        <w:t xml:space="preserve"> يار</w:t>
      </w:r>
      <w:r w:rsidR="00354172">
        <w:rPr>
          <w:rtl/>
        </w:rPr>
        <w:t>ی</w:t>
      </w:r>
      <w:r>
        <w:rPr>
          <w:rtl/>
        </w:rPr>
        <w:t xml:space="preserve"> امام زنده شود. يك</w:t>
      </w:r>
      <w:r w:rsidR="00354172">
        <w:rPr>
          <w:rtl/>
        </w:rPr>
        <w:t>ی</w:t>
      </w:r>
      <w:r>
        <w:rPr>
          <w:rtl/>
        </w:rPr>
        <w:t xml:space="preserve"> از آن شرايط خواندن دعا</w:t>
      </w:r>
      <w:r w:rsidR="00354172">
        <w:rPr>
          <w:rtl/>
        </w:rPr>
        <w:t>ی</w:t>
      </w:r>
      <w:r>
        <w:rPr>
          <w:rtl/>
        </w:rPr>
        <w:t xml:space="preserve"> عهد است كه در فرد، نوع</w:t>
      </w:r>
      <w:r w:rsidR="00354172">
        <w:rPr>
          <w:rtl/>
        </w:rPr>
        <w:t>ی</w:t>
      </w:r>
      <w:r>
        <w:rPr>
          <w:rtl/>
        </w:rPr>
        <w:t xml:space="preserve"> آمادگ</w:t>
      </w:r>
      <w:r w:rsidR="00354172">
        <w:rPr>
          <w:rtl/>
        </w:rPr>
        <w:t>ی</w:t>
      </w:r>
      <w:r>
        <w:rPr>
          <w:rtl/>
        </w:rPr>
        <w:t xml:space="preserve"> برا</w:t>
      </w:r>
      <w:r w:rsidR="00354172">
        <w:rPr>
          <w:rtl/>
        </w:rPr>
        <w:t>ی</w:t>
      </w:r>
      <w:r>
        <w:rPr>
          <w:rtl/>
        </w:rPr>
        <w:t xml:space="preserve"> پذيرش حكومت آخرين ذخيره اله</w:t>
      </w:r>
      <w:r w:rsidR="00354172">
        <w:rPr>
          <w:rtl/>
        </w:rPr>
        <w:t>ی</w:t>
      </w:r>
      <w:r>
        <w:rPr>
          <w:rtl/>
        </w:rPr>
        <w:t xml:space="preserve"> ايجاد م</w:t>
      </w:r>
      <w:r w:rsidR="00354172">
        <w:rPr>
          <w:rtl/>
        </w:rPr>
        <w:t>ی</w:t>
      </w:r>
      <w:r>
        <w:rPr>
          <w:rtl/>
        </w:rPr>
        <w:t xml:space="preserve">‏كند. به فرموده امام صادق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: هر كه چهل صبح دعا</w:t>
      </w:r>
      <w:r w:rsidR="00354172">
        <w:rPr>
          <w:rtl/>
        </w:rPr>
        <w:t>ی</w:t>
      </w:r>
      <w:r>
        <w:rPr>
          <w:rtl/>
        </w:rPr>
        <w:t xml:space="preserve"> عهد را بخواند از ياوران قائم ما باشد و اگر هم پيش از ظهور آن حضرت از دنيا برود خداوند او را از قبر بيرون آورد تا در خدمت آن حضرت باشد... </w:t>
      </w:r>
      <w:r w:rsidRPr="0060246F">
        <w:rPr>
          <w:rStyle w:val="libFootnotenumChar"/>
          <w:rtl/>
        </w:rPr>
        <w:t>. (٣٤)</w:t>
      </w:r>
    </w:p>
    <w:p w:rsidR="002C60F7" w:rsidRDefault="0060246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60246F">
      <w:pPr>
        <w:pStyle w:val="Heading1"/>
        <w:rPr>
          <w:rtl/>
        </w:rPr>
      </w:pPr>
      <w:bookmarkStart w:id="48" w:name="_Toc486075371"/>
      <w:bookmarkStart w:id="49" w:name="_Toc486075403"/>
      <w:bookmarkStart w:id="50" w:name="_Toc486841813"/>
      <w:r>
        <w:rPr>
          <w:rtl/>
        </w:rPr>
        <w:t>انتظار فرج</w:t>
      </w:r>
      <w:bookmarkEnd w:id="48"/>
      <w:bookmarkEnd w:id="49"/>
      <w:bookmarkEnd w:id="50"/>
    </w:p>
    <w:p w:rsidR="002C60F7" w:rsidRDefault="002C60F7" w:rsidP="0060246F">
      <w:pPr>
        <w:pStyle w:val="libNormal"/>
        <w:rPr>
          <w:rtl/>
        </w:rPr>
      </w:pPr>
      <w:r>
        <w:rPr>
          <w:rtl/>
        </w:rPr>
        <w:t>يك</w:t>
      </w:r>
      <w:r w:rsidR="00354172">
        <w:rPr>
          <w:rtl/>
        </w:rPr>
        <w:t>ی</w:t>
      </w:r>
      <w:r>
        <w:rPr>
          <w:rtl/>
        </w:rPr>
        <w:t xml:space="preserve"> از شرايط حضور در حكومت بقية‏الله و توفيق ديدار با آن حضرت انتظار فرج است؛ يعن</w:t>
      </w:r>
      <w:r w:rsidR="00354172">
        <w:rPr>
          <w:rtl/>
        </w:rPr>
        <w:t>ی</w:t>
      </w:r>
      <w:r>
        <w:rPr>
          <w:rtl/>
        </w:rPr>
        <w:t xml:space="preserve"> آمادگ</w:t>
      </w:r>
      <w:r w:rsidR="00354172">
        <w:rPr>
          <w:rtl/>
        </w:rPr>
        <w:t>ی</w:t>
      </w:r>
      <w:r>
        <w:rPr>
          <w:rtl/>
        </w:rPr>
        <w:t xml:space="preserve"> كامل برا</w:t>
      </w:r>
      <w:r w:rsidR="00354172">
        <w:rPr>
          <w:rtl/>
        </w:rPr>
        <w:t>ی</w:t>
      </w:r>
      <w:r>
        <w:rPr>
          <w:rtl/>
        </w:rPr>
        <w:t xml:space="preserve"> پذيرش حكومت حق و آراستن به آنچه كه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 w:rsidR="00354172">
        <w:rPr>
          <w:rtl/>
        </w:rPr>
        <w:t>ی</w:t>
      </w:r>
      <w:r>
        <w:rPr>
          <w:rtl/>
        </w:rPr>
        <w:t>‏گويد و م</w:t>
      </w:r>
      <w:r w:rsidR="00354172">
        <w:rPr>
          <w:rtl/>
        </w:rPr>
        <w:t>ی</w:t>
      </w:r>
      <w:r>
        <w:rPr>
          <w:rtl/>
        </w:rPr>
        <w:t>‏خواهد. انتظار فرج يعن</w:t>
      </w:r>
      <w:r w:rsidR="00354172">
        <w:rPr>
          <w:rtl/>
        </w:rPr>
        <w:t>ی</w:t>
      </w:r>
      <w:r>
        <w:rPr>
          <w:rtl/>
        </w:rPr>
        <w:t xml:space="preserve"> نف</w:t>
      </w:r>
      <w:r w:rsidR="00354172">
        <w:rPr>
          <w:rtl/>
        </w:rPr>
        <w:t>ی</w:t>
      </w:r>
      <w:r>
        <w:rPr>
          <w:rtl/>
        </w:rPr>
        <w:t xml:space="preserve"> هر گونه سلطه از بيگانگان و مبارزه با افكار انحراف</w:t>
      </w:r>
      <w:r w:rsidR="00354172">
        <w:rPr>
          <w:rtl/>
        </w:rPr>
        <w:t>ی</w:t>
      </w:r>
      <w:r>
        <w:rPr>
          <w:rtl/>
        </w:rPr>
        <w:t xml:space="preserve"> و فساد اخلاق و در يك كلام، انتظار فرج يعن</w:t>
      </w:r>
      <w:r w:rsidR="00354172">
        <w:rPr>
          <w:rtl/>
        </w:rPr>
        <w:t>ی</w:t>
      </w:r>
      <w:r>
        <w:rPr>
          <w:rtl/>
        </w:rPr>
        <w:t xml:space="preserve"> بيزار</w:t>
      </w:r>
      <w:r w:rsidR="00354172">
        <w:rPr>
          <w:rtl/>
        </w:rPr>
        <w:t>ی</w:t>
      </w:r>
      <w:r>
        <w:rPr>
          <w:rtl/>
        </w:rPr>
        <w:t xml:space="preserve"> از دشمنان خدا و پيامبر و معصومين </w:t>
      </w:r>
      <w:r w:rsidR="0060246F" w:rsidRPr="0060246F">
        <w:rPr>
          <w:rStyle w:val="libAlaemChar"/>
          <w:rtl/>
        </w:rPr>
        <w:t>قدس‌سره</w:t>
      </w:r>
      <w:r>
        <w:rPr>
          <w:rtl/>
        </w:rPr>
        <w:t>.</w:t>
      </w:r>
    </w:p>
    <w:p w:rsidR="002C60F7" w:rsidRDefault="002C60F7" w:rsidP="0060246F">
      <w:pPr>
        <w:pStyle w:val="libNormal"/>
        <w:rPr>
          <w:rtl/>
        </w:rPr>
      </w:pPr>
      <w:r>
        <w:rPr>
          <w:rtl/>
        </w:rPr>
        <w:t>ب</w:t>
      </w:r>
      <w:r w:rsidR="00354172">
        <w:rPr>
          <w:rtl/>
        </w:rPr>
        <w:t>ی</w:t>
      </w:r>
      <w:r>
        <w:rPr>
          <w:rtl/>
        </w:rPr>
        <w:t xml:space="preserve"> سبب نيست كه انتظار از بهترين اعمال شمرده شده است، بلكه فرد منتظرِ دولت مهد</w:t>
      </w:r>
      <w:r w:rsidR="00354172">
        <w:rPr>
          <w:rtl/>
        </w:rPr>
        <w:t>ی</w:t>
      </w:r>
      <w:r>
        <w:rPr>
          <w:rtl/>
        </w:rPr>
        <w:t xml:space="preserve"> همانند كس</w:t>
      </w:r>
      <w:r w:rsidR="00354172">
        <w:rPr>
          <w:rtl/>
        </w:rPr>
        <w:t>ی</w:t>
      </w:r>
      <w:r>
        <w:rPr>
          <w:rtl/>
        </w:rPr>
        <w:t xml:space="preserve"> است</w:t>
      </w:r>
      <w:r w:rsidR="0060246F">
        <w:rPr>
          <w:rFonts w:hint="cs"/>
          <w:rtl/>
        </w:rPr>
        <w:t xml:space="preserve"> </w:t>
      </w:r>
      <w:r>
        <w:rPr>
          <w:rtl/>
        </w:rPr>
        <w:t>كه در پيش رو</w:t>
      </w:r>
      <w:r w:rsidR="00354172">
        <w:rPr>
          <w:rtl/>
        </w:rPr>
        <w:t>ی</w:t>
      </w:r>
      <w:r>
        <w:rPr>
          <w:rtl/>
        </w:rPr>
        <w:t xml:space="preserve"> رسول خدا شهيد گشته و در خون خود غلتيده است و اگر بر همان حالت انتظار از دنيا برود بسان كس</w:t>
      </w:r>
      <w:r w:rsidR="00354172">
        <w:rPr>
          <w:rtl/>
        </w:rPr>
        <w:t>ی</w:t>
      </w:r>
      <w:r>
        <w:rPr>
          <w:rtl/>
        </w:rPr>
        <w:t xml:space="preserve"> باشد كه در خيمه مهد</w:t>
      </w:r>
      <w:r w:rsidR="00354172">
        <w:rPr>
          <w:rtl/>
        </w:rPr>
        <w:t>ی</w:t>
      </w:r>
      <w:r>
        <w:rPr>
          <w:rtl/>
        </w:rPr>
        <w:t xml:space="preserve"> فاطمه </w:t>
      </w:r>
      <w:r w:rsidR="00E47333" w:rsidRPr="00E47333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 w:rsidR="00354172">
        <w:rPr>
          <w:rtl/>
        </w:rPr>
        <w:t>ی</w:t>
      </w:r>
      <w:r>
        <w:rPr>
          <w:rtl/>
        </w:rPr>
        <w:t>‏باشد.</w:t>
      </w:r>
    </w:p>
    <w:p w:rsidR="002C60F7" w:rsidRDefault="002C60F7" w:rsidP="0060246F">
      <w:pPr>
        <w:pStyle w:val="libNormal"/>
        <w:rPr>
          <w:rtl/>
        </w:rPr>
      </w:pPr>
      <w:r>
        <w:rPr>
          <w:rtl/>
        </w:rPr>
        <w:t>ابو بصير از امام صادق روايت كرده كه آن حضرت روز</w:t>
      </w:r>
      <w:r w:rsidR="00354172">
        <w:rPr>
          <w:rtl/>
        </w:rPr>
        <w:t>ی</w:t>
      </w:r>
      <w:r>
        <w:rPr>
          <w:rtl/>
        </w:rPr>
        <w:t xml:space="preserve"> فرمود: آيا شما را خبر ندهم به چيز</w:t>
      </w:r>
      <w:r w:rsidR="00354172">
        <w:rPr>
          <w:rtl/>
        </w:rPr>
        <w:t>ی</w:t>
      </w:r>
      <w:r>
        <w:rPr>
          <w:rtl/>
        </w:rPr>
        <w:t xml:space="preserve"> كه خداوند عمل</w:t>
      </w:r>
      <w:r w:rsidR="00354172">
        <w:rPr>
          <w:rtl/>
        </w:rPr>
        <w:t>ی</w:t>
      </w:r>
      <w:r>
        <w:rPr>
          <w:rtl/>
        </w:rPr>
        <w:t xml:space="preserve"> را بدون آن از بندگانش قبول نم</w:t>
      </w:r>
      <w:r w:rsidR="00354172">
        <w:rPr>
          <w:rtl/>
        </w:rPr>
        <w:t>ی</w:t>
      </w:r>
      <w:r>
        <w:rPr>
          <w:rtl/>
        </w:rPr>
        <w:t>‏كند؟ گفتيم: آر</w:t>
      </w:r>
      <w:r w:rsidR="00354172">
        <w:rPr>
          <w:rtl/>
        </w:rPr>
        <w:t>ی</w:t>
      </w:r>
      <w:r>
        <w:rPr>
          <w:rtl/>
        </w:rPr>
        <w:t xml:space="preserve">. فرمود: شهادت بر وحدانيت خدا و رسالت پيامبر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و اقرار به آنچه كه خداوند فرموده، از دوست</w:t>
      </w:r>
      <w:r w:rsidR="00354172">
        <w:rPr>
          <w:rtl/>
        </w:rPr>
        <w:t>ی</w:t>
      </w:r>
      <w:r>
        <w:rPr>
          <w:rtl/>
        </w:rPr>
        <w:t xml:space="preserve"> ما و بيزار</w:t>
      </w:r>
      <w:r w:rsidR="00354172">
        <w:rPr>
          <w:rtl/>
        </w:rPr>
        <w:t>ی</w:t>
      </w:r>
      <w:r>
        <w:rPr>
          <w:rtl/>
        </w:rPr>
        <w:t xml:space="preserve"> از دشمنان و اطاعت و پيرو</w:t>
      </w:r>
      <w:r w:rsidR="00354172">
        <w:rPr>
          <w:rtl/>
        </w:rPr>
        <w:t>ی</w:t>
      </w:r>
      <w:r>
        <w:rPr>
          <w:rtl/>
        </w:rPr>
        <w:t xml:space="preserve"> از ما. نيز داشتن ورع و پرهيزكار</w:t>
      </w:r>
      <w:r w:rsidR="00354172">
        <w:rPr>
          <w:rtl/>
        </w:rPr>
        <w:t>ی</w:t>
      </w:r>
      <w:r>
        <w:rPr>
          <w:rtl/>
        </w:rPr>
        <w:t xml:space="preserve"> و انتظار كشيدن برا</w:t>
      </w:r>
      <w:r w:rsidR="00354172">
        <w:rPr>
          <w:rtl/>
        </w:rPr>
        <w:t>ی</w:t>
      </w:r>
      <w:r>
        <w:rPr>
          <w:rtl/>
        </w:rPr>
        <w:t xml:space="preserve"> قائم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. آنگاه فرمود:به درست</w:t>
      </w:r>
      <w:r w:rsidR="00354172">
        <w:rPr>
          <w:rtl/>
        </w:rPr>
        <w:t>ی</w:t>
      </w:r>
      <w:r>
        <w:rPr>
          <w:rtl/>
        </w:rPr>
        <w:t xml:space="preserve"> كه برا</w:t>
      </w:r>
      <w:r w:rsidR="00354172">
        <w:rPr>
          <w:rtl/>
        </w:rPr>
        <w:t>ی</w:t>
      </w:r>
      <w:r>
        <w:rPr>
          <w:rtl/>
        </w:rPr>
        <w:t xml:space="preserve"> ما دولت</w:t>
      </w:r>
      <w:r w:rsidR="00354172">
        <w:rPr>
          <w:rtl/>
        </w:rPr>
        <w:t>ی</w:t>
      </w:r>
      <w:r>
        <w:rPr>
          <w:rtl/>
        </w:rPr>
        <w:t xml:space="preserve"> است، خداوند آن را هر زمان</w:t>
      </w:r>
      <w:r w:rsidR="00354172">
        <w:rPr>
          <w:rtl/>
        </w:rPr>
        <w:t>ی</w:t>
      </w:r>
      <w:r>
        <w:rPr>
          <w:rtl/>
        </w:rPr>
        <w:t xml:space="preserve"> كه اراده كند برقرار م</w:t>
      </w:r>
      <w:r w:rsidR="00354172">
        <w:rPr>
          <w:rtl/>
        </w:rPr>
        <w:t>ی</w:t>
      </w:r>
      <w:r>
        <w:rPr>
          <w:rtl/>
        </w:rPr>
        <w:t xml:space="preserve">‏سازد. سپس افزود: هر كس كه دوست دارد از ياران قائم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ما باشد بايد در انتظار به سر برد و خود را به ورع و محاسن اخلاق بيارايد، و اگر در همان حال بميرد برا</w:t>
      </w:r>
      <w:r w:rsidR="00354172">
        <w:rPr>
          <w:rtl/>
        </w:rPr>
        <w:t>ی</w:t>
      </w:r>
      <w:r>
        <w:rPr>
          <w:rtl/>
        </w:rPr>
        <w:t xml:space="preserve"> او اجر</w:t>
      </w:r>
      <w:r w:rsidR="00354172">
        <w:rPr>
          <w:rtl/>
        </w:rPr>
        <w:t>ی</w:t>
      </w:r>
      <w:r>
        <w:rPr>
          <w:rtl/>
        </w:rPr>
        <w:t xml:space="preserve"> همانند كس</w:t>
      </w:r>
      <w:r w:rsidR="00354172">
        <w:rPr>
          <w:rtl/>
        </w:rPr>
        <w:t>ی</w:t>
      </w:r>
      <w:r>
        <w:rPr>
          <w:rtl/>
        </w:rPr>
        <w:t xml:space="preserve"> است كه آن حضرت را درك كرده باشد. </w:t>
      </w:r>
      <w:r w:rsidRPr="0060246F">
        <w:rPr>
          <w:rStyle w:val="libFootnotenumChar"/>
          <w:rtl/>
        </w:rPr>
        <w:t>(٣٥)</w:t>
      </w:r>
    </w:p>
    <w:p w:rsidR="002C60F7" w:rsidRDefault="0060246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60246F">
      <w:pPr>
        <w:pStyle w:val="Heading1"/>
        <w:rPr>
          <w:rtl/>
        </w:rPr>
      </w:pPr>
      <w:bookmarkStart w:id="51" w:name="_Toc486075372"/>
      <w:bookmarkStart w:id="52" w:name="_Toc486075404"/>
      <w:bookmarkStart w:id="53" w:name="_Toc486841814"/>
      <w:r>
        <w:rPr>
          <w:rtl/>
        </w:rPr>
        <w:t>آخرين سخن</w:t>
      </w:r>
      <w:bookmarkEnd w:id="51"/>
      <w:bookmarkEnd w:id="52"/>
      <w:bookmarkEnd w:id="53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بانو</w:t>
      </w:r>
      <w:r w:rsidR="00354172">
        <w:rPr>
          <w:rtl/>
        </w:rPr>
        <w:t>ی</w:t>
      </w:r>
      <w:r>
        <w:rPr>
          <w:rtl/>
        </w:rPr>
        <w:t xml:space="preserve"> محترم، خواهر مسلمان !</w:t>
      </w:r>
    </w:p>
    <w:p w:rsidR="002C60F7" w:rsidRDefault="002C60F7" w:rsidP="0060246F">
      <w:pPr>
        <w:pStyle w:val="libNormal"/>
        <w:rPr>
          <w:rtl/>
        </w:rPr>
      </w:pPr>
      <w:r>
        <w:rPr>
          <w:rtl/>
        </w:rPr>
        <w:t>اگر م</w:t>
      </w:r>
      <w:r w:rsidR="00354172">
        <w:rPr>
          <w:rtl/>
        </w:rPr>
        <w:t>ی</w:t>
      </w:r>
      <w:r>
        <w:rPr>
          <w:rtl/>
        </w:rPr>
        <w:t>‏خواهيد در زمره ياران امام باشيد... اگر م</w:t>
      </w:r>
      <w:r w:rsidR="00354172">
        <w:rPr>
          <w:rtl/>
        </w:rPr>
        <w:t>ی</w:t>
      </w:r>
      <w:r>
        <w:rPr>
          <w:rtl/>
        </w:rPr>
        <w:t>‏خواهيد يك</w:t>
      </w:r>
      <w:r w:rsidR="00354172">
        <w:rPr>
          <w:rtl/>
        </w:rPr>
        <w:t>ی</w:t>
      </w:r>
      <w:r>
        <w:rPr>
          <w:rtl/>
        </w:rPr>
        <w:t xml:space="preserve"> از آن پنجاه زن باشيد... اگر م</w:t>
      </w:r>
      <w:r w:rsidR="00354172">
        <w:rPr>
          <w:rtl/>
        </w:rPr>
        <w:t>ی</w:t>
      </w:r>
      <w:r>
        <w:rPr>
          <w:rtl/>
        </w:rPr>
        <w:t>‏خواهيد يك</w:t>
      </w:r>
      <w:r w:rsidR="00354172">
        <w:rPr>
          <w:rtl/>
        </w:rPr>
        <w:t>ی</w:t>
      </w:r>
      <w:r>
        <w:rPr>
          <w:rtl/>
        </w:rPr>
        <w:t xml:space="preserve"> از آن چهارصد نفر</w:t>
      </w:r>
      <w:r w:rsidR="00354172">
        <w:rPr>
          <w:rtl/>
        </w:rPr>
        <w:t>ی</w:t>
      </w:r>
      <w:r>
        <w:rPr>
          <w:rtl/>
        </w:rPr>
        <w:t xml:space="preserve"> باشيد كه همراه عيس</w:t>
      </w:r>
      <w:r w:rsidR="00354172">
        <w:rPr>
          <w:rtl/>
        </w:rPr>
        <w:t>ی</w:t>
      </w:r>
      <w:r>
        <w:rPr>
          <w:rtl/>
        </w:rPr>
        <w:t xml:space="preserve"> از آسمان فرود م</w:t>
      </w:r>
      <w:r w:rsidR="00354172">
        <w:rPr>
          <w:rtl/>
        </w:rPr>
        <w:t>ی</w:t>
      </w:r>
      <w:r>
        <w:rPr>
          <w:rtl/>
        </w:rPr>
        <w:t>‏آيند، ... اگر م</w:t>
      </w:r>
      <w:r w:rsidR="00354172">
        <w:rPr>
          <w:rtl/>
        </w:rPr>
        <w:t>ی</w:t>
      </w:r>
      <w:r>
        <w:rPr>
          <w:rtl/>
        </w:rPr>
        <w:t>‏خواهيد به اراده پروردگار و برا</w:t>
      </w:r>
      <w:r w:rsidR="00354172">
        <w:rPr>
          <w:rtl/>
        </w:rPr>
        <w:t>ی</w:t>
      </w:r>
      <w:r>
        <w:rPr>
          <w:rtl/>
        </w:rPr>
        <w:t xml:space="preserve"> ديدار گل رو</w:t>
      </w:r>
      <w:r w:rsidR="00354172">
        <w:rPr>
          <w:rtl/>
        </w:rPr>
        <w:t>ی</w:t>
      </w:r>
      <w:r>
        <w:rPr>
          <w:rtl/>
        </w:rPr>
        <w:t xml:space="preserve"> مهد</w:t>
      </w:r>
      <w:r w:rsidR="00354172">
        <w:rPr>
          <w:rtl/>
        </w:rPr>
        <w:t>ی</w:t>
      </w:r>
      <w:r>
        <w:rPr>
          <w:rtl/>
        </w:rPr>
        <w:t xml:space="preserve"> فاطمه بار ديگر به دنيا باز گرديد... اگر م</w:t>
      </w:r>
      <w:r w:rsidR="00354172">
        <w:rPr>
          <w:rtl/>
        </w:rPr>
        <w:t>ی</w:t>
      </w:r>
      <w:r>
        <w:rPr>
          <w:rtl/>
        </w:rPr>
        <w:t>‏خواهيد فرد مفيد</w:t>
      </w:r>
      <w:r w:rsidR="00354172">
        <w:rPr>
          <w:rtl/>
        </w:rPr>
        <w:t>ی</w:t>
      </w:r>
      <w:r>
        <w:rPr>
          <w:rtl/>
        </w:rPr>
        <w:t xml:space="preserve"> در حكومت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باشيد، بياييد از همين لحظه با قائم آل محمد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>پيمان ببنديد و رابطه خود را با او محكم كنيد و خود را با برنامه‏ها و خواسته‏ها</w:t>
      </w:r>
      <w:r w:rsidR="00354172">
        <w:rPr>
          <w:rtl/>
        </w:rPr>
        <w:t>ی</w:t>
      </w:r>
      <w:r>
        <w:rPr>
          <w:rtl/>
        </w:rPr>
        <w:t xml:space="preserve">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 xml:space="preserve">تطبيق دهيد. بدانيد كه امام جز راه جدش پيامبر </w:t>
      </w:r>
      <w:r w:rsidR="00E47333" w:rsidRPr="00E47333">
        <w:rPr>
          <w:rStyle w:val="libAlaemChar"/>
          <w:rtl/>
        </w:rPr>
        <w:t>صل</w:t>
      </w:r>
      <w:r w:rsidR="00354172">
        <w:rPr>
          <w:rStyle w:val="libAlaemChar"/>
          <w:rtl/>
        </w:rPr>
        <w:t>ی</w:t>
      </w:r>
      <w:r w:rsidR="00E47333" w:rsidRPr="00E47333">
        <w:rPr>
          <w:rStyle w:val="libAlaemChar"/>
          <w:rtl/>
        </w:rPr>
        <w:t xml:space="preserve">‌الله‌عليه‌وآله </w:t>
      </w:r>
      <w:r>
        <w:rPr>
          <w:rtl/>
        </w:rPr>
        <w:t xml:space="preserve">و اميرالمؤمنين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نم</w:t>
      </w:r>
      <w:r w:rsidR="00354172">
        <w:rPr>
          <w:rtl/>
        </w:rPr>
        <w:t>ی</w:t>
      </w:r>
      <w:r>
        <w:rPr>
          <w:rtl/>
        </w:rPr>
        <w:t>‏رود.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به اميد حضور و ديدار او</w:t>
      </w:r>
    </w:p>
    <w:p w:rsidR="002C60F7" w:rsidRDefault="0060246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60246F">
      <w:pPr>
        <w:pStyle w:val="Heading1"/>
        <w:rPr>
          <w:rtl/>
        </w:rPr>
      </w:pPr>
      <w:bookmarkStart w:id="54" w:name="_Toc486075373"/>
      <w:bookmarkStart w:id="55" w:name="_Toc486075405"/>
      <w:bookmarkStart w:id="56" w:name="_Toc486841815"/>
      <w:r>
        <w:rPr>
          <w:rtl/>
        </w:rPr>
        <w:t>فهرست منابع</w:t>
      </w:r>
      <w:bookmarkEnd w:id="54"/>
      <w:bookmarkEnd w:id="55"/>
      <w:bookmarkEnd w:id="56"/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١- احتجاج طبرس</w:t>
      </w:r>
      <w:r w:rsidR="00354172">
        <w:rPr>
          <w:rtl/>
        </w:rPr>
        <w:t>ی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٢- اسدالغابة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٣- اختصاص شيخ مفيد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٤- بيت الاحزان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٥- بحارالانوار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٦- تنقيح المقال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٧- جامع الرواة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٨- دلائل الامامة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٩- تهذيب الكمال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١٠- چشم انداز</w:t>
      </w:r>
      <w:r w:rsidR="00354172">
        <w:rPr>
          <w:rtl/>
        </w:rPr>
        <w:t>ی</w:t>
      </w:r>
      <w:r>
        <w:rPr>
          <w:rtl/>
        </w:rPr>
        <w:t xml:space="preserve"> از حكومت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E47333" w:rsidRPr="00E47333">
        <w:rPr>
          <w:rStyle w:val="libAlaemChar"/>
          <w:rtl/>
        </w:rPr>
        <w:t xml:space="preserve">عليه‌السلام 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١١- الجمل، شيخ مفيد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١٢- رجال شيخ طوس</w:t>
      </w:r>
      <w:r w:rsidR="00354172">
        <w:rPr>
          <w:rtl/>
        </w:rPr>
        <w:t>ی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١٣- رياحين الشريعه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١٤- سفينة‏البحار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١٥- الفصول المهّمة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١٦- المسترشد، طبر</w:t>
      </w:r>
      <w:r w:rsidR="00354172">
        <w:rPr>
          <w:rtl/>
        </w:rPr>
        <w:t>ی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١٧- مجمع الزوائد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١٨- معجم احاديث الامام المهد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E47333" w:rsidRPr="00E47333">
        <w:rPr>
          <w:rStyle w:val="libAlaemChar"/>
          <w:rtl/>
        </w:rPr>
        <w:t xml:space="preserve">عليه‌السلام 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١٩- مغاز</w:t>
      </w:r>
      <w:r w:rsidR="00354172">
        <w:rPr>
          <w:rtl/>
        </w:rPr>
        <w:t>ی</w:t>
      </w:r>
      <w:r>
        <w:rPr>
          <w:rtl/>
        </w:rPr>
        <w:t xml:space="preserve"> واقد</w:t>
      </w:r>
      <w:r w:rsidR="00354172">
        <w:rPr>
          <w:rtl/>
        </w:rPr>
        <w:t>ی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٢٠- قاموس الرجال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lastRenderedPageBreak/>
        <w:t>٢١- نقش زنان مسلمان در جنگ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٢٢- منته</w:t>
      </w:r>
      <w:r w:rsidR="00354172">
        <w:rPr>
          <w:rtl/>
        </w:rPr>
        <w:t>ی</w:t>
      </w:r>
      <w:r>
        <w:rPr>
          <w:rtl/>
        </w:rPr>
        <w:t xml:space="preserve"> الآمال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٢٣- كمال الدين، شيخ صدوق</w:t>
      </w:r>
    </w:p>
    <w:p w:rsidR="002C60F7" w:rsidRDefault="002C60F7" w:rsidP="002C60F7">
      <w:pPr>
        <w:pStyle w:val="libNormal"/>
        <w:rPr>
          <w:rtl/>
        </w:rPr>
      </w:pPr>
      <w:r>
        <w:rPr>
          <w:rtl/>
        </w:rPr>
        <w:t>٢٤- الغيبة، شيخ طوس</w:t>
      </w:r>
      <w:r w:rsidR="00354172">
        <w:rPr>
          <w:rtl/>
        </w:rPr>
        <w:t>ی</w:t>
      </w:r>
    </w:p>
    <w:p w:rsidR="002C60F7" w:rsidRDefault="0060246F" w:rsidP="002C60F7">
      <w:pPr>
        <w:pStyle w:val="libNormal"/>
        <w:rPr>
          <w:rtl/>
        </w:rPr>
      </w:pPr>
      <w:r>
        <w:rPr>
          <w:rtl/>
        </w:rPr>
        <w:br w:type="page"/>
      </w:r>
    </w:p>
    <w:p w:rsidR="002C60F7" w:rsidRDefault="002C60F7" w:rsidP="0060246F">
      <w:pPr>
        <w:pStyle w:val="Heading1"/>
        <w:rPr>
          <w:rtl/>
        </w:rPr>
      </w:pPr>
      <w:bookmarkStart w:id="57" w:name="_Toc486075374"/>
      <w:bookmarkStart w:id="58" w:name="_Toc486075406"/>
      <w:bookmarkStart w:id="59" w:name="_Toc486841816"/>
      <w:r>
        <w:rPr>
          <w:rtl/>
        </w:rPr>
        <w:t>پ</w:t>
      </w:r>
      <w:r w:rsidR="00354172">
        <w:rPr>
          <w:rtl/>
        </w:rPr>
        <w:t>ی</w:t>
      </w:r>
      <w:r>
        <w:rPr>
          <w:rtl/>
        </w:rPr>
        <w:t xml:space="preserve"> نوشت ها</w:t>
      </w:r>
      <w:bookmarkEnd w:id="57"/>
      <w:bookmarkEnd w:id="58"/>
      <w:bookmarkEnd w:id="59"/>
    </w:p>
    <w:p w:rsidR="002C60F7" w:rsidRDefault="002C60F7" w:rsidP="002C60F7">
      <w:pPr>
        <w:pStyle w:val="libNormal"/>
        <w:rPr>
          <w:rtl/>
        </w:rPr>
      </w:pP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- </w:t>
      </w:r>
      <w:r>
        <w:rPr>
          <w:rtl/>
        </w:rPr>
        <w:t xml:space="preserve">سوره تحريم، آيه </w:t>
      </w:r>
      <w:r>
        <w:rPr>
          <w:rtl/>
          <w:lang w:bidi="fa-IR"/>
        </w:rPr>
        <w:t>۱۱.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- </w:t>
      </w:r>
      <w:r>
        <w:rPr>
          <w:rtl/>
        </w:rPr>
        <w:t>رجوع شود به نقش زنان مسلمان در جنگ، از همين نويسنده.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- </w:t>
      </w:r>
      <w:r>
        <w:rPr>
          <w:rtl/>
        </w:rPr>
        <w:t>بيت الاحزان، شيخ عباس قم</w:t>
      </w:r>
      <w:r w:rsidR="00354172">
        <w:rPr>
          <w:rtl/>
        </w:rPr>
        <w:t>ی</w:t>
      </w:r>
      <w:r>
        <w:rPr>
          <w:rtl/>
        </w:rPr>
        <w:t xml:space="preserve">، ص </w:t>
      </w:r>
      <w:r>
        <w:rPr>
          <w:rtl/>
          <w:lang w:bidi="fa-IR"/>
        </w:rPr>
        <w:t>۱۳۲</w:t>
      </w:r>
      <w:r>
        <w:rPr>
          <w:rtl/>
        </w:rPr>
        <w:t>، المسترشد طبرس</w:t>
      </w:r>
      <w:r w:rsidR="00354172">
        <w:rPr>
          <w:rtl/>
        </w:rPr>
        <w:t>ی</w:t>
      </w:r>
      <w:r>
        <w:rPr>
          <w:rtl/>
        </w:rPr>
        <w:t>، ص</w:t>
      </w:r>
      <w:r>
        <w:rPr>
          <w:rtl/>
          <w:lang w:bidi="fa-IR"/>
        </w:rPr>
        <w:t>۴۵۱</w:t>
      </w:r>
      <w:r>
        <w:rPr>
          <w:rtl/>
        </w:rPr>
        <w:t>؛ احتجاج طبرس</w:t>
      </w:r>
      <w:r w:rsidR="00354172">
        <w:rPr>
          <w:rtl/>
        </w:rPr>
        <w:t>ی</w:t>
      </w:r>
      <w:r>
        <w:rPr>
          <w:rtl/>
        </w:rPr>
        <w:t>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۱۱۷.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۴) - </w:t>
      </w:r>
      <w:r>
        <w:rPr>
          <w:rtl/>
        </w:rPr>
        <w:t xml:space="preserve">الجمل، شيخ مفيد، ص </w:t>
      </w:r>
      <w:r>
        <w:rPr>
          <w:rtl/>
          <w:lang w:bidi="fa-IR"/>
        </w:rPr>
        <w:t>۱۲۴.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۵) - </w:t>
      </w:r>
      <w:r>
        <w:rPr>
          <w:rtl/>
        </w:rPr>
        <w:t>الفصول المهمه، ص</w:t>
      </w:r>
      <w:r>
        <w:rPr>
          <w:rtl/>
          <w:lang w:bidi="fa-IR"/>
        </w:rPr>
        <w:t>۵۱.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۶) - </w:t>
      </w:r>
      <w:r>
        <w:rPr>
          <w:rtl/>
        </w:rPr>
        <w:t>در اين باره، ر.ك: نقش زنان مسلمان در جنگ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۷) - </w:t>
      </w:r>
      <w:r>
        <w:rPr>
          <w:rtl/>
        </w:rPr>
        <w:t>كمال‏الدين،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۵۰۷</w:t>
      </w:r>
      <w:r>
        <w:rPr>
          <w:rtl/>
        </w:rPr>
        <w:t xml:space="preserve"> ؛ الغيبة، شيخ طوس</w:t>
      </w:r>
      <w:r w:rsidR="00354172">
        <w:rPr>
          <w:rtl/>
        </w:rPr>
        <w:t>ی</w:t>
      </w:r>
      <w:r>
        <w:rPr>
          <w:rtl/>
        </w:rPr>
        <w:t>، ص</w:t>
      </w:r>
      <w:r>
        <w:rPr>
          <w:rtl/>
          <w:lang w:bidi="fa-IR"/>
        </w:rPr>
        <w:t>۱۳۸.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- </w:t>
      </w:r>
      <w:r>
        <w:rPr>
          <w:rtl/>
        </w:rPr>
        <w:t>همان، ص</w:t>
      </w:r>
      <w:r>
        <w:rPr>
          <w:rtl/>
          <w:lang w:bidi="fa-IR"/>
        </w:rPr>
        <w:t>۴۷۶.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۹) - </w:t>
      </w:r>
      <w:r>
        <w:rPr>
          <w:rtl/>
        </w:rPr>
        <w:t>مجمع الزوائد، ج</w:t>
      </w:r>
      <w:r>
        <w:rPr>
          <w:rtl/>
          <w:lang w:bidi="fa-IR"/>
        </w:rPr>
        <w:t>۷</w:t>
      </w:r>
      <w:r>
        <w:rPr>
          <w:rtl/>
        </w:rPr>
        <w:t>، ص</w:t>
      </w:r>
      <w:r>
        <w:rPr>
          <w:rtl/>
          <w:lang w:bidi="fa-IR"/>
        </w:rPr>
        <w:t>۳۱۵</w:t>
      </w:r>
      <w:r>
        <w:rPr>
          <w:rtl/>
        </w:rPr>
        <w:t>؛ معجم احاديث الامام المهد</w:t>
      </w:r>
      <w:r w:rsidR="00354172">
        <w:rPr>
          <w:rtl/>
        </w:rPr>
        <w:t>ی</w:t>
      </w:r>
      <w:r>
        <w:rPr>
          <w:rtl/>
        </w:rPr>
        <w:t>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۵۰۰.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۱۰) - </w:t>
      </w:r>
      <w:r>
        <w:rPr>
          <w:rtl/>
        </w:rPr>
        <w:t>همان.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- </w:t>
      </w:r>
      <w:r>
        <w:rPr>
          <w:rtl/>
        </w:rPr>
        <w:t>بحارالانوار، ج</w:t>
      </w:r>
      <w:r>
        <w:rPr>
          <w:rtl/>
          <w:lang w:bidi="fa-IR"/>
        </w:rPr>
        <w:t>۵۲</w:t>
      </w:r>
      <w:r>
        <w:rPr>
          <w:rtl/>
        </w:rPr>
        <w:t>، ص</w:t>
      </w:r>
      <w:r>
        <w:rPr>
          <w:rtl/>
          <w:lang w:bidi="fa-IR"/>
        </w:rPr>
        <w:t>۲۲۳.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۱۲) - </w:t>
      </w:r>
      <w:r>
        <w:rPr>
          <w:rtl/>
        </w:rPr>
        <w:t>دلائل الامامة، ص</w:t>
      </w:r>
      <w:r>
        <w:rPr>
          <w:rtl/>
          <w:lang w:bidi="fa-IR"/>
        </w:rPr>
        <w:t>۳۱۴.</w:t>
      </w:r>
      <w:r w:rsidR="00686E1F" w:rsidRPr="00686E1F">
        <w:rPr>
          <w:rStyle w:val="libAlaemChar"/>
          <w:rtl/>
        </w:rPr>
        <w:t xml:space="preserve">عليه‌السلام 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۱۳) - </w:t>
      </w:r>
      <w:r>
        <w:rPr>
          <w:rtl/>
        </w:rPr>
        <w:t>معجم الامام المهد</w:t>
      </w:r>
      <w:r w:rsidR="00354172">
        <w:rPr>
          <w:rtl/>
        </w:rPr>
        <w:t>ی</w:t>
      </w:r>
      <w:r>
        <w:rPr>
          <w:rtl/>
        </w:rPr>
        <w:t>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۵۳۴</w:t>
      </w:r>
      <w:r>
        <w:rPr>
          <w:rtl/>
        </w:rPr>
        <w:t>؛ به نقل از فردوس‏الاخبار،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۵۱۵.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۱۴) - </w:t>
      </w:r>
      <w:r>
        <w:rPr>
          <w:rtl/>
        </w:rPr>
        <w:t xml:space="preserve">سوره بقره، آيه </w:t>
      </w:r>
      <w:r>
        <w:rPr>
          <w:rtl/>
          <w:lang w:bidi="fa-IR"/>
        </w:rPr>
        <w:t>۲۴۳.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۱۵) - </w:t>
      </w:r>
      <w:r>
        <w:rPr>
          <w:rtl/>
        </w:rPr>
        <w:t xml:space="preserve">سوره بقره، آيه </w:t>
      </w:r>
      <w:r>
        <w:rPr>
          <w:rtl/>
          <w:lang w:bidi="fa-IR"/>
        </w:rPr>
        <w:t>۲۵۹.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۱۶) - </w:t>
      </w:r>
      <w:r>
        <w:rPr>
          <w:rtl/>
        </w:rPr>
        <w:t>سفينة‏البحار،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۵۱۱.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۱۷) - </w:t>
      </w:r>
      <w:r>
        <w:rPr>
          <w:rtl/>
        </w:rPr>
        <w:t>دلائل الامامة، ص</w:t>
      </w:r>
      <w:r>
        <w:rPr>
          <w:rtl/>
          <w:lang w:bidi="fa-IR"/>
        </w:rPr>
        <w:t>۲۶۰.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۱۸) - </w:t>
      </w:r>
      <w:r>
        <w:rPr>
          <w:rtl/>
        </w:rPr>
        <w:t>رياحين الشريعه،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۴۱</w:t>
      </w:r>
      <w:r>
        <w:rPr>
          <w:rtl/>
        </w:rPr>
        <w:t>؛ به نقل از خصايص فاطميه.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۱۹) - </w:t>
      </w:r>
      <w:r>
        <w:rPr>
          <w:rtl/>
        </w:rPr>
        <w:t>چشم انداز</w:t>
      </w:r>
      <w:r w:rsidR="00354172">
        <w:rPr>
          <w:rtl/>
        </w:rPr>
        <w:t>ی</w:t>
      </w:r>
      <w:r>
        <w:rPr>
          <w:rtl/>
        </w:rPr>
        <w:t xml:space="preserve"> از حكومت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، ص</w:t>
      </w:r>
      <w:r>
        <w:rPr>
          <w:rtl/>
          <w:lang w:bidi="fa-IR"/>
        </w:rPr>
        <w:t>۷۴</w:t>
      </w:r>
      <w:r>
        <w:rPr>
          <w:rtl/>
        </w:rPr>
        <w:t>؛ به نقل از بيان الائمه،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۳۳۸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۲۰) - </w:t>
      </w:r>
      <w:r>
        <w:rPr>
          <w:rtl/>
        </w:rPr>
        <w:t>اسدالغابه،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۴۸۱.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۲۱) - </w:t>
      </w:r>
      <w:r>
        <w:rPr>
          <w:rtl/>
        </w:rPr>
        <w:t>رياحين الشريعه،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۳۵۳.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۲۲) - </w:t>
      </w:r>
      <w:r>
        <w:rPr>
          <w:rtl/>
        </w:rPr>
        <w:t>مغاز</w:t>
      </w:r>
      <w:r w:rsidR="00354172">
        <w:rPr>
          <w:rtl/>
        </w:rPr>
        <w:t>ی</w:t>
      </w:r>
      <w:r>
        <w:rPr>
          <w:rtl/>
        </w:rPr>
        <w:t xml:space="preserve"> واقد</w:t>
      </w:r>
      <w:r w:rsidR="00354172">
        <w:rPr>
          <w:rtl/>
        </w:rPr>
        <w:t>ی</w:t>
      </w:r>
      <w:r>
        <w:rPr>
          <w:rtl/>
        </w:rPr>
        <w:t>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۲۷۳.</w:t>
      </w:r>
      <w:r w:rsidR="00686E1F" w:rsidRPr="00686E1F">
        <w:rPr>
          <w:rStyle w:val="libAlaemChar"/>
          <w:rtl/>
        </w:rPr>
        <w:t xml:space="preserve">عليه‌السلام 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۲۳) - </w:t>
      </w:r>
      <w:r>
        <w:rPr>
          <w:rtl/>
        </w:rPr>
        <w:t>مغاز</w:t>
      </w:r>
      <w:r w:rsidR="00354172">
        <w:rPr>
          <w:rtl/>
        </w:rPr>
        <w:t>ی</w:t>
      </w:r>
      <w:r>
        <w:rPr>
          <w:rtl/>
        </w:rPr>
        <w:t xml:space="preserve"> واقد</w:t>
      </w:r>
      <w:r w:rsidR="00354172">
        <w:rPr>
          <w:rtl/>
        </w:rPr>
        <w:t>ی</w:t>
      </w:r>
      <w:r>
        <w:rPr>
          <w:rtl/>
        </w:rPr>
        <w:t>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۲۶۸.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۲۴) - </w:t>
      </w:r>
      <w:r>
        <w:rPr>
          <w:rtl/>
        </w:rPr>
        <w:t>مغاز</w:t>
      </w:r>
      <w:r w:rsidR="00354172">
        <w:rPr>
          <w:rtl/>
        </w:rPr>
        <w:t>ی</w:t>
      </w:r>
      <w:r>
        <w:rPr>
          <w:rtl/>
        </w:rPr>
        <w:t xml:space="preserve"> واقد</w:t>
      </w:r>
      <w:r w:rsidR="00354172">
        <w:rPr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۲۷۰.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۲۵) - </w:t>
      </w:r>
      <w:r>
        <w:rPr>
          <w:rtl/>
        </w:rPr>
        <w:t>رياحين الشريعه،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۴۱</w:t>
      </w:r>
      <w:r>
        <w:rPr>
          <w:rtl/>
        </w:rPr>
        <w:t>؛ به نقل از خصايص فاطمه.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۲۶) - </w:t>
      </w:r>
      <w:r>
        <w:rPr>
          <w:rtl/>
        </w:rPr>
        <w:t>چشم انداز</w:t>
      </w:r>
      <w:r w:rsidR="00354172">
        <w:rPr>
          <w:rtl/>
        </w:rPr>
        <w:t>ی</w:t>
      </w:r>
      <w:r>
        <w:rPr>
          <w:rtl/>
        </w:rPr>
        <w:t xml:space="preserve"> از حكومت مهد</w:t>
      </w:r>
      <w:r w:rsidR="00354172">
        <w:rPr>
          <w:rtl/>
        </w:rPr>
        <w:t>ی</w:t>
      </w:r>
      <w:r>
        <w:rPr>
          <w:rtl/>
        </w:rPr>
        <w:t xml:space="preserve"> </w:t>
      </w:r>
      <w:r w:rsidR="00686E1F" w:rsidRPr="00686E1F">
        <w:rPr>
          <w:rStyle w:val="libAlaemChar"/>
          <w:rtl/>
        </w:rPr>
        <w:t xml:space="preserve">عليه‌السلام </w:t>
      </w:r>
      <w:r>
        <w:rPr>
          <w:rtl/>
        </w:rPr>
        <w:t>، ص</w:t>
      </w:r>
      <w:r>
        <w:rPr>
          <w:rtl/>
          <w:lang w:bidi="fa-IR"/>
        </w:rPr>
        <w:t>۷۶</w:t>
      </w:r>
      <w:r>
        <w:rPr>
          <w:rtl/>
        </w:rPr>
        <w:t>؛ تهذيب الكمال، ج</w:t>
      </w:r>
      <w:r>
        <w:rPr>
          <w:rtl/>
          <w:lang w:bidi="fa-IR"/>
        </w:rPr>
        <w:t>۳۵</w:t>
      </w:r>
      <w:r>
        <w:rPr>
          <w:rtl/>
        </w:rPr>
        <w:t>، ص</w:t>
      </w:r>
      <w:r>
        <w:rPr>
          <w:rtl/>
          <w:lang w:bidi="fa-IR"/>
        </w:rPr>
        <w:t>۳۲۹.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۲۷) - </w:t>
      </w:r>
      <w:r>
        <w:rPr>
          <w:rtl/>
        </w:rPr>
        <w:t>رياحين الشريعه،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۳۸۱</w:t>
      </w:r>
      <w:r>
        <w:rPr>
          <w:rtl/>
        </w:rPr>
        <w:t>؛ به نقل از تنقيح المقال مامقان</w:t>
      </w:r>
      <w:r w:rsidR="00354172">
        <w:rPr>
          <w:rtl/>
        </w:rPr>
        <w:t>ی</w:t>
      </w:r>
      <w:r>
        <w:rPr>
          <w:rtl/>
        </w:rPr>
        <w:t>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۲۸) - </w:t>
      </w:r>
      <w:r>
        <w:rPr>
          <w:rtl/>
        </w:rPr>
        <w:t>تنقيح المقال،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۷۸.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۲۹) - </w:t>
      </w:r>
      <w:r>
        <w:rPr>
          <w:rtl/>
        </w:rPr>
        <w:t>سفينة‏البحار،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۲۰۴.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۳۰) - </w:t>
      </w:r>
      <w:r>
        <w:rPr>
          <w:rtl/>
        </w:rPr>
        <w:t>همان.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۳۱) - </w:t>
      </w:r>
      <w:r>
        <w:rPr>
          <w:rtl/>
        </w:rPr>
        <w:t>همان.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۳۲) - </w:t>
      </w:r>
      <w:r>
        <w:rPr>
          <w:rtl/>
        </w:rPr>
        <w:t>جامع الرواة،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۴۵۸</w:t>
      </w:r>
      <w:r>
        <w:rPr>
          <w:rtl/>
        </w:rPr>
        <w:t>؛ رجال شيخ طوس</w:t>
      </w:r>
      <w:r w:rsidR="00354172">
        <w:rPr>
          <w:rtl/>
        </w:rPr>
        <w:t>ی</w:t>
      </w:r>
      <w:r>
        <w:rPr>
          <w:rtl/>
        </w:rPr>
        <w:t>، ص</w:t>
      </w:r>
      <w:r>
        <w:rPr>
          <w:rtl/>
          <w:lang w:bidi="fa-IR"/>
        </w:rPr>
        <w:t>۳۴۱.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۳۳) - </w:t>
      </w:r>
      <w:r>
        <w:rPr>
          <w:rtl/>
        </w:rPr>
        <w:t xml:space="preserve">اختصاص شيخ مفيد، ص </w:t>
      </w:r>
      <w:r>
        <w:rPr>
          <w:rtl/>
          <w:lang w:bidi="fa-IR"/>
        </w:rPr>
        <w:t>۷۳۰۷۲.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۳۴) - </w:t>
      </w:r>
      <w:r>
        <w:rPr>
          <w:rtl/>
        </w:rPr>
        <w:t>سفينة‏البحار،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۲۹۴.</w:t>
      </w:r>
      <w:r w:rsidR="00686E1F" w:rsidRPr="00686E1F">
        <w:rPr>
          <w:rStyle w:val="libAlaemChar"/>
          <w:rtl/>
        </w:rPr>
        <w:t xml:space="preserve">عليه‌السلام </w:t>
      </w:r>
    </w:p>
    <w:p w:rsidR="002C60F7" w:rsidRDefault="002C60F7" w:rsidP="0060246F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۳۵) - </w:t>
      </w:r>
      <w:r>
        <w:rPr>
          <w:rtl/>
        </w:rPr>
        <w:t>منته</w:t>
      </w:r>
      <w:r w:rsidR="00354172">
        <w:rPr>
          <w:rtl/>
        </w:rPr>
        <w:t>ی</w:t>
      </w:r>
      <w:r>
        <w:rPr>
          <w:rtl/>
        </w:rPr>
        <w:t xml:space="preserve"> الآمال،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۴۸۶</w:t>
      </w:r>
      <w:r>
        <w:rPr>
          <w:rtl/>
        </w:rPr>
        <w:t>؛ به نقل از غيبة نعمان</w:t>
      </w:r>
      <w:r w:rsidR="00354172">
        <w:rPr>
          <w:rtl/>
        </w:rPr>
        <w:t>ی</w:t>
      </w:r>
      <w:r>
        <w:rPr>
          <w:rtl/>
        </w:rPr>
        <w:t>.</w:t>
      </w:r>
    </w:p>
    <w:p w:rsidR="00551712" w:rsidRDefault="00551712" w:rsidP="002C60F7">
      <w:pPr>
        <w:pStyle w:val="libNormal"/>
        <w:rPr>
          <w:rtl/>
          <w:lang w:bidi="fa-IR"/>
        </w:rPr>
      </w:pPr>
    </w:p>
    <w:p w:rsidR="00F97401" w:rsidRDefault="0060246F" w:rsidP="00BC2C28">
      <w:pPr>
        <w:pStyle w:val="Heading1Center"/>
      </w:pPr>
      <w:r>
        <w:rPr>
          <w:rtl/>
          <w:lang w:bidi="fa-IR"/>
        </w:rPr>
        <w:br w:type="page"/>
      </w:r>
      <w:bookmarkStart w:id="60" w:name="_Toc486075375"/>
      <w:bookmarkStart w:id="61" w:name="_Toc486075407"/>
      <w:bookmarkStart w:id="62" w:name="_Toc486841817"/>
      <w:r>
        <w:rPr>
          <w:rFonts w:hint="cs"/>
          <w:rtl/>
          <w:lang w:bidi="fa-IR"/>
        </w:rPr>
        <w:lastRenderedPageBreak/>
        <w:t>فهرست مطالب</w:t>
      </w:r>
      <w:bookmarkEnd w:id="60"/>
      <w:bookmarkEnd w:id="61"/>
      <w:r w:rsidR="00BC2C28">
        <w:rPr>
          <w:rFonts w:hint="cs"/>
          <w:rtl/>
        </w:rPr>
        <w:t>.</w:t>
      </w:r>
      <w:bookmarkEnd w:id="62"/>
    </w:p>
    <w:sdt>
      <w:sdtPr>
        <w:id w:val="8503918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47A54" w:rsidRDefault="00847A54" w:rsidP="00847A54">
          <w:pPr>
            <w:pStyle w:val="TOCHeading"/>
          </w:pPr>
          <w:r>
            <w:rPr>
              <w:rFonts w:hint="cs"/>
              <w:rtl/>
            </w:rPr>
            <w:t>.</w:t>
          </w:r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841797" w:history="1">
            <w:r w:rsidRPr="000A1888">
              <w:rPr>
                <w:rStyle w:val="Hyperlink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798" w:history="1">
            <w:r w:rsidRPr="000A1888">
              <w:rPr>
                <w:rStyle w:val="Hyperlink"/>
                <w:noProof/>
                <w:rtl/>
              </w:rPr>
              <w:t>در گذر تاريخ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799" w:history="1">
            <w:r w:rsidRPr="000A1888">
              <w:rPr>
                <w:rStyle w:val="Hyperlink"/>
                <w:noProof/>
                <w:rtl/>
              </w:rPr>
              <w:t>نقش زنان در دوران غيبت صغر</w:t>
            </w:r>
            <w:r w:rsidRPr="000A1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0" w:history="1">
            <w:r w:rsidRPr="000A1888">
              <w:rPr>
                <w:rStyle w:val="Hyperlink"/>
                <w:noProof/>
                <w:rtl/>
              </w:rPr>
              <w:t>الف: حضور پنجاه زن در بين ياران 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01" w:history="1">
            <w:r w:rsidRPr="000A1888">
              <w:rPr>
                <w:rStyle w:val="Hyperlink"/>
                <w:noProof/>
                <w:rtl/>
              </w:rPr>
              <w:t>پنجاه زن از سيصد و سيزده نفر!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2" w:history="1">
            <w:r w:rsidRPr="000A1888">
              <w:rPr>
                <w:rStyle w:val="Hyperlink"/>
                <w:noProof/>
                <w:rtl/>
              </w:rPr>
              <w:t>ب: زنان آسمان</w:t>
            </w:r>
            <w:r w:rsidRPr="000A188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3" w:history="1">
            <w:r w:rsidRPr="000A1888">
              <w:rPr>
                <w:rStyle w:val="Hyperlink"/>
                <w:noProof/>
                <w:rtl/>
              </w:rPr>
              <w:t>ج: رجعت 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04" w:history="1">
            <w:r w:rsidRPr="000A1888">
              <w:rPr>
                <w:rStyle w:val="Hyperlink"/>
                <w:noProof/>
                <w:rtl/>
              </w:rPr>
              <w:t>زنان سرافراز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5" w:history="1">
            <w:r w:rsidRPr="000A1888">
              <w:rPr>
                <w:rStyle w:val="Hyperlink"/>
                <w:noProof/>
                <w:rtl/>
              </w:rPr>
              <w:t>١ - صيانه ماشطه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6" w:history="1">
            <w:r w:rsidRPr="000A1888">
              <w:rPr>
                <w:rStyle w:val="Hyperlink"/>
                <w:noProof/>
                <w:rtl/>
              </w:rPr>
              <w:t>٢ - سميه، مادر عمار ياسر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7" w:history="1">
            <w:r w:rsidRPr="000A1888">
              <w:rPr>
                <w:rStyle w:val="Hyperlink"/>
                <w:noProof/>
                <w:rtl/>
              </w:rPr>
              <w:t>٣ - نسيبه، دختر كعب مازنيه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8" w:history="1">
            <w:r w:rsidRPr="000A1888">
              <w:rPr>
                <w:rStyle w:val="Hyperlink"/>
                <w:noProof/>
                <w:rtl/>
              </w:rPr>
              <w:t>٤ - امّ ايمن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09" w:history="1">
            <w:r w:rsidRPr="000A1888">
              <w:rPr>
                <w:rStyle w:val="Hyperlink"/>
                <w:noProof/>
                <w:rtl/>
              </w:rPr>
              <w:t>٥ - زبيده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10" w:history="1">
            <w:r w:rsidRPr="000A1888">
              <w:rPr>
                <w:rStyle w:val="Hyperlink"/>
                <w:noProof/>
                <w:rtl/>
              </w:rPr>
              <w:t>٦ - حبّابه والبيّه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6841811" w:history="1">
            <w:r w:rsidRPr="000A1888">
              <w:rPr>
                <w:rStyle w:val="Hyperlink"/>
                <w:noProof/>
                <w:rtl/>
              </w:rPr>
              <w:t>٧ - قنواء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12" w:history="1">
            <w:r w:rsidRPr="000A1888">
              <w:rPr>
                <w:rStyle w:val="Hyperlink"/>
                <w:noProof/>
                <w:rtl/>
              </w:rPr>
              <w:t>بانوان منتظِر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13" w:history="1">
            <w:r w:rsidRPr="000A1888">
              <w:rPr>
                <w:rStyle w:val="Hyperlink"/>
                <w:noProof/>
                <w:rtl/>
              </w:rPr>
              <w:t>انتظار 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14" w:history="1">
            <w:r w:rsidRPr="000A1888">
              <w:rPr>
                <w:rStyle w:val="Hyperlink"/>
                <w:noProof/>
                <w:rtl/>
              </w:rPr>
              <w:t>آخرين 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15" w:history="1">
            <w:r w:rsidRPr="000A1888">
              <w:rPr>
                <w:rStyle w:val="Hyperlink"/>
                <w:noProof/>
                <w:rtl/>
              </w:rPr>
              <w:t>فهرست 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16" w:history="1">
            <w:r w:rsidRPr="000A1888">
              <w:rPr>
                <w:rStyle w:val="Hyperlink"/>
                <w:noProof/>
                <w:rtl/>
              </w:rPr>
              <w:t>پ</w:t>
            </w:r>
            <w:r w:rsidRPr="000A1888">
              <w:rPr>
                <w:rStyle w:val="Hyperlink"/>
                <w:rFonts w:hint="cs"/>
                <w:noProof/>
                <w:rtl/>
              </w:rPr>
              <w:t>ی</w:t>
            </w:r>
            <w:r w:rsidRPr="000A1888">
              <w:rPr>
                <w:rStyle w:val="Hyperlink"/>
                <w:noProof/>
                <w:rtl/>
              </w:rPr>
              <w:t xml:space="preserve"> نوشت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6841817" w:history="1">
            <w:r w:rsidRPr="000A1888">
              <w:rPr>
                <w:rStyle w:val="Hyperlink"/>
                <w:noProof/>
                <w:rtl/>
                <w:lang w:bidi="fa-IR"/>
              </w:rPr>
              <w:t>فهرست مطالب</w:t>
            </w:r>
            <w:r w:rsidRPr="000A1888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Toc486841817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7A54" w:rsidRDefault="00847A54">
          <w:r>
            <w:lastRenderedPageBreak/>
            <w:fldChar w:fldCharType="end"/>
          </w:r>
        </w:p>
      </w:sdtContent>
    </w:sdt>
    <w:p w:rsidR="005745DC" w:rsidRDefault="005745DC"/>
    <w:sectPr w:rsidR="005745D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95" w:rsidRDefault="000F1095">
      <w:r>
        <w:separator/>
      </w:r>
    </w:p>
  </w:endnote>
  <w:endnote w:type="continuationSeparator" w:id="0">
    <w:p w:rsidR="000F1095" w:rsidRDefault="000F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01" w:rsidRDefault="00DB0026">
    <w:pPr>
      <w:pStyle w:val="Footer"/>
    </w:pPr>
    <w:fldSimple w:instr=" PAGE   \* MERGEFORMAT ">
      <w:r w:rsidR="00847A54">
        <w:rPr>
          <w:noProof/>
          <w:rtl/>
        </w:rPr>
        <w:t>30</w:t>
      </w:r>
    </w:fldSimple>
  </w:p>
  <w:p w:rsidR="00F97401" w:rsidRDefault="00F974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01" w:rsidRDefault="00DB0026">
    <w:pPr>
      <w:pStyle w:val="Footer"/>
    </w:pPr>
    <w:fldSimple w:instr=" PAGE   \* MERGEFORMAT ">
      <w:r w:rsidR="00847A54">
        <w:rPr>
          <w:noProof/>
          <w:rtl/>
        </w:rPr>
        <w:t>31</w:t>
      </w:r>
    </w:fldSimple>
  </w:p>
  <w:p w:rsidR="00F97401" w:rsidRDefault="00F974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01" w:rsidRDefault="00DB0026">
    <w:pPr>
      <w:pStyle w:val="Footer"/>
    </w:pPr>
    <w:fldSimple w:instr=" PAGE   \* MERGEFORMAT ">
      <w:r w:rsidR="00847A54">
        <w:rPr>
          <w:noProof/>
          <w:rtl/>
        </w:rPr>
        <w:t>1</w:t>
      </w:r>
    </w:fldSimple>
  </w:p>
  <w:p w:rsidR="00F97401" w:rsidRDefault="00F97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95" w:rsidRDefault="000F1095">
      <w:r>
        <w:separator/>
      </w:r>
    </w:p>
  </w:footnote>
  <w:footnote w:type="continuationSeparator" w:id="0">
    <w:p w:rsidR="000F1095" w:rsidRDefault="000F1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E1F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57D3"/>
    <w:rsid w:val="000E6824"/>
    <w:rsid w:val="000F1095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1830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0F7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172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204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45DC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3C7F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0246F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6E1F"/>
    <w:rsid w:val="00687928"/>
    <w:rsid w:val="0069163F"/>
    <w:rsid w:val="00691DBB"/>
    <w:rsid w:val="00697257"/>
    <w:rsid w:val="006A77BD"/>
    <w:rsid w:val="006A7D4D"/>
    <w:rsid w:val="006B4E55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A5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82B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2C28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69C6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595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0026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47333"/>
    <w:rsid w:val="00E5512D"/>
    <w:rsid w:val="00E574E5"/>
    <w:rsid w:val="00E57ED0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281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57A4D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401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171830"/>
    <w:pPr>
      <w:bidi w:val="0"/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highlight">
    <w:name w:val="highlight"/>
    <w:basedOn w:val="DefaultParagraphFont"/>
    <w:rsid w:val="00686E1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5DC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745DC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171830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mubarak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314F-78EF-4DC7-8702-F1E3A21F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72</TotalTime>
  <Pages>31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1900-12-31T19:30:00Z</cp:lastPrinted>
  <dcterms:created xsi:type="dcterms:W3CDTF">2017-06-24T08:19:00Z</dcterms:created>
  <dcterms:modified xsi:type="dcterms:W3CDTF">2017-07-03T06:11:00Z</dcterms:modified>
</cp:coreProperties>
</file>