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1A" w:rsidRDefault="004F791A" w:rsidP="004F791A">
      <w:pPr>
        <w:pStyle w:val="libNotice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4F791A" w:rsidRPr="00FC27AF" w:rsidRDefault="004F791A" w:rsidP="004F791A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B0121C" w:rsidRDefault="00BA3962" w:rsidP="00657086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0121C" w:rsidRPr="00972AF0" w:rsidRDefault="00B0121C" w:rsidP="00CF1185">
      <w:pPr>
        <w:pStyle w:val="libTitr1"/>
        <w:rPr>
          <w:rFonts w:hint="cs"/>
          <w:rtl/>
        </w:rPr>
      </w:pPr>
      <w:r w:rsidRPr="00B0121C">
        <w:rPr>
          <w:rtl/>
          <w:lang w:bidi="fa-IR"/>
        </w:rPr>
        <w:t xml:space="preserve">چهل داستان و چهل حديث از امام محمد باقر </w:t>
      </w:r>
      <w:r w:rsidR="003549B2" w:rsidRPr="003549B2">
        <w:rPr>
          <w:rStyle w:val="libAlaemChar"/>
          <w:rtl/>
        </w:rPr>
        <w:t>عليه‌السلام</w:t>
      </w:r>
    </w:p>
    <w:p w:rsidR="00B0121C" w:rsidRDefault="00B0121C" w:rsidP="00CF1185">
      <w:pPr>
        <w:pStyle w:val="libTitr1"/>
        <w:rPr>
          <w:rFonts w:hint="cs"/>
          <w:rtl/>
          <w:lang w:bidi="fa-IR"/>
        </w:rPr>
      </w:pPr>
      <w:r w:rsidRPr="00B0121C">
        <w:rPr>
          <w:rtl/>
          <w:lang w:bidi="fa-IR"/>
        </w:rPr>
        <w:t>نويسنده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عبداللّه صالحى</w:t>
      </w:r>
    </w:p>
    <w:p w:rsidR="00B0121C" w:rsidRPr="00B0121C" w:rsidRDefault="00CF1185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972AF0">
      <w:pPr>
        <w:pStyle w:val="Heading2"/>
        <w:rPr>
          <w:rFonts w:hint="cs"/>
          <w:rtl/>
          <w:lang w:bidi="fa-IR"/>
        </w:rPr>
      </w:pPr>
      <w:bookmarkStart w:id="0" w:name="_Toc476741989"/>
      <w:r w:rsidRPr="00B0121C">
        <w:rPr>
          <w:rtl/>
          <w:lang w:bidi="fa-IR"/>
        </w:rPr>
        <w:t>پيشگفتار</w:t>
      </w:r>
      <w:bookmarkEnd w:id="0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به نام هستى بخش جهان آفرين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شكر و سپاس بى منتها، خداى بزرگ را، كه ما را از امّت مرحومه قرار داد و به صراط مستقيم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ولايت اهل بيت عصمت و طهارت صلوات اللّه عليهم اجمعين هدايت نمود.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بهترين تحيّت و درود بر روان پاك پيامبر عالى قدر اسلام </w:t>
      </w:r>
      <w:r w:rsidR="003549B2" w:rsidRPr="003549B2">
        <w:rPr>
          <w:rStyle w:val="libAlaemChar"/>
          <w:rtl/>
        </w:rPr>
        <w:t>صلى‌الله‌عليه‌وآله‌وسلم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بر اهل بيت عصمت و طهارت </w:t>
      </w:r>
      <w:r w:rsidR="003549B2" w:rsidRPr="003549B2">
        <w:rPr>
          <w:rStyle w:val="libAlaemChar"/>
          <w:rtl/>
        </w:rPr>
        <w:t>عليهم‌السلام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مخصوصا پنجمين خليفه بر حقّش حضرت ابو جعفر، امام محمّد باقر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لعن و نفرين بر دشمنان و مخالفان اهل بيت رسالت كه در حقيقت دشمنان خدا و قرآن هستند.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نوشتارى كه در اختيار شما خواننده گرامى قرار دارد برگرفته شده است از زندگى سراسر آموزنده هفتمين ستاره فروزنده و پيشواى بشريّت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پنجمين حجّت خداوند براى هدايت بندگان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آن انسان برگزيده بر حقّ، كه جامع تمام علوم و فنون بود و مخزن اءسرار و حكمت ها و معارف الهى گشت و لقب «باقرالعلوم» را به خود اختصاص داد.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حضرت رسول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توسط يكى از اصحاب و ياران باوفايش به نام جابر بن عبداللّه انصارى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سلام محبّت آميز خود را به پنجمين حجّت و خليفه بر حقّش حضرت باقرالعلوم رساند.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همچنين آن حضرت ضمن بشارت بر ولادت سعادت بخش آن شخصيّت جهانى علم و دانش و اين كه او پنجمين امام و خليفه بر حقّ مى باشد، فرمود:</w:t>
      </w:r>
    </w:p>
    <w:p w:rsidR="00B0121C" w:rsidRPr="00B0121C" w:rsidRDefault="00B0121C" w:rsidP="00D5568A">
      <w:pPr>
        <w:pStyle w:val="libNormal"/>
        <w:rPr>
          <w:lang w:bidi="fa-IR"/>
        </w:rPr>
      </w:pPr>
      <w:r w:rsidRPr="00B0121C">
        <w:rPr>
          <w:rtl/>
          <w:lang w:bidi="fa-IR"/>
        </w:rPr>
        <w:t>خداوند متعال نور حكمت و ت</w:t>
      </w:r>
      <w:r w:rsidR="00D5568A">
        <w:rPr>
          <w:rFonts w:hint="cs"/>
          <w:rtl/>
          <w:lang w:bidi="fa-IR"/>
        </w:rPr>
        <w:t>أ</w:t>
      </w:r>
      <w:r w:rsidRPr="00B0121C">
        <w:rPr>
          <w:rtl/>
          <w:lang w:bidi="fa-IR"/>
        </w:rPr>
        <w:t>ويل و تفسير احكام شريعت را به وجود پربركتش عطا نموده است كه مى تواند تمام علوم و فنون را در تمام جهات تشريح و تحليل نمايد.</w:t>
      </w:r>
    </w:p>
    <w:p w:rsidR="00B0121C" w:rsidRPr="00B0121C" w:rsidRDefault="00B0121C" w:rsidP="00972AF0">
      <w:pPr>
        <w:pStyle w:val="libNormal"/>
        <w:rPr>
          <w:lang w:bidi="fa-IR"/>
        </w:rPr>
      </w:pPr>
      <w:r w:rsidRPr="00B0121C">
        <w:rPr>
          <w:rtl/>
          <w:lang w:bidi="fa-IR"/>
        </w:rPr>
        <w:t>بر همين اساس نام او را محمّد باقرالعلوم تعيين نمود، ملائكه عرش الهى به وسيله نور وجودش م</w:t>
      </w:r>
      <w:r w:rsidR="00972AF0">
        <w:rPr>
          <w:rFonts w:hint="cs"/>
          <w:rtl/>
          <w:lang w:bidi="fa-IR"/>
        </w:rPr>
        <w:t>أ</w:t>
      </w:r>
      <w:r w:rsidRPr="00B0121C">
        <w:rPr>
          <w:rtl/>
          <w:lang w:bidi="fa-IR"/>
        </w:rPr>
        <w:t>نوس خواهند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احاديث قدسيّه و روايات متعدّد در منقبت و عظمت آن امام مظلوم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 سندهاى متعدّد در كتاب هاى مختلف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وارد شده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اين مختصر ذرّه اى از قطره اقيانوس بى كران فضائل و مناقب و كرامات آن امام والامقام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 xml:space="preserve">كه برگزيده و گلچينى است از ده ها كتاب معتبر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 xml:space="preserve"> در جهت هاى مختلف - عقيدتى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سياسى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عبادى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اقتصادى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فرهنگى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اجتماعى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اخلاقى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تربيتى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>... - خواهد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باشد كه اين ذرّه دلنشين و لذّت بخش مورد استفاده و إ فاده عموم علاقمندان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مخصوصا جوانان عزيز قرار گيرد.</w:t>
      </w:r>
    </w:p>
    <w:p w:rsidR="00FC3C50" w:rsidRDefault="00B0121C" w:rsidP="00657086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و ذخيره اى باشد «لِيَوْمٍ لايَنْفَعُ مالٌ وَلابَنُونَ إ لاّ مَنْ اءتىَ اللّهَ بِقَلْبٍ سَليمٍ</w:t>
      </w:r>
      <w:r w:rsidR="00657086">
        <w:rPr>
          <w:rFonts w:hint="cs"/>
          <w:rtl/>
          <w:lang w:bidi="fa-IR"/>
        </w:rPr>
        <w:t xml:space="preserve"> </w:t>
      </w:r>
      <w:r w:rsidRPr="00B0121C">
        <w:rPr>
          <w:rtl/>
          <w:lang w:bidi="fa-IR"/>
        </w:rPr>
        <w:t>لى وَلِوالِدَيَّ وَلِمَنْ لَهُ عَليَّ حَقّ»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انشاء اللّه تعالى</w:t>
      </w:r>
      <w:r w:rsidR="00463F10">
        <w:rPr>
          <w:rtl/>
          <w:lang w:bidi="fa-IR"/>
        </w:rPr>
        <w:t>.</w:t>
      </w:r>
    </w:p>
    <w:p w:rsidR="00B0121C" w:rsidRPr="00B0121C" w:rsidRDefault="00B0121C" w:rsidP="00FC3C50">
      <w:pPr>
        <w:pStyle w:val="libBold1"/>
        <w:rPr>
          <w:lang w:bidi="fa-IR"/>
        </w:rPr>
      </w:pPr>
      <w:r w:rsidRPr="00B0121C">
        <w:rPr>
          <w:rtl/>
          <w:lang w:bidi="fa-IR"/>
        </w:rPr>
        <w:t>مؤلّف</w:t>
      </w:r>
    </w:p>
    <w:p w:rsidR="00B0121C" w:rsidRPr="00B0121C" w:rsidRDefault="00FC3C50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EE78B3">
      <w:pPr>
        <w:pStyle w:val="Heading2"/>
        <w:rPr>
          <w:rFonts w:hint="cs"/>
          <w:rtl/>
          <w:lang w:bidi="fa-IR"/>
        </w:rPr>
      </w:pPr>
      <w:bookmarkStart w:id="1" w:name="_Toc476741990"/>
      <w:r w:rsidRPr="00B0121C">
        <w:rPr>
          <w:rtl/>
          <w:lang w:bidi="fa-IR"/>
        </w:rPr>
        <w:t>خلاصه حالات هفتمين معصوم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پنجمين اختر امامت</w:t>
      </w:r>
      <w:bookmarkEnd w:id="1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آن حضرت بنابر مشهور، روز جمعه يا دوشنبه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سوّم ماه صفر، يا اوّل ماه رجب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سال </w:t>
      </w:r>
      <w:r w:rsidR="00342C7E">
        <w:rPr>
          <w:rtl/>
          <w:lang w:bidi="fa-IR"/>
        </w:rPr>
        <w:t>57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 xml:space="preserve"> هجرى قمرى در شهر مدينه منوّره ديده به جهان گشود.</w:t>
      </w:r>
    </w:p>
    <w:p w:rsidR="00B0121C" w:rsidRPr="00B0121C" w:rsidRDefault="00B0121C" w:rsidP="00EE78B3">
      <w:pPr>
        <w:pStyle w:val="libBold2"/>
        <w:rPr>
          <w:lang w:bidi="fa-IR"/>
        </w:rPr>
      </w:pPr>
      <w:r w:rsidRPr="00B0121C">
        <w:rPr>
          <w:rtl/>
          <w:lang w:bidi="fa-IR"/>
        </w:rPr>
        <w:t>نام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محمّد، صلوات اللّه و سلامه عليه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EE78B3">
      <w:pPr>
        <w:pStyle w:val="libBold2"/>
        <w:rPr>
          <w:lang w:bidi="fa-IR"/>
        </w:rPr>
      </w:pPr>
      <w:r w:rsidRPr="00B0121C">
        <w:rPr>
          <w:rtl/>
          <w:lang w:bidi="fa-IR"/>
        </w:rPr>
        <w:t>كنيه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أ بوجعفر، أ بوجعفر اوّل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EE78B3">
      <w:pPr>
        <w:pStyle w:val="libBold2"/>
        <w:rPr>
          <w:lang w:bidi="fa-IR"/>
        </w:rPr>
      </w:pPr>
      <w:r w:rsidRPr="00B0121C">
        <w:rPr>
          <w:rtl/>
          <w:lang w:bidi="fa-IR"/>
        </w:rPr>
        <w:t>لقب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باقر، شاكر، هادى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باقرالعلوم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امين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شبيه</w:t>
      </w:r>
      <w:r w:rsidR="00463F10">
        <w:rPr>
          <w:rtl/>
          <w:lang w:bidi="fa-IR"/>
        </w:rPr>
        <w:t>.</w:t>
      </w:r>
    </w:p>
    <w:p w:rsidR="00B0121C" w:rsidRPr="00B0121C" w:rsidRDefault="00B0121C" w:rsidP="00EE78B3">
      <w:pPr>
        <w:pStyle w:val="libBold2"/>
        <w:rPr>
          <w:lang w:bidi="fa-IR"/>
        </w:rPr>
      </w:pPr>
      <w:r w:rsidRPr="00B0121C">
        <w:rPr>
          <w:rtl/>
          <w:lang w:bidi="fa-IR"/>
        </w:rPr>
        <w:t>پدر: امام سجّاد، زين العابدين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علىّ بن الحسين </w:t>
      </w:r>
      <w:r w:rsidR="00F5350B" w:rsidRPr="00F5350B">
        <w:rPr>
          <w:rStyle w:val="libAlaemChar"/>
          <w:rtl/>
        </w:rPr>
        <w:t>عليهما‌السلام</w:t>
      </w:r>
      <w:r w:rsidR="00463F10">
        <w:rPr>
          <w:rtl/>
          <w:lang w:bidi="fa-IR"/>
        </w:rPr>
        <w:t>.</w:t>
      </w:r>
    </w:p>
    <w:p w:rsidR="00B0121C" w:rsidRPr="00B0121C" w:rsidRDefault="00B0121C" w:rsidP="00EE78B3">
      <w:pPr>
        <w:pStyle w:val="libBold2"/>
        <w:rPr>
          <w:lang w:bidi="fa-IR"/>
        </w:rPr>
      </w:pPr>
      <w:r w:rsidRPr="00B0121C">
        <w:rPr>
          <w:rtl/>
          <w:lang w:bidi="fa-IR"/>
        </w:rPr>
        <w:t>مادر: فاطمه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دختر امام حسن مجتبى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نقش انگشتر: حضرت داراى سه انگشتر بود، كه نقش هر كدام به ترتيب عبارتند از: للّه للّه «</w:t>
      </w:r>
      <w:r w:rsidRPr="00EE78B3">
        <w:rPr>
          <w:rStyle w:val="libBold1Char"/>
          <w:rtl/>
        </w:rPr>
        <w:t>رَبِّ لا تَذَرْنى فَرْدا</w:t>
      </w:r>
      <w:r w:rsidRPr="00B0121C">
        <w:rPr>
          <w:rtl/>
          <w:lang w:bidi="fa-IR"/>
        </w:rPr>
        <w:t>ً»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>«</w:t>
      </w:r>
      <w:r w:rsidRPr="00EE78B3">
        <w:rPr>
          <w:rStyle w:val="libBold1Char"/>
          <w:rtl/>
        </w:rPr>
        <w:t>الْعِزَّةُ لِلّهِ</w:t>
      </w:r>
      <w:r w:rsidRPr="00B0121C">
        <w:rPr>
          <w:rtl/>
          <w:lang w:bidi="fa-IR"/>
        </w:rPr>
        <w:t>»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«</w:t>
      </w:r>
      <w:r w:rsidRPr="00EE78B3">
        <w:rPr>
          <w:rStyle w:val="libBold1Char"/>
          <w:rtl/>
        </w:rPr>
        <w:t>الْقُوَّةُ لِلّهِ جَميعا</w:t>
      </w:r>
      <w:r w:rsidRPr="00B0121C">
        <w:rPr>
          <w:rtl/>
          <w:lang w:bidi="fa-IR"/>
        </w:rPr>
        <w:t>»</w:t>
      </w:r>
      <w:r w:rsidR="00463F10">
        <w:rPr>
          <w:rtl/>
          <w:lang w:bidi="fa-IR"/>
        </w:rPr>
        <w:t>.</w:t>
      </w:r>
    </w:p>
    <w:p w:rsidR="00B0121C" w:rsidRPr="00B0121C" w:rsidRDefault="00B0121C" w:rsidP="00EE78B3">
      <w:pPr>
        <w:pStyle w:val="libBold2"/>
        <w:rPr>
          <w:lang w:bidi="fa-IR"/>
        </w:rPr>
      </w:pPr>
      <w:r w:rsidRPr="00B0121C">
        <w:rPr>
          <w:rtl/>
          <w:lang w:bidi="fa-IR"/>
        </w:rPr>
        <w:t>دربان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جابر بن يزيد جُعفى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اوّلين امام و خليفه اى بود كه با استفاده از جوّ عمومى حاكم بر جامعه زمانش - يعنى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شروع كشمكش و درگيرى بنى العبّاس و بنى اميّه - توانست ضمن دفاع از مبانى اسلام و حقوق مظلومان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حدّاكثر استفاده و بهره را برگيرد.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در همين راستا - ضمن مبارزاتى كه بر عليه جبّاران و ظالمان داشت - كلاس ها و جلسات مختلف احكام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تشكيل و حقايق اسلام و تفسير قرآن را نشر داده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علوم و معارف الهى را براى جوامع بشرى شكافته و تشريح نمود.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بر همين اساس يكى از لقب هاى مشهور آن حضرت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باقرالعلوم - يعنى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شكافنده علوم و فنون -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سنين دو يا چهار سالگى در صحراى كربلا حضور داشت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در هر روز جمعه يك دينار در راه خدا به مستمندان صدقه مى داد و مى فرمود: دادن صدقه در روز جمعه چند برابر ديگر روزها پاداش دارد.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هرگاه براى حضرت مشكلى پيش مى آمد، خانواده خويش را دستور مى داد تا جمع مى نمود؛ و در جمع آن ها به درگاه خداوند دعا مى كرد و آن ها آمّين مى گفتند.</w:t>
      </w:r>
    </w:p>
    <w:p w:rsidR="00B0121C" w:rsidRPr="00B0121C" w:rsidRDefault="00B0121C" w:rsidP="00EE78B3">
      <w:pPr>
        <w:pStyle w:val="libBold2"/>
        <w:rPr>
          <w:lang w:bidi="fa-IR"/>
        </w:rPr>
      </w:pPr>
      <w:r w:rsidRPr="00B0121C">
        <w:rPr>
          <w:rtl/>
          <w:lang w:bidi="fa-IR"/>
        </w:rPr>
        <w:t>مدّت عمر: آن حضرت حدود چهار سال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 جدّش امام حسين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مدّت </w:t>
      </w:r>
      <w:r w:rsidR="00342C7E">
        <w:rPr>
          <w:rtl/>
          <w:lang w:bidi="fa-IR"/>
        </w:rPr>
        <w:t>38</w:t>
      </w:r>
      <w:r w:rsidRPr="00B0121C">
        <w:rPr>
          <w:rtl/>
          <w:lang w:bidi="fa-IR"/>
        </w:rPr>
        <w:t xml:space="preserve"> سال هم زمان در حيات پدرش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امام سجّاد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سپس حدود </w:t>
      </w:r>
      <w:r w:rsidR="00342C7E">
        <w:rPr>
          <w:rtl/>
          <w:lang w:bidi="fa-IR"/>
        </w:rPr>
        <w:t>19</w:t>
      </w:r>
      <w:r w:rsidRPr="00B0121C">
        <w:rPr>
          <w:rtl/>
          <w:lang w:bidi="fa-IR"/>
        </w:rPr>
        <w:t xml:space="preserve"> سال امامت و زعامت جامعه اسلامى را برعهده داشت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روى هم عمر با بركت آن حضرت را </w:t>
      </w:r>
      <w:r w:rsidR="00342C7E">
        <w:rPr>
          <w:rtl/>
          <w:lang w:bidi="fa-IR"/>
        </w:rPr>
        <w:t>57</w:t>
      </w:r>
      <w:r w:rsidRPr="00B0121C">
        <w:rPr>
          <w:rtl/>
          <w:lang w:bidi="fa-IR"/>
        </w:rPr>
        <w:t xml:space="preserve"> سال گفته اند.</w:t>
      </w:r>
    </w:p>
    <w:p w:rsidR="00B0121C" w:rsidRPr="00B0121C" w:rsidRDefault="00B0121C" w:rsidP="00EE78B3">
      <w:pPr>
        <w:pStyle w:val="libBold2"/>
        <w:rPr>
          <w:lang w:bidi="fa-IR"/>
        </w:rPr>
      </w:pPr>
      <w:r w:rsidRPr="00B0121C">
        <w:rPr>
          <w:rtl/>
          <w:lang w:bidi="fa-IR"/>
        </w:rPr>
        <w:t>مدّت امامت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آن بزرگوار روز </w:t>
      </w:r>
      <w:r w:rsidR="00342C7E">
        <w:rPr>
          <w:rtl/>
          <w:lang w:bidi="fa-IR"/>
        </w:rPr>
        <w:t>12</w:t>
      </w:r>
      <w:r w:rsidRPr="00B0121C">
        <w:rPr>
          <w:rtl/>
          <w:lang w:bidi="fa-IR"/>
        </w:rPr>
        <w:t xml:space="preserve"> يا </w:t>
      </w:r>
      <w:r w:rsidR="00342C7E">
        <w:rPr>
          <w:rtl/>
          <w:lang w:bidi="fa-IR"/>
        </w:rPr>
        <w:t>25</w:t>
      </w:r>
      <w:r w:rsidRPr="00B0121C">
        <w:rPr>
          <w:rtl/>
          <w:lang w:bidi="fa-IR"/>
        </w:rPr>
        <w:t xml:space="preserve"> محرّم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سال </w:t>
      </w:r>
      <w:r w:rsidR="00342C7E">
        <w:rPr>
          <w:rtl/>
          <w:lang w:bidi="fa-IR"/>
        </w:rPr>
        <w:t>94</w:t>
      </w:r>
      <w:r w:rsidRPr="00B0121C">
        <w:rPr>
          <w:rtl/>
          <w:lang w:bidi="fa-IR"/>
        </w:rPr>
        <w:t xml:space="preserve"> يا </w:t>
      </w:r>
      <w:r w:rsidR="00342C7E">
        <w:rPr>
          <w:rtl/>
          <w:lang w:bidi="fa-IR"/>
        </w:rPr>
        <w:t>95</w:t>
      </w:r>
      <w:r w:rsidRPr="00B0121C">
        <w:rPr>
          <w:rtl/>
          <w:lang w:bidi="fa-IR"/>
        </w:rPr>
        <w:t xml:space="preserve">، پس از شهادت پدر بزرگوارش در سنين </w:t>
      </w:r>
      <w:r w:rsidR="00342C7E">
        <w:rPr>
          <w:rtl/>
          <w:lang w:bidi="fa-IR"/>
        </w:rPr>
        <w:t>38</w:t>
      </w:r>
      <w:r w:rsidRPr="00B0121C">
        <w:rPr>
          <w:rtl/>
          <w:lang w:bidi="fa-IR"/>
        </w:rPr>
        <w:t xml:space="preserve"> سالگى به منصب امامت نائل آمد؛ و زعامت آن حضرت تا هفتم ذى الحجّة يا ربيع الا وّل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سال </w:t>
      </w:r>
      <w:r w:rsidR="00342C7E">
        <w:rPr>
          <w:rtl/>
          <w:lang w:bidi="fa-IR"/>
        </w:rPr>
        <w:t>114</w:t>
      </w:r>
      <w:r w:rsidRPr="00B0121C">
        <w:rPr>
          <w:rtl/>
          <w:lang w:bidi="fa-IR"/>
        </w:rPr>
        <w:t xml:space="preserve"> به طول انجاميد.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شهادت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روز دوشنبه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هفتم ربيع الا ول يا ذى الحجة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سال </w:t>
      </w:r>
      <w:r w:rsidR="00342C7E">
        <w:rPr>
          <w:rtl/>
          <w:lang w:bidi="fa-IR"/>
        </w:rPr>
        <w:t>114</w:t>
      </w:r>
      <w:r w:rsidRPr="00B0121C">
        <w:rPr>
          <w:rtl/>
          <w:lang w:bidi="fa-IR"/>
        </w:rPr>
        <w:t xml:space="preserve"> هجرى قمرى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 xml:space="preserve"> به دستور هشام بن عبدالملك به وسيله زهر، توسّط ابراهيم بن وليد - استاندار مدينه - مسموم و به درجه رفيع شهادت نائل آمد.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محلّ دفن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پس از شهادت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پيكر پاك و مطهّر حضرتش تشييع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در قبرستان بقيع در جوار مرقد شريف پدر و عموى بزرگوارش دفن گرديد.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فرزندان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داراى هفت فرزند پسر و دو دختر بوده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پادشاهان و خلفاء هم عصر امامتش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وليد بن عبدالملك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سليمان بن عبدالملك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عمر بن عبدالعزيز، يزيد بن عبدالملك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هشام ابن عبدالملك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وليد بن يزيد بن عبدالملك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يزيد بن وليد بن عبدالملك و ابراهيم بن وليد بن عبدالملك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نماز آن حضرت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دو ركعت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هر ركعت پس از قرائت سوره حمد، صد مرتبه «شهد اللّه» خوانده مى شود.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بعد از آن كه سلام نماز پايان يافت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تسبيحات حضرت فاطمه زهراء </w:t>
      </w:r>
      <w:r w:rsidR="00F5350B" w:rsidRPr="00F5350B">
        <w:rPr>
          <w:rStyle w:val="libAlaemChar"/>
          <w:rtl/>
        </w:rPr>
        <w:t>عليها‌السلام</w:t>
      </w:r>
      <w:r w:rsidRPr="00B0121C">
        <w:rPr>
          <w:rtl/>
          <w:lang w:bidi="fa-IR"/>
        </w:rPr>
        <w:t xml:space="preserve"> گفته مى شود، و سپس تقاضا و درخواست حوائج مشروعه از درگاه خداوند متعال انجام گردد كه ان شاء اللّه برآورده خواهد 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</w:t>
      </w:r>
      <w:r w:rsidRPr="00972AF0">
        <w:rPr>
          <w:rStyle w:val="libFootnotenumChar"/>
          <w:rtl/>
        </w:rPr>
        <w:t>)</w:t>
      </w:r>
    </w:p>
    <w:p w:rsidR="00B0121C" w:rsidRPr="00B0121C" w:rsidRDefault="00EE78B3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EE78B3">
      <w:pPr>
        <w:pStyle w:val="Heading2"/>
        <w:rPr>
          <w:rFonts w:hint="cs"/>
          <w:rtl/>
          <w:lang w:bidi="fa-IR"/>
        </w:rPr>
      </w:pPr>
      <w:bookmarkStart w:id="2" w:name="_Toc476741991"/>
      <w:r w:rsidRPr="00B0121C">
        <w:rPr>
          <w:rtl/>
          <w:lang w:bidi="fa-IR"/>
        </w:rPr>
        <w:t>مدح هفتمين ستاره فروزنده</w:t>
      </w:r>
      <w:bookmarkEnd w:id="2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19"/>
        <w:gridCol w:w="340"/>
        <w:gridCol w:w="4389"/>
      </w:tblGrid>
      <w:tr w:rsidR="005765D4" w:rsidTr="005765D4">
        <w:trPr>
          <w:trHeight w:val="350"/>
        </w:trPr>
        <w:tc>
          <w:tcPr>
            <w:tcW w:w="3344" w:type="dxa"/>
            <w:shd w:val="clear" w:color="auto" w:fill="auto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به سر مى پرورانم من هواى حضرت باقر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5765D4" w:rsidRDefault="005765D4" w:rsidP="003F3E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به دل باشد مرا شوق لقاى حضرت باقر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65D4" w:rsidTr="005765D4">
        <w:tblPrEx>
          <w:tblLook w:val="04A0"/>
        </w:tblPrEx>
        <w:trPr>
          <w:trHeight w:val="350"/>
        </w:trPr>
        <w:tc>
          <w:tcPr>
            <w:tcW w:w="3344" w:type="dxa"/>
          </w:tcPr>
          <w:p w:rsidR="005765D4" w:rsidRDefault="005765D4" w:rsidP="005765D4">
            <w:pPr>
              <w:pStyle w:val="libPoem"/>
            </w:pPr>
            <w:r w:rsidRPr="00B0121C">
              <w:rPr>
                <w:rtl/>
                <w:lang w:bidi="fa-IR"/>
              </w:rPr>
              <w:t>ز عشقش جان من برلب رسيده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>كَس نمى 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765D4" w:rsidRDefault="005765D4" w:rsidP="003F3E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كه نبود چاره ساز من سواى حضرت باقر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65D4" w:rsidTr="005765D4">
        <w:tblPrEx>
          <w:tblLook w:val="04A0"/>
        </w:tblPrEx>
        <w:trPr>
          <w:trHeight w:val="350"/>
        </w:trPr>
        <w:tc>
          <w:tcPr>
            <w:tcW w:w="3344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چنان بگرفته صيت علميش آفاق را يك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765D4" w:rsidRDefault="005765D4" w:rsidP="003F3E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كه پيچيده در اين عالم صداى حضرت باقر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65D4" w:rsidTr="005765D4">
        <w:tblPrEx>
          <w:tblLook w:val="04A0"/>
        </w:tblPrEx>
        <w:trPr>
          <w:trHeight w:val="350"/>
        </w:trPr>
        <w:tc>
          <w:tcPr>
            <w:tcW w:w="3344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پيمبر گفت با جابر، كه خواهى ديد باقر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765D4" w:rsidRDefault="005765D4" w:rsidP="003F3E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سلام از من رسان آن گه براى حضرت باقر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65D4" w:rsidTr="005765D4">
        <w:tblPrEx>
          <w:tblLook w:val="04A0"/>
        </w:tblPrEx>
        <w:trPr>
          <w:trHeight w:val="350"/>
        </w:trPr>
        <w:tc>
          <w:tcPr>
            <w:tcW w:w="3344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سؤ الاتى كه از وى كرد دانشمند نصرانى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765D4" w:rsidRDefault="005765D4" w:rsidP="003F3E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جوابش را شنيد از گفته هاى حضرت باقر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65D4" w:rsidTr="005765D4">
        <w:tblPrEx>
          <w:tblLook w:val="04A0"/>
        </w:tblPrEx>
        <w:trPr>
          <w:trHeight w:val="350"/>
        </w:trPr>
        <w:tc>
          <w:tcPr>
            <w:tcW w:w="3344" w:type="dxa"/>
          </w:tcPr>
          <w:p w:rsidR="005765D4" w:rsidRDefault="005765D4" w:rsidP="005765D4">
            <w:pPr>
              <w:pStyle w:val="libPoem"/>
            </w:pPr>
            <w:r w:rsidRPr="00B0121C">
              <w:rPr>
                <w:rtl/>
                <w:lang w:bidi="fa-IR"/>
              </w:rPr>
              <w:t>مسلمان گشت راهب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>ناگهان در محضر آن 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765D4" w:rsidRDefault="005765D4" w:rsidP="003F3E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منوّر شد دل او از ولاى حضرت باقر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65D4" w:rsidTr="005765D4">
        <w:tblPrEx>
          <w:tblLook w:val="04A0"/>
        </w:tblPrEx>
        <w:trPr>
          <w:trHeight w:val="350"/>
        </w:trPr>
        <w:tc>
          <w:tcPr>
            <w:tcW w:w="3344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به رستاخيز گر خواهى نجات از گرمى محشر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765D4" w:rsidRDefault="005765D4" w:rsidP="003F3E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برو در سايه ظلّ هماى حضرت باقر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65D4" w:rsidTr="005765D4">
        <w:tblPrEx>
          <w:tblLook w:val="04A0"/>
        </w:tblPrEx>
        <w:trPr>
          <w:trHeight w:val="350"/>
        </w:trPr>
        <w:tc>
          <w:tcPr>
            <w:tcW w:w="3344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>جلال و شأن قدر آن امام پاك بازان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765D4" w:rsidRDefault="005765D4" w:rsidP="003F3E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765D4" w:rsidRDefault="005765D4" w:rsidP="003F3E03">
            <w:pPr>
              <w:pStyle w:val="libPoem"/>
            </w:pPr>
            <w:r w:rsidRPr="00B0121C">
              <w:rPr>
                <w:rtl/>
                <w:lang w:bidi="fa-IR"/>
              </w:rPr>
              <w:t xml:space="preserve">نمى داند كسى غير از خداى حضرت باقر </w:t>
            </w:r>
            <w:r w:rsidRPr="00972AF0">
              <w:rPr>
                <w:rStyle w:val="libFootnotenumChar"/>
                <w:rtl/>
              </w:rPr>
              <w:t>(</w:t>
            </w:r>
            <w:r w:rsidRPr="00972AF0">
              <w:rPr>
                <w:rStyle w:val="libFootnotenumChar"/>
                <w:rtl/>
                <w:lang w:bidi="fa-IR"/>
              </w:rPr>
              <w:t>7</w:t>
            </w:r>
            <w:r w:rsidRPr="00972AF0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765D4" w:rsidRDefault="005765D4" w:rsidP="00CF1185">
      <w:pPr>
        <w:pStyle w:val="libNormal"/>
        <w:rPr>
          <w:rtl/>
          <w:lang w:bidi="fa-IR"/>
        </w:rPr>
      </w:pPr>
    </w:p>
    <w:p w:rsidR="00B0121C" w:rsidRPr="00B0121C" w:rsidRDefault="005765D4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B0121C" w:rsidP="00CF1185">
      <w:pPr>
        <w:pStyle w:val="libNormal"/>
        <w:rPr>
          <w:lang w:bidi="fa-IR"/>
        </w:rPr>
      </w:pPr>
    </w:p>
    <w:p w:rsidR="00B0121C" w:rsidRDefault="00B0121C" w:rsidP="003F3E03">
      <w:pPr>
        <w:pStyle w:val="Heading2"/>
        <w:rPr>
          <w:rFonts w:hint="cs"/>
          <w:rtl/>
          <w:lang w:bidi="fa-IR"/>
        </w:rPr>
      </w:pPr>
      <w:bookmarkStart w:id="3" w:name="_Toc476741992"/>
      <w:r w:rsidRPr="00B0121C">
        <w:rPr>
          <w:rtl/>
          <w:lang w:bidi="fa-IR"/>
        </w:rPr>
        <w:t>بشارت بر نور هدايت و نشر علوم</w:t>
      </w:r>
      <w:bookmarkEnd w:id="3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شيخ صدوق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كلينى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مجلسى و ديگر علماء </w:t>
      </w:r>
      <w:r w:rsidR="00287C5D" w:rsidRPr="00287C5D">
        <w:rPr>
          <w:rStyle w:val="libAlaemChar"/>
          <w:rtl/>
        </w:rPr>
        <w:t>رحمه‌الله</w:t>
      </w:r>
      <w:r w:rsidRPr="00B0121C">
        <w:rPr>
          <w:rtl/>
          <w:lang w:bidi="fa-IR"/>
        </w:rPr>
        <w:t>م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سُلَيْم بن قيس هلالى به محضر مبارك مولاى متّقيان امام علىّ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آمد؛ و از آن حضرت چند سؤ ال كرد؛ و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پاسخ او را بيان فرمود.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سپس حضرت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روزى در محضر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بوديم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ضمن بيان مطالبى پيرامون اوصياء و خلفاء بعد از من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افزود: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اوّلين آنها فرزندم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حسن و سپس حسين (سلام اللّه عليهما) خواهند بود و بعد از او فرزندش علىّ بن الحسين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و پس از او نيز پسرش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نام محمّد بن علىّ (باقر 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)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آن گاه خطاب به حسين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نمود و فرمود: به همين زودى در حيات تو فرزندى به نام محمّد بن علىّ - سلام اللّه عليهما - متولّد مى شود، پس سلام مرا به او برسان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سپس تمام دوازده خليفه خود را تا آخر معرّفى نمود.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8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همچنين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چون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به دنيا آمد، امام سجّاد صلوات اللّه عليه فرمود: فرزندم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باقرالعلوم را بياوريد.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اين هنگام يكى ديگر از فرزندانش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چرا اين نوزاد را به عنوان باقر مطرح نمودى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سجّاد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سر به سجده نهاد و پس از آن كه سر از سجده برداشت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فرمود: اين نوزاد امام و راهنما و نور هدايت امّت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او گنجينه بردبارى و علوم مختلف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او شكافنده همه علوم و فنون خواهد بود، او شبيه ترين مردم به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مى باشد.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9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نيز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چون روزهاى آخر عمر حضرت رسول اللّه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به پايان رسيد جبرئيل امين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صحيفه اى را از طرف خداوند تقديم آن حضرت نمود، كه هر قسمتى از آن مربوط به يكى از ائمّه اطهار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بود كه شرح </w:t>
      </w:r>
      <w:r w:rsidRPr="00B0121C">
        <w:rPr>
          <w:rtl/>
          <w:lang w:bidi="fa-IR"/>
        </w:rPr>
        <w:lastRenderedPageBreak/>
        <w:t>وظائف هر يك به طور فشرده بيان شده بود؛ و هر يك از ايشان وظيفه داشت كه در پايان عمر خويش آن را به امام بعد از خود تحويل دهد.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پس هنگامى كه امام سجّاد، زين العابدين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آخرين لحظات عمر پربركتش بود، آن صحيفه را تحويل فرزندش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وقتى امام باقر سلام اللّه عليه آن صحيفه را گشود، اين شرح وظائف را ملاحظه نمود: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كتاب خداوند - قرآن - را تفسير نما، امّت را كمك و راهنمائى كن و حقايق را بيان و روشن ساز و از هيچ قدرتى بيم و هراس نداشته باش مگر از خداوند متعال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>..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10</w:t>
      </w:r>
      <w:r w:rsidRPr="00972AF0">
        <w:rPr>
          <w:rStyle w:val="libFootnotenumChar"/>
          <w:rtl/>
        </w:rPr>
        <w:t>)</w:t>
      </w:r>
    </w:p>
    <w:p w:rsidR="00B0121C" w:rsidRPr="00B0121C" w:rsidRDefault="003F3E03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3F3E03">
      <w:pPr>
        <w:pStyle w:val="Heading2"/>
        <w:rPr>
          <w:rFonts w:hint="cs"/>
          <w:rtl/>
          <w:lang w:bidi="fa-IR"/>
        </w:rPr>
      </w:pPr>
      <w:bookmarkStart w:id="4" w:name="_Toc476741993"/>
      <w:r w:rsidRPr="00B0121C">
        <w:rPr>
          <w:rtl/>
          <w:lang w:bidi="fa-IR"/>
        </w:rPr>
        <w:t>شهامت و خطاب به كودكى معصوم</w:t>
      </w:r>
      <w:bookmarkEnd w:id="4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طبق آنچه كه تاريخ ‌نويسان و راويان حديث نقل كرده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صحنه كربلا حضور داشت و برخى سنّ آن حضرت را در آن هنگام چهار ساله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11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 xml:space="preserve"> و عدّه اى هم دو سال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12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 xml:space="preserve"> گفته اند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هنگامى كه حضرت به همراه ديگر اسيران كربلاء وارد مجلس يزيد ملعون شد؛ و پرخاشگرى هايى را از يزيد در مقابل پدرش امام سجّاد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مشاهده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چون امام سجّاد، زين العابدين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مقابل سخنان زشت و ناپسند يزيد ساكت نبود و جواب مى داد، يزيد با اطرافيان خود مشورت كرد و آها پيشنهاد قتل حضرت را دادند.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به همين جهت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همان سنين كودكى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از مشاهده چنين صحنه اى لب به سخن گشود و خطاب به يزيد كرد و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اى يزيد! پيشنهاد و نظريه اطرافيان تو بر خلاف نظريّه اطرافيان فرعون مى باشد، چون كه آن ها در مقابل حركت و سخن حضرت موسى و هارون </w:t>
      </w:r>
      <w:r w:rsidR="00F5350B" w:rsidRPr="00F5350B">
        <w:rPr>
          <w:rStyle w:val="libAlaemChar"/>
          <w:rtl/>
        </w:rPr>
        <w:t>عليهما‌السلام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گفتند: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فرعون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دانشمندان و جادوگران را جمع كن تا موسى و هارون را محكوم نمايند.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وليكن اطرافيان تو پيشنهاد قتل و كشتار ما را مى دهند.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يزيد ضمن تعجّب از سخنورى و استدلال اين كودك خردسال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سؤ ال كرد: علّت و سبب اين دو نظريّه مخالف در چيست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با كمال شهامت فرمود: آن ها رشيد و هوشيار بودند؛ ولى اين ها بى فكر و عقب افتاده 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سپس افزود: پيامبران و فرزندانشان را كسى نمى كشد، مگر آن كه زنازاده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پس از آن يزيد سرافكنده شد و ساكت ماند؛ و ديگر هيچ عكس العملى از خود نشان نداد.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13</w:t>
      </w:r>
      <w:r w:rsidRPr="00972AF0">
        <w:rPr>
          <w:rStyle w:val="libFootnotenumChar"/>
          <w:rtl/>
        </w:rPr>
        <w:t>)</w:t>
      </w:r>
    </w:p>
    <w:p w:rsidR="00B0121C" w:rsidRPr="00B0121C" w:rsidRDefault="003F3E03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3F3E03">
      <w:pPr>
        <w:pStyle w:val="Heading2"/>
        <w:rPr>
          <w:rFonts w:hint="cs"/>
          <w:rtl/>
          <w:lang w:bidi="fa-IR"/>
        </w:rPr>
      </w:pPr>
      <w:bookmarkStart w:id="5" w:name="_Toc476741994"/>
      <w:r w:rsidRPr="00B0121C">
        <w:rPr>
          <w:rtl/>
          <w:lang w:bidi="fa-IR"/>
        </w:rPr>
        <w:t>آئينه تمام نماى پيامبر خدا</w:t>
      </w:r>
      <w:bookmarkEnd w:id="5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شيخ صدوق و برخى ديگر از بزرگان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جابر بن عبداللّه انصارى وارد منزل امام سجّاد، زين العابدين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شد، در بين صحبت با آن حضرت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نوجوانى نورانى وارد مجلس گرديد.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همين كه چشم جابر بر آن نوجوان زيبا اندام افتاد، لرزه بدنش را فرا گرفت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از جاى خود بر خاست و مرتّب تمام قامت آن عزز نورانى را تماشا مى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با دقّت او را نگريست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نوجوان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جلو بيا، هنگامى كه مقدارى كه جلو آمد، جابر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اكنون برگرد و برو.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قسم به خداى كعبه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اين نوجوان از نظر شكل و شمايل از هر جهت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شبيه ترين افراد به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جابر چند قدمى به سوى نوجوان آمد؛ و چون نزديك شد، سؤ ال كرد: نامت چيست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محمّد.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نام پدرت چيست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من پسر علىّ بن الحسين هستم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عزيزم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جانم فدايت باد، توئى شكافنده علوم</w:t>
      </w:r>
      <w:r w:rsidR="00463F10">
        <w:rPr>
          <w:rtl/>
          <w:lang w:bidi="fa-IR"/>
        </w:rPr>
        <w:t>؟</w:t>
      </w:r>
    </w:p>
    <w:p w:rsidR="00B0121C" w:rsidRPr="00B0121C" w:rsidRDefault="00B0121C" w:rsidP="003F3E03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آنچه را كه جدّم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تو را بر آن م</w:t>
      </w:r>
      <w:r w:rsidR="003F3E03">
        <w:rPr>
          <w:rFonts w:hint="cs"/>
          <w:rtl/>
          <w:lang w:bidi="fa-IR"/>
        </w:rPr>
        <w:t>أ</w:t>
      </w:r>
      <w:r w:rsidRPr="00B0121C">
        <w:rPr>
          <w:rtl/>
          <w:lang w:bidi="fa-IR"/>
        </w:rPr>
        <w:t>مور كرده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ابلاغ كن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لذا جابر بن عبداللّه انصارى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رسول خدا مرا بشارت داد، كه من باقى خواهم ماند تا زمانى كه تو را ملاقات نمايم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آن گاه فرمود: سلام او را به شما برسانم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بنابر اين سلام رسول اللّه بر تو باد.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آن گاه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خطاب به جابر نمود 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و اى جابر! سلام بر رسول خدا باد تا هنگامى كه زمين و آسمان پايدار و پا بر جا باشند؛ و نيز سلام بر تو باد، كه ابلاغ سلام جدّم را نمودى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 xml:space="preserve">بعد از آن جابر مرتّب در جلسات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حضور مى يافت و از درياى علوم و فنون آن حضرت بهره مند مى گرديد.</w:t>
      </w:r>
    </w:p>
    <w:p w:rsidR="00B0121C" w:rsidRPr="00B0121C" w:rsidRDefault="00B0121C" w:rsidP="003F3E03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مس</w:t>
      </w:r>
      <w:r w:rsidR="003F3E03">
        <w:rPr>
          <w:rFonts w:hint="cs"/>
          <w:rtl/>
          <w:lang w:bidi="fa-IR"/>
        </w:rPr>
        <w:t>أ</w:t>
      </w:r>
      <w:r w:rsidRPr="00B0121C">
        <w:rPr>
          <w:rtl/>
          <w:lang w:bidi="fa-IR"/>
        </w:rPr>
        <w:t>له اى را از جابر سؤ ال نمود؟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جابر در پاسخ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همانا رسول خدا مرا خبر داد كه شما اهل بيت هدايت گر هستيد و در تمام دوران ها از همه انسان ها بردبارتر و عالم تر خواهيد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نيز فرمود: به اهل بيت من چيزى نياموزيد، زيرا كه نيازى به آموختن ندارند و ايشان در همه مسائل و علوم از همه برترند.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جدّم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صحيح فرمود: من در كودكى حكمت را مى دانستم و در كودكى فضل خداوند شامل من و ديگر اهل بيت رسالت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گرديده است و مى گردد.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14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همچنين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ابان بن تغلب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از حضرت ابوجعفر،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شنيدم كه فرمود: روزى در مكتب خانه نشسته بودم كه جابر بن عبد اللّه انصارى وارد شد و به من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مرا دستور داده است تا سلام آن حضرت را به تو ابلاغ دارم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15</w:t>
      </w:r>
      <w:r w:rsidRPr="00972AF0">
        <w:rPr>
          <w:rStyle w:val="libFootnotenumChar"/>
          <w:rtl/>
        </w:rPr>
        <w:t>)</w:t>
      </w:r>
    </w:p>
    <w:p w:rsidR="00B0121C" w:rsidRPr="00B0121C" w:rsidRDefault="003F3E03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3F3E03">
      <w:pPr>
        <w:pStyle w:val="Heading2"/>
        <w:rPr>
          <w:rFonts w:hint="cs"/>
          <w:rtl/>
          <w:lang w:bidi="fa-IR"/>
        </w:rPr>
      </w:pPr>
      <w:bookmarkStart w:id="6" w:name="_Toc476741995"/>
      <w:r w:rsidRPr="00B0121C">
        <w:rPr>
          <w:rtl/>
          <w:lang w:bidi="fa-IR"/>
        </w:rPr>
        <w:t>نجات نسل دو پرنده و تسليم نخل خشكيده</w:t>
      </w:r>
      <w:bookmarkEnd w:id="6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جابر بن يزيد جُعفى حكايت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در يكى از سال ها، به همراه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رهسپار مكّه معظّمه شدم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بين راه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دو پرنده به سمت ما آمدند و بالاى كجاوه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نشستند و مشغول سر و صدا شدند، من خواستم آن ها را بگيرم تا همراه خود داشته باشم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ناگهان حضرت با صداى بلند، فرمود: اى جابر! آرام باش و پرندگان را به حال خود واگذار، آن ها به ما اهل بيت عصمت و طهارت پناه آورده 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عرضه داشتم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مولاى من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مشكل و ناراحتى آن ها چيست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اين چنين به شما پناهنده شده اند؟!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آن ها مدّت سه سال است كه در اين حوالى لانه دارند و هرگاه تخم مى گذارند تا جوجه شود، مارى در اطراف آن ها هست كه مى آيد و جوجه هاى آن ها را مى خورد.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اكنون پرندگان به ما پناهنده شده تا از خداوند بخواهم كه آن مار را به هلاكت رساند؛ و من نيز در حقّ آن مار نفرين كردم و به هلاكت رسيد؛ و پرندگان در امان قرار گرفتند.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جابر گويد: سپس به راه خود ادامه داديم تا نزديك سحر و اذان صبح به بيابانى رسيديم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من پياده شدم و افسار شتر حضرت را گرفتم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چون حضرت فرود آمد، در گوشه اى خم شد و مقدارى از شن ها را كنار زد و در حال كنار زدن شن ها، چنين دعائى را بر لب هاى خود زمزمه مى نمود: خداوندا! ما را سيراب و تطهير و پاك گردان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ناگهان سنگ سفيدى نمايان شد و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آن سنگ را كنار زد و چشمه اى زلال و گوارا آشكار گرديد، و از آن آب آشاميدم و نيز براى نماز وضو گرفتيم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بعد از خواندن نماز، سوار شديم و به راه خود ادامه داديم تا آن كه صبحگاهان به روستائى رسيديم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نخلستانى كنار آن روستا بود، در آن جا فرود آمديم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حضرت كنار نخل خرمائى - كه از مدّتها قبل خشك شده بود - آمد و خطاب به آن كرد 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درخت خرما! از آنچه خداوند متعال در درون شاخه هاى تو قرار داده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ما را بهره مند ساز.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 xml:space="preserve">جابر افزود: ناگهان ديدم درخت خرما، سرسبز و پربار شد و خود را در مقابل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خم كرد؛ و ما به راحتى از ثمره آن مى چيديم و مى خورديم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همين اثنا، يك مرد عرب بيابان نشين كه در آن حوالى بود، وقتى اين معجزه را مشاهده كرد، به حضرت خطاب كرد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سحر و جادو كرديد؟!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پاسخ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آن عرب خطاب نمود و به آرامى اظهار داشت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مرد! به ما نسبت ناروا مده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چون كه ما از اهل بيت رسالت هستيم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هيچ كدام از ما ساحر و جادوگر نبوده و نيستيم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بلكه خداوند متعال از اسامى مقدّسه خود كلماتى را به ما آموخته است كه هر موقع هر چه را بخواهيم و اراده كنيم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وسيله آن كلمات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خداوند متعال را مى خوانيم و تقاضا ميكنيم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 گاه دعاى ما به لطف او مستجاب خواهد 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16</w:t>
      </w:r>
      <w:r w:rsidRPr="00972AF0">
        <w:rPr>
          <w:rStyle w:val="libFootnotenumChar"/>
          <w:rtl/>
        </w:rPr>
        <w:t>)</w:t>
      </w:r>
    </w:p>
    <w:p w:rsidR="00B0121C" w:rsidRPr="00B0121C" w:rsidRDefault="003F3E03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3F3E03">
      <w:pPr>
        <w:pStyle w:val="Heading2"/>
        <w:rPr>
          <w:rFonts w:hint="cs"/>
          <w:rtl/>
          <w:lang w:bidi="fa-IR"/>
        </w:rPr>
      </w:pPr>
      <w:bookmarkStart w:id="7" w:name="_Toc476741996"/>
      <w:r w:rsidRPr="00B0121C">
        <w:rPr>
          <w:rtl/>
          <w:lang w:bidi="fa-IR"/>
        </w:rPr>
        <w:t>دخالت بيجا و خواسته هركس</w:t>
      </w:r>
      <w:bookmarkEnd w:id="7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ثقة الا سلام كلينى در كتاب شريف كافى آورده است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بين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و بين يكى از نوه هاى امام حسن مجتبى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اختلافى واقع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شخصى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نام عبدالملك گويد: من اختلاف آن حضرت و پسر عمويش را شنيدم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جهت صلح و اصلاح خدمت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رفتم و چون خواستم در آن زمينه صحبت كنم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فرمود: آرام باش و در كار ما دخالت نكن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جريان ما همانند آن شخص است كه در بنى اسرائيل داراى دو دختر بود، يكى از آن ها را به عقد كشاورزى و ديگرى را به عقد كوزه گرى در آورد.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 كه هر دوى آن ها به خانه شوهر رفتند، روزى پدر به ديدار دختر و داماد كشاورزش رفت و احوال آنان را جويا شد؟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دختر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شوهرم زراعت كرده است و نياز به آبيارى دارد، اگر خداوند باران بفرستد حال ما خوب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به منزل ديگر دختر و دامادش رفت و احوال آنها را پرسيد؟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دختر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شوهرم تعداى كوزه ساخته است و آن ها را بيرون گذاشته تا خشك شده و آماده كوره شوند، چنانچه باران نيايد حال ما خوب خواهد بود؛ پدر ضمن خداحافظى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دست به سوى آسمان بلند كرده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خدايا، تو خود به احوال هر دوى آن ها و همچنين به مصلحت ايشان آگاه تر مى باشى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فرمود: ما نيز چنين هستيم و چنين گوئيم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17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همچنين تاريخ ‌نويسان به نقل از سُدير صيرفى آورده اند، كه گفته است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به زيارت كعبه الهى مشرّف شده بودم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آن جا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ملاقات كردم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دست مرا گرفت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روى به جانب كعبه نمود 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سُدير! مردم موظّف شده اند كه به زيارت اين كعبه سنگى آمده و اطراف آن طواف نمايند؛ و آن گاه بايستى نزد ما اهل بيت رسالت آيند و ايمان و عقايد خود را بر ما عرضه دارند تا ما آن ها را راهنمائى و هدايت نمائيم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 xml:space="preserve">سپس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اشاره به سينه خويش نمود و فرمود: همانا ولايت ما از هر چيزى مهم تر و بلكه اساس و بنيان هر چيزى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افزود: اى سُدير! اگر آن دو نفر - ابوحنيفه و سفيان ثورى - نبودند و مردم را به گرد خود جمع نكرده و آن ها را به بى راهه منحرف نمى كردند؛ ما فرصت مناسبى در اين سفر حجّ مى يافتيم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مردم را به حقايق دين و منافع دنيا و آخرتشان راهنمايى كنيم و نسبت به تمام امور مادّى و معنوى آشنا و آگاهشان سازيم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18</w:t>
      </w:r>
      <w:r w:rsidRPr="00972AF0">
        <w:rPr>
          <w:rStyle w:val="libFootnotenumChar"/>
          <w:rtl/>
        </w:rPr>
        <w:t>)</w:t>
      </w:r>
    </w:p>
    <w:p w:rsidR="00B0121C" w:rsidRPr="00B0121C" w:rsidRDefault="003F3E03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3F3E03">
      <w:pPr>
        <w:pStyle w:val="Heading2"/>
        <w:rPr>
          <w:rFonts w:hint="cs"/>
          <w:rtl/>
          <w:lang w:bidi="fa-IR"/>
        </w:rPr>
      </w:pPr>
      <w:bookmarkStart w:id="8" w:name="_Toc476741997"/>
      <w:r w:rsidRPr="00B0121C">
        <w:rPr>
          <w:rtl/>
          <w:lang w:bidi="fa-IR"/>
        </w:rPr>
        <w:t>پدر مرده و گنج مخفى</w:t>
      </w:r>
      <w:bookmarkEnd w:id="8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قطب الدّين راوندى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ابن شهر آشوب و برخى ديگر از بزرگان رضوان اللّه تعالى عليهم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جعفر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جوانى مؤ من نزد پدرم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آمد 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من پدرى فاسق و مخالف شما اهل بيت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داشتم كه هم اكنون به هلاكت رسيده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چون او مى دانست كه من شيعه مى باشم اموال خود را از من مخفى و پنهان داشت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چنانچه ممكن باشد مرا در اين مورد كمك فرما.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آيا دوست دارى پدرت را ببينى و آنچه مى خواهى از او سؤ ال كنى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جوان پاسخ داد: آرى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چون من بسيار فقير و تهى دست هستم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بنابر اين حضرت نامه اى نوشت و آن را مهر نمود و به آن جوان داد و فرمود: اين نوشته را به قبرستان بقيع بِبَر؛ هنگامى كه در وسط قبرستان قرار گرفتى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صدا بزن و بگو: يا دُرجان</w:t>
      </w:r>
      <w:r w:rsidR="00463F10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آن گاه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شخصى حاضر مى شود، نامه را به او تحويل مى دهى تا به مطلوب و خواسته خود برسى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همين كه جوان به قبرستان بقيع رفت و به دستور حضرت عمل نمود و نامه را تحويل داد، دُرجان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دوست دارى پدرت را ملاقات كنى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جوان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آرى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ناگاه دُرجان به سمت كوهى در نزديكى مدينه رهسپار شد و چيزى نگذشت كه ديدم به همراه مردى سياه - كه زنجير بر گردن و زبانش آويزان بود - به سوى من آمدند.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دُرجان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جوان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اين پدر تو مى باشد، كه حرارت آتش و عذاب الهى او را به چنين حالى در آورده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من از حال پدرم جويا شدم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مرا مخاطب قرار داد 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پسرم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من از دوستداران بنى اميّه و از علاقه مندان به آن ها بودم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چون تو از دوستان و پيروان اهل بيت رسالت بودى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دشمنت داشته و تو را از اموال خود </w:t>
      </w:r>
      <w:r w:rsidRPr="00B0121C">
        <w:rPr>
          <w:rtl/>
          <w:lang w:bidi="fa-IR"/>
        </w:rPr>
        <w:lastRenderedPageBreak/>
        <w:t>محروم ساختم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به جهت همين كينه توزى ام نسبت به اهل بيت رسالت و شيعيان آن ها مى باشد، كه مرا در چنين حالت و عذاب دردناكى مشاهده مى كنى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اكنون از عمل خويش بسيار پشيمان هستم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ولى سودى به حالم ندارد.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افزود: گنج را در فلان باغ زير درخت زيتون مخفى كرده 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 را بردار و پنجاه هزار از سكّه هاى آن را تحويل حضرت ابوجعفر، امام محمّد بن علىّ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بده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مابقى آن اموال از براى خودت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افزود: هنگامى كه آن جوان سكّه ها را خدمت پدرم آورد، همه آن سكّه ها را دريافت نمود و مقدارى از آن ها را بابت بدهى قرض يك نفر تهى دست پرداخت كرد و باقيمانده اش را زمينى خريد - كه فقيران و تهى دستان از آن استفاده كنند - و فرمود: ميّت به وسيله آن سودمند و شادمان خواهد 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19</w:t>
      </w:r>
      <w:r w:rsidRPr="00972AF0">
        <w:rPr>
          <w:rStyle w:val="libFootnotenumChar"/>
          <w:rtl/>
        </w:rPr>
        <w:t>)</w:t>
      </w:r>
    </w:p>
    <w:p w:rsidR="00B0121C" w:rsidRPr="00B0121C" w:rsidRDefault="003F3E03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3F3E03" w:rsidRDefault="00B0121C" w:rsidP="003F3E03">
      <w:pPr>
        <w:pStyle w:val="Heading2"/>
        <w:rPr>
          <w:rFonts w:hint="cs"/>
          <w:rtl/>
        </w:rPr>
      </w:pPr>
      <w:bookmarkStart w:id="9" w:name="_Toc476741998"/>
      <w:r w:rsidRPr="00B0121C">
        <w:rPr>
          <w:rtl/>
          <w:lang w:bidi="fa-IR"/>
        </w:rPr>
        <w:t xml:space="preserve">موقعيّت و منزلت ائمّه </w:t>
      </w:r>
      <w:r w:rsidR="003549B2" w:rsidRPr="003549B2">
        <w:rPr>
          <w:rStyle w:val="libAlaemChar"/>
          <w:rtl/>
        </w:rPr>
        <w:t>عليهم‌السلام</w:t>
      </w:r>
      <w:bookmarkEnd w:id="9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روزى امام محمّد باقر صلوات اللّه و سلامه عليه در جمع عدّه اى از دوستان و اصحاب خود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من در حيرت و تعجّب هستم از كسانى كه ولايت ما را پذيرفته اند و امامت و خلافت ما را قبول كرده اند و معتقد هستند كه دستورات ما در تمام امور واجب و همانند دستورات الهى لازم الا جراء مى باشد؛ ولى در مرحله عمل سست و ضعيف هستند.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عقيده آن ها نسبت به عمل - در همه جوانب معنوى و مادّى - ضعيف است و حقوق ما را رعايت نمى كنند و كردار و اعمال خويش را توجيه مى نمايند.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فكر مى كنند كه ما از زندگى و از افكار و عقائد آن ها بى اطّلاع مى باشيم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آيا چنين افرادى گمان برده اند كه خداوند، طاعت عدّه اى از بندگانش را بر ديگران واجب و لازم گردانيده است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اين عدّه نسبت به حوادث و رخ دادهاى آسمان و زمين بى اطّلاع و ناآگاه هستند؛ و فكر مى كنند كه خداوند سبحان علوم و دانش خود را نسبت به ايشان دريغ و مضايقه نموده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ايشان بر اين عقيده هستند كه ما اهل بيت از آن بى اطّلاع هستيم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اين هنگام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يكى از افراد حاضر در مجلس به نام حمران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يا ابن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آيا آنچه اميرالمؤ منين علىّ و نيز دو فرزندش حسن و حسين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انجام دادند و آنچه كه بر سرشان آمد، همه آن ها اراده و خواست خداوند متعال بود؟!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پاسخ او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چنانچه آن ها از خداوند متعال درخواست مى نمودند، دعايشان مستجاب مى گرديد و خداوند ظلم طاغوتيان را برطرف مى ساخت عُمْر و حكومت ظالمان پايان مى يافت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وليكن آنچه ظلم و ستم بر آن ها وارد شد، نه به جهت گناه و معصيت ايشان بود بلكه به جهت مصالح و حكمت هاى ديگرى بود - كه انسان هاى عادّى از درك آن ناآگاه و عاجزند -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ما - اهل بيت عصمت و طهارت و بلكه همه افراد - بايد تابع مصالح و مقدّرات الهى باشيم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20</w:t>
      </w:r>
      <w:r w:rsidRPr="00972AF0">
        <w:rPr>
          <w:rStyle w:val="libFootnotenumChar"/>
          <w:rtl/>
        </w:rPr>
        <w:t>)</w:t>
      </w:r>
    </w:p>
    <w:p w:rsidR="00B0121C" w:rsidRPr="00B0121C" w:rsidRDefault="003F3E03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3F3E03">
      <w:pPr>
        <w:pStyle w:val="Heading2"/>
        <w:rPr>
          <w:rFonts w:hint="cs"/>
          <w:rtl/>
          <w:lang w:bidi="fa-IR"/>
        </w:rPr>
      </w:pPr>
      <w:bookmarkStart w:id="10" w:name="_Toc476741999"/>
      <w:r w:rsidRPr="00B0121C">
        <w:rPr>
          <w:rtl/>
          <w:lang w:bidi="fa-IR"/>
        </w:rPr>
        <w:t>شرمسارى دشمن در كنار كعبه</w:t>
      </w:r>
      <w:bookmarkEnd w:id="10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ابوحمزه ثمالى حكايت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در سالى كه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جهت زيارت خانه خدا وارد مكّه معظّمه شده بود، پس از طواف كعبه الهى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گوشه اى از حرم الهى نشست و مردم بسيارى جهت پرسش مسائل خود اطراف حضرت اجتماع كرده بودند.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همان سال هشام بن عبدالملك نيز به همراه برخى از اطرافيان خود، كه از آن جمله نافع - غلام عمربن خطّاب - بود، وارد مسجدالحرام شدند.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نافع با ديدن امام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از هشام بن عبدالملك پرسيد: اين شخص كيست كه مردم اين چنين اطراف او گرد آمده اند؟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هشام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او ابو جعفر، محمّد بن علىّ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نافع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نزد او مى روم و سؤ الى از او مى نمايم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جواب آن را فقط پيامبر و يا وصىّ او مى داند؛ و هشام موافقت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نافع نزديك آمد و در جمع افراد نشست و سپس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من تورات و انجيل و زبور و فرقان را خوانده ام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تمام معارف و احكام حلال و حرام را مى شناسم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اكنون آمده ام تا مسائلى را سؤ ال كنم كه جواب آن تنها نزد پيامبر، يا وصىّ او، يا پسر پيامبر خواهد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آنچه مى خواهى سؤ ال كن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نافع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بين حضرت عيسى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و حضرت محمّد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چه مقدار زمان فاصله بوده است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جواب آن را طبق عقيده شما پاسخ گويم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يا طبق نظر خودم بيان كنم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نافع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هر دو جواب را بفرما.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بنابر نظريّه ما اهل بيت رسالت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فاصله آن به مقدار پانصد سال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ولى بنابر نظريّه شما ششصد سال فاصله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نافع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سؤ الى ديگر مطرح نمايم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آنچه مى خواهى مطرح كن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خداوند متعال از چه وقت بوده است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بگو چه وقت نبوده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تا پاسخ تو را بيان كنم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سپس افزود: منزّه است خداوندى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قبل از هر چيزى بوده و بعد از هر چيزى خواهد بود، نه شريكى دارد و نه فرزندى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او تنها و بى مانند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نافع نزد هشام آمد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به راستى او عالم ترين مردم و همانا او فرزند رسول خدا است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21</w:t>
      </w:r>
      <w:r w:rsidRPr="00972AF0">
        <w:rPr>
          <w:rStyle w:val="libFootnotenumChar"/>
          <w:rtl/>
        </w:rPr>
        <w:t>)</w:t>
      </w:r>
    </w:p>
    <w:p w:rsidR="00B0121C" w:rsidRPr="00B0121C" w:rsidRDefault="003F3E03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3F3E03">
      <w:pPr>
        <w:pStyle w:val="Heading2"/>
        <w:rPr>
          <w:rFonts w:hint="cs"/>
          <w:rtl/>
          <w:lang w:bidi="fa-IR"/>
        </w:rPr>
      </w:pPr>
      <w:bookmarkStart w:id="11" w:name="_Toc476742000"/>
      <w:r w:rsidRPr="00B0121C">
        <w:rPr>
          <w:rtl/>
          <w:lang w:bidi="fa-IR"/>
        </w:rPr>
        <w:t>ملكوت آسمان ها و طبقات زمين</w:t>
      </w:r>
      <w:bookmarkEnd w:id="11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جابر بن يزيد جُعفى حكايت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به محضر شريف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شرفياب شدم و پيرامون آيه قرآن</w:t>
      </w:r>
      <w:r w:rsidR="00463F10">
        <w:rPr>
          <w:rtl/>
          <w:lang w:bidi="fa-IR"/>
        </w:rPr>
        <w:t>:</w:t>
      </w:r>
    </w:p>
    <w:p w:rsidR="00B0121C" w:rsidRPr="00B0121C" w:rsidRDefault="003F3E03" w:rsidP="00CF1185">
      <w:pPr>
        <w:pStyle w:val="libNormal"/>
        <w:rPr>
          <w:lang w:bidi="fa-IR"/>
        </w:rPr>
      </w:pPr>
      <w:r w:rsidRPr="003F3E03">
        <w:rPr>
          <w:rStyle w:val="libAlaemChar"/>
          <w:rFonts w:hint="cs"/>
          <w:rtl/>
        </w:rPr>
        <w:t>(</w:t>
      </w:r>
      <w:r>
        <w:rPr>
          <w:rStyle w:val="libAieChar"/>
          <w:rtl/>
        </w:rPr>
        <w:t>وَ كَذلِكَ نُرى إ</w:t>
      </w:r>
      <w:r w:rsidR="00B0121C" w:rsidRPr="003F3E03">
        <w:rPr>
          <w:rStyle w:val="libAieChar"/>
          <w:rtl/>
        </w:rPr>
        <w:t>براهيمَ مَلَكُوتَ السَّمواتِ وَالاْ رْضِ وَلِيَكُونَ مِنَ الْمُوقِنينَ</w:t>
      </w:r>
      <w:r w:rsidRPr="003F3E03">
        <w:rPr>
          <w:rStyle w:val="libAlaemChar"/>
          <w:rFonts w:hint="cs"/>
          <w:rtl/>
        </w:rPr>
        <w:t>)</w:t>
      </w:r>
      <w:r w:rsidR="00B0121C" w:rsidRPr="00B0121C">
        <w:rPr>
          <w:rtl/>
          <w:lang w:bidi="fa-IR"/>
        </w:rPr>
        <w:t xml:space="preserve"> </w:t>
      </w:r>
      <w:r w:rsidR="00B0121C"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22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205855">
      <w:pPr>
        <w:pStyle w:val="libNormal"/>
        <w:rPr>
          <w:lang w:bidi="fa-IR"/>
        </w:rPr>
      </w:pPr>
      <w:r w:rsidRPr="00B0121C">
        <w:rPr>
          <w:rtl/>
          <w:lang w:bidi="fa-IR"/>
        </w:rPr>
        <w:t>از حضرت سؤال كردم كه چگونه خداوند متعال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ملكوت آسمان ها را به حضرت ابراهيم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نشان داد؟</w:t>
      </w:r>
    </w:p>
    <w:p w:rsidR="00B0121C" w:rsidRPr="00B0121C" w:rsidRDefault="00B0121C" w:rsidP="0020585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باقرالعلوم </w:t>
      </w:r>
      <w:r w:rsidR="00205855" w:rsidRPr="003549B2">
        <w:rPr>
          <w:rStyle w:val="libAlaemChar"/>
          <w:rtl/>
        </w:rPr>
        <w:t>عليه‌السلام</w:t>
      </w:r>
      <w:r w:rsidR="00205855" w:rsidRPr="00B0121C">
        <w:rPr>
          <w:rtl/>
          <w:lang w:bidi="fa-IR"/>
        </w:rPr>
        <w:t xml:space="preserve"> </w:t>
      </w:r>
      <w:r w:rsidRPr="00B0121C">
        <w:rPr>
          <w:rtl/>
          <w:lang w:bidi="fa-IR"/>
        </w:rPr>
        <w:t>پس از لحظه اى سكوت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دست مبارك خود را بلند نمود و فرمود: اى جابر! بالا را نگاه كن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همين كه نگاه كردم متوجّه شدم كه سقف اطاق شكاف برداشت و نورى شگرف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زمام چشمم را به خود خيره ساخت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سپس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حضرت ابراهيم ملكوت آسمان و زمين را اين چنين مشاهده نمود.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بعد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دستور فرمود: سر خود را پائين بينداز؛ و پس از گذشت لحظه اى دو باره فرمود: سرت را بلند كن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سرم را بلند كردم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ديدم كه سقف به حالت اوّل خود بازگشته و اثرى از شكاف نبود.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دست مرا گرفت و از آن اتاق به اتاقى ديگر بُرد و لباس هائى را كه به تن داشت در آورد و لباسى ديگر پوشيد و فرمود: چشم هاى خود را ببند.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هنگامى كه چشم هايم را بستم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ساعتى بعد از آن فرمود: مى دانى اكنون كجا هستيم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عرضه داشتم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خير.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در آن ظلمت و طبقه اى از زمين هستيم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ذوالقرنين در آن راه يافته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عرض كردم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اجازه مى فرمائى چشم هايم را بگشايم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چشم هايت را باز كن ولى چيزى را نخواهى ديد، وقتى چشم هايم را باز كردم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ظلمت و تاريكى عجيبى همه جا را فرا گرفته بود، به حدّى كه حتّى جلوى پاى خودم را هم نمى ديدم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دست مرا گرفت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چون مقدارى راه رفتيم فرمود: اكنون مى دانى كجا هستى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گفتم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نمى دانم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هم اينك بر سر چشمه آب حيات هستى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حضرت خضر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از آن نوشيد.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از آنجا حركت كرديم و به طبقه اى ديگر راه يافتيم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همانند سرزمين و جايگاه زندگى ما انسان ها بود؛ و سپس از آن جا به طبقه ديگرى قدم نهاديم كه همانند طبقه قبلى تاريك و ظلمانى بود تا آن كه پنج طبقه از طبقات زمين را گردش كرديم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آن گاه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اى جابر! اين ملكوت زمين بود، كه تو ديدى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حضرت ابراهيم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آن ها را نديده بود، بلكه او تنها ملكوت آسمان ها را - كه دوازده طبقه مى باشد - مشاهده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 فرمود: هر يك از ما اهل بيت عصمت و طهارت - صلوات اللّه عليهم - اين عوالم و طبقات را پيموده و مى پيمائيم تا آن كه آخرين و دوازدهمين امام بر حقّ ظهور نمايد.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پس از آن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حال چشم هاى خود را ببند؛ و بعد دست مرا گرفت و حركت كرديم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پس از لحظه اى كوتاه خود را در همان منزل و اتاق ديدم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حضرت لباس هاى خود را عوض كرد و همان لباس قبلى خود را كه اوّل پوشيده بود، بر تن مبارك خود كرد؛ و سپس ‍ در همان جاى اوّل آمديم و نشستيم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23</w:t>
      </w:r>
      <w:r w:rsidRPr="00972AF0">
        <w:rPr>
          <w:rStyle w:val="libFootnotenumChar"/>
          <w:rtl/>
        </w:rPr>
        <w:t>)</w:t>
      </w:r>
    </w:p>
    <w:p w:rsidR="00B0121C" w:rsidRPr="00B0121C" w:rsidRDefault="00205855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05855">
      <w:pPr>
        <w:pStyle w:val="Heading2"/>
        <w:rPr>
          <w:rFonts w:hint="cs"/>
          <w:rtl/>
          <w:lang w:bidi="fa-IR"/>
        </w:rPr>
      </w:pPr>
      <w:bookmarkStart w:id="12" w:name="_Toc476742001"/>
      <w:r w:rsidRPr="00B0121C">
        <w:rPr>
          <w:rtl/>
          <w:lang w:bidi="fa-IR"/>
        </w:rPr>
        <w:t>توجيه مغرضان و بى خردان</w:t>
      </w:r>
      <w:bookmarkEnd w:id="12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ثقة الاسلام كلينى رضوان اللّه تعالى عليه حكايت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جمع اصحاب و دوستان خود - كه اطراف آن حضرت گرد آمده بودند - چنين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مردم مقدار ناچيزى از آب را گرفته اند و آن را مزه مزه مى كنند؛ ولى رود و نهر عظيم را رها كرده و نسبت به آن بى توجّه هستند.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يكى از افراد حاضر - كه در آن جمع حضور داشت -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نهر عظيم كدام است و چگونه مى باشد؟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فرمود: منظور حضرت رسول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مى باشد؛ و نيز علومى كه خداوند متعال به ايشان و - اهل بيت عصمت و طهارت - عطا كرده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سپس ضمن فرمايشات طولانى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افزود: به درستى كه خداوند متعال تمام آنچه را از معجزات و علوم و فنون و آداب - كه به ديگر پيغمبران داده بود - تمامى آن ها را به حضرت محمّد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عطا نموده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آن حضرت نيز تمامى آن ها را به اميرالمؤ منين علىّ بن ابى طالب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تعليم نمود.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يكى ديگر از افراد حاضر،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بنابر اين آيا اميرالمؤ منين علىّ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نسبت به ديگر پيامبران الهى داراى فضل بيشترى است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اين هنگام خطاب به تمامى حضّار نمود و اظهار داشت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جماعت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خوب گوش كنيد او چه مى گويد، خداوند متعال به هر كسى گوش شنوائى داده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من گفتم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تمام علوم و فنونى را كه همه پيغمبران دارا بودند، خداوند متعال به حضرت محمّد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داده است و او نيز تمام آن ها را به اميرالمؤ منين علىّ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تحويل داد.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با اين حال اين شخص از من سؤ ال مى كند: كدام يك افضل و اعلم هستند؟!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24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13" w:name="_Toc476742002"/>
      <w:r w:rsidRPr="00B0121C">
        <w:rPr>
          <w:rtl/>
          <w:lang w:bidi="fa-IR"/>
        </w:rPr>
        <w:t>جنّ در طواف كعبه و تبعيّت از ولايت</w:t>
      </w:r>
      <w:bookmarkEnd w:id="13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ابوحمزه ثمالى حكايت نمايد:</w:t>
      </w:r>
    </w:p>
    <w:p w:rsidR="00B0121C" w:rsidRPr="00B0121C" w:rsidRDefault="00B0121C" w:rsidP="00287C5D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از روزها در محضر شريف امام محمّد باقر </w:t>
      </w:r>
      <w:r w:rsidR="00287C5D" w:rsidRPr="003549B2">
        <w:rPr>
          <w:rStyle w:val="libAlaemChar"/>
          <w:rtl/>
        </w:rPr>
        <w:t>عليه‌السلام</w:t>
      </w:r>
      <w:r w:rsidR="00287C5D" w:rsidRPr="00B0121C">
        <w:rPr>
          <w:rtl/>
          <w:lang w:bidi="fa-IR"/>
        </w:rPr>
        <w:t xml:space="preserve"> </w:t>
      </w:r>
      <w:r w:rsidRPr="00B0121C">
        <w:rPr>
          <w:rtl/>
          <w:lang w:bidi="fa-IR"/>
        </w:rPr>
        <w:t>بودم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 حضرت برايم تعريف نمود:</w:t>
      </w:r>
    </w:p>
    <w:p w:rsidR="00B0121C" w:rsidRPr="00B0121C" w:rsidRDefault="00B0121C" w:rsidP="00287C5D">
      <w:pPr>
        <w:pStyle w:val="libNormal"/>
        <w:rPr>
          <w:lang w:bidi="fa-IR"/>
        </w:rPr>
      </w:pPr>
      <w:r w:rsidRPr="00B0121C">
        <w:rPr>
          <w:rtl/>
          <w:lang w:bidi="fa-IR"/>
        </w:rPr>
        <w:t>روزى در مناسك حجّ عمره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مشغول طواف كعبه إلهى بودم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چون طواف خود را انجام دادم در حِجر اسماعيل نشسته و مشغول ذكر و دعا گرديدم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ناگهان متوجّه شدم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يكى از جنّيان از سمت صفا و مروه به سوى كعبه معظّمه الهى در حركت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همين كه به حَجَرالا سود رسيد، مشغول طواف حرم گرديد و هفت دور اطراف كعبه الهى طواف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سپس نزديك مقام حضرت ابراهيم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رفت و بر روى دو پا و قدم هاى خود ايستاد و دو ركعت نماز به جاى آورد.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ادامه فرمايشات خود افزود: اين داستان هنگام ظهر واقع شد؛ و عدّه اى از مردم مانند عطاء و دوستانش كه شاهد اين جريان بودند، نزد من آمدند و اظهار داشتند: يا ابا جعفر! آيا اين جنّ را ديدى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پاسخ دادم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بلى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آنچه را هم كه انجام داد مشاهده كردم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 به ايشان گفتم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اكنون نزد جنّ برويد و به او بگوئيد: محمّد بن علىّ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پيام فرستاد بر اين كه در همين لحظات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بندگان خدا وارد مى شوند؛ و اين موقع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هنگام حضور و اجتماع آنها در اين مكان مقدّس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مناسك و اعمال خود را انجام داده اى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مى ترسم كه مشكلى برايت پيش آيد اگر ممكن است بلند شو و برو.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بعد از آن جنّ سر بر زمين نهاد و سپس سر از سجده برداشت و بلند شد و ناگهان در هوا ناپديد گرديد.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25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14" w:name="_Toc476742003"/>
      <w:r w:rsidRPr="00B0121C">
        <w:rPr>
          <w:rtl/>
          <w:lang w:bidi="fa-IR"/>
        </w:rPr>
        <w:t>كليد بدبختى و شرارت ها</w:t>
      </w:r>
      <w:bookmarkEnd w:id="14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كلينى و ديگر بزرگان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حضرت ابو جعفر،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جهت زيارت خانه خدا وارد مسجدالحرام گرديد، در هنگام زيارت و طواف حرم الهى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عدّه اى از قريش - كه در گوشه اى نشسته بودند - چون نگاهشان به حضرت افتاد، به يكديگر گفتند: اين كيست كه با اين كيفيّت عبادت مى نمايد؟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شخصى به آن ها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او محمّد بن علىّ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امام و پيشواى مردم عراق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يكى از آنان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يك نفر را به نزد او بفرستيم تا از او مسئله اى پرسش نمايد.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جوانى از آن ميان داوطلب شد، و همين كه نزد حضرت رسيد، خطاب به ايشان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بزرگ ترين گناه كدام است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نوشيدن شراب (خمر).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جوان بازگشت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جواب حضرت را براى دوستان خود بيان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دوستان به او گفتند: نزد او باز گَرد، و همين سؤ ال را دو مرتبه مطرح نما.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بنابر اين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جوان به خدمت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رسيد، و همان سؤ ال را تكرار كرد، كه بزرگ ترين گناه چيست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مگر نگفتم نوشيدن خمر و شراب بزرگ ترين گناه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سپس افزود: شراب عقل اراده انسان را ضعيف و بلكه نابود مى كند؛ و پس از آن كه عقل زايل گشت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شخص مرتكب اعمالى چون زنا، دزدى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آدم كشى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شرك به خدا و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>.. مى شود.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خلاصله آن كه نوشيدن شراب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كليد تمام بدبختى ها و شرارت ها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مفاسد آن از هر گناهى بالاتر مى باشد، همانطور كه درخت انگور سعى مى كند از هر درختى بلندتر باشد و بالاتر رود.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26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15" w:name="_Toc476742004"/>
      <w:r w:rsidRPr="00B0121C">
        <w:rPr>
          <w:rtl/>
          <w:lang w:bidi="fa-IR"/>
        </w:rPr>
        <w:t>چهار مطلب يا مباحثه تكان دهنده</w:t>
      </w:r>
      <w:bookmarkEnd w:id="15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محدّثين و مورّخين به نقل از امام جعفر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روزى هشام بن عبدالملك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پدرم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نزد خود احضار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حضرت به مجلس هشام وارد شد، پس از مذاكراتى در مسائل مختلف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هشام ما را به همراه چند ماءمور مرخّص ‍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از مجلس هشام بن عبدالملك خارج و راهى منزل شديم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بين راه به ميدان شهر برخورديم كه عدّه بسيارى در آن ميدان تجمّع كرده بودند، پدرم از مامورين هشام - كه همراه ما بودند - سؤ ال نمود: اين ها چه كسانى هستند؟ و براى چه اين جا جمع شده اند؟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يكى از مأ مورين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اين ها علماء و رُهبانان يهود هستند، كه سالى يك بار در همين مكان تجمّع مى كنند و پرسش و پاسخ دارند؛ و آن كه در وسط جمعيّت نشسته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از همه بزرگ تر و عالم تر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آن گاه پدرم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صورت خود را پوشاند و در ميان آن جمعيّت نشست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من هم نيز صورت خود را پوشاندم و كنار پدرم نشستم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مأ مورين نيز در اطراف ما شاهد كارهاى ما بودند، در همين بين عالم يهودى از جايش بلند شد و نگاهى به اطراف انداخت و سپس به پدرم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خطاب كرد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آيا تو از ما هستى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يا از امتّ مرحومه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از امّت مرحومه هستم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پرسيد: از علماء هستى يا از جاهلان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فرمود: از جاهلان نيستم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عالم يهودى مضطرب شد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سؤ الى دارم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امام فرمود: سؤ الت را مطرح كن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دليل شما چيست كه مى گوئيد: اهل بهشت مى خورند و مى آشامند بدون آن كه موادّ زائدى از آنها خارج گردد؟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فرمود: شاهد و دليل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جنين در شكم و رحم مادر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آنچه را تناول نمايد جذب بدنش مى شود و موادّ زائدى خارج نمى شود.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عالم يهودى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مگر نگفتى كه من از علماء نيستم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فرمود: گفتم كه من از جاهلان نيستم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آن عالم يهودى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>: كدام ساعتى است كه نه از ساعات شب محسوب مى شود و نه از ساعات روز؟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آن ساعت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بين طلوع فجر و طلوع خورشيد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عالم يهودى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سؤ ال ديگرى باقيمانده است كه بر جواب آن قادر نخواهى بود؛ و آن اين كه كدام دو برادر دوقلو بودند كه هم زمان به دنيا آمدند و همزمان هلاك شدند، در حالتى كه يكى از آن دو، پنجاه سال و ديگرى صد و پنجاه سال عُمْر داشت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فرمود: آن دو برادر دوقلو به نام عزيز و عُزير بودند، كه در يك روز به دنيا آمدند؛ و چون عمر آنها به بيست و پنج سال رسيد، عُزَير سوار الاغى بود و از روستائى به نام أ نطاكيه گذر كرد، در حالتى كه تمامى درخت ها خشكيده و ساختمان ها خراب و اهالى آن در زمين مدفون بودند،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خدايا! چگونه آن ها را زنده مى نمائى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همان لحظه خداوند جانش را گرفت و الاغ هم مُرد و اجسادشان مدّت يك صد سال در همان مكان ماند و سپس ‍ زنده شد و الاغ هم زنده شد و به منزل خود بازگشت ولى برادرش عزيز او را نمى شناخت و به عنوان ميهمان او را به منزل راه داد و خاطره هاى برادرش را تعريف كرد و سپس افزود: بر اين كه او صد سال قبل از منزل بيرون رفت و برنگشت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عُزير كه جوانى بيست و پنج ساله بود خود را به برادرش عزيز كه پيرمردى صد و بيست و پنج ساله بود معرّفى كرد و با يكديگر بيست پنج سال ديگر زندگى كرده و يكى در سنّ پنجاه سالگى و ديگرى در سنّ صد و پنجاه سالگى وفات يافت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عالم يهودى ناراحت و غضبناك شد و از جاى خود برخاست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تا اين شخص در ميان شما باشد من با شماها سخن نمى گويم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مأ مورين هشام اين خبر را براى هشام گزارش دادند و هشام دستور داد كه هر چه سريع تر ما را به سوى مدينه منوّره حركت دهند.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27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287C5D" w:rsidRDefault="00B0121C" w:rsidP="00287C5D">
      <w:pPr>
        <w:pStyle w:val="Heading2"/>
        <w:rPr>
          <w:rFonts w:hint="cs"/>
          <w:rtl/>
        </w:rPr>
      </w:pPr>
      <w:bookmarkStart w:id="16" w:name="_Toc476742005"/>
      <w:r w:rsidRPr="00B0121C">
        <w:rPr>
          <w:rtl/>
          <w:lang w:bidi="fa-IR"/>
        </w:rPr>
        <w:t xml:space="preserve">نفرين در جايگاه حضرت شعيب </w:t>
      </w:r>
      <w:r w:rsidR="003549B2" w:rsidRPr="003549B2">
        <w:rPr>
          <w:rStyle w:val="libAlaemChar"/>
          <w:rtl/>
        </w:rPr>
        <w:t>عليه‌السلام</w:t>
      </w:r>
      <w:bookmarkEnd w:id="16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جعفر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ادامه داستان قبل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چون عالم يهود رفت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اجتماع يهوديان پراكنده شد، و ما نيز به سوى مدينه طيّبه حركت نموديم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اين ميان هشام بن عبدالملك نامه اى توسّط مأ مورين حكومتى براى شهرها و روستاهاى بين راه فرستاد مبنى بر اين كه محمّد باقر و پسرش جعفر، دروغ گو و مخالف اسلام مى باشند و كار آن ها ايجاد تفرفه و عداوت بين اهالى و گروه ها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كسى آن ها را به منزل خود راه ندهد؛ و هر گونه معاشرت و معامله با آنان ممنوع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از جمله شهرهاى بين راه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شهر مداين بود، كه قبل از ورود ما به آن جا، نامه هشام لعين به دست فرمان دار مداين رسيده بود و مردم را از هر گونه ارتباط با ما منع كرده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همين كه نزديك اين شهر رسيديم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دروازه ها را به روى ما بستند و آنچه پدرم ايشان را موعظه نمود تأ ثيرى نداشت و بلكه شروع به فحّاشى و ناسزاگوئى كردند، در نهايت چون تبليغات سوء بسيار بود با جسارت تمام گفتند: بايد از گرسنگى و تشنگى بميريد.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به ناچار پدرم بالاى كوهى كه مُشرِف بر شهر مداين بود رفت و دست خود را در گوش نهاد و با صداى بلند سخنانى را كه حضرت شعيب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براى نصيحت قوم خود خوانده بود تلاوت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 باد سياهى به وزيدن گرفت و تمام مردان و زنان به همراه فرزندانشان بر بالاى بام خانه هايشان رفتند.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بين آن ها پيرمردى كهن سال بود، كه چون چشمش بر پدرم افتاد و صداى او را شنيد، فرياد كشيد: اى مردم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از خدا بترسيد، اين شخص در همان جائى ايستاده است كه حضرت شعيب ايستاده و بر قوم خود نفرين كرد و به عذاب الهى گرفتار شدند، چنانچه دروازه ها را باز نكنيد و به آن ها بى احترامى نمائيد، عذاب نازل مى شود.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مردم بسيار وحشت زده و متزلزل گشته و دروازه ها را گشودند و ما را با عزّت و احترام وارد شهر كردند.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و چون خبر اين جريان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نيز به هشام ملعون رسيد، دستور داد تا آن پيرمرد مؤ من را دست گير و اعدام نمايند و پس از آن كه ما از شهر مداين خارج و به سوى مدينه طيّبه حركت كرديم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مأ مورين دستور هشام را نسبت به آن پيرمرد اجرا كردند.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بعد از آن هشام نامه اى براى استاندار مدينه فرستاد مبنى بر اين كه هر چه زودتر پدرم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مسموم و به قتل برساند، و چون هشام به هلاكت رسيد و به دَرَك واصل گشت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قتل پدرم موّفق نشد.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28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17" w:name="_Toc476742006"/>
      <w:r w:rsidRPr="00B0121C">
        <w:rPr>
          <w:rtl/>
          <w:lang w:bidi="fa-IR"/>
        </w:rPr>
        <w:t>پيش گوئى از كشتار</w:t>
      </w:r>
      <w:bookmarkEnd w:id="17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از روزها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مجلسى نشسته بود و افرادى گرد وجود مبارك آن حضرت حلقه زده بودند.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گذشت مدّتى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سر مبارك خود را به زير انداخت و پس از لحظاتى بلند نمود و خطاب به افراد حاضر كرد و چنين فرمود: چه خواهيد كرد آن هنگامى كه مردى به همراه چهار هزار سرباز وارد شهر مدينه مى گردد و تا مدّت سه روز كشتار مى كنند و به زنان و دختران تجاوز مى نمايند و آنچه بتوانند فساد و جنايت مى كنند؛ و شما توان مقابله با آن ها را نداريد؟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سپس افزود: اين حادثه خطرناك در سال آينده رخ خواهد داد، پس همگى آماده باشيد و خود را مجهّز كنيد كه به طور حتم چنين قضيّه اى اتّفاق خواهد افتاد.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ولى متأ سّفانه مردم مدينه به پيش گوئى و سخنان آينده نِگَر حضرت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اهمّيت ندادند؛ و با بى توجّهى اظهار داشتند: اين پيش گوئى صحّت نخواهد داشت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به همين جهت هيچ گونه تجهيزاتى فراهم نكردند، مگر تعدادى اندك كه به فرمايشات حضرت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ايمان و عقيده داشتند، كه به سبب ايمنى از شرّ دشمنان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از شهر مدينه خارج شده و هجرت كردند.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چون يك سال سپرى شد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به همراه اهل و عيال و بعضى افرادى كه از بنى هاشم بودند، از شهر مدينه بيرون رفتند.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بعد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همان طور كه حضرت پيش گوئى و اخطار داده بود، نافع بن اءزرق به همراه چهار هزار لشكر به شهر مدينه هجوم آورد؛ و با ايجاد رعب و وحشت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بسيارى از مردان را كشتند و به زنان تجاوز نمودند و اموالشان را نيز به يغما بردند.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اهل مدينه مجهّز نبودند، توان هيچ گونه دفاع و مقابله اى را در برابر دشمن نداشتند.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اين جريان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مردم شهر مدينه به اشتباه خويش معترف شده و اظهار داشتند: اكنون فهميديم كه آنچه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مى فرمايد، حقّ است و ما بايد تابع و مطيع فرمايشات و دستورات آن بزرگوار باشيم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29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18" w:name="_Toc476742007"/>
      <w:r w:rsidRPr="00B0121C">
        <w:rPr>
          <w:rtl/>
          <w:lang w:bidi="fa-IR"/>
        </w:rPr>
        <w:t>مرگ شامى و حياتى دوباره</w:t>
      </w:r>
      <w:bookmarkEnd w:id="18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يكى از اهالى شام كه به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بسيار علاقه مند بود و هر چند وقت يك بار به ملاقات و زيارت آن حضرت مى آمد، در يكى از زيارت هايش پس از گذشت چند روزى در شهر مدينه منوّره مريض شد و در بستر بيمارى و در شُرف مرگ قرار گرفت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يكى از دوستان خود گفت</w:t>
      </w:r>
      <w:r w:rsidR="00463F10">
        <w:rPr>
          <w:rtl/>
          <w:lang w:bidi="fa-IR"/>
        </w:rPr>
        <w:t>:</w:t>
      </w:r>
    </w:p>
    <w:p w:rsidR="00B0121C" w:rsidRPr="00B0121C" w:rsidRDefault="00B0121C" w:rsidP="00287C5D">
      <w:pPr>
        <w:pStyle w:val="libNormal"/>
        <w:rPr>
          <w:lang w:bidi="fa-IR"/>
        </w:rPr>
      </w:pPr>
      <w:r w:rsidRPr="00B0121C">
        <w:rPr>
          <w:rtl/>
          <w:lang w:bidi="fa-IR"/>
        </w:rPr>
        <w:t>همين كه من از دنيا رفتم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حضرت ابو جعفر محمّد بن علىّ، باقرالعلوم </w:t>
      </w:r>
      <w:r w:rsidR="00287C5D" w:rsidRPr="003549B2">
        <w:rPr>
          <w:rStyle w:val="libAlaemChar"/>
          <w:rtl/>
        </w:rPr>
        <w:t>عليه‌السلام</w:t>
      </w:r>
      <w:r w:rsidR="00287C5D" w:rsidRPr="00B0121C">
        <w:rPr>
          <w:rtl/>
          <w:lang w:bidi="fa-IR"/>
        </w:rPr>
        <w:t xml:space="preserve"> </w:t>
      </w:r>
      <w:r w:rsidRPr="00B0121C">
        <w:rPr>
          <w:rtl/>
          <w:lang w:bidi="fa-IR"/>
        </w:rPr>
        <w:t>بگو تا بر جنازه ام نماز بخواند و در مراسم تدفين من نيز شركت نمايد.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وقتى كه آن مرد شامى وفات يافت و دوستش نزد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آمد و به حضرت گفت كه فلانى مرده و توصيه كرده است تا شما بر جنازه اش نماز بخوانى و در مراسم دفن او شركت فرمائى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شام سردسير است و حجاز گرم سير، در دفن او عجله و شتاب نكنيد تا من بيايم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سپس به سمت منزل مرد شامى حركت كرد و چون وارد منزل او گرديد در كنار بسترش نشست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بعد از گذشت لحظه اى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دعائى را زمزمه نمود؛ و سپس او را با نام صدا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اين هنگام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مرد شامى در حالى كه پارچه اى سفيد، رويش انداخته بودند، حركتى كرد و پاسخ حضرت را داد.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او را نشانيد و دستور داد تا شربتى مخصوص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برايش تهيّه كردند و به او خورانيد.</w:t>
      </w:r>
    </w:p>
    <w:p w:rsidR="00B0121C" w:rsidRPr="00B0121C" w:rsidRDefault="00B0121C" w:rsidP="00287C5D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به طور كامل بهبود يافت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خطاب به حضرت كرد 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>«</w:t>
      </w:r>
      <w:r w:rsidRPr="00287C5D">
        <w:rPr>
          <w:rStyle w:val="libBold1Char"/>
          <w:rtl/>
        </w:rPr>
        <w:t>أشهد أنّك حجّة اللّه على خلقه</w:t>
      </w:r>
      <w:r w:rsidR="00463F10" w:rsidRPr="00287C5D">
        <w:rPr>
          <w:rStyle w:val="libBold1Char"/>
          <w:rtl/>
        </w:rPr>
        <w:t>.</w:t>
      </w:r>
      <w:r w:rsidRPr="00287C5D">
        <w:rPr>
          <w:rStyle w:val="libBold1Char"/>
          <w:rtl/>
        </w:rPr>
        <w:t>..</w:t>
      </w:r>
      <w:r w:rsidRPr="00B0121C">
        <w:rPr>
          <w:rtl/>
          <w:lang w:bidi="fa-IR"/>
        </w:rPr>
        <w:t>» يعنى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شهادت مى دهم كه تو حجّت خداوند بر خلق جهانى و مردم آن چه بخواهند بايد در همه امور، به شماها رجوع نمايند و هر كه به غير شما مراجعه كند، همانا او گمراه گشته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اكنون پيش آمد و جريان بازگشت خود را براى اين افراد بازگو كن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هنگامى كه روح از بدن من پرواز كرد، مابين زمين و آسمان ندائى رسيد، كه روح او را به كالبدش بازگردانيد، چون كه محمّد بن علىّ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درخواست حيات دوباره او را كرده است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30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19" w:name="_Toc476742008"/>
      <w:r w:rsidRPr="00B0121C">
        <w:rPr>
          <w:rtl/>
          <w:lang w:bidi="fa-IR"/>
        </w:rPr>
        <w:t>حاجيان انسان نما</w:t>
      </w:r>
      <w:bookmarkEnd w:id="19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ابوبصير كه يكى از اصحاب باوفاى امام محمّد باقر و امام جعفر صادق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و نيز يكى از راويان حديث مى باشد، ضمن حكايتى گويد: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به همراه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مراسم حجّ بيت اللّه الحرام شركت كردم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چون در جمع حُجّاج قرار گرفتيم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آن حضرت عرضه داشتم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امسال حاجى ها بسيار هستند و ضجّه و شيون عظيمى بر پا است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آرى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ضجّه و شيون بسيار مى باشد، ولى حاجى بسيار اندك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سپس افزود: اى ابو بصير! آيا دوست دارى آنچه را گفتم ببينى تا بر ايمانت افزوده گردد؟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عرض كردم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بلى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خضرت دست مباركش را بر صورت و چشم هايم كشيد و دعائى را زمزمه نمود و سپس فرمود: اى ابوبصير! اكنون خوب نگاه كن ببين چه مى بينى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همين كه چشم هايم را گشودم و دقّت كردم بيشتر افراد را شبيه حيواناتى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چون خوك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ميمون و... ديدم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ولى قيافه انسان در آن جمع بسيار كم و ناچيز بود، همانند ستارگانى درخشان در فضائى تاريك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گفتم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درست فرمودى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اى مولاى من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حاجيان اندك و سر و صدا بسيار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سپس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دعائى ديگر زمزمه و قرائت نمود و ديدگان من به حالت اوّل بازگشت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پس از آن فرمود: ما بخيل نيستيم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ليكن مى ترسيم فتنه اى در بين مردم واقع شود و آنان لطف و فضل خداوند را نسبت به ما ناديده بگيرند و ما را در مقابل خداى سبحان قرار دهند، با اين كه ما بندگان خدا هستيم و از عبادت و اطاعت او سرپيچى نمى كنيم و در تمام امور تسليم محض او بوده و خواهيم بود.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31</w:t>
      </w:r>
      <w:r w:rsidRPr="00972AF0">
        <w:rPr>
          <w:rStyle w:val="libFootnotenumChar"/>
          <w:rtl/>
        </w:rPr>
        <w:t>)</w:t>
      </w:r>
    </w:p>
    <w:p w:rsidR="00287C5D" w:rsidRDefault="00287C5D" w:rsidP="00657086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0" w:name="_Toc476742009"/>
      <w:r w:rsidRPr="00B0121C">
        <w:rPr>
          <w:rtl/>
          <w:lang w:bidi="fa-IR"/>
        </w:rPr>
        <w:t>نصيحت به عمر بن عبدالعزيز و بازگشت فدك</w:t>
      </w:r>
      <w:bookmarkEnd w:id="20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يكى از راويان حديث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نام هشام بن معاذ حكايت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روزى عمر بن عبدالعزيز وارد شهر مقدّس مدينه گرديد و من در خدمت او بودم كه يكى از غلامانش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نام مزاحم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حضرت ابو جعفر، محمّد بن علىّ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مى خواهد وارد شود.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عمر بن عبدالعزيز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اجازه دهيد وارد گردد.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همين كه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وارد شد، عمر مشغول گريه بود، حضرت فرمود: تو را چه شده است كه گريه مى كنى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وسپس افزود: اى عمر بن عبدالعزيز! دنيا نوعى از بازار كسب و تجارت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عدّه اى در آن سود مى برند و عدّه اى از آن خارج مى گردند در حالى كه زيانكار و خسارت ديده 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عدّه اى ديگر وقتى از اين دنيا بروند پشيمان و نادم خواهند بود كه چرا براى آخرت خود توشه اى برنگرفته 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سوگند به خداوند متعال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ما اهل بيت رسول اللّه </w:t>
      </w:r>
      <w:r w:rsidR="003549B2" w:rsidRPr="003549B2">
        <w:rPr>
          <w:rStyle w:val="libAlaemChar"/>
          <w:rtl/>
        </w:rPr>
        <w:t>صلى‌الله‌عليه‌وآله‌وسلم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صاحبان حقّ هستيم و كلّيّه اعمال و كردار بندگان بايستى از برابر ديدگان ما بگذرد.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عمر بن عبدالعزيز! تقواى الهى پيشه كن و در درون خود پيرامون دو چيز بينديش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اوّل آن كه دقّت كن چه چيزهائى را دوست دارى كه همراه تو باشد تا در پيشگاه خداوند سعادتمند باشى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دوّم آن كه متوجّه باش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از چه چيزهائى ناراحت هستى و تو را ناپسند آيد، كه همانا در پيشگاه خداوند تو را سرافكنده مى گرداند و مانع عبور تو از صراط خواهد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عمر بن عبدالعزيز! درب ها را به روى مردم و مراجعين خود بگشاى و مانع ها را برطرف نما و سعى كن كه هميشه يار و ياور مظلومان و طردكننده ظالمان و متجاوزان باشى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سپس افزود: هر كه داراى سه خصلت باشد، ايمانش كامل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عُمَر با شنيدن اين سخن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دو زانو نشست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آن سه چيز را بيان فرما؟ همانا شما اهل بيت نبوّت هستيد.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اوّل آن كه هنگام شادمانى و خوشحالى گناه و معصيتى مرتكب نشود، دوّم آن كه هنگام غضب و ناراحتى حقّ را فراموش نكند؛ و سوّم آن كه هنگام دست يافتن به امور و اموال دنيا آنچه حلال و مباح او نيست تصرّف نكند.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راوى گويد: چون سخن به اين جا رسيد، عمر بن عبدالعزيز دستور داد تا قلم و كاغذ آوردند و سپس حواله انتقال فدك را - كه خلفاء قبل از او غصب كرده بودند - تحويل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داد.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32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1" w:name="_Toc476742010"/>
      <w:r w:rsidRPr="00B0121C">
        <w:rPr>
          <w:rtl/>
          <w:lang w:bidi="fa-IR"/>
        </w:rPr>
        <w:t>آسايش دنيا و يا سعادت آخرت</w:t>
      </w:r>
      <w:bookmarkEnd w:id="21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ابوبصير آن راوى حديث و از اصحاب صادقَيْن </w:t>
      </w:r>
      <w:r w:rsidR="00F5350B" w:rsidRPr="00F5350B">
        <w:rPr>
          <w:rStyle w:val="libAlaemChar"/>
          <w:rtl/>
        </w:rPr>
        <w:t>عليهما‌السلام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نابينا شده بود؛ روزى محضر مبارك مولايش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وارد شد 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آيا شما وارثان و جانشنان پيامبر خدا هستيد؟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در پاسخ فرمود: بلى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سؤ ال كرد: آيا پيامبر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وارث علوم همه انبياء عظام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بوده است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او در تمام علوم و فنون وارث تمامى پيامبران الهى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آيا شما اهل بيت عصمت و طهارت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نيز در تمام علوم و فنون وارث پيامبر هستيد؟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ما وارث تمامى علوم و فنون او مى باشيم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افزود: آيا شما توان آن را داريد كه مرده را زنده و مريض را شفا دهيد؟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آيا از آنچه انسان ها انجام مى دهند و يا در درون خود پنهان دارند، آگاه هستيد؟</w:t>
      </w:r>
    </w:p>
    <w:p w:rsidR="00B0121C" w:rsidRPr="00B0121C" w:rsidRDefault="00B0121C" w:rsidP="00287C5D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وليكن تمامى آنچه را كه ما انجام مى دهيم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 إذن و اراده خداوند متعال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 فرمود: اى ابوبصير! نزديك بيا، چون كنار حضرت قرار گرفت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دست مبارك خود را بر صورت و چشم او كشيد كه تمام فضاء برايش نورانى شد و همه چيز را به خوبى مشاهده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فرمود: آيا اين حالت را دوست دارى كه بينا باشى و در قيامت همانند ديگر افراد گرفتار حساب و بررسى اعمال گردى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يا آن كه همان حالت نابينائى را دوست دارى و اين كه در قيامت بدون دردسر وارد بهشت گردى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ابو بصير عرض كرد: مى خواهم همانند قبل نابينا باشم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پس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دستى بر چشم هاى ابوبصير كشيد و به حالت اوّل بازگشت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33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همچنين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سعد بن عبدالملك بن مروان - كه از بنى اميّه بود و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او را سعد الخير مى ناميد - روزى در حالى كه بدنش سخت مى لرزيد و گريان بود، بر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وارد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حضرت به او فرمود: اى سعد! اين چه حالتى است كه در تو مشاهده مى كنم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 چرا گريان هستى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سعد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چرا ترسناك و گريان نباشم و حال آن كه من از خانواده و از شجره اى هستم كه در قرآن مورد لعن و غضب پروردگار قرار گرفته 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اى سعد! غمگين مباش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چون كه تو از آن ها نيستى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تو بر حسب ظاهر منسوب به بنى اميّه هستى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ولى در حقيقت از ما مى باشى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سپس حضرت افزود: مگر اين آيه شريفه قرآن را نشنيده اى كه خداوند متعال از قول حضرت ابراهيم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مى فرمايد:</w:t>
      </w:r>
    </w:p>
    <w:p w:rsidR="00B0121C" w:rsidRPr="00B0121C" w:rsidRDefault="00287C5D" w:rsidP="00287C5D">
      <w:pPr>
        <w:pStyle w:val="libNormal"/>
        <w:rPr>
          <w:lang w:bidi="fa-IR"/>
        </w:rPr>
      </w:pPr>
      <w:r w:rsidRPr="00287C5D">
        <w:rPr>
          <w:rStyle w:val="libAlaemChar"/>
          <w:rFonts w:hint="cs"/>
          <w:rtl/>
        </w:rPr>
        <w:t>(</w:t>
      </w:r>
      <w:r w:rsidR="00B0121C" w:rsidRPr="00287C5D">
        <w:rPr>
          <w:rStyle w:val="libAieChar"/>
          <w:rtl/>
        </w:rPr>
        <w:t>فَمَنْ تَبِعَنى فَإ نَّهُ مِنّى</w:t>
      </w:r>
      <w:r w:rsidRPr="00287C5D">
        <w:rPr>
          <w:rStyle w:val="libAlaemChar"/>
          <w:rFonts w:hint="cs"/>
          <w:rtl/>
        </w:rPr>
        <w:t>)</w:t>
      </w:r>
      <w:r w:rsidR="00B0121C" w:rsidRPr="00B0121C">
        <w:rPr>
          <w:rtl/>
          <w:lang w:bidi="fa-IR"/>
        </w:rPr>
        <w:t xml:space="preserve"> يعنى</w:t>
      </w:r>
      <w:r w:rsidR="00463F10">
        <w:rPr>
          <w:rtl/>
          <w:lang w:bidi="fa-IR"/>
        </w:rPr>
        <w:t>؛</w:t>
      </w:r>
      <w:r w:rsidR="00B0121C" w:rsidRPr="00B0121C">
        <w:rPr>
          <w:rtl/>
          <w:lang w:bidi="fa-IR"/>
        </w:rPr>
        <w:t xml:space="preserve"> هركس - از هر طائفه و خانواده اى كه باشد - اگر از من تبعيّت و پيروى كند از من و با من خواهد بود. </w:t>
      </w:r>
      <w:r w:rsidR="00B0121C"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34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2" w:name="_Toc476742011"/>
      <w:r w:rsidRPr="00B0121C">
        <w:rPr>
          <w:rtl/>
          <w:lang w:bidi="fa-IR"/>
        </w:rPr>
        <w:t>خدا را چگونه مى توان ديد؟!</w:t>
      </w:r>
      <w:bookmarkEnd w:id="22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سيّد محسن امين در كتاب شريف خود آورده است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شخص عرب بيابان نشينى به حضور مبارك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شرف حضور يافت و عرضه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آيا شما خدائى را كه عبادت و ستايش مى نمائى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تاكنون ديده اى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پاسخ او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من هرگز چيزى را كه نبينم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اطاعت و عبادت نمى كنم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عرب بيابان نشين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چگونه او را ديده اى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خدا را با چشم و ديد ظاهرى نمى توان ديد؛ وليكن مى توان او را با چشم دل و نيروى درون مشاهده نمود، چون حقايق امور و اشياء به وسيله فهم و شعور درونى درك و تحصيل مى گردند.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سپس در ادامه فرمايشاتش افزود: خداوند سبحان با حواسّ ظاهرى قابل حسّ و لمس نيست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او را نمى توان با مردم و ديگر موجودات مقايسه نمود؛ بلكه او به وسيله آيات و نشانه ها شناخته مى گردد، همچنين او به وسيله علامات و حركات جهان طبيعت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قابل وصف و درك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او خدائى است كه مانند و شريكى ندارد و قابل مقايسه با هيچ موجودى نيست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35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حقير گويد: براى خداشناسى به ترجمه و تفسير آية الكرسى و نيز سوره توحيد مراجعه شود.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همچنين براى تشبيه نسبى و تقريب ذهن به اوايل فصل اوّل كتاب كشكول نفيس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</w:t>
      </w:r>
      <w:r w:rsidR="00342C7E">
        <w:rPr>
          <w:rtl/>
          <w:lang w:bidi="fa-IR"/>
        </w:rPr>
        <w:t>2</w:t>
      </w:r>
      <w:r w:rsidRPr="00B0121C">
        <w:rPr>
          <w:rtl/>
          <w:lang w:bidi="fa-IR"/>
        </w:rPr>
        <w:t xml:space="preserve"> مراجعه شود كه مى توان اين جهان را با كالبد جهان بدن انسان و نيز خداوند سبحان را در چند جهت با عقل و روح مقايسه نسبى كرد.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3" w:name="_Toc476742012"/>
      <w:r w:rsidRPr="00B0121C">
        <w:rPr>
          <w:rtl/>
          <w:lang w:bidi="fa-IR"/>
        </w:rPr>
        <w:t>كشاورزى و كار افتخار است</w:t>
      </w:r>
      <w:bookmarkEnd w:id="23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جعفر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حكايت فرموده است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محمّد بن منكدر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36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 xml:space="preserve"> معتقد بود كه پس از حضرت سجّاد، امام زين العابدين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كسى در فضل و علم و عبادت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هم رديف آن حضرت نخواهد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تا آن كه روزى از روزها، در يكى از باغستان هاى اطراف شهر مدينه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مشاهده كرد كه مشغول كارگرى و كشاورزى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با خود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بايد او را نصيحت كنم تا خود را در اين كهولت سنّ و سنگينى بدن به زحمت نيندازد، پس در حالى كه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اثر خستگى بر دو غلام خود تكيه زده بود محمّد بن منكدر جلو آمد.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چون نزديك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رسيد، سلام كرد و حضرت با حالتى گرفته و ناراحتى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جواب سلام او را داد.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محمّد بن منكدر حضرت را مخاطب قرار داد 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خداوند امور تو را اصلاح نمايد، شما در اين كهولت سنّ؛ و با اين كه يكى از بزرگان قريش هستى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اين گرماى سخت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طلب و تحصيل دنيا مى باشى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اگر در چنين حالتى مرگ فرا رسد چه خواهى كرد؟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در پيشگاه خداوند چه جوابى دارى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خود را از آن دو غلام كنار گرفت و آزاد روى پاى خود ايستاد و سپس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به خدا سوگند، چنانچه در اين حالت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مرگ سراغ من آيد در بهترين حالت ها خواهم بود؛ چون كه مشغول طاعت خدا هستم و مى خواهم خود را از افرادى همانند تو بى نياز گردانم و سربار جامعه نباشم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زيرا هر كه سربار جامعه باشد، گناه و معصيت خداى تعالى را كرده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جعفر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افزود: در اين هنگام محمّد بن منكدر اظهار داشت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خداوند تو را مورد رحمت خويش قرار دهد، خواستم تو را نصيحتى نمايم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وليكن تو مرا ارشاد و نصيحت نمودى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37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4" w:name="_Toc476742013"/>
      <w:r w:rsidRPr="00B0121C">
        <w:rPr>
          <w:rtl/>
          <w:lang w:bidi="fa-IR"/>
        </w:rPr>
        <w:t>ارزش و اهميّت خوردنى ها</w:t>
      </w:r>
      <w:bookmarkEnd w:id="24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محمّد بن وليد كه يكى از دوستان و اصحاب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حكايت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روزى به قصد زيارت آن حضرت حركت كردم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وقتى نزديك منزل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رسيدم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جمعيّت بسيارى را ديدم كه براى زيارت آن حضرت آمده بودند.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به همين جهت برگشتم و فرداى آن روز دوباره براى ديدار آن حضرت به راه افتادم و چون تنها بودم دوست داشتم كه رفيقى با خود مى يافتم تا با يكديگر به محضر شريف امام باقر صلوات اللّه عليه شرفياب مى شديم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آن روز هوا بسيار گرم بود؛ و من همچنان تنها حركت مى كردم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بين راه خسته و تشنه و گرسنه شده بودم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مقدارى آب كه همراه داشتم آشاميدم و در گوشه اى نشستم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لحظاتى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غلامى آمد و طَبَقى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در آن غذاهاى متنوّع وجود داشت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همراه آفتابه اى برايم آورد.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هنگامى كه طَبَق غذا را جلوى من گذاشت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سرور و مولايم فرمود: پيش از غذا دست هايت را بشوى - و با نام خدا - غذايت را تناول كن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چون مشغول خوردن غذا بودم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مولايم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تشريف آورد و من به احترام حضرت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از جاى بر خاستم و ايستادم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فرمود: - سر سفره - حركت نكن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بنشين و غذايت را ميل نما. به همين جهت نشستم و غذايم را خوردم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غلام مشغول جمع آورى ريزه هاى غذا شد كه اطراف ظرف غذا ريخته شده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چنانچه در بيابان غذا خوردى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اضافات آن را جمع نكن و آن ها را در گوشه اى رها نما - تا مورد استفاده جانوران و حيوانات قرار گيرد -.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ولى اگر در منزل غذا خوردى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آنچه را كه اطراف سفره و يا اطراف ظرف غذا مى ريزد، تمام آن را جمع كن و تناول نما، چون كه رضايت خداوند متعال در چنين كارى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نيز سبب توسعه روزى و مانع از فقر و بيچارگى مى باشد، و همچنين شفاى هر دردى در آن ريزه هاى غذا خواهد بود.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38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همچنين مرحوم شيخ صدوق آورده است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وارد خلوت گاه - مستراح - شد، لقمه نانى را مشاهده نمود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39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>، آن را برداشت و پس از تميز كردن به غلام خود داد و فرمود: آن را نگه دار تا من بازگردم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 كه حضرت خارج شد و لقمه نان را از غلام تقاضا نمود، غلام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سرورم و مولايم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من آن را خوردم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فرمود: چنانچه كسى تكّه نانى پيدا كند و آن را تميز نمايد و بخورد، موجب دخول در بهشت خواهد 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40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همچنين از امام جعفر، حضرت صادق آل محمّد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وارد شده است كه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جمع كردن و تناول نمودن خورده ها و ريزه هاى نان و غذائى كه اطراف سفره يا اطراف ظرف مى ريزد موجب جلوگيرى از درد خاصره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41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 xml:space="preserve"> مى شود.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42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5" w:name="_Toc476742014"/>
      <w:r w:rsidRPr="00B0121C">
        <w:rPr>
          <w:rtl/>
          <w:lang w:bidi="fa-IR"/>
        </w:rPr>
        <w:t>اطّلاع از جريانات و افشاى خيانت</w:t>
      </w:r>
      <w:bookmarkEnd w:id="25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شيخ طوسى رضوان اللّه عليه در كتاب خود آورده است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اسماعيل بن ابى حمزه بطائنى به نقل از پدرش حكايت نمود: روزى حضرت ابوجعفر،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سوار مَركب خود شد و به همراه عدّاى از غلامان و يكى از اصحابش به نام سليمان بن خالد، راهى باغ خود گرديد، من نيز سوار مَركب خود شده و همراه ايشان حركت كردم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يعد از پيمودن مقدارى از راه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سليمان بن خالد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فدايت شوم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آيا امام از آنچه در شبانه روز رُخ مى دهد آگاه است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اى سليمان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سوگند به كسى كه حضرت محمّد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را به نبوّت و رسالت بر انگيخت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همانا تمام آنچه را كه در طول روز، ماه و بلكه در طول سال رُخ مى دهد، امام و حجّت خدا نسبت به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آگاه و عالم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 افزود: آيا نمى دانى كه فرشته روح در شب قدر از طرف خداوند متعال بر امام وارد مى شود و او را در جريان تمام حوادث و امور قرار مى دهد؛ و هيچ موضوعى از امام مخفى نخواهد بود؟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در بين فرمايشات خود افزود: همين الا ن دو نفر به ما مى رسند كه اموالى را دزديده و پنهان كرده 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ابوحمزه گويد: به خدا سوگند! طولى نكشيد كه دو نفر نمايان شدند و حضرت به يكى از غلامان خود دستور داد كه آن دو نفر سارق را نزد من بياور، هنگامى كه خدمت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احضار شدند، حضرت به آن ها فرمود: شما دزد هستيد.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ولى آن ها سوگند خوردند كه ما سارق نيستيم و چيزى ندزديديم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اظهار نمود: چنانچه حقيقت را نگوئيد، مى گويم كه چه اموالى از چه شخصى سرقت كرده ايد و در كجا پنهان نموده ايد.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 xml:space="preserve">و چون آن دو نفر از بيان حقيقت امتناع ورزيدند،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به سليمان فرمود: به همراه يكى از غلامان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بالاى آن كوه كه در آن سمت قرار دارد، برو؛ در آن جا غارى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هر مقدار اموال و اشيائى كه داخل آن غار باشد، بياور.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سليمان گويد: طبق فرمان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به سمت غار رفتيم و چون داخل آن شديم آنچه موجود بود برداشتيم و نزد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آورديم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به ما فرمود: چنانچه تا فردا صبر نمائيد جريان عجيب ترى را خواهيد ديد، كه چگونه بر افراد بى گناه ظلم مى شود.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فرداى آن روز به همراه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نزد والى و استاندار مدينه رفتيم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لحظاتى نشستيم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ناگهان شخصى كه اموالش را سرقت كرده بودند به همراه افرادى وارد شد؛ و آن مرد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اين افراد اموال مرا دزديده 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اين افراد دزد نيستند، بلكه دزد ديگرانند؛ و اموال تو را فلانى و فلانى سرقت كرده بودند و اكنون آن ها نزد من موجود مى باشند.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 حضرت دستور داد تا مقدارى از آن اموال را كه مال آن شخص بود تحويلش دهند.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به والى مدينه فرمود: مقدارى ديگر از اموال مسروقه نزد اين جانب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مربوط به فلان شخص از اهالى بربر مى باشد، هرگاه آمد مرا خبر كنيد تا اموال او را تحويلش دهم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سپس حضرت آن دو نفر سارق را معرّفى نمود و دستور داد تا دست هر دو نفر طبق حكم اسلام قطع شود.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43</w:t>
      </w:r>
      <w:r w:rsidRPr="00972AF0">
        <w:rPr>
          <w:rStyle w:val="libFootnotenumChar"/>
          <w:rtl/>
        </w:rPr>
        <w:t>)</w:t>
      </w:r>
    </w:p>
    <w:p w:rsidR="00287C5D" w:rsidRDefault="00287C5D" w:rsidP="00657086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6" w:name="_Toc476742015"/>
      <w:r w:rsidRPr="00B0121C">
        <w:rPr>
          <w:rtl/>
          <w:lang w:bidi="fa-IR"/>
        </w:rPr>
        <w:t>هديه به شاعر از خزينه خالى</w:t>
      </w:r>
      <w:bookmarkEnd w:id="26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شيخ مفيد، طبرى و برخى ديگر از بزرگان به نقل از جابر جُعفى حكايت كنند: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به محضر شريف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شرفياب شدم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اظهار داشتم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مولايم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من بسيار تنگ دست و محتاج شده ام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از شما خواهش مى كنم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مقدارى پول جهت تاءمين هزينه زندگى ام به من عنايت فرمائيد؟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اى جابر! در حال حاضر، چيزى نزد ما نيست كه به تو كمك دهيم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در همين بين - كه مشغول صحبت بوديم - كُميت شاعر وارد شد و چند بيت شعر در مدح و عظمت اهل بيت عصمت و طهارت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فرمود و چون اشعار او پايان يافت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به غلام خود فرمود: وارد آن اتاق شو، كيسه اى در آن جا وجود دارد، آن را بياور و تحويل كميتِ شاعر بده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غلام رفت و پس از لحظه اى - در حالى كه كيسه اى در دست گرفته بود - بازگشت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آن كيسه را جلوى كُميت شاعر نهاد.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كميت به حضرت عرضه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سرورم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اگر اجازه فرمائى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قصيده ديگرى نيز بخوانم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مانعى نيست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چنانچه مايل هستى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بخوان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سپس كميت قصيده اى ديگر در مدح ائمّه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خواند، و پس از پايان اشعار، حضرت به غلام خود فرمود: داخل همان اتاق برو، كيسه اى ديگر آن جا هست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 را براى كميت شاعر بياور؛ و غلام نيز اجابت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بار ديگر كميت اجازه خواست تا اشعار ديگرى را بخواند.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حضرت اجازه فرمود و سپس فرمود تا كيسه اى ديگر تحويل كُميت گردد.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اين هنگام كُميت شاعر خطاب به حضرت كرد و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به خدا سوگند، من براى گرفتن هديه و پول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اين اشعار را نخواندم و غرض من كسب اموال و متاع دنيا نبود؛ بلكه براى خوشنودى حضرت رسول و رضايت پروردگار اين اشعار را سروده ام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آن گاه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براى او دعا كرد و به غلام خود فرمود: اين كيسه ها را بازگردان و سر جايش بگذار، غلام آن ها را برداشت و در جاى اوّلش قرار داد.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جابر افزود: من با ديدن چنين صحنه اى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 خود گفتم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هنگامى كه من مشكلات خود را براى حضرت توضيح دادم و تقاضاى كمك كردم به من فرمود: چيزى نزد ما نيست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لكن براى كُميت شاعر، كه چند شعرى را سروده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سه كيسه معادل سى هزار درهم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اهداء مى نمايد.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همين افكار بودم كه كُميت بلند شد و خداحافظى كرد و رفت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سپس حضرت فرمود: اى جابر! بلند شو و برو داخل همان اتاق و هر چه آن جا بود، بياور.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هنگامى كه داخل اتاق رفتم هر چه بررسى كردم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چيزى نيافتم و اثرى از كيسه ها نبود، بازگشتم و به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خبر دادم كه چيزى پيدا نكردم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اى جابر! ما از تو چيزى را پنهان نمى كنيم و سپس دست مرا گرفت و همراه حضرت وارد همان اتاق شدم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وقتى داخل اتاق شديم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با پاى مبارك خود بر زمين زد و مقدار زيادى طلا نمايان گشت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 فرمود: اى جابر! آنچه مى بينى و مشاهده مى كنى براى ديگران بازگو نكن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مگر آن كه از هر جهت مورد اعتماد باشند.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سپس افزود: روزى جبرئيل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نزد جدّم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آمد و تمام گنج هاى زمين و ذخاير آن را بر جدّم عرضه داشت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بدون آن كه كمترين چيزى از مقام و موقعيّت حضرتش كاسته شود.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ولى او نپذيرفت و تواضع و قناعت را برگزيد و آن ذخاير و گنج ها را ردّ نمود.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ما اهل بيت عصمت و طهارت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چنين هستيم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شيعيان و دوستان ما نيز بايد چنين باشند.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44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7" w:name="_Toc476742016"/>
      <w:r w:rsidRPr="00B0121C">
        <w:rPr>
          <w:rtl/>
          <w:lang w:bidi="fa-IR"/>
        </w:rPr>
        <w:t>بهترين دارو و درمان</w:t>
      </w:r>
      <w:bookmarkEnd w:id="27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محمّد بن مسلم در ضمن حديثى حكايت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روزى در مدينه بيمار بودم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توسّط غلامش ظرفى كه در آن شربتى مخصوص قرار داشت و در پارچه اى پيچيده بود، برايم فرستاد.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وقتى غلام آن شربت را به من داد،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مولا و سرورم فرموده است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بايد براى درمان و علاج بيمارى خود، آن را بنوشى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هنگامى كه خواستم آن را بنوشم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متوجّه شدم كه آن شربت بسيار خوشبو و خنك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شربت را نوشيدم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غلام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مولايم فرموده است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پس از آن كه شربت را نوشيدى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حركت كن و نزد ما بيا.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من در فكر فرو رفتم كه چگونه به اين سرعت خوب شدم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اين شربت چه داروئى بود؟ چون تا قبل از نوشيدن شربت قادر به حركت و ايستادن نبودم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به هر حال حركت كردم و به حضور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شرفياب شدم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دست و پيشانى مبارك آن حضرت را بوسيدم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چون گريه مى كردم حضرت فرمود: چرا گريه مى كنى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عرض كردم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مولايم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بر غريبى و دورى مسافت خانه ام از شما و همچنين بر ناتوانى خويش گريه مى كنم از اين كه نمى توانم مرتّب به خدمت شما برسم و كسب فيض نمايم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و امّا در رابطه با ناتوانى و ضعف جسمانيت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متوجّه باش كه اولياء و دوستان ما در اين دنيا به انواع بلا و مصائب گرفتار مى شوند، و مؤ من در اين دنيا هر كجا و در هر وضعيتى كه باشد غريب خواهد بود تا آن كه به سراى باقى رحلت كند.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امّا اين كه گفتى در مسافت دورى هستى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به جاى ديدار با ما، به زيارت قبر امام حسين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برو؛ و بدان آنچه را كه در قلب خود دارى و معتقد به آن باشى با همان محشور خواهى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حضرت فرمود: آن شربت را چگونه يافتى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عرض كردم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شهادت مى دهم بر اين كه شما اهل بيت رحمت هستيد، من قدرت و توان حركت نداشتم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وليكن به محض اين كه آن شربت را نوشيدم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ناراحتيم برطرف شد و خوب شدم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فرمود: آن شربت دارويى بر گرفته شده از تربت قبر مطهّر امام حسين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اگر با اعتقاد و معرفت استفاده شود شفاء و درمان هر دردى خواهد بود.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45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8" w:name="_Toc476742017"/>
      <w:r w:rsidRPr="00B0121C">
        <w:rPr>
          <w:rtl/>
          <w:lang w:bidi="fa-IR"/>
        </w:rPr>
        <w:t>اهميّت افطارى دادن</w:t>
      </w:r>
      <w:bookmarkEnd w:id="28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مرحوم شيخ صدوق </w:t>
      </w:r>
      <w:r w:rsidR="00287C5D" w:rsidRPr="00287C5D">
        <w:rPr>
          <w:rStyle w:val="libAlaemChar"/>
          <w:rtl/>
        </w:rPr>
        <w:t>رحمه‌الله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 سند خود به نقل از حضرت صادق آل محمّد </w:t>
      </w:r>
      <w:r w:rsidR="003549B2" w:rsidRPr="003549B2">
        <w:rPr>
          <w:rStyle w:val="libAlaemChar"/>
          <w:rtl/>
        </w:rPr>
        <w:t>عليهم‌السلام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حكايت فرمايد: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روزى يكى از دوستان و اصحاب پدرم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نام سُدير صيرفى در ماه مبارك رمضان نزد پدرم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شرفياب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او را مخاطب قرار داد و فرمود: اى سُدير! آيا مى دانى اين شب ها، چه شب هائى است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سُدير در پاسخ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فدايت گردم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اين شب ها، شب هاى ماه مبارك رمضان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پدرم فرمود: آيا قادر هستى كه ده نفر از فرزندان حضرت اسماعيل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در هر شب از شب هاى آخر ماه مبارك رمضان خريدارى نموده و آزادشان كنى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سُدير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پدر و مادرم فداى شما باد، امكانات مالى ندارم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فرمود: نُه نفر، چطور؟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جواب داد: توان ندارم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پدرم يك به يك از تعداد آن ها كم كرده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سُدير همچنان به گفته خويش پايدار بود، تا آن كه در نهايت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پدرم سؤ ال نمود: آيا يك نفر را هم نمى توانى آزاد كنى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سُدير پاسخ داد: خير، توان آن را ندارم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پدرم -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-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آيا نمى توانى هرشب يك مرد مسلمان را ميهمان خود كنى تا روزه خود را در منزل تو افطار نمايد؟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سدير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دو نفر را مى توانم افطارى دهم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پدرم -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- فرمود: منظور من نيز همين بود كه افطارى دادن به يك مسلمان در اين شب ها، معادل با آزادى يكى از فرزندان حضرت اسماعيل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در قيد اسارت باشد.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46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29" w:name="_Toc476742018"/>
      <w:r w:rsidRPr="00B0121C">
        <w:rPr>
          <w:rtl/>
          <w:lang w:bidi="fa-IR"/>
        </w:rPr>
        <w:t>خودآرائى براى همسر</w:t>
      </w:r>
      <w:bookmarkEnd w:id="29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يكى از راويان حديث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نام حسن بصرى - كه شغلش توليد روغن زيتون بود - گويد: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به همراه يكى از دوستانم - كه از اهالى بصره بود - به محضر مبارك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شرف حضور يافتيم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هنگامى كه وارد شديم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را در اتاقى مرتّب و مزيّن ديديم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لباسى تميز و زيبا پوشيده است و خود را خوشبو و معطّر گردانيده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مسائلى چند از حضرتش سؤ ال كرديم و جواب يكايك آن ها را شنيديم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چون خواستيم از خدمت آن بزرگوار خارج شويم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فرمود: فردا نزد من بيائيد.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من اظهار داشتم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حتما شرفياب خواهيم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بنابر اين فرداى آن روز به همراه دوستم به محضر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وارد شديم و حضرت را در اتاقى ديگر مشاهده كرديم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روى حصيرى نشسته است و پيراهنى ضخيم و خشن نيز بر تن مبارك دارد.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 كه در حضور ايشان نشستيم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روى مبارك خود را به سمت دوست من كرد و فرمود: اى برادر بصرى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مى خواهم موضوعى را برايت روشن سازم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تا از حالت شگفت و تحيّر در آئى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ديروز كه بر من وارد شُديد و مرا با آن تشكيلات ديديد، آن اتاق همسرم بود و تمام وسائل و امكانات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مال وى بود كه او آن ها را براى من مرتّب و مزيّن ساخته بود؛ و من نيز در قبال آن آراستگى و زينت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لباس زيبا پوشيده و خود را براى همسرم آراسته و معطّر گردانيده بودم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زيرا همان طورى كه مرد علاقه دارد همسرش خود را فقط براى او بيارايد، مرد نيز بايد خود را براى همسر بيارايد تا مبادا به نوعى دلباخته ديگرى گردد.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47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0" w:name="_Toc476742019"/>
      <w:r w:rsidRPr="00B0121C">
        <w:rPr>
          <w:rtl/>
          <w:lang w:bidi="fa-IR"/>
        </w:rPr>
        <w:t>زائيدن گرگ باوفا</w:t>
      </w:r>
      <w:bookmarkEnd w:id="30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مرحوم شيخ مفيد </w:t>
      </w:r>
      <w:r w:rsidR="00287C5D" w:rsidRPr="00287C5D">
        <w:rPr>
          <w:rStyle w:val="libAlaemChar"/>
          <w:rtl/>
        </w:rPr>
        <w:t>رحمه‌الله</w:t>
      </w:r>
      <w:r w:rsidRPr="00B0121C">
        <w:rPr>
          <w:rtl/>
          <w:lang w:bidi="fa-IR"/>
        </w:rPr>
        <w:t xml:space="preserve"> به نقل از محمّد بن مسلم - كه يكى از اصحاب امام باقر و امام صادق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و از راويان حديث است - حكايت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به همراه حضرت ابوجعفر،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از شهر مدينه طيّبه به سوى مكّه معظّمه حركت كرديم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من سوار الاغ بودم و حضرت بر قاطرى سوار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بين راه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ناگهان گرگى از بالاى كوهى نمايان شد و كم كم جلو آمد تا نزديك ما رسيد و حضرت متوقّف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گرگ نزديك تر آمد و سپس دست هاى خود را بلند كرده و بر زين قاطر نهاد و سر خود را تا نزديك گوش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بلند كرد و حضرت نيز سر خود را فرود آورد؛ و گرگ لحظاتى در گوش حضرت سخنانى را مطرح و نجوا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آن گاه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گرگ را مخاطب قرار داد و فرمود: برو، مشكل تو را حلّ كردم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گرگ با سرعت برگشت و از آنجا دور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من از مشاهده چنين صحنه اى در حيرت و تعجّب قرار گرفته و به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عرضه داشتم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چيز بسيار عجيبى را ديدم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جريان چه بود؟!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گرگ به من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پسر رسول خدا! جفت - همسر - من در اين كوه مى باشد؛ و باردار است و هم اكنون درد زائيدن بر او بسيار سخت شده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از خداوند متعال بخواه تا زائيدن را بر آن آسان و ساده گرداند.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همچنين از خدا درخواست نما، تا نسل مرا بر هيچ يك از دوستان و شيعيان تو مسلّط نگرداند.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در نهايت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من به آن گرگ گفتم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خواسته ات را انجام دادم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حاجتش برآورده 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48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1" w:name="_Toc476742020"/>
      <w:r w:rsidRPr="00B0121C">
        <w:rPr>
          <w:rtl/>
          <w:lang w:bidi="fa-IR"/>
        </w:rPr>
        <w:t>شرايط و حدود سفره</w:t>
      </w:r>
      <w:bookmarkEnd w:id="31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ابولبيد بحرانى گويد: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در مكّه معظّمه حضور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نشسته بودم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شخصى وارد شد و عرض كرد: اى محمّد بن علىّ! تو آن كسى هستى كه براى هر چيزى حدّ و شرايطى مى دانى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نيز براى هر كارى مقرّراتى را وضع فرموده اى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من مى گويم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براى هر چيزى خواه كوچك و حقير باشد يا بزرگ و عظيم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خداوند حكيم براى آن شرايط و حدودى را تعيين كرده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هر كسى از آن تجاوز كند، از حدّ و مرز خداى بزرگ بيرون رفته و كفران كرده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آن شخص سؤ ال كرد: سفره غذا كه كنار آن مى نشنيم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داراى چه حدود و شرايطى است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حدّ و مرز سفره غذا آن است كه چون خواستى شروع نمائى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نام خدا شروع كنى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چون سفره را جمع كنند، شكرش را به جا آورى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آنچه از غذاها اطراف آن ريخته باشد، جمع كنى و تناول نمائى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آن شخص عرض كرد: حدود ظرف آب چيست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اين كه اگر لبه ظرف آب شكسته باشد، از آن آب نياشامى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چون كه آن قسمت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محلّ تجمّع ميكروب ها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خواستى ظرف آب را بر دهان بگذارى و بياشامى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اوّل نام خداى مهربان را بر زبان جارى نما، و پس از آن كه آب را آشاميدى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شكر و سپاس خدا را انجام ده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همچنين سعى نمائى آب را يك نفس و يك دفعه نياشامى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بلكه سه دفعه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با سه نفس آب را بياشام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اين گونه گواراتر و سودمندتر خواهد بود.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49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2" w:name="_Toc476742021"/>
      <w:r w:rsidRPr="00B0121C">
        <w:rPr>
          <w:rtl/>
          <w:lang w:bidi="fa-IR"/>
        </w:rPr>
        <w:t>خوردن انگور و خريد بهترين مادر</w:t>
      </w:r>
      <w:bookmarkEnd w:id="32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راوندى در كتاب خرايح و جرايح آورده است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يكى از دوستان امام محمّد باقر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نام ابن عكاشه أ سدى در منزل آن حضرت وارد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ابن عكاشه گويد: چون بر آن حضرت وارد شدم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فرزندش ابوعبداللّه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جعفر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ديدم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كنار پدر ايستاده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از آن كه نشستم مقدارى انگور آوردند.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خواستم كه تناول كنم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پيرمردان و كودكان انگور را دانه دانه مى خورند؛ ليكن تو دو تا دو تا ميل كن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اين چنين مستحبّ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 عرضه داشتم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فرزندت جعفر هنگام تزويجش فرا رسيده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چرا برنامه ازدواج او را فراهم نمى فرمائى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به همين زودى قافله كنيزفروشان وارد مى شوند و با پول هاى درون اين كيسه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جاريه اى مناسب برايش ‍ فراهم مى كنيم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چند روزى 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دوباره به حضور آن حضرت وارد شدم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چند نفر ديگر نيز حضور داشتند، حضرت فرمود: اى ابن عكاشه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قافله كنيزفروشان از راه رسيده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اين كيسه را برگير و جاريه اى مناسب براى فرزندم خريدارى نما.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لذا نزد آن قافله آمديم و جوياى كنيزى شديم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گفتند: آنچه داشتيم فروخته ايم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در حال حاضر فقط دو كنيز مريض حال باقى مانده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آن ها را ببينيم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از آن كه آن ها را مشاهده كرديم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يكى از آن دو كنيز را برگزيديم و قيمت آن را جويا شديم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فروشنده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قيمت آن هفتاد دينار تمام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من او را به آنچه كه در داخل اين كيسه موجود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خريدارم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اين هنگام پيرمرد محاسن سفيدى - كه همراه آن ها حضور داشت -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مانعى ندارد.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و چون كيسه را گشوديم و پول ها را محاسبه نموديم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مبلغ هفتاد دينار كامل در آن موجود بود، پس آن ها را پرداختيم و كنيز را تحويل گرفته و خدمت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حالتى كه فرزندش جعفر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نيز حضور داشت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آورديم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موقعى كه كنيز در حضور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قرار گرفت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به او فرمود: نام تو چيست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كنيز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حميده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تو حميده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دنيا و محموده آخرت هستى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سپس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برايم بگو كه آيا باكره هستى يا ثيّبه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بلى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باكره هستم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چگونه باكره هستى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حال آن كه كسى از چنگال و تجاوز كنيزفروشان سالم نمى ماند؟!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كنيز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هرگاه رئيس آن ها نزد من مى آمد، كه با من نزديكى و مجامعت كند، پيرمردى سفيدموى حاضر مى شد و او را از نزديكى با من جلوگيرى و ممانعت مى كرد؛ و اين كار چندين مرتبه واقع شد ولى او هرگز توفيق نزديكى با مرا نيافت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سپس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آن جاريه پاكدامن را تحويل فرزندش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ابوعبداللّه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جعفر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داد و فرمود: او را تحويل بگير، كه همانا بهترين خلق خداوند متعال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روى زمين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نام موسى كاظم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از او متولّد خواهد 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50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3" w:name="_Toc476742022"/>
      <w:r w:rsidRPr="00B0121C">
        <w:rPr>
          <w:rtl/>
          <w:lang w:bidi="fa-IR"/>
        </w:rPr>
        <w:t>پيرزنى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جوان شد</w:t>
      </w:r>
      <w:bookmarkEnd w:id="33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حُبابه والبيّه يكى از زن هاى مؤ منه اى بود، كه در زمان حضرت رسول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هميشه به حضور آن حضرت شرفياب مى شد و كسب فيض مى نمود.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همچنين در زمان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نيز چند مرتبه به محضر مبارك آن حضرت شرفياب گرديده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اين زن مؤ منه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روزى پس از گذشت مدّت ها، خدمت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وارد شد، حضرت به او فرمود: اى حُبابه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مدّتى است كه نزد ما نيامده اى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حُبابه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سرورم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كُهولت سنّ و ضعف جسم و سفيدى موى سرم و نيز غم و اندوهى كه دارم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مرا از زيارت شما باز داشته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به حُبابه فرمود: جلو بيا.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وقتى حُبابه نزديك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قرار گرفت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دست مبارك خود را روى سر حبابه نهاد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51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 xml:space="preserve"> و دعائى را زمزمه نمود، كه ناگاه گيسوان حُبابه سياه و چهره اش شاداب و جوان گشت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حبابه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تبسّمى كرد و خوشحال شد و حضرت نيز شادمان گرديد.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حُبابه از حضرت سؤ ال كرد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مولاى من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پيش از آن كه اين عالم آفريده شود، شما - اهل بيت عصمت و طهارت صلوات اللّه عليهم - در چه حالتى و در كجا بوديد؟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ما نورى بوديم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هر لحظه تسبيح و تقديس خداوند سبحان را مى گفتيم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ملائكه الهى نيز چگونگى تسبيح و تقديس را از ما آموختند؛ و چون حضرت آدم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آفريده شد، خداوند متعال نور ما را در صلب او قرار داد.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52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4" w:name="_Toc476742023"/>
      <w:r w:rsidRPr="00B0121C">
        <w:rPr>
          <w:rtl/>
          <w:lang w:bidi="fa-IR"/>
        </w:rPr>
        <w:t>اعتراض و پاسخى دندان شكن</w:t>
      </w:r>
      <w:bookmarkEnd w:id="34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ابو حنيفه - كه امام و پيشواى يكى از مذاهب چهارگانه اهل سنّت مى باشد - روزى به مسجد حضرت رسول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وارد شد و سپس به حضور مبارك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شرفياب گرديد؛ و از ايشان اجازه خواست تا مقدارى در كنار آن حضرت بنشيند؟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اى ابو حنيفه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تو را مى شناسند، مصلحت نيست كنار من بنشينى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ابوحنيفه اعتنائى به فرمايش حضرت نكرد و پهلوى آن حضرت نشست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در ضمن صحبت هائى پيرامون مسائل مختلف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از آن بزرگوار سؤ ال كرد: آيا شما امام هستى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خير.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بسيارى از مردم كوفه عقيده دارند، كه شما امام و پيشواى ايشان مى باشى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من چه كنم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 منظورت چيست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ابوحنيفه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پيشنهاد مى دهم كه نامه اى براى آن گروه از مردم كوفه بنويسى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آن ها را از اين عقيده باز دارى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ولى آن ها حرف مرا نمى پذيرند، همانطور كه خودت حرف مرا نپذيرفتى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چون به تو گفتم كه در كنار و پهلوى من منشين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وليكن تو سخن مرا گوش نكردى و در كنارم نشستى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با اين كه در حضور من بودى مخالفت مرا كردى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پس چه انتظارى از ديگران دارى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با اين كه بين من و آن ها فاصله است</w:t>
      </w:r>
      <w:r w:rsidR="00463F10">
        <w:rPr>
          <w:rtl/>
          <w:lang w:bidi="fa-IR"/>
        </w:rPr>
        <w:t>؟</w:t>
      </w:r>
      <w:r w:rsidRPr="00B0121C">
        <w:rPr>
          <w:rtl/>
          <w:lang w:bidi="fa-IR"/>
        </w:rPr>
        <w:t>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چگونه توقّع دارى كه آن ها به حرف من ترتيب اثر دهند؟!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اين لحظه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ابوحنيفه سرافكنده شد و ديگر حرفى نزد، و سپس از جاى خود برخاست و رفت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53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5" w:name="_Toc476742024"/>
      <w:r w:rsidRPr="00B0121C">
        <w:rPr>
          <w:rtl/>
          <w:lang w:bidi="fa-IR"/>
        </w:rPr>
        <w:t>دو سؤال درباره قيامت</w:t>
      </w:r>
      <w:bookmarkEnd w:id="35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شيخ مفيد و ديگر بزرگان به نقل از عبدالرّحمن زُهرى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هشام بن عبدالملك در يكى از سال ها، جهت انجام مراسم حجّ و زيارت خانه خدا، وارد مسجدالحرام شد، در حالى كه بر يكى از غلامانش - به نام سالم - تكيه زده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گوشه اى از مسجدالحرام نشسته و مشغول دعا و مناجات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سالم به هشام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اميرالمؤ منين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اين شخص محمّد بن علىّ ابن الحسين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هشام اظهار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آيا اين همان كسى است كه اهالى عراق دلباخته و شيفته او هستند؟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سالم در پاسخ به هشام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آرى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هشام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به نزد او برو؛ و به او بگو كه خليفه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هشام گويد: مردم در روز قيامت - در آن مدّتى كه مشغول بررسى و محاسبه اعمال هستند - چه خوراكى دارند و چه مى آشامند؟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پس هنگامى كه غلام نزد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آمد و سؤ ال هشام را مطرح كرد، حضرت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هنگامى كه مردم محشور مى شوند، در صحراى محشر چشمه هائى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از آن مى خورند و مى آشامند تا وقتى كه از حساب و بررسى اعمال فارغ آيند.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وقتى سالم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جواب حضرت را براى هشام بازگو كرد، هشام با شدّت ناراحتى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اللّه اكبر! و آن گاه دوباره سالم را فرستاد تا از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سؤ ال كند: چه چيزى مردم را از خوردن و آشاميدن باز مى دارد؟</w:t>
      </w:r>
    </w:p>
    <w:p w:rsidR="00B0121C" w:rsidRPr="00B0121C" w:rsidRDefault="00B0121C" w:rsidP="00287C5D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پاسخ فرمود: آن هنگامى كه خلافكاران در آتش دوزخ قرار گيرند، بيشتر اشتهاء پيدا مى كنند و سپس خطاب به مؤمنين كرده و گويند:</w:t>
      </w:r>
    </w:p>
    <w:p w:rsidR="00B0121C" w:rsidRPr="00B0121C" w:rsidRDefault="00287C5D" w:rsidP="00287C5D">
      <w:pPr>
        <w:pStyle w:val="libNormal"/>
        <w:rPr>
          <w:lang w:bidi="fa-IR"/>
        </w:rPr>
      </w:pPr>
      <w:r w:rsidRPr="00287C5D">
        <w:rPr>
          <w:rStyle w:val="libAlaemChar"/>
          <w:rFonts w:hint="cs"/>
          <w:rtl/>
        </w:rPr>
        <w:t>(</w:t>
      </w:r>
      <w:r w:rsidR="00B0121C" w:rsidRPr="00287C5D">
        <w:rPr>
          <w:rStyle w:val="libAieChar"/>
          <w:rtl/>
        </w:rPr>
        <w:t>أفيضُوا عَلَيْنا مِنَالْماءِ أ وْ مِمّا رَزَقَكُمُاللّهُ</w:t>
      </w:r>
      <w:r w:rsidRPr="00287C5D">
        <w:rPr>
          <w:rStyle w:val="libAlaemChar"/>
          <w:rFonts w:hint="cs"/>
          <w:rtl/>
        </w:rPr>
        <w:t>)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54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يعنى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يا مقدارى آب و يا مقدارى از آنچه كه خداوند به شما روزى داده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ما هم عنايتى كنيد.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اين موقع هشام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 شنيدن جواب صريح و روشنگرانه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ساكت شد و ديگر حرفى نزد.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55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</w:pPr>
      <w:r>
        <w:rPr>
          <w:rtl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6" w:name="_Toc476742025"/>
      <w:r w:rsidRPr="00B0121C">
        <w:rPr>
          <w:rtl/>
          <w:lang w:bidi="fa-IR"/>
        </w:rPr>
        <w:t>بهترين كلام در آخرين فرصت</w:t>
      </w:r>
      <w:bookmarkEnd w:id="36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شيخ طوسى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راوندى و ديگر بزرگان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نقل از ابو بصير حكايت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به محضر مقدّس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شرفياب شدم و لحظاتى بعد از آن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حمران نيز به همراه بعضى از افراد وارد شد و به حضرت خطاب كرد و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عكرمه در سكرات مرگ قرار گرفته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ابوبصير گويد: عكرمه با خوارج هم عقيده بود و خود را از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رهانيده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با شنيدن سخن حمران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از جاى خود برخاست و فرمود: مرا مهلت دهيد تا بروم و بازگردم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گفتيم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مانعى نيست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لذا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حركت نمود و رفت و پس از گذشت لحظاتى دوباره مراجعت نمود و اظهار داشت</w:t>
      </w:r>
      <w:r w:rsidR="00463F10">
        <w:rPr>
          <w:rtl/>
          <w:lang w:bidi="fa-IR"/>
        </w:rPr>
        <w:t>:</w:t>
      </w:r>
    </w:p>
    <w:p w:rsidR="00B0121C" w:rsidRPr="00B0121C" w:rsidRDefault="00B0121C" w:rsidP="00287C5D">
      <w:pPr>
        <w:pStyle w:val="libNormal"/>
        <w:rPr>
          <w:lang w:bidi="fa-IR"/>
        </w:rPr>
      </w:pPr>
      <w:r w:rsidRPr="00B0121C">
        <w:rPr>
          <w:rtl/>
          <w:lang w:bidi="fa-IR"/>
        </w:rPr>
        <w:t>چنانچه پيش از آن كه عكرمه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جان از جسدش مفارقت كند، او را درك مى كردم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كلماتى را به او تعليم و تلقين مى نمودم كه برايش بسيار سودمند و نجات بخش مى بود؛ وليكن موقعى بر بالين او رسيدم كه تمام كرده و جان از بدنش خارج گشته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ابوبصير افزود: به حضرت عرض كرديم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فدايت گرديم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 كلمات چيست تا ما از آن ها براى خود و ديگران بهره گيريم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همان كلماتى است كه شماها بر آن معتقد هستيد.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سپس افزود: هرگاه بر بالين شخصى قرار گرفتيد كه احتمال مرگ براى او مى دهيد، او را بر شهادت و اقرار به «لااله الاّاللّه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محمّد رسول اللّه » و نيز بر ولايت و امامت ما - اهل بيت عصمت و طهارت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- تلقين كنيد، كه از جهاتى براى او سودمند و نجات بخش خواهد بود.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56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7" w:name="_Toc476742026"/>
      <w:r w:rsidRPr="00B0121C">
        <w:rPr>
          <w:rtl/>
          <w:lang w:bidi="fa-IR"/>
        </w:rPr>
        <w:t>تسليم در مقابل حوادث</w:t>
      </w:r>
      <w:bookmarkEnd w:id="37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شيخ كلينى و ديگر بزرگان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عدّه اى از دوستان و شيعيان حضرت ابوجعفر،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به ملاقات آن حضرت شرف حضور يافتند.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چون وارد اتاق شدند و نشستند، متوجّه گشتند كه يكى از كودكان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سخت مريض و ناراحت است و حضرت غمگين و اندوهناك مى باشد؛ به طورى كه لحظه اى قرار و آرام ندارد.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با خود گفتند: چنانچه مسئله و حادثه اى براى اين كودك بيمار پيش آيد، آيا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با اين بى تابى كنونى كه دارد، چه خواهد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گذشت لحظاتى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صداى ناله و شيون از درون خانه به گوش رسيد و حضرت حركت نمود و از نزد حضّار خارج شده و به درون منزل رفت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مدّتى كوتاه گذشت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با حالتى رضايت بخش و در ظاهر شادمان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داخل اتاق مراجعت نمود.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تمامى افراد حاضر در مجلس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از اين جريان متعجّب شده و گفتند: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همه ما فدايت گرديم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ما ترسيديم كه مبادا حادثه اى پيش آيد و شما بى تاب و اندوهناك گرديد!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چنانچه مرض و ناراحتى براى يكى از ما - اهل بيت عصمت و طهارت - پيش آيد، دوست داريم كه با لطف خداوند مهربان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مرض برطرف گشته و بيمار شفا يافته و تندرستى خود را باز يابد.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ولى اگر حادثه اى پيش آمد و مقدّرات الهى فرا رسيد، تسليم رضا و تقدير الهى خواهيم بود.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57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8" w:name="_Toc476742027"/>
      <w:r w:rsidRPr="00B0121C">
        <w:rPr>
          <w:rtl/>
          <w:lang w:bidi="fa-IR"/>
        </w:rPr>
        <w:t>چهارده معمّا و پاسخ</w:t>
      </w:r>
      <w:bookmarkEnd w:id="38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أ بان بن تغلب و همچنين ابوبصير - كه هر دو از راويان حديث و از اصحاب امام باقر و امام صادق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بوده اند - حكايت كنند: طاووس يمانى با بعضى از دوستان خود مشغول طواف كعبه الهى بود، ناگهان متوجّه شد كه جلوتر از او نوجوانى خوش سيما نيز مشغول طواف كعبه الهى مى باشد، و چون در چهره نورانيش خوب دقيق شد، او را شناخت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آن نوجوان حضرت ابوجعفر،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هنگامى كه حضرت طواف خود را به پايان رساند و دو ركعت نماز طواف به جاى آورد، در گوشه اى از صحن مطهّر نشست و مردم يك به يك مى آمدند و سؤ الات خود را در حضور آن حضرت مطرح مى كردند و جواب مى گرفتند و مى رفتند.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آن گاه طاووس يمانى به دوستان خود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ما نزد اين دانشمند برويم و از او سؤ الى كنيم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شايد جواب آن را نداند.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سپس طاووس يمانى به همراه دوستانش خدمت حضرت رسيدند و سلام كردند.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بعد از آن طاووس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ابوجعفر! آيا مى دانى چه زمانى يك سوّم جمعيّت روى زمين هلاك و كشته شد؟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اى ابو عبدالرّحمن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يك سوّم نبود؛ بلكه يك چهارم جمعيّت هلاك و نابود گرديد.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طاووس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صحيح مى فرمائى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حقّ با شما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اكنون بفرما كه چگونه چنان شد؟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اين جريان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 زمانى اتّفاق افتاد كه تنها جمعيّت روى زمين حضرت آدم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حواء، قابيل و هابيل بودند؛ و قابيل برادر خود را كشت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حالى كه هابيل در آن زمان يك چهارم جمعيّت را تشكيل مى داد.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طاووس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كدام يك از هابيل و قابيل پدر تمام مردم بود؟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هيچ كدام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بلكه بعد از حضرت آدم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شيث پدر آدميان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طاووس پرسيد: چرا حضرت آدم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آدم ناميدند؟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فرمود: چون سرشت و خميرمايه او را از خاك روى زمين برگرفتند.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پرسيد: چرا همسر حضرت آدم را حوّاء گفته اند؟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فرمود: چون او از دنده آدم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آفريده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پرسيد: چرا شيطان را ابليس ناميده اند؟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چون او از رحمت خداوند محروم و نااميد گشت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پرسيد: چرا جنّ را به اين نام گفته اند؟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چون كه آنها مى توانند از ديد انسانها مخفى و نامرئى گردند.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پرسيد: اوّلين كسى كه حيله بكار برد و دروغ گفت چه كسى بود؟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شيطان بود، كه به خداوند عزّ و جلّ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من از آدم بهتر و برترم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چون كه مرا از آتش و او را از گِل آفريدى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پرسيد: آن گروهى كه شهادت به حقّ دادند؛ ولى دروغ مى گفتند، چه كسانى بودند؟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فرمود: منافقين بودند، كه در ظاهر شهادت به رسالت و نبوّت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دادند؛ ولى در باطن دروغ مى گفتند، چون عقيده و ايمان به خداوند نداشتند.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پرسيد: آن رسولى را كه خداوند براى هدايت انسان فرستاد؛ ولى خودش از جنّ و انسان نبود، كه بود؟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كلاغى بود، كه براى تعليم قابيل آمد تا او را هدايت كند كه چگونه جسد برادرش هابيل را دفن نمايد.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پرسيد: آن كه قوم و تبار خود را راهنمائى و انذار كرد، و از زمره جنّ و إ نس نبود، كه بود؟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فرمود: مورچه اى بود كه در مقابل لشكر عظيم حضرت سليمان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هم نوعان خود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درون لانه هايتان برويد تا توسّط لشكر سليمان لگدمال نگرديد.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طاووس يمانى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آن چه حيوانى بود، كه به دروغ مورد تهمت قرار گرفت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فرمود: گرگ بود، كه برادران حضرت يوسف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آن را متّهم به قتل برادر خويش كردند.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 xml:space="preserve">طاووس در آخرين سؤ ال خود از امام امام محمّد باقر </w:t>
      </w:r>
      <w:r w:rsidR="003549B2" w:rsidRPr="003549B2">
        <w:rPr>
          <w:rStyle w:val="libAlaemChar"/>
          <w:rtl/>
        </w:rPr>
        <w:t>صلى‌الله‌عليه‌وآله‌وسلم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پرسيد: آن چيست كه كم و زياد مى گردد؛ و آن ديگرى چيست كه زياد مى شود ولى كم نمى گردد؛ و آن چست كه كم مى شود ولى زياد نمى گردد؟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همچنين در او جواب فرمود: آن كه كم و زياد مى شود، ماه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آن كه زياد مى شود ولى كم نمى گردد، آب دريا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آن كه كم مى شود ولى زياد نمى گردد، عمر انسان است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58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39" w:name="_Toc476742028"/>
      <w:r w:rsidRPr="00B0121C">
        <w:rPr>
          <w:rtl/>
          <w:lang w:bidi="fa-IR"/>
        </w:rPr>
        <w:t>انقراض بنى عبّاس توسط هلاكو</w:t>
      </w:r>
      <w:bookmarkEnd w:id="39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شيخ كلينى و ديگر بزرگان به نقل از ابوبصير آورده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با مولايم حضرت ابوجعفر،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مسجد النّبى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نشسته بوديم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ناگهان سه نفر به نام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داود بن علىّ، سليمان بن خالد و ابوجعفر منصور دوانيقى وارد مسجد شدند و در گوشه اى نشستند.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ساعتى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داود و سليمان حركت كردند و حضور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آمده و سلام كردند.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چرا آن شخص جبّار خودخواه نيامد؟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گفتند: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او را معذور داريد.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سپس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به خداى يكتا سوگند، به همين زودى او پادشاه و مالك كشورهاى اسلامى خواهد شد؛ و به دنبالش مردانى ديگر حكمرانى كنند و با خدعه و سياست خود تمام مردم را خاضع و ذليل حكومت خود گردانند.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داود بن علىّ به حضرت عرضه داشت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آيا حكومت بنى العبّاس قبل از حكومت شما - يعنى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حكومت امام زمان (عجّل اللّه تعالى فرجه الشّريف ) - مى باشد؟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فرمود: آرى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رياست و سلطنت شماها قبل از ما خواهد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داود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آيا مدّت حكومت بنى العبّاس مقدّر و معيّن است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آرى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آنچه بنى اميّه حكومت و رياست كنند، شما حكومتى دو چندان آن خواهيد داشت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حكومت شما آلت دست و دستخوش كودكان و بوالهوسان مى گردد؛ و آنان با حكومت چنان بازى كنند كه با توپ بازى نمايند.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داود به همراه سليمان در كمال خوشحالى از جاى برخاستند تا اين خبر مهمّ را براى منصور دوانيقى مطرح كنند.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 xml:space="preserve">حضرت آن ها را صدا زد و فرمود: توجّه داشته باشيد كه حكومت شما تا مادامى تداوم دارد كه در كشتن ما - اهل بيت عصمت و طهارت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- نقشى نداشته باشيد؛ وگرنه درون خاك از روى زمين برايتان بهتر و سزاوارتر خواهد بود؛ و در آن صورت هيچ يار و ياورى نخواهيد داشت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هنگامى كه اين خبر را به منصور دوانيقى گزارش دادند، او سريع حركت كرد و با شتاب نزد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آمد؛ و پس از عرض 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آنچه را كه از سليمان و داود شنيده بود به حضرت عرض كرد؛ و سپس افزود: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آيا اين سخنان و پيشگوئى ها صحّت دارد؟!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جواب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فرمود: آرى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آنچه را كه برايت گفته اند درست مى باشد؛ و سپس حضرت همان سخنان و مطالب را تكرار نمود و پس از آن افزود: حكومت و رياست در دست شما و به فرمان شما خواهد بود تا هنگامى كه از جانب شما آسيب و گزندى به ما نرسد، ولى چنانچه بخواهيد خون ما را بريزيد و يكى از ما - خاندان رسالت را با شمشير يا زهر - به قتل برسانيد، در آن صورت به غضب خداوند قادر متعال گرفتار مى شويد؛ و در آن هنگام سلطنت و رياست شما مُنقرض مى گردد.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خداوند حكيم يكى از بندگان پست و ناچيز خود را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59</w:t>
      </w:r>
      <w:r w:rsidRPr="00972AF0">
        <w:rPr>
          <w:rStyle w:val="libFootnotenumChar"/>
          <w:rtl/>
        </w:rPr>
        <w:t>)</w:t>
      </w:r>
      <w:r w:rsidRPr="00B0121C">
        <w:rPr>
          <w:rtl/>
          <w:lang w:bidi="fa-IR"/>
        </w:rPr>
        <w:t xml:space="preserve"> بر شما مسلّط مى نمايد؛ و حكومت شما - بنى العبّاس - توسّط او نابود و مُنقرض خواهد گشت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60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40" w:name="_Toc476742029"/>
      <w:r w:rsidRPr="00B0121C">
        <w:rPr>
          <w:rtl/>
          <w:lang w:bidi="fa-IR"/>
        </w:rPr>
        <w:t>تيراندازى در كهولت سنّ</w:t>
      </w:r>
      <w:bookmarkEnd w:id="40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در يكى از سال ها هشام بن عبدالملك جهت انجام مراسم حجّ به مكّه معظّمه رفته بود، در همان سال نيز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به همراه فرزندش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تشرّف يافته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پس از انجام مراسم حجّ، هشام به سوى دمشق و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به سمت مدينه منوّره رهسپار شدند.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بعد از گذشت چند روزى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هشام نامه اى به والى و استاندار مدينه فرستاد مبنى بر اين كه ابوجعفر، امام محمّد باقر را به همراه حضرت صادق </w:t>
      </w:r>
      <w:r w:rsidR="00F5350B" w:rsidRPr="00F5350B">
        <w:rPr>
          <w:rStyle w:val="libAlaemChar"/>
          <w:rtl/>
        </w:rPr>
        <w:t>عليهما‌السلام</w:t>
      </w:r>
      <w:r w:rsidRPr="00B0121C">
        <w:rPr>
          <w:rtl/>
          <w:lang w:bidi="fa-IR"/>
        </w:rPr>
        <w:t xml:space="preserve"> روانه دمشق سازد.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ادامه روايت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امام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حكايت فرمايد: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چون وارد دمشق شديم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دربان هشام به مدّت سه روز مانع از دخول ما بر هشام گرديد.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روز چهارم داخل كاخ شديم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هشام بر تخت سلطنتى نشسته و افسران و وزيران و ديگر اطرافيان با حالت خاصّى در مقابلش سرپا و دست به سينه ايستاده بودند و نيز سربازان مسلّح در اطراف حضور داشتند.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همچنين در گوشه اى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شاخصى نصب كرده بودند و تيراندازان ماهر به آن تيراندازى مى كردند.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همين كه چشم هشام بر پدرم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افتاد،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تو هم مانند ديگر تيراندازان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كمان را به دست بگير و تيراندازى كن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تقاضاى عفو نمود، ولى هشام اصرار كرد و به ناچار پدرم پيشنهاد او را پذيرفت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آن گاه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كمانى را گرفت و تير را رها نمود، كه در مقابل چشمان بُهت زده حاضران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تير به وسط خال اصابت كرد و تا </w:t>
      </w:r>
      <w:r w:rsidR="00342C7E">
        <w:rPr>
          <w:rtl/>
          <w:lang w:bidi="fa-IR"/>
        </w:rPr>
        <w:t>9</w:t>
      </w:r>
      <w:r w:rsidRPr="00B0121C">
        <w:rPr>
          <w:rtl/>
          <w:lang w:bidi="fa-IR"/>
        </w:rPr>
        <w:t xml:space="preserve"> مرتبه تير انداخت و هر بار تيرها در همان جاى اوّل وارد و اصابت مى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هشام از ديدن چنين صحنه شگفت آور، مضطرب شد؛ و بى اختيار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عجب تيرانداز ماهرى هستى كه در عرب و عجم مثل شما يافت نمى شود و سپس در حالتى كه من و پدرم در مقابل او ايستاده بوديم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سر به زير انداخت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چون مدّتى بدين منوال گذشت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پدرم عصبانى گرديد و نگاهى به آسمان انداخت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هشام كه متوجّه ناراحتى پدرم گشت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فورا از روى تخت بلند شد و پدرم را سمت راست خود و مرا سمت راست پدرم نشانيد؛ و سپس پدرم را مخاطب قرار داد و گفت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عرب و عجم نسبت به شما حسود هستند، شماها تيراندازى را چه كسى و در چه مدّتى آموخته ايد؟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فرمود: مردم مدينه مرتّب برنامه تيراندازى دارند؛ و من نيز در دوران جوانى در امر با آن ها مشاركت مى كردم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ولى مدّتى بود كه آن را ترك كرده بودم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ولى چون امروز بر من اصرار كردى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من نيز پذيرفته و آن را انجام دادم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هشام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در تمام عمرم تيراندازى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ماهر مانند تو را نديده ام و گمان هم نمى كنم روى زمين كسى مثل تو وجود داشته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آن پرسيد: آيا فرزندت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جعفر مثل خودت به فنون تيراندازى آشنا و آگاه است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فرمود: آرى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ما - اهل بيت نبوّت - تمام كمالات و علوم و فنون را همانند پيغمبران از يكديگر به ارث برده و مى بريم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هيچ موقع زمين از حجّت خدا خالى نخواهد بود.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61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41" w:name="_Toc476742030"/>
      <w:r w:rsidRPr="00B0121C">
        <w:rPr>
          <w:rtl/>
          <w:lang w:bidi="fa-IR"/>
        </w:rPr>
        <w:t>تواضع و فروتنى</w:t>
      </w:r>
      <w:bookmarkEnd w:id="41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كلينى رضوان اللّه تعالى عليه به نقل از اسحاق بن عمّار روايتى را آورده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مبنى بر اين كه روزى امام جعفر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حكايت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من هر شب رختخواب پدرم حضرت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آماده و پهن مى كردم و منتظر مى ماندم تا آن حضرت تشريف بياورد و استراحت نمايد؛ و پس از آن در رختخواب خود مى رفتم و استراحت مى كردم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يكى از شب ها، پدرم تاءخير نمود و به موقع هميشه به منزل نيامد، من در فكر فرو رفتم و ناراحت شدم كه چه شده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چرا آن حضرت در وقت هميشگى نيامد؟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پس به سوى مسجد حركت كردم تا پدرم امام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پيدا كنم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از جريان آكاه گردم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همين كه وارد مسجد شدم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پدرم را تك و تنها در گوشه اى از مسجد مشاهده كردم</w:t>
      </w:r>
      <w:r w:rsidR="00463F10">
        <w:rPr>
          <w:rtl/>
          <w:lang w:bidi="fa-IR"/>
        </w:rPr>
        <w:t>.</w:t>
      </w:r>
    </w:p>
    <w:p w:rsidR="00B0121C" w:rsidRPr="00B0121C" w:rsidRDefault="00B0121C" w:rsidP="00287C5D">
      <w:pPr>
        <w:pStyle w:val="libNormal"/>
        <w:rPr>
          <w:lang w:bidi="fa-IR"/>
        </w:rPr>
      </w:pPr>
      <w:r w:rsidRPr="00B0121C">
        <w:rPr>
          <w:rtl/>
          <w:lang w:bidi="fa-IR"/>
        </w:rPr>
        <w:t>و در حالتى كه تمامى ماءمومين و مردم به منازل خود رفته بودند، پدرم تنها در مسجد با خداى خويش خلوت كرده و سر تواضع و فروتنى بر سجده نهاده بود و به درگاه بارى تعالى اين دعا را در حال گريه و زارى مى خواند:</w:t>
      </w:r>
      <w:r w:rsidR="00287C5D">
        <w:rPr>
          <w:rFonts w:hint="cs"/>
          <w:rtl/>
          <w:lang w:bidi="fa-IR"/>
        </w:rPr>
        <w:t xml:space="preserve"> «</w:t>
      </w:r>
      <w:r w:rsidRPr="00287C5D">
        <w:rPr>
          <w:rStyle w:val="libHadeesChar"/>
          <w:rtl/>
        </w:rPr>
        <w:t>سُبْحانَكَ اللّهمّ أ نْتَ رَبّى حَقّا حقّا، سَجَدْتُ لَكَ يا رَبِّ تَعَبُّدا وَ رِقّا، الّلهمّ إنَّ عَمَلى ضَعيفٌ، فَضاعِفْهُ لى</w:t>
      </w:r>
      <w:r w:rsidR="00463F10" w:rsidRPr="00287C5D">
        <w:rPr>
          <w:rStyle w:val="libHadeesChar"/>
          <w:rtl/>
        </w:rPr>
        <w:t>،</w:t>
      </w:r>
      <w:r w:rsidRPr="00287C5D">
        <w:rPr>
          <w:rStyle w:val="libHadeesChar"/>
          <w:rtl/>
        </w:rPr>
        <w:t xml:space="preserve"> الّلهمّ قِنى عَذابَكَ يَوْمَ يُبْ</w:t>
      </w:r>
      <w:r w:rsidR="00287C5D">
        <w:rPr>
          <w:rStyle w:val="libHadeesChar"/>
          <w:rtl/>
        </w:rPr>
        <w:t>عَثُ عِبادُكَ، وَتُبْ عَلَىَّ إ</w:t>
      </w:r>
      <w:r w:rsidRPr="00287C5D">
        <w:rPr>
          <w:rStyle w:val="libHadeesChar"/>
          <w:rtl/>
        </w:rPr>
        <w:t>نَّكَ أنْتَ التَّوَّابُ الرَّحيمُ</w:t>
      </w:r>
      <w:r w:rsidRPr="00B0121C">
        <w:rPr>
          <w:rtl/>
          <w:lang w:bidi="fa-IR"/>
        </w:rPr>
        <w:t>»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خدائى كه پاك و منزّه هستى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توئى پروردگار حقّ و حقيقت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خداوندا! از روى عبوديّت و بندگى و فروتنى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مقابل تو سجده كرده ام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خداوندا! اعمال نيك من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ناچيز و ناقابل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خودت بر اعمال من فزونى بده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خداوندا! مرا در قيامت از عذاب دردناك خويش مصون دار، و مرا مورد عفو و بخشش خود قرار بده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زيرا تنها توبه پذير بخشنده و مهربان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تو هستى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62</w:t>
      </w:r>
      <w:r w:rsidRPr="00972AF0">
        <w:rPr>
          <w:rStyle w:val="libFootnotenumChar"/>
          <w:rtl/>
        </w:rPr>
        <w:t>)</w:t>
      </w:r>
    </w:p>
    <w:p w:rsidR="00287C5D" w:rsidRDefault="00287C5D" w:rsidP="00657086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42" w:name="_Toc476742031"/>
      <w:r w:rsidRPr="00B0121C">
        <w:rPr>
          <w:rtl/>
          <w:lang w:bidi="fa-IR"/>
        </w:rPr>
        <w:t>مرورى بر لحظات حسّاس</w:t>
      </w:r>
      <w:bookmarkEnd w:id="42"/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مرحوم كلينى در كتاب شريف خود به نقل از امام صادق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آورده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آن حضرت حكايت نمود: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در آن روزهائى كه پدرم حضرت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مريض احوال و در بستر بود، روزى مرا به نزد خويش فرا خواند و اظهار داشت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پسرم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عدّه اى از مردم قريش را دعوت نما تا امروز در اين جا گرد هم حضور يابند و من ضمن توصيه هائى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آن ها را بر مطالبى شاهد و گواه قرار دهم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بنابر اين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طبق دستور پدرم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چند نفر از قريش را دعوت كردم و ايشان را به منزل آوردم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همين كه همگى به محضر پدرم آمده و در كنار بسترش گرد آمديم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من خطاب نمود و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جعفر! هنگامى كه من وفات يافتم و از اين دنيا رحلت كردم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خودت مرا غسل مى دهى و كفن مى كنى و سپس بر من نماز مى خوانى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پس از آن كه مرا به خاك سپردى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قبر مرا بيش از چهار انگشت (حدود </w:t>
      </w:r>
      <w:r w:rsidR="00342C7E">
        <w:rPr>
          <w:rtl/>
          <w:lang w:bidi="fa-IR"/>
        </w:rPr>
        <w:t>10</w:t>
      </w:r>
      <w:r w:rsidRPr="00B0121C">
        <w:rPr>
          <w:rtl/>
          <w:lang w:bidi="fa-IR"/>
        </w:rPr>
        <w:t xml:space="preserve"> سانتيمتر) از زمين بلندتر مگردان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در پايان نيز مقدارى آب روى خاكهاى قبرم بپاش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صادق آل محمّد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افزود: چون وصايا و سفارشات پدرم پايان يافت و جمعيّت از منزل خارج شدند، به پدرم گفتم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اى پدرجان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نيازى به حضور اين افراد نبود و چنانچه مرا به تنهائى وصيّت مى فرمودى به آن عمل مى كردم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پدرم در پاسخ اظهار نمود: خواستم آن افراد را شاهد و گواه قرار دهم تا بعد از من درباره امامت تو منازعه و مشاجره اى نداشته باشند.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63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همچنين آن حضرت حكايت فرمايد: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پدرم حضرت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به من وصيّت نمود تا جسد مطهّرش را در سه نوع پارچه بپوشانم و كفن كنم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يكى از آن ها، رداء و پارچه اى بود كه پدرم روزهاى جمعه آن را روى دوش خود مى انداخت و در آن نماز مى خواند؛ و امّا دو پارچه ديگرى را پدرم آنها را معرّفى نمود.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64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>و نيز حكايت فرمايد: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در آن شب آخرى كه پدرم سلام اللّه عليه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شهادت رسيد و به درجات أ على علّيين عروج نمود، لحظاتى قبل از رحلتش نزديك وى رفتم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ديدم مشغول مناجات و راز و نياز به درگاه خداوند متعال مى باشد؛ و چون مناجات و زمزمه اش پايان يافت به من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اى فرزندم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امشب وعده الهى فرا مى رسد و من لحظاتى ديگر به سوى او خواهم رفت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امشب همان شبى است كه جدّم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رحلت نمود.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65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مرحوم إ ربلى و ابن شهرآشوب و ديگر بزرگان و مورّخين گفته اند: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در اثر زهر و سمّى كه ابراهيم بن وليد به دستور هشام بن عبدالملك ملعون به آن حضرت خورانيده بود، به شهادت رسيد.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پس از انجام غسل و كفن و اقامه نماز بر جنازه مطهّرش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توسّط فرزندش امام جعفر صادق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قبرستان بقيع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جوار مرقد شريف عمويش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امام حسن مجتبى و پدرش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امام زين العابدين </w:t>
      </w:r>
      <w:r w:rsidR="00F5350B" w:rsidRPr="00F5350B">
        <w:rPr>
          <w:rStyle w:val="libAlaemChar"/>
          <w:rtl/>
        </w:rPr>
        <w:t>عليهما‌السلام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خاك سپرده 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66</w:t>
      </w:r>
      <w:r w:rsidRPr="00972AF0">
        <w:rPr>
          <w:rStyle w:val="libFootnotenumChar"/>
          <w:rtl/>
        </w:rPr>
        <w:t>)</w:t>
      </w:r>
    </w:p>
    <w:p w:rsidR="00B0121C" w:rsidRPr="00B0121C" w:rsidRDefault="00287C5D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87C5D">
      <w:pPr>
        <w:pStyle w:val="Heading2"/>
        <w:rPr>
          <w:rFonts w:hint="cs"/>
          <w:rtl/>
          <w:lang w:bidi="fa-IR"/>
        </w:rPr>
      </w:pPr>
      <w:bookmarkStart w:id="43" w:name="_Toc476742032"/>
      <w:r w:rsidRPr="00B0121C">
        <w:rPr>
          <w:rtl/>
          <w:lang w:bidi="fa-IR"/>
        </w:rPr>
        <w:t>در رثاى پنجمين اختر تابناك</w:t>
      </w:r>
      <w:bookmarkEnd w:id="43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438"/>
        <w:gridCol w:w="316"/>
        <w:gridCol w:w="4394"/>
      </w:tblGrid>
      <w:tr w:rsidR="008A77F9" w:rsidTr="008A77F9">
        <w:trPr>
          <w:trHeight w:val="350"/>
        </w:trPr>
        <w:tc>
          <w:tcPr>
            <w:tcW w:w="4438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امام باقر شفيع محشر،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8A77F9" w:rsidRDefault="008A77F9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ولىّ امر خداى داور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7F9" w:rsidTr="008A77F9">
        <w:tblPrEx>
          <w:tblLook w:val="01E0"/>
        </w:tblPrEx>
        <w:trPr>
          <w:trHeight w:val="350"/>
        </w:trPr>
        <w:tc>
          <w:tcPr>
            <w:tcW w:w="4438" w:type="dxa"/>
            <w:shd w:val="clear" w:color="auto" w:fill="auto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وصّى پنجم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ز آل طاها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  <w:shd w:val="clear" w:color="auto" w:fill="auto"/>
          </w:tcPr>
          <w:p w:rsidR="008A77F9" w:rsidRDefault="008A77F9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به خلق عالم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امين و رهبر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7F9" w:rsidTr="008A77F9">
        <w:trPr>
          <w:trHeight w:val="350"/>
        </w:trPr>
        <w:tc>
          <w:tcPr>
            <w:tcW w:w="4438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تو ديده اى دشت نينوا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8A77F9" w:rsidRDefault="008A77F9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تو ديده اى راه كربلا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7F9" w:rsidTr="008A77F9">
        <w:trPr>
          <w:trHeight w:val="350"/>
        </w:trPr>
        <w:tc>
          <w:tcPr>
            <w:tcW w:w="4438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اسيرىّ و حال عمّه ها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8A77F9" w:rsidRDefault="008A77F9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به شام و كوفه به ديده 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7F9" w:rsidTr="008A77F9">
        <w:trPr>
          <w:trHeight w:val="350"/>
        </w:trPr>
        <w:tc>
          <w:tcPr>
            <w:tcW w:w="4438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به عهد بابا، قرين ماتم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8A77F9" w:rsidRDefault="008A77F9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ز جور دشمن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به غصّه و 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7F9" w:rsidTr="008A77F9">
        <w:trPr>
          <w:trHeight w:val="350"/>
        </w:trPr>
        <w:tc>
          <w:tcPr>
            <w:tcW w:w="4438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فداى تو اى سليل خاتم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8A77F9" w:rsidRDefault="008A77F9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كه جان فدائى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شدى تو آخر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7F9" w:rsidTr="008A77F9">
        <w:trPr>
          <w:trHeight w:val="350"/>
        </w:trPr>
        <w:tc>
          <w:tcPr>
            <w:tcW w:w="4438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فداى تو اى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عزيز دادار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8A77F9" w:rsidRDefault="008A77F9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وصىّ دين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رسول 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7F9" w:rsidTr="008A77F9">
        <w:trPr>
          <w:trHeight w:val="350"/>
        </w:trPr>
        <w:tc>
          <w:tcPr>
            <w:tcW w:w="4438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شدى تو مسموم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در آخر 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8A77F9" w:rsidRDefault="008A77F9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8A77F9" w:rsidRDefault="008A77F9" w:rsidP="00723BD4">
            <w:pPr>
              <w:pStyle w:val="libPoem"/>
            </w:pPr>
            <w:r w:rsidRPr="00B0121C">
              <w:rPr>
                <w:rtl/>
                <w:lang w:bidi="fa-IR"/>
              </w:rPr>
              <w:t>ز جور و ظلم هشام كافر امام باقر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0121C" w:rsidRPr="00B0121C" w:rsidRDefault="00B0121C" w:rsidP="0069207C">
      <w:pPr>
        <w:pStyle w:val="libPoemCenter"/>
        <w:rPr>
          <w:lang w:bidi="fa-IR"/>
        </w:rPr>
      </w:pPr>
      <w:r w:rsidRPr="00B0121C">
        <w:rPr>
          <w:rtl/>
          <w:lang w:bidi="fa-IR"/>
        </w:rPr>
        <w:t xml:space="preserve">شفيع محشر، ولىّ امر خداى داور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67</w:t>
      </w:r>
      <w:r w:rsidRPr="00972AF0">
        <w:rPr>
          <w:rStyle w:val="libFootnotenumChar"/>
          <w:rtl/>
        </w:rPr>
        <w:t>)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438"/>
        <w:gridCol w:w="316"/>
        <w:gridCol w:w="4394"/>
      </w:tblGrid>
      <w:tr w:rsidR="0069207C" w:rsidTr="0069207C">
        <w:trPr>
          <w:trHeight w:val="350"/>
        </w:trPr>
        <w:tc>
          <w:tcPr>
            <w:tcW w:w="4438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مسموم شد از زهر كين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آه و واويلا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69207C" w:rsidRDefault="0069207C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باقر امام متّقين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آه و واويلا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207C" w:rsidTr="0069207C">
        <w:trPr>
          <w:trHeight w:val="350"/>
        </w:trPr>
        <w:tc>
          <w:tcPr>
            <w:tcW w:w="4438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باقر امام متّقين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آه و واويلا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69207C" w:rsidRDefault="0069207C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گشته ملايك نوحه گر، آه و واويلا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207C" w:rsidTr="0069207C">
        <w:trPr>
          <w:trHeight w:val="350"/>
        </w:trPr>
        <w:tc>
          <w:tcPr>
            <w:tcW w:w="4438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زهراى أ طهر دل غمين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آه و واويلا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69207C" w:rsidRDefault="0069207C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باقر امام متّقين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آه و واويلا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207C" w:rsidTr="0069207C">
        <w:trPr>
          <w:trHeight w:val="350"/>
        </w:trPr>
        <w:tc>
          <w:tcPr>
            <w:tcW w:w="4438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گريان از اين ماتم نگر، امام صادق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69207C" w:rsidRDefault="0069207C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در غم پيامبر با علىّ، آه و واويلا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207C" w:rsidTr="0069207C">
        <w:trPr>
          <w:trHeight w:val="350"/>
        </w:trPr>
        <w:tc>
          <w:tcPr>
            <w:tcW w:w="4438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باقر امام متّقين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آه و واويلا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69207C" w:rsidRDefault="0069207C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69207C" w:rsidRDefault="0069207C" w:rsidP="00723BD4">
            <w:pPr>
              <w:pStyle w:val="libPoem"/>
            </w:pPr>
            <w:r w:rsidRPr="00B0121C">
              <w:rPr>
                <w:rtl/>
                <w:lang w:bidi="fa-IR"/>
              </w:rPr>
              <w:t>عالم شده ماتم سرا، آه و واويلا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0121C" w:rsidRPr="00B0121C" w:rsidRDefault="00B0121C" w:rsidP="0069207C">
      <w:pPr>
        <w:pStyle w:val="libPoemCenter"/>
        <w:rPr>
          <w:lang w:bidi="fa-IR"/>
        </w:rPr>
      </w:pPr>
      <w:r w:rsidRPr="00B0121C">
        <w:rPr>
          <w:rtl/>
          <w:lang w:bidi="fa-IR"/>
        </w:rPr>
        <w:t>آجرك اللّه زين عزا بقيّة اللّه</w:t>
      </w:r>
    </w:p>
    <w:p w:rsidR="00B0121C" w:rsidRPr="00B0121C" w:rsidRDefault="0069207C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69207C">
      <w:pPr>
        <w:pStyle w:val="Heading2"/>
        <w:rPr>
          <w:rFonts w:hint="cs"/>
          <w:rtl/>
          <w:lang w:bidi="fa-IR"/>
        </w:rPr>
      </w:pPr>
      <w:bookmarkStart w:id="44" w:name="_Toc476742033"/>
      <w:r w:rsidRPr="00B0121C">
        <w:rPr>
          <w:rtl/>
          <w:lang w:bidi="fa-IR"/>
        </w:rPr>
        <w:t>پنج درس ارزشمند و آموزنده</w:t>
      </w:r>
      <w:bookmarkEnd w:id="44"/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266359">
        <w:rPr>
          <w:rFonts w:hint="cs"/>
          <w:rtl/>
          <w:lang w:bidi="fa-IR"/>
        </w:rPr>
        <w:t>.</w:t>
      </w:r>
      <w:r w:rsidR="00B0121C" w:rsidRPr="00B0121C">
        <w:rPr>
          <w:rtl/>
          <w:lang w:bidi="fa-IR"/>
        </w:rPr>
        <w:t xml:space="preserve"> امام جعفر صادق </w:t>
      </w:r>
      <w:r w:rsidR="003549B2" w:rsidRPr="003549B2">
        <w:rPr>
          <w:rStyle w:val="libAlaemChar"/>
          <w:rtl/>
        </w:rPr>
        <w:t>عليه‌السلام</w:t>
      </w:r>
      <w:r w:rsidR="00B0121C" w:rsidRPr="00B0121C">
        <w:rPr>
          <w:rtl/>
          <w:lang w:bidi="fa-IR"/>
        </w:rPr>
        <w:t xml:space="preserve"> حكايت نمايد: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روزى پدرم - امام محمّد باقر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- فرمود: به خدا سوگند، بعضى روش هائى را چون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در آغوش گرفتن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روى زانو نشاندن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بوسيدن و اظهار محبّت و مهربانى كردن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نسبت به بعضى از فرزندانم انجام مى دهم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با اين كه مى دانم شايسته آن محبّت ها نيستند؛ بلكه ديگرى شايسته و مستحقّ آن مهربانى ها و محبّت ها است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اين برخورد يكسان من با آن ها به خاطر آن است كه آنچه برادران حضرت يوسف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با وى انجام دادند، در بين فرزندان من واقع نشود.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خداوند حكيم داستان حضرت يوسف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را به عنوان درس و تنبيه بيان كرده است تا آن كه حسادت و كينه در خانواده ها و جامعه ما نباشد و آنچه بر سر يوسف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آمد، بر فرزندان و برادران ما نيايد.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68</w:t>
      </w:r>
      <w:r w:rsidRPr="00972AF0">
        <w:rPr>
          <w:rStyle w:val="libFootnotenumChar"/>
          <w:rtl/>
        </w:rPr>
        <w:t>)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266359">
        <w:rPr>
          <w:rFonts w:hint="cs"/>
          <w:rtl/>
          <w:lang w:bidi="fa-IR"/>
        </w:rPr>
        <w:t>.</w:t>
      </w:r>
      <w:r w:rsidR="00B0121C" w:rsidRPr="00B0121C">
        <w:rPr>
          <w:rtl/>
          <w:lang w:bidi="fa-IR"/>
        </w:rPr>
        <w:t xml:space="preserve"> همچنين حضرت صادق آل محمّد صلوات اللّه عليهم حكايت فرمود: روزى شخصى نزد پدرم</w:t>
      </w:r>
      <w:r w:rsidR="00463F10">
        <w:rPr>
          <w:rtl/>
          <w:lang w:bidi="fa-IR"/>
        </w:rPr>
        <w:t>،</w:t>
      </w:r>
      <w:r w:rsidR="00B0121C" w:rsidRPr="00B0121C">
        <w:rPr>
          <w:rtl/>
          <w:lang w:bidi="fa-IR"/>
        </w:rPr>
        <w:t xml:space="preserve"> امام محمّد باقر </w:t>
      </w:r>
      <w:r w:rsidR="003549B2" w:rsidRPr="003549B2">
        <w:rPr>
          <w:rStyle w:val="libAlaemChar"/>
          <w:rtl/>
        </w:rPr>
        <w:t>عليه‌السلام</w:t>
      </w:r>
      <w:r w:rsidR="00B0121C" w:rsidRPr="00B0121C">
        <w:rPr>
          <w:rtl/>
          <w:lang w:bidi="fa-IR"/>
        </w:rPr>
        <w:t xml:space="preserve"> آمد، پدرم از او سؤ ال نمود: آيا ازدواج كرده اى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آن شخص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خير.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پدرم فرمود: من دنيا و آنچه را كه در آن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دوست ندارم اگر يك شب را بدون همسر باشم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بدان كه عظمت و فضيلت آن به قدرى است كه دو ركعت نماز شخص متاءهّل افضل است از يك شبانه روز عبادت و روزه يك فرد مجرّد.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پس از آن پدرم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مبلغ هفتصد دينار به آن شخص داد و فرمود: با اين پول ازدواج نما و توجّه داشته باش كه رسول خدا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مى فرمايد: همسرى انتخاب كنيد كه هم شاءن خودتان باشد كه در توسعه روزى مفيد مى باشد.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69</w:t>
      </w:r>
      <w:r w:rsidRPr="00972AF0">
        <w:rPr>
          <w:rStyle w:val="libFootnotenumChar"/>
          <w:rtl/>
        </w:rPr>
        <w:t>)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3</w:t>
      </w:r>
      <w:r w:rsidR="00266359">
        <w:rPr>
          <w:rFonts w:hint="cs"/>
          <w:rtl/>
          <w:lang w:bidi="fa-IR"/>
        </w:rPr>
        <w:t>.</w:t>
      </w:r>
      <w:r w:rsidR="00B0121C" w:rsidRPr="00B0121C">
        <w:rPr>
          <w:rtl/>
          <w:lang w:bidi="fa-IR"/>
        </w:rPr>
        <w:t xml:space="preserve"> روزى برادر امام محمّد باقر </w:t>
      </w:r>
      <w:r w:rsidR="003549B2" w:rsidRPr="003549B2">
        <w:rPr>
          <w:rStyle w:val="libAlaemChar"/>
          <w:rtl/>
        </w:rPr>
        <w:t>عليه‌السلام</w:t>
      </w:r>
      <w:r w:rsidR="00B0121C" w:rsidRPr="00B0121C">
        <w:rPr>
          <w:rtl/>
          <w:lang w:bidi="fa-IR"/>
        </w:rPr>
        <w:t xml:space="preserve"> به همراه بعضى از دوستانش وارد منزل آن حضرت شدند، همين كه نشستند، امام </w:t>
      </w:r>
      <w:r w:rsidR="003549B2" w:rsidRPr="003549B2">
        <w:rPr>
          <w:rStyle w:val="libAlaemChar"/>
          <w:rtl/>
        </w:rPr>
        <w:t>عليه‌السلام</w:t>
      </w:r>
      <w:r w:rsidR="00B0121C" w:rsidRPr="00B0121C">
        <w:rPr>
          <w:rtl/>
          <w:lang w:bidi="fa-IR"/>
        </w:rPr>
        <w:t xml:space="preserve"> فرمود: براى هر چيزى حدّ و مرزى هست و سپس سفره غذا چيده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يكى از افراد گفت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="00287C5D">
        <w:rPr>
          <w:rtl/>
          <w:lang w:bidi="fa-IR"/>
        </w:rPr>
        <w:t>یا ابن</w:t>
      </w:r>
      <w:r w:rsidRPr="00B0121C">
        <w:rPr>
          <w:rtl/>
          <w:lang w:bidi="fa-IR"/>
        </w:rPr>
        <w:t xml:space="preserve"> رسول اللّه</w:t>
      </w:r>
      <w:r w:rsidR="00463F10">
        <w:rPr>
          <w:rtl/>
          <w:lang w:bidi="fa-IR"/>
        </w:rPr>
        <w:t>!</w:t>
      </w:r>
      <w:r w:rsidRPr="00B0121C">
        <w:rPr>
          <w:rtl/>
          <w:lang w:bidi="fa-IR"/>
        </w:rPr>
        <w:t xml:space="preserve"> براى اين سفره هم حدّ و حدودى وجود دارد؟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بلى</w:t>
      </w:r>
      <w:r w:rsidR="00463F10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افراد سؤ ال كردند: آن چيست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حضرت فرمود: آن كه هنگام شروع «بسم اللّه الرّحمن الرّحيم » بگوئى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چون خواستند سفره را جمع كنند «الحمدللّه » بگوئى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ديگر آن كه هركس از آنچه جلويش نهاده اند استفاده كند و چشم به جلوى ديگران نيندازد.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70</w:t>
      </w:r>
      <w:r w:rsidRPr="00972AF0">
        <w:rPr>
          <w:rStyle w:val="libFootnotenumChar"/>
          <w:rtl/>
        </w:rPr>
        <w:t>)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266359">
        <w:rPr>
          <w:rFonts w:hint="cs"/>
          <w:rtl/>
          <w:lang w:bidi="fa-IR"/>
        </w:rPr>
        <w:t>.</w:t>
      </w:r>
      <w:r w:rsidR="00B0121C" w:rsidRPr="00B0121C">
        <w:rPr>
          <w:rtl/>
          <w:lang w:bidi="fa-IR"/>
        </w:rPr>
        <w:t xml:space="preserve"> يكى از اصحاب امام محمّد باقر </w:t>
      </w:r>
      <w:r w:rsidR="003549B2" w:rsidRPr="003549B2">
        <w:rPr>
          <w:rStyle w:val="libAlaemChar"/>
          <w:rtl/>
        </w:rPr>
        <w:t>عليه‌السلام</w:t>
      </w:r>
      <w:r w:rsidR="00B0121C" w:rsidRPr="00B0121C">
        <w:rPr>
          <w:rtl/>
          <w:lang w:bidi="fa-IR"/>
        </w:rPr>
        <w:t xml:space="preserve"> كه در كوفه</w:t>
      </w:r>
      <w:r w:rsidR="00463F10">
        <w:rPr>
          <w:rtl/>
          <w:lang w:bidi="fa-IR"/>
        </w:rPr>
        <w:t>،</w:t>
      </w:r>
      <w:r w:rsidR="00B0121C" w:rsidRPr="00B0121C">
        <w:rPr>
          <w:rtl/>
          <w:lang w:bidi="fa-IR"/>
        </w:rPr>
        <w:t xml:space="preserve"> مكتبِ قرآن داشت و زنان را نيز آموزش مى داد، روزى با يكى از زنان شاگرد خود شوخى لفظى كرد.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پس از گذشت چند روزى از اين جريان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مدينه منوّره به ملاقات آن حضرت آمد.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و چون وارد منزل حضرت گرديد، امام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با تندى و خشم با او مواجه شد و فرمود: هر كه در خلوت مرتكب گناهى شود، از عقاب و قهر خداوند متعال در امان نخواهد بود؛ و سپس افزود: به آن زن چه گفتى</w:t>
      </w:r>
      <w:r w:rsidR="00463F10">
        <w:rPr>
          <w:rtl/>
          <w:lang w:bidi="fa-IR"/>
        </w:rPr>
        <w:t>؟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آن شخص از روى شرمسارى و خجالت در حالت سكوت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 دست هايش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صورت خود را پوشاند؛ و آن گاه حضرت به او فرمود: ديگر چنين نكن و از كردار خويش توبه نما.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71</w:t>
      </w:r>
      <w:r w:rsidRPr="00972AF0">
        <w:rPr>
          <w:rStyle w:val="libFootnotenumChar"/>
          <w:rtl/>
        </w:rPr>
        <w:t>)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266359">
        <w:rPr>
          <w:rFonts w:hint="cs"/>
          <w:rtl/>
          <w:lang w:bidi="fa-IR"/>
        </w:rPr>
        <w:t>.</w:t>
      </w:r>
      <w:r w:rsidR="00B0121C" w:rsidRPr="00B0121C">
        <w:rPr>
          <w:rtl/>
          <w:lang w:bidi="fa-IR"/>
        </w:rPr>
        <w:t xml:space="preserve"> امام جعفر صادق </w:t>
      </w:r>
      <w:r w:rsidR="003549B2" w:rsidRPr="003549B2">
        <w:rPr>
          <w:rStyle w:val="libAlaemChar"/>
          <w:rtl/>
        </w:rPr>
        <w:t>عليه‌السلام</w:t>
      </w:r>
      <w:r w:rsidR="00B0121C" w:rsidRPr="00B0121C">
        <w:rPr>
          <w:rtl/>
          <w:lang w:bidi="fa-IR"/>
        </w:rPr>
        <w:t xml:space="preserve"> فرمود: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از پدرم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حضرت ابوجعفر، باقرالعلوم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شنيدم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مى فرمود: من در منزل از غلامان خود و نيز از اهل منزل مشكلات و سختى هائى را تحمّل مى كنم كه از حَنظَل - هندوانه ابوجهل - تلخ ‌تر و بدتر مى باشد.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lastRenderedPageBreak/>
        <w:t xml:space="preserve">و سپس حضرت فرمود: هر كه در مقابل ناملايمات و حرف هاى نابجاى اهل منزل صبر و تحمّل كند، ثواب روزه دار و شب زنده دار نصيبش مى گردد و هم نشين با شهدائى مى شود، كه در ركاب حضرت رسول </w:t>
      </w:r>
      <w:r w:rsidR="003549B2" w:rsidRPr="003549B2">
        <w:rPr>
          <w:rStyle w:val="libAlaemChar"/>
          <w:rtl/>
        </w:rPr>
        <w:t>صلى‌الله‌عليه‌وآله‌وسلم</w:t>
      </w:r>
      <w:r w:rsidRPr="00B0121C">
        <w:rPr>
          <w:rtl/>
          <w:lang w:bidi="fa-IR"/>
        </w:rPr>
        <w:t xml:space="preserve"> شهيد شده باشند.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72</w:t>
      </w:r>
      <w:r w:rsidRPr="00972AF0">
        <w:rPr>
          <w:rStyle w:val="libFootnotenumChar"/>
          <w:rtl/>
        </w:rPr>
        <w:t>)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266359">
      <w:pPr>
        <w:pStyle w:val="Heading2"/>
        <w:rPr>
          <w:rFonts w:hint="cs"/>
          <w:rtl/>
          <w:lang w:bidi="fa-IR"/>
        </w:rPr>
      </w:pPr>
      <w:bookmarkStart w:id="45" w:name="_Toc476742034"/>
      <w:r w:rsidRPr="00B0121C">
        <w:rPr>
          <w:rtl/>
          <w:lang w:bidi="fa-IR"/>
        </w:rPr>
        <w:t>چهل حديث گهربار منتخب</w:t>
      </w:r>
      <w:bookmarkEnd w:id="45"/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266359">
        <w:rPr>
          <w:rFonts w:hint="cs"/>
          <w:rtl/>
          <w:lang w:bidi="fa-IR"/>
        </w:rPr>
        <w:t>.</w:t>
      </w:r>
      <w:r w:rsidR="00B0121C" w:rsidRPr="00B0121C">
        <w:rPr>
          <w:rtl/>
          <w:lang w:bidi="fa-IR"/>
        </w:rPr>
        <w:t xml:space="preserve"> قالَ الاْ مامُ ابوجَعْفَر محمّد بنِ عليّ باقرُ العلومِ صَلواتُ اللّه وَ سَلامُهُ عَلَيْه</w:t>
      </w:r>
      <w:r w:rsidR="00463F10">
        <w:rPr>
          <w:rtl/>
          <w:lang w:bidi="fa-IR"/>
        </w:rPr>
        <w:t>:</w:t>
      </w:r>
    </w:p>
    <w:p w:rsidR="00B0121C" w:rsidRPr="00B0121C" w:rsidRDefault="00B0121C" w:rsidP="00266359">
      <w:pPr>
        <w:pStyle w:val="libNormal"/>
        <w:rPr>
          <w:lang w:bidi="fa-IR"/>
        </w:rPr>
      </w:pPr>
      <w:r w:rsidRPr="00266359">
        <w:rPr>
          <w:rStyle w:val="libHadeesChar"/>
          <w:rtl/>
        </w:rPr>
        <w:t xml:space="preserve">إذا </w:t>
      </w:r>
      <w:r w:rsidR="00266359" w:rsidRPr="00266359">
        <w:rPr>
          <w:rStyle w:val="libHadeesChar"/>
          <w:rFonts w:hint="cs"/>
          <w:rtl/>
        </w:rPr>
        <w:t>أ</w:t>
      </w:r>
      <w:r w:rsidRPr="00266359">
        <w:rPr>
          <w:rStyle w:val="libHadeesChar"/>
          <w:rtl/>
        </w:rPr>
        <w:t xml:space="preserve">رَدْتَ </w:t>
      </w:r>
      <w:r w:rsidR="00266359" w:rsidRPr="00266359">
        <w:rPr>
          <w:rStyle w:val="libHadeesChar"/>
          <w:rFonts w:hint="cs"/>
          <w:rtl/>
        </w:rPr>
        <w:t>أ</w:t>
      </w:r>
      <w:r w:rsidRPr="00266359">
        <w:rPr>
          <w:rStyle w:val="libHadeesChar"/>
          <w:rtl/>
        </w:rPr>
        <w:t xml:space="preserve">نْ تَعْلَمَ </w:t>
      </w:r>
      <w:r w:rsidR="00266359">
        <w:rPr>
          <w:rStyle w:val="libHadeesChar"/>
          <w:rFonts w:hint="cs"/>
          <w:rtl/>
        </w:rPr>
        <w:t>أ</w:t>
      </w:r>
      <w:r w:rsidR="00266359" w:rsidRPr="00266359">
        <w:rPr>
          <w:rStyle w:val="libHadeesChar"/>
          <w:rtl/>
        </w:rPr>
        <w:t>نَّ فى كَ خَيْراً، فَانْظُرْ إ</w:t>
      </w:r>
      <w:r w:rsidRPr="00266359">
        <w:rPr>
          <w:rStyle w:val="libHadeesChar"/>
          <w:rtl/>
        </w:rPr>
        <w:t xml:space="preserve">لى قَلْبِكَ فَإنْ كانَ يُحِبُّ </w:t>
      </w:r>
      <w:r w:rsidR="00266359" w:rsidRPr="00266359">
        <w:rPr>
          <w:rStyle w:val="libHadeesChar"/>
          <w:rFonts w:hint="cs"/>
          <w:rtl/>
        </w:rPr>
        <w:t>أ</w:t>
      </w:r>
      <w:r w:rsidRPr="00266359">
        <w:rPr>
          <w:rStyle w:val="libHadeesChar"/>
          <w:rtl/>
        </w:rPr>
        <w:t>هْلَ طاعَةِ اللّهِ وَ يُبْغِضُ اءهْلَ مَعْصِيَتِهِ فَفيكَ خَيْرٌ؛ وَاللّهُ يُحِبُّك</w:t>
      </w:r>
      <w:r w:rsidR="00463F10" w:rsidRPr="00266359">
        <w:rPr>
          <w:rStyle w:val="libHadeesChar"/>
          <w:rtl/>
        </w:rPr>
        <w:t>،</w:t>
      </w:r>
      <w:r w:rsidRPr="00266359">
        <w:rPr>
          <w:rStyle w:val="libHadeesChar"/>
          <w:rtl/>
        </w:rPr>
        <w:t xml:space="preserve"> وَ إ ذا كانَ يُبْغِضُ اءهْلَ طاعَةِ اللّهِ وَ يُحِبّ </w:t>
      </w:r>
      <w:r w:rsidR="00266359" w:rsidRPr="00266359">
        <w:rPr>
          <w:rStyle w:val="libHadeesChar"/>
          <w:rFonts w:hint="cs"/>
          <w:rtl/>
        </w:rPr>
        <w:t>أ</w:t>
      </w:r>
      <w:r w:rsidRPr="00266359">
        <w:rPr>
          <w:rStyle w:val="libHadeesChar"/>
          <w:rtl/>
        </w:rPr>
        <w:t xml:space="preserve">هْلَ مَعْصِيَتِهِ فَلَيْسَ فيكَ خَيْرٌ؛ وَ اللّهُ يُبْغِضُكَ، وَالْمَرْءُ مَعَ مَنْ </w:t>
      </w:r>
      <w:r w:rsidR="00266359" w:rsidRPr="00266359">
        <w:rPr>
          <w:rStyle w:val="libHadeesChar"/>
          <w:rFonts w:hint="cs"/>
          <w:rtl/>
        </w:rPr>
        <w:t>أ</w:t>
      </w:r>
      <w:r w:rsidRPr="00266359">
        <w:rPr>
          <w:rStyle w:val="libHadeesChar"/>
          <w:rtl/>
        </w:rPr>
        <w:t>حَبَّ</w:t>
      </w:r>
      <w:r w:rsidRPr="00B0121C">
        <w:rPr>
          <w:rtl/>
          <w:lang w:bidi="fa-IR"/>
        </w:rPr>
        <w:t xml:space="preserve">.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73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اگر خواستى بدانى كه در وجودت خير و خوشبختى هست يا نه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به درون خود دقّت كن اگر اهل عبادت و طاعت را دوست دارى و از اهل معصيت و گناه ناخوشايندى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در وجودت خير و سعادت وجود دارد؛ و خداوند تو را دوست مى دارد.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ولى چنانچه از اهل طاعت و عبادت ناخوشايند باشى و به اهل معصيت عشق و علاقه ورزيدى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خير و خوبى در تو نباشد؛ و خداوند تو را دشمن دارد.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هر انسانى با هر كسى كه به او عشق و علاقه دارد، با همان محشور مى گردد.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مَنْ كَفَّ عَنْ اءعْراضِ النّاسِ اءقالَهُ اللّهُ نَفْسَهُ يَوْمَ الْقِيامَةِ، وَمَنْ كَفَّ غَضَبَهُ عَنِ النّاسِ كَفَّ اللّهُ عَنْهُ غَضَبَهُ يَوْمَ الْقِيامَةِ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74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266359" w:rsidRDefault="00B0121C" w:rsidP="00CF1185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فرمود: هركس دنبال هتك حرمت - ناموس و آبروى - ديگران نباشد، خداوند متعال او را در قيامت مورد عفو و بخشش قرار مى دهد؛ و هركس غضب و خشم خود را از ديگران باز دارد، خداوند نيز خشم و غضب خود را در قيامت از او بر طرف مى سازد.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مَنْ ثَبَتَ عَلى وِلايَتِنا فِى غِيْبَةِ قائِمِنا، اءعْطاهُ اللّهُ عَزَّ وَ جَلَّ اَجْرَ اءلْفِ شَهيدٍ مِنْ شُهَداءِ بَدْرٍ وَ حُنَيْنٍ.</w:t>
      </w:r>
      <w:r w:rsidR="00B0121C" w:rsidRPr="00B0121C">
        <w:rPr>
          <w:rtl/>
          <w:lang w:bidi="fa-IR"/>
        </w:rPr>
        <w:t xml:space="preserve">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75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كسى كه در زمان غيبت امام زمان (عجّل اللّه فرجه الشّريف ) بر ايمان و ولايت ما اهل بيت عصمت و طهارت پا برجا و ثابت بماند، خداوند متعال پاداش و ثواب هزار شهيد از شهداى جنگ بدر و حنين به او عطا مى فرمايد.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لَوْ أنَّ الاْ مامَ رُفِعَ مِنَ الاْ رْضِ ساعَةً، لَماجَتْ بِ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هْلِها كَما يَمُوجُ الْبَحْرُ بِ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هْلِهِ.</w:t>
      </w:r>
      <w:r w:rsidR="00B0121C" w:rsidRPr="00B0121C">
        <w:rPr>
          <w:rtl/>
          <w:lang w:bidi="fa-IR"/>
        </w:rPr>
        <w:t xml:space="preserve">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76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اگر امام و حجّت خدا لحظه اى از روى زمين و از بين افراد جامعه برداشته شود، زمين اهل خود را در خود مى بلعد و فرو مى برد همان طورى كه دريا چيزهاى خود را در خود متلاطم و آشفته مى سازد.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إنَّ جَميعَ دَوابِّ الاْ رْضِ لَتُصَلّى عَلى طالِبِ الْعِلْمِ حَتّى الْحيتانِ فى الْبَحْرِ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77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به درستى كه تمام موجودات و جانوراان زمين و بلكه ماهيان دريا براى تحصيل كنندگان علوم - اسلامى و معارف الهى - تحيّت و درود مى فرستند.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6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لَوْ 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ُوتيتُ بِشابٍّ مِنْ شَبابِ الشّيعَةِ لا يَتَفَقَّهُ فِى الدّينِ، لَاءَوجَعْتُهُ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78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266359" w:rsidRDefault="00B0121C" w:rsidP="00CF1185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فرمود: اگر جوانى از جوانان شيعه را نزد من بياورند كه به مسائل دين - و زندگى - آشنا نباشد، او را تنبيه و تأ ديب خواهم كرد (تا به دنبال تحصيل مسائل دين برود).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7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مَنْ اءفْتَى النّاسَ بِغَيْرِ عِلْمٍ وَ لا هُدىً، لَعَنَتْهُ مَلائِكَةُالرَّحْمَةِ و مَلائِكَةُ الْعَذابِ، وَلَحِقَهُ وِزْرُ مَنْ عَمِلَ بِفَتْياهُ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79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هركس درباره مسائل دين فتوا و نظريه اى دهد كه بدون علم و اطّلاع باشد، ملائكه رحمت و ملائكه عذاب او را لعن و نفرين مى كنند و گناه عمل كننده - اگر خلاف باشد - بر عهده گوينده است</w:t>
      </w:r>
      <w:r w:rsidR="00463F10">
        <w:rPr>
          <w:rtl/>
          <w:lang w:bidi="fa-IR"/>
        </w:rPr>
        <w:t>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8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الصَّلاةُ عَمُودُالدّينِ، مَثَلُها </w:t>
      </w:r>
      <w:r w:rsidR="00266359" w:rsidRPr="00266359">
        <w:rPr>
          <w:rStyle w:val="libHadeesChar"/>
          <w:rtl/>
        </w:rPr>
        <w:t>كَمَثَلِ عَمُودِ الْفِسْطاطِ، إ</w:t>
      </w:r>
      <w:r w:rsidR="00B0121C" w:rsidRPr="00266359">
        <w:rPr>
          <w:rStyle w:val="libHadeesChar"/>
          <w:rtl/>
        </w:rPr>
        <w:t>ذا ثَبَتَ الْعَمُودُ ثَبَتَ الاَْوْتادُ وَ الاَْطْناب</w:t>
      </w:r>
      <w:r w:rsidR="00463F10" w:rsidRPr="00266359">
        <w:rPr>
          <w:rStyle w:val="libHadeesChar"/>
          <w:rtl/>
        </w:rPr>
        <w:t>،</w:t>
      </w:r>
      <w:r w:rsidR="00B0121C" w:rsidRPr="00266359">
        <w:rPr>
          <w:rStyle w:val="libHadeesChar"/>
          <w:rtl/>
        </w:rPr>
        <w:t xml:space="preserve"> وَ إذا مالَ الْعَمُودُ وَانْكَسَرَ لَمْ يَثْبُتْ وَ تَدٌ وَلاطَنَبٌ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80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نماز ستون دين است و مثالش همانند تيرك و ستون خيمه مى باشد كه چنانچه محكم و استوار باشد ميخ ‌ها و طناب هاى اطراف آن پا بر جا خواهد بود ولى اگر ستون سُست يا كج باشد ميخ ‌ها و طنابهاى اطراف آن نمى تواند پا برجا باشد.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9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لا تَتَهاوَنْ بَصَلاتِكَ، فَإ نَّ النَّبيَّ</w:t>
      </w:r>
      <w:r w:rsidR="00B0121C" w:rsidRPr="00B0121C">
        <w:rPr>
          <w:rtl/>
          <w:lang w:bidi="fa-IR"/>
        </w:rPr>
        <w:t xml:space="preserve"> </w:t>
      </w:r>
      <w:r w:rsidR="00266359" w:rsidRPr="00266359">
        <w:rPr>
          <w:rStyle w:val="libAlaemChar"/>
          <w:rtl/>
        </w:rPr>
        <w:t>صلى‌الله‌عليه‌وآله‌وسلم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قالَ عِنْدَ مَوْتِهِ: لَيْسَ مِنّى مَنِ اسْتَخَفَّ بِصَلاتِهِ، لَيْسَ مِنّى</w:t>
      </w:r>
      <w:r w:rsidR="00463F10" w:rsidRPr="00266359">
        <w:rPr>
          <w:rStyle w:val="libHadeesChar"/>
          <w:rtl/>
        </w:rPr>
        <w:t>،</w:t>
      </w:r>
      <w:r w:rsidR="00B0121C" w:rsidRPr="00266359">
        <w:rPr>
          <w:rStyle w:val="libHadeesChar"/>
          <w:rtl/>
        </w:rPr>
        <w:t xml:space="preserve"> مَنْ شَرِبَ مُسْكِراً لايَرِدُ عَلَىّ الْحَوْضَ، لا وَ اللّهِ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81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266359" w:rsidRDefault="00B0121C" w:rsidP="00266359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فرمود: نسبت به نماز بى اعتنا مباش و آن را سبك و ناچيز مشمار، همانا كه پيامبر خدا هنگام وفات خود فرمود:</w:t>
      </w:r>
      <w:r w:rsidR="00266359">
        <w:rPr>
          <w:rFonts w:hint="cs"/>
          <w:rtl/>
          <w:lang w:bidi="fa-IR"/>
        </w:rPr>
        <w:t xml:space="preserve"> </w:t>
      </w:r>
      <w:r w:rsidRPr="00B0121C">
        <w:rPr>
          <w:rtl/>
          <w:lang w:bidi="fa-IR"/>
        </w:rPr>
        <w:t>هركس نماز را سبك شمارد و يا مسكرات بنوشد از - امّت - من نيست و بر حوض كوثر وارد نخواهد شد.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10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بُنِيَ الاْ سْلامُ عَلى خَمْسَةِ اءشْياءٍ: عَلَى الصَّلاةِ، وَ الزَّكاةِ، وَالْحَجِّ، وَ الصَّوْمِ، وَ الْوِلايَةِ، وَ لَمْ يُنادَ بِشَيْى ءٍ مِثْلَ ما نُودِىَ لِلْوِلايَةِ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82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266359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دين مبين اسلام بر پنج پايه و اساس استوار است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نماز، زكات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خمس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حجّ، روزه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ولايت اهل بيت عصمت و طهارت </w:t>
      </w:r>
      <w:r w:rsidR="003549B2" w:rsidRPr="003549B2">
        <w:rPr>
          <w:rStyle w:val="libAlaemChar"/>
          <w:rtl/>
        </w:rPr>
        <w:t>عليهم‌السلام</w:t>
      </w:r>
      <w:r w:rsidR="00463F10">
        <w:rPr>
          <w:rtl/>
          <w:lang w:bidi="fa-IR"/>
        </w:rPr>
        <w:t>.</w:t>
      </w:r>
      <w:r w:rsidR="00266359">
        <w:rPr>
          <w:rFonts w:hint="cs"/>
          <w:rtl/>
          <w:lang w:bidi="fa-IR"/>
        </w:rPr>
        <w:t xml:space="preserve"> </w:t>
      </w:r>
      <w:r w:rsidRPr="00B0121C">
        <w:rPr>
          <w:rtl/>
          <w:lang w:bidi="fa-IR"/>
        </w:rPr>
        <w:t>سپس افزود: آن مقدارى كه نسبت به ولايت سفارش شده است نسبت به هيچ كدام تاءكيد نگرديده است و ولايت اساس و محور تمام اعمال مى باشد.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11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مَنْ دَعَا اللّهَ بِنا 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فْلَحَ، وَ مَنْ دَعاهُ بِغَيْرِنا هَلَكَ وَ اسْتَهْلَكَ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83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هر كه خداوند را به وسيله ما بخواند و ما را واسطه قرار دهد رستگار و موفّق خواهد شد.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 كسى كه غير از ما اهل بيت - عصمت و طهارت - را وسيله گرداند نااميد و هلاك خواهد گشت</w:t>
      </w:r>
      <w:r w:rsidR="00463F10">
        <w:rPr>
          <w:rtl/>
          <w:lang w:bidi="fa-IR"/>
        </w:rPr>
        <w:t>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12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الاْ عْمالُ تُضاعَفُ يَوْمَ الْجُمُعَةِ، فَأ كْثِرُوا فيها مِنَ الصَّلاةِ وَ الصَّدَقَةِ وَ الدُّعاءِ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84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پاداش اعمال - بد يا خوب - در روز جمعه دو برابر ديگر روزها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پس سعى نمائيد در اين روز نماز و صدقه و دعا بسيار انجام دهيد.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13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مَنْ طَلَبَ الدُّنْيا اسْتِعْفافا عَنِ النّاسِ، وَ سَعْيا عَلى اءهْلِهِ، وَ تَعَطُّفا عَلى جارِهِ، لَقَى اللّهَ عَزَّ وَجَلَّ يَوْمَ الْقِيامَةِ وَ وَجْهُهُ مِثْلُ الْقَمَرِ لَيْلَةَ الْبَدْرِ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85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هركس دنيا را به جهت يكى از اين سه حالت طلب كند: بى نيازى از مردم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آسايش و رفاه خانواده و عائله اش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كمك و رسيدگى به همسايه اش</w:t>
      </w:r>
      <w:r w:rsidR="00463F10">
        <w:rPr>
          <w:rtl/>
          <w:lang w:bidi="fa-IR"/>
        </w:rPr>
        <w:t>.</w:t>
      </w:r>
    </w:p>
    <w:p w:rsidR="00266359" w:rsidRDefault="00B0121C" w:rsidP="00CF1185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روز قيامت در حالتى محشور مى گردد و به ملاقات خداوند متعال نايل مى شود كه صورتش همچون ماه شب چهارده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نورانى است</w:t>
      </w:r>
      <w:r w:rsidR="00463F10">
        <w:rPr>
          <w:rtl/>
          <w:lang w:bidi="fa-IR"/>
        </w:rPr>
        <w:t>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14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ثَلاثٌ لَمْ يَجْعَلِ اللّهُ لِاءحَدٍ فيهِنَّ رُخْضةً: </w:t>
      </w:r>
      <w:r w:rsidR="00266359">
        <w:rPr>
          <w:rStyle w:val="libHadeesChar"/>
          <w:rFonts w:hint="cs"/>
          <w:rtl/>
        </w:rPr>
        <w:t>أ</w:t>
      </w:r>
      <w:r w:rsidR="00266359">
        <w:rPr>
          <w:rStyle w:val="libHadeesChar"/>
          <w:rtl/>
        </w:rPr>
        <w:t>داءُ الاْ مانَةِ إ</w:t>
      </w:r>
      <w:r w:rsidR="00B0121C" w:rsidRPr="00266359">
        <w:rPr>
          <w:rStyle w:val="libHadeesChar"/>
          <w:rtl/>
        </w:rPr>
        <w:t>لَى الْبِرِّ وَ الْفاجِرِ، وَ الْوَفاءُ بِالْعَهْدِ لِلْبِّرِ وَ الْفاجِرِ، وَ بِرُّ الْوالِدَيْنِ بِرَّيْنِ كانا اَوْ فاجِرَيْنِ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86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خداوند سبحان در سه چيز رخصت قرار نداده است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امانت را سالم تحويل صاحبش دادن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خواه آن كه صاحبش آدم خوبى باشد يا فاجر.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وفاى به عهد نسبت به هر شخصى خوب باشد يا بد.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نيكى و احسان به پدر و مادر خوب باشند يا بد.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15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266359">
        <w:rPr>
          <w:rtl/>
          <w:lang w:bidi="fa-IR"/>
        </w:rPr>
        <w:t xml:space="preserve"> </w:t>
      </w:r>
      <w:r w:rsidR="00266359" w:rsidRPr="00266359">
        <w:rPr>
          <w:rStyle w:val="libHadeesChar"/>
          <w:rtl/>
        </w:rPr>
        <w:t>إ</w:t>
      </w:r>
      <w:r w:rsidR="00B0121C" w:rsidRPr="00266359">
        <w:rPr>
          <w:rStyle w:val="libHadeesChar"/>
          <w:rtl/>
        </w:rPr>
        <w:t>نَّ الْجَنَّةَ وَ الْحُورَ لَتَشْتاقُ إلى مَنْ يَكْسَحُ الْمَسْجِدَ، اَوْ يَ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خُذُ مِنْهُ الْقَذى</w:t>
      </w:r>
      <w:r w:rsidR="00463F10">
        <w:rPr>
          <w:rtl/>
          <w:lang w:bidi="fa-IR"/>
        </w:rPr>
        <w:t>.</w:t>
      </w:r>
      <w:r w:rsidR="00B0121C" w:rsidRPr="00B0121C">
        <w:rPr>
          <w:rtl/>
          <w:lang w:bidi="fa-IR"/>
        </w:rPr>
        <w:t xml:space="preserve">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87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همانا بهشت و حورالعين در انتظار افرادى است كه در نظافت و تميز كردن مسجد سعى و تلاش نمايند.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16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إنَّما يَبْتَلِى الْمُؤ مِنُ فِى الدُّنْيا عَلى قَدْرِ دينِهِ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88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همانا مؤ من در اين دنيا هر مقدارى كه دين و ايمان داشته باشد به همان اندازه مورد امتحان و آزمايش قرار مى گيرد.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17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لا يَكُونُ الْعَبْدُ عابِدا لِلّهِ حَقَّ عِبادَتِهِ حَتّى يَنْقَطِعَ عَنِ الْخَلْقِ كُلِّهِمْ، فَحينَئِذٍ يَقُولُ: هذا خالِصٌ لى</w:t>
      </w:r>
      <w:r w:rsidR="00463F10" w:rsidRPr="00266359">
        <w:rPr>
          <w:rStyle w:val="libHadeesChar"/>
          <w:rtl/>
        </w:rPr>
        <w:t>،</w:t>
      </w:r>
      <w:r w:rsidR="00B0121C" w:rsidRPr="00266359">
        <w:rPr>
          <w:rStyle w:val="libHadeesChar"/>
          <w:rtl/>
        </w:rPr>
        <w:t xml:space="preserve"> فَيَقْبَلُهُ بِكَرَمِهِ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89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266359" w:rsidRDefault="00B0121C" w:rsidP="00266359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فرمود: كسى به بندگى و ستايش گر حقيقى در برابر خداوند نمى رسد مگر آن كه از تمام افراد قطع اميد كند و تنها اميدش خداى يكتا باشد.</w:t>
      </w:r>
      <w:r w:rsidR="00266359">
        <w:rPr>
          <w:rFonts w:hint="cs"/>
          <w:rtl/>
          <w:lang w:bidi="fa-IR"/>
        </w:rPr>
        <w:t xml:space="preserve"> </w:t>
      </w:r>
      <w:r w:rsidRPr="00B0121C">
        <w:rPr>
          <w:rtl/>
          <w:lang w:bidi="fa-IR"/>
        </w:rPr>
        <w:t>در يك چنين حالتى خداوند گويد: اين عمل خالصانه براى من است و آن را مورد قبول و عنايت خود قرار مى دهد.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18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اُقْسِمُ بِاللّهِ وَ هُوَ حَقُّ، مافَتَحَ رَجُلٌ عَلى نَفْسِهِ بابَ الْمَسْاءلَةِ إ لاّ فَتَحَ اللّهُ عَلَيْهِ بابَ فَقْرٍ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90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سوگند به خدائى كه بر حقّ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چنانچه شخصى در موردى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تقاضاى خود را به يكى از هم نوعان خود بگويد و بدون توجّه به خداوند متعال درخواست كمك نمايد، خداوند درى از درهاى فقر و تنگ دستى را بر او بگشايد.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19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مَنْ قَضى مُسْلِما حاجَتَهُ، قالَ اللّهُ عَزَّ وَ جَلَّ: ثَوابُكَ عَلَىَّ وَلا اَرْضى لَكَ ثَوابا دُونَ الْجَنَّةِ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91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هركس حاجتى را براى مسلمانى برآورده كند و گره از مشگلش بگشايد، خداوند متعال به او خطاب كند: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ثواب و پاداش تو بر عهده من خواهد بود و غير از بهشت چيز ديگرى لايق تو نخواهد بود.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20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إنَّ </w:t>
      </w:r>
      <w:r w:rsidR="00266359" w:rsidRPr="00266359">
        <w:rPr>
          <w:rStyle w:val="libHadeesChar"/>
          <w:rtl/>
        </w:rPr>
        <w:t xml:space="preserve">اللّهَ عَزَّ وَ جَلَّ </w:t>
      </w:r>
      <w:r w:rsidR="00266359" w:rsidRPr="00266359">
        <w:rPr>
          <w:rStyle w:val="libHadeesChar"/>
          <w:rFonts w:hint="cs"/>
          <w:rtl/>
        </w:rPr>
        <w:t>أ</w:t>
      </w:r>
      <w:r w:rsidR="00266359" w:rsidRPr="00266359">
        <w:rPr>
          <w:rStyle w:val="libHadeesChar"/>
          <w:rtl/>
        </w:rPr>
        <w:t>َوْحى إ</w:t>
      </w:r>
      <w:r w:rsidR="00B0121C" w:rsidRPr="00266359">
        <w:rPr>
          <w:rStyle w:val="libHadeesChar"/>
          <w:rtl/>
        </w:rPr>
        <w:t>لى شُعَيْبٍ النَّبى</w:t>
      </w:r>
      <w:r w:rsidR="00B0121C" w:rsidRPr="00B0121C">
        <w:rPr>
          <w:rtl/>
          <w:lang w:bidi="fa-IR"/>
        </w:rPr>
        <w:t xml:space="preserve"> </w:t>
      </w:r>
      <w:r w:rsidR="003549B2" w:rsidRPr="003549B2">
        <w:rPr>
          <w:rStyle w:val="libAlaemChar"/>
          <w:rtl/>
        </w:rPr>
        <w:t>صلى‌الله‌عليه‌وآله‌وسلم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إنّى مُعَذِّبٌ مِنْ قَوْمِكَ مِائَةَ 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 xml:space="preserve">لْفٍ، 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رْبَعينَ اءلْفا مِنْ شِرارِهِمْ وَ سِتّينَ اءلْفا من خِيارِهِمْ</w:t>
      </w:r>
      <w:r w:rsidR="00B0121C" w:rsidRPr="00B0121C">
        <w:rPr>
          <w:rtl/>
          <w:lang w:bidi="fa-IR"/>
        </w:rPr>
        <w:t>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فقال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</w:t>
      </w:r>
      <w:r w:rsidRPr="00266359">
        <w:rPr>
          <w:rStyle w:val="libHadeesChar"/>
          <w:rtl/>
        </w:rPr>
        <w:t>يارَبِّ هؤُلاءِ الاْ شْرار فَما بالُ الاْ خْيار؟ فَاءوحىَ اللّهُ إ لَيْهِ: إ نَّهُمْ داهَنُوا اءهْلَ الْمَعاصى وَ لَمْ يَغْضِبُوا لِغَضَبى</w:t>
      </w:r>
      <w:r w:rsidR="00463F10">
        <w:rPr>
          <w:rtl/>
          <w:lang w:bidi="fa-IR"/>
        </w:rPr>
        <w:t>.</w:t>
      </w:r>
      <w:r w:rsidRPr="00B0121C">
        <w:rPr>
          <w:rtl/>
          <w:lang w:bidi="fa-IR"/>
        </w:rPr>
        <w:t xml:space="preserve"> </w:t>
      </w:r>
      <w:r w:rsidRPr="00972AF0">
        <w:rPr>
          <w:rStyle w:val="libFootnotenumChar"/>
          <w:rtl/>
        </w:rPr>
        <w:t>(</w:t>
      </w:r>
      <w:r w:rsidR="00342C7E" w:rsidRPr="00972AF0">
        <w:rPr>
          <w:rStyle w:val="libFootnotenumChar"/>
          <w:rtl/>
          <w:lang w:bidi="fa-IR"/>
        </w:rPr>
        <w:t>92</w:t>
      </w:r>
      <w:r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همانا خداوند متعال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براى حضرت شعيب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وحى فرستاد: من از قوم تو يكصد هزار نفر را عذاب و هلاك مى نمايم كه شصت هزار نفر ايشان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اشرار و چهل هزار نفر ديگرشان از خوبان و عبادت كنندگان خواهند بود.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 xml:space="preserve">حضرت شعيب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سؤ ال نمود: اشرار كه مستحقّ عذاب هستند ولى خوبان را چرا عذاب مى نمائى</w:t>
      </w:r>
      <w:r w:rsidR="00463F10">
        <w:rPr>
          <w:rtl/>
          <w:lang w:bidi="fa-IR"/>
        </w:rPr>
        <w:t>؟</w:t>
      </w:r>
    </w:p>
    <w:p w:rsidR="00266359" w:rsidRDefault="00B0121C" w:rsidP="00CF1185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خداوند وحى نمود: به جهت آن كه اين افراد، نسبت به گناهكاران بى تفاوت بوده و با ايشان سازش مى كردند.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21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مَنْ 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 xml:space="preserve">طْعَمَ مُؤْمِنا، 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طْعَمَهُ اللّهُ مِنْ ثِمارِ الْجَنَّةِ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93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هركس مؤ منى را طعام دهد، خداوند از ميوه هاى بهشتى روزى او گرداند.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22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مَنْ حَمَلَ 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خاهُ عَلى رَحْلِهِ بَعَث</w:t>
      </w:r>
      <w:r w:rsidR="00266359">
        <w:rPr>
          <w:rStyle w:val="libHadeesChar"/>
          <w:rtl/>
        </w:rPr>
        <w:t>َهُ اللّهُ يَوْمَ الْقِيامَةِ إ</w:t>
      </w:r>
      <w:r w:rsidR="00B0121C" w:rsidRPr="00266359">
        <w:rPr>
          <w:rStyle w:val="libHadeesChar"/>
          <w:rtl/>
        </w:rPr>
        <w:t>لىَ الْمَوْقِفِ عَلى ناقَةِ مِنْ نُوْقِ الْجَنَّةِ يُباهى بِهِ الْمَلائِكَةَ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94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كسى كه برادرش را (و هركس كه در مسير راه بدون وسيله است ) سوار وسيله نقليه خود كند - و حتّى الا مكان او را به مقصد برساند - خداوند متعال او را در قيامت سوار شترى از شترهاى بهشتى مى گرداند - كه سريع او را به مقصد برساند و از شدائد و سختى هاى محشر در امان گردد -، و به بر ملائكه مباهات و افتخار مى كنند.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23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إذا دَخَلَ 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 xml:space="preserve">حَدُكُمْ عَلى 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خيهِ فى بَيْتِهِ، فَلْيَقَعُدْ حَيْثُ يَ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مُرُهُ صاحِبُ الرَّحْلِ، فَإنَّ صاحِبَ الْبَيْتِ اءعْرَفُ بِعَوْرة بَيْتِهِ مِنَ الدّاخِلِ عَلَيْهِ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95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هنگامى به منزل يكى از برادران و دوستانتان وارد شديد، هر كجا به شما گفت بنشينيد، بپذيريد و همانجا بنشينيد، چون كه صاحب منزل بيش از ديگران به اءسرار منزل خود آشنا و آگاه است</w:t>
      </w:r>
      <w:r w:rsidR="00463F10">
        <w:rPr>
          <w:rtl/>
          <w:lang w:bidi="fa-IR"/>
        </w:rPr>
        <w:t>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24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اَلْجَنَّةُ مُحَرَّمَةٌ عَلَى الْفَتّانينَ الْمشّائينَ بِالنَّميمَةِ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96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266359" w:rsidRDefault="00B0121C" w:rsidP="00CF1185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فرمود: بهشت - و نعمت هاى حيات بخش آن - براى اشخاص فتنه گر و سخن چينِ آشوب طلب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حرام است</w:t>
      </w:r>
      <w:r w:rsidR="00463F10">
        <w:rPr>
          <w:rtl/>
          <w:lang w:bidi="fa-IR"/>
        </w:rPr>
        <w:t>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25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إ نّا نَاءمُرُ صِبْيانَنا بِالصَّلاةِ إ ذا كانُوا بَنى خَمْسِ سِنين</w:t>
      </w:r>
      <w:r w:rsidR="00463F10" w:rsidRPr="00266359">
        <w:rPr>
          <w:rStyle w:val="libHadeesChar"/>
          <w:rtl/>
        </w:rPr>
        <w:t>،</w:t>
      </w:r>
      <w:r w:rsidR="00B0121C" w:rsidRPr="00266359">
        <w:rPr>
          <w:rStyle w:val="libHadeesChar"/>
          <w:rtl/>
        </w:rPr>
        <w:t xml:space="preserve"> فَمُرُوا صِبْيانَكُمْ إ ذا كانوا بَنى سَبْعِ سِنين</w:t>
      </w:r>
      <w:r w:rsidR="00463F10">
        <w:rPr>
          <w:rtl/>
          <w:lang w:bidi="fa-IR"/>
        </w:rPr>
        <w:t>.</w:t>
      </w:r>
      <w:r w:rsidR="00B0121C" w:rsidRPr="00B0121C">
        <w:rPr>
          <w:rtl/>
          <w:lang w:bidi="fa-IR"/>
        </w:rPr>
        <w:t xml:space="preserve">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97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ما - اهل بيت عصمت و طهارت - كودكان خود را از دوران پنج سالگى به انجام نماز دستور مى دهيم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ولى شما - دوستان و پيروان ما - فرزندان خود را از سنين هفت سالگى وادار به نماز نمائيد.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26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مَنْ حَمَلَ جِنازَةً مِنْ اَرْبَع جَوانِبِها، غَفَرَ اللّهُ لَهُ اَرْبَعينَ كَبيرَةً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98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هركس جنازه اى را تشييع نمايد و چهار جانب تابوت را بر شانه خود حمل كند، خداوند چهل گناه از گناهانش ‍ را مى آمرزد.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27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خَفِ اللّهَ تَعالى لِقُدْرَتِهِ عَلَيْكَ، وَ اسْتَحِ مِنْهُ لِقُرْبِهِ مِنْكَ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99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بترس از قدرت بى منتهاى خداوند متعال كه از - جهات مختلف - بر تو دارد، و از خداوند شرم و حيا كن - در انجام گناهان - به جهت آن كه از هر چيزى به تو نزديك تر است</w:t>
      </w:r>
      <w:r w:rsidR="00463F10">
        <w:rPr>
          <w:rtl/>
          <w:lang w:bidi="fa-IR"/>
        </w:rPr>
        <w:t>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28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الْحِكْمَةُ ضالَّةُ الْمُؤْمِنِ، فَحَيْثُ ماوَجَدَ اءحَدُكُمْ ضالَّتَهُ فَلْيَاءخُذْها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100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دانش و حكمت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گمشده - ارزشمندى است براى - مؤ من كه هر كجا و نزد هركس يافت شود بايد آن را دريافت نمايد.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29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فِى الْمِلْحِ شِفاءٌ مِنْ سَبْعينَ داء، ثُمَّ قالَ: لَوْ يَعْلَمُ النّاسُ ما فِى الْمِلْحِ ما تَداوَوا إلاّ بِهِ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101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266359" w:rsidRDefault="00B0121C" w:rsidP="00CF1185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فرمود: نمك شفابخش و درمان كننده هفتاد نوع مرض و درد خواهد بود و افزود چنانچه مردم خواصّ نمك مى شناختند به چيزى غير از نمك مداوا و درمان نمى كردند.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30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إنَّ الْمُؤ مِنَ إذا صافَحَ الْمُؤ مِنَ تَفَرَّقا مِنْ غَيْرِ ذَنْبٍ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102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همانا مؤ منى كه با برادر مؤ منش ديدار و مصافحه نمايد، گناهانشان ريخته مى شود و بدون گناه از يكديگر جدا خواهند شد.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31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مَثَلُ الْحَريصِ عَلَى الدُّنْيا مَثَلُ ذَرْوَةِالْقَزِّ، كُلَّما ازْدادَتْ عَلى نَفْسِها لَفّا كانَ 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بْعَدُ مِنَ الْخُرُوجِ حَتّى تَمُوتَ غَمّا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103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تمثيل افراد حريص به مال و زيورآلات دنيا همانند كرم ابريشمى است كه هر چه اطراف خود بچرخد و بيشتر فعاليّت كند و تارهاى ابريشم را به دور خود بپيچد، خارج شدنش از بين آن تارها سخت تر گردد و چه بسا غير ممكن مى شود تا جائى كه چاره اى جز مرگ نداشته باشد.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32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266359">
        <w:rPr>
          <w:rtl/>
          <w:lang w:bidi="fa-IR"/>
        </w:rPr>
        <w:t xml:space="preserve"> </w:t>
      </w:r>
      <w:r w:rsidR="00266359" w:rsidRPr="00266359">
        <w:rPr>
          <w:rStyle w:val="libHadeesChar"/>
          <w:rtl/>
        </w:rPr>
        <w:t>إ</w:t>
      </w:r>
      <w:r w:rsidR="00B0121C" w:rsidRPr="00266359">
        <w:rPr>
          <w:rStyle w:val="libHadeesChar"/>
          <w:rtl/>
        </w:rPr>
        <w:t xml:space="preserve">نَّ الْمُؤْمِنَ 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خُ الْمُؤ مِنِ لا يَشْتِمُهُ، وَ لا يُحَرِّمُهُ، وَ لا يُسيى ءُ بِهِ الظَّنَّ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104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مؤ من برادر مؤ من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بايد او را دشنام ندهد، سرزنش و بدگوئى نكند، و او را از خوبيها محروم نگرداند، و به او بدگمان نباشد.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33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اَلْكَمالُ كُلُّ الْكَمالِ، التَّفَقُّهُ فِى الدّينِ، وَ الصَّبْرُ عَلَى النائِبَةِ، وَ تَقْديرُ الْمَعيشَةِ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105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266359" w:rsidRDefault="00B0121C" w:rsidP="00CF1185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فرمود: تمام كمالات - معنوى و مادّى انسان - در فقاهت و شناخت دقيق و صحيح مسائل دين و معارف الهى است</w:t>
      </w:r>
      <w:r w:rsidR="00463F10">
        <w:rPr>
          <w:rtl/>
          <w:lang w:bidi="fa-IR"/>
        </w:rPr>
        <w:t>؛</w:t>
      </w:r>
      <w:r w:rsidRPr="00B0121C">
        <w:rPr>
          <w:rtl/>
          <w:lang w:bidi="fa-IR"/>
        </w:rPr>
        <w:t xml:space="preserve"> و صبر و شكيبائى در مقابل ناملايمات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و نيز زندگى را با تدبّر و مديريّت برنامه ريزى كردن مى باشد.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34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صِلِةُ الاْ رْحامِ تُزَكّي الاْ عْمالَ، وَ تُنْمِى الاْ مْوالَ، وَ تَدْفَعُ الْبَلْوى</w:t>
      </w:r>
      <w:r w:rsidR="00463F10" w:rsidRPr="00266359">
        <w:rPr>
          <w:rStyle w:val="libHadeesChar"/>
          <w:rtl/>
        </w:rPr>
        <w:t>،</w:t>
      </w:r>
      <w:r w:rsidR="00B0121C" w:rsidRPr="00266359">
        <w:rPr>
          <w:rStyle w:val="libHadeesChar"/>
          <w:rtl/>
        </w:rPr>
        <w:t xml:space="preserve"> وَ تُيَسِّرُ الْحِسابَ، وَ تُنْسِى ءُ فِى الاْ جَلِ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106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صله رحم نمودن (پنج فايده دارد:) موجب تزكيه اعمال و عبادات مى شود، سبب رشد و بركت در اموال مى گردد، بلاها و گرفتارى ها را دفع و بر طرف مى نمايد، حساب (قبر و قيامت ) را آسان مى گرداند و مرگ و اءجل (معلّق ) را تاءخير مى اندازد.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35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فَضْلُ صَلاةِ الْجَماعَةِ عَلى صَلاةِ الرَّجُلِ فَرْدا خَمْساً وَ عِشْرينَ دَرَجَةً فِى الْجَنَّةِ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107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فضيلت و برترى نماز جماعت بر نماز فرادا و تنها، بيست و پنج درجه از مقامات بهشتى است</w:t>
      </w:r>
      <w:r w:rsidR="00463F10">
        <w:rPr>
          <w:rtl/>
          <w:lang w:bidi="fa-IR"/>
        </w:rPr>
        <w:t>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36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وَ 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مَّا الْمُنْجِيات</w:t>
      </w:r>
      <w:r w:rsidR="00463F10" w:rsidRPr="00266359">
        <w:rPr>
          <w:rStyle w:val="libHadeesChar"/>
          <w:rtl/>
        </w:rPr>
        <w:t>:</w:t>
      </w:r>
      <w:r w:rsidR="00B0121C" w:rsidRPr="00266359">
        <w:rPr>
          <w:rStyle w:val="libHadeesChar"/>
          <w:rtl/>
        </w:rPr>
        <w:t xml:space="preserve"> فَخَوْفُ اللّهِ فِى السِّرَ وَ الْعَلانِيَةِ، وَ الْقَصْدُ فِى الْغِنى وَ الْفَقْرِ، وَ كَلِمَةُ الْعَدْلِ فِى الرِّضا وَ السّخَطِ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108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از اسباب نجات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ترس از خدا در خفاء و آشكارا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رعايت اقتصاد و صرفه جوئى در تمام حالات بى نيازى و نيازمندى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نيز رعايت انصاف و گفتن سخن حقّ و عدالت در همه حالت هاى خوشى و ناراحتى</w:t>
      </w:r>
      <w:r w:rsidR="00463F10">
        <w:rPr>
          <w:rtl/>
          <w:lang w:bidi="fa-IR"/>
        </w:rPr>
        <w:t>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37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لا تَنالُ وِلايَتُنا إ لاّ بِالْعَمَلِ وَ الْوَرَعِ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109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266359" w:rsidRDefault="00B0121C" w:rsidP="00CF1185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فرمود: ولايت و شفاعت ما شامل نمى شود مگر افرادى را كه داراى عمل - صالح - و نيز پرهيز از گناه داشته باشند.</w:t>
      </w:r>
    </w:p>
    <w:p w:rsidR="00B0121C" w:rsidRPr="00B0121C" w:rsidRDefault="00266359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38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إنَّ 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 xml:space="preserve">عْمالَ الْعِبادِ تُعْرَضُ عَلى نَبيِّكُمْ كُلَّ عَشيَّةِ خَميسٍ، فَلْيَسْتَحِ 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 xml:space="preserve">حَدُكُمْ </w:t>
      </w:r>
      <w:r w:rsidR="00266359" w:rsidRP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نْ يُعْرِضَ عَلى نَبيِّهِ الْعَمَلَ الْقَبيح</w:t>
      </w:r>
      <w:r w:rsidR="00463F10">
        <w:rPr>
          <w:rtl/>
          <w:lang w:bidi="fa-IR"/>
        </w:rPr>
        <w:t>.</w:t>
      </w:r>
      <w:r w:rsidR="00B0121C" w:rsidRPr="00B0121C">
        <w:rPr>
          <w:rtl/>
          <w:lang w:bidi="fa-IR"/>
        </w:rPr>
        <w:t xml:space="preserve">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110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همانا تمام كارها و حركات بندگان در هر شب جمعه بر پيغمبر اسلام عرضه مى گردد، پس حياء كنيد از اين كه عمل زشت شما را نزد پيغمبرتان ارائه دهند.</w:t>
      </w:r>
    </w:p>
    <w:p w:rsidR="00B0121C" w:rsidRPr="00B0121C" w:rsidRDefault="00342C7E" w:rsidP="00266359">
      <w:pPr>
        <w:pStyle w:val="libNormal"/>
        <w:rPr>
          <w:lang w:bidi="fa-IR"/>
        </w:rPr>
      </w:pPr>
      <w:r>
        <w:rPr>
          <w:rtl/>
          <w:lang w:bidi="fa-IR"/>
        </w:rPr>
        <w:t>39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 xml:space="preserve">مَنْ عَلَّمَ بابَ هُدىً فَلَهُ مِثْلُ 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 xml:space="preserve">جْرِ مَنْ عَمِلَ بِهِ، وَلايَنْقُصُ اُولئِكَ مِنْ </w:t>
      </w:r>
      <w:r w:rsidR="00266359">
        <w:rPr>
          <w:rStyle w:val="libHadeesChar"/>
          <w:rFonts w:hint="cs"/>
          <w:rtl/>
        </w:rPr>
        <w:t>أ</w:t>
      </w:r>
      <w:r w:rsidR="00B0121C" w:rsidRPr="00266359">
        <w:rPr>
          <w:rStyle w:val="libHadeesChar"/>
          <w:rtl/>
        </w:rPr>
        <w:t>جُورِهِمْ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111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فرمود: هركس راه هدايت و سعادتى را بگشايد و يا به ديگران تعليم دهد، اجر و پاداش او همانند كسى است كه به آن كار خير عمل كرده باشد بدون آن كه از پاداش عمل كنندگان كسر شود.</w:t>
      </w:r>
    </w:p>
    <w:p w:rsidR="00B0121C" w:rsidRPr="00B0121C" w:rsidRDefault="00342C7E" w:rsidP="00CF1185">
      <w:pPr>
        <w:pStyle w:val="libNormal"/>
        <w:rPr>
          <w:lang w:bidi="fa-IR"/>
        </w:rPr>
      </w:pPr>
      <w:r>
        <w:rPr>
          <w:rtl/>
          <w:lang w:bidi="fa-IR"/>
        </w:rPr>
        <w:t>40</w:t>
      </w:r>
      <w:r w:rsidR="00B0121C" w:rsidRPr="00B0121C">
        <w:rPr>
          <w:rtl/>
          <w:lang w:bidi="fa-IR"/>
        </w:rPr>
        <w:t xml:space="preserve"> - قالَ </w:t>
      </w:r>
      <w:r w:rsidR="003549B2" w:rsidRPr="003549B2">
        <w:rPr>
          <w:rStyle w:val="libAlaemChar"/>
          <w:rtl/>
        </w:rPr>
        <w:t>عليه‌السلام</w:t>
      </w:r>
      <w:r w:rsidR="00463F10">
        <w:rPr>
          <w:rtl/>
          <w:lang w:bidi="fa-IR"/>
        </w:rPr>
        <w:t>:</w:t>
      </w:r>
      <w:r w:rsidR="00B0121C" w:rsidRPr="00B0121C">
        <w:rPr>
          <w:rtl/>
          <w:lang w:bidi="fa-IR"/>
        </w:rPr>
        <w:t xml:space="preserve"> </w:t>
      </w:r>
      <w:r w:rsidR="00B0121C" w:rsidRPr="00266359">
        <w:rPr>
          <w:rStyle w:val="libHadeesChar"/>
          <w:rtl/>
        </w:rPr>
        <w:t>اَرْبَعٌ مِنْ كُنُوزِالْبِرِّ: كِتْمانُ الْحاجَةِ، وَ كِتْمانُ الصَّدَقَةِ، وَ كِتْمانُ الْوَجَعِ، وَ كِتْمانُ الْمُصيبَةِ</w:t>
      </w:r>
      <w:r w:rsidR="00B0121C" w:rsidRPr="00B0121C">
        <w:rPr>
          <w:rtl/>
          <w:lang w:bidi="fa-IR"/>
        </w:rPr>
        <w:t xml:space="preserve">. </w:t>
      </w:r>
      <w:r w:rsidR="00B0121C" w:rsidRPr="00972AF0">
        <w:rPr>
          <w:rStyle w:val="libFootnotenumChar"/>
          <w:rtl/>
        </w:rPr>
        <w:t>(</w:t>
      </w:r>
      <w:r w:rsidRPr="00972AF0">
        <w:rPr>
          <w:rStyle w:val="libFootnotenumChar"/>
          <w:rtl/>
          <w:lang w:bidi="fa-IR"/>
        </w:rPr>
        <w:t>112</w:t>
      </w:r>
      <w:r w:rsidR="00B0121C" w:rsidRPr="00972AF0">
        <w:rPr>
          <w:rStyle w:val="libFootnotenumChar"/>
          <w:rtl/>
        </w:rPr>
        <w:t>)</w:t>
      </w:r>
    </w:p>
    <w:p w:rsidR="00B0121C" w:rsidRPr="00B0121C" w:rsidRDefault="00B0121C" w:rsidP="00CF1185">
      <w:pPr>
        <w:pStyle w:val="libNormal"/>
        <w:rPr>
          <w:lang w:bidi="fa-IR"/>
        </w:rPr>
      </w:pPr>
      <w:r w:rsidRPr="00B0121C">
        <w:rPr>
          <w:rtl/>
          <w:lang w:bidi="fa-IR"/>
        </w:rPr>
        <w:t>ترجمه</w:t>
      </w:r>
      <w:r w:rsidR="00463F10">
        <w:rPr>
          <w:rtl/>
          <w:lang w:bidi="fa-IR"/>
        </w:rPr>
        <w:t>:</w:t>
      </w:r>
    </w:p>
    <w:p w:rsidR="00BA3962" w:rsidRDefault="00B0121C" w:rsidP="00CF1185">
      <w:pPr>
        <w:pStyle w:val="libNormal"/>
        <w:rPr>
          <w:rtl/>
          <w:lang w:bidi="fa-IR"/>
        </w:rPr>
      </w:pPr>
      <w:r w:rsidRPr="00B0121C">
        <w:rPr>
          <w:rtl/>
          <w:lang w:bidi="fa-IR"/>
        </w:rPr>
        <w:t>فرمود: چهار حالت از كنزهاى نيك و پسنديده است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پوشاندن نياز و حاجت خود را از ديگران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دادن صدقه و كمك به افراد به طور مخفيانه و محرمانه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دردها و مشكلات و ناراحتى ها را تحمّل كردن و هنگام مصيبت و حوادث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جزع و داد و فرياد نكردن</w:t>
      </w:r>
      <w:r w:rsidR="00463F10">
        <w:rPr>
          <w:rtl/>
          <w:lang w:bidi="fa-IR"/>
        </w:rPr>
        <w:t>.</w:t>
      </w:r>
    </w:p>
    <w:p w:rsidR="00B0121C" w:rsidRPr="00B0121C" w:rsidRDefault="00BA3962" w:rsidP="00657086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BA3962">
      <w:pPr>
        <w:pStyle w:val="Heading2"/>
        <w:rPr>
          <w:rFonts w:hint="cs"/>
          <w:rtl/>
          <w:lang w:bidi="fa-IR"/>
        </w:rPr>
      </w:pPr>
      <w:bookmarkStart w:id="46" w:name="_Toc476742035"/>
      <w:r w:rsidRPr="00B0121C">
        <w:rPr>
          <w:rtl/>
          <w:lang w:bidi="fa-IR"/>
        </w:rPr>
        <w:t>مدح و ثناى پنجمين اختر فروزنده</w:t>
      </w:r>
      <w:bookmarkEnd w:id="46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438"/>
        <w:gridCol w:w="316"/>
        <w:gridCol w:w="4394"/>
      </w:tblGrid>
      <w:tr w:rsidR="00BA3962" w:rsidTr="00BA3962">
        <w:trPr>
          <w:trHeight w:val="350"/>
        </w:trPr>
        <w:tc>
          <w:tcPr>
            <w:tcW w:w="4438" w:type="dxa"/>
            <w:shd w:val="clear" w:color="auto" w:fill="auto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آن سرورى كه خلقت عالم براى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  <w:shd w:val="clear" w:color="auto" w:fill="auto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عالم تمام سايه نشين لواى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962" w:rsidTr="00BA3962">
        <w:tblPrEx>
          <w:tblLook w:val="04A0"/>
        </w:tblPrEx>
        <w:trPr>
          <w:trHeight w:val="350"/>
        </w:trPr>
        <w:tc>
          <w:tcPr>
            <w:tcW w:w="4438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نوشيروان به درگه او كمترين غلام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هنگام جود، حاتم طائى گداى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962" w:rsidTr="00BA3962">
        <w:tblPrEx>
          <w:tblLook w:val="04A0"/>
        </w:tblPrEx>
        <w:trPr>
          <w:trHeight w:val="350"/>
        </w:trPr>
        <w:tc>
          <w:tcPr>
            <w:tcW w:w="4438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گويند كه خلق</w:t>
            </w:r>
            <w:r>
              <w:rPr>
                <w:rtl/>
                <w:lang w:bidi="fa-IR"/>
              </w:rPr>
              <w:t>،</w:t>
            </w:r>
            <w:r w:rsidRPr="00B0121C">
              <w:rPr>
                <w:rtl/>
                <w:lang w:bidi="fa-IR"/>
              </w:rPr>
              <w:t xml:space="preserve"> نور مجسّم نمى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اين جسم بين كه نور ز سر تا به پاى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962" w:rsidTr="00BA3962">
        <w:tblPrEx>
          <w:tblLook w:val="04A0"/>
        </w:tblPrEx>
        <w:trPr>
          <w:trHeight w:val="350"/>
        </w:trPr>
        <w:tc>
          <w:tcPr>
            <w:tcW w:w="4438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در روزگار جسم مجرّد كسى 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جز اين بدن جسم مجرّد قباى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962" w:rsidTr="00BA3962">
        <w:tblPrEx>
          <w:tblLook w:val="04A0"/>
        </w:tblPrEx>
        <w:trPr>
          <w:trHeight w:val="350"/>
        </w:trPr>
        <w:tc>
          <w:tcPr>
            <w:tcW w:w="4438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مردم كنند وصف قيامت به راستى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گويا قيامت آن قد طوبى نماى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962" w:rsidTr="00BA3962">
        <w:tblPrEx>
          <w:tblLook w:val="04A0"/>
        </w:tblPrEx>
        <w:trPr>
          <w:trHeight w:val="350"/>
        </w:trPr>
        <w:tc>
          <w:tcPr>
            <w:tcW w:w="4438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خلق خدا تمام به جز سيزده نفر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چشم اميدشان همه به سوى عطاى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962" w:rsidTr="00BA3962">
        <w:tblPrEx>
          <w:tblLook w:val="04A0"/>
        </w:tblPrEx>
        <w:trPr>
          <w:trHeight w:val="350"/>
        </w:trPr>
        <w:tc>
          <w:tcPr>
            <w:tcW w:w="4438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پيغمبران مرسل از آدم و خليل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باب الا مانشان در دولت سراى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962" w:rsidTr="00BA3962">
        <w:tblPrEx>
          <w:tblLook w:val="04A0"/>
        </w:tblPrEx>
        <w:trPr>
          <w:trHeight w:val="350"/>
        </w:trPr>
        <w:tc>
          <w:tcPr>
            <w:tcW w:w="4438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مقصود گر ز خلق خلايق عبادتست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شرط قبول و عين عبادت ولاى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962" w:rsidTr="00BA3962">
        <w:tblPrEx>
          <w:tblLook w:val="04A0"/>
        </w:tblPrEx>
        <w:trPr>
          <w:trHeight w:val="350"/>
        </w:trPr>
        <w:tc>
          <w:tcPr>
            <w:tcW w:w="4438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بود اَر دم مسيح شفا بهر هر مريض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عيسى يكى طبيب ز دارالشّفاى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962" w:rsidTr="00BA3962">
        <w:tblPrEx>
          <w:tblLook w:val="04A0"/>
        </w:tblPrEx>
        <w:trPr>
          <w:trHeight w:val="350"/>
        </w:trPr>
        <w:tc>
          <w:tcPr>
            <w:tcW w:w="4438" w:type="dxa"/>
          </w:tcPr>
          <w:p w:rsidR="00BA3962" w:rsidRDefault="00BA3962" w:rsidP="00723BD4">
            <w:pPr>
              <w:pStyle w:val="libPoem"/>
            </w:pPr>
            <w:r w:rsidRPr="00B0121C">
              <w:rPr>
                <w:rtl/>
                <w:lang w:bidi="fa-IR"/>
              </w:rPr>
              <w:t>پنجم امام حضرت باقر كه از أزل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6" w:type="dxa"/>
          </w:tcPr>
          <w:p w:rsidR="00BA3962" w:rsidRDefault="00BA3962" w:rsidP="00723BD4">
            <w:pPr>
              <w:pStyle w:val="libPoem"/>
              <w:rPr>
                <w:rtl/>
              </w:rPr>
            </w:pPr>
          </w:p>
        </w:tc>
        <w:tc>
          <w:tcPr>
            <w:tcW w:w="4394" w:type="dxa"/>
          </w:tcPr>
          <w:p w:rsidR="00BA3962" w:rsidRDefault="00BA3962" w:rsidP="00BA3962">
            <w:pPr>
              <w:pStyle w:val="libPoem"/>
            </w:pPr>
            <w:r w:rsidRPr="00B0121C">
              <w:rPr>
                <w:rtl/>
                <w:lang w:bidi="fa-IR"/>
              </w:rPr>
              <w:t xml:space="preserve">علم وكمال وشوكت و عزّت رداى اوست </w:t>
            </w:r>
            <w:r w:rsidRPr="00972AF0">
              <w:rPr>
                <w:rStyle w:val="libFootnotenumChar"/>
                <w:rtl/>
              </w:rPr>
              <w:t>(</w:t>
            </w:r>
            <w:r w:rsidRPr="00972AF0">
              <w:rPr>
                <w:rStyle w:val="libFootnotenumChar"/>
                <w:rtl/>
                <w:lang w:bidi="fa-IR"/>
              </w:rPr>
              <w:t>113</w:t>
            </w:r>
            <w:r w:rsidRPr="00972AF0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3962" w:rsidRDefault="00BA3962" w:rsidP="00657086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0121C" w:rsidRDefault="00B0121C" w:rsidP="00BA3962">
      <w:pPr>
        <w:pStyle w:val="Heading2"/>
        <w:rPr>
          <w:rFonts w:hint="cs"/>
          <w:rtl/>
          <w:lang w:bidi="fa-IR"/>
        </w:rPr>
      </w:pPr>
      <w:bookmarkStart w:id="47" w:name="_Toc476742036"/>
      <w:r w:rsidRPr="00B0121C">
        <w:rPr>
          <w:rtl/>
          <w:lang w:bidi="fa-IR"/>
        </w:rPr>
        <w:t>پى نوشت ها</w:t>
      </w:r>
      <w:bookmarkEnd w:id="47"/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۱- فهرست نام و مشخصّات بعضى از كتابهائى كه مورد استفاده قرار گرفته است در آخرين قسمت جلد دوّم اين مجموعه نفيسه موجود مى باشد.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۲- تاريخ ولادت آن حضرت بر حسب شمسى ۲۷/۹/۵۵ و يا ۲۲/۲/۵۶ مى باشد.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 xml:space="preserve">۳- نام حضرت به عنوان امام «محمّد باقر»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طبق حروف اءبجد كبير ۳۹۵ مى شود.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 xml:space="preserve">۴- دو نفر از ائمّه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داراى كنيه ابوجعفر هستند: امام پنجم به عنوان ابوجعفر اوّل و امام نهم به عنوان ابوجعفر ثانى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در روايات هر كجا ابوجعفر بدون قرينه و قيدى آمده باشد، گفته اند: منظور امام پنجم است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۵- تاريخ شهادت بر حسب شمسى ۱۲/۲/۱۱۱ و يا ۱۵/۱۱/۱۱۱ مى باشد.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۶- جهت تدوين و تنظيم خلاصه حالات حضرت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كتابهاى ذيل مورد استفاده قرار گرفته است</w:t>
      </w:r>
      <w:r w:rsidR="00463F10">
        <w:rPr>
          <w:rtl/>
          <w:lang w:bidi="fa-IR"/>
        </w:rPr>
        <w:t>: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اصول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تهذيب الا حكام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۶، مناقب ابن شهرآشوب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دعوات راوندى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إ علام الورى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ينابيع المودّة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أ عيان الشيعه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كشف الغمّة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مستدرك الوسائل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۶، بحارالانوار: ج ۴۵ و ۸۸، مجموعه نفيسه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تاريخ اهل البيت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تذكرة الخواصّ، دلائل الا مامة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ارشاد مفيد، جمال الاُسبوع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حلية الا برار: ج ۳، الفصول المهمّة ابن صبّاغ و...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۷- شعار از شاعر محترم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آقاى رضائى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۸- تلخيص از غيبة نعمانى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۷۵، ح ۱۰،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۶۴، ح ۱، احتجاج طبرسى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۲۶۴، بحار: ج ۳۶، ص ۲۷۳، ح ۹۶، حلية الا برار: ج ۳، ص ۲۵۳، ح 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۹- كفاية الا ثر: ص ۲۳۷، بحار الا نوار: ج ۳۶، ص ۳۸۸، ح 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۱۰- اصول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۲۷۹، ح ۱، اءمالى طوسى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۵۶، بحارالا نوار: ج ۳۶، ص ۱۹۲، ح ۱، و ج ۴۸، ص ۲۷، ح ۴۶.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۱۱- معالى السّبطين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 ۳، ص ۲۳.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۱۲- حديقة الشّيعة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ج ۲، ص ۱۶۱.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۱۳- حديقة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۱۶۱.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۱۴- اكمال الدين مرحوم صدوق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۲۵۳، ح ۳، بحارالا نوار: ج ۴۶، ص ۲۲۳، ح ۱، به نقل از اءمالى شيخ صدوق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۱۵- بحار الا نوار: ج ۴۶، ص ۲۲۴، ح 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۱۶- بحارالا نوار: ج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ص ۲۴۸ و ۳۸، به نقل از خرائج مرحوم راوندى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۱۷- فروع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۸، ص ۷۱، ح ۴۵.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۱۸- اصول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۳۹۲، ح 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۱۹- مناقب ابن شهر آشوب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۳۲۶، الخرائج والجرائح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۵۹۷، ح ۹، بحارالا نوار: ج ۴۶، ص ۲۶۷.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lastRenderedPageBreak/>
        <w:t>۲۰- الخراج و الجرايح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۸۷۰، ح ۸۷.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۲۱- احتجاج طبرسى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۱۷۸، ش ۲۰۵.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۲۲- سوره انعام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آيه ۷۵.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۲۳- اختصاص شيخ مفيد: ص ۳۲۲، مناقب ابن شهر آشوب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۳۲۶، بحارالانوار: ج ۴۶، ص ۲۶۸.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۲۴- اصول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۲۲۲، ح 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۲۵- مختصر بصائرالدّرجات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باب اوّل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ص ۱۵، بحارالانوار: ج ۴۶، ص ۲۵۰.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۲۶- فروع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۶، ص ۴۲۹، ح ۳، بحارالا نوار: ج ۴۶، ص ۳۵۸، ح ۱۲،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۲۵، ص ۳۱۶، ح ۱۰.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۲۷- بحارالا نوار: ج ۴۶، ص ۳۰۹ - ۳۱۲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تفسير علىّ بن ابراهيم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۸۸.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۲۸- بحارالا نوار: ج ۴۶، ص ۳۱۱ - ۳۱۳.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۲۹- بحار الا نوار: ج ۴۶، ص ۲۵۴، ح ۵۱.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۳۰- اثبات الهداة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۴۶، ح ۲۱.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۳۱- بحارالا نوار: ج ۴۶، ص ۲۶۱، ح 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 xml:space="preserve">مشابه همين داستان به امام سجّاد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نيز نسبت داده شده است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كه در صحراى مِنى و عرفات چنين جريانى واقع گرديد.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۳۲- خصال شيخ صدوق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۱۰۴، ح ۶۴.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۳۳- بحارالا نوار: ج ۴۶، ص ۲۳۷، ح ۱۳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اصول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۴۷۰، ح ۳، الخرائج والجرائج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۷۱۱، ح ۸</w:t>
      </w:r>
      <w:r w:rsidR="00463F10">
        <w:rPr>
          <w:rtl/>
          <w:lang w:bidi="fa-IR"/>
        </w:rPr>
        <w:t>،</w:t>
      </w:r>
      <w:r w:rsidRPr="00B0121C">
        <w:rPr>
          <w:rtl/>
          <w:lang w:bidi="fa-IR"/>
        </w:rPr>
        <w:t xml:space="preserve"> إ حقاق الحقّ: ج ۱۹، ص ‍ ۴۹۱.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۳۴- اختصاص شيخ مفيد: ص ۸۵، بحارالا نوار: ج ۴۶، ص ۳۳۷، ح ۲۵.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۳۵- أ عيان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۶۵۱.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۳۶- محمّد بن منكدر از سران صوفيّه بود كه تنها اوقات خود را به عبادت و بطالت مى گذراند و اهل كار و تلاش نبود و خود را نيازمند ديگران و سربار جامعه قرار مى داد.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۳۷- أ عيان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۶۵۲.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۳۸- مستدرك الوسائل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۱۶، ص ۲۸۸، ح 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۳۹- در متن تصريح نشده است كه آيا لقمه نان در راهرو بوده و يا در جائى ديگر.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۴۰-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۳۶۱، ح ۹۵۷، نقل از كتاب من لا يحضره الفقيه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۱۸، ح ۴۹.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 xml:space="preserve">و ضمناً مشابه همين داستان به امام حسين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نيز نسبت داده شده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۴۱- خاصره به معناى استخوان لگن مى باشد.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۴۲- بحارالا نوار: ج ۵۹، ص ۱۷۰، ح ۵ و 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۴۳- بحار الا نوار: ج ۴۶، ص ۲۷۲، ح ۷۶، به نقل از رجال كشّى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lastRenderedPageBreak/>
        <w:t>۴۴- اختصاص شيخ مفيد: ص ۲۷۱، بصائرالدّرجات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۳۹۵، ح ۵، دلائل الا مامة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۲۲۴، ح ۱۵۱.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۴۵- بحارالا نوار: ج ۱۰۱، ص ۱۲۰، ح ۹، اختصاص شيخ مفيد: ص ۵۲.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۴۶- من لايحضره الفقيه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۸۵، ح 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۴۷- بحارالا نوار: ج ۴۶، ص ۲۹۳، ح ۲۰،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۶، ص ۴۴۸.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۴۸- اختصاص شيخ مفيد: ص ۳۰۰.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۴۹- ناسخ التّواريخ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۵، ص ۱۰۰، ۱۰۱.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۵۰- الخرائج والجرائح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۱۹۷، بحارالا نوار: ج ۴۸، ص ۵، ح 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۵۱- در متن عبارت وارد نشده است كه حضرت با چه كيفيّتى دست روى سر آن پيرزن نهاد؛ ولى مسلّم است كه پارچه اى مانند چادر يا روسرى و چارقد روى سرش بوده است و حضرت دست خود را روى آن پارچه نهاد.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۵۲- بحارالا نوار: ج ۴۶، ص ۲۸۴، ح ۸۷.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 xml:space="preserve">حبابه والبيّه پس از اين جريان تا زمان امام رضا </w:t>
      </w:r>
      <w:r w:rsidR="003549B2" w:rsidRPr="003549B2">
        <w:rPr>
          <w:rStyle w:val="libAlaemChar"/>
          <w:rtl/>
        </w:rPr>
        <w:t>عليه‌السلام</w:t>
      </w:r>
      <w:r w:rsidRPr="00B0121C">
        <w:rPr>
          <w:rtl/>
          <w:lang w:bidi="fa-IR"/>
        </w:rPr>
        <w:t xml:space="preserve"> عمر كرد و يه محضر مبارك يكايك امامان معصوم </w:t>
      </w:r>
      <w:r w:rsidR="003549B2" w:rsidRPr="003549B2">
        <w:rPr>
          <w:rStyle w:val="libAlaemChar"/>
          <w:rtl/>
        </w:rPr>
        <w:t>عليهم‌السلام</w:t>
      </w:r>
      <w:r w:rsidRPr="00B0121C">
        <w:rPr>
          <w:rtl/>
          <w:lang w:bidi="fa-IR"/>
        </w:rPr>
        <w:t xml:space="preserve"> شرفياب گشت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۵۳- بحارالا نوار: ج ۴۶، ص ۳۵۶، به نقل از مناقب ابن شهر آشوب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۳۳۸.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۵۴- سوره اءعراف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آيه ۵۰.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۵۵- ارشاد شيخ مفيد: ص ۲۸۲، بحارالا نوار: ج ۴۶، ص ۴۳۲، ح ۱۴، احتجاج طبرسى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۱۷۲، ش ۲۰۲.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۵۶- دعوات راوندى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۱۱۳، مستدرك الوسائل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۱۲۵، رجال كشّى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۲۱۶، ح ۳۸۷، بحارالا نوار: ج ۸۱، ص ۲۳۶، ج ۱۶.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۵۷- بحارالا نوار: ج ۴۶، ص ۳۱،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۳۲۶.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۵۸- احتجاج مرحوم طبرسى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۱۸۰، ح ۲۰۶، و ص ۱۸۶، ح ۲۱۰، بحارالا نوار: ج ۴۶، ص ۳۵۱، ح ۴.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داستان طولانى بود كه در صفحات مختلف با عباراتى متفاوت نقل شده است كه خلاصه اى از آن ترجمه شد.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۵۹- تمام محدّثين و مورّخين گفته اند: او هلاكوخان بوده است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۶۰- فروع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۸، ص ۲۱۰، بحارالا نوار: ج ۴۶، ص ۳۴۱، ح ۳۳.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۶۱- بحارالا نوار: ج ۴۶، ص ۳۰۶ - ۳۰۷.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۶۲-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۳۲۳، بحارالا نوار: ج ۴۶، ص ۳۰۱، ح ۴۵.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۶۳-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۱۶۶، بحارالا نوار: ج ۴۶، ص ۲۱۴، ح ۹.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۶۴- بحارالا نوار: ج ۴۶، ص ۲۲۰، ح ۲۴، تهذيب شيخ طوسى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۲۹۳،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۱۴۴.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۶۵- بصائرالدّرجات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جزء ۱۰، باب ۹، ح ۷، بحارالا نوار: ج ۴۶، ص ۲۱۳، ح 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۶۶- بحارالا نوار: ج ۴۶، ص ۲۱۶، ح ۱۵ - ۱۹، به نقل از مناقب ابن شهر آشوب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۳۴۰، مصباح كفعمى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۵۲۱، كشف الغمّة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‍ ۳۲۲.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lastRenderedPageBreak/>
        <w:t>۶۷- شعر از شاعر محترم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آقاى محمّد آزادگان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۶۸- مستدرك الوسائل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۱۵، ص ۱۷۱، تفسير عيّاشى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۱۶۶.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۶۹- عوالى اللئالى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۲۸۲، ح 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۷۰- محاسن برقى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۴۳۱، ح ۲۵۵.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۷۱- خرايج راوندى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۵۹۴، ح ۵ اختيار معرفة الرجال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۱۷۳، ح ۲۹۵.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۷۲- ثواب الا عمال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۲۳۵، ح 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۷۳- اصول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۲، ص ۱۰۳، ح ۱۱،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۱۶، ص ۱۸۳، ح 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۷۴- كتاب الزّهد: ص ۱، ح ۹.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۷۵- إ ثبات الهداة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۴۶۷.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۷۶- اصول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۱۷۹، ح ۱۲.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۷۷- بحارالا نوار: ج ۱، ص ۱۳۷، ح ۳۱.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۷۸- محاسن برقى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۲۲۸.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۷۹- اصول كافى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۴۲، ح ۳، و مستدرك الوسائل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۱۷، ص ۲۴۴.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۸۰- وسائل الشيعه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۴، ص ۲۷، ح ۴۴۲۴.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۸۱-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۴، ص ۲۳، ح ۴۴۱۳.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۸۲-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۱۸، ح ۱۰.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۸۳- اءمالى شيخ طوسى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۱۷۵.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۸۴- مستدرك الوسائل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۶، ص ۶۴، ح ۱۵.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۸۵-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۱۷، ص ۲۱، ح 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۸۶- وسائل الشّيعه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۲۱، ص ۴۹۰، ح 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۸۷- مستدرك الوسائل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۳۸۵.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۸۸- تنبيه الخواطر، معروف به مجموعة ورّام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۵۲۳، بحارالا نوار: ج ۶۷، ص ۲۱۰، ح ۱۲، به نقل از كافى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۸۹- تنبيه الخواطر، معروف به مجموعة ورّام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۴۲۷، بحارالا نوار: ج ۷۰، ص ۱۱۱، ح ۱۴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۹۰- عدّة الداعى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۹۹، س ۱۵.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۹۱- مستدرك الوسائل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۱۲، ص ۴۰۲، ح 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۹۲- الجواهرالسنّية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۲۸، بحارالا نوار: ج ۱۲، ص ۳۸۶، ح ۱۲، به نقل از كافى</w:t>
      </w:r>
      <w:r w:rsidR="00463F10">
        <w:rPr>
          <w:rtl/>
          <w:lang w:bidi="fa-IR"/>
        </w:rPr>
        <w:t>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۹۳- محاسن برقى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۳۹۳، ح ۴.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۹۴- بحارالانوار: ج ۷، ص ۳۰۳، ح ۶۱.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lastRenderedPageBreak/>
        <w:t>۹۵-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۵، ص ۳۲۲.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۹۶- تنبيه الخواطر، معروف به مجموعة ورّام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۵۲۸.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۹۷- وسائل الشّيعه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۴، ص ۳۱، ح ۴۴۳۴.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۹۸-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۳، ص ۳، ح ۱۵۳.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۹۹- بحارالا نوار: ج ۶۸ ص ۳۳۶، ح ۲۲.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۱۰۰- تنبيه الخواطر، معروف به مجموعة ورّام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۴۶۸.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۱۰۱- تنبيه الخواطر، معروف به مجموعة ورّام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۴۶۸.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۱۰۲- خصال صدوق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۱۳.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۱۰۳-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۱۱، ص ۳۱۸.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۱۰۴- تحف العقول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۲۲۱، بحارالا نوار: ج ۷۸، ص ۱۷۶، ح 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۱۰۵- تحف العقول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۲۱۳، بحارالا نوار: ج ۷۸، ص ۱۷۲، ح ۵.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۱۰۶- تحف العقول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۲۱۸، بحارالا نوار: ج ۷۴، ص ۱۱۱، ح ۷۱.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۱۰۷-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۱۷، ص ۳۷.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۱۰۸-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۱۱، ص ۱۷۴، ح ۱۲.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۱۰۹- وسائل الشّيعه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۱۱، ص ۱۹۶.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۱۱۰-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۱۱، ص ۳۹۱.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۱۱۱- وسائل الشّيعة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ج ۱، ص ۴۳۶.</w:t>
      </w:r>
    </w:p>
    <w:p w:rsidR="00B0121C" w:rsidRPr="00B0121C" w:rsidRDefault="00B0121C" w:rsidP="00BA3962">
      <w:pPr>
        <w:pStyle w:val="libFootnote0"/>
        <w:rPr>
          <w:lang w:bidi="fa-IR"/>
        </w:rPr>
      </w:pPr>
      <w:r w:rsidRPr="00B0121C">
        <w:rPr>
          <w:rtl/>
          <w:lang w:bidi="fa-IR"/>
        </w:rPr>
        <w:t>۱۱۲- تحف العقول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ص ۲۱۵.</w:t>
      </w:r>
    </w:p>
    <w:p w:rsidR="008F24C2" w:rsidRDefault="00B0121C" w:rsidP="00BA3962">
      <w:pPr>
        <w:pStyle w:val="libFootnote0"/>
        <w:rPr>
          <w:rFonts w:hint="cs"/>
          <w:rtl/>
          <w:lang w:bidi="fa-IR"/>
        </w:rPr>
      </w:pPr>
      <w:r w:rsidRPr="00B0121C">
        <w:rPr>
          <w:rtl/>
          <w:lang w:bidi="fa-IR"/>
        </w:rPr>
        <w:t>۱۱۳- اشعار از شاعر محترم</w:t>
      </w:r>
      <w:r w:rsidR="00463F10">
        <w:rPr>
          <w:rtl/>
          <w:lang w:bidi="fa-IR"/>
        </w:rPr>
        <w:t>:</w:t>
      </w:r>
      <w:r w:rsidRPr="00B0121C">
        <w:rPr>
          <w:rtl/>
          <w:lang w:bidi="fa-IR"/>
        </w:rPr>
        <w:t xml:space="preserve"> آقاى ذاكر.</w:t>
      </w:r>
    </w:p>
    <w:p w:rsidR="001D124F" w:rsidRDefault="001D124F" w:rsidP="00657086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9057209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1D124F" w:rsidRDefault="001D124F" w:rsidP="001D124F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741989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پيشگفتار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0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خلاصه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حالات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هفتمين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معصوم،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پنجمين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1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مدح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هفتمين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فروزنده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2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بشارت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هدايت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نشر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3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شهامت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خطاب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كودكى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معصوم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4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آئينه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نماى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5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نسل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پرنده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تسليم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نخل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خشكيده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6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دخالت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بيجا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خواسته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هركس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7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مرده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گنج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مخفى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8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موقعيّت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منزلت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ائمّه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1999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شرمسارى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كعبه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Toc476741999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0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ملكوت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آسمان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طبقات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زمين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1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توجيه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مغرضان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2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جنّ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طواف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كعبه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تبعيّت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3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كليد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بدبختى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شرارت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4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چهار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مطلب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يا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مباحثه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تكان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دهنده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5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نفرين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جايگاه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شعيب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6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پيش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گوئى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كشتار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7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شامى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حياتى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دوباره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8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حاجيان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09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نصيحت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عبدالعزيز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بازگشت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فدك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0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آسايش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دنيا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يا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سعادت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1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چگونه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توان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ديد؟</w:t>
            </w:r>
            <w:r w:rsidRPr="00876D60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2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كشاورزى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افتخار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3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اهميّت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خوردنى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4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اطّلاع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جريانات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افشاى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خيانت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5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هديه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شاعر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خزينه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6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دارو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7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اهميّت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افطارى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8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خودآرائى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19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زائيدن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گرگ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باوفا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0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شرايط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حدود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سفره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1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خوردن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انگور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خريد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2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پيرزنى،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جوان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3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پاسخى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دندان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شكن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4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سؤال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5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فرصت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6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تسليم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حوادث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7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چهارده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معمّا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8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انقراض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بنى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عبّاس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هلاكو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29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تيراندازى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كهولت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سنّ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30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فروتنى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31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مرورى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لحظات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حسّاس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32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رثاى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پنجمين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تابناك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33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پنج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ارزشمند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آموزنده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34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گهربار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منتخب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35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مدح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ثناى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پنجمين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فروزنده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>
          <w:pPr>
            <w:pStyle w:val="TOC2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2036" w:history="1"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876D6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76D6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Toc476742036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D124F" w:rsidRDefault="001D124F" w:rsidP="001D124F">
          <w:pPr>
            <w:pStyle w:val="libNormal"/>
          </w:pPr>
          <w:r>
            <w:fldChar w:fldCharType="end"/>
          </w:r>
        </w:p>
      </w:sdtContent>
    </w:sdt>
    <w:sectPr w:rsidR="001D124F" w:rsidSect="005765D4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837" w:bottom="1701" w:left="126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29" w:rsidRDefault="00CE5629">
      <w:r>
        <w:separator/>
      </w:r>
    </w:p>
  </w:endnote>
  <w:endnote w:type="continuationSeparator" w:id="0">
    <w:p w:rsidR="00CE5629" w:rsidRDefault="00CE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03" w:rsidRDefault="003F3E03">
    <w:pPr>
      <w:pStyle w:val="Footer"/>
    </w:pPr>
    <w:fldSimple w:instr=" PAGE   \* MERGEFORMAT ">
      <w:r w:rsidR="00657086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03" w:rsidRDefault="003F3E03">
    <w:pPr>
      <w:pStyle w:val="Footer"/>
    </w:pPr>
    <w:fldSimple w:instr=" PAGE   \* MERGEFORMAT ">
      <w:r w:rsidR="00657086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03" w:rsidRDefault="003F3E03">
    <w:pPr>
      <w:pStyle w:val="Footer"/>
    </w:pPr>
    <w:fldSimple w:instr=" PAGE   \* MERGEFORMAT ">
      <w:r w:rsidR="00657086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29" w:rsidRDefault="00CE5629">
      <w:r>
        <w:separator/>
      </w:r>
    </w:p>
  </w:footnote>
  <w:footnote w:type="continuationSeparator" w:id="0">
    <w:p w:rsidR="00CE5629" w:rsidRDefault="00CE5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16D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124F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0585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6359"/>
    <w:rsid w:val="0027369F"/>
    <w:rsid w:val="002818EF"/>
    <w:rsid w:val="0028271F"/>
    <w:rsid w:val="00287C5D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2C7E"/>
    <w:rsid w:val="0035368E"/>
    <w:rsid w:val="00354493"/>
    <w:rsid w:val="003549B2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3E03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3F10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4F791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42FE3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65D4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870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086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207C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1041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A77F9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16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AF0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1C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396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5629"/>
    <w:rsid w:val="00CF00F5"/>
    <w:rsid w:val="00CF118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5568A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E78B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350B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3C50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04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4F791A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CEC2-89CE-454A-855D-92B08F7B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42</TotalTime>
  <Pages>93</Pages>
  <Words>16052</Words>
  <Characters>91500</Characters>
  <Application>Microsoft Office Word</Application>
  <DocSecurity>0</DocSecurity>
  <Lines>762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19</cp:revision>
  <cp:lastPrinted>1601-01-01T00:00:00Z</cp:lastPrinted>
  <dcterms:created xsi:type="dcterms:W3CDTF">2017-03-08T08:56:00Z</dcterms:created>
  <dcterms:modified xsi:type="dcterms:W3CDTF">2017-03-08T09:41:00Z</dcterms:modified>
</cp:coreProperties>
</file>