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67" w:rsidRDefault="00E153A6" w:rsidP="004D0767">
      <w:pPr>
        <w:pStyle w:val="libCenterTitr"/>
      </w:pPr>
      <w:r>
        <w:t>DESCARTES’</w:t>
      </w:r>
      <w:r w:rsidR="003D4A18">
        <w:t xml:space="preserve"> </w:t>
      </w:r>
      <w:r w:rsidR="004D0767">
        <w:t>ARGUMENT</w:t>
      </w:r>
      <w:r w:rsidR="003D4A18">
        <w:t xml:space="preserve"> </w:t>
      </w:r>
      <w:r w:rsidR="004D0767">
        <w:t>FOR</w:t>
      </w:r>
      <w:r w:rsidR="003D4A18">
        <w:t xml:space="preserve"> </w:t>
      </w:r>
      <w:r w:rsidR="004D0767">
        <w:t>MIND</w:t>
      </w:r>
      <w:r w:rsidR="00E16F56">
        <w:t>-</w:t>
      </w:r>
      <w:r w:rsidR="004D0767">
        <w:t>BODY</w:t>
      </w:r>
      <w:r w:rsidR="003D4A18">
        <w:t xml:space="preserve"> </w:t>
      </w:r>
      <w:r w:rsidR="004D0767">
        <w:t>DUALISM</w:t>
      </w:r>
    </w:p>
    <w:p w:rsidR="004D0767" w:rsidRDefault="004D0767" w:rsidP="004D0767">
      <w:pPr>
        <w:pStyle w:val="libCenterBold1"/>
      </w:pPr>
      <w:r>
        <w:t>Douglas</w:t>
      </w:r>
      <w:r w:rsidR="003D4A18">
        <w:t xml:space="preserve"> </w:t>
      </w:r>
      <w:r>
        <w:t>C</w:t>
      </w:r>
      <w:r w:rsidR="003D4A18">
        <w:t xml:space="preserve">. </w:t>
      </w:r>
      <w:r>
        <w:t>Long</w:t>
      </w:r>
    </w:p>
    <w:p w:rsidR="004D0767" w:rsidRDefault="004D0767" w:rsidP="004D0767">
      <w:pPr>
        <w:pStyle w:val="libCenterBold1"/>
      </w:pPr>
      <w:r>
        <w:t>The</w:t>
      </w:r>
      <w:r w:rsidR="003D4A18">
        <w:t xml:space="preserve"> </w:t>
      </w:r>
      <w:r>
        <w:t>Philosophical</w:t>
      </w:r>
      <w:r w:rsidR="003D4A18">
        <w:t xml:space="preserve"> </w:t>
      </w:r>
      <w:r>
        <w:t>Forum</w:t>
      </w:r>
      <w:r w:rsidR="003D4A18">
        <w:t xml:space="preserve">, </w:t>
      </w:r>
      <w:r>
        <w:t>1</w:t>
      </w:r>
      <w:r w:rsidR="003D4A18">
        <w:t>:</w:t>
      </w:r>
      <w:r>
        <w:t>3</w:t>
      </w:r>
      <w:r w:rsidR="003D4A18">
        <w:t xml:space="preserve"> </w:t>
      </w:r>
      <w:r>
        <w:t>(New</w:t>
      </w:r>
      <w:r w:rsidR="003D4A18">
        <w:t xml:space="preserve"> </w:t>
      </w:r>
      <w:r>
        <w:t>Series)</w:t>
      </w:r>
      <w:r w:rsidR="003D4A18">
        <w:t xml:space="preserve">, </w:t>
      </w:r>
      <w:r>
        <w:t>Spring</w:t>
      </w:r>
      <w:r w:rsidR="003D4A18">
        <w:t xml:space="preserve"> </w:t>
      </w:r>
      <w:r>
        <w:t>1969</w:t>
      </w:r>
      <w:r w:rsidR="003D4A18">
        <w:t xml:space="preserve">, </w:t>
      </w:r>
      <w:r>
        <w:t>259</w:t>
      </w:r>
      <w:r w:rsidR="00E16F56">
        <w:t>-</w:t>
      </w:r>
      <w:r>
        <w:t>273</w:t>
      </w:r>
      <w:r w:rsidR="003D4A18">
        <w:t>.</w:t>
      </w:r>
    </w:p>
    <w:p w:rsidR="0026420D" w:rsidRDefault="0026420D" w:rsidP="003D4A18">
      <w:pPr>
        <w:pStyle w:val="libNormal"/>
      </w:pPr>
      <w:r>
        <w:br w:type="page"/>
      </w:r>
    </w:p>
    <w:sdt>
      <w:sdtPr>
        <w:rPr>
          <w:rStyle w:val="libNormalChar"/>
          <w:b w:val="0"/>
          <w:bCs w:val="0"/>
        </w:rPr>
        <w:id w:val="4362241"/>
        <w:docPartObj>
          <w:docPartGallery w:val="Table of Contents"/>
          <w:docPartUnique/>
        </w:docPartObj>
      </w:sdtPr>
      <w:sdtEndPr>
        <w:rPr>
          <w:rStyle w:val="DefaultParagraphFont"/>
        </w:rPr>
      </w:sdtEndPr>
      <w:sdtContent>
        <w:p w:rsidR="00B445A6" w:rsidRDefault="00B445A6" w:rsidP="00E153A6">
          <w:pPr>
            <w:pStyle w:val="libCenterBold1"/>
          </w:pPr>
          <w:r>
            <w:t>Contents</w:t>
          </w:r>
        </w:p>
        <w:p w:rsidR="00E153A6" w:rsidRDefault="0009514A" w:rsidP="00E153A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 w:rsidRPr="0009514A">
            <w:fldChar w:fldCharType="begin"/>
          </w:r>
          <w:r w:rsidR="00B445A6">
            <w:instrText xml:space="preserve"> TOC \o "1-3" \h \z \u </w:instrText>
          </w:r>
          <w:r w:rsidRPr="0009514A">
            <w:fldChar w:fldCharType="separate"/>
          </w:r>
          <w:hyperlink w:anchor="_Toc421018509" w:history="1">
            <w:r w:rsidR="00E153A6" w:rsidRPr="00B079F3">
              <w:rPr>
                <w:rStyle w:val="Hyperlink"/>
              </w:rPr>
              <w:t>[Introduction]</w:t>
            </w:r>
            <w:r w:rsidR="00E153A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153A6">
              <w:rPr>
                <w:webHidden/>
                <w:rtl/>
              </w:rPr>
              <w:instrText xml:space="preserve"> </w:instrText>
            </w:r>
            <w:r w:rsidR="00E153A6">
              <w:rPr>
                <w:webHidden/>
              </w:rPr>
              <w:instrText>PAGEREF</w:instrText>
            </w:r>
            <w:r w:rsidR="00E153A6">
              <w:rPr>
                <w:webHidden/>
                <w:rtl/>
              </w:rPr>
              <w:instrText xml:space="preserve"> _</w:instrText>
            </w:r>
            <w:r w:rsidR="00E153A6">
              <w:rPr>
                <w:webHidden/>
              </w:rPr>
              <w:instrText>Toc421018509 \h</w:instrText>
            </w:r>
            <w:r w:rsidR="00E153A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8647E">
              <w:rPr>
                <w:webHidden/>
              </w:rPr>
              <w:t>3</w:t>
            </w:r>
            <w:r>
              <w:rPr>
                <w:webHidden/>
                <w:rtl/>
              </w:rPr>
              <w:fldChar w:fldCharType="end"/>
            </w:r>
          </w:hyperlink>
        </w:p>
        <w:p w:rsidR="00E153A6" w:rsidRDefault="0009514A" w:rsidP="00E153A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1018510" w:history="1">
            <w:r w:rsidR="00E153A6" w:rsidRPr="00B079F3">
              <w:rPr>
                <w:rStyle w:val="Hyperlink"/>
              </w:rPr>
              <w:t>I</w:t>
            </w:r>
            <w:r w:rsidR="00E153A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153A6">
              <w:rPr>
                <w:webHidden/>
                <w:rtl/>
              </w:rPr>
              <w:instrText xml:space="preserve"> </w:instrText>
            </w:r>
            <w:r w:rsidR="00E153A6">
              <w:rPr>
                <w:webHidden/>
              </w:rPr>
              <w:instrText>PAGEREF</w:instrText>
            </w:r>
            <w:r w:rsidR="00E153A6">
              <w:rPr>
                <w:webHidden/>
                <w:rtl/>
              </w:rPr>
              <w:instrText xml:space="preserve"> _</w:instrText>
            </w:r>
            <w:r w:rsidR="00E153A6">
              <w:rPr>
                <w:webHidden/>
              </w:rPr>
              <w:instrText>Toc421018510 \h</w:instrText>
            </w:r>
            <w:r w:rsidR="00E153A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8647E">
              <w:rPr>
                <w:webHidden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E153A6" w:rsidRDefault="0009514A" w:rsidP="00E153A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1018511" w:history="1">
            <w:r w:rsidR="00E153A6" w:rsidRPr="00B079F3">
              <w:rPr>
                <w:rStyle w:val="Hyperlink"/>
              </w:rPr>
              <w:t>II</w:t>
            </w:r>
            <w:r w:rsidR="00E153A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153A6">
              <w:rPr>
                <w:webHidden/>
                <w:rtl/>
              </w:rPr>
              <w:instrText xml:space="preserve"> </w:instrText>
            </w:r>
            <w:r w:rsidR="00E153A6">
              <w:rPr>
                <w:webHidden/>
              </w:rPr>
              <w:instrText>PAGEREF</w:instrText>
            </w:r>
            <w:r w:rsidR="00E153A6">
              <w:rPr>
                <w:webHidden/>
                <w:rtl/>
              </w:rPr>
              <w:instrText xml:space="preserve"> _</w:instrText>
            </w:r>
            <w:r w:rsidR="00E153A6">
              <w:rPr>
                <w:webHidden/>
              </w:rPr>
              <w:instrText>Toc421018511 \h</w:instrText>
            </w:r>
            <w:r w:rsidR="00E153A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8647E">
              <w:rPr>
                <w:webHidden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E153A6" w:rsidRDefault="0009514A" w:rsidP="00E153A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1018512" w:history="1">
            <w:r w:rsidR="00E153A6" w:rsidRPr="00B079F3">
              <w:rPr>
                <w:rStyle w:val="Hyperlink"/>
              </w:rPr>
              <w:t>III</w:t>
            </w:r>
            <w:r w:rsidR="00E153A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153A6">
              <w:rPr>
                <w:webHidden/>
                <w:rtl/>
              </w:rPr>
              <w:instrText xml:space="preserve"> </w:instrText>
            </w:r>
            <w:r w:rsidR="00E153A6">
              <w:rPr>
                <w:webHidden/>
              </w:rPr>
              <w:instrText>PAGEREF</w:instrText>
            </w:r>
            <w:r w:rsidR="00E153A6">
              <w:rPr>
                <w:webHidden/>
                <w:rtl/>
              </w:rPr>
              <w:instrText xml:space="preserve"> _</w:instrText>
            </w:r>
            <w:r w:rsidR="00E153A6">
              <w:rPr>
                <w:webHidden/>
              </w:rPr>
              <w:instrText>Toc421018512 \h</w:instrText>
            </w:r>
            <w:r w:rsidR="00E153A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8647E">
              <w:rPr>
                <w:webHidden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E153A6" w:rsidRDefault="0009514A" w:rsidP="00E153A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21018513" w:history="1">
            <w:r w:rsidR="00E153A6" w:rsidRPr="00B079F3">
              <w:rPr>
                <w:rStyle w:val="Hyperlink"/>
              </w:rPr>
              <w:t>Notes</w:t>
            </w:r>
            <w:r w:rsidR="00E153A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E153A6">
              <w:rPr>
                <w:webHidden/>
                <w:rtl/>
              </w:rPr>
              <w:instrText xml:space="preserve"> </w:instrText>
            </w:r>
            <w:r w:rsidR="00E153A6">
              <w:rPr>
                <w:webHidden/>
              </w:rPr>
              <w:instrText>PAGEREF</w:instrText>
            </w:r>
            <w:r w:rsidR="00E153A6">
              <w:rPr>
                <w:webHidden/>
                <w:rtl/>
              </w:rPr>
              <w:instrText xml:space="preserve"> _</w:instrText>
            </w:r>
            <w:r w:rsidR="00E153A6">
              <w:rPr>
                <w:webHidden/>
              </w:rPr>
              <w:instrText>Toc421018513 \h</w:instrText>
            </w:r>
            <w:r w:rsidR="00E153A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8647E">
              <w:rPr>
                <w:webHidden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B445A6" w:rsidRDefault="0009514A" w:rsidP="00E153A6">
          <w:pPr>
            <w:pStyle w:val="libNormal"/>
          </w:pPr>
          <w:r>
            <w:fldChar w:fldCharType="end"/>
          </w:r>
        </w:p>
      </w:sdtContent>
    </w:sdt>
    <w:p w:rsidR="004D0767" w:rsidRDefault="004D0767" w:rsidP="004D0767">
      <w:pPr>
        <w:pStyle w:val="libNormal"/>
      </w:pPr>
      <w:r>
        <w:br w:type="page"/>
      </w:r>
    </w:p>
    <w:p w:rsidR="004D0767" w:rsidRDefault="004D0767" w:rsidP="004D0767">
      <w:pPr>
        <w:pStyle w:val="Heading1Center"/>
      </w:pPr>
      <w:bookmarkStart w:id="0" w:name="_Toc421018509"/>
      <w:r w:rsidRPr="004D0767">
        <w:lastRenderedPageBreak/>
        <w:t>[Introduction]</w:t>
      </w:r>
      <w:bookmarkEnd w:id="0"/>
    </w:p>
    <w:p w:rsidR="004D0767" w:rsidRDefault="004D0767" w:rsidP="004D0767">
      <w:pPr>
        <w:pStyle w:val="libNormal"/>
      </w:pPr>
      <w:r>
        <w:t>After</w:t>
      </w:r>
      <w:r w:rsidR="003D4A18">
        <w:t xml:space="preserve"> </w:t>
      </w:r>
      <w:r>
        <w:t>establishing</w:t>
      </w:r>
      <w:r w:rsidR="003D4A18">
        <w:t xml:space="preserve"> </w:t>
      </w:r>
      <w:r>
        <w:t>his</w:t>
      </w:r>
      <w:r w:rsidR="003D4A18">
        <w:t xml:space="preserve"> </w:t>
      </w:r>
      <w:r>
        <w:t>own</w:t>
      </w:r>
      <w:r w:rsidR="003D4A18">
        <w:t xml:space="preserve"> </w:t>
      </w:r>
      <w:r>
        <w:t>existence</w:t>
      </w:r>
      <w:r w:rsidR="003D4A18">
        <w:t xml:space="preserve"> </w:t>
      </w:r>
      <w:r>
        <w:t>by</w:t>
      </w:r>
      <w:r w:rsidR="003D4A18">
        <w:t xml:space="preserve"> </w:t>
      </w:r>
      <w:r>
        <w:t>the</w:t>
      </w:r>
      <w:r w:rsidR="003D4A18">
        <w:t xml:space="preserve"> </w:t>
      </w:r>
      <w:r w:rsidRPr="004D0767">
        <w:rPr>
          <w:rStyle w:val="libItalicChar"/>
        </w:rPr>
        <w:t>Cogito</w:t>
      </w:r>
      <w:r w:rsidR="003D4A18">
        <w:rPr>
          <w:rStyle w:val="libItalicChar"/>
        </w:rPr>
        <w:t xml:space="preserve"> </w:t>
      </w:r>
      <w:r>
        <w:t>argument</w:t>
      </w:r>
      <w:r w:rsidR="003D4A18">
        <w:t xml:space="preserve">, </w:t>
      </w:r>
      <w:r>
        <w:t>Descartes</w:t>
      </w:r>
      <w:r w:rsidR="003D4A18">
        <w:t xml:space="preserve"> </w:t>
      </w:r>
      <w:r>
        <w:t>inquires</w:t>
      </w:r>
      <w:r w:rsidR="003D4A18">
        <w:t xml:space="preserve"> </w:t>
      </w:r>
      <w:r>
        <w:t>into</w:t>
      </w:r>
      <w:r w:rsidR="003D4A18">
        <w:t xml:space="preserve"> </w:t>
      </w:r>
      <w:r>
        <w:t>the</w:t>
      </w:r>
      <w:r w:rsidR="003D4A18">
        <w:t xml:space="preserve"> </w:t>
      </w:r>
      <w:r>
        <w:t>nature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self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claims</w:t>
      </w:r>
      <w:r w:rsidR="003D4A18">
        <w:t xml:space="preserve"> </w:t>
      </w:r>
      <w:r>
        <w:t>to</w:t>
      </w:r>
      <w:r w:rsidR="003D4A18">
        <w:t xml:space="preserve"> </w:t>
      </w:r>
      <w:r>
        <w:t>know</w:t>
      </w:r>
      <w:r w:rsidR="003D4A18">
        <w:t xml:space="preserve"> </w:t>
      </w:r>
      <w:r>
        <w:t>with</w:t>
      </w:r>
      <w:r w:rsidR="003D4A18">
        <w:t xml:space="preserve"> </w:t>
      </w:r>
      <w:r>
        <w:t>certainty</w:t>
      </w:r>
      <w:r w:rsidR="003D4A18">
        <w:t xml:space="preserve"> </w:t>
      </w:r>
      <w:r>
        <w:t>to</w:t>
      </w:r>
      <w:r w:rsidR="003D4A18">
        <w:t xml:space="preserve"> </w:t>
      </w:r>
      <w:r>
        <w:t>exist</w:t>
      </w:r>
      <w:r w:rsidR="003D4A18">
        <w:t xml:space="preserve">. </w:t>
      </w:r>
      <w:r>
        <w:t>He</w:t>
      </w:r>
      <w:r w:rsidR="003D4A18">
        <w:t xml:space="preserve"> </w:t>
      </w:r>
      <w:r>
        <w:t>concludes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a</w:t>
      </w:r>
      <w:r w:rsidR="003D4A18">
        <w:t xml:space="preserve"> </w:t>
      </w:r>
      <w:r w:rsidRPr="004D0767">
        <w:rPr>
          <w:rStyle w:val="libItalicChar"/>
        </w:rPr>
        <w:t>res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cogitans</w:t>
      </w:r>
      <w:r w:rsidR="003D4A18">
        <w:rPr>
          <w:rStyle w:val="libItalicChar"/>
        </w:rPr>
        <w:t xml:space="preserve">, </w:t>
      </w:r>
      <w:r>
        <w:t>an</w:t>
      </w:r>
      <w:r w:rsidR="003D4A18">
        <w:t xml:space="preserve"> </w:t>
      </w:r>
      <w:r>
        <w:t>unextended</w:t>
      </w:r>
      <w:r w:rsidR="003D4A18">
        <w:t xml:space="preserve"> </w:t>
      </w:r>
      <w:r>
        <w:t>entity</w:t>
      </w:r>
      <w:r w:rsidR="003D4A18">
        <w:t xml:space="preserve"> </w:t>
      </w:r>
      <w:r>
        <w:t>whose</w:t>
      </w:r>
      <w:r w:rsidR="003D4A18">
        <w:t xml:space="preserve"> </w:t>
      </w:r>
      <w:r>
        <w:t>essence</w:t>
      </w:r>
      <w:r w:rsidR="003D4A18">
        <w:t xml:space="preserve"> </w:t>
      </w:r>
      <w:r>
        <w:t>is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 xml:space="preserve"> </w:t>
      </w:r>
      <w:r>
        <w:t>conscious</w:t>
      </w:r>
      <w:r w:rsidR="003D4A18">
        <w:t xml:space="preserve">. </w:t>
      </w:r>
      <w:r>
        <w:t>Although</w:t>
      </w:r>
      <w:r w:rsidR="003D4A18">
        <w:t xml:space="preserve"> </w:t>
      </w:r>
      <w:r>
        <w:t>a</w:t>
      </w:r>
      <w:r w:rsidR="003D4A18">
        <w:t xml:space="preserve"> </w:t>
      </w:r>
      <w:r>
        <w:t>considerable</w:t>
      </w:r>
      <w:r w:rsidR="003D4A18">
        <w:t xml:space="preserve"> </w:t>
      </w:r>
      <w:r>
        <w:t>amount</w:t>
      </w:r>
      <w:r w:rsidR="003D4A18">
        <w:t xml:space="preserve"> </w:t>
      </w:r>
      <w:r>
        <w:t>of</w:t>
      </w:r>
      <w:r w:rsidR="003D4A18">
        <w:t xml:space="preserve"> </w:t>
      </w:r>
      <w:r>
        <w:t>critical</w:t>
      </w:r>
      <w:r w:rsidR="003D4A18">
        <w:t xml:space="preserve"> </w:t>
      </w:r>
      <w:r>
        <w:t>effort</w:t>
      </w:r>
      <w:r w:rsidR="003D4A18">
        <w:t xml:space="preserve"> </w:t>
      </w:r>
      <w:r>
        <w:t>has</w:t>
      </w:r>
      <w:r w:rsidR="003D4A18">
        <w:t xml:space="preserve"> </w:t>
      </w:r>
      <w:r>
        <w:t>been</w:t>
      </w:r>
      <w:r w:rsidR="003D4A18">
        <w:t xml:space="preserve"> </w:t>
      </w:r>
      <w:r>
        <w:t>expended</w:t>
      </w:r>
      <w:r w:rsidR="003D4A18">
        <w:t xml:space="preserve"> </w:t>
      </w:r>
      <w:r>
        <w:t>in</w:t>
      </w:r>
      <w:r w:rsidR="003D4A18">
        <w:t xml:space="preserve"> </w:t>
      </w:r>
      <w:r>
        <w:t>attempts</w:t>
      </w:r>
      <w:r w:rsidR="003D4A18">
        <w:t xml:space="preserve"> </w:t>
      </w:r>
      <w:r>
        <w:t>to</w:t>
      </w:r>
      <w:r w:rsidR="003D4A18">
        <w:t xml:space="preserve"> </w:t>
      </w:r>
      <w:r>
        <w:t>show</w:t>
      </w:r>
      <w:r w:rsidR="003D4A18">
        <w:t xml:space="preserve"> </w:t>
      </w:r>
      <w:r>
        <w:t>how</w:t>
      </w:r>
      <w:r w:rsidR="003D4A18">
        <w:t xml:space="preserve"> </w:t>
      </w:r>
      <w:r>
        <w:t>he</w:t>
      </w:r>
      <w:r w:rsidR="003D4A18">
        <w:t xml:space="preserve"> </w:t>
      </w:r>
      <w:r>
        <w:t>thought</w:t>
      </w:r>
      <w:r w:rsidR="003D4A18">
        <w:t xml:space="preserve"> </w:t>
      </w:r>
      <w:r>
        <w:t>he</w:t>
      </w:r>
      <w:r w:rsidR="003D4A18">
        <w:t xml:space="preserve"> </w:t>
      </w:r>
      <w:r>
        <w:t>could</w:t>
      </w:r>
      <w:r w:rsidR="003D4A18">
        <w:t xml:space="preserve"> </w:t>
      </w:r>
      <w:r>
        <w:t>move</w:t>
      </w:r>
      <w:r w:rsidR="003D4A18">
        <w:t xml:space="preserve"> </w:t>
      </w:r>
      <w:r>
        <w:t>to</w:t>
      </w:r>
      <w:r w:rsidR="003D4A18">
        <w:t xml:space="preserve"> </w:t>
      </w:r>
      <w:r>
        <w:t>this</w:t>
      </w:r>
      <w:r w:rsidR="003D4A18">
        <w:t xml:space="preserve"> </w:t>
      </w:r>
      <w:r>
        <w:t>important</w:t>
      </w:r>
      <w:r w:rsidR="003D4A18">
        <w:t xml:space="preserve"> </w:t>
      </w:r>
      <w:r>
        <w:t>conclusion</w:t>
      </w:r>
      <w:r w:rsidR="003D4A18">
        <w:t xml:space="preserve">, </w:t>
      </w:r>
      <w:r>
        <w:t>his</w:t>
      </w:r>
      <w:r w:rsidR="003D4A18">
        <w:t xml:space="preserve"> </w:t>
      </w:r>
      <w:r>
        <w:t>reasoning</w:t>
      </w:r>
      <w:r w:rsidR="003D4A18">
        <w:t xml:space="preserve"> </w:t>
      </w:r>
      <w:r>
        <w:t>has</w:t>
      </w:r>
      <w:r w:rsidR="003D4A18">
        <w:t xml:space="preserve"> </w:t>
      </w:r>
      <w:r>
        <w:t>remained</w:t>
      </w:r>
      <w:r w:rsidR="003D4A18">
        <w:t xml:space="preserve"> </w:t>
      </w:r>
      <w:r>
        <w:t>quite</w:t>
      </w:r>
      <w:r w:rsidR="003D4A18">
        <w:t xml:space="preserve"> </w:t>
      </w:r>
      <w:r>
        <w:t>unconvincing</w:t>
      </w:r>
      <w:r w:rsidR="003D4A18">
        <w:t xml:space="preserve">. </w:t>
      </w:r>
      <w:r>
        <w:t>In</w:t>
      </w:r>
      <w:r w:rsidR="003D4A18">
        <w:t xml:space="preserve"> </w:t>
      </w:r>
      <w:r>
        <w:t>particular</w:t>
      </w:r>
      <w:r w:rsidR="003D4A18">
        <w:t xml:space="preserve">, </w:t>
      </w:r>
      <w:r>
        <w:t>his</w:t>
      </w:r>
      <w:r w:rsidR="003D4A18">
        <w:t xml:space="preserve"> </w:t>
      </w:r>
      <w:r>
        <w:t>critics</w:t>
      </w:r>
      <w:r w:rsidR="003D4A18">
        <w:t xml:space="preserve"> </w:t>
      </w:r>
      <w:r>
        <w:t>have</w:t>
      </w:r>
      <w:r w:rsidR="003D4A18">
        <w:t xml:space="preserve"> </w:t>
      </w:r>
      <w:r>
        <w:t>insisted</w:t>
      </w:r>
      <w:r w:rsidR="003D4A18">
        <w:t xml:space="preserve">, </w:t>
      </w:r>
      <w:r>
        <w:t>and</w:t>
      </w:r>
      <w:r w:rsidR="003D4A18">
        <w:t xml:space="preserve"> </w:t>
      </w:r>
      <w:r>
        <w:t>I</w:t>
      </w:r>
      <w:r w:rsidR="003D4A18">
        <w:t xml:space="preserve"> </w:t>
      </w:r>
      <w:r>
        <w:t>think</w:t>
      </w:r>
      <w:r w:rsidR="003D4A18">
        <w:t xml:space="preserve"> </w:t>
      </w:r>
      <w:r>
        <w:t>quite</w:t>
      </w:r>
      <w:r w:rsidR="003D4A18">
        <w:t xml:space="preserve"> </w:t>
      </w:r>
      <w:r>
        <w:t>rightly</w:t>
      </w:r>
      <w:r w:rsidR="003D4A18">
        <w:t xml:space="preserve">, </w:t>
      </w:r>
      <w:r>
        <w:t>that</w:t>
      </w:r>
      <w:r w:rsidR="003D4A18">
        <w:t xml:space="preserve"> </w:t>
      </w:r>
      <w:r>
        <w:t>his</w:t>
      </w:r>
      <w:r w:rsidR="003D4A18">
        <w:t xml:space="preserve"> </w:t>
      </w:r>
      <w:r>
        <w:t>claim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 xml:space="preserve"> </w:t>
      </w:r>
      <w:r>
        <w:t>"entirely</w:t>
      </w:r>
      <w:r w:rsidR="003D4A18">
        <w:t xml:space="preserve"> </w:t>
      </w:r>
      <w:r>
        <w:t>and</w:t>
      </w:r>
      <w:r w:rsidR="003D4A18">
        <w:t xml:space="preserve"> </w:t>
      </w:r>
      <w:r>
        <w:t>absolutely</w:t>
      </w:r>
      <w:r w:rsidR="003D4A18">
        <w:t xml:space="preserve"> </w:t>
      </w:r>
      <w:r>
        <w:t>distinct"</w:t>
      </w:r>
      <w:r w:rsidRPr="00E16F56">
        <w:rPr>
          <w:rStyle w:val="libFootnotenumChar"/>
        </w:rPr>
        <w:endnoteReference w:id="3"/>
      </w:r>
      <w:r w:rsidR="003D4A18">
        <w:t xml:space="preserve"> </w:t>
      </w:r>
      <w:r>
        <w:t>from</w:t>
      </w:r>
      <w:r w:rsidR="003D4A18">
        <w:t xml:space="preserve"> </w:t>
      </w:r>
      <w:r>
        <w:t>his</w:t>
      </w:r>
      <w:r w:rsidR="003D4A18">
        <w:t xml:space="preserve"> </w:t>
      </w:r>
      <w:r>
        <w:t>body</w:t>
      </w:r>
      <w:r w:rsidR="003D4A18">
        <w:t xml:space="preserve"> </w:t>
      </w:r>
      <w:r>
        <w:t>is</w:t>
      </w:r>
      <w:r w:rsidR="003D4A18">
        <w:t xml:space="preserve"> </w:t>
      </w:r>
      <w:r>
        <w:t>not</w:t>
      </w:r>
      <w:r w:rsidR="003D4A18">
        <w:t xml:space="preserve"> </w:t>
      </w:r>
      <w:r>
        <w:t>justified</w:t>
      </w:r>
      <w:r w:rsidR="003D4A18">
        <w:t xml:space="preserve"> </w:t>
      </w:r>
      <w:r>
        <w:t>by</w:t>
      </w:r>
      <w:r w:rsidR="003D4A18">
        <w:t xml:space="preserve"> </w:t>
      </w:r>
      <w:r>
        <w:t>the</w:t>
      </w:r>
      <w:r w:rsidR="003D4A18">
        <w:t xml:space="preserve"> </w:t>
      </w:r>
      <w:r>
        <w:t>reasoning</w:t>
      </w:r>
      <w:r w:rsidR="003D4A18">
        <w:t xml:space="preserve"> </w:t>
      </w:r>
      <w:r>
        <w:t>which</w:t>
      </w:r>
      <w:r w:rsidR="003D4A18">
        <w:t xml:space="preserve"> </w:t>
      </w:r>
      <w:r>
        <w:t>he</w:t>
      </w:r>
      <w:r w:rsidR="003D4A18">
        <w:t xml:space="preserve"> </w:t>
      </w:r>
      <w:r>
        <w:t>offers</w:t>
      </w:r>
      <w:r w:rsidR="003D4A18">
        <w:t xml:space="preserve"> </w:t>
      </w:r>
      <w:r>
        <w:t>in</w:t>
      </w:r>
      <w:r w:rsidR="003D4A18">
        <w:t xml:space="preserve"> </w:t>
      </w:r>
      <w:r>
        <w:t>its</w:t>
      </w:r>
      <w:r w:rsidR="003D4A18">
        <w:t xml:space="preserve"> </w:t>
      </w:r>
      <w:r>
        <w:t>support</w:t>
      </w:r>
      <w:r w:rsidR="003D4A18">
        <w:t>.</w:t>
      </w:r>
      <w:r w:rsidRPr="00E16F56">
        <w:rPr>
          <w:rStyle w:val="libFootnotenumChar"/>
        </w:rPr>
        <w:endnoteReference w:id="4"/>
      </w:r>
      <w:r w:rsidR="003D4A18">
        <w:t xml:space="preserve"> </w:t>
      </w:r>
      <w:r>
        <w:t>Nevertheless</w:t>
      </w:r>
      <w:r w:rsidR="003D4A18">
        <w:t xml:space="preserve">, </w:t>
      </w:r>
      <w:r>
        <w:t>I</w:t>
      </w:r>
      <w:r w:rsidR="003D4A18">
        <w:t xml:space="preserve"> </w:t>
      </w:r>
      <w:r>
        <w:t>also</w:t>
      </w:r>
      <w:r w:rsidR="003D4A18">
        <w:t xml:space="preserve"> </w:t>
      </w:r>
      <w:r>
        <w:t>believe</w:t>
      </w:r>
      <w:r w:rsidR="003D4A18">
        <w:t xml:space="preserve"> </w:t>
      </w:r>
      <w:r>
        <w:t>that</w:t>
      </w:r>
      <w:r w:rsidR="003D4A18">
        <w:t xml:space="preserve"> </w:t>
      </w:r>
      <w:r>
        <w:t>the</w:t>
      </w:r>
      <w:r w:rsidR="003D4A18">
        <w:t xml:space="preserve"> </w:t>
      </w:r>
      <w:r>
        <w:t>proffered</w:t>
      </w:r>
      <w:r w:rsidR="003D4A18">
        <w:t xml:space="preserve"> </w:t>
      </w:r>
      <w:r>
        <w:t>criticisms</w:t>
      </w:r>
      <w:r w:rsidR="003D4A18">
        <w:t xml:space="preserve"> </w:t>
      </w:r>
      <w:r>
        <w:t>of</w:t>
      </w:r>
      <w:r w:rsidR="003D4A18">
        <w:t xml:space="preserve"> </w:t>
      </w:r>
      <w:r>
        <w:t>Descartes</w:t>
      </w:r>
      <w:r w:rsidR="00E153A6">
        <w:t>’</w:t>
      </w:r>
      <w:r w:rsidR="003D4A18">
        <w:t xml:space="preserve"> </w:t>
      </w:r>
      <w:r>
        <w:t>sketchy</w:t>
      </w:r>
      <w:r w:rsidR="003D4A18">
        <w:t xml:space="preserve"> </w:t>
      </w:r>
      <w:r>
        <w:t>defense</w:t>
      </w:r>
      <w:r w:rsidR="003D4A18">
        <w:t xml:space="preserve"> </w:t>
      </w:r>
      <w:r>
        <w:t>of</w:t>
      </w:r>
      <w:r w:rsidR="003D4A18">
        <w:t xml:space="preserve"> </w:t>
      </w:r>
      <w:r>
        <w:t>his</w:t>
      </w:r>
      <w:r w:rsidR="003D4A18">
        <w:t xml:space="preserve"> </w:t>
      </w:r>
      <w:r>
        <w:t>position</w:t>
      </w:r>
      <w:r w:rsidR="003D4A18">
        <w:t xml:space="preserve"> </w:t>
      </w:r>
      <w:r>
        <w:t>fail</w:t>
      </w:r>
      <w:r w:rsidR="003D4A18">
        <w:t xml:space="preserve"> </w:t>
      </w:r>
      <w:r>
        <w:t>to</w:t>
      </w:r>
      <w:r w:rsidR="003D4A18">
        <w:t xml:space="preserve"> </w:t>
      </w:r>
      <w:r>
        <w:t>provide</w:t>
      </w:r>
      <w:r w:rsidR="003D4A18">
        <w:t xml:space="preserve"> </w:t>
      </w:r>
      <w:r>
        <w:t>us</w:t>
      </w:r>
      <w:r w:rsidR="003D4A18">
        <w:t xml:space="preserve"> </w:t>
      </w:r>
      <w:r>
        <w:t>with</w:t>
      </w:r>
      <w:r w:rsidR="003D4A18">
        <w:t xml:space="preserve"> </w:t>
      </w:r>
      <w:r>
        <w:t>a</w:t>
      </w:r>
      <w:r w:rsidR="003D4A18">
        <w:t xml:space="preserve"> </w:t>
      </w:r>
      <w:r>
        <w:t>full</w:t>
      </w:r>
      <w:r w:rsidR="003D4A18">
        <w:t xml:space="preserve"> </w:t>
      </w:r>
      <w:r>
        <w:t>understanding</w:t>
      </w:r>
      <w:r w:rsidR="003D4A18">
        <w:t xml:space="preserve"> </w:t>
      </w:r>
      <w:r>
        <w:t>of</w:t>
      </w:r>
      <w:r w:rsidR="003D4A18">
        <w:t xml:space="preserve"> </w:t>
      </w:r>
      <w:r>
        <w:t>either</w:t>
      </w:r>
      <w:r w:rsidR="003D4A18">
        <w:t xml:space="preserve"> </w:t>
      </w:r>
      <w:r>
        <w:t>the</w:t>
      </w:r>
      <w:r w:rsidR="003D4A18">
        <w:t xml:space="preserve"> </w:t>
      </w:r>
      <w:r>
        <w:t>force</w:t>
      </w:r>
      <w:r w:rsidR="003D4A18">
        <w:t xml:space="preserve"> </w:t>
      </w:r>
      <w:r>
        <w:t>of</w:t>
      </w:r>
      <w:r w:rsidR="003D4A18">
        <w:t xml:space="preserve"> </w:t>
      </w:r>
      <w:r>
        <w:t>his</w:t>
      </w:r>
      <w:r w:rsidR="003D4A18">
        <w:t xml:space="preserve"> </w:t>
      </w:r>
      <w:r>
        <w:t>argument</w:t>
      </w:r>
      <w:r w:rsidR="003D4A18">
        <w:t xml:space="preserve"> </w:t>
      </w:r>
      <w:r>
        <w:t>or</w:t>
      </w:r>
      <w:r w:rsidR="003D4A18">
        <w:t xml:space="preserve"> </w:t>
      </w:r>
      <w:r>
        <w:t>the</w:t>
      </w:r>
      <w:r w:rsidR="003D4A18">
        <w:t xml:space="preserve"> </w:t>
      </w:r>
      <w:r>
        <w:t>errors</w:t>
      </w:r>
      <w:r w:rsidR="003D4A18">
        <w:t xml:space="preserve"> </w:t>
      </w:r>
      <w:r>
        <w:t>which</w:t>
      </w:r>
      <w:r w:rsidR="003D4A18">
        <w:t xml:space="preserve"> </w:t>
      </w:r>
      <w:r>
        <w:t>he</w:t>
      </w:r>
      <w:r w:rsidR="003D4A18">
        <w:t xml:space="preserve"> </w:t>
      </w:r>
      <w:r>
        <w:t>commits</w:t>
      </w:r>
      <w:r w:rsidR="003D4A18">
        <w:t xml:space="preserve"> </w:t>
      </w:r>
      <w:r>
        <w:t>in</w:t>
      </w:r>
      <w:r w:rsidR="003D4A18">
        <w:t xml:space="preserve"> </w:t>
      </w:r>
      <w:r>
        <w:t>reaching</w:t>
      </w:r>
      <w:r w:rsidR="003D4A18">
        <w:t xml:space="preserve"> </w:t>
      </w:r>
      <w:r>
        <w:t>his</w:t>
      </w:r>
      <w:r w:rsidR="003D4A18">
        <w:t xml:space="preserve"> </w:t>
      </w:r>
      <w:r>
        <w:t>conclusion</w:t>
      </w:r>
      <w:r w:rsidR="003D4A18">
        <w:t xml:space="preserve">. </w:t>
      </w:r>
      <w:r>
        <w:t>In</w:t>
      </w:r>
      <w:r w:rsidR="003D4A18">
        <w:t xml:space="preserve"> </w:t>
      </w:r>
      <w:r>
        <w:t>what</w:t>
      </w:r>
      <w:r w:rsidR="003D4A18">
        <w:t xml:space="preserve"> </w:t>
      </w:r>
      <w:r>
        <w:t>follows</w:t>
      </w:r>
      <w:r w:rsidR="003D4A18">
        <w:t xml:space="preserve"> </w:t>
      </w:r>
      <w:r>
        <w:t>I</w:t>
      </w:r>
      <w:r w:rsidR="003D4A18">
        <w:t xml:space="preserve"> </w:t>
      </w:r>
      <w:r>
        <w:t>propose</w:t>
      </w:r>
      <w:r w:rsidR="003D4A18">
        <w:t xml:space="preserve"> </w:t>
      </w:r>
      <w:r>
        <w:t>to</w:t>
      </w:r>
      <w:r w:rsidR="003D4A18">
        <w:t xml:space="preserve"> </w:t>
      </w:r>
      <w:r>
        <w:t>explain</w:t>
      </w:r>
      <w:r w:rsidR="003D4A18">
        <w:t xml:space="preserve"> </w:t>
      </w:r>
      <w:r>
        <w:t>how</w:t>
      </w:r>
      <w:r w:rsidR="003D4A18">
        <w:t xml:space="preserve"> </w:t>
      </w:r>
      <w:r>
        <w:t>his</w:t>
      </w:r>
      <w:r w:rsidR="003D4A18">
        <w:t xml:space="preserve"> </w:t>
      </w:r>
      <w:r>
        <w:t>arguments</w:t>
      </w:r>
      <w:r w:rsidR="003D4A18">
        <w:t xml:space="preserve"> </w:t>
      </w:r>
      <w:r>
        <w:t>may</w:t>
      </w:r>
      <w:r w:rsidR="003D4A18">
        <w:t xml:space="preserve"> </w:t>
      </w:r>
      <w:r>
        <w:t>be</w:t>
      </w:r>
      <w:r w:rsidR="003D4A18">
        <w:t xml:space="preserve"> </w:t>
      </w:r>
      <w:r>
        <w:t>filled</w:t>
      </w:r>
      <w:r w:rsidR="003D4A18">
        <w:t xml:space="preserve"> </w:t>
      </w:r>
      <w:r>
        <w:t>in</w:t>
      </w:r>
      <w:r w:rsidR="003D4A18">
        <w:t xml:space="preserve"> </w:t>
      </w:r>
      <w:r>
        <w:t>with</w:t>
      </w:r>
      <w:r w:rsidR="003D4A18">
        <w:t xml:space="preserve"> </w:t>
      </w:r>
      <w:r>
        <w:t>certain</w:t>
      </w:r>
      <w:r w:rsidR="003D4A18">
        <w:t xml:space="preserve"> </w:t>
      </w:r>
      <w:r>
        <w:t>reasonable</w:t>
      </w:r>
      <w:r w:rsidR="003D4A18">
        <w:t xml:space="preserve"> </w:t>
      </w:r>
      <w:r>
        <w:t>premises</w:t>
      </w:r>
      <w:r w:rsidR="003D4A18">
        <w:t xml:space="preserve"> </w:t>
      </w:r>
      <w:r>
        <w:t>which</w:t>
      </w:r>
      <w:r w:rsidR="003D4A18">
        <w:t xml:space="preserve"> </w:t>
      </w:r>
      <w:r>
        <w:t>make</w:t>
      </w:r>
      <w:r w:rsidR="003D4A18">
        <w:t xml:space="preserve"> </w:t>
      </w:r>
      <w:r>
        <w:t>his</w:t>
      </w:r>
      <w:r w:rsidR="003D4A18">
        <w:t xml:space="preserve"> </w:t>
      </w:r>
      <w:r>
        <w:t>reasoning</w:t>
      </w:r>
      <w:r w:rsidR="003D4A18">
        <w:t xml:space="preserve"> </w:t>
      </w:r>
      <w:r>
        <w:t>concerning</w:t>
      </w:r>
      <w:r w:rsidR="003D4A18">
        <w:t xml:space="preserve"> </w:t>
      </w:r>
      <w:r>
        <w:t>his</w:t>
      </w:r>
      <w:r w:rsidR="003D4A18">
        <w:t xml:space="preserve"> </w:t>
      </w:r>
      <w:r>
        <w:t>14</w:t>
      </w:r>
      <w:r w:rsidR="003D4A18">
        <w:t xml:space="preserve"> </w:t>
      </w:r>
      <w:r>
        <w:t>nature"</w:t>
      </w:r>
      <w:r w:rsidR="003D4A18">
        <w:t xml:space="preserve"> </w:t>
      </w:r>
      <w:r>
        <w:t>appear</w:t>
      </w:r>
      <w:r w:rsidR="003D4A18">
        <w:t xml:space="preserve"> </w:t>
      </w:r>
      <w:r>
        <w:t>less</w:t>
      </w:r>
      <w:r w:rsidR="003D4A18">
        <w:t xml:space="preserve"> </w:t>
      </w:r>
      <w:r>
        <w:t>implausible</w:t>
      </w:r>
      <w:r w:rsidR="003D4A18">
        <w:t xml:space="preserve"> </w:t>
      </w:r>
      <w:r>
        <w:t>and</w:t>
      </w:r>
      <w:r w:rsidR="003D4A18">
        <w:t xml:space="preserve"> </w:t>
      </w:r>
      <w:r>
        <w:t>his</w:t>
      </w:r>
      <w:r w:rsidR="003D4A18">
        <w:t xml:space="preserve"> </w:t>
      </w:r>
      <w:r>
        <w:t>mistakes</w:t>
      </w:r>
      <w:r w:rsidR="003D4A18">
        <w:t xml:space="preserve"> </w:t>
      </w:r>
      <w:r>
        <w:t>more</w:t>
      </w:r>
      <w:r w:rsidR="003D4A18">
        <w:t xml:space="preserve"> </w:t>
      </w:r>
      <w:r>
        <w:t>interesting</w:t>
      </w:r>
      <w:r w:rsidR="003D4A18">
        <w:t xml:space="preserve"> </w:t>
      </w:r>
      <w:r>
        <w:t>than</w:t>
      </w:r>
      <w:r w:rsidR="003D4A18">
        <w:t xml:space="preserve"> </w:t>
      </w:r>
      <w:r>
        <w:t>his</w:t>
      </w:r>
      <w:r w:rsidR="003D4A18">
        <w:t xml:space="preserve"> </w:t>
      </w:r>
      <w:r>
        <w:t>critics</w:t>
      </w:r>
      <w:r w:rsidR="003D4A18">
        <w:t xml:space="preserve"> </w:t>
      </w:r>
      <w:r>
        <w:t>have</w:t>
      </w:r>
      <w:r w:rsidR="003D4A18">
        <w:t xml:space="preserve"> </w:t>
      </w:r>
      <w:r>
        <w:t>acknowledged</w:t>
      </w:r>
      <w:r w:rsidR="003D4A18">
        <w:t>.</w:t>
      </w:r>
    </w:p>
    <w:p w:rsidR="004D0767" w:rsidRDefault="004D0767" w:rsidP="004D0767">
      <w:pPr>
        <w:pStyle w:val="libNormal"/>
      </w:pPr>
      <w:r>
        <w:br w:type="page"/>
      </w:r>
    </w:p>
    <w:p w:rsidR="004D0767" w:rsidRDefault="004D0767" w:rsidP="004D0767">
      <w:pPr>
        <w:pStyle w:val="Heading1Center"/>
      </w:pPr>
      <w:bookmarkStart w:id="1" w:name="_Toc421018510"/>
      <w:r w:rsidRPr="004D0767">
        <w:lastRenderedPageBreak/>
        <w:t>I</w:t>
      </w:r>
      <w:bookmarkEnd w:id="1"/>
    </w:p>
    <w:p w:rsidR="004D0767" w:rsidRDefault="004D0767" w:rsidP="003D4A18">
      <w:pPr>
        <w:pStyle w:val="libNormal"/>
      </w:pPr>
      <w:r>
        <w:t>One</w:t>
      </w:r>
      <w:r w:rsidR="003D4A18">
        <w:t xml:space="preserve"> </w:t>
      </w:r>
      <w:r>
        <w:t>would</w:t>
      </w:r>
      <w:r w:rsidR="003D4A18">
        <w:t xml:space="preserve"> </w:t>
      </w:r>
      <w:r>
        <w:t>perhaps</w:t>
      </w:r>
      <w:r w:rsidR="003D4A18">
        <w:t xml:space="preserve"> </w:t>
      </w:r>
      <w:r>
        <w:t>expect</w:t>
      </w:r>
      <w:r w:rsidR="003D4A18">
        <w:t xml:space="preserve"> </w:t>
      </w:r>
      <w:r>
        <w:t>an</w:t>
      </w:r>
      <w:r w:rsidR="003D4A18">
        <w:t xml:space="preserve"> </w:t>
      </w:r>
      <w:r>
        <w:t>examination</w:t>
      </w:r>
      <w:r w:rsidR="003D4A18">
        <w:t xml:space="preserve"> </w:t>
      </w:r>
      <w:r>
        <w:t>of</w:t>
      </w:r>
      <w:r w:rsidR="003D4A18">
        <w:t xml:space="preserve"> </w:t>
      </w:r>
      <w:r>
        <w:t>Descartes</w:t>
      </w:r>
      <w:r w:rsidR="00E153A6">
        <w:t>’</w:t>
      </w:r>
      <w:r w:rsidR="003D4A18">
        <w:t xml:space="preserve"> </w:t>
      </w:r>
      <w:r>
        <w:t>doctrine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a</w:t>
      </w:r>
      <w:r w:rsidR="003D4A18">
        <w:t xml:space="preserve"> </w:t>
      </w:r>
      <w:r w:rsidRPr="004D0767">
        <w:rPr>
          <w:rStyle w:val="libItalicChar"/>
        </w:rPr>
        <w:t>res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cogitans</w:t>
      </w:r>
      <w:r w:rsidR="003D4A18">
        <w:rPr>
          <w:rStyle w:val="libItalicChar"/>
        </w:rPr>
        <w:t xml:space="preserve"> </w:t>
      </w:r>
      <w:r>
        <w:t>to</w:t>
      </w:r>
      <w:r w:rsidR="003D4A18">
        <w:t xml:space="preserve"> </w:t>
      </w:r>
      <w:r>
        <w:t>give</w:t>
      </w:r>
      <w:r w:rsidR="003D4A18">
        <w:t xml:space="preserve"> </w:t>
      </w:r>
      <w:r>
        <w:t>primary</w:t>
      </w:r>
      <w:r w:rsidR="003D4A18">
        <w:t xml:space="preserve"> </w:t>
      </w:r>
      <w:r>
        <w:t>attention</w:t>
      </w:r>
      <w:r w:rsidR="003D4A18">
        <w:t xml:space="preserve"> </w:t>
      </w:r>
      <w:r>
        <w:t>to</w:t>
      </w:r>
      <w:r w:rsidR="003D4A18">
        <w:t xml:space="preserve"> </w:t>
      </w:r>
      <w:r>
        <w:t>explaining</w:t>
      </w:r>
      <w:r w:rsidR="003D4A18">
        <w:t xml:space="preserve"> </w:t>
      </w:r>
      <w:r>
        <w:t>why</w:t>
      </w:r>
      <w:r w:rsidR="003D4A18">
        <w:t xml:space="preserve"> </w:t>
      </w:r>
      <w:r>
        <w:t>he</w:t>
      </w:r>
      <w:r w:rsidR="003D4A18">
        <w:t xml:space="preserve"> </w:t>
      </w:r>
      <w:r>
        <w:t>insisted</w:t>
      </w:r>
      <w:r w:rsidR="003D4A18">
        <w:t xml:space="preserve"> </w:t>
      </w:r>
      <w:r>
        <w:t>that</w:t>
      </w:r>
      <w:r w:rsidR="003D4A18">
        <w:t xml:space="preserve"> </w:t>
      </w:r>
      <w:r>
        <w:t>his</w:t>
      </w:r>
      <w:r w:rsidR="003D4A18">
        <w:t xml:space="preserve"> </w:t>
      </w:r>
      <w:r>
        <w:t>essence</w:t>
      </w:r>
      <w:r w:rsidR="003D4A18">
        <w:t xml:space="preserve"> </w:t>
      </w:r>
      <w:r>
        <w:t>is</w:t>
      </w:r>
      <w:r w:rsidR="003D4A18">
        <w:t xml:space="preserve"> </w:t>
      </w:r>
      <w:r>
        <w:t>thought</w:t>
      </w:r>
      <w:r w:rsidR="003D4A18">
        <w:t xml:space="preserve">. </w:t>
      </w:r>
      <w:r>
        <w:t>In</w:t>
      </w:r>
      <w:r w:rsidR="003D4A18">
        <w:t xml:space="preserve"> </w:t>
      </w:r>
      <w:r>
        <w:t>this</w:t>
      </w:r>
      <w:r w:rsidR="003D4A18">
        <w:t xml:space="preserve"> </w:t>
      </w:r>
      <w:r>
        <w:t>paper</w:t>
      </w:r>
      <w:r w:rsidR="003D4A18">
        <w:t xml:space="preserve">, </w:t>
      </w:r>
      <w:r>
        <w:t>however</w:t>
      </w:r>
      <w:r w:rsidR="003D4A18">
        <w:t xml:space="preserve">, </w:t>
      </w:r>
      <w:r>
        <w:t>I</w:t>
      </w:r>
      <w:r w:rsidR="003D4A18">
        <w:t xml:space="preserve"> </w:t>
      </w:r>
      <w:r>
        <w:t>wish</w:t>
      </w:r>
      <w:r w:rsidR="003D4A18">
        <w:t xml:space="preserve"> </w:t>
      </w:r>
      <w:r>
        <w:t>to</w:t>
      </w:r>
      <w:r w:rsidR="003D4A18">
        <w:t xml:space="preserve"> </w:t>
      </w:r>
      <w:r>
        <w:t>focus</w:t>
      </w:r>
      <w:r w:rsidR="003D4A18">
        <w:t xml:space="preserve"> </w:t>
      </w:r>
      <w:r>
        <w:t>on</w:t>
      </w:r>
      <w:r w:rsidR="003D4A18">
        <w:t xml:space="preserve"> </w:t>
      </w:r>
      <w:r>
        <w:t>his</w:t>
      </w:r>
      <w:r w:rsidR="003D4A18">
        <w:t xml:space="preserve"> </w:t>
      </w:r>
      <w:r>
        <w:t>claim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 xml:space="preserve"> </w:t>
      </w:r>
      <w:r>
        <w:t>an</w:t>
      </w:r>
      <w:r w:rsidR="003D4A18">
        <w:t xml:space="preserve"> </w:t>
      </w:r>
      <w:r>
        <w:t>unextended</w:t>
      </w:r>
      <w:r w:rsidR="003D4A18">
        <w:t xml:space="preserve"> </w:t>
      </w:r>
      <w:r>
        <w:t>incorporeal</w:t>
      </w:r>
      <w:r w:rsidR="003D4A18">
        <w:t xml:space="preserve"> </w:t>
      </w:r>
      <w:r>
        <w:t>entity</w:t>
      </w:r>
      <w:r w:rsidR="003D4A18">
        <w:t xml:space="preserve">. </w:t>
      </w:r>
      <w:r>
        <w:t>I</w:t>
      </w:r>
      <w:r w:rsidR="003D4A18">
        <w:t xml:space="preserve"> </w:t>
      </w:r>
      <w:r>
        <w:t>do</w:t>
      </w:r>
      <w:r w:rsidR="003D4A18">
        <w:t xml:space="preserve"> </w:t>
      </w:r>
      <w:r>
        <w:t>so</w:t>
      </w:r>
      <w:r w:rsidR="003D4A18">
        <w:t xml:space="preserve"> </w:t>
      </w:r>
      <w:r>
        <w:t>because</w:t>
      </w:r>
      <w:r w:rsidR="003D4A18">
        <w:t xml:space="preserve">, </w:t>
      </w:r>
      <w:r>
        <w:t>if</w:t>
      </w:r>
      <w:r w:rsidR="003D4A18">
        <w:t xml:space="preserve"> </w:t>
      </w:r>
      <w:r>
        <w:t>this</w:t>
      </w:r>
      <w:r w:rsidR="003D4A18">
        <w:t xml:space="preserve"> </w:t>
      </w:r>
      <w:r>
        <w:t>latter</w:t>
      </w:r>
      <w:r w:rsidR="003D4A18">
        <w:t xml:space="preserve"> </w:t>
      </w:r>
      <w:r>
        <w:t>point</w:t>
      </w:r>
      <w:r w:rsidR="003D4A18">
        <w:t xml:space="preserve"> </w:t>
      </w:r>
      <w:r>
        <w:t>could</w:t>
      </w:r>
      <w:r w:rsidR="003D4A18">
        <w:t xml:space="preserve"> </w:t>
      </w:r>
      <w:r>
        <w:t>be</w:t>
      </w:r>
      <w:r w:rsidR="003D4A18">
        <w:t xml:space="preserve"> </w:t>
      </w:r>
      <w:r>
        <w:t>established</w:t>
      </w:r>
      <w:r w:rsidR="003D4A18">
        <w:t xml:space="preserve">, </w:t>
      </w:r>
      <w:r>
        <w:t>it</w:t>
      </w:r>
      <w:r w:rsidR="003D4A18">
        <w:t xml:space="preserve"> </w:t>
      </w:r>
      <w:r>
        <w:t>would</w:t>
      </w:r>
      <w:r w:rsidR="003D4A18">
        <w:t xml:space="preserve"> </w:t>
      </w:r>
      <w:r>
        <w:t>not</w:t>
      </w:r>
      <w:r w:rsidR="003D4A18">
        <w:t xml:space="preserve"> </w:t>
      </w:r>
      <w:r>
        <w:t>be</w:t>
      </w:r>
      <w:r w:rsidR="003D4A18">
        <w:t xml:space="preserve"> </w:t>
      </w:r>
      <w:r>
        <w:t>at</w:t>
      </w:r>
      <w:r w:rsidR="003D4A18">
        <w:t xml:space="preserve"> </w:t>
      </w:r>
      <w:r>
        <w:t>all</w:t>
      </w:r>
      <w:r w:rsidR="003D4A18">
        <w:t xml:space="preserve"> </w:t>
      </w:r>
      <w:r>
        <w:t>difficult</w:t>
      </w:r>
      <w:r w:rsidR="003D4A18">
        <w:t xml:space="preserve"> </w:t>
      </w:r>
      <w:r>
        <w:t>to</w:t>
      </w:r>
      <w:r w:rsidR="003D4A18">
        <w:t xml:space="preserve"> </w:t>
      </w:r>
      <w:r>
        <w:t>understand</w:t>
      </w:r>
      <w:r w:rsidR="003D4A18">
        <w:t xml:space="preserve"> </w:t>
      </w:r>
      <w:r>
        <w:t>why</w:t>
      </w:r>
      <w:r w:rsidR="003D4A18">
        <w:t xml:space="preserve"> </w:t>
      </w:r>
      <w:r>
        <w:t>he</w:t>
      </w:r>
      <w:r w:rsidR="003D4A18">
        <w:t xml:space="preserve"> </w:t>
      </w:r>
      <w:r>
        <w:t>would</w:t>
      </w:r>
      <w:r w:rsidR="003D4A18">
        <w:t xml:space="preserve"> </w:t>
      </w:r>
      <w:r>
        <w:t>feel</w:t>
      </w:r>
      <w:r w:rsidR="003D4A18">
        <w:t xml:space="preserve"> </w:t>
      </w:r>
      <w:r>
        <w:t>committed</w:t>
      </w:r>
      <w:r w:rsidR="003D4A18">
        <w:t xml:space="preserve"> </w:t>
      </w:r>
      <w:r>
        <w:t>to</w:t>
      </w:r>
      <w:r w:rsidR="003D4A18">
        <w:t xml:space="preserve"> </w:t>
      </w:r>
      <w:r>
        <w:t>his</w:t>
      </w:r>
      <w:r w:rsidR="003D4A18">
        <w:t xml:space="preserve"> </w:t>
      </w:r>
      <w:r>
        <w:t>being</w:t>
      </w:r>
      <w:r w:rsidR="003D4A18">
        <w:t xml:space="preserve"> </w:t>
      </w:r>
      <w:r>
        <w:t>an</w:t>
      </w:r>
      <w:r w:rsidR="003D4A18">
        <w:t xml:space="preserve"> </w:t>
      </w:r>
      <w:r>
        <w:t>entity</w:t>
      </w:r>
      <w:r w:rsidR="003D4A18">
        <w:t xml:space="preserve"> </w:t>
      </w:r>
      <w:r>
        <w:t>which</w:t>
      </w:r>
      <w:r w:rsidR="003D4A18">
        <w:t xml:space="preserve"> </w:t>
      </w:r>
      <w:r>
        <w:t>has</w:t>
      </w:r>
      <w:r w:rsidR="003D4A18">
        <w:t xml:space="preserve"> </w:t>
      </w:r>
      <w:r>
        <w:t>a</w:t>
      </w:r>
      <w:r w:rsidR="003D4A18">
        <w:t xml:space="preserve"> </w:t>
      </w:r>
      <w:r>
        <w:t>thinking</w:t>
      </w:r>
      <w:r w:rsidR="003D4A18">
        <w:t xml:space="preserve"> </w:t>
      </w:r>
      <w:r>
        <w:t>nature</w:t>
      </w:r>
      <w:r w:rsidR="003D4A18">
        <w:t xml:space="preserve"> </w:t>
      </w:r>
      <w:r>
        <w:t>and</w:t>
      </w:r>
      <w:r w:rsidR="003D4A18">
        <w:t xml:space="preserve"> </w:t>
      </w:r>
      <w:r>
        <w:t>which</w:t>
      </w:r>
      <w:r w:rsidR="003D4A18">
        <w:t xml:space="preserve"> </w:t>
      </w:r>
      <w:r>
        <w:t>is</w:t>
      </w:r>
      <w:r w:rsidR="003D4A18">
        <w:t xml:space="preserve"> </w:t>
      </w:r>
      <w:r>
        <w:t>always</w:t>
      </w:r>
      <w:r w:rsidR="003D4A18">
        <w:t xml:space="preserve"> </w:t>
      </w:r>
      <w:r>
        <w:t>thinking</w:t>
      </w:r>
      <w:r w:rsidR="003D4A18">
        <w:t xml:space="preserve"> </w:t>
      </w:r>
      <w:r>
        <w:t>some</w:t>
      </w:r>
      <w:r w:rsidR="003D4A18">
        <w:t xml:space="preserve"> </w:t>
      </w:r>
      <w:r>
        <w:t>thought</w:t>
      </w:r>
      <w:r w:rsidR="003D4A18">
        <w:t xml:space="preserve"> </w:t>
      </w:r>
      <w:r>
        <w:t>or</w:t>
      </w:r>
      <w:r w:rsidR="003D4A18">
        <w:t xml:space="preserve"> </w:t>
      </w:r>
      <w:r>
        <w:t>other</w:t>
      </w:r>
      <w:r w:rsidR="003D4A18">
        <w:t xml:space="preserve">. </w:t>
      </w:r>
      <w:r>
        <w:t>For</w:t>
      </w:r>
      <w:r w:rsidR="003D4A18">
        <w:t xml:space="preserve"> </w:t>
      </w:r>
      <w:r>
        <w:t>if</w:t>
      </w:r>
      <w:r w:rsidR="003D4A18">
        <w:t xml:space="preserve"> </w:t>
      </w:r>
      <w:r>
        <w:t>an</w:t>
      </w:r>
      <w:r w:rsidR="003D4A18">
        <w:t xml:space="preserve"> </w:t>
      </w:r>
      <w:r>
        <w:t>entity</w:t>
      </w:r>
      <w:r w:rsidR="003D4A18">
        <w:t xml:space="preserve"> </w:t>
      </w:r>
      <w:r>
        <w:t>lacks</w:t>
      </w:r>
      <w:r w:rsidR="003D4A18">
        <w:t xml:space="preserve"> </w:t>
      </w:r>
      <w:r>
        <w:t>all</w:t>
      </w:r>
      <w:r w:rsidR="003D4A18">
        <w:t xml:space="preserve"> </w:t>
      </w:r>
      <w:r>
        <w:t>corporeal</w:t>
      </w:r>
      <w:r w:rsidR="003D4A18">
        <w:t xml:space="preserve"> </w:t>
      </w:r>
      <w:r>
        <w:t>properties</w:t>
      </w:r>
      <w:r w:rsidR="003D4A18">
        <w:t xml:space="preserve">, </w:t>
      </w:r>
      <w:r>
        <w:t>it</w:t>
      </w:r>
      <w:r w:rsidR="003D4A18">
        <w:t xml:space="preserve"> </w:t>
      </w:r>
      <w:r>
        <w:t>seems</w:t>
      </w:r>
      <w:r w:rsidR="003D4A18">
        <w:t xml:space="preserve"> </w:t>
      </w:r>
      <w:r>
        <w:t>necessary</w:t>
      </w:r>
      <w:r w:rsidR="003D4A18">
        <w:t xml:space="preserve"> </w:t>
      </w:r>
      <w:r>
        <w:t>for</w:t>
      </w:r>
      <w:r w:rsidR="003D4A18">
        <w:t xml:space="preserve"> </w:t>
      </w:r>
      <w:r>
        <w:t>it</w:t>
      </w:r>
      <w:r w:rsidR="003D4A18">
        <w:t xml:space="preserve"> </w:t>
      </w:r>
      <w:r>
        <w:t>to</w:t>
      </w:r>
      <w:r w:rsidR="003D4A18">
        <w:t xml:space="preserve"> </w:t>
      </w:r>
      <w:r>
        <w:t>have</w:t>
      </w:r>
      <w:r w:rsidR="003D4A18">
        <w:t xml:space="preserve"> </w:t>
      </w:r>
      <w:r>
        <w:t>some</w:t>
      </w:r>
      <w:r w:rsidR="003D4A18">
        <w:t xml:space="preserve"> </w:t>
      </w:r>
      <w:r>
        <w:t>other</w:t>
      </w:r>
      <w:r w:rsidR="003D4A18">
        <w:t xml:space="preserve"> </w:t>
      </w:r>
      <w:r>
        <w:t>attributes</w:t>
      </w:r>
      <w:r w:rsidR="003D4A18">
        <w:t xml:space="preserve"> </w:t>
      </w:r>
      <w:r>
        <w:t>if</w:t>
      </w:r>
      <w:r w:rsidR="003D4A18">
        <w:t xml:space="preserve">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to</w:t>
      </w:r>
      <w:r w:rsidR="003D4A18">
        <w:t xml:space="preserve"> </w:t>
      </w:r>
      <w:r w:rsidRPr="004D0767">
        <w:rPr>
          <w:rStyle w:val="libItalicChar"/>
        </w:rPr>
        <w:t>exist</w:t>
      </w:r>
      <w:r w:rsidR="003D4A18">
        <w:rPr>
          <w:rStyle w:val="libItalicChar"/>
        </w:rPr>
        <w:t xml:space="preserve"> </w:t>
      </w:r>
      <w:r>
        <w:t>at</w:t>
      </w:r>
      <w:r w:rsidR="003D4A18">
        <w:t xml:space="preserve"> </w:t>
      </w:r>
      <w:r>
        <w:t>all</w:t>
      </w:r>
      <w:r w:rsidR="003D4A18">
        <w:t>.</w:t>
      </w:r>
      <w:r w:rsidRPr="00E16F56">
        <w:rPr>
          <w:rStyle w:val="libFootnotenumChar"/>
        </w:rPr>
        <w:endnoteReference w:id="5"/>
      </w:r>
      <w:r w:rsidR="003D4A18">
        <w:t xml:space="preserve"> </w:t>
      </w:r>
      <w:r>
        <w:t>But</w:t>
      </w:r>
      <w:r w:rsidR="003D4A18">
        <w:t xml:space="preserve"> </w:t>
      </w:r>
      <w:r>
        <w:t>to</w:t>
      </w:r>
      <w:r w:rsidR="003D4A18">
        <w:t xml:space="preserve"> </w:t>
      </w:r>
      <w:r>
        <w:t>say</w:t>
      </w:r>
      <w:r w:rsidR="003D4A18">
        <w:t xml:space="preserve"> </w:t>
      </w:r>
      <w:r>
        <w:t>merely</w:t>
      </w:r>
      <w:r w:rsidR="003D4A18">
        <w:t xml:space="preserve"> </w:t>
      </w:r>
      <w:r>
        <w:t>that</w:t>
      </w:r>
      <w:r w:rsidR="003D4A18">
        <w:t xml:space="preserve">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nonextended</w:t>
      </w:r>
      <w:r w:rsidR="003D4A18">
        <w:t xml:space="preserve"> </w:t>
      </w:r>
      <w:r>
        <w:t>does</w:t>
      </w:r>
      <w:r w:rsidR="003D4A18">
        <w:t xml:space="preserve"> </w:t>
      </w:r>
      <w:r>
        <w:t>not</w:t>
      </w:r>
      <w:r w:rsidR="003D4A18">
        <w:t xml:space="preserve"> </w:t>
      </w:r>
      <w:r>
        <w:t>help</w:t>
      </w:r>
      <w:r w:rsidR="003D4A18">
        <w:t xml:space="preserve"> </w:t>
      </w:r>
      <w:r>
        <w:t>us</w:t>
      </w:r>
      <w:r w:rsidR="003D4A18">
        <w:t xml:space="preserve">, </w:t>
      </w:r>
      <w:r>
        <w:t>since</w:t>
      </w:r>
      <w:r w:rsidR="003D4A18">
        <w:t xml:space="preserve"> </w:t>
      </w:r>
      <w:r>
        <w:t>this</w:t>
      </w:r>
      <w:r w:rsidR="003D4A18">
        <w:t xml:space="preserve"> </w:t>
      </w:r>
      <w:r>
        <w:t>is</w:t>
      </w:r>
      <w:r w:rsidR="003D4A18">
        <w:t xml:space="preserve"> </w:t>
      </w:r>
      <w:r>
        <w:t>only</w:t>
      </w:r>
      <w:r w:rsidR="003D4A18">
        <w:t xml:space="preserve"> </w:t>
      </w:r>
      <w:r>
        <w:t>to</w:t>
      </w:r>
      <w:r w:rsidR="003D4A18">
        <w:t xml:space="preserve"> </w:t>
      </w:r>
      <w:r>
        <w:t>repeat</w:t>
      </w:r>
      <w:r w:rsidR="003D4A18">
        <w:t xml:space="preserve"> </w:t>
      </w:r>
      <w:r>
        <w:t>that</w:t>
      </w:r>
      <w:r w:rsidR="003D4A18">
        <w:t xml:space="preserve">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not</w:t>
      </w:r>
      <w:r w:rsidR="003D4A18">
        <w:t xml:space="preserve"> </w:t>
      </w:r>
      <w:r>
        <w:t>a</w:t>
      </w:r>
      <w:r w:rsidR="003D4A18">
        <w:t xml:space="preserve"> </w:t>
      </w:r>
      <w:r>
        <w:t>corporeal</w:t>
      </w:r>
      <w:r w:rsidR="003D4A18">
        <w:t xml:space="preserve"> </w:t>
      </w:r>
      <w:r>
        <w:t>entity</w:t>
      </w:r>
      <w:r w:rsidR="003D4A18">
        <w:t xml:space="preserve">. </w:t>
      </w:r>
      <w:r>
        <w:t>Thus</w:t>
      </w:r>
      <w:r w:rsidR="003D4A18">
        <w:t xml:space="preserve"> </w:t>
      </w:r>
      <w:r>
        <w:t>the</w:t>
      </w:r>
      <w:r w:rsidR="003D4A18">
        <w:t xml:space="preserve"> </w:t>
      </w:r>
      <w:r>
        <w:t>field</w:t>
      </w:r>
      <w:r w:rsidR="003D4A18">
        <w:t xml:space="preserve"> </w:t>
      </w:r>
      <w:r>
        <w:t>is</w:t>
      </w:r>
      <w:r w:rsidR="003D4A18">
        <w:t xml:space="preserve"> </w:t>
      </w:r>
      <w:r>
        <w:t>narrowed</w:t>
      </w:r>
      <w:r w:rsidR="003D4A18">
        <w:t xml:space="preserve"> </w:t>
      </w:r>
      <w:r>
        <w:t>to</w:t>
      </w:r>
      <w:r w:rsidR="003D4A18">
        <w:t xml:space="preserve"> </w:t>
      </w:r>
      <w:r>
        <w:t>psychological</w:t>
      </w:r>
      <w:r w:rsidR="003D4A18">
        <w:t xml:space="preserve"> </w:t>
      </w:r>
      <w:r>
        <w:t>characteristics</w:t>
      </w:r>
      <w:r w:rsidR="003D4A18">
        <w:t xml:space="preserve">, </w:t>
      </w:r>
      <w:r>
        <w:t>the</w:t>
      </w:r>
      <w:r w:rsidR="003D4A18">
        <w:t xml:space="preserve"> </w:t>
      </w:r>
      <w:r>
        <w:t>only</w:t>
      </w:r>
      <w:r w:rsidR="003D4A18">
        <w:t xml:space="preserve"> </w:t>
      </w:r>
      <w:r>
        <w:t>positive</w:t>
      </w:r>
      <w:r w:rsidR="003D4A18">
        <w:t xml:space="preserve"> </w:t>
      </w:r>
      <w:r>
        <w:t>"nonphysical"</w:t>
      </w:r>
      <w:r w:rsidR="003D4A18">
        <w:t xml:space="preserve"> </w:t>
      </w:r>
      <w:r>
        <w:t>attributes</w:t>
      </w:r>
      <w:r w:rsidR="003D4A18">
        <w:t xml:space="preserve"> </w:t>
      </w:r>
      <w:r>
        <w:t>which</w:t>
      </w:r>
      <w:r w:rsidR="003D4A18">
        <w:t xml:space="preserve"> </w:t>
      </w:r>
      <w:r>
        <w:t>are</w:t>
      </w:r>
      <w:r w:rsidR="003D4A18">
        <w:t xml:space="preserve"> </w:t>
      </w:r>
      <w:r>
        <w:t>ascribed</w:t>
      </w:r>
      <w:r w:rsidR="003D4A18">
        <w:t xml:space="preserve"> </w:t>
      </w:r>
      <w:r>
        <w:t>to</w:t>
      </w:r>
      <w:r w:rsidR="003D4A18">
        <w:t xml:space="preserve"> </w:t>
      </w:r>
      <w:r>
        <w:t>persons</w:t>
      </w:r>
      <w:r w:rsidR="003D4A18">
        <w:t xml:space="preserve">. </w:t>
      </w:r>
      <w:r>
        <w:t>(Notice</w:t>
      </w:r>
      <w:r w:rsidR="003D4A18">
        <w:t xml:space="preserve"> </w:t>
      </w:r>
      <w:r>
        <w:t>that</w:t>
      </w:r>
      <w:r w:rsidR="003D4A18">
        <w:t xml:space="preserve"> </w:t>
      </w:r>
      <w:r>
        <w:t>this</w:t>
      </w:r>
      <w:r w:rsidR="003D4A18">
        <w:t xml:space="preserve"> </w:t>
      </w:r>
      <w:r>
        <w:t>is</w:t>
      </w:r>
      <w:r w:rsidR="003D4A18">
        <w:t xml:space="preserve"> </w:t>
      </w:r>
      <w:r>
        <w:t>not</w:t>
      </w:r>
      <w:r w:rsidR="003D4A18">
        <w:t xml:space="preserve"> </w:t>
      </w:r>
      <w:r>
        <w:t>merely</w:t>
      </w:r>
      <w:r w:rsidR="003D4A18">
        <w:t xml:space="preserve"> </w:t>
      </w:r>
      <w:r>
        <w:t>the</w:t>
      </w:r>
      <w:r w:rsidR="003D4A18">
        <w:t xml:space="preserve"> </w:t>
      </w:r>
      <w:r>
        <w:t>point</w:t>
      </w:r>
      <w:r w:rsidR="003D4A18">
        <w:t xml:space="preserve"> </w:t>
      </w:r>
      <w:r>
        <w:t>that</w:t>
      </w:r>
      <w:r w:rsidR="003D4A18">
        <w:t xml:space="preserve"> </w:t>
      </w:r>
      <w:r>
        <w:t>if</w:t>
      </w:r>
      <w:r w:rsidR="003D4A18">
        <w:t xml:space="preserve"> </w:t>
      </w:r>
      <w:r>
        <w:t>any</w:t>
      </w:r>
      <w:r w:rsidR="003D4A18">
        <w:t xml:space="preserve"> </w:t>
      </w:r>
      <w:r>
        <w:t>entity</w:t>
      </w:r>
      <w:r w:rsidR="003D4A18">
        <w:t xml:space="preserve"> </w:t>
      </w:r>
      <w:r>
        <w:t>is</w:t>
      </w:r>
      <w:r w:rsidR="003D4A18">
        <w:t xml:space="preserve"> </w:t>
      </w:r>
      <w:r>
        <w:t>to</w:t>
      </w:r>
      <w:r w:rsidR="003D4A18">
        <w:t xml:space="preserve"> </w:t>
      </w:r>
      <w:r>
        <w:t>count</w:t>
      </w:r>
      <w:r w:rsidR="003D4A18">
        <w:t xml:space="preserve"> </w:t>
      </w:r>
      <w:r>
        <w:t>as</w:t>
      </w:r>
      <w:r w:rsidR="003D4A18">
        <w:t xml:space="preserve"> </w:t>
      </w:r>
      <w:r>
        <w:t>a</w:t>
      </w:r>
      <w:r w:rsidR="003D4A18">
        <w:t xml:space="preserve"> </w:t>
      </w:r>
      <w:r w:rsidRPr="004D0767">
        <w:rPr>
          <w:rStyle w:val="libItalicChar"/>
        </w:rPr>
        <w:t>person</w:t>
      </w:r>
      <w:r w:rsidR="003D4A18">
        <w:rPr>
          <w:rStyle w:val="libItalicChar"/>
        </w:rPr>
        <w:t xml:space="preserve"> </w:t>
      </w:r>
      <w:r>
        <w:t>we</w:t>
      </w:r>
      <w:r w:rsidR="003D4A18">
        <w:t xml:space="preserve"> </w:t>
      </w:r>
      <w:r>
        <w:t>would</w:t>
      </w:r>
      <w:r w:rsidR="003D4A18">
        <w:t xml:space="preserve"> </w:t>
      </w:r>
      <w:r>
        <w:t>expect</w:t>
      </w:r>
      <w:r w:rsidR="003D4A18">
        <w:t xml:space="preserve"> </w:t>
      </w:r>
      <w:r>
        <w:t>it</w:t>
      </w:r>
      <w:r w:rsidR="003D4A18">
        <w:t xml:space="preserve"> </w:t>
      </w:r>
      <w:r>
        <w:t>to</w:t>
      </w:r>
      <w:r w:rsidR="003D4A18">
        <w:t xml:space="preserve"> </w:t>
      </w:r>
      <w:r>
        <w:t>have</w:t>
      </w:r>
      <w:r w:rsidR="003D4A18">
        <w:t xml:space="preserve"> </w:t>
      </w:r>
      <w:r>
        <w:t>psychological</w:t>
      </w:r>
      <w:r w:rsidR="003D4A18">
        <w:t xml:space="preserve"> </w:t>
      </w:r>
      <w:r>
        <w:t>features</w:t>
      </w:r>
      <w:r w:rsidR="003D4A18">
        <w:t>.</w:t>
      </w:r>
      <w:r>
        <w:t>)</w:t>
      </w:r>
    </w:p>
    <w:p w:rsidR="004D0767" w:rsidRDefault="004D0767" w:rsidP="004D0767">
      <w:pPr>
        <w:pStyle w:val="libNormal"/>
      </w:pPr>
      <w:r>
        <w:t>Of</w:t>
      </w:r>
      <w:r w:rsidR="003D4A18">
        <w:t xml:space="preserve"> </w:t>
      </w:r>
      <w:r>
        <w:t>course</w:t>
      </w:r>
      <w:r w:rsidR="003D4A18">
        <w:t xml:space="preserve">, </w:t>
      </w:r>
      <w:r>
        <w:t>it</w:t>
      </w:r>
      <w:r w:rsidR="003D4A18">
        <w:t xml:space="preserve"> </w:t>
      </w:r>
      <w:r>
        <w:t>may</w:t>
      </w:r>
      <w:r w:rsidR="003D4A18">
        <w:t xml:space="preserve"> </w:t>
      </w:r>
      <w:r>
        <w:t>be</w:t>
      </w:r>
      <w:r w:rsidR="003D4A18">
        <w:t xml:space="preserve"> </w:t>
      </w:r>
      <w:r>
        <w:t>objected</w:t>
      </w:r>
      <w:r w:rsidR="003D4A18">
        <w:t xml:space="preserve"> </w:t>
      </w:r>
      <w:r>
        <w:t>that</w:t>
      </w:r>
      <w:r w:rsidR="003D4A18">
        <w:t xml:space="preserve"> </w:t>
      </w:r>
      <w:r>
        <w:t>the</w:t>
      </w:r>
      <w:r w:rsidR="003D4A18">
        <w:t xml:space="preserve"> </w:t>
      </w:r>
      <w:r>
        <w:t>elimination</w:t>
      </w:r>
      <w:r w:rsidR="003D4A18">
        <w:t xml:space="preserve"> </w:t>
      </w:r>
      <w:r>
        <w:t>of</w:t>
      </w:r>
      <w:r w:rsidR="003D4A18">
        <w:t xml:space="preserve"> </w:t>
      </w:r>
      <w:r>
        <w:t>all</w:t>
      </w:r>
      <w:r w:rsidR="003D4A18">
        <w:t xml:space="preserve"> </w:t>
      </w:r>
      <w:r>
        <w:t>but</w:t>
      </w:r>
      <w:r w:rsidR="003D4A18">
        <w:t xml:space="preserve"> </w:t>
      </w:r>
      <w:r>
        <w:t>psychological</w:t>
      </w:r>
      <w:r w:rsidR="003D4A18">
        <w:t xml:space="preserve"> </w:t>
      </w:r>
      <w:r>
        <w:t>characteristics</w:t>
      </w:r>
      <w:r w:rsidR="003D4A18">
        <w:t xml:space="preserve"> </w:t>
      </w:r>
      <w:r>
        <w:t>still</w:t>
      </w:r>
      <w:r w:rsidR="003D4A18">
        <w:t xml:space="preserve"> </w:t>
      </w:r>
      <w:r>
        <w:t>does</w:t>
      </w:r>
      <w:r w:rsidR="003D4A18">
        <w:t xml:space="preserve"> </w:t>
      </w:r>
      <w:r>
        <w:t>not</w:t>
      </w:r>
      <w:r w:rsidR="003D4A18">
        <w:t xml:space="preserve"> </w:t>
      </w:r>
      <w:r>
        <w:t>explain</w:t>
      </w:r>
      <w:r w:rsidR="003D4A18">
        <w:t xml:space="preserve"> </w:t>
      </w:r>
      <w:r>
        <w:t>Descartes</w:t>
      </w:r>
      <w:r w:rsidR="00E153A6">
        <w:t>’</w:t>
      </w:r>
      <w:r w:rsidR="003D4A18">
        <w:t xml:space="preserve"> </w:t>
      </w:r>
      <w:r>
        <w:t>commitment</w:t>
      </w:r>
      <w:r w:rsidR="003D4A18">
        <w:t xml:space="preserve"> </w:t>
      </w:r>
      <w:r>
        <w:t>to</w:t>
      </w:r>
      <w:r w:rsidR="003D4A18">
        <w:t xml:space="preserve"> </w:t>
      </w:r>
      <w:r>
        <w:t>the</w:t>
      </w:r>
      <w:r w:rsidR="003D4A18">
        <w:t xml:space="preserve"> </w:t>
      </w:r>
      <w:r>
        <w:t>view</w:t>
      </w:r>
      <w:r w:rsidR="003D4A18">
        <w:t xml:space="preserve"> </w:t>
      </w:r>
      <w:r>
        <w:t>that</w:t>
      </w:r>
      <w:r w:rsidR="003D4A18">
        <w:t xml:space="preserve"> </w:t>
      </w:r>
      <w:r>
        <w:t>a</w:t>
      </w:r>
      <w:r w:rsidR="003D4A18">
        <w:t xml:space="preserve"> </w:t>
      </w:r>
      <w:r>
        <w:t>soul</w:t>
      </w:r>
      <w:r w:rsidR="003D4A18">
        <w:t xml:space="preserve"> </w:t>
      </w:r>
      <w:r>
        <w:t>is</w:t>
      </w:r>
      <w:r w:rsidR="003D4A18">
        <w:t xml:space="preserve"> </w:t>
      </w:r>
      <w:r>
        <w:t>always</w:t>
      </w:r>
      <w:r w:rsidR="003D4A18">
        <w:t xml:space="preserve"> </w:t>
      </w:r>
      <w:r>
        <w:t>thinking</w:t>
      </w:r>
      <w:r w:rsidR="003D4A18">
        <w:t xml:space="preserve"> </w:t>
      </w:r>
      <w:r>
        <w:t>or</w:t>
      </w:r>
      <w:r w:rsidR="003D4A18">
        <w:t xml:space="preserve"> </w:t>
      </w:r>
      <w:r>
        <w:t>conscious</w:t>
      </w:r>
      <w:r w:rsidR="003D4A18">
        <w:t xml:space="preserve">, </w:t>
      </w:r>
      <w:r>
        <w:t>since</w:t>
      </w:r>
      <w:r w:rsidR="003D4A18">
        <w:t xml:space="preserve"> </w:t>
      </w:r>
      <w:r>
        <w:t>an</w:t>
      </w:r>
      <w:r w:rsidR="003D4A18">
        <w:t xml:space="preserve"> </w:t>
      </w:r>
      <w:r>
        <w:t>entity</w:t>
      </w:r>
      <w:r w:rsidR="003D4A18">
        <w:t xml:space="preserve"> </w:t>
      </w:r>
      <w:r>
        <w:t>might</w:t>
      </w:r>
      <w:r w:rsidR="003D4A18">
        <w:t xml:space="preserve"> </w:t>
      </w:r>
      <w:r>
        <w:t>have</w:t>
      </w:r>
      <w:r w:rsidR="003D4A18">
        <w:t xml:space="preserve"> </w:t>
      </w:r>
      <w:r>
        <w:t>unactualized</w:t>
      </w:r>
      <w:r w:rsidR="003D4A18">
        <w:t xml:space="preserve"> </w:t>
      </w:r>
      <w:r>
        <w:t>psychological</w:t>
      </w:r>
      <w:r w:rsidR="003D4A18">
        <w:t xml:space="preserve"> </w:t>
      </w:r>
      <w:r>
        <w:t>capacities</w:t>
      </w:r>
      <w:r w:rsidR="003D4A18">
        <w:t xml:space="preserve"> </w:t>
      </w:r>
      <w:r>
        <w:t>and</w:t>
      </w:r>
      <w:r w:rsidR="003D4A18">
        <w:t xml:space="preserve"> </w:t>
      </w:r>
      <w:r>
        <w:t>dispositions</w:t>
      </w:r>
      <w:r w:rsidR="003D4A18">
        <w:t xml:space="preserve">. </w:t>
      </w:r>
      <w:r>
        <w:t>However</w:t>
      </w:r>
      <w:r w:rsidR="003D4A18">
        <w:t xml:space="preserve">,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doubtful</w:t>
      </w:r>
      <w:r w:rsidR="003D4A18">
        <w:t xml:space="preserve"> </w:t>
      </w:r>
      <w:r>
        <w:t>that</w:t>
      </w:r>
      <w:r w:rsidR="003D4A18">
        <w:t xml:space="preserve"> </w:t>
      </w:r>
      <w:r>
        <w:t>this</w:t>
      </w:r>
      <w:r w:rsidR="003D4A18">
        <w:t xml:space="preserve"> </w:t>
      </w:r>
      <w:r>
        <w:t>suggestion</w:t>
      </w:r>
      <w:r w:rsidR="003D4A18">
        <w:t xml:space="preserve"> </w:t>
      </w:r>
      <w:r>
        <w:t>has</w:t>
      </w:r>
      <w:r w:rsidR="003D4A18">
        <w:t xml:space="preserve"> </w:t>
      </w:r>
      <w:r>
        <w:t>any</w:t>
      </w:r>
      <w:r w:rsidR="003D4A18">
        <w:t xml:space="preserve"> </w:t>
      </w:r>
      <w:r>
        <w:t>content</w:t>
      </w:r>
      <w:r w:rsidR="003D4A18">
        <w:t xml:space="preserve"> </w:t>
      </w:r>
      <w:r>
        <w:t>where</w:t>
      </w:r>
      <w:r w:rsidR="003D4A18">
        <w:t xml:space="preserve"> </w:t>
      </w:r>
      <w:r>
        <w:t>we</w:t>
      </w:r>
      <w:r w:rsidR="003D4A18">
        <w:t xml:space="preserve"> </w:t>
      </w:r>
      <w:r>
        <w:t>are</w:t>
      </w:r>
      <w:r w:rsidR="003D4A18">
        <w:t xml:space="preserve"> </w:t>
      </w:r>
      <w:r>
        <w:t>not</w:t>
      </w:r>
      <w:r w:rsidR="003D4A18">
        <w:t xml:space="preserve"> </w:t>
      </w:r>
      <w:r>
        <w:t>speaking</w:t>
      </w:r>
      <w:r w:rsidR="003D4A18">
        <w:t xml:space="preserve"> </w:t>
      </w:r>
      <w:r>
        <w:t>of</w:t>
      </w:r>
      <w:r w:rsidR="003D4A18">
        <w:t xml:space="preserve"> </w:t>
      </w:r>
      <w:r>
        <w:t>a</w:t>
      </w:r>
      <w:r w:rsidR="003D4A18">
        <w:t xml:space="preserve"> </w:t>
      </w:r>
      <w:r>
        <w:t>physical</w:t>
      </w:r>
      <w:r w:rsidR="003D4A18">
        <w:t xml:space="preserve"> </w:t>
      </w:r>
      <w:r>
        <w:t>organism</w:t>
      </w:r>
      <w:r w:rsidR="003D4A18">
        <w:t xml:space="preserve"> </w:t>
      </w:r>
      <w:r>
        <w:t>which</w:t>
      </w:r>
      <w:r w:rsidR="003D4A18">
        <w:t xml:space="preserve"> </w:t>
      </w:r>
      <w:r>
        <w:t>may</w:t>
      </w:r>
      <w:r w:rsidR="003D4A18">
        <w:t xml:space="preserve"> </w:t>
      </w:r>
      <w:r>
        <w:t>be</w:t>
      </w:r>
      <w:r w:rsidR="003D4A18">
        <w:t xml:space="preserve"> </w:t>
      </w:r>
      <w:r>
        <w:t>temporarily</w:t>
      </w:r>
      <w:r w:rsidR="003D4A18">
        <w:t xml:space="preserve"> </w:t>
      </w:r>
      <w:r>
        <w:t>without</w:t>
      </w:r>
      <w:r w:rsidR="003D4A18">
        <w:t xml:space="preserve"> </w:t>
      </w:r>
      <w:r>
        <w:t>certain</w:t>
      </w:r>
      <w:r w:rsidR="003D4A18">
        <w:t xml:space="preserve"> </w:t>
      </w:r>
      <w:r>
        <w:t>(or</w:t>
      </w:r>
      <w:r w:rsidR="003D4A18">
        <w:t xml:space="preserve"> </w:t>
      </w:r>
      <w:r>
        <w:t>even</w:t>
      </w:r>
      <w:r w:rsidR="003D4A18">
        <w:t xml:space="preserve"> </w:t>
      </w:r>
      <w:r>
        <w:t>any)</w:t>
      </w:r>
      <w:r w:rsidR="003D4A18">
        <w:t xml:space="preserve"> </w:t>
      </w:r>
      <w:r>
        <w:t>conscious</w:t>
      </w:r>
      <w:r w:rsidR="003D4A18">
        <w:t xml:space="preserve"> </w:t>
      </w:r>
      <w:r>
        <w:t>states</w:t>
      </w:r>
      <w:r w:rsidR="003D4A18">
        <w:t xml:space="preserve"> </w:t>
      </w:r>
      <w:r>
        <w:t>while</w:t>
      </w:r>
      <w:r w:rsidR="003D4A18">
        <w:t xml:space="preserve"> </w:t>
      </w:r>
      <w:r>
        <w:t>yet</w:t>
      </w:r>
      <w:r w:rsidR="003D4A18">
        <w:t xml:space="preserve"> </w:t>
      </w:r>
      <w:r>
        <w:t>remaining</w:t>
      </w:r>
      <w:r w:rsidR="003D4A18">
        <w:t xml:space="preserve"> </w:t>
      </w:r>
      <w:r>
        <w:t>alive</w:t>
      </w:r>
      <w:r w:rsidR="003D4A18">
        <w:t xml:space="preserve"> </w:t>
      </w:r>
      <w:r>
        <w:t>and</w:t>
      </w:r>
      <w:r w:rsidR="003D4A18">
        <w:t xml:space="preserve"> </w:t>
      </w:r>
      <w:r>
        <w:t>physically</w:t>
      </w:r>
      <w:r w:rsidR="003D4A18">
        <w:t xml:space="preserve"> </w:t>
      </w:r>
      <w:r>
        <w:t>capable</w:t>
      </w:r>
      <w:r w:rsidR="003D4A18">
        <w:t xml:space="preserve"> </w:t>
      </w:r>
      <w:r>
        <w:t>of</w:t>
      </w:r>
      <w:r w:rsidR="003D4A18">
        <w:t xml:space="preserve"> </w:t>
      </w:r>
      <w:r>
        <w:t>such</w:t>
      </w:r>
      <w:r w:rsidR="003D4A18">
        <w:t xml:space="preserve"> </w:t>
      </w:r>
      <w:r>
        <w:t>states</w:t>
      </w:r>
      <w:r w:rsidR="003D4A18">
        <w:t xml:space="preserve">. </w:t>
      </w:r>
      <w:r>
        <w:t>If</w:t>
      </w:r>
      <w:r w:rsidR="003D4A18">
        <w:t xml:space="preserve"> </w:t>
      </w:r>
      <w:r>
        <w:t>an</w:t>
      </w:r>
      <w:r w:rsidR="003D4A18">
        <w:t xml:space="preserve"> </w:t>
      </w:r>
      <w:r>
        <w:t>entity</w:t>
      </w:r>
      <w:r w:rsidR="003D4A18">
        <w:t xml:space="preserve"> </w:t>
      </w:r>
      <w:r>
        <w:t>is</w:t>
      </w:r>
      <w:r w:rsidR="003D4A18">
        <w:t xml:space="preserve"> </w:t>
      </w:r>
      <w:r>
        <w:t>imagined</w:t>
      </w:r>
      <w:r w:rsidR="003D4A18">
        <w:t xml:space="preserve"> </w:t>
      </w:r>
      <w:r>
        <w:t>to</w:t>
      </w:r>
      <w:r w:rsidR="003D4A18">
        <w:t xml:space="preserve"> </w:t>
      </w:r>
      <w:r>
        <w:t>have</w:t>
      </w:r>
      <w:r w:rsidR="003D4A18">
        <w:t xml:space="preserve"> </w:t>
      </w:r>
      <w:r>
        <w:t>neither</w:t>
      </w:r>
      <w:r w:rsidR="003D4A18">
        <w:t xml:space="preserve"> </w:t>
      </w:r>
      <w:r>
        <w:t>physical</w:t>
      </w:r>
      <w:r w:rsidR="003D4A18">
        <w:t xml:space="preserve"> </w:t>
      </w:r>
      <w:r>
        <w:t>properties</w:t>
      </w:r>
      <w:r w:rsidR="003D4A18">
        <w:t xml:space="preserve"> </w:t>
      </w:r>
      <w:r>
        <w:t>nor</w:t>
      </w:r>
      <w:r w:rsidR="003D4A18">
        <w:t xml:space="preserve"> </w:t>
      </w:r>
      <w:r>
        <w:t>occurrent</w:t>
      </w:r>
      <w:r w:rsidR="003D4A18">
        <w:t xml:space="preserve"> </w:t>
      </w:r>
      <w:r>
        <w:t>conscious</w:t>
      </w:r>
      <w:r w:rsidR="003D4A18">
        <w:t xml:space="preserve"> </w:t>
      </w:r>
      <w:r>
        <w:t>states</w:t>
      </w:r>
      <w:r w:rsidR="003D4A18">
        <w:t xml:space="preserve"> </w:t>
      </w:r>
      <w:r>
        <w:t>for</w:t>
      </w:r>
      <w:r w:rsidR="003D4A18">
        <w:t xml:space="preserve"> </w:t>
      </w:r>
      <w:r>
        <w:t>a</w:t>
      </w:r>
      <w:r w:rsidR="003D4A18">
        <w:t xml:space="preserve"> </w:t>
      </w:r>
      <w:r>
        <w:t>period</w:t>
      </w:r>
      <w:r w:rsidR="003D4A18">
        <w:t xml:space="preserve"> </w:t>
      </w:r>
      <w:r>
        <w:t>of</w:t>
      </w:r>
      <w:r w:rsidR="003D4A18">
        <w:t xml:space="preserve"> </w:t>
      </w:r>
      <w:r>
        <w:t>time</w:t>
      </w:r>
      <w:r w:rsidR="003D4A18">
        <w:t xml:space="preserve">,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not</w:t>
      </w:r>
      <w:r w:rsidR="003D4A18">
        <w:t xml:space="preserve"> </w:t>
      </w:r>
      <w:r>
        <w:t>at</w:t>
      </w:r>
      <w:r w:rsidR="003D4A18">
        <w:t xml:space="preserve"> </w:t>
      </w:r>
      <w:r>
        <w:t>all</w:t>
      </w:r>
      <w:r w:rsidR="003D4A18">
        <w:t xml:space="preserve"> </w:t>
      </w:r>
      <w:r>
        <w:t>clear</w:t>
      </w:r>
      <w:r w:rsidR="003D4A18">
        <w:t xml:space="preserve"> </w:t>
      </w:r>
      <w:r>
        <w:t>what</w:t>
      </w:r>
      <w:r w:rsidR="003D4A18">
        <w:t xml:space="preserve"> </w:t>
      </w:r>
      <w:r>
        <w:t>it</w:t>
      </w:r>
      <w:r w:rsidR="003D4A18">
        <w:t xml:space="preserve"> </w:t>
      </w:r>
      <w:r>
        <w:t>would</w:t>
      </w:r>
      <w:r w:rsidR="003D4A18">
        <w:t xml:space="preserve"> </w:t>
      </w:r>
      <w:r>
        <w:t>mean</w:t>
      </w:r>
      <w:r w:rsidR="003D4A18">
        <w:t xml:space="preserve"> </w:t>
      </w:r>
      <w:r>
        <w:t>to</w:t>
      </w:r>
      <w:r w:rsidR="003D4A18">
        <w:t xml:space="preserve"> </w:t>
      </w:r>
      <w:r>
        <w:t>say</w:t>
      </w:r>
      <w:r w:rsidR="003D4A18">
        <w:t xml:space="preserve"> </w:t>
      </w:r>
      <w:r>
        <w:t>that</w:t>
      </w:r>
      <w:r w:rsidR="003D4A18">
        <w:t xml:space="preserve"> </w:t>
      </w:r>
      <w:r>
        <w:t>"it"</w:t>
      </w:r>
      <w:r w:rsidR="003D4A18">
        <w:t xml:space="preserve"> </w:t>
      </w:r>
      <w:r>
        <w:t>nevertheless</w:t>
      </w:r>
      <w:r w:rsidR="003D4A18">
        <w:t xml:space="preserve"> </w:t>
      </w:r>
      <w:r>
        <w:t>had</w:t>
      </w:r>
      <w:r w:rsidR="003D4A18">
        <w:t xml:space="preserve"> </w:t>
      </w:r>
      <w:r>
        <w:t>the</w:t>
      </w:r>
      <w:r w:rsidR="003D4A18">
        <w:t xml:space="preserve"> </w:t>
      </w:r>
      <w:r>
        <w:t>power</w:t>
      </w:r>
      <w:r w:rsidR="003D4A18">
        <w:t xml:space="preserve"> </w:t>
      </w:r>
      <w:r>
        <w:t>of</w:t>
      </w:r>
      <w:r w:rsidR="003D4A18">
        <w:t xml:space="preserve"> </w:t>
      </w:r>
      <w:r>
        <w:t>thought</w:t>
      </w:r>
      <w:r w:rsidR="003D4A18">
        <w:t xml:space="preserve"> </w:t>
      </w:r>
      <w:r>
        <w:t>during</w:t>
      </w:r>
      <w:r w:rsidR="003D4A18">
        <w:t xml:space="preserve"> </w:t>
      </w:r>
      <w:r>
        <w:t>that</w:t>
      </w:r>
      <w:r w:rsidR="003D4A18">
        <w:t xml:space="preserve"> </w:t>
      </w:r>
      <w:r>
        <w:t>time</w:t>
      </w:r>
      <w:r w:rsidR="003D4A18">
        <w:t xml:space="preserve">. </w:t>
      </w:r>
      <w:r>
        <w:t>This</w:t>
      </w:r>
      <w:r w:rsidR="003D4A18">
        <w:t xml:space="preserve"> </w:t>
      </w:r>
      <w:r>
        <w:t>point</w:t>
      </w:r>
      <w:r w:rsidR="003D4A18">
        <w:t xml:space="preserve"> </w:t>
      </w:r>
      <w:r>
        <w:t>is</w:t>
      </w:r>
      <w:r w:rsidR="003D4A18">
        <w:t xml:space="preserve"> </w:t>
      </w:r>
      <w:r>
        <w:t>illuminated</w:t>
      </w:r>
      <w:r w:rsidR="003D4A18">
        <w:t xml:space="preserve"> </w:t>
      </w:r>
      <w:r>
        <w:t>by</w:t>
      </w:r>
      <w:r w:rsidR="003D4A18">
        <w:t xml:space="preserve"> </w:t>
      </w:r>
      <w:r>
        <w:t>the</w:t>
      </w:r>
      <w:r w:rsidR="003D4A18">
        <w:t xml:space="preserve"> </w:t>
      </w:r>
      <w:r>
        <w:t>analogy</w:t>
      </w:r>
      <w:r w:rsidR="003D4A18">
        <w:t xml:space="preserve"> </w:t>
      </w:r>
      <w:r>
        <w:t>which</w:t>
      </w:r>
      <w:r w:rsidR="003D4A18">
        <w:t xml:space="preserve"> </w:t>
      </w:r>
      <w:r>
        <w:t>Descartes</w:t>
      </w:r>
      <w:r w:rsidR="003D4A18">
        <w:t xml:space="preserve"> </w:t>
      </w:r>
      <w:r>
        <w:t>himself</w:t>
      </w:r>
      <w:r w:rsidR="003D4A18">
        <w:t xml:space="preserve"> </w:t>
      </w:r>
      <w:r>
        <w:t>draws</w:t>
      </w:r>
      <w:r w:rsidR="003D4A18">
        <w:t xml:space="preserve"> </w:t>
      </w:r>
      <w:r>
        <w:t>between</w:t>
      </w:r>
      <w:r w:rsidR="003D4A18">
        <w:t xml:space="preserve"> </w:t>
      </w:r>
      <w:r>
        <w:t>thought</w:t>
      </w:r>
      <w:r w:rsidR="003D4A18">
        <w:t xml:space="preserve"> </w:t>
      </w:r>
      <w:r>
        <w:t>and</w:t>
      </w:r>
      <w:r w:rsidR="003D4A18">
        <w:t xml:space="preserve"> </w:t>
      </w:r>
      <w:r>
        <w:t>extension</w:t>
      </w:r>
      <w:r w:rsidR="003D4A18">
        <w:t xml:space="preserve">. </w:t>
      </w:r>
      <w:r>
        <w:t>In</w:t>
      </w:r>
      <w:r w:rsidR="003D4A18">
        <w:t xml:space="preserve"> </w:t>
      </w:r>
      <w:r>
        <w:t>a</w:t>
      </w:r>
      <w:r w:rsidR="003D4A18">
        <w:t xml:space="preserve"> </w:t>
      </w:r>
      <w:r>
        <w:t>letter</w:t>
      </w:r>
      <w:r w:rsidR="003D4A18">
        <w:t xml:space="preserve"> </w:t>
      </w:r>
      <w:r>
        <w:t>to</w:t>
      </w:r>
      <w:r w:rsidR="003D4A18">
        <w:t xml:space="preserve"> </w:t>
      </w:r>
      <w:r>
        <w:t>Anauld</w:t>
      </w:r>
      <w:r w:rsidR="003D4A18">
        <w:t xml:space="preserve"> </w:t>
      </w:r>
      <w:r>
        <w:t>he</w:t>
      </w:r>
      <w:r w:rsidR="003D4A18">
        <w:t xml:space="preserve"> </w:t>
      </w:r>
      <w:r>
        <w:t>explains</w:t>
      </w:r>
      <w:r w:rsidR="003D4A18">
        <w:t xml:space="preserve"> </w:t>
      </w:r>
      <w:r>
        <w:t>that</w:t>
      </w:r>
      <w:r w:rsidR="003D4A18">
        <w:t xml:space="preserve"> </w:t>
      </w:r>
      <w:r>
        <w:t>"by</w:t>
      </w:r>
      <w:r w:rsidR="003D4A18">
        <w:t xml:space="preserve"> </w:t>
      </w:r>
      <w:r>
        <w:t>thought</w:t>
      </w:r>
      <w:r w:rsidR="003D4A18">
        <w:t xml:space="preserve">, </w:t>
      </w:r>
      <w:r>
        <w:t>therefore</w:t>
      </w:r>
      <w:r w:rsidR="003D4A18">
        <w:t xml:space="preserve">, </w:t>
      </w:r>
      <w:r>
        <w:t>I</w:t>
      </w:r>
      <w:r w:rsidR="003D4A18">
        <w:t xml:space="preserve"> </w:t>
      </w:r>
      <w:r>
        <w:t>understand</w:t>
      </w:r>
      <w:r w:rsidR="003D4A18">
        <w:t xml:space="preserve"> </w:t>
      </w:r>
      <w:r>
        <w:t>not</w:t>
      </w:r>
      <w:r w:rsidR="003D4A18">
        <w:t xml:space="preserve"> </w:t>
      </w:r>
      <w:r>
        <w:t>a</w:t>
      </w:r>
      <w:r w:rsidR="003D4A18">
        <w:t xml:space="preserve"> </w:t>
      </w:r>
      <w:r>
        <w:t>universal</w:t>
      </w:r>
      <w:r w:rsidR="003D4A18">
        <w:t xml:space="preserve"> </w:t>
      </w:r>
      <w:r>
        <w:t>comprehending</w:t>
      </w:r>
      <w:r w:rsidR="003D4A18">
        <w:t xml:space="preserve"> </w:t>
      </w:r>
      <w:r>
        <w:t>all</w:t>
      </w:r>
      <w:r w:rsidR="003D4A18">
        <w:t xml:space="preserve"> </w:t>
      </w:r>
      <w:r>
        <w:t>the</w:t>
      </w:r>
      <w:r w:rsidR="003D4A18">
        <w:t xml:space="preserve"> </w:t>
      </w:r>
      <w:r>
        <w:t>modes</w:t>
      </w:r>
      <w:r w:rsidR="003D4A18">
        <w:t xml:space="preserve"> </w:t>
      </w:r>
      <w:r>
        <w:t>of</w:t>
      </w:r>
      <w:r w:rsidR="003D4A18">
        <w:t xml:space="preserve"> </w:t>
      </w:r>
      <w:r>
        <w:t>thinking</w:t>
      </w:r>
      <w:r w:rsidR="003D4A18">
        <w:t xml:space="preserve">, </w:t>
      </w:r>
      <w:r>
        <w:t>but</w:t>
      </w:r>
      <w:r w:rsidR="003D4A18">
        <w:t xml:space="preserve"> </w:t>
      </w:r>
      <w:r>
        <w:t>a</w:t>
      </w:r>
      <w:r w:rsidR="003D4A18">
        <w:t xml:space="preserve"> </w:t>
      </w:r>
      <w:r>
        <w:t>particular</w:t>
      </w:r>
      <w:r w:rsidR="003D4A18">
        <w:t xml:space="preserve"> </w:t>
      </w:r>
      <w:r>
        <w:t>nature</w:t>
      </w:r>
      <w:r w:rsidR="003D4A18">
        <w:t xml:space="preserve"> </w:t>
      </w:r>
      <w:r>
        <w:t>which</w:t>
      </w:r>
      <w:r w:rsidR="003D4A18">
        <w:t xml:space="preserve"> </w:t>
      </w:r>
      <w:r>
        <w:t>receives</w:t>
      </w:r>
      <w:r w:rsidR="003D4A18">
        <w:t xml:space="preserve"> </w:t>
      </w:r>
      <w:r>
        <w:t>all</w:t>
      </w:r>
      <w:r w:rsidR="003D4A18">
        <w:t xml:space="preserve"> </w:t>
      </w:r>
      <w:r>
        <w:t>the</w:t>
      </w:r>
      <w:r w:rsidR="003D4A18">
        <w:t xml:space="preserve"> </w:t>
      </w:r>
      <w:r>
        <w:t>modes</w:t>
      </w:r>
      <w:r w:rsidR="003D4A18">
        <w:t xml:space="preserve"> </w:t>
      </w:r>
      <w:r>
        <w:t>just</w:t>
      </w:r>
      <w:r w:rsidR="003D4A18">
        <w:t xml:space="preserve"> </w:t>
      </w:r>
      <w:r>
        <w:t>as</w:t>
      </w:r>
      <w:r w:rsidR="003D4A18">
        <w:t xml:space="preserve"> </w:t>
      </w:r>
      <w:r>
        <w:t>extension</w:t>
      </w:r>
      <w:r w:rsidR="003D4A18">
        <w:t xml:space="preserve"> </w:t>
      </w:r>
      <w:r>
        <w:t>is</w:t>
      </w:r>
      <w:r w:rsidR="003D4A18">
        <w:t xml:space="preserve"> </w:t>
      </w:r>
      <w:r>
        <w:t>a</w:t>
      </w:r>
      <w:r w:rsidR="003D4A18">
        <w:t xml:space="preserve"> </w:t>
      </w:r>
      <w:r>
        <w:t>nature</w:t>
      </w:r>
      <w:r w:rsidR="003D4A18">
        <w:t xml:space="preserve"> </w:t>
      </w:r>
      <w:r>
        <w:t>which</w:t>
      </w:r>
      <w:r w:rsidR="003D4A18">
        <w:t xml:space="preserve"> </w:t>
      </w:r>
      <w:r>
        <w:t>receives</w:t>
      </w:r>
      <w:r w:rsidR="003D4A18">
        <w:t xml:space="preserve"> </w:t>
      </w:r>
      <w:r>
        <w:t>all</w:t>
      </w:r>
      <w:r w:rsidR="003D4A18">
        <w:t xml:space="preserve"> </w:t>
      </w:r>
      <w:r>
        <w:t>the</w:t>
      </w:r>
      <w:r w:rsidR="003D4A18">
        <w:t xml:space="preserve"> </w:t>
      </w:r>
      <w:r>
        <w:t>shapes</w:t>
      </w:r>
      <w:r w:rsidR="003D4A18">
        <w:t>.</w:t>
      </w:r>
      <w:r>
        <w:t>"</w:t>
      </w:r>
      <w:r w:rsidRPr="00E16F56">
        <w:rPr>
          <w:rStyle w:val="libFootnotenumChar"/>
        </w:rPr>
        <w:endnoteReference w:id="6"/>
      </w:r>
      <w:r w:rsidR="003D4A18">
        <w:t xml:space="preserve"> </w:t>
      </w:r>
      <w:r>
        <w:t>Following</w:t>
      </w:r>
      <w:r w:rsidR="003D4A18">
        <w:t xml:space="preserve"> </w:t>
      </w:r>
      <w:r>
        <w:t>this</w:t>
      </w:r>
      <w:r w:rsidR="003D4A18">
        <w:t xml:space="preserve"> </w:t>
      </w:r>
      <w:r>
        <w:t>parallel</w:t>
      </w:r>
      <w:r w:rsidR="003D4A18">
        <w:t xml:space="preserve">, </w:t>
      </w:r>
      <w:r>
        <w:t>it</w:t>
      </w:r>
      <w:r w:rsidR="003D4A18">
        <w:t xml:space="preserve"> </w:t>
      </w:r>
      <w:r>
        <w:t>seems</w:t>
      </w:r>
      <w:r w:rsidR="003D4A18">
        <w:t xml:space="preserve"> </w:t>
      </w:r>
      <w:r>
        <w:t>reasonable</w:t>
      </w:r>
      <w:r w:rsidR="003D4A18">
        <w:t xml:space="preserve"> </w:t>
      </w:r>
      <w:r>
        <w:t>to</w:t>
      </w:r>
      <w:r w:rsidR="003D4A18">
        <w:t xml:space="preserve"> </w:t>
      </w:r>
      <w:r>
        <w:t>argue</w:t>
      </w:r>
      <w:r w:rsidR="003D4A18">
        <w:t xml:space="preserve"> </w:t>
      </w:r>
      <w:r>
        <w:t>that</w:t>
      </w:r>
      <w:r w:rsidR="003D4A18">
        <w:t xml:space="preserve"> </w:t>
      </w:r>
      <w:r>
        <w:t>just</w:t>
      </w:r>
      <w:r w:rsidR="003D4A18">
        <w:t xml:space="preserve"> </w:t>
      </w:r>
      <w:r>
        <w:t>as</w:t>
      </w:r>
      <w:r w:rsidR="003D4A18">
        <w:t xml:space="preserve"> </w:t>
      </w:r>
      <w:r>
        <w:t>a</w:t>
      </w:r>
      <w:r w:rsidR="003D4A18">
        <w:t xml:space="preserve"> </w:t>
      </w:r>
      <w:r>
        <w:t>material</w:t>
      </w:r>
      <w:r w:rsidR="003D4A18">
        <w:t xml:space="preserve"> </w:t>
      </w:r>
      <w:r>
        <w:t>object</w:t>
      </w:r>
      <w:r w:rsidR="003D4A18">
        <w:t xml:space="preserve"> </w:t>
      </w:r>
      <w:r>
        <w:t>exists</w:t>
      </w:r>
      <w:r w:rsidR="003D4A18">
        <w:t xml:space="preserve"> </w:t>
      </w:r>
      <w:r>
        <w:t>only</w:t>
      </w:r>
      <w:r w:rsidR="003D4A18">
        <w:t xml:space="preserve"> </w:t>
      </w:r>
      <w:r>
        <w:t>if</w:t>
      </w:r>
      <w:r w:rsidR="003D4A18">
        <w:t xml:space="preserve"> </w:t>
      </w:r>
      <w:r>
        <w:t>extension</w:t>
      </w:r>
      <w:r w:rsidR="003D4A18">
        <w:t xml:space="preserve"> </w:t>
      </w:r>
      <w:r>
        <w:t>is</w:t>
      </w:r>
      <w:r w:rsidR="003D4A18">
        <w:t xml:space="preserve"> </w:t>
      </w:r>
      <w:r>
        <w:t>manifested</w:t>
      </w:r>
      <w:r w:rsidR="003D4A18">
        <w:t xml:space="preserve"> </w:t>
      </w:r>
      <w:r>
        <w:t>in</w:t>
      </w:r>
      <w:r w:rsidR="003D4A18">
        <w:t xml:space="preserve"> </w:t>
      </w:r>
      <w:r>
        <w:t>some</w:t>
      </w:r>
      <w:r w:rsidR="003D4A18">
        <w:t xml:space="preserve"> </w:t>
      </w:r>
      <w:r>
        <w:t>shape</w:t>
      </w:r>
      <w:r w:rsidR="003D4A18">
        <w:t xml:space="preserve"> </w:t>
      </w:r>
      <w:r>
        <w:t>or</w:t>
      </w:r>
      <w:r w:rsidR="003D4A18">
        <w:t xml:space="preserve"> </w:t>
      </w:r>
      <w:r>
        <w:t>other</w:t>
      </w:r>
      <w:r w:rsidR="003D4A18">
        <w:t xml:space="preserve">, </w:t>
      </w:r>
      <w:r>
        <w:t>an</w:t>
      </w:r>
      <w:r w:rsidR="003D4A18">
        <w:t xml:space="preserve"> </w:t>
      </w:r>
      <w:r>
        <w:t>immaterial</w:t>
      </w:r>
      <w:r w:rsidR="003D4A18">
        <w:t xml:space="preserve"> </w:t>
      </w:r>
      <w:r>
        <w:t>soul</w:t>
      </w:r>
      <w:r w:rsidR="003D4A18">
        <w:t xml:space="preserve"> </w:t>
      </w:r>
      <w:r>
        <w:t>exists</w:t>
      </w:r>
      <w:r w:rsidR="003D4A18">
        <w:t xml:space="preserve"> </w:t>
      </w:r>
      <w:r>
        <w:t>only</w:t>
      </w:r>
      <w:r w:rsidR="003D4A18">
        <w:t xml:space="preserve"> </w:t>
      </w:r>
      <w:r>
        <w:t>if</w:t>
      </w:r>
      <w:r w:rsidR="003D4A18">
        <w:t xml:space="preserve"> </w:t>
      </w:r>
      <w:r>
        <w:t>consciousness</w:t>
      </w:r>
      <w:r w:rsidR="003D4A18">
        <w:t xml:space="preserve"> </w:t>
      </w:r>
      <w:r>
        <w:t>is</w:t>
      </w:r>
      <w:r w:rsidR="003D4A18">
        <w:t xml:space="preserve"> </w:t>
      </w:r>
      <w:r>
        <w:t>manifested</w:t>
      </w:r>
      <w:r w:rsidR="003D4A18">
        <w:t xml:space="preserve"> </w:t>
      </w:r>
      <w:r>
        <w:t>in</w:t>
      </w:r>
      <w:r w:rsidR="003D4A18">
        <w:t xml:space="preserve"> </w:t>
      </w:r>
      <w:r>
        <w:t>some</w:t>
      </w:r>
      <w:r w:rsidR="003D4A18">
        <w:t xml:space="preserve"> </w:t>
      </w:r>
      <w:r>
        <w:t>thought</w:t>
      </w:r>
      <w:r w:rsidR="003D4A18">
        <w:t xml:space="preserve"> </w:t>
      </w:r>
      <w:r>
        <w:t>or</w:t>
      </w:r>
      <w:r w:rsidR="003D4A18">
        <w:t xml:space="preserve"> </w:t>
      </w:r>
      <w:r>
        <w:t>feeling</w:t>
      </w:r>
      <w:r w:rsidR="003D4A18">
        <w:t>.</w:t>
      </w:r>
      <w:r w:rsidRPr="00E16F56">
        <w:rPr>
          <w:rStyle w:val="libFootnotenumChar"/>
        </w:rPr>
        <w:endnoteReference w:id="7"/>
      </w:r>
      <w:r w:rsidR="003D4A18">
        <w:t xml:space="preserve"> </w:t>
      </w:r>
      <w:r>
        <w:t>Hence</w:t>
      </w:r>
      <w:r w:rsidR="003D4A18">
        <w:t xml:space="preserve">, </w:t>
      </w:r>
      <w:r>
        <w:t>given</w:t>
      </w:r>
      <w:r w:rsidR="003D4A18">
        <w:t xml:space="preserve"> </w:t>
      </w:r>
      <w:r>
        <w:t>that</w:t>
      </w:r>
      <w:r w:rsidR="003D4A18">
        <w:t xml:space="preserve"> </w:t>
      </w:r>
      <w:r>
        <w:t>Descartes</w:t>
      </w:r>
      <w:r w:rsidR="003D4A18">
        <w:t xml:space="preserve"> </w:t>
      </w:r>
      <w:r>
        <w:t>thinks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can</w:t>
      </w:r>
      <w:r w:rsidR="003D4A18">
        <w:t xml:space="preserve"> </w:t>
      </w:r>
      <w:r>
        <w:t>prove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an</w:t>
      </w:r>
      <w:r w:rsidR="003D4A18">
        <w:t xml:space="preserve"> </w:t>
      </w:r>
      <w:r>
        <w:t>immaterial</w:t>
      </w:r>
      <w:r w:rsidR="003D4A18">
        <w:t xml:space="preserve"> </w:t>
      </w:r>
      <w:r>
        <w:t>soul</w:t>
      </w:r>
      <w:r w:rsidR="003D4A18">
        <w:t xml:space="preserve">, </w:t>
      </w:r>
      <w:r>
        <w:t>it</w:t>
      </w:r>
      <w:r w:rsidR="003D4A18">
        <w:t xml:space="preserve"> </w:t>
      </w:r>
      <w:r>
        <w:t>should</w:t>
      </w:r>
      <w:r w:rsidR="003D4A18">
        <w:t xml:space="preserve"> </w:t>
      </w:r>
      <w:r>
        <w:t>not</w:t>
      </w:r>
      <w:r w:rsidR="003D4A18">
        <w:t xml:space="preserve"> </w:t>
      </w:r>
      <w:r>
        <w:t>be</w:t>
      </w:r>
      <w:r w:rsidR="003D4A18">
        <w:t xml:space="preserve"> </w:t>
      </w:r>
      <w:r>
        <w:t>surprising</w:t>
      </w:r>
      <w:r w:rsidR="003D4A18">
        <w:t xml:space="preserve"> </w:t>
      </w:r>
      <w:r>
        <w:t>to</w:t>
      </w:r>
      <w:r w:rsidR="003D4A18">
        <w:t xml:space="preserve"> </w:t>
      </w:r>
      <w:r>
        <w:t>find</w:t>
      </w:r>
      <w:r w:rsidR="003D4A18">
        <w:t xml:space="preserve"> </w:t>
      </w:r>
      <w:r>
        <w:t>him</w:t>
      </w:r>
      <w:r w:rsidR="003D4A18">
        <w:t xml:space="preserve"> </w:t>
      </w:r>
      <w:r>
        <w:t>saying</w:t>
      </w:r>
      <w:r w:rsidR="003D4A18">
        <w:t xml:space="preserve"> </w:t>
      </w:r>
      <w:r>
        <w:t>that</w:t>
      </w:r>
      <w:r w:rsidR="003D4A18">
        <w:t xml:space="preserve"> </w:t>
      </w:r>
      <w:r>
        <w:t>thought</w:t>
      </w:r>
      <w:r w:rsidR="003D4A18">
        <w:t xml:space="preserve"> </w:t>
      </w:r>
      <w:r>
        <w:t>constitutes</w:t>
      </w:r>
      <w:r w:rsidR="003D4A18">
        <w:t xml:space="preserve"> </w:t>
      </w:r>
      <w:r>
        <w:t>the</w:t>
      </w:r>
      <w:r w:rsidR="003D4A18">
        <w:t xml:space="preserve"> </w:t>
      </w:r>
      <w:r>
        <w:t>nature</w:t>
      </w:r>
      <w:r w:rsidR="003D4A18">
        <w:t xml:space="preserve"> </w:t>
      </w:r>
      <w:r>
        <w:t>of</w:t>
      </w:r>
      <w:r w:rsidR="003D4A18">
        <w:t xml:space="preserve"> </w:t>
      </w:r>
      <w:r>
        <w:t>intelligent</w:t>
      </w:r>
      <w:r w:rsidR="003D4A18">
        <w:t xml:space="preserve"> </w:t>
      </w:r>
      <w:r>
        <w:t>substance</w:t>
      </w:r>
      <w:r w:rsidRPr="00E16F56">
        <w:rPr>
          <w:rStyle w:val="libFootnotenumChar"/>
        </w:rPr>
        <w:endnoteReference w:id="8"/>
      </w:r>
      <w:r w:rsidR="003D4A18">
        <w:t xml:space="preserve"> </w:t>
      </w:r>
      <w:r>
        <w:t>and</w:t>
      </w:r>
      <w:r w:rsidR="003D4A18">
        <w:t xml:space="preserve"> </w:t>
      </w:r>
      <w:r>
        <w:t>that</w:t>
      </w:r>
      <w:r w:rsidR="003D4A18">
        <w:t xml:space="preserve"> </w:t>
      </w:r>
      <w:r>
        <w:t>"the</w:t>
      </w:r>
      <w:r w:rsidR="003D4A18">
        <w:t xml:space="preserve"> </w:t>
      </w:r>
      <w:r>
        <w:t>human</w:t>
      </w:r>
      <w:r w:rsidR="003D4A18">
        <w:t xml:space="preserve"> </w:t>
      </w:r>
      <w:r>
        <w:t>soul</w:t>
      </w:r>
      <w:r w:rsidR="003D4A18">
        <w:t xml:space="preserve"> </w:t>
      </w:r>
      <w:r>
        <w:t>is</w:t>
      </w:r>
      <w:r w:rsidR="003D4A18">
        <w:t xml:space="preserve"> </w:t>
      </w:r>
      <w:r>
        <w:t>always</w:t>
      </w:r>
      <w:r w:rsidR="003D4A18">
        <w:t xml:space="preserve"> </w:t>
      </w:r>
      <w:r>
        <w:t>conscious</w:t>
      </w:r>
      <w:r w:rsidR="003D4A18">
        <w:t xml:space="preserve"> </w:t>
      </w:r>
      <w:r w:rsidRPr="004D0767">
        <w:rPr>
          <w:rStyle w:val="libItalicChar"/>
        </w:rPr>
        <w:t>(cogitate)</w:t>
      </w:r>
      <w:r w:rsidR="003D4A18">
        <w:rPr>
          <w:rStyle w:val="libItalicChar"/>
        </w:rPr>
        <w:t xml:space="preserve"> </w:t>
      </w:r>
      <w:r>
        <w:t>in</w:t>
      </w:r>
      <w:r w:rsidR="003D4A18">
        <w:t xml:space="preserve"> </w:t>
      </w:r>
      <w:r>
        <w:t>any</w:t>
      </w:r>
      <w:r w:rsidR="003D4A18">
        <w:t xml:space="preserve"> </w:t>
      </w:r>
      <w:r>
        <w:t>circumstances</w:t>
      </w:r>
      <w:r w:rsidR="003D4A18">
        <w:t xml:space="preserve"> . . . .</w:t>
      </w:r>
      <w:r>
        <w:t>"</w:t>
      </w:r>
      <w:r w:rsidR="003D4A18">
        <w:t xml:space="preserve"> </w:t>
      </w:r>
      <w:r w:rsidRPr="00E16F56">
        <w:rPr>
          <w:rStyle w:val="libFootnotenumChar"/>
        </w:rPr>
        <w:endnoteReference w:id="9"/>
      </w:r>
    </w:p>
    <w:p w:rsidR="004D0767" w:rsidRDefault="004D0767" w:rsidP="004D0767">
      <w:pPr>
        <w:pStyle w:val="libNormal"/>
      </w:pP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much</w:t>
      </w:r>
      <w:r w:rsidR="003D4A18">
        <w:t xml:space="preserve"> </w:t>
      </w:r>
      <w:r>
        <w:t>more</w:t>
      </w:r>
      <w:r w:rsidR="003D4A18">
        <w:t xml:space="preserve"> </w:t>
      </w:r>
      <w:r>
        <w:t>difficult</w:t>
      </w:r>
      <w:r w:rsidR="003D4A18">
        <w:t xml:space="preserve">, </w:t>
      </w:r>
      <w:r>
        <w:t>however</w:t>
      </w:r>
      <w:r w:rsidR="003D4A18">
        <w:t xml:space="preserve">, </w:t>
      </w:r>
      <w:r>
        <w:t>to</w:t>
      </w:r>
      <w:r w:rsidR="003D4A18">
        <w:t xml:space="preserve"> </w:t>
      </w:r>
      <w:r>
        <w:t>understand</w:t>
      </w:r>
      <w:r w:rsidR="003D4A18">
        <w:t xml:space="preserve"> </w:t>
      </w:r>
      <w:r>
        <w:t>why</w:t>
      </w:r>
      <w:r w:rsidR="003D4A18">
        <w:t xml:space="preserve"> </w:t>
      </w:r>
      <w:r>
        <w:t>Descartes</w:t>
      </w:r>
      <w:r w:rsidR="003D4A18">
        <w:t xml:space="preserve"> </w:t>
      </w:r>
      <w:r>
        <w:t>thought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could</w:t>
      </w:r>
      <w:r w:rsidR="003D4A18">
        <w:t xml:space="preserve"> </w:t>
      </w:r>
      <w:r>
        <w:t>establish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an</w:t>
      </w:r>
      <w:r w:rsidR="003D4A18">
        <w:t xml:space="preserve"> </w:t>
      </w:r>
      <w:r>
        <w:t>incorporeal</w:t>
      </w:r>
      <w:r w:rsidR="003D4A18">
        <w:t xml:space="preserve"> </w:t>
      </w:r>
      <w:r>
        <w:t>entity</w:t>
      </w:r>
      <w:r w:rsidR="003D4A18">
        <w:t xml:space="preserve">. </w:t>
      </w:r>
      <w:r>
        <w:t>An</w:t>
      </w:r>
      <w:r w:rsidR="003D4A18">
        <w:t xml:space="preserve"> </w:t>
      </w:r>
      <w:r>
        <w:t>argument</w:t>
      </w:r>
      <w:r w:rsidR="003D4A18">
        <w:t xml:space="preserve"> </w:t>
      </w:r>
      <w:r>
        <w:t>for</w:t>
      </w:r>
      <w:r w:rsidR="003D4A18">
        <w:t xml:space="preserve"> </w:t>
      </w:r>
      <w:r>
        <w:t>this</w:t>
      </w:r>
      <w:r w:rsidR="003D4A18">
        <w:t xml:space="preserve"> </w:t>
      </w:r>
      <w:r>
        <w:t>conclusion</w:t>
      </w:r>
      <w:r w:rsidR="003D4A18">
        <w:t xml:space="preserve"> </w:t>
      </w:r>
      <w:r>
        <w:t>is</w:t>
      </w:r>
      <w:r w:rsidR="003D4A18">
        <w:t xml:space="preserve"> </w:t>
      </w:r>
      <w:r>
        <w:t>presented</w:t>
      </w:r>
      <w:r w:rsidR="003D4A18">
        <w:t xml:space="preserve"> </w:t>
      </w:r>
      <w:r>
        <w:t>in</w:t>
      </w:r>
      <w:r w:rsidR="003D4A18">
        <w:t xml:space="preserve"> </w:t>
      </w:r>
      <w:r w:rsidRPr="004D0767">
        <w:rPr>
          <w:rStyle w:val="libItalicChar"/>
        </w:rPr>
        <w:t>The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Search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After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Truth</w:t>
      </w:r>
      <w:r w:rsidR="003D4A18">
        <w:rPr>
          <w:rStyle w:val="libItalicChar"/>
        </w:rPr>
        <w:t xml:space="preserve"> </w:t>
      </w:r>
      <w:r>
        <w:t>where</w:t>
      </w:r>
      <w:r w:rsidR="003D4A18">
        <w:t xml:space="preserve"> </w:t>
      </w:r>
      <w:r>
        <w:t>Polyander</w:t>
      </w:r>
      <w:r w:rsidR="003D4A18">
        <w:t xml:space="preserve"> </w:t>
      </w:r>
      <w:r>
        <w:t>concludes</w:t>
      </w:r>
      <w:r w:rsidR="003D4A18">
        <w:t xml:space="preserve"> </w:t>
      </w:r>
      <w:r>
        <w:t>one</w:t>
      </w:r>
      <w:r w:rsidR="003D4A18">
        <w:t xml:space="preserve"> </w:t>
      </w:r>
      <w:r>
        <w:t>of</w:t>
      </w:r>
      <w:r w:rsidR="003D4A18">
        <w:t xml:space="preserve"> </w:t>
      </w:r>
      <w:r>
        <w:t>his</w:t>
      </w:r>
      <w:r w:rsidR="003D4A18">
        <w:t xml:space="preserve"> </w:t>
      </w:r>
      <w:r>
        <w:t>speeches</w:t>
      </w:r>
      <w:r w:rsidR="003D4A18">
        <w:t xml:space="preserve"> </w:t>
      </w:r>
      <w:r>
        <w:t>with</w:t>
      </w:r>
      <w:r w:rsidR="003D4A18">
        <w:t xml:space="preserve"> </w:t>
      </w:r>
      <w:r>
        <w:t>these</w:t>
      </w:r>
      <w:r w:rsidR="003D4A18">
        <w:t xml:space="preserve"> </w:t>
      </w:r>
      <w:r>
        <w:t>words</w:t>
      </w:r>
      <w:r w:rsidR="003D4A18">
        <w:t>:</w:t>
      </w:r>
    </w:p>
    <w:p w:rsidR="004D0767" w:rsidRDefault="004D0767" w:rsidP="003D4A18">
      <w:pPr>
        <w:pStyle w:val="libNormal"/>
      </w:pPr>
      <w:r>
        <w:t>Yet</w:t>
      </w:r>
      <w:r w:rsidR="003D4A18">
        <w:t xml:space="preserve">, </w:t>
      </w:r>
      <w:r>
        <w:t>while</w:t>
      </w:r>
      <w:r w:rsidR="003D4A18">
        <w:t xml:space="preserve"> </w:t>
      </w:r>
      <w:r>
        <w:t>entirely</w:t>
      </w:r>
      <w:r w:rsidR="003D4A18">
        <w:t xml:space="preserve"> </w:t>
      </w:r>
      <w:r>
        <w:t>setting</w:t>
      </w:r>
      <w:r w:rsidR="003D4A18">
        <w:t xml:space="preserve"> </w:t>
      </w:r>
      <w:r>
        <w:t>aside</w:t>
      </w:r>
      <w:r w:rsidR="003D4A18">
        <w:t xml:space="preserve"> </w:t>
      </w:r>
      <w:r>
        <w:t>all</w:t>
      </w:r>
      <w:r w:rsidR="003D4A18">
        <w:t xml:space="preserve"> </w:t>
      </w:r>
      <w:r>
        <w:t>these</w:t>
      </w:r>
      <w:r w:rsidR="003D4A18">
        <w:t xml:space="preserve"> </w:t>
      </w:r>
      <w:r>
        <w:t>suppositions</w:t>
      </w:r>
      <w:r w:rsidR="003D4A18">
        <w:t xml:space="preserve">, </w:t>
      </w:r>
      <w:r>
        <w:t>this</w:t>
      </w:r>
      <w:r w:rsidR="003D4A18">
        <w:t xml:space="preserve"> </w:t>
      </w:r>
      <w:r>
        <w:t>will</w:t>
      </w:r>
      <w:r w:rsidR="003D4A18">
        <w:t xml:space="preserve"> </w:t>
      </w:r>
      <w:r>
        <w:t>not</w:t>
      </w:r>
      <w:r w:rsidR="003D4A18">
        <w:t xml:space="preserve"> </w:t>
      </w:r>
      <w:r>
        <w:t>prevent</w:t>
      </w:r>
      <w:r w:rsidR="003D4A18">
        <w:t xml:space="preserve"> </w:t>
      </w:r>
      <w:r>
        <w:t>my</w:t>
      </w:r>
      <w:r w:rsidR="003D4A18">
        <w:t xml:space="preserve"> </w:t>
      </w:r>
      <w:r>
        <w:t>being</w:t>
      </w:r>
      <w:r w:rsidR="003D4A18">
        <w:t xml:space="preserve"> </w:t>
      </w:r>
      <w:r>
        <w:t>certain</w:t>
      </w:r>
      <w:r w:rsidR="003D4A18">
        <w:t xml:space="preserve"> </w:t>
      </w:r>
      <w:r>
        <w:t>that</w:t>
      </w:r>
      <w:r w:rsidR="003D4A18">
        <w:t xml:space="preserve"> </w:t>
      </w:r>
      <w:r>
        <w:t>I</w:t>
      </w:r>
      <w:r w:rsidR="003D4A18">
        <w:t xml:space="preserve"> </w:t>
      </w:r>
      <w:r>
        <w:t>exist</w:t>
      </w:r>
      <w:r w:rsidR="003D4A18">
        <w:t xml:space="preserve">. </w:t>
      </w:r>
      <w:r>
        <w:t>On</w:t>
      </w:r>
      <w:r w:rsidR="003D4A18">
        <w:t xml:space="preserve"> </w:t>
      </w:r>
      <w:r>
        <w:t>the</w:t>
      </w:r>
      <w:r w:rsidR="003D4A18">
        <w:t xml:space="preserve"> </w:t>
      </w:r>
      <w:r>
        <w:t>contrary</w:t>
      </w:r>
      <w:r w:rsidR="003D4A18">
        <w:t xml:space="preserve">, </w:t>
      </w:r>
      <w:r>
        <w:t>they</w:t>
      </w:r>
      <w:r w:rsidR="003D4A18">
        <w:t xml:space="preserve"> </w:t>
      </w:r>
      <w:r>
        <w:t>confirm</w:t>
      </w:r>
      <w:r w:rsidR="003D4A18">
        <w:t xml:space="preserve"> </w:t>
      </w:r>
      <w:r>
        <w:t>me</w:t>
      </w:r>
      <w:r w:rsidR="003D4A18">
        <w:t xml:space="preserve"> </w:t>
      </w:r>
      <w:r>
        <w:t>yet</w:t>
      </w:r>
      <w:r w:rsidR="003D4A18">
        <w:t xml:space="preserve"> </w:t>
      </w:r>
      <w:r>
        <w:t>more</w:t>
      </w:r>
      <w:r w:rsidR="003D4A18">
        <w:t xml:space="preserve"> </w:t>
      </w:r>
      <w:r>
        <w:t>in</w:t>
      </w:r>
      <w:r w:rsidR="003D4A18">
        <w:t xml:space="preserve"> </w:t>
      </w:r>
      <w:r>
        <w:t>the</w:t>
      </w:r>
      <w:r w:rsidR="003D4A18">
        <w:t xml:space="preserve"> </w:t>
      </w:r>
      <w:r>
        <w:t>certainty</w:t>
      </w:r>
      <w:r w:rsidR="003D4A18">
        <w:t xml:space="preserve"> </w:t>
      </w:r>
      <w:r>
        <w:t>that</w:t>
      </w:r>
      <w:r w:rsidR="003D4A18">
        <w:t xml:space="preserve"> </w:t>
      </w:r>
      <w:r>
        <w:t>I</w:t>
      </w:r>
      <w:r w:rsidR="003D4A18">
        <w:t xml:space="preserve"> </w:t>
      </w:r>
      <w:r>
        <w:t>exist</w:t>
      </w:r>
      <w:r w:rsidR="003D4A18">
        <w:t xml:space="preserve"> </w:t>
      </w:r>
      <w:r>
        <w:t>and</w:t>
      </w:r>
      <w:r w:rsidR="003D4A18">
        <w:t xml:space="preserve"> </w:t>
      </w:r>
      <w:r>
        <w:t>that</w:t>
      </w:r>
      <w:r w:rsidR="003D4A18">
        <w:t xml:space="preserve"> </w:t>
      </w:r>
      <w:r>
        <w:t>I</w:t>
      </w:r>
      <w:r w:rsidR="003D4A18">
        <w:t xml:space="preserve"> </w:t>
      </w:r>
      <w:r>
        <w:t>am</w:t>
      </w:r>
      <w:r w:rsidR="003D4A18">
        <w:t xml:space="preserve"> </w:t>
      </w:r>
      <w:r>
        <w:t>not</w:t>
      </w:r>
      <w:r w:rsidR="003D4A18">
        <w:t xml:space="preserve"> </w:t>
      </w:r>
      <w:r>
        <w:t>a</w:t>
      </w:r>
      <w:r w:rsidR="003D4A18">
        <w:t xml:space="preserve"> </w:t>
      </w:r>
      <w:r>
        <w:t>body</w:t>
      </w:r>
      <w:r w:rsidR="003D4A18">
        <w:t xml:space="preserve">; </w:t>
      </w:r>
      <w:r>
        <w:t>otherwise</w:t>
      </w:r>
      <w:r w:rsidR="003D4A18">
        <w:t xml:space="preserve">, </w:t>
      </w:r>
      <w:r>
        <w:t>doubting</w:t>
      </w:r>
      <w:r w:rsidR="003D4A18">
        <w:t xml:space="preserve"> </w:t>
      </w:r>
      <w:r>
        <w:t>of</w:t>
      </w:r>
      <w:r w:rsidR="003D4A18">
        <w:t xml:space="preserve"> </w:t>
      </w:r>
      <w:r>
        <w:t>my</w:t>
      </w:r>
      <w:r w:rsidR="003D4A18">
        <w:t xml:space="preserve"> </w:t>
      </w:r>
      <w:r>
        <w:t>body</w:t>
      </w:r>
      <w:r w:rsidR="003D4A18">
        <w:t xml:space="preserve"> </w:t>
      </w:r>
      <w:r>
        <w:t>I</w:t>
      </w:r>
      <w:r w:rsidR="003D4A18">
        <w:t xml:space="preserve"> </w:t>
      </w:r>
      <w:r>
        <w:t>should</w:t>
      </w:r>
      <w:r w:rsidR="003D4A18">
        <w:t xml:space="preserve"> </w:t>
      </w:r>
      <w:r>
        <w:t>at</w:t>
      </w:r>
      <w:r w:rsidR="003D4A18">
        <w:t xml:space="preserve"> </w:t>
      </w:r>
      <w:r>
        <w:t>the</w:t>
      </w:r>
      <w:r w:rsidR="003D4A18">
        <w:t xml:space="preserve"> </w:t>
      </w:r>
      <w:r>
        <w:t>same</w:t>
      </w:r>
      <w:r w:rsidR="003D4A18">
        <w:t xml:space="preserve"> </w:t>
      </w:r>
      <w:r>
        <w:t>time</w:t>
      </w:r>
      <w:r w:rsidR="003D4A18">
        <w:t xml:space="preserve"> </w:t>
      </w:r>
      <w:r>
        <w:t>doubt</w:t>
      </w:r>
      <w:r w:rsidR="003D4A18">
        <w:t xml:space="preserve"> </w:t>
      </w:r>
      <w:r>
        <w:t>of</w:t>
      </w:r>
      <w:r w:rsidR="003D4A18">
        <w:t xml:space="preserve"> </w:t>
      </w:r>
      <w:r>
        <w:t>myself</w:t>
      </w:r>
      <w:r w:rsidR="003D4A18">
        <w:t xml:space="preserve">, </w:t>
      </w:r>
      <w:r>
        <w:t>and</w:t>
      </w:r>
      <w:r w:rsidR="003D4A18">
        <w:t xml:space="preserve"> </w:t>
      </w:r>
      <w:r>
        <w:t>this</w:t>
      </w:r>
      <w:r w:rsidR="003D4A18">
        <w:t xml:space="preserve"> </w:t>
      </w:r>
      <w:r>
        <w:t>I</w:t>
      </w:r>
      <w:r w:rsidR="003D4A18">
        <w:t xml:space="preserve"> </w:t>
      </w:r>
      <w:r>
        <w:t>cannot</w:t>
      </w:r>
      <w:r w:rsidR="003D4A18">
        <w:t xml:space="preserve"> </w:t>
      </w:r>
      <w:r>
        <w:t>do</w:t>
      </w:r>
      <w:r w:rsidR="003D4A18">
        <w:t xml:space="preserve">; </w:t>
      </w:r>
      <w:r>
        <w:t>for</w:t>
      </w:r>
      <w:r w:rsidR="003D4A18">
        <w:t xml:space="preserve"> </w:t>
      </w:r>
      <w:r>
        <w:t>I</w:t>
      </w:r>
      <w:r w:rsidR="003D4A18">
        <w:t xml:space="preserve"> </w:t>
      </w:r>
      <w:r>
        <w:t>am</w:t>
      </w:r>
      <w:r w:rsidR="003D4A18">
        <w:t xml:space="preserve"> </w:t>
      </w:r>
      <w:r>
        <w:t>absolutely</w:t>
      </w:r>
      <w:r w:rsidR="003D4A18">
        <w:t xml:space="preserve"> </w:t>
      </w:r>
      <w:r>
        <w:t>convinced</w:t>
      </w:r>
      <w:r w:rsidR="003D4A18">
        <w:t xml:space="preserve"> </w:t>
      </w:r>
      <w:r>
        <w:t>that</w:t>
      </w:r>
      <w:r w:rsidR="003D4A18">
        <w:t xml:space="preserve"> </w:t>
      </w:r>
      <w:r>
        <w:t>I</w:t>
      </w:r>
      <w:r w:rsidR="003D4A18">
        <w:t xml:space="preserve"> </w:t>
      </w:r>
      <w:r>
        <w:t>exist</w:t>
      </w:r>
      <w:r w:rsidR="003D4A18">
        <w:t xml:space="preserve">, </w:t>
      </w:r>
      <w:r>
        <w:t>and</w:t>
      </w:r>
      <w:r w:rsidR="003D4A18">
        <w:t xml:space="preserve"> </w:t>
      </w:r>
      <w:r>
        <w:t>I</w:t>
      </w:r>
      <w:r w:rsidR="003D4A18">
        <w:t xml:space="preserve"> </w:t>
      </w:r>
      <w:r>
        <w:t>am</w:t>
      </w:r>
      <w:r w:rsidR="003D4A18">
        <w:t xml:space="preserve"> </w:t>
      </w:r>
      <w:r>
        <w:t>so</w:t>
      </w:r>
      <w:r w:rsidR="003D4A18">
        <w:t xml:space="preserve"> </w:t>
      </w:r>
      <w:r>
        <w:t>much</w:t>
      </w:r>
      <w:r w:rsidR="003D4A18">
        <w:t xml:space="preserve"> </w:t>
      </w:r>
      <w:r>
        <w:t>convinced</w:t>
      </w:r>
      <w:r w:rsidR="003D4A18">
        <w:t xml:space="preserve"> </w:t>
      </w:r>
      <w:r>
        <w:t>of</w:t>
      </w:r>
      <w:r w:rsidR="003D4A18">
        <w:t xml:space="preserve"> </w:t>
      </w:r>
      <w:r>
        <w:t>it</w:t>
      </w:r>
      <w:r w:rsidR="003D4A18">
        <w:t xml:space="preserve">, </w:t>
      </w:r>
      <w:r>
        <w:t>that</w:t>
      </w:r>
      <w:r w:rsidR="003D4A18">
        <w:t xml:space="preserve"> </w:t>
      </w:r>
      <w:r>
        <w:t>I</w:t>
      </w:r>
      <w:r w:rsidR="003D4A18">
        <w:t xml:space="preserve"> </w:t>
      </w:r>
      <w:r>
        <w:t>can</w:t>
      </w:r>
      <w:r w:rsidR="003D4A18">
        <w:t xml:space="preserve"> </w:t>
      </w:r>
      <w:r>
        <w:t>in</w:t>
      </w:r>
      <w:r w:rsidR="003D4A18">
        <w:t xml:space="preserve"> </w:t>
      </w:r>
      <w:r>
        <w:t>no</w:t>
      </w:r>
      <w:r w:rsidR="003D4A18">
        <w:t xml:space="preserve"> </w:t>
      </w:r>
      <w:r>
        <w:t>wise</w:t>
      </w:r>
      <w:r w:rsidR="003D4A18">
        <w:t xml:space="preserve"> </w:t>
      </w:r>
      <w:r>
        <w:t>doubt</w:t>
      </w:r>
      <w:r w:rsidR="003D4A18">
        <w:t xml:space="preserve"> </w:t>
      </w:r>
      <w:r>
        <w:t>of</w:t>
      </w:r>
      <w:r w:rsidR="003D4A18">
        <w:t xml:space="preserve"> </w:t>
      </w:r>
      <w:r>
        <w:t>it</w:t>
      </w:r>
      <w:r w:rsidR="003D4A18">
        <w:t>.</w:t>
      </w:r>
      <w:r w:rsidRPr="00E16F56">
        <w:rPr>
          <w:rStyle w:val="libFootnotenumChar"/>
        </w:rPr>
        <w:endnoteReference w:id="10"/>
      </w:r>
    </w:p>
    <w:p w:rsidR="004D0767" w:rsidRDefault="004D0767" w:rsidP="004D0767">
      <w:pPr>
        <w:pStyle w:val="libNormal"/>
      </w:pPr>
      <w:r>
        <w:lastRenderedPageBreak/>
        <w:t>From</w:t>
      </w:r>
      <w:r w:rsidR="003D4A18">
        <w:t xml:space="preserve"> </w:t>
      </w:r>
      <w:r>
        <w:t>this</w:t>
      </w:r>
      <w:r w:rsidR="003D4A18">
        <w:t xml:space="preserve"> </w:t>
      </w:r>
      <w:r>
        <w:t>and</w:t>
      </w:r>
      <w:r w:rsidR="003D4A18">
        <w:t xml:space="preserve"> </w:t>
      </w:r>
      <w:r>
        <w:t>similar</w:t>
      </w:r>
      <w:r w:rsidR="003D4A18">
        <w:t xml:space="preserve"> </w:t>
      </w:r>
      <w:r>
        <w:t>passages</w:t>
      </w:r>
      <w:r w:rsidR="003D4A18">
        <w:t xml:space="preserve"> </w:t>
      </w:r>
      <w:r>
        <w:t>in</w:t>
      </w:r>
      <w:r w:rsidR="003D4A18">
        <w:t xml:space="preserve"> </w:t>
      </w:r>
      <w:r>
        <w:t>other</w:t>
      </w:r>
      <w:r w:rsidR="003D4A18">
        <w:t xml:space="preserve"> </w:t>
      </w:r>
      <w:r>
        <w:t>places</w:t>
      </w:r>
      <w:r w:rsidR="003D4A18">
        <w:t xml:space="preserve"> </w:t>
      </w:r>
      <w:r>
        <w:t>Norman</w:t>
      </w:r>
      <w:r w:rsidR="003D4A18">
        <w:t xml:space="preserve"> </w:t>
      </w:r>
      <w:r>
        <w:t>Malcolm</w:t>
      </w:r>
      <w:r w:rsidR="003D4A18">
        <w:t xml:space="preserve"> </w:t>
      </w:r>
      <w:r>
        <w:t>has</w:t>
      </w:r>
      <w:r w:rsidR="003D4A18">
        <w:t xml:space="preserve"> </w:t>
      </w:r>
      <w:r>
        <w:t>extracted</w:t>
      </w:r>
      <w:r w:rsidR="003D4A18">
        <w:t xml:space="preserve"> </w:t>
      </w:r>
      <w:r>
        <w:t>what</w:t>
      </w:r>
      <w:r w:rsidR="003D4A18">
        <w:t xml:space="preserve"> </w:t>
      </w:r>
      <w:r>
        <w:t>he</w:t>
      </w:r>
      <w:r w:rsidR="003D4A18">
        <w:t xml:space="preserve"> </w:t>
      </w:r>
      <w:r>
        <w:t>calls</w:t>
      </w:r>
      <w:r w:rsidR="003D4A18">
        <w:t xml:space="preserve"> </w:t>
      </w:r>
      <w:r>
        <w:t>Descartes</w:t>
      </w:r>
      <w:r w:rsidR="00E153A6">
        <w:t>’</w:t>
      </w:r>
      <w:r w:rsidR="003D4A18">
        <w:t xml:space="preserve"> </w:t>
      </w:r>
      <w:r>
        <w:t>"argument</w:t>
      </w:r>
      <w:r w:rsidR="003D4A18">
        <w:t xml:space="preserve"> </w:t>
      </w:r>
      <w:r>
        <w:t>from</w:t>
      </w:r>
      <w:r w:rsidR="003D4A18">
        <w:t xml:space="preserve"> </w:t>
      </w:r>
      <w:r>
        <w:t>doubt</w:t>
      </w:r>
      <w:r w:rsidR="003D4A18">
        <w:t>.</w:t>
      </w:r>
      <w:r>
        <w:t>"</w:t>
      </w:r>
      <w:r w:rsidRPr="00E16F56">
        <w:rPr>
          <w:rStyle w:val="libFootnotenumChar"/>
        </w:rPr>
        <w:endnoteReference w:id="11"/>
      </w:r>
    </w:p>
    <w:p w:rsidR="004D0767" w:rsidRDefault="004D0767" w:rsidP="00D81E5C">
      <w:pPr>
        <w:pStyle w:val="libNormal"/>
      </w:pPr>
      <w:r>
        <w:t>I</w:t>
      </w:r>
      <w:r w:rsidR="003D4A18">
        <w:t xml:space="preserve"> </w:t>
      </w:r>
      <w:r>
        <w:t>can</w:t>
      </w:r>
      <w:r w:rsidR="003D4A18">
        <w:t xml:space="preserve"> </w:t>
      </w:r>
      <w:r>
        <w:t>doubt</w:t>
      </w:r>
      <w:r w:rsidR="003D4A18">
        <w:t xml:space="preserve"> </w:t>
      </w:r>
      <w:r>
        <w:t>that</w:t>
      </w:r>
      <w:r w:rsidR="003D4A18">
        <w:t xml:space="preserve"> </w:t>
      </w:r>
      <w:r>
        <w:t>I</w:t>
      </w:r>
      <w:r w:rsidR="003D4A18">
        <w:t xml:space="preserve"> </w:t>
      </w:r>
      <w:r>
        <w:t>have</w:t>
      </w:r>
      <w:r w:rsidR="003D4A18">
        <w:t xml:space="preserve"> </w:t>
      </w:r>
      <w:r>
        <w:t>a</w:t>
      </w:r>
      <w:r w:rsidR="003D4A18">
        <w:t xml:space="preserve"> </w:t>
      </w:r>
      <w:r>
        <w:t>body</w:t>
      </w:r>
      <w:r w:rsidR="003D4A18">
        <w:t>.</w:t>
      </w:r>
    </w:p>
    <w:p w:rsidR="004D0767" w:rsidRDefault="004D0767" w:rsidP="00D81E5C">
      <w:pPr>
        <w:pStyle w:val="libNormal"/>
      </w:pPr>
      <w:r>
        <w:t>I</w:t>
      </w:r>
      <w:r w:rsidR="003D4A18">
        <w:t xml:space="preserve"> </w:t>
      </w:r>
      <w:r>
        <w:t>cannot</w:t>
      </w:r>
      <w:r w:rsidR="003D4A18">
        <w:t xml:space="preserve"> </w:t>
      </w:r>
      <w:r>
        <w:t>doubt</w:t>
      </w:r>
      <w:r w:rsidR="003D4A18">
        <w:t xml:space="preserve"> </w:t>
      </w:r>
      <w:r>
        <w:t>that</w:t>
      </w:r>
      <w:r w:rsidR="003D4A18">
        <w:t xml:space="preserve"> </w:t>
      </w:r>
      <w:r>
        <w:t>I</w:t>
      </w:r>
      <w:r w:rsidR="003D4A18">
        <w:t xml:space="preserve"> </w:t>
      </w:r>
      <w:r>
        <w:t>exist</w:t>
      </w:r>
      <w:r w:rsidR="003D4A18">
        <w:t>.</w:t>
      </w:r>
    </w:p>
    <w:p w:rsidR="004D0767" w:rsidRDefault="004D0767" w:rsidP="00D81E5C">
      <w:pPr>
        <w:pStyle w:val="libNormal"/>
      </w:pPr>
      <w:r>
        <w:t>Ergo</w:t>
      </w:r>
      <w:r w:rsidR="003D4A18">
        <w:t xml:space="preserve">, </w:t>
      </w:r>
      <w:r>
        <w:t>I</w:t>
      </w:r>
      <w:r w:rsidR="003D4A18">
        <w:t xml:space="preserve"> </w:t>
      </w:r>
      <w:r>
        <w:t>am</w:t>
      </w:r>
      <w:r w:rsidR="003D4A18">
        <w:t xml:space="preserve"> </w:t>
      </w:r>
      <w:r>
        <w:t>not</w:t>
      </w:r>
      <w:r w:rsidR="003D4A18">
        <w:t xml:space="preserve"> </w:t>
      </w:r>
      <w:r>
        <w:t>a</w:t>
      </w:r>
      <w:r w:rsidR="003D4A18">
        <w:t xml:space="preserve"> </w:t>
      </w:r>
      <w:r>
        <w:t>body</w:t>
      </w:r>
      <w:r w:rsidR="003D4A18">
        <w:t>.</w:t>
      </w:r>
      <w:r>
        <w:t>"</w:t>
      </w:r>
      <w:r w:rsidRPr="00E16F56">
        <w:rPr>
          <w:rStyle w:val="libFootnotenumChar"/>
        </w:rPr>
        <w:endnoteReference w:id="12"/>
      </w:r>
    </w:p>
    <w:p w:rsidR="004D0767" w:rsidRDefault="004D0767" w:rsidP="004D0767">
      <w:pPr>
        <w:pStyle w:val="libNormal"/>
      </w:pPr>
      <w:r>
        <w:t>Malcolm</w:t>
      </w:r>
      <w:r w:rsidR="003D4A18">
        <w:t xml:space="preserve"> </w:t>
      </w:r>
      <w:r>
        <w:t>demonstrates</w:t>
      </w:r>
      <w:r w:rsidR="003D4A18">
        <w:t xml:space="preserve"> </w:t>
      </w:r>
      <w:r>
        <w:t>that</w:t>
      </w:r>
      <w:r w:rsidR="003D4A18">
        <w:t xml:space="preserve"> </w:t>
      </w:r>
      <w:r>
        <w:t>the</w:t>
      </w:r>
      <w:r w:rsidR="003D4A18">
        <w:t xml:space="preserve"> </w:t>
      </w:r>
      <w:r>
        <w:t>argument</w:t>
      </w:r>
      <w:r w:rsidR="003D4A18">
        <w:t xml:space="preserve"> </w:t>
      </w:r>
      <w:r>
        <w:t>in</w:t>
      </w:r>
      <w:r w:rsidR="003D4A18">
        <w:t xml:space="preserve"> </w:t>
      </w:r>
      <w:r>
        <w:t>this</w:t>
      </w:r>
      <w:r w:rsidR="003D4A18">
        <w:t xml:space="preserve"> </w:t>
      </w:r>
      <w:r>
        <w:t>form</w:t>
      </w:r>
      <w:r w:rsidR="003D4A18">
        <w:t xml:space="preserve"> </w:t>
      </w:r>
      <w:r>
        <w:t>is</w:t>
      </w:r>
      <w:r w:rsidR="003D4A18">
        <w:t xml:space="preserve"> </w:t>
      </w:r>
      <w:r>
        <w:t>invalid</w:t>
      </w:r>
      <w:r w:rsidR="003D4A18">
        <w:t xml:space="preserve"> </w:t>
      </w:r>
      <w:r>
        <w:t>by</w:t>
      </w:r>
      <w:r w:rsidR="003D4A18">
        <w:t xml:space="preserve"> </w:t>
      </w:r>
      <w:r>
        <w:t>producing</w:t>
      </w:r>
      <w:r w:rsidR="003D4A18">
        <w:t xml:space="preserve"> </w:t>
      </w:r>
      <w:r>
        <w:t>a</w:t>
      </w:r>
      <w:r w:rsidR="003D4A18">
        <w:t xml:space="preserve"> </w:t>
      </w:r>
      <w:r>
        <w:t>counterinstance</w:t>
      </w:r>
      <w:r w:rsidR="003D4A18">
        <w:t>:</w:t>
      </w:r>
    </w:p>
    <w:p w:rsidR="004D0767" w:rsidRDefault="004D0767" w:rsidP="00D81E5C">
      <w:pPr>
        <w:pStyle w:val="libNormal"/>
      </w:pPr>
      <w:r>
        <w:t>X</w:t>
      </w:r>
      <w:r w:rsidR="003D4A18">
        <w:t xml:space="preserve"> </w:t>
      </w:r>
      <w:r>
        <w:t>can</w:t>
      </w:r>
      <w:r w:rsidR="003D4A18">
        <w:t xml:space="preserve"> </w:t>
      </w:r>
      <w:r>
        <w:t>doubt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a</w:t>
      </w:r>
      <w:r w:rsidR="003D4A18">
        <w:t xml:space="preserve"> </w:t>
      </w:r>
      <w:r>
        <w:t>Grand</w:t>
      </w:r>
      <w:r w:rsidR="003D4A18">
        <w:t xml:space="preserve"> </w:t>
      </w:r>
      <w:r>
        <w:t>Master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Elks</w:t>
      </w:r>
      <w:r w:rsidR="003D4A18">
        <w:t>.</w:t>
      </w:r>
    </w:p>
    <w:p w:rsidR="004D0767" w:rsidRDefault="004D0767" w:rsidP="00D81E5C">
      <w:pPr>
        <w:pStyle w:val="libNormal"/>
      </w:pPr>
      <w:r>
        <w:t>X</w:t>
      </w:r>
      <w:r w:rsidR="003D4A18">
        <w:t xml:space="preserve"> </w:t>
      </w:r>
      <w:r>
        <w:t>cannot</w:t>
      </w:r>
      <w:r w:rsidR="003D4A18">
        <w:t xml:space="preserve"> </w:t>
      </w:r>
      <w:r>
        <w:t>doubt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exists</w:t>
      </w:r>
      <w:r w:rsidR="003D4A18">
        <w:t>.</w:t>
      </w:r>
    </w:p>
    <w:p w:rsidR="004D0767" w:rsidRDefault="004D0767" w:rsidP="00D81E5C">
      <w:pPr>
        <w:pStyle w:val="libNormal"/>
      </w:pPr>
      <w:r>
        <w:t>Therefore</w:t>
      </w:r>
      <w:r w:rsidR="003D4A18">
        <w:t xml:space="preserve">,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not</w:t>
      </w:r>
      <w:r w:rsidR="003D4A18">
        <w:t xml:space="preserve"> </w:t>
      </w:r>
      <w:r>
        <w:t>a</w:t>
      </w:r>
      <w:r w:rsidR="003D4A18">
        <w:t xml:space="preserve"> </w:t>
      </w:r>
      <w:r>
        <w:t>Grand</w:t>
      </w:r>
      <w:r w:rsidR="003D4A18">
        <w:t xml:space="preserve"> </w:t>
      </w:r>
      <w:r>
        <w:t>Master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Elks</w:t>
      </w:r>
      <w:r w:rsidR="003D4A18">
        <w:t>.</w:t>
      </w:r>
    </w:p>
    <w:p w:rsidR="004D0767" w:rsidRDefault="004D0767" w:rsidP="00E16F56">
      <w:pPr>
        <w:pStyle w:val="libNormal"/>
      </w:pPr>
      <w:r>
        <w:t>Certain</w:t>
      </w:r>
      <w:r w:rsidR="003D4A18">
        <w:t xml:space="preserve"> </w:t>
      </w:r>
      <w:r>
        <w:t>of</w:t>
      </w:r>
      <w:r w:rsidR="003D4A18">
        <w:t xml:space="preserve"> </w:t>
      </w:r>
      <w:r>
        <w:t>Descartes</w:t>
      </w:r>
      <w:r w:rsidR="00E153A6">
        <w:t>’</w:t>
      </w:r>
      <w:r w:rsidR="003D4A18">
        <w:t xml:space="preserve"> </w:t>
      </w:r>
      <w:r>
        <w:t>remarks</w:t>
      </w:r>
      <w:r w:rsidR="003D4A18">
        <w:t xml:space="preserve">, </w:t>
      </w:r>
      <w:r>
        <w:t>however</w:t>
      </w:r>
      <w:r w:rsidR="003D4A18">
        <w:t xml:space="preserve">, </w:t>
      </w:r>
      <w:r>
        <w:t>suggest</w:t>
      </w:r>
      <w:r w:rsidR="003D4A18">
        <w:t xml:space="preserve"> </w:t>
      </w:r>
      <w:r>
        <w:t>a</w:t>
      </w:r>
      <w:r w:rsidR="003D4A18">
        <w:t xml:space="preserve"> </w:t>
      </w:r>
      <w:r>
        <w:t>somewhat</w:t>
      </w:r>
      <w:r w:rsidR="003D4A18">
        <w:t xml:space="preserve"> </w:t>
      </w:r>
      <w:r>
        <w:t>more</w:t>
      </w:r>
      <w:r w:rsidR="003D4A18">
        <w:t xml:space="preserve"> </w:t>
      </w:r>
      <w:r>
        <w:t>complicated</w:t>
      </w:r>
      <w:r w:rsidR="003D4A18">
        <w:t xml:space="preserve"> </w:t>
      </w:r>
      <w:r>
        <w:t>but</w:t>
      </w:r>
      <w:r w:rsidR="003D4A18">
        <w:t xml:space="preserve"> </w:t>
      </w:r>
      <w:r>
        <w:t>nevertheless</w:t>
      </w:r>
      <w:r w:rsidR="003D4A18">
        <w:t xml:space="preserve"> </w:t>
      </w:r>
      <w:r>
        <w:t>related</w:t>
      </w:r>
      <w:r w:rsidR="003D4A18">
        <w:t xml:space="preserve"> </w:t>
      </w:r>
      <w:r>
        <w:t>argument</w:t>
      </w:r>
      <w:r w:rsidR="003D4A18">
        <w:t xml:space="preserve"> </w:t>
      </w:r>
      <w:r>
        <w:t>leading</w:t>
      </w:r>
      <w:r w:rsidR="003D4A18">
        <w:t xml:space="preserve"> </w:t>
      </w:r>
      <w:r>
        <w:t>to</w:t>
      </w:r>
      <w:r w:rsidR="003D4A18">
        <w:t xml:space="preserve"> </w:t>
      </w:r>
      <w:r>
        <w:t>a</w:t>
      </w:r>
      <w:r w:rsidR="003D4A18">
        <w:t xml:space="preserve"> </w:t>
      </w:r>
      <w:r>
        <w:t>conclusion</w:t>
      </w:r>
      <w:r w:rsidR="003D4A18">
        <w:t xml:space="preserve"> </w:t>
      </w:r>
      <w:r>
        <w:t>about</w:t>
      </w:r>
      <w:r w:rsidR="003D4A18">
        <w:t xml:space="preserve"> </w:t>
      </w:r>
      <w:r>
        <w:t>his</w:t>
      </w:r>
      <w:r w:rsidR="003D4A18">
        <w:t xml:space="preserve"> </w:t>
      </w:r>
      <w:r>
        <w:t>essence</w:t>
      </w:r>
      <w:r w:rsidR="003D4A18">
        <w:t xml:space="preserve"> </w:t>
      </w:r>
      <w:r>
        <w:t>which</w:t>
      </w:r>
      <w:r w:rsidR="003D4A18">
        <w:t xml:space="preserve"> </w:t>
      </w:r>
      <w:r>
        <w:t>can</w:t>
      </w:r>
      <w:r w:rsidR="003D4A18">
        <w:t xml:space="preserve"> </w:t>
      </w:r>
      <w:r>
        <w:t>in</w:t>
      </w:r>
      <w:r w:rsidR="003D4A18">
        <w:t xml:space="preserve"> </w:t>
      </w:r>
      <w:r>
        <w:t>turn</w:t>
      </w:r>
      <w:r w:rsidR="003D4A18">
        <w:t xml:space="preserve"> </w:t>
      </w:r>
      <w:r>
        <w:t>be</w:t>
      </w:r>
      <w:r w:rsidR="003D4A18">
        <w:t xml:space="preserve"> </w:t>
      </w:r>
      <w:r>
        <w:t>used</w:t>
      </w:r>
      <w:r w:rsidR="003D4A18">
        <w:t xml:space="preserve"> </w:t>
      </w:r>
      <w:r>
        <w:t>to</w:t>
      </w:r>
      <w:r w:rsidR="003D4A18">
        <w:t xml:space="preserve"> </w:t>
      </w:r>
      <w:r>
        <w:t>support</w:t>
      </w:r>
      <w:r w:rsidR="003D4A18">
        <w:t xml:space="preserve"> </w:t>
      </w:r>
      <w:r>
        <w:t>his</w:t>
      </w:r>
      <w:r w:rsidR="003D4A18">
        <w:t xml:space="preserve"> </w:t>
      </w:r>
      <w:r>
        <w:t>immaterialist</w:t>
      </w:r>
      <w:r w:rsidR="003D4A18">
        <w:t xml:space="preserve"> </w:t>
      </w:r>
      <w:r>
        <w:t>thesis</w:t>
      </w:r>
      <w:r w:rsidR="003D4A18">
        <w:t xml:space="preserve">. </w:t>
      </w:r>
      <w:r>
        <w:t>For</w:t>
      </w:r>
      <w:r w:rsidR="003D4A18">
        <w:t xml:space="preserve"> </w:t>
      </w:r>
      <w:r>
        <w:t>instance</w:t>
      </w:r>
      <w:r w:rsidR="003D4A18">
        <w:t xml:space="preserve">, </w:t>
      </w:r>
      <w:r>
        <w:t>in</w:t>
      </w:r>
      <w:r w:rsidR="003D4A18">
        <w:t xml:space="preserve"> </w:t>
      </w:r>
      <w:r>
        <w:t>the</w:t>
      </w:r>
      <w:r w:rsidR="003D4A18">
        <w:t xml:space="preserve"> </w:t>
      </w:r>
      <w:r>
        <w:t>Second</w:t>
      </w:r>
      <w:r w:rsidR="003D4A18">
        <w:t xml:space="preserve"> </w:t>
      </w:r>
      <w:r>
        <w:t>Meditation</w:t>
      </w:r>
      <w:r w:rsidR="003D4A18">
        <w:t xml:space="preserve"> </w:t>
      </w:r>
      <w:r>
        <w:t>he</w:t>
      </w:r>
      <w:r w:rsidR="003D4A18">
        <w:t xml:space="preserve"> </w:t>
      </w:r>
      <w:r>
        <w:t>argues</w:t>
      </w:r>
      <w:r w:rsidR="003D4A18">
        <w:t>:</w:t>
      </w:r>
    </w:p>
    <w:p w:rsidR="004D0767" w:rsidRDefault="004D0767" w:rsidP="00E16F56">
      <w:pPr>
        <w:pStyle w:val="libNormal"/>
      </w:pPr>
      <w:r>
        <w:t>I</w:t>
      </w:r>
      <w:r w:rsidR="003D4A18">
        <w:t xml:space="preserve"> </w:t>
      </w:r>
      <w:r>
        <w:t>myself</w:t>
      </w:r>
      <w:r w:rsidR="003D4A18">
        <w:t xml:space="preserve">, </w:t>
      </w:r>
      <w:r>
        <w:t>am</w:t>
      </w:r>
      <w:r w:rsidR="003D4A18">
        <w:t xml:space="preserve"> </w:t>
      </w:r>
      <w:r>
        <w:t>I</w:t>
      </w:r>
      <w:r w:rsidR="003D4A18">
        <w:t xml:space="preserve"> </w:t>
      </w:r>
      <w:r>
        <w:t>not</w:t>
      </w:r>
      <w:r w:rsidR="003D4A18">
        <w:t xml:space="preserve"> </w:t>
      </w:r>
      <w:r>
        <w:t>at</w:t>
      </w:r>
      <w:r w:rsidR="003D4A18">
        <w:t xml:space="preserve"> </w:t>
      </w:r>
      <w:r>
        <w:t>least</w:t>
      </w:r>
      <w:r w:rsidR="003D4A18">
        <w:t xml:space="preserve"> </w:t>
      </w:r>
      <w:r>
        <w:t>something?</w:t>
      </w:r>
      <w:r w:rsidR="003D4A18">
        <w:t xml:space="preserve"> </w:t>
      </w:r>
      <w:r>
        <w:t>But</w:t>
      </w:r>
      <w:r w:rsidR="003D4A18">
        <w:t xml:space="preserve"> </w:t>
      </w:r>
      <w:r>
        <w:t>I</w:t>
      </w:r>
      <w:r w:rsidR="003D4A18">
        <w:t xml:space="preserve"> </w:t>
      </w:r>
      <w:r>
        <w:t>have</w:t>
      </w:r>
      <w:r w:rsidR="003D4A18">
        <w:t xml:space="preserve"> </w:t>
      </w:r>
      <w:r>
        <w:t>already</w:t>
      </w:r>
      <w:r w:rsidR="003D4A18">
        <w:t xml:space="preserve"> </w:t>
      </w:r>
      <w:r>
        <w:t>denied</w:t>
      </w:r>
      <w:r w:rsidR="003D4A18">
        <w:t xml:space="preserve"> </w:t>
      </w:r>
      <w:r>
        <w:t>that</w:t>
      </w:r>
      <w:r w:rsidR="003D4A18">
        <w:t xml:space="preserve"> </w:t>
      </w:r>
      <w:r>
        <w:t>I</w:t>
      </w:r>
      <w:r w:rsidR="003D4A18">
        <w:t xml:space="preserve"> </w:t>
      </w:r>
      <w:r>
        <w:t>had</w:t>
      </w:r>
      <w:r w:rsidR="003D4A18">
        <w:t xml:space="preserve"> </w:t>
      </w:r>
      <w:r>
        <w:t>senses</w:t>
      </w:r>
      <w:r w:rsidR="003D4A18">
        <w:t xml:space="preserve"> </w:t>
      </w:r>
      <w:r>
        <w:t>and</w:t>
      </w:r>
      <w:r w:rsidR="003D4A18">
        <w:t xml:space="preserve"> </w:t>
      </w:r>
      <w:r>
        <w:t>body</w:t>
      </w:r>
      <w:r w:rsidR="003D4A18">
        <w:t xml:space="preserve">. </w:t>
      </w:r>
      <w:r>
        <w:t>Yet</w:t>
      </w:r>
      <w:r w:rsidR="003D4A18">
        <w:t xml:space="preserve"> </w:t>
      </w:r>
      <w:r>
        <w:t>I</w:t>
      </w:r>
      <w:r w:rsidR="003D4A18">
        <w:t xml:space="preserve"> </w:t>
      </w:r>
      <w:r>
        <w:t>hesitate</w:t>
      </w:r>
      <w:r w:rsidR="003D4A18">
        <w:t xml:space="preserve">, </w:t>
      </w:r>
      <w:r>
        <w:t>for</w:t>
      </w:r>
      <w:r w:rsidR="003D4A18">
        <w:t xml:space="preserve"> </w:t>
      </w:r>
      <w:r>
        <w:t>what</w:t>
      </w:r>
      <w:r w:rsidR="003D4A18">
        <w:t xml:space="preserve"> </w:t>
      </w:r>
      <w:r>
        <w:t>follows</w:t>
      </w:r>
      <w:r w:rsidR="003D4A18">
        <w:t xml:space="preserve"> </w:t>
      </w:r>
      <w:r>
        <w:t>from</w:t>
      </w:r>
      <w:r w:rsidR="003D4A18">
        <w:t xml:space="preserve"> </w:t>
      </w:r>
      <w:r>
        <w:t>that?</w:t>
      </w:r>
      <w:r w:rsidR="003D4A18">
        <w:t xml:space="preserve"> </w:t>
      </w:r>
      <w:r>
        <w:t>Am</w:t>
      </w:r>
      <w:r w:rsidR="003D4A18">
        <w:t xml:space="preserve"> </w:t>
      </w:r>
      <w:r>
        <w:t>I</w:t>
      </w:r>
      <w:r w:rsidR="003D4A18">
        <w:t xml:space="preserve"> </w:t>
      </w:r>
      <w:r>
        <w:t>so</w:t>
      </w:r>
      <w:r w:rsidR="003D4A18">
        <w:t xml:space="preserve"> </w:t>
      </w:r>
      <w:r>
        <w:t>dependent</w:t>
      </w:r>
      <w:r w:rsidR="003D4A18">
        <w:t xml:space="preserve"> </w:t>
      </w:r>
      <w:r>
        <w:t>on</w:t>
      </w:r>
      <w:r w:rsidR="003D4A18">
        <w:t xml:space="preserve"> </w:t>
      </w:r>
      <w:r>
        <w:t>body</w:t>
      </w:r>
      <w:r w:rsidR="003D4A18">
        <w:t xml:space="preserve"> </w:t>
      </w:r>
      <w:r>
        <w:t>and</w:t>
      </w:r>
      <w:r w:rsidR="003D4A18">
        <w:t xml:space="preserve"> </w:t>
      </w:r>
      <w:r>
        <w:t>senses</w:t>
      </w:r>
      <w:r w:rsidR="003D4A18">
        <w:t xml:space="preserve"> </w:t>
      </w:r>
      <w:r>
        <w:t>that</w:t>
      </w:r>
      <w:r w:rsidR="003D4A18">
        <w:t xml:space="preserve"> </w:t>
      </w:r>
      <w:r>
        <w:t>I</w:t>
      </w:r>
      <w:r w:rsidR="003D4A18">
        <w:t xml:space="preserve"> </w:t>
      </w:r>
      <w:r>
        <w:t>cannot</w:t>
      </w:r>
      <w:r w:rsidR="003D4A18">
        <w:t xml:space="preserve"> </w:t>
      </w:r>
      <w:r>
        <w:t>exist</w:t>
      </w:r>
      <w:r w:rsidR="003D4A18">
        <w:t xml:space="preserve"> </w:t>
      </w:r>
      <w:r>
        <w:t>without</w:t>
      </w:r>
      <w:r w:rsidR="003D4A18">
        <w:t xml:space="preserve"> </w:t>
      </w:r>
      <w:r>
        <w:t>these?</w:t>
      </w:r>
      <w:r w:rsidR="003D4A18">
        <w:t xml:space="preserve"> </w:t>
      </w:r>
      <w:r>
        <w:t>But</w:t>
      </w:r>
      <w:r w:rsidR="003D4A18">
        <w:t xml:space="preserve"> </w:t>
      </w:r>
      <w:r>
        <w:t>I</w:t>
      </w:r>
      <w:r w:rsidR="003D4A18">
        <w:t xml:space="preserve"> </w:t>
      </w:r>
      <w:r>
        <w:t>was</w:t>
      </w:r>
      <w:r w:rsidR="003D4A18">
        <w:t xml:space="preserve"> </w:t>
      </w:r>
      <w:r>
        <w:t>persuaded</w:t>
      </w:r>
      <w:r w:rsidR="003D4A18">
        <w:t xml:space="preserve"> </w:t>
      </w:r>
      <w:r>
        <w:t>that</w:t>
      </w:r>
      <w:r w:rsidR="003D4A18">
        <w:t xml:space="preserve"> </w:t>
      </w:r>
      <w:r>
        <w:t>there</w:t>
      </w:r>
      <w:r w:rsidR="003D4A18">
        <w:t xml:space="preserve"> </w:t>
      </w:r>
      <w:r>
        <w:t>was</w:t>
      </w:r>
      <w:r w:rsidR="003D4A18">
        <w:t xml:space="preserve"> </w:t>
      </w:r>
      <w:r>
        <w:t>nothing</w:t>
      </w:r>
      <w:r w:rsidR="003D4A18">
        <w:t xml:space="preserve"> </w:t>
      </w:r>
      <w:r>
        <w:t>in</w:t>
      </w:r>
      <w:r w:rsidR="003D4A18">
        <w:t xml:space="preserve"> </w:t>
      </w:r>
      <w:r>
        <w:t>all</w:t>
      </w:r>
      <w:r w:rsidR="003D4A18">
        <w:t xml:space="preserve"> </w:t>
      </w:r>
      <w:r>
        <w:t>the</w:t>
      </w:r>
      <w:r w:rsidR="003D4A18">
        <w:t xml:space="preserve"> </w:t>
      </w:r>
      <w:r>
        <w:t>world</w:t>
      </w:r>
      <w:r w:rsidR="003D4A18">
        <w:t xml:space="preserve">, </w:t>
      </w:r>
      <w:r>
        <w:t>that</w:t>
      </w:r>
      <w:r w:rsidR="003D4A18">
        <w:t xml:space="preserve"> </w:t>
      </w:r>
      <w:r>
        <w:t>there</w:t>
      </w:r>
      <w:r w:rsidR="003D4A18">
        <w:t xml:space="preserve"> </w:t>
      </w:r>
      <w:r>
        <w:t>was</w:t>
      </w:r>
      <w:r w:rsidR="003D4A18">
        <w:t xml:space="preserve"> </w:t>
      </w:r>
      <w:r>
        <w:t>no</w:t>
      </w:r>
      <w:r w:rsidR="003D4A18">
        <w:t xml:space="preserve"> </w:t>
      </w:r>
      <w:r>
        <w:t>heaven</w:t>
      </w:r>
      <w:r w:rsidR="003D4A18">
        <w:t xml:space="preserve">, </w:t>
      </w:r>
      <w:r>
        <w:t>no</w:t>
      </w:r>
      <w:r w:rsidR="003D4A18">
        <w:t xml:space="preserve"> </w:t>
      </w:r>
      <w:r>
        <w:t>earth</w:t>
      </w:r>
      <w:r w:rsidR="003D4A18">
        <w:t xml:space="preserve">, </w:t>
      </w:r>
      <w:r>
        <w:t>that</w:t>
      </w:r>
      <w:r w:rsidR="003D4A18">
        <w:t xml:space="preserve"> </w:t>
      </w:r>
      <w:r>
        <w:t>there</w:t>
      </w:r>
      <w:r w:rsidR="003D4A18">
        <w:t xml:space="preserve"> </w:t>
      </w:r>
      <w:r>
        <w:t>were</w:t>
      </w:r>
      <w:r w:rsidR="003D4A18">
        <w:t xml:space="preserve"> </w:t>
      </w:r>
      <w:r>
        <w:t>no</w:t>
      </w:r>
      <w:r w:rsidR="003D4A18">
        <w:t xml:space="preserve"> </w:t>
      </w:r>
      <w:r>
        <w:t>minds</w:t>
      </w:r>
      <w:r w:rsidR="003D4A18">
        <w:t xml:space="preserve">, </w:t>
      </w:r>
      <w:r>
        <w:t>nor</w:t>
      </w:r>
      <w:r w:rsidR="003D4A18">
        <w:t xml:space="preserve"> </w:t>
      </w:r>
      <w:r>
        <w:t>any</w:t>
      </w:r>
      <w:r w:rsidR="003D4A18">
        <w:t xml:space="preserve"> </w:t>
      </w:r>
      <w:r>
        <w:t>bodies</w:t>
      </w:r>
      <w:r w:rsidR="003D4A18">
        <w:t xml:space="preserve">: </w:t>
      </w:r>
      <w:r>
        <w:t>was</w:t>
      </w:r>
      <w:r w:rsidR="003D4A18">
        <w:t xml:space="preserve"> </w:t>
      </w:r>
      <w:r>
        <w:t>I</w:t>
      </w:r>
      <w:r w:rsidR="003D4A18">
        <w:t xml:space="preserve"> </w:t>
      </w:r>
      <w:r>
        <w:t>not</w:t>
      </w:r>
      <w:r w:rsidR="003D4A18">
        <w:t xml:space="preserve"> </w:t>
      </w:r>
      <w:r>
        <w:t>then</w:t>
      </w:r>
      <w:r w:rsidR="003D4A18">
        <w:t xml:space="preserve"> </w:t>
      </w:r>
      <w:r>
        <w:t>likewise</w:t>
      </w:r>
      <w:r w:rsidR="003D4A18">
        <w:t xml:space="preserve"> </w:t>
      </w:r>
      <w:r>
        <w:t>persuaded</w:t>
      </w:r>
      <w:r w:rsidR="003D4A18">
        <w:t xml:space="preserve"> </w:t>
      </w:r>
      <w:r>
        <w:t>that</w:t>
      </w:r>
      <w:r w:rsidR="003D4A18">
        <w:t xml:space="preserve"> </w:t>
      </w:r>
      <w:r>
        <w:t>I</w:t>
      </w:r>
      <w:r w:rsidR="003D4A18">
        <w:t xml:space="preserve"> </w:t>
      </w:r>
      <w:r>
        <w:t>did</w:t>
      </w:r>
      <w:r w:rsidR="003D4A18">
        <w:t xml:space="preserve"> </w:t>
      </w:r>
      <w:r>
        <w:t>not</w:t>
      </w:r>
      <w:r w:rsidR="003D4A18">
        <w:t xml:space="preserve"> </w:t>
      </w:r>
      <w:r>
        <w:t>exist?</w:t>
      </w:r>
      <w:r w:rsidR="003D4A18">
        <w:t xml:space="preserve"> </w:t>
      </w:r>
      <w:r>
        <w:t>Not</w:t>
      </w:r>
      <w:r w:rsidR="003D4A18">
        <w:t xml:space="preserve"> </w:t>
      </w:r>
      <w:r>
        <w:t>at</w:t>
      </w:r>
      <w:r w:rsidR="003D4A18">
        <w:t xml:space="preserve"> </w:t>
      </w:r>
      <w:r>
        <w:t>all</w:t>
      </w:r>
      <w:r w:rsidR="003D4A18">
        <w:t xml:space="preserve">; </w:t>
      </w:r>
      <w:r>
        <w:t>of</w:t>
      </w:r>
      <w:r w:rsidR="003D4A18">
        <w:t xml:space="preserve"> </w:t>
      </w:r>
      <w:r>
        <w:t>a</w:t>
      </w:r>
      <w:r w:rsidR="003D4A18">
        <w:t xml:space="preserve"> </w:t>
      </w:r>
      <w:r>
        <w:t>surety</w:t>
      </w:r>
      <w:r w:rsidR="003D4A18">
        <w:t xml:space="preserve"> </w:t>
      </w:r>
      <w:r>
        <w:t>I</w:t>
      </w:r>
      <w:r w:rsidR="003D4A18">
        <w:t xml:space="preserve"> </w:t>
      </w:r>
      <w:r>
        <w:t>myself</w:t>
      </w:r>
      <w:r w:rsidR="003D4A18">
        <w:t xml:space="preserve"> </w:t>
      </w:r>
      <w:r>
        <w:t>did</w:t>
      </w:r>
      <w:r w:rsidR="003D4A18">
        <w:t xml:space="preserve"> </w:t>
      </w:r>
      <w:r>
        <w:t>exist</w:t>
      </w:r>
      <w:r w:rsidR="003D4A18">
        <w:t xml:space="preserve"> </w:t>
      </w:r>
      <w:r>
        <w:t>since</w:t>
      </w:r>
      <w:r w:rsidR="003D4A18">
        <w:t xml:space="preserve"> </w:t>
      </w:r>
      <w:r>
        <w:t>I</w:t>
      </w:r>
      <w:r w:rsidR="003D4A18">
        <w:t xml:space="preserve"> </w:t>
      </w:r>
      <w:r>
        <w:t>persuaded</w:t>
      </w:r>
      <w:r w:rsidR="003D4A18">
        <w:t xml:space="preserve"> </w:t>
      </w:r>
      <w:r>
        <w:t>myself</w:t>
      </w:r>
      <w:r w:rsidR="003D4A18">
        <w:t xml:space="preserve"> </w:t>
      </w:r>
      <w:r>
        <w:t>of</w:t>
      </w:r>
      <w:r w:rsidR="003D4A18">
        <w:t xml:space="preserve"> </w:t>
      </w:r>
      <w:r>
        <w:t>something</w:t>
      </w:r>
      <w:r w:rsidR="003D4A18">
        <w:t xml:space="preserve"> </w:t>
      </w:r>
      <w:r>
        <w:t>[or</w:t>
      </w:r>
      <w:r w:rsidR="003D4A18">
        <w:t xml:space="preserve"> </w:t>
      </w:r>
      <w:r>
        <w:t>merely</w:t>
      </w:r>
      <w:r w:rsidR="003D4A18">
        <w:t xml:space="preserve"> </w:t>
      </w:r>
      <w:r>
        <w:t>because</w:t>
      </w:r>
      <w:r w:rsidR="003D4A18">
        <w:t xml:space="preserve"> </w:t>
      </w:r>
      <w:r>
        <w:t>I</w:t>
      </w:r>
      <w:r w:rsidR="003D4A18">
        <w:t xml:space="preserve"> </w:t>
      </w:r>
      <w:r>
        <w:t>thought</w:t>
      </w:r>
      <w:r w:rsidR="003D4A18">
        <w:t xml:space="preserve"> </w:t>
      </w:r>
      <w:r>
        <w:t>of</w:t>
      </w:r>
      <w:r w:rsidR="003D4A18">
        <w:t xml:space="preserve"> </w:t>
      </w:r>
      <w:r>
        <w:t>something]</w:t>
      </w:r>
      <w:r w:rsidR="003D4A18">
        <w:t>.</w:t>
      </w:r>
      <w:r w:rsidRPr="00E16F56">
        <w:rPr>
          <w:rStyle w:val="libFootnotenumChar"/>
        </w:rPr>
        <w:endnoteReference w:id="13"/>
      </w:r>
    </w:p>
    <w:p w:rsidR="004D0767" w:rsidRDefault="004D0767" w:rsidP="004D0767">
      <w:pPr>
        <w:pStyle w:val="libNormal"/>
      </w:pPr>
      <w:r>
        <w:t>The</w:t>
      </w:r>
      <w:r w:rsidR="003D4A18">
        <w:t xml:space="preserve"> </w:t>
      </w:r>
      <w:r>
        <w:t>point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trying</w:t>
      </w:r>
      <w:r w:rsidR="003D4A18">
        <w:t xml:space="preserve"> </w:t>
      </w:r>
      <w:r>
        <w:t>to</w:t>
      </w:r>
      <w:r w:rsidR="003D4A18">
        <w:t xml:space="preserve"> </w:t>
      </w:r>
      <w:r>
        <w:t>make</w:t>
      </w:r>
      <w:r w:rsidR="003D4A18">
        <w:t xml:space="preserve"> </w:t>
      </w:r>
      <w:r>
        <w:t>here</w:t>
      </w:r>
      <w:r w:rsidR="003D4A18">
        <w:t xml:space="preserve"> </w:t>
      </w:r>
      <w:r>
        <w:t>is</w:t>
      </w:r>
      <w:r w:rsidR="003D4A18">
        <w:t xml:space="preserve"> </w:t>
      </w:r>
      <w:r>
        <w:t>summed</w:t>
      </w:r>
      <w:r w:rsidR="003D4A18">
        <w:t xml:space="preserve"> </w:t>
      </w:r>
      <w:r>
        <w:t>up</w:t>
      </w:r>
      <w:r w:rsidR="003D4A18">
        <w:t xml:space="preserve"> </w:t>
      </w:r>
      <w:r>
        <w:t>in</w:t>
      </w:r>
      <w:r w:rsidR="003D4A18">
        <w:t xml:space="preserve"> </w:t>
      </w:r>
      <w:r>
        <w:t>an</w:t>
      </w:r>
      <w:r w:rsidR="003D4A18">
        <w:t xml:space="preserve"> </w:t>
      </w:r>
      <w:r>
        <w:t>illuminating</w:t>
      </w:r>
      <w:r w:rsidR="003D4A18">
        <w:t xml:space="preserve"> </w:t>
      </w:r>
      <w:r>
        <w:t>fashion</w:t>
      </w:r>
      <w:r w:rsidR="003D4A18">
        <w:t xml:space="preserve"> </w:t>
      </w:r>
      <w:r>
        <w:t>in</w:t>
      </w:r>
      <w:r w:rsidR="003D4A18">
        <w:t xml:space="preserve"> </w:t>
      </w:r>
      <w:r w:rsidRPr="004D0767">
        <w:rPr>
          <w:rStyle w:val="libItalicChar"/>
        </w:rPr>
        <w:t>Discourse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IV</w:t>
      </w:r>
      <w:r w:rsidR="003D4A18">
        <w:rPr>
          <w:rStyle w:val="libItalicChar"/>
        </w:rPr>
        <w:t xml:space="preserve"> </w:t>
      </w:r>
      <w:r>
        <w:t>where</w:t>
      </w:r>
      <w:r w:rsidR="003D4A18">
        <w:t xml:space="preserve"> </w:t>
      </w:r>
      <w:r>
        <w:t>he</w:t>
      </w:r>
      <w:r w:rsidR="003D4A18">
        <w:t xml:space="preserve"> </w:t>
      </w:r>
      <w:r>
        <w:t>says</w:t>
      </w:r>
      <w:r w:rsidR="003D4A18">
        <w:t>:</w:t>
      </w:r>
    </w:p>
    <w:p w:rsidR="004D0767" w:rsidRDefault="004D0767" w:rsidP="00E16F56">
      <w:pPr>
        <w:pStyle w:val="libNormal"/>
      </w:pPr>
      <w:r>
        <w:t>And</w:t>
      </w:r>
      <w:r w:rsidR="003D4A18">
        <w:t xml:space="preserve"> </w:t>
      </w:r>
      <w:r>
        <w:t>then</w:t>
      </w:r>
      <w:r w:rsidR="003D4A18">
        <w:t xml:space="preserve">, </w:t>
      </w:r>
      <w:r>
        <w:t>examining</w:t>
      </w:r>
      <w:r w:rsidR="003D4A18">
        <w:t xml:space="preserve"> </w:t>
      </w:r>
      <w:r>
        <w:t>attentively</w:t>
      </w:r>
      <w:r w:rsidR="003D4A18">
        <w:t xml:space="preserve"> </w:t>
      </w:r>
      <w:r>
        <w:t>that</w:t>
      </w:r>
      <w:r w:rsidR="003D4A18">
        <w:t xml:space="preserve"> </w:t>
      </w:r>
      <w:r>
        <w:t>which</w:t>
      </w:r>
      <w:r w:rsidR="003D4A18">
        <w:t xml:space="preserve"> </w:t>
      </w:r>
      <w:r>
        <w:t>I</w:t>
      </w:r>
      <w:r w:rsidR="003D4A18">
        <w:t xml:space="preserve"> </w:t>
      </w:r>
      <w:r>
        <w:t>was</w:t>
      </w:r>
      <w:r w:rsidR="003D4A18">
        <w:t xml:space="preserve">, </w:t>
      </w:r>
      <w:r>
        <w:t>I</w:t>
      </w:r>
      <w:r w:rsidR="003D4A18">
        <w:t xml:space="preserve"> </w:t>
      </w:r>
      <w:r>
        <w:t>saw</w:t>
      </w:r>
      <w:r w:rsidR="003D4A18">
        <w:t xml:space="preserve"> </w:t>
      </w:r>
      <w:r>
        <w:t>that</w:t>
      </w:r>
      <w:r w:rsidR="003D4A18">
        <w:t xml:space="preserve"> </w:t>
      </w:r>
      <w:r>
        <w:t>I</w:t>
      </w:r>
      <w:r w:rsidR="003D4A18">
        <w:t xml:space="preserve"> </w:t>
      </w:r>
      <w:r>
        <w:t>could</w:t>
      </w:r>
      <w:r w:rsidR="003D4A18">
        <w:t xml:space="preserve"> </w:t>
      </w:r>
      <w:r>
        <w:t>conceive</w:t>
      </w:r>
      <w:r w:rsidR="003D4A18">
        <w:t xml:space="preserve"> </w:t>
      </w:r>
      <w:r>
        <w:t>that</w:t>
      </w:r>
      <w:r w:rsidR="003D4A18">
        <w:t xml:space="preserve"> </w:t>
      </w:r>
      <w:r>
        <w:t>I</w:t>
      </w:r>
      <w:r w:rsidR="003D4A18">
        <w:t xml:space="preserve"> </w:t>
      </w:r>
      <w:r>
        <w:t>had</w:t>
      </w:r>
      <w:r w:rsidR="003D4A18">
        <w:t xml:space="preserve"> </w:t>
      </w:r>
      <w:r>
        <w:t>no</w:t>
      </w:r>
      <w:r w:rsidR="003D4A18">
        <w:t xml:space="preserve"> </w:t>
      </w:r>
      <w:r>
        <w:t>body</w:t>
      </w:r>
      <w:r w:rsidR="003D4A18">
        <w:t xml:space="preserve">, </w:t>
      </w:r>
      <w:r>
        <w:t>and</w:t>
      </w:r>
      <w:r w:rsidR="003D4A18">
        <w:t xml:space="preserve"> </w:t>
      </w:r>
      <w:r>
        <w:t>that</w:t>
      </w:r>
      <w:r w:rsidR="003D4A18">
        <w:t xml:space="preserve"> </w:t>
      </w:r>
      <w:r>
        <w:t>there</w:t>
      </w:r>
      <w:r w:rsidR="003D4A18">
        <w:t xml:space="preserve"> </w:t>
      </w:r>
      <w:r>
        <w:t>was</w:t>
      </w:r>
      <w:r w:rsidR="003D4A18">
        <w:t xml:space="preserve"> </w:t>
      </w:r>
      <w:r>
        <w:t>no</w:t>
      </w:r>
      <w:r w:rsidR="003D4A18">
        <w:t xml:space="preserve"> </w:t>
      </w:r>
      <w:r>
        <w:t>world</w:t>
      </w:r>
      <w:r w:rsidR="003D4A18">
        <w:t xml:space="preserve"> </w:t>
      </w:r>
      <w:r>
        <w:t>nor</w:t>
      </w:r>
      <w:r w:rsidR="003D4A18">
        <w:t xml:space="preserve"> </w:t>
      </w:r>
      <w:r>
        <w:t>place</w:t>
      </w:r>
      <w:r w:rsidR="003D4A18">
        <w:t xml:space="preserve"> </w:t>
      </w:r>
      <w:r>
        <w:t>where</w:t>
      </w:r>
      <w:r w:rsidR="003D4A18">
        <w:t xml:space="preserve"> </w:t>
      </w:r>
      <w:r>
        <w:t>I</w:t>
      </w:r>
      <w:r w:rsidR="003D4A18">
        <w:t xml:space="preserve"> </w:t>
      </w:r>
      <w:r>
        <w:t>might</w:t>
      </w:r>
      <w:r w:rsidR="003D4A18">
        <w:t xml:space="preserve"> </w:t>
      </w:r>
      <w:r>
        <w:t>be</w:t>
      </w:r>
      <w:r w:rsidR="003D4A18">
        <w:t xml:space="preserve">; </w:t>
      </w:r>
      <w:r>
        <w:t>but</w:t>
      </w:r>
      <w:r w:rsidR="003D4A18">
        <w:t xml:space="preserve"> </w:t>
      </w:r>
      <w:r>
        <w:t>yet</w:t>
      </w:r>
      <w:r w:rsidR="003D4A18">
        <w:t xml:space="preserve"> </w:t>
      </w:r>
      <w:r>
        <w:t>that</w:t>
      </w:r>
      <w:r w:rsidR="003D4A18">
        <w:t xml:space="preserve"> </w:t>
      </w:r>
      <w:r>
        <w:t>I</w:t>
      </w:r>
      <w:r w:rsidR="003D4A18">
        <w:t xml:space="preserve"> </w:t>
      </w:r>
      <w:r>
        <w:t>could</w:t>
      </w:r>
      <w:r w:rsidR="003D4A18">
        <w:t xml:space="preserve"> </w:t>
      </w:r>
      <w:r>
        <w:t>not</w:t>
      </w:r>
      <w:r w:rsidR="003D4A18">
        <w:t xml:space="preserve"> </w:t>
      </w:r>
      <w:r>
        <w:t>for</w:t>
      </w:r>
      <w:r w:rsidR="003D4A18">
        <w:t xml:space="preserve"> </w:t>
      </w:r>
      <w:r>
        <w:t>all</w:t>
      </w:r>
      <w:r w:rsidR="003D4A18">
        <w:t xml:space="preserve"> </w:t>
      </w:r>
      <w:r>
        <w:t>that</w:t>
      </w:r>
      <w:r w:rsidR="003D4A18">
        <w:t xml:space="preserve"> </w:t>
      </w:r>
      <w:r>
        <w:t>conceive</w:t>
      </w:r>
      <w:r w:rsidR="003D4A18">
        <w:t xml:space="preserve"> </w:t>
      </w:r>
      <w:r>
        <w:t>that</w:t>
      </w:r>
      <w:r w:rsidR="003D4A18">
        <w:t xml:space="preserve"> </w:t>
      </w:r>
      <w:r>
        <w:t>I</w:t>
      </w:r>
      <w:r w:rsidR="003D4A18">
        <w:t xml:space="preserve"> </w:t>
      </w:r>
      <w:r>
        <w:t>was</w:t>
      </w:r>
      <w:r w:rsidR="003D4A18">
        <w:t xml:space="preserve"> </w:t>
      </w:r>
      <w:r>
        <w:t>not</w:t>
      </w:r>
      <w:r w:rsidR="003D4A18">
        <w:t>.</w:t>
      </w:r>
      <w:r w:rsidRPr="00E16F56">
        <w:rPr>
          <w:rStyle w:val="libFootnotenumChar"/>
        </w:rPr>
        <w:endnoteReference w:id="14"/>
      </w:r>
    </w:p>
    <w:p w:rsidR="004D0767" w:rsidRDefault="004D0767" w:rsidP="004D0767">
      <w:pPr>
        <w:pStyle w:val="libNormal"/>
      </w:pPr>
      <w:r>
        <w:t>I</w:t>
      </w:r>
      <w:r w:rsidR="003D4A18">
        <w:t xml:space="preserve"> </w:t>
      </w:r>
      <w:r>
        <w:t>take</w:t>
      </w:r>
      <w:r w:rsidR="003D4A18">
        <w:t xml:space="preserve"> </w:t>
      </w:r>
      <w:r>
        <w:t>him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 xml:space="preserve"> </w:t>
      </w:r>
      <w:r>
        <w:t>arguing</w:t>
      </w:r>
      <w:r w:rsidR="003D4A18">
        <w:t xml:space="preserve"> </w:t>
      </w:r>
      <w:r>
        <w:t>in</w:t>
      </w:r>
      <w:r w:rsidR="003D4A18">
        <w:t xml:space="preserve"> </w:t>
      </w:r>
      <w:r>
        <w:t>these</w:t>
      </w:r>
      <w:r w:rsidR="003D4A18">
        <w:t xml:space="preserve"> </w:t>
      </w:r>
      <w:r>
        <w:t>passages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can</w:t>
      </w:r>
      <w:r w:rsidR="003D4A18">
        <w:t xml:space="preserve"> </w:t>
      </w:r>
      <w:r>
        <w:t>conceive</w:t>
      </w:r>
      <w:r w:rsidR="003D4A18">
        <w:t xml:space="preserve"> </w:t>
      </w:r>
      <w:r>
        <w:t>that</w:t>
      </w:r>
      <w:r w:rsidR="003D4A18">
        <w:t xml:space="preserve"> </w:t>
      </w:r>
      <w:r>
        <w:t>there</w:t>
      </w:r>
      <w:r w:rsidR="003D4A18">
        <w:t xml:space="preserve"> </w:t>
      </w:r>
      <w:r>
        <w:t>is</w:t>
      </w:r>
      <w:r w:rsidR="003D4A18">
        <w:t xml:space="preserve"> </w:t>
      </w:r>
      <w:r>
        <w:t>no</w:t>
      </w:r>
      <w:r w:rsidR="003D4A18">
        <w:t xml:space="preserve"> </w:t>
      </w:r>
      <w:r>
        <w:t>material</w:t>
      </w:r>
      <w:r w:rsidR="003D4A18">
        <w:t xml:space="preserve"> </w:t>
      </w:r>
      <w:r>
        <w:t>world</w:t>
      </w:r>
      <w:r w:rsidR="003D4A18">
        <w:t xml:space="preserve"> </w:t>
      </w:r>
      <w:r>
        <w:t>and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has</w:t>
      </w:r>
      <w:r w:rsidR="003D4A18">
        <w:t xml:space="preserve"> </w:t>
      </w:r>
      <w:r>
        <w:t>no</w:t>
      </w:r>
      <w:r w:rsidR="003D4A18">
        <w:t xml:space="preserve"> </w:t>
      </w:r>
      <w:r>
        <w:t>corporeal</w:t>
      </w:r>
      <w:r w:rsidR="003D4A18">
        <w:t xml:space="preserve"> </w:t>
      </w:r>
      <w:r>
        <w:t>attributes</w:t>
      </w:r>
      <w:r w:rsidR="003D4A18">
        <w:t xml:space="preserve">, </w:t>
      </w:r>
      <w:r>
        <w:t>without</w:t>
      </w:r>
      <w:r w:rsidR="003D4A18">
        <w:t xml:space="preserve"> </w:t>
      </w:r>
      <w:r>
        <w:t>having</w:t>
      </w:r>
      <w:r w:rsidR="003D4A18">
        <w:t xml:space="preserve"> </w:t>
      </w:r>
      <w:r>
        <w:t>to</w:t>
      </w:r>
      <w:r w:rsidR="003D4A18">
        <w:t xml:space="preserve"> </w:t>
      </w:r>
      <w:r>
        <w:t>concede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does</w:t>
      </w:r>
      <w:r w:rsidR="003D4A18">
        <w:t xml:space="preserve"> </w:t>
      </w:r>
      <w:r>
        <w:t>not</w:t>
      </w:r>
      <w:r w:rsidR="003D4A18">
        <w:t xml:space="preserve"> </w:t>
      </w:r>
      <w:r>
        <w:t>exist</w:t>
      </w:r>
      <w:r w:rsidR="003D4A18">
        <w:t xml:space="preserve">. </w:t>
      </w:r>
      <w:r>
        <w:t>The</w:t>
      </w:r>
      <w:r w:rsidR="003D4A18">
        <w:t xml:space="preserve"> </w:t>
      </w:r>
      <w:r>
        <w:t>argument</w:t>
      </w:r>
      <w:r w:rsidR="003D4A18">
        <w:t xml:space="preserve"> </w:t>
      </w:r>
      <w:r>
        <w:t>for</w:t>
      </w:r>
      <w:r w:rsidR="003D4A18">
        <w:t xml:space="preserve"> </w:t>
      </w:r>
      <w:r>
        <w:t>this</w:t>
      </w:r>
      <w:r w:rsidR="003D4A18">
        <w:t xml:space="preserve"> </w:t>
      </w:r>
      <w:r>
        <w:t>claim</w:t>
      </w:r>
      <w:r w:rsidR="003D4A18">
        <w:t xml:space="preserve"> </w:t>
      </w:r>
      <w:r>
        <w:t>may</w:t>
      </w:r>
      <w:r w:rsidR="003D4A18">
        <w:t xml:space="preserve"> </w:t>
      </w:r>
      <w:r>
        <w:t>be</w:t>
      </w:r>
      <w:r w:rsidR="003D4A18">
        <w:t xml:space="preserve"> </w:t>
      </w:r>
      <w:r>
        <w:t>stated</w:t>
      </w:r>
      <w:r w:rsidR="003D4A18">
        <w:t xml:space="preserve"> </w:t>
      </w:r>
      <w:r>
        <w:t>more</w:t>
      </w:r>
      <w:r w:rsidR="003D4A18">
        <w:t xml:space="preserve"> </w:t>
      </w:r>
      <w:r>
        <w:t>explicitly</w:t>
      </w:r>
      <w:r w:rsidR="003D4A18">
        <w:t xml:space="preserve"> </w:t>
      </w:r>
      <w:r>
        <w:t>as</w:t>
      </w:r>
      <w:r w:rsidR="003D4A18">
        <w:t xml:space="preserve"> </w:t>
      </w:r>
      <w:r>
        <w:t>follows</w:t>
      </w:r>
      <w:r w:rsidR="003D4A18">
        <w:t>:</w:t>
      </w:r>
    </w:p>
    <w:p w:rsidR="004D0767" w:rsidRDefault="004D0767" w:rsidP="00E16F56">
      <w:pPr>
        <w:pStyle w:val="libNormal"/>
      </w:pPr>
      <w:r>
        <w:t>(1)</w:t>
      </w:r>
      <w:r>
        <w:tab/>
        <w:t>I</w:t>
      </w:r>
      <w:r w:rsidR="003D4A18">
        <w:t xml:space="preserve"> </w:t>
      </w:r>
      <w:r>
        <w:t>can</w:t>
      </w:r>
      <w:r w:rsidR="003D4A18">
        <w:t xml:space="preserve"> </w:t>
      </w:r>
      <w:r>
        <w:t>conceive</w:t>
      </w:r>
      <w:r w:rsidR="003D4A18">
        <w:t xml:space="preserve"> </w:t>
      </w:r>
      <w:r>
        <w:t>of</w:t>
      </w:r>
      <w:r w:rsidR="003D4A18">
        <w:t xml:space="preserve"> </w:t>
      </w:r>
      <w:r>
        <w:t>myself</w:t>
      </w:r>
      <w:r w:rsidR="003D4A18">
        <w:t xml:space="preserve"> </w:t>
      </w:r>
      <w:r>
        <w:t>being</w:t>
      </w:r>
      <w:r w:rsidR="003D4A18">
        <w:t xml:space="preserve"> </w:t>
      </w:r>
      <w:r>
        <w:t>conscious</w:t>
      </w:r>
      <w:r w:rsidR="003D4A18">
        <w:t xml:space="preserve"> </w:t>
      </w:r>
      <w:r>
        <w:t>in</w:t>
      </w:r>
      <w:r w:rsidR="003D4A18">
        <w:t xml:space="preserve"> </w:t>
      </w:r>
      <w:r>
        <w:t>a</w:t>
      </w:r>
      <w:r w:rsidR="003D4A18">
        <w:t xml:space="preserve"> </w:t>
      </w:r>
      <w:r>
        <w:t>world</w:t>
      </w:r>
      <w:r w:rsidR="003D4A18">
        <w:t xml:space="preserve"> </w:t>
      </w:r>
      <w:r>
        <w:t>in</w:t>
      </w:r>
      <w:r w:rsidR="003D4A18">
        <w:t xml:space="preserve"> </w:t>
      </w:r>
      <w:r>
        <w:t>which</w:t>
      </w:r>
      <w:r w:rsidR="003D4A18">
        <w:t xml:space="preserve"> </w:t>
      </w:r>
      <w:r>
        <w:t>there</w:t>
      </w:r>
      <w:r w:rsidR="003D4A18">
        <w:t xml:space="preserve"> </w:t>
      </w:r>
      <w:r>
        <w:t>are</w:t>
      </w:r>
      <w:r w:rsidR="003D4A18">
        <w:t xml:space="preserve"> </w:t>
      </w:r>
      <w:r>
        <w:t>no</w:t>
      </w:r>
      <w:r w:rsidR="003D4A18">
        <w:t xml:space="preserve"> </w:t>
      </w:r>
      <w:r>
        <w:t>material</w:t>
      </w:r>
      <w:r w:rsidR="003D4A18">
        <w:t xml:space="preserve"> </w:t>
      </w:r>
      <w:r>
        <w:t>entities</w:t>
      </w:r>
      <w:r w:rsidR="003D4A18">
        <w:t>.</w:t>
      </w:r>
    </w:p>
    <w:p w:rsidR="004D0767" w:rsidRDefault="004D0767" w:rsidP="00E16F56">
      <w:pPr>
        <w:pStyle w:val="libNormal"/>
      </w:pPr>
      <w:r>
        <w:t>But</w:t>
      </w:r>
      <w:r w:rsidR="003D4A18">
        <w:t xml:space="preserve">, </w:t>
      </w:r>
      <w:r>
        <w:t>by</w:t>
      </w:r>
      <w:r w:rsidR="003D4A18">
        <w:t xml:space="preserve"> </w:t>
      </w:r>
      <w:r>
        <w:t>the</w:t>
      </w:r>
      <w:r w:rsidR="003D4A18">
        <w:t xml:space="preserve"> </w:t>
      </w:r>
      <w:r w:rsidRPr="00E16F56">
        <w:rPr>
          <w:rStyle w:val="libItalicChar"/>
        </w:rPr>
        <w:t>Cogito</w:t>
      </w:r>
      <w:r w:rsidR="003D4A18">
        <w:rPr>
          <w:rStyle w:val="libItalicChar"/>
        </w:rPr>
        <w:t xml:space="preserve">, </w:t>
      </w:r>
      <w:r w:rsidRPr="00E16F56">
        <w:rPr>
          <w:rStyle w:val="libItalicChar"/>
        </w:rPr>
        <w:t>if</w:t>
      </w:r>
      <w:r w:rsidR="003D4A18">
        <w:rPr>
          <w:rStyle w:val="libItalicChar"/>
        </w:rPr>
        <w:t xml:space="preserve"> </w:t>
      </w:r>
      <w:r>
        <w:t>I</w:t>
      </w:r>
      <w:r w:rsidR="003D4A18">
        <w:t xml:space="preserve"> </w:t>
      </w:r>
      <w:r>
        <w:t>am</w:t>
      </w:r>
      <w:r w:rsidR="003D4A18">
        <w:t xml:space="preserve"> </w:t>
      </w:r>
      <w:r>
        <w:t>conscious</w:t>
      </w:r>
      <w:r w:rsidR="003D4A18">
        <w:t xml:space="preserve"> </w:t>
      </w:r>
      <w:r>
        <w:t>at</w:t>
      </w:r>
      <w:r w:rsidR="003D4A18">
        <w:t xml:space="preserve"> </w:t>
      </w:r>
      <w:r>
        <w:t>a</w:t>
      </w:r>
      <w:r w:rsidR="003D4A18">
        <w:t xml:space="preserve"> </w:t>
      </w:r>
      <w:r>
        <w:t>given</w:t>
      </w:r>
      <w:r w:rsidR="003D4A18">
        <w:t xml:space="preserve"> </w:t>
      </w:r>
      <w:r>
        <w:t>time</w:t>
      </w:r>
      <w:r w:rsidR="003D4A18">
        <w:t xml:space="preserve">, </w:t>
      </w:r>
      <w:r>
        <w:t>then</w:t>
      </w:r>
      <w:r w:rsidR="003D4A18">
        <w:t xml:space="preserve"> </w:t>
      </w:r>
      <w:r>
        <w:t>I</w:t>
      </w:r>
      <w:r w:rsidR="003D4A18">
        <w:t xml:space="preserve"> </w:t>
      </w:r>
      <w:r>
        <w:t>exist</w:t>
      </w:r>
      <w:r w:rsidR="003D4A18">
        <w:t xml:space="preserve"> </w:t>
      </w:r>
      <w:r>
        <w:t>at</w:t>
      </w:r>
      <w:r w:rsidR="003D4A18">
        <w:t xml:space="preserve"> </w:t>
      </w:r>
      <w:r>
        <w:t>that</w:t>
      </w:r>
      <w:r w:rsidR="003D4A18">
        <w:t xml:space="preserve"> </w:t>
      </w:r>
      <w:r>
        <w:t>time</w:t>
      </w:r>
      <w:r w:rsidR="003D4A18">
        <w:t>.</w:t>
      </w:r>
    </w:p>
    <w:p w:rsidR="004D0767" w:rsidRDefault="004D0767" w:rsidP="00E16F56">
      <w:pPr>
        <w:pStyle w:val="libNormal"/>
      </w:pPr>
      <w:r>
        <w:t>(3)</w:t>
      </w:r>
      <w:r>
        <w:tab/>
        <w:t>Therefore</w:t>
      </w:r>
      <w:r w:rsidR="003D4A18">
        <w:t xml:space="preserve">, </w:t>
      </w:r>
      <w:r>
        <w:t>I</w:t>
      </w:r>
      <w:r w:rsidR="003D4A18">
        <w:t xml:space="preserve"> </w:t>
      </w:r>
      <w:r>
        <w:t>can</w:t>
      </w:r>
      <w:r w:rsidR="003D4A18">
        <w:t xml:space="preserve"> </w:t>
      </w:r>
      <w:r>
        <w:t>conceive</w:t>
      </w:r>
      <w:r w:rsidR="003D4A18">
        <w:t xml:space="preserve"> </w:t>
      </w:r>
      <w:r>
        <w:t>of</w:t>
      </w:r>
      <w:r w:rsidR="003D4A18">
        <w:t xml:space="preserve"> </w:t>
      </w:r>
      <w:r>
        <w:t>myself</w:t>
      </w:r>
      <w:r w:rsidR="003D4A18">
        <w:t xml:space="preserve"> </w:t>
      </w:r>
      <w:r>
        <w:t>existing</w:t>
      </w:r>
      <w:r w:rsidR="003D4A18">
        <w:t xml:space="preserve"> </w:t>
      </w:r>
      <w:r>
        <w:t>without</w:t>
      </w:r>
      <w:r w:rsidR="003D4A18">
        <w:t xml:space="preserve"> </w:t>
      </w:r>
      <w:r>
        <w:t>a</w:t>
      </w:r>
      <w:r w:rsidR="003D4A18">
        <w:t xml:space="preserve"> </w:t>
      </w:r>
      <w:r>
        <w:t>body</w:t>
      </w:r>
      <w:r w:rsidR="003D4A18">
        <w:t xml:space="preserve">, </w:t>
      </w:r>
      <w:r>
        <w:t>without</w:t>
      </w:r>
      <w:r w:rsidR="003D4A18">
        <w:t xml:space="preserve"> </w:t>
      </w:r>
      <w:r>
        <w:t>corporeal</w:t>
      </w:r>
      <w:r w:rsidR="003D4A18">
        <w:t xml:space="preserve"> </w:t>
      </w:r>
      <w:r>
        <w:t>attributes</w:t>
      </w:r>
      <w:r w:rsidR="003D4A18">
        <w:t>.</w:t>
      </w:r>
    </w:p>
    <w:p w:rsidR="004D0767" w:rsidRDefault="004D0767" w:rsidP="004D0767">
      <w:pPr>
        <w:pStyle w:val="libNormal"/>
      </w:pPr>
      <w:r>
        <w:t>This</w:t>
      </w:r>
      <w:r w:rsidR="003D4A18">
        <w:t xml:space="preserve"> </w:t>
      </w:r>
      <w:r>
        <w:t>is</w:t>
      </w:r>
      <w:r w:rsidR="003D4A18">
        <w:t xml:space="preserve"> </w:t>
      </w:r>
      <w:r>
        <w:t>not</w:t>
      </w:r>
      <w:r w:rsidR="003D4A18">
        <w:t xml:space="preserve"> </w:t>
      </w:r>
      <w:r>
        <w:t>to</w:t>
      </w:r>
      <w:r w:rsidR="003D4A18">
        <w:t xml:space="preserve"> </w:t>
      </w:r>
      <w:r>
        <w:t>say</w:t>
      </w:r>
      <w:r w:rsidR="003D4A18">
        <w:t xml:space="preserve"> </w:t>
      </w:r>
      <w:r>
        <w:t>merely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can</w:t>
      </w:r>
      <w:r w:rsidR="003D4A18">
        <w:t xml:space="preserve"> </w:t>
      </w:r>
      <w:r>
        <w:t>conceivably</w:t>
      </w:r>
      <w:r w:rsidR="003D4A18">
        <w:t xml:space="preserve"> </w:t>
      </w:r>
      <w:r>
        <w:t>exist</w:t>
      </w:r>
      <w:r w:rsidR="003D4A18">
        <w:t xml:space="preserve"> </w:t>
      </w:r>
      <w:r>
        <w:t>as</w:t>
      </w:r>
      <w:r w:rsidR="003D4A18">
        <w:t xml:space="preserve"> </w:t>
      </w:r>
      <w:r>
        <w:t>a</w:t>
      </w:r>
      <w:r w:rsidR="003D4A18">
        <w:t xml:space="preserve"> </w:t>
      </w:r>
      <w:r>
        <w:t>"subtle"</w:t>
      </w:r>
      <w:r w:rsidR="003D4A18">
        <w:t xml:space="preserve"> </w:t>
      </w:r>
      <w:r>
        <w:t>physical</w:t>
      </w:r>
      <w:r w:rsidR="003D4A18">
        <w:t xml:space="preserve"> </w:t>
      </w:r>
      <w:r>
        <w:t>entity</w:t>
      </w:r>
      <w:r w:rsidR="003D4A18">
        <w:t xml:space="preserve">, </w:t>
      </w:r>
      <w:r>
        <w:t>"like</w:t>
      </w:r>
      <w:r w:rsidR="003D4A18">
        <w:t xml:space="preserve"> </w:t>
      </w:r>
      <w:r>
        <w:t>a</w:t>
      </w:r>
      <w:r w:rsidR="003D4A18">
        <w:t xml:space="preserve"> </w:t>
      </w:r>
      <w:r>
        <w:t>wind</w:t>
      </w:r>
      <w:r w:rsidR="003D4A18">
        <w:t xml:space="preserve">, </w:t>
      </w:r>
      <w:r>
        <w:t>a</w:t>
      </w:r>
      <w:r w:rsidR="003D4A18">
        <w:t xml:space="preserve"> </w:t>
      </w:r>
      <w:r>
        <w:t>flame</w:t>
      </w:r>
      <w:r w:rsidR="003D4A18">
        <w:t xml:space="preserve">, </w:t>
      </w:r>
      <w:r>
        <w:t>or</w:t>
      </w:r>
      <w:r w:rsidR="003D4A18">
        <w:t xml:space="preserve"> </w:t>
      </w:r>
      <w:r>
        <w:t>an</w:t>
      </w:r>
      <w:r w:rsidR="003D4A18">
        <w:t xml:space="preserve"> </w:t>
      </w:r>
      <w:r>
        <w:t>ether</w:t>
      </w:r>
      <w:r w:rsidR="003D4A18">
        <w:t>,</w:t>
      </w:r>
      <w:r>
        <w:t>"</w:t>
      </w:r>
      <w:r w:rsidRPr="00E16F56">
        <w:rPr>
          <w:rStyle w:val="libFootnotenumChar"/>
        </w:rPr>
        <w:endnoteReference w:id="15"/>
      </w:r>
      <w:r w:rsidR="003D4A18">
        <w:t xml:space="preserve"> </w:t>
      </w:r>
      <w:r>
        <w:t>but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can</w:t>
      </w:r>
      <w:r w:rsidR="003D4A18">
        <w:t xml:space="preserve"> </w:t>
      </w:r>
      <w:r>
        <w:t>conceivably</w:t>
      </w:r>
      <w:r w:rsidR="003D4A18">
        <w:t xml:space="preserve"> </w:t>
      </w:r>
      <w:r>
        <w:t>exist</w:t>
      </w:r>
      <w:r w:rsidR="003D4A18">
        <w:t xml:space="preserve"> </w:t>
      </w:r>
      <w:r>
        <w:t>without</w:t>
      </w:r>
      <w:r w:rsidR="003D4A18">
        <w:t xml:space="preserve"> </w:t>
      </w:r>
      <w:r>
        <w:t>extension</w:t>
      </w:r>
      <w:r w:rsidR="003D4A18">
        <w:t xml:space="preserve">, </w:t>
      </w:r>
      <w:r>
        <w:t>without</w:t>
      </w:r>
      <w:r w:rsidR="003D4A18">
        <w:t xml:space="preserve"> </w:t>
      </w:r>
      <w:r>
        <w:t>any</w:t>
      </w:r>
      <w:r w:rsidR="003D4A18">
        <w:t xml:space="preserve"> </w:t>
      </w:r>
      <w:r>
        <w:t>bodily</w:t>
      </w:r>
      <w:r w:rsidR="003D4A18">
        <w:t xml:space="preserve"> </w:t>
      </w:r>
      <w:r>
        <w:t>attributes</w:t>
      </w:r>
      <w:r w:rsidR="003D4A18">
        <w:t xml:space="preserve"> </w:t>
      </w:r>
      <w:r>
        <w:t>at</w:t>
      </w:r>
      <w:r w:rsidR="003D4A18">
        <w:t xml:space="preserve"> </w:t>
      </w:r>
      <w:r>
        <w:t>all</w:t>
      </w:r>
      <w:r w:rsidR="003D4A18">
        <w:t xml:space="preserve">. </w:t>
      </w:r>
      <w:r>
        <w:t>once</w:t>
      </w:r>
      <w:r w:rsidR="003D4A18">
        <w:t xml:space="preserve"> </w:t>
      </w:r>
      <w:r>
        <w:t>this</w:t>
      </w:r>
      <w:r w:rsidR="003D4A18">
        <w:t xml:space="preserve"> </w:t>
      </w:r>
      <w:r>
        <w:t>proposition</w:t>
      </w:r>
      <w:r w:rsidR="003D4A18">
        <w:t xml:space="preserve"> </w:t>
      </w:r>
      <w:r>
        <w:t>is</w:t>
      </w:r>
      <w:r w:rsidR="003D4A18">
        <w:t xml:space="preserve"> </w:t>
      </w:r>
      <w:r>
        <w:t>accepted</w:t>
      </w:r>
      <w:r w:rsidR="003D4A18">
        <w:t xml:space="preserve">,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easy</w:t>
      </w:r>
      <w:r w:rsidR="003D4A18">
        <w:t xml:space="preserve"> </w:t>
      </w:r>
      <w:r>
        <w:t>to</w:t>
      </w:r>
      <w:r w:rsidR="003D4A18">
        <w:t xml:space="preserve"> </w:t>
      </w:r>
      <w:r>
        <w:t>justify</w:t>
      </w:r>
      <w:r w:rsidR="003D4A18">
        <w:t xml:space="preserve"> </w:t>
      </w:r>
      <w:r>
        <w:t>the</w:t>
      </w:r>
      <w:r w:rsidR="003D4A18">
        <w:t xml:space="preserve"> </w:t>
      </w:r>
      <w:r>
        <w:t>conclusion</w:t>
      </w:r>
      <w:r w:rsidR="003D4A18">
        <w:t xml:space="preserve"> </w:t>
      </w:r>
      <w:r>
        <w:t>that</w:t>
      </w:r>
      <w:r w:rsidR="003D4A18">
        <w:t xml:space="preserve"> </w:t>
      </w:r>
      <w:r>
        <w:t>bodily</w:t>
      </w:r>
      <w:r w:rsidR="003D4A18">
        <w:t xml:space="preserve"> </w:t>
      </w:r>
      <w:r>
        <w:t>attributes</w:t>
      </w:r>
      <w:r w:rsidR="003D4A18">
        <w:t xml:space="preserve"> </w:t>
      </w:r>
      <w:r>
        <w:t>do</w:t>
      </w:r>
      <w:r w:rsidR="003D4A18">
        <w:t xml:space="preserve"> </w:t>
      </w:r>
      <w:r>
        <w:t>not</w:t>
      </w:r>
      <w:r w:rsidR="003D4A18">
        <w:t xml:space="preserve"> </w:t>
      </w:r>
      <w:r>
        <w:t>belong</w:t>
      </w:r>
      <w:r w:rsidR="003D4A18">
        <w:t xml:space="preserve"> </w:t>
      </w:r>
      <w:r>
        <w:t>to</w:t>
      </w:r>
      <w:r w:rsidR="003D4A18">
        <w:t xml:space="preserve"> </w:t>
      </w:r>
      <w:r>
        <w:t>him</w:t>
      </w:r>
      <w:r w:rsidR="003D4A18">
        <w:t xml:space="preserve"> </w:t>
      </w:r>
      <w:r w:rsidRPr="004D0767">
        <w:rPr>
          <w:rStyle w:val="libItalicChar"/>
        </w:rPr>
        <w:t>essentially</w:t>
      </w:r>
      <w:r w:rsidR="003D4A18">
        <w:rPr>
          <w:rStyle w:val="libItalicChar"/>
        </w:rPr>
        <w:t xml:space="preserve">. </w:t>
      </w:r>
      <w:r>
        <w:t>We</w:t>
      </w:r>
      <w:r w:rsidR="003D4A18">
        <w:t xml:space="preserve"> </w:t>
      </w:r>
      <w:r>
        <w:t>need</w:t>
      </w:r>
      <w:r w:rsidR="003D4A18">
        <w:t xml:space="preserve"> </w:t>
      </w:r>
      <w:r>
        <w:t>add</w:t>
      </w:r>
      <w:r w:rsidR="003D4A18">
        <w:t xml:space="preserve"> </w:t>
      </w:r>
      <w:r>
        <w:t>only</w:t>
      </w:r>
      <w:r w:rsidR="003D4A18">
        <w:t xml:space="preserve"> </w:t>
      </w:r>
      <w:r>
        <w:t>the</w:t>
      </w:r>
      <w:r w:rsidR="003D4A18">
        <w:t xml:space="preserve"> </w:t>
      </w:r>
      <w:r>
        <w:t>following</w:t>
      </w:r>
      <w:r w:rsidR="003D4A18">
        <w:t xml:space="preserve"> </w:t>
      </w:r>
      <w:r>
        <w:t>steps</w:t>
      </w:r>
      <w:r w:rsidR="003D4A18">
        <w:t>:</w:t>
      </w:r>
    </w:p>
    <w:p w:rsidR="004D0767" w:rsidRDefault="004D0767" w:rsidP="00E16F56">
      <w:pPr>
        <w:pStyle w:val="libNormal"/>
      </w:pPr>
      <w:r>
        <w:t>(4)</w:t>
      </w:r>
      <w:r>
        <w:tab/>
        <w:t>Nothing</w:t>
      </w:r>
      <w:r w:rsidR="003D4A18">
        <w:t xml:space="preserve"> </w:t>
      </w:r>
      <w:r>
        <w:t>that</w:t>
      </w:r>
      <w:r w:rsidR="003D4A18">
        <w:t xml:space="preserve"> </w:t>
      </w:r>
      <w:r>
        <w:t>is</w:t>
      </w:r>
      <w:r w:rsidR="003D4A18">
        <w:t xml:space="preserve"> </w:t>
      </w:r>
      <w:r>
        <w:t>logically</w:t>
      </w:r>
      <w:r w:rsidR="003D4A18">
        <w:t xml:space="preserve"> </w:t>
      </w:r>
      <w:r>
        <w:t>impossible</w:t>
      </w:r>
      <w:r w:rsidR="003D4A18">
        <w:t xml:space="preserve"> </w:t>
      </w:r>
      <w:r>
        <w:t>can</w:t>
      </w:r>
      <w:r w:rsidR="003D4A18">
        <w:t xml:space="preserve"> </w:t>
      </w:r>
      <w:r>
        <w:t>be</w:t>
      </w:r>
      <w:r w:rsidR="003D4A18">
        <w:t xml:space="preserve"> </w:t>
      </w:r>
      <w:r>
        <w:t>conceived</w:t>
      </w:r>
      <w:r w:rsidR="003D4A18">
        <w:t>.</w:t>
      </w:r>
    </w:p>
    <w:p w:rsidR="004D0767" w:rsidRDefault="004D0767" w:rsidP="00E16F56">
      <w:pPr>
        <w:pStyle w:val="libNormal"/>
      </w:pPr>
      <w:r w:rsidRPr="00E16F56">
        <w:t>(5)</w:t>
      </w:r>
      <w:r w:rsidRPr="00E16F56">
        <w:tab/>
      </w:r>
      <w:r>
        <w:t>Therefore</w:t>
      </w:r>
      <w:r w:rsidR="003D4A18">
        <w:t xml:space="preserve">,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logically</w:t>
      </w:r>
      <w:r w:rsidR="003D4A18">
        <w:t xml:space="preserve"> </w:t>
      </w:r>
      <w:r>
        <w:t>possible</w:t>
      </w:r>
      <w:r w:rsidR="003D4A18">
        <w:t xml:space="preserve"> </w:t>
      </w:r>
      <w:r>
        <w:t>that</w:t>
      </w:r>
      <w:r w:rsidR="003D4A18">
        <w:t xml:space="preserve"> </w:t>
      </w:r>
      <w:r>
        <w:t>I</w:t>
      </w:r>
      <w:r w:rsidR="003D4A18">
        <w:t xml:space="preserve"> </w:t>
      </w:r>
      <w:r>
        <w:t>exist</w:t>
      </w:r>
      <w:r w:rsidR="003D4A18">
        <w:t xml:space="preserve"> </w:t>
      </w:r>
      <w:r>
        <w:t>without</w:t>
      </w:r>
      <w:r w:rsidR="003D4A18">
        <w:t xml:space="preserve"> </w:t>
      </w:r>
      <w:r>
        <w:t>bodily</w:t>
      </w:r>
      <w:r w:rsidR="003D4A18">
        <w:t xml:space="preserve"> </w:t>
      </w:r>
      <w:r>
        <w:t>attributes</w:t>
      </w:r>
      <w:r w:rsidR="003D4A18">
        <w:t>.</w:t>
      </w:r>
    </w:p>
    <w:p w:rsidR="004D0767" w:rsidRDefault="004D0767" w:rsidP="00E16F56">
      <w:pPr>
        <w:pStyle w:val="libNormal"/>
      </w:pPr>
      <w:r>
        <w:t>(6)</w:t>
      </w:r>
      <w:r>
        <w:tab/>
        <w:t>No</w:t>
      </w:r>
      <w:r w:rsidR="003D4A18">
        <w:t xml:space="preserve"> </w:t>
      </w:r>
      <w:r>
        <w:t>attribute</w:t>
      </w:r>
      <w:r w:rsidR="003D4A18">
        <w:t xml:space="preserve"> </w:t>
      </w:r>
      <w:r>
        <w:t>without</w:t>
      </w:r>
      <w:r w:rsidR="003D4A18">
        <w:t xml:space="preserve"> </w:t>
      </w:r>
      <w:r>
        <w:t>which</w:t>
      </w:r>
      <w:r w:rsidR="003D4A18">
        <w:t xml:space="preserve">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logically</w:t>
      </w:r>
      <w:r w:rsidR="003D4A18">
        <w:t xml:space="preserve"> </w:t>
      </w:r>
      <w:r>
        <w:t>possible</w:t>
      </w:r>
      <w:r w:rsidR="003D4A18">
        <w:t xml:space="preserve"> </w:t>
      </w:r>
      <w:r>
        <w:t>that</w:t>
      </w:r>
      <w:r w:rsidR="003D4A18">
        <w:t xml:space="preserve"> </w:t>
      </w:r>
      <w:r>
        <w:t>a</w:t>
      </w:r>
      <w:r w:rsidR="003D4A18">
        <w:t xml:space="preserve"> </w:t>
      </w:r>
      <w:r>
        <w:t>thing</w:t>
      </w:r>
      <w:r w:rsidR="003D4A18">
        <w:t xml:space="preserve"> </w:t>
      </w:r>
      <w:r>
        <w:t>exist</w:t>
      </w:r>
      <w:r w:rsidR="003D4A18">
        <w:t xml:space="preserve"> </w:t>
      </w:r>
      <w:r>
        <w:t>is</w:t>
      </w:r>
      <w:r w:rsidR="003D4A18">
        <w:t xml:space="preserve"> </w:t>
      </w:r>
      <w:r>
        <w:t>included</w:t>
      </w:r>
      <w:r w:rsidR="003D4A18">
        <w:t xml:space="preserve"> </w:t>
      </w:r>
      <w:r>
        <w:t>in</w:t>
      </w:r>
      <w:r w:rsidR="003D4A18">
        <w:t xml:space="preserve"> </w:t>
      </w:r>
      <w:r>
        <w:t>the</w:t>
      </w:r>
      <w:r w:rsidR="003D4A18">
        <w:t xml:space="preserve"> </w:t>
      </w:r>
      <w:r>
        <w:t>essence</w:t>
      </w:r>
      <w:r w:rsidR="003D4A18">
        <w:t xml:space="preserve"> </w:t>
      </w:r>
      <w:r>
        <w:t>of</w:t>
      </w:r>
      <w:r w:rsidR="003D4A18">
        <w:t xml:space="preserve"> </w:t>
      </w:r>
      <w:r>
        <w:t>that</w:t>
      </w:r>
      <w:r w:rsidR="003D4A18">
        <w:t xml:space="preserve"> </w:t>
      </w:r>
      <w:r>
        <w:t>thing</w:t>
      </w:r>
      <w:r w:rsidR="003D4A18">
        <w:t>.</w:t>
      </w:r>
      <w:r w:rsidRPr="00E16F56">
        <w:rPr>
          <w:rStyle w:val="libFootnotenumChar"/>
        </w:rPr>
        <w:endnoteReference w:id="16"/>
      </w:r>
    </w:p>
    <w:p w:rsidR="004D0767" w:rsidRDefault="004D0767" w:rsidP="00D81E5C">
      <w:pPr>
        <w:pStyle w:val="libNormal"/>
      </w:pPr>
      <w:r>
        <w:lastRenderedPageBreak/>
        <w:t>(7)</w:t>
      </w:r>
      <w:r>
        <w:tab/>
        <w:t>Therefore</w:t>
      </w:r>
      <w:r w:rsidR="003D4A18">
        <w:t xml:space="preserve">, </w:t>
      </w:r>
      <w:r>
        <w:t>no</w:t>
      </w:r>
      <w:r w:rsidR="003D4A18">
        <w:t xml:space="preserve"> </w:t>
      </w:r>
      <w:r>
        <w:t>bodily</w:t>
      </w:r>
      <w:r w:rsidR="003D4A18">
        <w:t xml:space="preserve"> </w:t>
      </w:r>
      <w:r>
        <w:t>attribute</w:t>
      </w:r>
      <w:r w:rsidR="003D4A18">
        <w:t xml:space="preserve"> </w:t>
      </w:r>
      <w:r>
        <w:t>is</w:t>
      </w:r>
      <w:r w:rsidR="003D4A18">
        <w:t xml:space="preserve"> </w:t>
      </w:r>
      <w:r>
        <w:t>included</w:t>
      </w:r>
      <w:r w:rsidR="003D4A18">
        <w:t xml:space="preserve"> </w:t>
      </w:r>
      <w:r>
        <w:t>in</w:t>
      </w:r>
      <w:r w:rsidR="003D4A18">
        <w:t xml:space="preserve"> </w:t>
      </w:r>
      <w:r>
        <w:t>my</w:t>
      </w:r>
      <w:r w:rsidR="003D4A18">
        <w:t xml:space="preserve"> </w:t>
      </w:r>
      <w:r>
        <w:t>essence</w:t>
      </w:r>
      <w:r w:rsidR="003D4A18">
        <w:t>.</w:t>
      </w:r>
    </w:p>
    <w:p w:rsidR="004D0767" w:rsidRDefault="004D0767" w:rsidP="004D0767">
      <w:pPr>
        <w:pStyle w:val="libNormal"/>
      </w:pPr>
      <w:r>
        <w:t>Arnauld</w:t>
      </w:r>
      <w:r w:rsidR="003D4A18">
        <w:t xml:space="preserve"> </w:t>
      </w:r>
      <w:r>
        <w:t>objected</w:t>
      </w:r>
      <w:r w:rsidR="003D4A18">
        <w:t xml:space="preserve"> </w:t>
      </w:r>
      <w:r>
        <w:t>that</w:t>
      </w:r>
    </w:p>
    <w:p w:rsidR="004D0767" w:rsidRDefault="004D0767" w:rsidP="00E16F56">
      <w:pPr>
        <w:pStyle w:val="libNormal"/>
      </w:pPr>
      <w:r>
        <w:t>the</w:t>
      </w:r>
      <w:r w:rsidR="003D4A18">
        <w:t xml:space="preserve"> </w:t>
      </w:r>
      <w:r>
        <w:t>proof</w:t>
      </w:r>
      <w:r w:rsidR="003D4A18">
        <w:t xml:space="preserve"> </w:t>
      </w:r>
      <w:r>
        <w:t>has</w:t>
      </w:r>
      <w:r w:rsidR="003D4A18">
        <w:t xml:space="preserve"> </w:t>
      </w:r>
      <w:r>
        <w:t>proceeded</w:t>
      </w:r>
      <w:r w:rsidR="003D4A18">
        <w:t xml:space="preserve"> </w:t>
      </w:r>
      <w:r>
        <w:t>only</w:t>
      </w:r>
      <w:r w:rsidR="003D4A18">
        <w:t xml:space="preserve"> </w:t>
      </w:r>
      <w:r>
        <w:t>so</w:t>
      </w:r>
      <w:r w:rsidR="003D4A18">
        <w:t xml:space="preserve"> </w:t>
      </w:r>
      <w:r>
        <w:t>far</w:t>
      </w:r>
      <w:r w:rsidR="003D4A18">
        <w:t xml:space="preserve"> </w:t>
      </w:r>
      <w:r>
        <w:t>as</w:t>
      </w:r>
      <w:r w:rsidR="003D4A18">
        <w:t xml:space="preserve"> </w:t>
      </w:r>
      <w:r>
        <w:t>to</w:t>
      </w:r>
      <w:r w:rsidR="003D4A18">
        <w:t xml:space="preserve"> </w:t>
      </w:r>
      <w:r>
        <w:t>exclude</w:t>
      </w:r>
      <w:r w:rsidR="003D4A18">
        <w:t xml:space="preserve"> </w:t>
      </w:r>
      <w:r>
        <w:t>from</w:t>
      </w:r>
      <w:r w:rsidR="003D4A18">
        <w:t xml:space="preserve"> </w:t>
      </w:r>
      <w:r>
        <w:t>the</w:t>
      </w:r>
      <w:r w:rsidR="003D4A18">
        <w:t xml:space="preserve"> </w:t>
      </w:r>
      <w:r>
        <w:t>nature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human</w:t>
      </w:r>
      <w:r w:rsidR="003D4A18">
        <w:t xml:space="preserve"> </w:t>
      </w:r>
      <w:r>
        <w:t>mind</w:t>
      </w:r>
      <w:r w:rsidR="003D4A18">
        <w:t xml:space="preserve"> </w:t>
      </w:r>
      <w:r>
        <w:t>whatsoever</w:t>
      </w:r>
      <w:r w:rsidR="003D4A18">
        <w:t xml:space="preserve"> </w:t>
      </w:r>
      <w:r>
        <w:t>is</w:t>
      </w:r>
      <w:r w:rsidR="003D4A18">
        <w:t xml:space="preserve"> </w:t>
      </w:r>
      <w:r>
        <w:t>corporeal</w:t>
      </w:r>
      <w:r w:rsidR="003D4A18">
        <w:t xml:space="preserve">, </w:t>
      </w:r>
      <w:r>
        <w:t>not</w:t>
      </w:r>
      <w:r w:rsidR="003D4A18">
        <w:t xml:space="preserve"> </w:t>
      </w:r>
      <w:r>
        <w:t>from</w:t>
      </w:r>
      <w:r w:rsidR="003D4A18">
        <w:t xml:space="preserve"> </w:t>
      </w:r>
      <w:r>
        <w:t>the</w:t>
      </w:r>
      <w:r w:rsidR="003D4A18">
        <w:t xml:space="preserve"> </w:t>
      </w:r>
      <w:r>
        <w:t>point</w:t>
      </w:r>
      <w:r w:rsidR="003D4A18">
        <w:t xml:space="preserve"> </w:t>
      </w:r>
      <w:r>
        <w:t>of</w:t>
      </w:r>
      <w:r w:rsidR="003D4A18">
        <w:t xml:space="preserve"> </w:t>
      </w:r>
      <w:r>
        <w:t>view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ultimate</w:t>
      </w:r>
      <w:r w:rsidR="003D4A18">
        <w:t xml:space="preserve"> </w:t>
      </w:r>
      <w:r>
        <w:t>truth</w:t>
      </w:r>
      <w:r w:rsidR="003D4A18">
        <w:t xml:space="preserve">, </w:t>
      </w:r>
      <w:r>
        <w:t>but</w:t>
      </w:r>
      <w:r w:rsidR="003D4A18">
        <w:t xml:space="preserve"> </w:t>
      </w:r>
      <w:r>
        <w:t>relatively</w:t>
      </w:r>
      <w:r w:rsidR="003D4A18">
        <w:t xml:space="preserve"> </w:t>
      </w:r>
      <w:r>
        <w:t>only</w:t>
      </w:r>
      <w:r w:rsidR="003D4A18">
        <w:t xml:space="preserve"> </w:t>
      </w:r>
      <w:r>
        <w:t>to</w:t>
      </w:r>
      <w:r w:rsidR="003D4A18">
        <w:t xml:space="preserve"> </w:t>
      </w:r>
      <w:r>
        <w:t>his</w:t>
      </w:r>
      <w:r w:rsidR="003D4A18">
        <w:t xml:space="preserve"> </w:t>
      </w:r>
      <w:r>
        <w:t>consciousness</w:t>
      </w:r>
      <w:r w:rsidR="003D4A18">
        <w:t xml:space="preserve"> </w:t>
      </w:r>
      <w:r>
        <w:t>(the</w:t>
      </w:r>
      <w:r w:rsidR="003D4A18">
        <w:t xml:space="preserve"> </w:t>
      </w:r>
      <w:r>
        <w:t>meaning</w:t>
      </w:r>
      <w:r w:rsidR="003D4A18">
        <w:t xml:space="preserve"> </w:t>
      </w:r>
      <w:r>
        <w:t>being</w:t>
      </w:r>
      <w:r w:rsidR="003D4A18">
        <w:t xml:space="preserve"> </w:t>
      </w:r>
      <w:r>
        <w:t>that</w:t>
      </w:r>
      <w:r w:rsidR="003D4A18">
        <w:t xml:space="preserve"> </w:t>
      </w:r>
      <w:r>
        <w:t>nothing</w:t>
      </w:r>
      <w:r w:rsidR="003D4A18">
        <w:t xml:space="preserve"> </w:t>
      </w:r>
      <w:r>
        <w:t>at</w:t>
      </w:r>
      <w:r w:rsidR="003D4A18">
        <w:t xml:space="preserve"> </w:t>
      </w:r>
      <w:r>
        <w:t>all</w:t>
      </w:r>
      <w:r w:rsidR="003D4A18">
        <w:t xml:space="preserve"> </w:t>
      </w:r>
      <w:r>
        <w:t>was</w:t>
      </w:r>
      <w:r w:rsidR="003D4A18">
        <w:t xml:space="preserve"> </w:t>
      </w:r>
      <w:r>
        <w:t>known</w:t>
      </w:r>
      <w:r w:rsidR="003D4A18">
        <w:t xml:space="preserve"> </w:t>
      </w:r>
      <w:r>
        <w:t>to</w:t>
      </w:r>
      <w:r w:rsidR="003D4A18">
        <w:t xml:space="preserve"> </w:t>
      </w:r>
      <w:r>
        <w:t>him</w:t>
      </w:r>
      <w:r w:rsidR="003D4A18">
        <w:t xml:space="preserve"> </w:t>
      </w:r>
      <w:r>
        <w:t>to</w:t>
      </w:r>
      <w:r w:rsidR="003D4A18">
        <w:t xml:space="preserve"> </w:t>
      </w:r>
      <w:r>
        <w:t>belong</w:t>
      </w:r>
      <w:r w:rsidR="003D4A18">
        <w:t xml:space="preserve"> </w:t>
      </w:r>
      <w:r>
        <w:t>to</w:t>
      </w:r>
      <w:r w:rsidR="003D4A18">
        <w:t xml:space="preserve"> </w:t>
      </w:r>
      <w:r>
        <w:t>his</w:t>
      </w:r>
      <w:r w:rsidR="003D4A18">
        <w:t xml:space="preserve"> </w:t>
      </w:r>
      <w:r>
        <w:t>essential</w:t>
      </w:r>
      <w:r w:rsidR="003D4A18">
        <w:t xml:space="preserve"> </w:t>
      </w:r>
      <w:r>
        <w:t>nature</w:t>
      </w:r>
      <w:r w:rsidR="003D4A18">
        <w:t xml:space="preserve">, </w:t>
      </w:r>
      <w:r>
        <w:t>beyond</w:t>
      </w:r>
      <w:r w:rsidR="003D4A18">
        <w:t xml:space="preserve"> </w:t>
      </w:r>
      <w:r>
        <w:t>the</w:t>
      </w:r>
      <w:r w:rsidR="003D4A18">
        <w:t xml:space="preserve"> </w:t>
      </w:r>
      <w:r>
        <w:t>fact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was</w:t>
      </w:r>
      <w:r w:rsidR="003D4A18">
        <w:t xml:space="preserve"> </w:t>
      </w:r>
      <w:r>
        <w:t>a</w:t>
      </w:r>
      <w:r w:rsidR="003D4A18">
        <w:t xml:space="preserve"> </w:t>
      </w:r>
      <w:r>
        <w:t>thinking</w:t>
      </w:r>
      <w:r w:rsidR="003D4A18">
        <w:t xml:space="preserve"> </w:t>
      </w:r>
      <w:r>
        <w:t>being)</w:t>
      </w:r>
      <w:r w:rsidR="003D4A18">
        <w:t xml:space="preserve"> . . . . </w:t>
      </w:r>
      <w:r>
        <w:t>The</w:t>
      </w:r>
      <w:r w:rsidR="003D4A18">
        <w:t xml:space="preserve"> </w:t>
      </w:r>
      <w:r>
        <w:t>problem</w:t>
      </w:r>
      <w:r w:rsidR="003D4A18">
        <w:t xml:space="preserve"> </w:t>
      </w:r>
      <w:r>
        <w:t>is</w:t>
      </w:r>
      <w:r w:rsidR="003D4A18">
        <w:t xml:space="preserve">: </w:t>
      </w:r>
      <w:r>
        <w:t>how</w:t>
      </w:r>
      <w:r w:rsidR="003D4A18">
        <w:t xml:space="preserve"> </w:t>
      </w:r>
      <w:r>
        <w:t>it</w:t>
      </w:r>
      <w:r w:rsidR="003D4A18">
        <w:t xml:space="preserve"> </w:t>
      </w:r>
      <w:r>
        <w:t>follows</w:t>
      </w:r>
      <w:r w:rsidR="003D4A18">
        <w:t xml:space="preserve">, </w:t>
      </w:r>
      <w:r>
        <w:t>from</w:t>
      </w:r>
      <w:r w:rsidR="003D4A18">
        <w:t xml:space="preserve"> </w:t>
      </w:r>
      <w:r>
        <w:t>the</w:t>
      </w:r>
      <w:r w:rsidR="003D4A18">
        <w:t xml:space="preserve"> </w:t>
      </w:r>
      <w:r>
        <w:t>fact</w:t>
      </w:r>
      <w:r w:rsidR="003D4A18">
        <w:t xml:space="preserve"> </w:t>
      </w:r>
      <w:r>
        <w:t>that</w:t>
      </w:r>
      <w:r w:rsidR="003D4A18">
        <w:t xml:space="preserve"> </w:t>
      </w:r>
      <w:r>
        <w:t>one</w:t>
      </w:r>
      <w:r w:rsidR="003D4A18">
        <w:t xml:space="preserve"> </w:t>
      </w:r>
      <w:r>
        <w:t>is</w:t>
      </w:r>
      <w:r w:rsidR="003D4A18">
        <w:t xml:space="preserve"> </w:t>
      </w:r>
      <w:r>
        <w:t>unaware</w:t>
      </w:r>
      <w:r w:rsidR="003D4A18">
        <w:t xml:space="preserve"> </w:t>
      </w:r>
      <w:r>
        <w:t>that</w:t>
      </w:r>
      <w:r w:rsidR="003D4A18">
        <w:t xml:space="preserve"> </w:t>
      </w:r>
      <w:r>
        <w:t>anything</w:t>
      </w:r>
      <w:r w:rsidR="003D4A18">
        <w:t xml:space="preserve"> </w:t>
      </w:r>
      <w:r>
        <w:t>else</w:t>
      </w:r>
      <w:r w:rsidR="003D4A18">
        <w:t xml:space="preserve"> </w:t>
      </w:r>
      <w:r>
        <w:t>L(except</w:t>
      </w:r>
      <w:r w:rsidR="003D4A18">
        <w:t xml:space="preserve"> </w:t>
      </w:r>
      <w:r>
        <w:t>the</w:t>
      </w:r>
      <w:r w:rsidR="003D4A18">
        <w:t xml:space="preserve"> </w:t>
      </w:r>
      <w:r>
        <w:t>fact</w:t>
      </w:r>
      <w:r w:rsidR="003D4A18">
        <w:t xml:space="preserve"> </w:t>
      </w:r>
      <w:r>
        <w:t>of</w:t>
      </w:r>
      <w:r w:rsidR="003D4A18">
        <w:t xml:space="preserve"> </w:t>
      </w:r>
      <w:r>
        <w:t>being</w:t>
      </w:r>
      <w:r w:rsidR="003D4A18">
        <w:t xml:space="preserve"> </w:t>
      </w:r>
      <w:r>
        <w:t>a</w:t>
      </w:r>
      <w:r w:rsidR="003D4A18">
        <w:t xml:space="preserve"> </w:t>
      </w:r>
      <w:r>
        <w:t>thinking</w:t>
      </w:r>
      <w:r w:rsidR="003D4A18">
        <w:t xml:space="preserve"> </w:t>
      </w:r>
      <w:r>
        <w:t>thing)]</w:t>
      </w:r>
      <w:r w:rsidR="003D4A18">
        <w:t xml:space="preserve"> </w:t>
      </w:r>
      <w:r>
        <w:t>belongs</w:t>
      </w:r>
      <w:r w:rsidR="003D4A18">
        <w:t xml:space="preserve"> </w:t>
      </w:r>
      <w:r>
        <w:t>to</w:t>
      </w:r>
      <w:r w:rsidR="003D4A18">
        <w:t xml:space="preserve"> </w:t>
      </w:r>
      <w:r>
        <w:t>one</w:t>
      </w:r>
      <w:r w:rsidR="00E153A6">
        <w:t>’</w:t>
      </w:r>
      <w:r>
        <w:t>s</w:t>
      </w:r>
      <w:r w:rsidR="003D4A18">
        <w:t xml:space="preserve"> </w:t>
      </w:r>
      <w:r>
        <w:t>essence</w:t>
      </w:r>
      <w:r w:rsidR="003D4A18">
        <w:t xml:space="preserve">, </w:t>
      </w:r>
      <w:r>
        <w:t>that</w:t>
      </w:r>
      <w:r w:rsidR="003D4A18">
        <w:t xml:space="preserve"> </w:t>
      </w:r>
      <w:r>
        <w:t>nothing</w:t>
      </w:r>
      <w:r w:rsidR="003D4A18">
        <w:t xml:space="preserve"> </w:t>
      </w:r>
      <w:r>
        <w:t>else</w:t>
      </w:r>
      <w:r w:rsidR="003D4A18">
        <w:t xml:space="preserve"> </w:t>
      </w:r>
      <w:r>
        <w:t>really</w:t>
      </w:r>
      <w:r w:rsidR="003D4A18">
        <w:t xml:space="preserve"> </w:t>
      </w:r>
      <w:r>
        <w:t>belongs</w:t>
      </w:r>
      <w:r w:rsidR="003D4A18">
        <w:t xml:space="preserve"> </w:t>
      </w:r>
      <w:r>
        <w:t>to</w:t>
      </w:r>
      <w:r w:rsidR="003D4A18">
        <w:t xml:space="preserve"> </w:t>
      </w:r>
      <w:r>
        <w:t>one</w:t>
      </w:r>
      <w:r w:rsidR="00E153A6">
        <w:t>’</w:t>
      </w:r>
      <w:r>
        <w:t>s</w:t>
      </w:r>
      <w:r w:rsidR="003D4A18">
        <w:t xml:space="preserve"> </w:t>
      </w:r>
      <w:r>
        <w:t>essence</w:t>
      </w:r>
      <w:r w:rsidR="003D4A18">
        <w:t>.</w:t>
      </w:r>
      <w:r w:rsidRPr="00E16F56">
        <w:rPr>
          <w:rStyle w:val="libFootnotenumChar"/>
        </w:rPr>
        <w:endnoteReference w:id="17"/>
      </w:r>
    </w:p>
    <w:p w:rsidR="004D0767" w:rsidRDefault="004D0767" w:rsidP="004D0767">
      <w:pPr>
        <w:pStyle w:val="libNormal"/>
      </w:pPr>
      <w:r>
        <w:t>To</w:t>
      </w:r>
      <w:r w:rsidR="003D4A18">
        <w:t xml:space="preserve"> </w:t>
      </w:r>
      <w:r>
        <w:t>this</w:t>
      </w:r>
      <w:r w:rsidR="003D4A18">
        <w:t xml:space="preserve"> </w:t>
      </w:r>
      <w:r>
        <w:t>Descartes</w:t>
      </w:r>
      <w:r w:rsidR="003D4A18">
        <w:t xml:space="preserve"> </w:t>
      </w:r>
      <w:r>
        <w:t>responded</w:t>
      </w:r>
      <w:r w:rsidR="003D4A18">
        <w:t>:</w:t>
      </w:r>
    </w:p>
    <w:p w:rsidR="00E16F56" w:rsidRDefault="004D0767" w:rsidP="00E16F56">
      <w:pPr>
        <w:pStyle w:val="libNormal"/>
      </w:pPr>
      <w:r>
        <w:t>For</w:t>
      </w:r>
      <w:r w:rsidR="003D4A18">
        <w:t xml:space="preserve"> </w:t>
      </w:r>
      <w:r>
        <w:t>although</w:t>
      </w:r>
      <w:r w:rsidR="003D4A18">
        <w:t xml:space="preserve"> </w:t>
      </w:r>
      <w:r>
        <w:t>much</w:t>
      </w:r>
      <w:r w:rsidR="003D4A18">
        <w:t xml:space="preserve"> </w:t>
      </w:r>
      <w:r>
        <w:t>exists</w:t>
      </w:r>
      <w:r w:rsidR="003D4A18">
        <w:t xml:space="preserve"> </w:t>
      </w:r>
      <w:r>
        <w:t>in</w:t>
      </w:r>
      <w:r w:rsidR="003D4A18">
        <w:t xml:space="preserve"> </w:t>
      </w:r>
      <w:r>
        <w:t>me</w:t>
      </w:r>
      <w:r w:rsidR="003D4A18">
        <w:t xml:space="preserve"> </w:t>
      </w:r>
      <w:r>
        <w:t>of</w:t>
      </w:r>
      <w:r w:rsidR="003D4A18">
        <w:t xml:space="preserve"> </w:t>
      </w:r>
      <w:r>
        <w:t>which</w:t>
      </w:r>
      <w:r w:rsidR="003D4A18">
        <w:t xml:space="preserve"> </w:t>
      </w:r>
      <w:r>
        <w:t>I</w:t>
      </w:r>
      <w:r w:rsidR="003D4A18">
        <w:t xml:space="preserve"> </w:t>
      </w:r>
      <w:r>
        <w:t>am</w:t>
      </w:r>
      <w:r w:rsidR="003D4A18">
        <w:t xml:space="preserve"> </w:t>
      </w:r>
      <w:r>
        <w:t>not</w:t>
      </w:r>
      <w:r w:rsidR="003D4A18">
        <w:t xml:space="preserve"> </w:t>
      </w:r>
      <w:r>
        <w:t>yet</w:t>
      </w:r>
      <w:r w:rsidR="003D4A18">
        <w:t xml:space="preserve"> </w:t>
      </w:r>
      <w:r>
        <w:t>conscious</w:t>
      </w:r>
      <w:r w:rsidR="003D4A18">
        <w:t xml:space="preserve"> </w:t>
      </w:r>
      <w:r>
        <w:t>(for</w:t>
      </w:r>
      <w:r w:rsidR="003D4A18">
        <w:t xml:space="preserve"> </w:t>
      </w:r>
      <w:r>
        <w:t>example</w:t>
      </w:r>
      <w:r w:rsidR="003D4A18">
        <w:t xml:space="preserve"> </w:t>
      </w:r>
      <w:r>
        <w:t>in</w:t>
      </w:r>
      <w:r w:rsidR="003D4A18">
        <w:t xml:space="preserve"> </w:t>
      </w:r>
      <w:r>
        <w:t>that</w:t>
      </w:r>
      <w:r w:rsidR="003D4A18">
        <w:t xml:space="preserve"> </w:t>
      </w:r>
      <w:r>
        <w:t>passage</w:t>
      </w:r>
      <w:r w:rsidR="003D4A18">
        <w:t xml:space="preserve"> </w:t>
      </w:r>
      <w:r>
        <w:t>I</w:t>
      </w:r>
      <w:r w:rsidR="003D4A18">
        <w:t xml:space="preserve"> </w:t>
      </w:r>
      <w:r>
        <w:t>did</w:t>
      </w:r>
      <w:r w:rsidR="003D4A18">
        <w:t xml:space="preserve">, </w:t>
      </w:r>
      <w:r>
        <w:t>as</w:t>
      </w:r>
      <w:r w:rsidR="003D4A18">
        <w:t xml:space="preserve"> </w:t>
      </w:r>
      <w:r>
        <w:t>a</w:t>
      </w:r>
      <w:r w:rsidR="003D4A18">
        <w:t xml:space="preserve"> </w:t>
      </w:r>
      <w:r>
        <w:t>fact</w:t>
      </w:r>
      <w:r w:rsidR="003D4A18">
        <w:t xml:space="preserve">, </w:t>
      </w:r>
      <w:r>
        <w:t>assume</w:t>
      </w:r>
      <w:r w:rsidR="003D4A18">
        <w:t xml:space="preserve"> </w:t>
      </w:r>
      <w:r>
        <w:t>that</w:t>
      </w:r>
      <w:r w:rsidR="003D4A18">
        <w:t xml:space="preserve"> </w:t>
      </w:r>
      <w:r>
        <w:t>I</w:t>
      </w:r>
      <w:r w:rsidR="003D4A18">
        <w:t xml:space="preserve"> </w:t>
      </w:r>
      <w:r>
        <w:t>was</w:t>
      </w:r>
      <w:r w:rsidR="003D4A18">
        <w:t xml:space="preserve"> </w:t>
      </w:r>
      <w:r>
        <w:t>not</w:t>
      </w:r>
      <w:r w:rsidR="003D4A18">
        <w:t xml:space="preserve"> </w:t>
      </w:r>
      <w:r>
        <w:t>yet</w:t>
      </w:r>
      <w:r w:rsidR="003D4A18">
        <w:t xml:space="preserve"> </w:t>
      </w:r>
      <w:r>
        <w:t>aware</w:t>
      </w:r>
      <w:r w:rsidR="003D4A18">
        <w:t xml:space="preserve"> </w:t>
      </w:r>
      <w:r>
        <w:t>that</w:t>
      </w:r>
      <w:r w:rsidR="003D4A18">
        <w:t xml:space="preserve"> </w:t>
      </w:r>
      <w:r>
        <w:t>my</w:t>
      </w:r>
      <w:r w:rsidR="003D4A18">
        <w:t xml:space="preserve"> </w:t>
      </w:r>
      <w:r>
        <w:t>mind</w:t>
      </w:r>
      <w:r w:rsidR="003D4A18">
        <w:t xml:space="preserve"> </w:t>
      </w:r>
      <w:r>
        <w:t>had</w:t>
      </w:r>
      <w:r w:rsidR="003D4A18">
        <w:t xml:space="preserve"> </w:t>
      </w:r>
      <w:r>
        <w:t>the</w:t>
      </w:r>
      <w:r w:rsidR="003D4A18">
        <w:t xml:space="preserve"> </w:t>
      </w:r>
      <w:r>
        <w:t>power</w:t>
      </w:r>
      <w:r w:rsidR="003D4A18">
        <w:t xml:space="preserve"> </w:t>
      </w:r>
      <w:r>
        <w:t>of</w:t>
      </w:r>
      <w:r w:rsidR="003D4A18">
        <w:t xml:space="preserve"> </w:t>
      </w:r>
      <w:r>
        <w:t>moving</w:t>
      </w:r>
      <w:r w:rsidR="003D4A18">
        <w:t xml:space="preserve"> </w:t>
      </w:r>
      <w:r>
        <w:t>the</w:t>
      </w:r>
      <w:r w:rsidR="003D4A18">
        <w:t xml:space="preserve"> </w:t>
      </w:r>
      <w:r>
        <w:t>body</w:t>
      </w:r>
      <w:r w:rsidR="003D4A18">
        <w:t xml:space="preserve">, </w:t>
      </w:r>
      <w:r>
        <w:t>and</w:t>
      </w:r>
      <w:r w:rsidR="003D4A18">
        <w:t xml:space="preserve"> </w:t>
      </w:r>
      <w:r>
        <w:t>that</w:t>
      </w:r>
      <w:r w:rsidR="003D4A18">
        <w:t xml:space="preserve"> </w:t>
      </w:r>
      <w:r>
        <w:t>it</w:t>
      </w:r>
      <w:r w:rsidR="003D4A18">
        <w:t xml:space="preserve"> </w:t>
      </w:r>
      <w:r>
        <w:t>was</w:t>
      </w:r>
      <w:r w:rsidR="003D4A18">
        <w:t xml:space="preserve"> </w:t>
      </w:r>
      <w:r>
        <w:t>substantially</w:t>
      </w:r>
      <w:r w:rsidR="003D4A18">
        <w:t xml:space="preserve"> </w:t>
      </w:r>
      <w:r>
        <w:t>united</w:t>
      </w:r>
      <w:r w:rsidR="003D4A18">
        <w:t xml:space="preserve"> </w:t>
      </w:r>
      <w:r>
        <w:t>with</w:t>
      </w:r>
      <w:r w:rsidR="003D4A18">
        <w:t xml:space="preserve"> </w:t>
      </w:r>
      <w:r>
        <w:t>it)</w:t>
      </w:r>
      <w:r w:rsidR="003D4A18">
        <w:t xml:space="preserve">, </w:t>
      </w:r>
      <w:r>
        <w:t>yet</w:t>
      </w:r>
      <w:r w:rsidR="003D4A18">
        <w:t xml:space="preserve"> </w:t>
      </w:r>
      <w:r>
        <w:t>since</w:t>
      </w:r>
      <w:r w:rsidR="003D4A18">
        <w:t xml:space="preserve"> </w:t>
      </w:r>
      <w:r>
        <w:t>that</w:t>
      </w:r>
      <w:r w:rsidR="003D4A18">
        <w:t xml:space="preserve"> </w:t>
      </w:r>
      <w:r>
        <w:t>which</w:t>
      </w:r>
      <w:r w:rsidR="003D4A18">
        <w:t xml:space="preserve"> </w:t>
      </w:r>
      <w:r>
        <w:t>I</w:t>
      </w:r>
      <w:r w:rsidR="003D4A18">
        <w:t xml:space="preserve"> </w:t>
      </w:r>
      <w:r>
        <w:t>do</w:t>
      </w:r>
      <w:r w:rsidR="003D4A18">
        <w:t xml:space="preserve"> </w:t>
      </w:r>
      <w:r>
        <w:t>perceive</w:t>
      </w:r>
      <w:r w:rsidR="003D4A18">
        <w:t xml:space="preserve"> </w:t>
      </w:r>
      <w:r>
        <w:t>is</w:t>
      </w:r>
      <w:r w:rsidR="003D4A18">
        <w:t xml:space="preserve"> </w:t>
      </w:r>
      <w:r>
        <w:t>adequate</w:t>
      </w:r>
      <w:r w:rsidR="003D4A18">
        <w:t xml:space="preserve"> </w:t>
      </w:r>
      <w:r>
        <w:t>to</w:t>
      </w:r>
      <w:r w:rsidR="003D4A18">
        <w:t xml:space="preserve"> </w:t>
      </w:r>
      <w:r>
        <w:t>allow</w:t>
      </w:r>
      <w:r w:rsidR="003D4A18">
        <w:t xml:space="preserve"> </w:t>
      </w:r>
      <w:r>
        <w:t>of</w:t>
      </w:r>
      <w:r w:rsidR="003D4A18">
        <w:t xml:space="preserve"> </w:t>
      </w:r>
      <w:r>
        <w:t>my</w:t>
      </w:r>
      <w:r w:rsidR="003D4A18">
        <w:t xml:space="preserve"> </w:t>
      </w:r>
      <w:r>
        <w:t>existing</w:t>
      </w:r>
      <w:r w:rsidR="003D4A18">
        <w:t xml:space="preserve"> </w:t>
      </w:r>
      <w:r>
        <w:t>with</w:t>
      </w:r>
      <w:r w:rsidR="003D4A18">
        <w:t xml:space="preserve"> </w:t>
      </w:r>
      <w:r>
        <w:t>it</w:t>
      </w:r>
      <w:r w:rsidR="003D4A18">
        <w:t xml:space="preserve"> </w:t>
      </w:r>
      <w:r>
        <w:t>as</w:t>
      </w:r>
      <w:r w:rsidR="003D4A18">
        <w:t xml:space="preserve"> </w:t>
      </w:r>
      <w:r>
        <w:t>my</w:t>
      </w:r>
      <w:r w:rsidR="003D4A18">
        <w:t xml:space="preserve"> </w:t>
      </w:r>
      <w:r>
        <w:t>sole</w:t>
      </w:r>
      <w:r w:rsidR="003D4A18">
        <w:t xml:space="preserve"> </w:t>
      </w:r>
      <w:r>
        <w:t>possession</w:t>
      </w:r>
      <w:r w:rsidR="003D4A18">
        <w:t xml:space="preserve">, </w:t>
      </w:r>
      <w:r>
        <w:t>I</w:t>
      </w:r>
      <w:r w:rsidR="003D4A18">
        <w:t xml:space="preserve"> </w:t>
      </w:r>
      <w:r>
        <w:t>am</w:t>
      </w:r>
      <w:r w:rsidR="003D4A18">
        <w:t xml:space="preserve"> </w:t>
      </w:r>
      <w:r>
        <w:t>certain</w:t>
      </w:r>
      <w:r w:rsidR="003D4A18">
        <w:t xml:space="preserve"> </w:t>
      </w:r>
      <w:r>
        <w:t>that</w:t>
      </w:r>
      <w:r w:rsidR="003D4A18">
        <w:t xml:space="preserve"> </w:t>
      </w:r>
      <w:r>
        <w:t>God</w:t>
      </w:r>
      <w:r w:rsidR="003D4A18">
        <w:t xml:space="preserve"> </w:t>
      </w:r>
      <w:r>
        <w:t>could</w:t>
      </w:r>
      <w:r w:rsidR="003D4A18">
        <w:t xml:space="preserve"> </w:t>
      </w:r>
      <w:r>
        <w:t>have</w:t>
      </w:r>
      <w:r w:rsidR="003D4A18">
        <w:t xml:space="preserve"> </w:t>
      </w:r>
      <w:r>
        <w:t>created</w:t>
      </w:r>
      <w:r w:rsidR="003D4A18">
        <w:t xml:space="preserve"> </w:t>
      </w:r>
      <w:r>
        <w:t>me</w:t>
      </w:r>
      <w:r w:rsidR="003D4A18">
        <w:t xml:space="preserve"> </w:t>
      </w:r>
      <w:r>
        <w:t>without</w:t>
      </w:r>
      <w:r w:rsidR="003D4A18">
        <w:t xml:space="preserve"> </w:t>
      </w:r>
      <w:r>
        <w:t>putting</w:t>
      </w:r>
      <w:r w:rsidR="003D4A18">
        <w:t xml:space="preserve"> </w:t>
      </w:r>
      <w:r>
        <w:t>me</w:t>
      </w:r>
      <w:r w:rsidR="003D4A18">
        <w:t xml:space="preserve"> </w:t>
      </w:r>
      <w:r>
        <w:t>in</w:t>
      </w:r>
      <w:r w:rsidR="003D4A18">
        <w:t xml:space="preserve"> </w:t>
      </w:r>
      <w:r>
        <w:t>possession</w:t>
      </w:r>
      <w:r w:rsidR="003D4A18">
        <w:t xml:space="preserve"> </w:t>
      </w:r>
      <w:r>
        <w:t>of</w:t>
      </w:r>
      <w:r w:rsidR="003D4A18">
        <w:t xml:space="preserve"> </w:t>
      </w:r>
      <w:r>
        <w:t>those</w:t>
      </w:r>
      <w:r w:rsidR="003D4A18">
        <w:t xml:space="preserve"> </w:t>
      </w:r>
      <w:r>
        <w:t>other</w:t>
      </w:r>
      <w:r w:rsidR="003D4A18">
        <w:t xml:space="preserve"> </w:t>
      </w:r>
      <w:r>
        <w:t>attributes</w:t>
      </w:r>
      <w:r w:rsidR="003D4A18">
        <w:t xml:space="preserve"> </w:t>
      </w:r>
      <w:r>
        <w:t>of</w:t>
      </w:r>
      <w:r w:rsidR="003D4A18">
        <w:t xml:space="preserve"> </w:t>
      </w:r>
      <w:r>
        <w:t>which</w:t>
      </w:r>
      <w:r w:rsidR="003D4A18">
        <w:t xml:space="preserve"> </w:t>
      </w:r>
      <w:r>
        <w:t>I</w:t>
      </w:r>
      <w:r w:rsidR="003D4A18">
        <w:t xml:space="preserve"> </w:t>
      </w:r>
      <w:r>
        <w:t>am</w:t>
      </w:r>
      <w:r w:rsidR="003D4A18">
        <w:t xml:space="preserve"> </w:t>
      </w:r>
      <w:r>
        <w:t>unaware</w:t>
      </w:r>
      <w:r w:rsidR="003D4A18">
        <w:t xml:space="preserve">. </w:t>
      </w:r>
      <w:r>
        <w:t>Hence</w:t>
      </w:r>
      <w:r w:rsidR="003D4A18">
        <w:t xml:space="preserve"> </w:t>
      </w:r>
      <w:r>
        <w:t>it</w:t>
      </w:r>
      <w:r w:rsidR="003D4A18">
        <w:t xml:space="preserve"> </w:t>
      </w:r>
      <w:r>
        <w:t>was</w:t>
      </w:r>
      <w:r w:rsidR="003D4A18">
        <w:t xml:space="preserve"> </w:t>
      </w:r>
      <w:r>
        <w:t>that</w:t>
      </w:r>
      <w:r w:rsidR="003D4A18">
        <w:t xml:space="preserve"> </w:t>
      </w:r>
      <w:r>
        <w:t>those</w:t>
      </w:r>
      <w:r w:rsidR="003D4A18">
        <w:t xml:space="preserve"> </w:t>
      </w:r>
      <w:r>
        <w:t>additional</w:t>
      </w:r>
      <w:r w:rsidR="003D4A18">
        <w:t xml:space="preserve"> </w:t>
      </w:r>
      <w:r>
        <w:t>attributes</w:t>
      </w:r>
      <w:r w:rsidR="003D4A18">
        <w:t xml:space="preserve"> </w:t>
      </w:r>
      <w:r>
        <w:t>were</w:t>
      </w:r>
      <w:r w:rsidR="003D4A18">
        <w:t xml:space="preserve"> </w:t>
      </w:r>
      <w:r>
        <w:t>judged</w:t>
      </w:r>
      <w:r w:rsidR="003D4A18">
        <w:t xml:space="preserve"> </w:t>
      </w:r>
      <w:r>
        <w:t>not</w:t>
      </w:r>
      <w:r w:rsidR="003D4A18">
        <w:t xml:space="preserve"> </w:t>
      </w:r>
      <w:r>
        <w:t>to</w:t>
      </w:r>
      <w:r w:rsidR="003D4A18">
        <w:t xml:space="preserve"> </w:t>
      </w:r>
      <w:r>
        <w:t>belo</w:t>
      </w:r>
      <w:r w:rsidR="00E16F56">
        <w:t>ng</w:t>
      </w:r>
      <w:r w:rsidR="003D4A18">
        <w:t xml:space="preserve"> </w:t>
      </w:r>
      <w:r w:rsidR="00E16F56">
        <w:t>to</w:t>
      </w:r>
      <w:r w:rsidR="003D4A18">
        <w:t xml:space="preserve"> </w:t>
      </w:r>
      <w:r w:rsidR="00E16F56">
        <w:t>the</w:t>
      </w:r>
      <w:r w:rsidR="003D4A18">
        <w:t xml:space="preserve"> </w:t>
      </w:r>
      <w:r w:rsidR="00E16F56">
        <w:t>essence</w:t>
      </w:r>
      <w:r w:rsidR="003D4A18">
        <w:t xml:space="preserve"> </w:t>
      </w:r>
      <w:r w:rsidR="00E16F56">
        <w:t>of</w:t>
      </w:r>
      <w:r w:rsidR="003D4A18">
        <w:t xml:space="preserve"> </w:t>
      </w:r>
      <w:r w:rsidR="00E16F56">
        <w:t>the</w:t>
      </w:r>
      <w:r w:rsidR="003D4A18">
        <w:t xml:space="preserve"> </w:t>
      </w:r>
      <w:r w:rsidR="00E16F56">
        <w:t>mind</w:t>
      </w:r>
      <w:r w:rsidR="003D4A18">
        <w:t>.</w:t>
      </w:r>
    </w:p>
    <w:p w:rsidR="004D0767" w:rsidRDefault="004D0767" w:rsidP="00E16F56">
      <w:pPr>
        <w:pStyle w:val="libNormal"/>
      </w:pPr>
      <w:r>
        <w:t>For</w:t>
      </w:r>
      <w:r w:rsidR="003D4A18">
        <w:t xml:space="preserve"> </w:t>
      </w:r>
      <w:r>
        <w:t>in</w:t>
      </w:r>
      <w:r w:rsidR="003D4A18">
        <w:t xml:space="preserve"> </w:t>
      </w:r>
      <w:r>
        <w:t>my</w:t>
      </w:r>
      <w:r w:rsidR="003D4A18">
        <w:t xml:space="preserve"> </w:t>
      </w:r>
      <w:r>
        <w:t>opinion</w:t>
      </w:r>
      <w:r w:rsidR="003D4A18">
        <w:t xml:space="preserve"> </w:t>
      </w:r>
      <w:r>
        <w:t>nothing</w:t>
      </w:r>
      <w:r w:rsidR="003D4A18">
        <w:t xml:space="preserve"> </w:t>
      </w:r>
      <w:r>
        <w:t>without</w:t>
      </w:r>
      <w:r w:rsidR="003D4A18">
        <w:t xml:space="preserve"> </w:t>
      </w:r>
      <w:r>
        <w:t>which</w:t>
      </w:r>
      <w:r w:rsidR="003D4A18">
        <w:t xml:space="preserve"> </w:t>
      </w:r>
      <w:r>
        <w:t>a</w:t>
      </w:r>
      <w:r w:rsidR="003D4A18">
        <w:t xml:space="preserve"> </w:t>
      </w:r>
      <w:r>
        <w:t>thing</w:t>
      </w:r>
      <w:r w:rsidR="003D4A18">
        <w:t xml:space="preserve"> </w:t>
      </w:r>
      <w:r>
        <w:t>can</w:t>
      </w:r>
      <w:r w:rsidR="003D4A18">
        <w:t xml:space="preserve"> </w:t>
      </w:r>
      <w:r>
        <w:t>still</w:t>
      </w:r>
      <w:r w:rsidR="003D4A18">
        <w:t xml:space="preserve"> </w:t>
      </w:r>
      <w:r>
        <w:t>exist</w:t>
      </w:r>
      <w:r w:rsidR="003D4A18">
        <w:t xml:space="preserve"> </w:t>
      </w:r>
      <w:r>
        <w:t>is</w:t>
      </w:r>
      <w:r w:rsidR="003D4A18">
        <w:t xml:space="preserve"> </w:t>
      </w:r>
      <w:r>
        <w:t>comprised</w:t>
      </w:r>
      <w:r w:rsidR="003D4A18">
        <w:t xml:space="preserve"> </w:t>
      </w:r>
      <w:r>
        <w:t>in</w:t>
      </w:r>
      <w:r w:rsidR="003D4A18">
        <w:t xml:space="preserve"> </w:t>
      </w:r>
      <w:r>
        <w:t>its</w:t>
      </w:r>
      <w:r w:rsidR="003D4A18">
        <w:t xml:space="preserve"> </w:t>
      </w:r>
      <w:r>
        <w:t>essence</w:t>
      </w:r>
      <w:r w:rsidR="003D4A18">
        <w:t xml:space="preserve">, </w:t>
      </w:r>
      <w:r>
        <w:t>and</w:t>
      </w:r>
      <w:r w:rsidR="003D4A18">
        <w:t xml:space="preserve"> </w:t>
      </w:r>
      <w:r>
        <w:t>although</w:t>
      </w:r>
      <w:r w:rsidR="003D4A18">
        <w:t xml:space="preserve"> </w:t>
      </w:r>
      <w:r>
        <w:t>mind</w:t>
      </w:r>
      <w:r w:rsidR="003D4A18">
        <w:t xml:space="preserve"> </w:t>
      </w:r>
      <w:r>
        <w:t>belongs</w:t>
      </w:r>
      <w:r w:rsidR="003D4A18">
        <w:t xml:space="preserve"> </w:t>
      </w:r>
      <w:r>
        <w:t>to</w:t>
      </w:r>
      <w:r w:rsidR="003D4A18">
        <w:t xml:space="preserve"> </w:t>
      </w:r>
      <w:r>
        <w:t>the</w:t>
      </w:r>
      <w:r w:rsidR="003D4A18">
        <w:t xml:space="preserve"> </w:t>
      </w:r>
      <w:r>
        <w:t>essence</w:t>
      </w:r>
      <w:r w:rsidR="003D4A18">
        <w:t xml:space="preserve"> </w:t>
      </w:r>
      <w:r>
        <w:t>of</w:t>
      </w:r>
      <w:r w:rsidR="003D4A18">
        <w:t xml:space="preserve"> </w:t>
      </w:r>
      <w:r>
        <w:t>man</w:t>
      </w:r>
      <w:r w:rsidR="003D4A18">
        <w:t xml:space="preserve">, </w:t>
      </w:r>
      <w:r>
        <w:t>to</w:t>
      </w:r>
      <w:r w:rsidR="003D4A18">
        <w:t xml:space="preserve"> </w:t>
      </w:r>
      <w:r>
        <w:t>be</w:t>
      </w:r>
      <w:r w:rsidR="003D4A18">
        <w:t xml:space="preserve"> </w:t>
      </w:r>
      <w:r>
        <w:t>united</w:t>
      </w:r>
      <w:r w:rsidR="003D4A18">
        <w:t xml:space="preserve"> </w:t>
      </w:r>
      <w:r>
        <w:t>to</w:t>
      </w:r>
      <w:r w:rsidR="003D4A18">
        <w:t xml:space="preserve"> </w:t>
      </w:r>
      <w:r>
        <w:t>a</w:t>
      </w:r>
      <w:r w:rsidR="003D4A18">
        <w:t xml:space="preserve"> </w:t>
      </w:r>
      <w:r>
        <w:t>human</w:t>
      </w:r>
      <w:r w:rsidR="003D4A18">
        <w:t xml:space="preserve"> </w:t>
      </w:r>
      <w:r>
        <w:t>body</w:t>
      </w:r>
      <w:r w:rsidR="003D4A18">
        <w:t xml:space="preserve"> </w:t>
      </w:r>
      <w:r>
        <w:t>is</w:t>
      </w:r>
      <w:r w:rsidR="003D4A18">
        <w:t xml:space="preserve"> </w:t>
      </w:r>
      <w:r>
        <w:t>in</w:t>
      </w:r>
      <w:r w:rsidR="003D4A18">
        <w:t xml:space="preserve"> </w:t>
      </w:r>
      <w:r>
        <w:t>the</w:t>
      </w:r>
      <w:r w:rsidR="003D4A18">
        <w:t xml:space="preserve"> </w:t>
      </w:r>
      <w:r>
        <w:t>proper</w:t>
      </w:r>
      <w:r w:rsidR="003D4A18">
        <w:t xml:space="preserve"> </w:t>
      </w:r>
      <w:r>
        <w:t>sense</w:t>
      </w:r>
      <w:r w:rsidR="003D4A18">
        <w:t xml:space="preserve"> </w:t>
      </w:r>
      <w:r>
        <w:t>no</w:t>
      </w:r>
      <w:r w:rsidR="003D4A18">
        <w:t xml:space="preserve"> </w:t>
      </w:r>
      <w:r>
        <w:t>part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essence</w:t>
      </w:r>
      <w:r w:rsidR="003D4A18">
        <w:t xml:space="preserve"> </w:t>
      </w:r>
      <w:r>
        <w:t>of</w:t>
      </w:r>
      <w:r w:rsidR="003D4A18">
        <w:t xml:space="preserve"> </w:t>
      </w:r>
      <w:r>
        <w:t>mind</w:t>
      </w:r>
      <w:r w:rsidR="003D4A18">
        <w:t>.</w:t>
      </w:r>
      <w:r w:rsidRPr="00E16F56">
        <w:rPr>
          <w:rStyle w:val="libFootnotenumChar"/>
        </w:rPr>
        <w:endnoteReference w:id="18"/>
      </w:r>
    </w:p>
    <w:p w:rsidR="004D0767" w:rsidRDefault="004D0767" w:rsidP="003D4A18">
      <w:pPr>
        <w:pStyle w:val="libNormal"/>
      </w:pPr>
      <w:r>
        <w:t>Insofar</w:t>
      </w:r>
      <w:r w:rsidR="003D4A18">
        <w:t xml:space="preserve"> </w:t>
      </w:r>
      <w:r>
        <w:t>as</w:t>
      </w:r>
      <w:r w:rsidR="003D4A18">
        <w:t xml:space="preserve"> </w:t>
      </w:r>
      <w:r>
        <w:t>Descartes</w:t>
      </w:r>
      <w:r w:rsidR="003D4A18">
        <w:t xml:space="preserve"> </w:t>
      </w:r>
      <w:r>
        <w:t>is</w:t>
      </w:r>
      <w:r w:rsidR="003D4A18">
        <w:t xml:space="preserve"> </w:t>
      </w:r>
      <w:r>
        <w:t>claiming</w:t>
      </w:r>
      <w:r w:rsidR="003D4A18">
        <w:t xml:space="preserve"> </w:t>
      </w:r>
      <w:r>
        <w:t>only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has</w:t>
      </w:r>
      <w:r w:rsidR="003D4A18">
        <w:t xml:space="preserve"> </w:t>
      </w:r>
      <w:r>
        <w:t>no</w:t>
      </w:r>
      <w:r w:rsidR="003D4A18">
        <w:t xml:space="preserve"> </w:t>
      </w:r>
      <w:r>
        <w:t>physical</w:t>
      </w:r>
      <w:r w:rsidR="003D4A18">
        <w:t xml:space="preserve"> </w:t>
      </w:r>
      <w:r>
        <w:t>attributes</w:t>
      </w:r>
      <w:r w:rsidR="003D4A18">
        <w:t xml:space="preserve"> </w:t>
      </w:r>
      <w:r w:rsidRPr="004D0767">
        <w:rPr>
          <w:rStyle w:val="libItalicChar"/>
        </w:rPr>
        <w:t>essentially</w:t>
      </w:r>
      <w:r w:rsidR="003D4A18">
        <w:rPr>
          <w:rStyle w:val="libItalicChar"/>
        </w:rPr>
        <w:t xml:space="preserve"> </w:t>
      </w:r>
      <w:r>
        <w:t>this</w:t>
      </w:r>
      <w:r w:rsidR="003D4A18">
        <w:t xml:space="preserve"> </w:t>
      </w:r>
      <w:r>
        <w:t>appears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 xml:space="preserve"> </w:t>
      </w:r>
      <w:r>
        <w:t>a</w:t>
      </w:r>
      <w:r w:rsidR="003D4A18">
        <w:t xml:space="preserve"> </w:t>
      </w:r>
      <w:r>
        <w:t>plausible</w:t>
      </w:r>
      <w:r w:rsidR="003D4A18">
        <w:t xml:space="preserve"> </w:t>
      </w:r>
      <w:r>
        <w:t>reply</w:t>
      </w:r>
      <w:r w:rsidR="003D4A18">
        <w:t xml:space="preserve"> </w:t>
      </w:r>
      <w:r>
        <w:t>to</w:t>
      </w:r>
      <w:r w:rsidR="003D4A18">
        <w:t xml:space="preserve"> </w:t>
      </w:r>
      <w:r>
        <w:t>Arnauld</w:t>
      </w:r>
      <w:r w:rsidR="00E153A6">
        <w:t>’</w:t>
      </w:r>
      <w:r>
        <w:t>s</w:t>
      </w:r>
      <w:r w:rsidR="003D4A18">
        <w:t xml:space="preserve"> </w:t>
      </w:r>
      <w:r>
        <w:t>objection</w:t>
      </w:r>
      <w:r w:rsidR="003D4A18">
        <w:t xml:space="preserve">. </w:t>
      </w:r>
      <w:r>
        <w:t>I</w:t>
      </w:r>
      <w:r w:rsidR="003D4A18">
        <w:t xml:space="preserve"> </w:t>
      </w:r>
      <w:r>
        <w:t>believe</w:t>
      </w:r>
      <w:r w:rsidR="003D4A18">
        <w:t xml:space="preserve"> </w:t>
      </w:r>
      <w:r>
        <w:t>that</w:t>
      </w:r>
      <w:r w:rsidR="003D4A18">
        <w:t xml:space="preserve"> </w:t>
      </w:r>
      <w:r>
        <w:t>many</w:t>
      </w:r>
      <w:r w:rsidR="003D4A18">
        <w:t xml:space="preserve"> </w:t>
      </w:r>
      <w:r>
        <w:t>of</w:t>
      </w:r>
      <w:r w:rsidR="003D4A18">
        <w:t xml:space="preserve"> </w:t>
      </w:r>
      <w:r>
        <w:t>his</w:t>
      </w:r>
      <w:r w:rsidR="003D4A18">
        <w:t xml:space="preserve"> </w:t>
      </w:r>
      <w:r>
        <w:t>critics</w:t>
      </w:r>
      <w:r w:rsidR="003D4A18">
        <w:t xml:space="preserve"> </w:t>
      </w:r>
      <w:r>
        <w:t>would</w:t>
      </w:r>
      <w:r w:rsidR="003D4A18">
        <w:t xml:space="preserve"> </w:t>
      </w:r>
      <w:r>
        <w:t>go</w:t>
      </w:r>
      <w:r w:rsidR="003D4A18">
        <w:t xml:space="preserve"> </w:t>
      </w:r>
      <w:r>
        <w:t>along</w:t>
      </w:r>
      <w:r w:rsidR="003D4A18">
        <w:t xml:space="preserve"> </w:t>
      </w:r>
      <w:r>
        <w:t>with</w:t>
      </w:r>
      <w:r w:rsidR="003D4A18">
        <w:t xml:space="preserve"> </w:t>
      </w:r>
      <w:r>
        <w:t>him</w:t>
      </w:r>
      <w:r w:rsidR="003D4A18">
        <w:t xml:space="preserve"> </w:t>
      </w:r>
      <w:r>
        <w:t>this</w:t>
      </w:r>
      <w:r w:rsidR="003D4A18">
        <w:t xml:space="preserve"> </w:t>
      </w:r>
      <w:r>
        <w:t>far</w:t>
      </w:r>
      <w:r w:rsidR="003D4A18">
        <w:t xml:space="preserve">, </w:t>
      </w:r>
      <w:r>
        <w:t>particularly</w:t>
      </w:r>
      <w:r w:rsidR="003D4A18">
        <w:t xml:space="preserve"> </w:t>
      </w:r>
      <w:r>
        <w:t>those</w:t>
      </w:r>
      <w:r w:rsidR="003D4A18">
        <w:t xml:space="preserve"> </w:t>
      </w:r>
      <w:r>
        <w:t>who</w:t>
      </w:r>
      <w:r w:rsidR="003D4A18">
        <w:t xml:space="preserve"> </w:t>
      </w:r>
      <w:r>
        <w:t>would</w:t>
      </w:r>
      <w:r w:rsidR="003D4A18">
        <w:t xml:space="preserve"> </w:t>
      </w:r>
      <w:r>
        <w:t>grant</w:t>
      </w:r>
      <w:r w:rsidR="003D4A18">
        <w:t xml:space="preserve"> </w:t>
      </w:r>
      <w:r>
        <w:t>that</w:t>
      </w:r>
      <w:r w:rsidR="003D4A18">
        <w:t xml:space="preserve"> </w:t>
      </w:r>
      <w:r>
        <w:t>our</w:t>
      </w:r>
      <w:r w:rsidR="003D4A18">
        <w:t xml:space="preserve"> </w:t>
      </w:r>
      <w:r>
        <w:t>disembodied</w:t>
      </w:r>
      <w:r w:rsidR="003D4A18">
        <w:t xml:space="preserve"> </w:t>
      </w:r>
      <w:r>
        <w:t>existence</w:t>
      </w:r>
      <w:r w:rsidR="003D4A18">
        <w:t xml:space="preserve"> </w:t>
      </w:r>
      <w:r>
        <w:t>is</w:t>
      </w:r>
      <w:r w:rsidR="003D4A18">
        <w:t xml:space="preserve"> </w:t>
      </w:r>
      <w:r>
        <w:t>at</w:t>
      </w:r>
      <w:r w:rsidR="003D4A18">
        <w:t xml:space="preserve"> </w:t>
      </w:r>
      <w:r>
        <w:t>least</w:t>
      </w:r>
      <w:r w:rsidR="003D4A18">
        <w:t xml:space="preserve"> </w:t>
      </w:r>
      <w:r>
        <w:t>conceivable</w:t>
      </w:r>
      <w:r w:rsidR="003D4A18">
        <w:t xml:space="preserve"> </w:t>
      </w:r>
      <w:r>
        <w:t>or</w:t>
      </w:r>
      <w:r w:rsidR="003D4A18">
        <w:t xml:space="preserve"> </w:t>
      </w:r>
      <w:r>
        <w:t>logically</w:t>
      </w:r>
      <w:r w:rsidR="003D4A18">
        <w:t xml:space="preserve"> </w:t>
      </w:r>
      <w:r>
        <w:t>possible</w:t>
      </w:r>
      <w:r w:rsidR="003D4A18">
        <w:t xml:space="preserve">. </w:t>
      </w:r>
      <w:r>
        <w:t>What</w:t>
      </w:r>
      <w:r w:rsidR="003D4A18">
        <w:t xml:space="preserve"> </w:t>
      </w:r>
      <w:r>
        <w:t>has</w:t>
      </w:r>
      <w:r w:rsidR="003D4A18">
        <w:t xml:space="preserve"> </w:t>
      </w:r>
      <w:r>
        <w:t>seemed</w:t>
      </w:r>
      <w:r w:rsidR="003D4A18">
        <w:t xml:space="preserve"> </w:t>
      </w:r>
      <w:r>
        <w:t>clearly</w:t>
      </w:r>
      <w:r w:rsidR="003D4A18">
        <w:t xml:space="preserve"> </w:t>
      </w:r>
      <w:r>
        <w:t>unwarranted</w:t>
      </w:r>
      <w:r w:rsidR="003D4A18">
        <w:t xml:space="preserve">, </w:t>
      </w:r>
      <w:r>
        <w:t>however</w:t>
      </w:r>
      <w:r w:rsidR="003D4A18">
        <w:t xml:space="preserve">, </w:t>
      </w:r>
      <w:r>
        <w:t>is</w:t>
      </w:r>
      <w:r w:rsidR="003D4A18">
        <w:t xml:space="preserve"> </w:t>
      </w:r>
      <w:r>
        <w:t>Descartes</w:t>
      </w:r>
      <w:r w:rsidR="00E153A6">
        <w:t>’</w:t>
      </w:r>
      <w:r w:rsidR="003D4A18">
        <w:t xml:space="preserve"> </w:t>
      </w:r>
      <w:r>
        <w:t>attempt</w:t>
      </w:r>
      <w:r w:rsidR="003D4A18">
        <w:t xml:space="preserve"> </w:t>
      </w:r>
      <w:r>
        <w:t>to</w:t>
      </w:r>
      <w:r w:rsidR="003D4A18">
        <w:t xml:space="preserve"> </w:t>
      </w:r>
      <w:r>
        <w:t>draw</w:t>
      </w:r>
      <w:r w:rsidR="003D4A18">
        <w:t xml:space="preserve"> </w:t>
      </w:r>
      <w:r>
        <w:t>from</w:t>
      </w:r>
      <w:r w:rsidR="003D4A18">
        <w:t xml:space="preserve"> </w:t>
      </w:r>
      <w:r>
        <w:t>his</w:t>
      </w:r>
      <w:r w:rsidR="003D4A18">
        <w:t xml:space="preserve"> </w:t>
      </w:r>
      <w:r>
        <w:t>premises</w:t>
      </w:r>
      <w:r w:rsidR="003D4A18">
        <w:t xml:space="preserve"> </w:t>
      </w:r>
      <w:r>
        <w:t>the</w:t>
      </w:r>
      <w:r w:rsidR="003D4A18">
        <w:t xml:space="preserve"> </w:t>
      </w:r>
      <w:r>
        <w:t>much</w:t>
      </w:r>
      <w:r w:rsidR="003D4A18">
        <w:t xml:space="preserve"> </w:t>
      </w:r>
      <w:r>
        <w:t>stronger</w:t>
      </w:r>
      <w:r w:rsidR="003D4A18">
        <w:t xml:space="preserve"> </w:t>
      </w:r>
      <w:r>
        <w:t>conclusion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not</w:t>
      </w:r>
      <w:r w:rsidR="003D4A18">
        <w:t xml:space="preserve"> </w:t>
      </w:r>
      <w:r>
        <w:t>a</w:t>
      </w:r>
      <w:r w:rsidR="003D4A18">
        <w:t xml:space="preserve"> </w:t>
      </w:r>
      <w:r>
        <w:t>body</w:t>
      </w:r>
      <w:r w:rsidR="003D4A18">
        <w:t xml:space="preserve"> </w:t>
      </w:r>
      <w:r>
        <w:t>or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has</w:t>
      </w:r>
      <w:r w:rsidR="003D4A18">
        <w:t xml:space="preserve"> </w:t>
      </w:r>
      <w:r>
        <w:t>no</w:t>
      </w:r>
      <w:r w:rsidR="003D4A18">
        <w:t xml:space="preserve"> </w:t>
      </w:r>
      <w:r>
        <w:t>physical</w:t>
      </w:r>
      <w:r w:rsidR="003D4A18">
        <w:t xml:space="preserve"> </w:t>
      </w:r>
      <w:r>
        <w:t>properties</w:t>
      </w:r>
      <w:r w:rsidR="003D4A18">
        <w:t xml:space="preserve"> </w:t>
      </w:r>
      <w:r>
        <w:t>in</w:t>
      </w:r>
      <w:r w:rsidR="003D4A18">
        <w:t xml:space="preserve"> </w:t>
      </w:r>
      <w:r>
        <w:t>fact</w:t>
      </w:r>
      <w:r w:rsidR="003D4A18">
        <w:t xml:space="preserve">. </w:t>
      </w:r>
      <w:r>
        <w:t>I</w:t>
      </w:r>
      <w:r w:rsidR="003D4A18">
        <w:t xml:space="preserve"> </w:t>
      </w:r>
      <w:r>
        <w:t>will</w:t>
      </w:r>
      <w:r w:rsidR="003D4A18">
        <w:t xml:space="preserve"> </w:t>
      </w:r>
      <w:r>
        <w:t>now</w:t>
      </w:r>
      <w:r w:rsidR="003D4A18">
        <w:t xml:space="preserve"> </w:t>
      </w:r>
      <w:r>
        <w:t>try</w:t>
      </w:r>
      <w:r w:rsidR="003D4A18">
        <w:t xml:space="preserve"> </w:t>
      </w:r>
      <w:r>
        <w:t>to</w:t>
      </w:r>
      <w:r w:rsidR="003D4A18">
        <w:t xml:space="preserve"> </w:t>
      </w:r>
      <w:r>
        <w:t>show</w:t>
      </w:r>
      <w:r w:rsidR="003D4A18">
        <w:t xml:space="preserve"> </w:t>
      </w:r>
      <w:r>
        <w:t>how</w:t>
      </w:r>
      <w:r w:rsidR="003D4A18">
        <w:t xml:space="preserve"> </w:t>
      </w:r>
      <w:r>
        <w:t>the</w:t>
      </w:r>
      <w:r w:rsidR="003D4A18">
        <w:t xml:space="preserve"> </w:t>
      </w:r>
      <w:r>
        <w:t>latter</w:t>
      </w:r>
      <w:r w:rsidR="003D4A18">
        <w:t xml:space="preserve"> </w:t>
      </w:r>
      <w:r>
        <w:t>conclusion</w:t>
      </w:r>
      <w:r w:rsidR="003D4A18">
        <w:t xml:space="preserve"> </w:t>
      </w:r>
      <w:r>
        <w:t>may</w:t>
      </w:r>
      <w:r w:rsidR="003D4A18">
        <w:t xml:space="preserve"> </w:t>
      </w:r>
      <w:r>
        <w:t>be</w:t>
      </w:r>
      <w:r w:rsidR="003D4A18">
        <w:t xml:space="preserve"> </w:t>
      </w:r>
      <w:r>
        <w:t>reached</w:t>
      </w:r>
      <w:r w:rsidR="003D4A18">
        <w:t xml:space="preserve"> </w:t>
      </w:r>
      <w:r>
        <w:t>from</w:t>
      </w:r>
      <w:r w:rsidR="003D4A18">
        <w:t xml:space="preserve"> </w:t>
      </w:r>
      <w:r>
        <w:t>the</w:t>
      </w:r>
      <w:r w:rsidR="003D4A18">
        <w:t xml:space="preserve"> </w:t>
      </w:r>
      <w:r>
        <w:t>present</w:t>
      </w:r>
      <w:r w:rsidR="003D4A18">
        <w:t xml:space="preserve"> </w:t>
      </w:r>
      <w:r>
        <w:t>stage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argument</w:t>
      </w:r>
      <w:r w:rsidR="003D4A18">
        <w:t>.</w:t>
      </w:r>
    </w:p>
    <w:p w:rsidR="004D0767" w:rsidRDefault="004D0767" w:rsidP="004D0767">
      <w:pPr>
        <w:pStyle w:val="libNormal"/>
      </w:pPr>
      <w:r>
        <w:br w:type="page"/>
      </w:r>
    </w:p>
    <w:p w:rsidR="004D0767" w:rsidRDefault="004D0767" w:rsidP="004D0767">
      <w:pPr>
        <w:pStyle w:val="Heading1Center"/>
      </w:pPr>
      <w:bookmarkStart w:id="2" w:name="_Toc421018511"/>
      <w:r w:rsidRPr="004D0767">
        <w:lastRenderedPageBreak/>
        <w:t>II</w:t>
      </w:r>
      <w:bookmarkEnd w:id="2"/>
    </w:p>
    <w:p w:rsidR="004D0767" w:rsidRDefault="004D0767" w:rsidP="004D0767">
      <w:pPr>
        <w:pStyle w:val="libNormal"/>
      </w:pPr>
      <w:r>
        <w:t>In</w:t>
      </w:r>
      <w:r w:rsidR="003D4A18">
        <w:t xml:space="preserve"> </w:t>
      </w:r>
      <w:r>
        <w:t>the</w:t>
      </w:r>
      <w:r w:rsidR="003D4A18">
        <w:t xml:space="preserve"> </w:t>
      </w:r>
      <w:r>
        <w:t>Sixth</w:t>
      </w:r>
      <w:r w:rsidR="003D4A18">
        <w:t xml:space="preserve"> </w:t>
      </w:r>
      <w:r>
        <w:t>Meditation</w:t>
      </w:r>
      <w:r w:rsidR="003D4A18">
        <w:t xml:space="preserve"> </w:t>
      </w:r>
      <w:r>
        <w:t>Descartes</w:t>
      </w:r>
      <w:r w:rsidR="003D4A18">
        <w:t xml:space="preserve"> </w:t>
      </w:r>
      <w:r>
        <w:t>offers</w:t>
      </w:r>
      <w:r w:rsidR="003D4A18">
        <w:t xml:space="preserve"> </w:t>
      </w:r>
      <w:r>
        <w:t>the</w:t>
      </w:r>
      <w:r w:rsidR="003D4A18">
        <w:t xml:space="preserve"> </w:t>
      </w:r>
      <w:r>
        <w:t>following</w:t>
      </w:r>
      <w:r w:rsidR="003D4A18">
        <w:t xml:space="preserve"> </w:t>
      </w:r>
      <w:r>
        <w:t>argument</w:t>
      </w:r>
      <w:r w:rsidR="003D4A18">
        <w:t xml:space="preserve"> </w:t>
      </w:r>
      <w:r>
        <w:t>in</w:t>
      </w:r>
      <w:r w:rsidR="003D4A18">
        <w:t xml:space="preserve"> </w:t>
      </w:r>
      <w:r>
        <w:t>support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thesis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an</w:t>
      </w:r>
      <w:r w:rsidR="003D4A18">
        <w:t xml:space="preserve"> </w:t>
      </w:r>
      <w:r>
        <w:t>incorporeal</w:t>
      </w:r>
      <w:r w:rsidR="003D4A18">
        <w:t xml:space="preserve"> </w:t>
      </w:r>
      <w:r>
        <w:t>entity</w:t>
      </w:r>
      <w:r w:rsidR="003D4A18">
        <w:t>:</w:t>
      </w:r>
    </w:p>
    <w:p w:rsidR="004D0767" w:rsidRDefault="004D0767" w:rsidP="00D81E5C">
      <w:pPr>
        <w:pStyle w:val="libNormal"/>
      </w:pPr>
      <w:r>
        <w:t>And</w:t>
      </w:r>
      <w:r w:rsidR="003D4A18">
        <w:t xml:space="preserve"> </w:t>
      </w:r>
      <w:r>
        <w:t>first</w:t>
      </w:r>
      <w:r w:rsidR="003D4A18">
        <w:t xml:space="preserve"> </w:t>
      </w:r>
      <w:r>
        <w:t>of</w:t>
      </w:r>
      <w:r w:rsidR="003D4A18">
        <w:t xml:space="preserve"> </w:t>
      </w:r>
      <w:r>
        <w:t>all</w:t>
      </w:r>
      <w:r w:rsidR="003D4A18">
        <w:t xml:space="preserve">, </w:t>
      </w:r>
      <w:r>
        <w:t>because</w:t>
      </w:r>
      <w:r w:rsidR="003D4A18">
        <w:t xml:space="preserve"> </w:t>
      </w:r>
      <w:r>
        <w:t>I</w:t>
      </w:r>
      <w:r w:rsidR="003D4A18">
        <w:t xml:space="preserve"> </w:t>
      </w:r>
      <w:r>
        <w:t>know</w:t>
      </w:r>
      <w:r w:rsidR="003D4A18">
        <w:t xml:space="preserve"> </w:t>
      </w:r>
      <w:r>
        <w:t>that</w:t>
      </w:r>
      <w:r w:rsidR="003D4A18">
        <w:t xml:space="preserve"> </w:t>
      </w:r>
      <w:r>
        <w:t>all</w:t>
      </w:r>
      <w:r w:rsidR="003D4A18">
        <w:t xml:space="preserve"> </w:t>
      </w:r>
      <w:r>
        <w:t>things</w:t>
      </w:r>
      <w:r w:rsidR="003D4A18">
        <w:t xml:space="preserve"> </w:t>
      </w:r>
      <w:r>
        <w:t>which</w:t>
      </w:r>
      <w:r w:rsidR="003D4A18">
        <w:t xml:space="preserve"> </w:t>
      </w:r>
      <w:r>
        <w:t>I</w:t>
      </w:r>
      <w:r w:rsidR="003D4A18">
        <w:t xml:space="preserve"> </w:t>
      </w:r>
      <w:r>
        <w:t>apprehend</w:t>
      </w:r>
      <w:r w:rsidR="003D4A18">
        <w:t xml:space="preserve"> </w:t>
      </w:r>
      <w:r>
        <w:t>clearly</w:t>
      </w:r>
      <w:r w:rsidR="003D4A18">
        <w:t xml:space="preserve"> </w:t>
      </w:r>
      <w:r>
        <w:t>and</w:t>
      </w:r>
      <w:r w:rsidR="003D4A18">
        <w:t xml:space="preserve"> </w:t>
      </w:r>
      <w:r>
        <w:t>distinctly</w:t>
      </w:r>
      <w:r w:rsidR="003D4A18">
        <w:t xml:space="preserve"> </w:t>
      </w:r>
      <w:r>
        <w:t>can</w:t>
      </w:r>
      <w:r w:rsidR="003D4A18">
        <w:t xml:space="preserve"> </w:t>
      </w:r>
      <w:r>
        <w:t>be</w:t>
      </w:r>
      <w:r w:rsidR="003D4A18">
        <w:t xml:space="preserve"> </w:t>
      </w:r>
      <w:r>
        <w:t>created</w:t>
      </w:r>
      <w:r w:rsidR="003D4A18">
        <w:t xml:space="preserve"> </w:t>
      </w:r>
      <w:r>
        <w:t>by</w:t>
      </w:r>
      <w:r w:rsidR="003D4A18">
        <w:t xml:space="preserve"> </w:t>
      </w:r>
      <w:r>
        <w:t>God</w:t>
      </w:r>
      <w:r w:rsidR="003D4A18">
        <w:t xml:space="preserve"> </w:t>
      </w:r>
      <w:r>
        <w:t>as</w:t>
      </w:r>
      <w:r w:rsidR="003D4A18">
        <w:t xml:space="preserve"> </w:t>
      </w:r>
      <w:r>
        <w:t>I</w:t>
      </w:r>
      <w:r w:rsidR="003D4A18">
        <w:t xml:space="preserve"> </w:t>
      </w:r>
      <w:r>
        <w:t>apprehend</w:t>
      </w:r>
      <w:r w:rsidR="003D4A18">
        <w:t xml:space="preserve"> </w:t>
      </w:r>
      <w:r>
        <w:t>them</w:t>
      </w:r>
      <w:r w:rsidR="003D4A18">
        <w:t xml:space="preserve">, </w:t>
      </w:r>
      <w:r>
        <w:t>it</w:t>
      </w:r>
      <w:r w:rsidR="003D4A18">
        <w:t xml:space="preserve"> </w:t>
      </w:r>
      <w:r>
        <w:t>suffices</w:t>
      </w:r>
      <w:r w:rsidR="003D4A18">
        <w:t xml:space="preserve"> </w:t>
      </w:r>
      <w:r>
        <w:t>that</w:t>
      </w:r>
      <w:r w:rsidR="003D4A18">
        <w:t xml:space="preserve"> </w:t>
      </w:r>
      <w:r>
        <w:t>I</w:t>
      </w:r>
      <w:r w:rsidR="003D4A18">
        <w:t xml:space="preserve"> </w:t>
      </w:r>
      <w:r>
        <w:t>am</w:t>
      </w:r>
      <w:r w:rsidR="003D4A18">
        <w:t xml:space="preserve"> </w:t>
      </w:r>
      <w:r>
        <w:t>able</w:t>
      </w:r>
      <w:r w:rsidR="003D4A18">
        <w:t xml:space="preserve"> </w:t>
      </w:r>
      <w:r>
        <w:t>to</w:t>
      </w:r>
      <w:r w:rsidR="003D4A18">
        <w:t xml:space="preserve"> </w:t>
      </w:r>
      <w:r>
        <w:t>apprehend</w:t>
      </w:r>
      <w:r w:rsidR="003D4A18">
        <w:t xml:space="preserve"> </w:t>
      </w:r>
      <w:r>
        <w:t>one</w:t>
      </w:r>
      <w:r w:rsidR="003D4A18">
        <w:t xml:space="preserve"> </w:t>
      </w:r>
      <w:r>
        <w:t>thing</w:t>
      </w:r>
      <w:r w:rsidR="003D4A18">
        <w:t xml:space="preserve"> </w:t>
      </w:r>
      <w:r>
        <w:t>apart</w:t>
      </w:r>
      <w:r w:rsidR="003D4A18">
        <w:t xml:space="preserve"> </w:t>
      </w:r>
      <w:r>
        <w:t>from</w:t>
      </w:r>
      <w:r w:rsidR="003D4A18">
        <w:t xml:space="preserve"> </w:t>
      </w:r>
      <w:r>
        <w:t>another</w:t>
      </w:r>
      <w:r w:rsidR="003D4A18">
        <w:t xml:space="preserve"> </w:t>
      </w:r>
      <w:r>
        <w:t>clearly</w:t>
      </w:r>
      <w:r w:rsidR="003D4A18">
        <w:t xml:space="preserve"> </w:t>
      </w:r>
      <w:r>
        <w:t>and</w:t>
      </w:r>
      <w:r w:rsidR="003D4A18">
        <w:t xml:space="preserve"> </w:t>
      </w:r>
      <w:r>
        <w:t>distinctly</w:t>
      </w:r>
      <w:r w:rsidR="003D4A18">
        <w:t xml:space="preserve"> </w:t>
      </w:r>
      <w:r>
        <w:t>in</w:t>
      </w:r>
      <w:r w:rsidR="003D4A18">
        <w:t xml:space="preserve"> </w:t>
      </w:r>
      <w:r>
        <w:t>order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 xml:space="preserve"> </w:t>
      </w:r>
      <w:r>
        <w:t>certain</w:t>
      </w:r>
      <w:r w:rsidR="003D4A18">
        <w:t xml:space="preserve"> </w:t>
      </w:r>
      <w:r>
        <w:t>that</w:t>
      </w:r>
      <w:r w:rsidR="003D4A18">
        <w:t xml:space="preserve"> </w:t>
      </w:r>
      <w:r>
        <w:t>the</w:t>
      </w:r>
      <w:r w:rsidR="003D4A18">
        <w:t xml:space="preserve"> </w:t>
      </w:r>
      <w:r>
        <w:t>one</w:t>
      </w:r>
      <w:r w:rsidR="003D4A18">
        <w:t xml:space="preserve"> </w:t>
      </w:r>
      <w:r>
        <w:t>is</w:t>
      </w:r>
      <w:r w:rsidR="003D4A18">
        <w:t xml:space="preserve"> </w:t>
      </w:r>
      <w:r>
        <w:t>different</w:t>
      </w:r>
      <w:r w:rsidR="003D4A18">
        <w:t xml:space="preserve"> </w:t>
      </w:r>
      <w:r>
        <w:t>from</w:t>
      </w:r>
      <w:r w:rsidR="003D4A18">
        <w:t xml:space="preserve"> </w:t>
      </w:r>
      <w:r>
        <w:t>the</w:t>
      </w:r>
      <w:r w:rsidR="003D4A18">
        <w:t xml:space="preserve"> </w:t>
      </w:r>
      <w:r>
        <w:t>other</w:t>
      </w:r>
      <w:r w:rsidR="003D4A18">
        <w:t xml:space="preserve">, </w:t>
      </w:r>
      <w:r>
        <w:t>since</w:t>
      </w:r>
      <w:r w:rsidR="003D4A18">
        <w:t xml:space="preserve"> </w:t>
      </w:r>
      <w:r>
        <w:t>they</w:t>
      </w:r>
      <w:r w:rsidR="003D4A18">
        <w:t xml:space="preserve"> </w:t>
      </w:r>
      <w:r>
        <w:t>may</w:t>
      </w:r>
      <w:r w:rsidR="003D4A18">
        <w:t xml:space="preserve"> </w:t>
      </w:r>
      <w:r>
        <w:t>be</w:t>
      </w:r>
      <w:r w:rsidR="003D4A18">
        <w:t xml:space="preserve"> </w:t>
      </w:r>
      <w:r>
        <w:t>made</w:t>
      </w:r>
      <w:r w:rsidR="003D4A18">
        <w:t xml:space="preserve"> </w:t>
      </w:r>
      <w:r>
        <w:t>to</w:t>
      </w:r>
      <w:r w:rsidR="003D4A18">
        <w:t xml:space="preserve"> </w:t>
      </w:r>
      <w:r>
        <w:t>exist</w:t>
      </w:r>
      <w:r w:rsidR="003D4A18">
        <w:t xml:space="preserve"> </w:t>
      </w:r>
      <w:r>
        <w:t>in</w:t>
      </w:r>
      <w:r w:rsidR="003D4A18">
        <w:t xml:space="preserve"> </w:t>
      </w:r>
      <w:r>
        <w:t>separation</w:t>
      </w:r>
      <w:r w:rsidR="003D4A18">
        <w:t xml:space="preserve"> </w:t>
      </w:r>
      <w:r>
        <w:t>at</w:t>
      </w:r>
      <w:r w:rsidR="003D4A18">
        <w:t xml:space="preserve"> </w:t>
      </w:r>
      <w:r>
        <w:t>least</w:t>
      </w:r>
      <w:r w:rsidR="003D4A18">
        <w:t xml:space="preserve"> </w:t>
      </w:r>
      <w:r>
        <w:t>by</w:t>
      </w:r>
      <w:r w:rsidR="003D4A18">
        <w:t xml:space="preserve"> </w:t>
      </w:r>
      <w:r>
        <w:t>the</w:t>
      </w:r>
      <w:r w:rsidR="003D4A18">
        <w:t xml:space="preserve"> </w:t>
      </w:r>
      <w:r w:rsidR="00D81E5C">
        <w:t>omnipotence</w:t>
      </w:r>
      <w:r w:rsidR="003D4A18">
        <w:t xml:space="preserve"> </w:t>
      </w:r>
      <w:r w:rsidR="00D81E5C">
        <w:t>of</w:t>
      </w:r>
      <w:r w:rsidR="003D4A18">
        <w:t xml:space="preserve"> </w:t>
      </w:r>
      <w:r w:rsidR="00D81E5C">
        <w:t>God</w:t>
      </w:r>
    </w:p>
    <w:p w:rsidR="004D0767" w:rsidRDefault="004D0767" w:rsidP="004D0767">
      <w:pPr>
        <w:pStyle w:val="libNormal"/>
      </w:pPr>
      <w:r>
        <w:t>From</w:t>
      </w:r>
      <w:r w:rsidR="003D4A18">
        <w:t xml:space="preserve"> </w:t>
      </w:r>
      <w:r>
        <w:t>this</w:t>
      </w:r>
      <w:r w:rsidR="003D4A18">
        <w:t xml:space="preserve"> </w:t>
      </w:r>
      <w:r>
        <w:t>he</w:t>
      </w:r>
      <w:r w:rsidR="003D4A18">
        <w:t xml:space="preserve"> </w:t>
      </w:r>
      <w:r>
        <w:t>concludes</w:t>
      </w:r>
      <w:r w:rsidR="003D4A18">
        <w:t xml:space="preserve"> </w:t>
      </w:r>
      <w:r>
        <w:t>that</w:t>
      </w:r>
    </w:p>
    <w:p w:rsidR="004D0767" w:rsidRDefault="004D0767" w:rsidP="00D81E5C">
      <w:pPr>
        <w:pStyle w:val="libNormal"/>
      </w:pPr>
      <w:r>
        <w:t>just</w:t>
      </w:r>
      <w:r w:rsidR="003D4A18">
        <w:t xml:space="preserve"> </w:t>
      </w:r>
      <w:r>
        <w:t>because</w:t>
      </w:r>
      <w:r w:rsidR="003D4A18">
        <w:t xml:space="preserve"> </w:t>
      </w:r>
      <w:r>
        <w:t>I</w:t>
      </w:r>
      <w:r w:rsidR="003D4A18">
        <w:t xml:space="preserve"> </w:t>
      </w:r>
      <w:r>
        <w:t>know</w:t>
      </w:r>
      <w:r w:rsidR="003D4A18">
        <w:t xml:space="preserve"> </w:t>
      </w:r>
      <w:r>
        <w:t>certainly</w:t>
      </w:r>
      <w:r w:rsidR="003D4A18">
        <w:t xml:space="preserve"> </w:t>
      </w:r>
      <w:r>
        <w:t>that</w:t>
      </w:r>
      <w:r w:rsidR="003D4A18">
        <w:t xml:space="preserve"> </w:t>
      </w:r>
      <w:r>
        <w:t>I</w:t>
      </w:r>
      <w:r w:rsidR="003D4A18">
        <w:t xml:space="preserve"> </w:t>
      </w:r>
      <w:r>
        <w:t>exist</w:t>
      </w:r>
      <w:r w:rsidR="003D4A18">
        <w:t xml:space="preserve">, </w:t>
      </w:r>
      <w:r>
        <w:t>and</w:t>
      </w:r>
      <w:r w:rsidR="003D4A18">
        <w:t xml:space="preserve"> </w:t>
      </w:r>
      <w:r>
        <w:t>that</w:t>
      </w:r>
      <w:r w:rsidR="003D4A18">
        <w:t xml:space="preserve"> </w:t>
      </w:r>
      <w:r>
        <w:t>meanwhile</w:t>
      </w:r>
      <w:r w:rsidR="003D4A18">
        <w:t xml:space="preserve"> </w:t>
      </w:r>
      <w:r>
        <w:t>I</w:t>
      </w:r>
      <w:r w:rsidR="003D4A18">
        <w:t xml:space="preserve"> </w:t>
      </w:r>
      <w:r>
        <w:t>do</w:t>
      </w:r>
      <w:r w:rsidR="003D4A18">
        <w:t xml:space="preserve"> </w:t>
      </w:r>
      <w:r>
        <w:t>not</w:t>
      </w:r>
      <w:r w:rsidR="003D4A18">
        <w:t xml:space="preserve"> </w:t>
      </w:r>
      <w:r>
        <w:t>remark</w:t>
      </w:r>
      <w:r w:rsidR="003D4A18">
        <w:t xml:space="preserve"> </w:t>
      </w:r>
      <w:r>
        <w:t>that</w:t>
      </w:r>
      <w:r w:rsidR="003D4A18">
        <w:t xml:space="preserve"> </w:t>
      </w:r>
      <w:r>
        <w:t>any</w:t>
      </w:r>
      <w:r w:rsidR="003D4A18">
        <w:t xml:space="preserve"> </w:t>
      </w:r>
      <w:r>
        <w:t>other</w:t>
      </w:r>
      <w:r w:rsidR="003D4A18">
        <w:t xml:space="preserve"> </w:t>
      </w:r>
      <w:r>
        <w:t>thing</w:t>
      </w:r>
      <w:r w:rsidR="003D4A18">
        <w:t xml:space="preserve"> </w:t>
      </w:r>
      <w:r>
        <w:t>necessarily</w:t>
      </w:r>
      <w:r w:rsidR="003D4A18">
        <w:t xml:space="preserve"> </w:t>
      </w:r>
      <w:r>
        <w:t>pertains</w:t>
      </w:r>
      <w:r w:rsidR="003D4A18">
        <w:t xml:space="preserve"> </w:t>
      </w:r>
      <w:r>
        <w:t>to</w:t>
      </w:r>
      <w:r w:rsidR="003D4A18">
        <w:t xml:space="preserve"> </w:t>
      </w:r>
      <w:r>
        <w:t>my</w:t>
      </w:r>
      <w:r w:rsidR="003D4A18">
        <w:t xml:space="preserve"> </w:t>
      </w:r>
      <w:r>
        <w:t>nature</w:t>
      </w:r>
      <w:r w:rsidR="003D4A18">
        <w:t xml:space="preserve"> </w:t>
      </w:r>
      <w:r>
        <w:t>or</w:t>
      </w:r>
      <w:r w:rsidR="003D4A18">
        <w:t xml:space="preserve"> </w:t>
      </w:r>
      <w:r>
        <w:t>essence</w:t>
      </w:r>
      <w:r w:rsidR="003D4A18">
        <w:t xml:space="preserve">, </w:t>
      </w:r>
      <w:r>
        <w:t>excepting</w:t>
      </w:r>
      <w:r w:rsidR="003D4A18">
        <w:t xml:space="preserve"> </w:t>
      </w:r>
      <w:r>
        <w:t>that</w:t>
      </w:r>
      <w:r w:rsidR="003D4A18">
        <w:t xml:space="preserve"> </w:t>
      </w:r>
      <w:r>
        <w:t>I</w:t>
      </w:r>
      <w:r w:rsidR="003D4A18">
        <w:t xml:space="preserve"> </w:t>
      </w:r>
      <w:r>
        <w:t>am</w:t>
      </w:r>
      <w:r w:rsidR="003D4A18">
        <w:t xml:space="preserve"> </w:t>
      </w:r>
      <w:r>
        <w:t>a</w:t>
      </w:r>
      <w:r w:rsidR="003D4A18">
        <w:t xml:space="preserve"> </w:t>
      </w:r>
      <w:r>
        <w:t>thinking</w:t>
      </w:r>
      <w:r w:rsidR="003D4A18">
        <w:t xml:space="preserve"> </w:t>
      </w:r>
      <w:r>
        <w:t>thing</w:t>
      </w:r>
      <w:r w:rsidR="003D4A18">
        <w:t xml:space="preserve">, </w:t>
      </w:r>
      <w:r>
        <w:t>I</w:t>
      </w:r>
      <w:r w:rsidR="003D4A18">
        <w:t xml:space="preserve"> </w:t>
      </w:r>
      <w:r>
        <w:t>rightly</w:t>
      </w:r>
      <w:r w:rsidR="003D4A18">
        <w:t xml:space="preserve"> </w:t>
      </w:r>
      <w:r>
        <w:t>conclude</w:t>
      </w:r>
      <w:r w:rsidR="003D4A18">
        <w:t xml:space="preserve"> </w:t>
      </w:r>
      <w:r>
        <w:t>that</w:t>
      </w:r>
      <w:r w:rsidR="003D4A18">
        <w:t xml:space="preserve"> </w:t>
      </w:r>
      <w:r>
        <w:t>my</w:t>
      </w:r>
      <w:r w:rsidR="003D4A18">
        <w:t xml:space="preserve"> </w:t>
      </w:r>
      <w:r>
        <w:t>essence</w:t>
      </w:r>
      <w:r w:rsidR="003D4A18">
        <w:t xml:space="preserve"> </w:t>
      </w:r>
      <w:r>
        <w:t>consists</w:t>
      </w:r>
      <w:r w:rsidR="003D4A18">
        <w:t xml:space="preserve"> </w:t>
      </w:r>
      <w:r>
        <w:t>solely</w:t>
      </w:r>
      <w:r w:rsidR="003D4A18">
        <w:t xml:space="preserve"> </w:t>
      </w:r>
      <w:r>
        <w:t>in</w:t>
      </w:r>
      <w:r w:rsidR="003D4A18">
        <w:t xml:space="preserve"> </w:t>
      </w:r>
      <w:r>
        <w:t>the</w:t>
      </w:r>
      <w:r w:rsidR="003D4A18">
        <w:t xml:space="preserve"> </w:t>
      </w:r>
      <w:r>
        <w:t>fact</w:t>
      </w:r>
      <w:r w:rsidR="003D4A18">
        <w:t xml:space="preserve"> </w:t>
      </w:r>
      <w:r>
        <w:t>that</w:t>
      </w:r>
      <w:r w:rsidR="003D4A18">
        <w:t xml:space="preserve"> </w:t>
      </w:r>
      <w:r>
        <w:t>I</w:t>
      </w:r>
      <w:r w:rsidR="003D4A18">
        <w:t xml:space="preserve"> </w:t>
      </w:r>
      <w:r>
        <w:t>am</w:t>
      </w:r>
      <w:r w:rsidR="003D4A18">
        <w:t xml:space="preserve"> </w:t>
      </w:r>
      <w:r>
        <w:t>a</w:t>
      </w:r>
      <w:r w:rsidR="003D4A18">
        <w:t xml:space="preserve"> </w:t>
      </w:r>
      <w:r>
        <w:t>thinking</w:t>
      </w:r>
      <w:r w:rsidR="003D4A18">
        <w:t xml:space="preserve"> </w:t>
      </w:r>
      <w:r>
        <w:t>thing</w:t>
      </w:r>
      <w:r w:rsidR="003D4A18">
        <w:t xml:space="preserve"> </w:t>
      </w:r>
      <w:r>
        <w:t>[or</w:t>
      </w:r>
      <w:r w:rsidR="003D4A18">
        <w:t xml:space="preserve"> </w:t>
      </w:r>
      <w:r>
        <w:t>a</w:t>
      </w:r>
      <w:r w:rsidR="003D4A18">
        <w:t xml:space="preserve"> </w:t>
      </w:r>
      <w:r>
        <w:t>substance</w:t>
      </w:r>
      <w:r w:rsidR="003D4A18">
        <w:t xml:space="preserve"> </w:t>
      </w:r>
      <w:r>
        <w:t>whose</w:t>
      </w:r>
      <w:r w:rsidR="003D4A18">
        <w:t xml:space="preserve"> </w:t>
      </w:r>
      <w:r>
        <w:t>whole</w:t>
      </w:r>
      <w:r w:rsidR="003D4A18">
        <w:t xml:space="preserve"> </w:t>
      </w:r>
      <w:r>
        <w:t>essence</w:t>
      </w:r>
      <w:r w:rsidR="003D4A18">
        <w:t xml:space="preserve"> </w:t>
      </w:r>
      <w:r>
        <w:t>or</w:t>
      </w:r>
      <w:r w:rsidR="003D4A18">
        <w:t xml:space="preserve"> </w:t>
      </w:r>
      <w:r>
        <w:t>nature</w:t>
      </w:r>
      <w:r w:rsidR="003D4A18">
        <w:t xml:space="preserve"> </w:t>
      </w:r>
      <w:r>
        <w:t>is</w:t>
      </w:r>
      <w:r w:rsidR="003D4A18">
        <w:t xml:space="preserve"> </w:t>
      </w:r>
      <w:r>
        <w:t>to</w:t>
      </w:r>
      <w:r w:rsidR="003D4A18">
        <w:t xml:space="preserve"> </w:t>
      </w:r>
      <w:r>
        <w:t>think]</w:t>
      </w:r>
      <w:r w:rsidR="003D4A18">
        <w:t xml:space="preserve">. </w:t>
      </w:r>
      <w:r>
        <w:t>And</w:t>
      </w:r>
      <w:r w:rsidR="003D4A18">
        <w:t xml:space="preserve"> </w:t>
      </w:r>
      <w:r>
        <w:t>although</w:t>
      </w:r>
      <w:r w:rsidR="003D4A18">
        <w:t xml:space="preserve"> </w:t>
      </w:r>
      <w:r>
        <w:t>possibly</w:t>
      </w:r>
      <w:r w:rsidR="003D4A18">
        <w:t xml:space="preserve"> </w:t>
      </w:r>
      <w:r>
        <w:t>(or</w:t>
      </w:r>
      <w:r w:rsidR="003D4A18">
        <w:t xml:space="preserve"> </w:t>
      </w:r>
      <w:r>
        <w:t>rather</w:t>
      </w:r>
      <w:r w:rsidR="003D4A18">
        <w:t xml:space="preserve"> </w:t>
      </w:r>
      <w:r>
        <w:t>certainly</w:t>
      </w:r>
      <w:r w:rsidR="003D4A18">
        <w:t xml:space="preserve">, </w:t>
      </w:r>
      <w:r>
        <w:t>as</w:t>
      </w:r>
      <w:r w:rsidR="003D4A18">
        <w:t xml:space="preserve"> </w:t>
      </w:r>
      <w:r>
        <w:t>I</w:t>
      </w:r>
      <w:r w:rsidR="003D4A18">
        <w:t xml:space="preserve"> </w:t>
      </w:r>
      <w:r>
        <w:t>shall</w:t>
      </w:r>
      <w:r w:rsidR="003D4A18">
        <w:t xml:space="preserve"> </w:t>
      </w:r>
      <w:r>
        <w:t>say</w:t>
      </w:r>
      <w:r w:rsidR="003D4A18">
        <w:t xml:space="preserve"> </w:t>
      </w:r>
      <w:r>
        <w:t>in</w:t>
      </w:r>
      <w:r w:rsidR="003D4A18">
        <w:t xml:space="preserve"> </w:t>
      </w:r>
      <w:r>
        <w:t>a</w:t>
      </w:r>
      <w:r w:rsidR="003D4A18">
        <w:t xml:space="preserve"> </w:t>
      </w:r>
      <w:r>
        <w:t>moment)</w:t>
      </w:r>
      <w:r w:rsidR="003D4A18">
        <w:t xml:space="preserve"> </w:t>
      </w:r>
      <w:r>
        <w:t>I</w:t>
      </w:r>
      <w:r w:rsidR="003D4A18">
        <w:t xml:space="preserve"> </w:t>
      </w:r>
      <w:r>
        <w:t>possess</w:t>
      </w:r>
      <w:r w:rsidR="003D4A18">
        <w:t xml:space="preserve"> </w:t>
      </w:r>
      <w:r>
        <w:t>a</w:t>
      </w:r>
      <w:r w:rsidR="003D4A18">
        <w:t xml:space="preserve"> </w:t>
      </w:r>
      <w:r>
        <w:t>body</w:t>
      </w:r>
      <w:r w:rsidR="003D4A18">
        <w:t xml:space="preserve"> </w:t>
      </w:r>
      <w:r>
        <w:t>with</w:t>
      </w:r>
      <w:r w:rsidR="003D4A18">
        <w:t xml:space="preserve"> </w:t>
      </w:r>
      <w:r>
        <w:t>which</w:t>
      </w:r>
      <w:r w:rsidR="003D4A18">
        <w:t xml:space="preserve"> </w:t>
      </w:r>
      <w:r>
        <w:t>I</w:t>
      </w:r>
      <w:r w:rsidR="003D4A18">
        <w:t xml:space="preserve"> </w:t>
      </w:r>
      <w:r>
        <w:t>am</w:t>
      </w:r>
      <w:r w:rsidR="003D4A18">
        <w:t xml:space="preserve"> </w:t>
      </w:r>
      <w:r>
        <w:t>very</w:t>
      </w:r>
      <w:r w:rsidR="003D4A18">
        <w:t xml:space="preserve"> </w:t>
      </w:r>
      <w:r>
        <w:t>intimately</w:t>
      </w:r>
      <w:r w:rsidR="003D4A18">
        <w:t xml:space="preserve"> </w:t>
      </w:r>
      <w:r>
        <w:t>conjoined</w:t>
      </w:r>
      <w:r w:rsidR="003D4A18">
        <w:t xml:space="preserve">, </w:t>
      </w:r>
      <w:r>
        <w:t>yet</w:t>
      </w:r>
      <w:r w:rsidR="003D4A18">
        <w:t xml:space="preserve"> </w:t>
      </w:r>
      <w:r>
        <w:t>because</w:t>
      </w:r>
      <w:r w:rsidR="003D4A18">
        <w:t xml:space="preserve">, </w:t>
      </w:r>
      <w:r>
        <w:t>on</w:t>
      </w:r>
      <w:r w:rsidR="003D4A18">
        <w:t xml:space="preserve"> </w:t>
      </w:r>
      <w:r>
        <w:t>the</w:t>
      </w:r>
      <w:r w:rsidR="003D4A18">
        <w:t xml:space="preserve"> </w:t>
      </w:r>
      <w:r>
        <w:t>one</w:t>
      </w:r>
      <w:r w:rsidR="003D4A18">
        <w:t xml:space="preserve"> </w:t>
      </w:r>
      <w:r>
        <w:t>side</w:t>
      </w:r>
      <w:r w:rsidR="003D4A18">
        <w:t xml:space="preserve">, </w:t>
      </w:r>
      <w:r>
        <w:t>I</w:t>
      </w:r>
      <w:r w:rsidR="003D4A18">
        <w:t xml:space="preserve"> </w:t>
      </w:r>
      <w:r>
        <w:t>have</w:t>
      </w:r>
      <w:r w:rsidR="003D4A18">
        <w:t xml:space="preserve"> </w:t>
      </w:r>
      <w:r>
        <w:t>a</w:t>
      </w:r>
      <w:r w:rsidR="003D4A18">
        <w:t xml:space="preserve"> </w:t>
      </w:r>
      <w:r>
        <w:t>clear</w:t>
      </w:r>
      <w:r w:rsidR="003D4A18">
        <w:t xml:space="preserve"> </w:t>
      </w:r>
      <w:r>
        <w:t>and</w:t>
      </w:r>
      <w:r w:rsidR="003D4A18">
        <w:t xml:space="preserve"> </w:t>
      </w:r>
      <w:r>
        <w:t>distinct</w:t>
      </w:r>
      <w:r w:rsidR="003D4A18">
        <w:t xml:space="preserve"> </w:t>
      </w:r>
      <w:r>
        <w:t>idea</w:t>
      </w:r>
      <w:r w:rsidR="003D4A18">
        <w:t xml:space="preserve"> </w:t>
      </w:r>
      <w:r>
        <w:t>of</w:t>
      </w:r>
      <w:r w:rsidR="003D4A18">
        <w:t xml:space="preserve"> </w:t>
      </w:r>
      <w:r>
        <w:t>myself</w:t>
      </w:r>
      <w:r w:rsidR="003D4A18">
        <w:t xml:space="preserve"> </w:t>
      </w:r>
      <w:r>
        <w:t>inasmuch</w:t>
      </w:r>
      <w:r w:rsidR="003D4A18">
        <w:t xml:space="preserve"> </w:t>
      </w:r>
      <w:r>
        <w:t>as</w:t>
      </w:r>
      <w:r w:rsidR="003D4A18">
        <w:t xml:space="preserve"> </w:t>
      </w:r>
      <w:r>
        <w:t>I</w:t>
      </w:r>
      <w:r w:rsidR="003D4A18">
        <w:t xml:space="preserve"> </w:t>
      </w:r>
      <w:r>
        <w:t>am</w:t>
      </w:r>
      <w:r w:rsidR="003D4A18">
        <w:t xml:space="preserve"> </w:t>
      </w:r>
      <w:r>
        <w:t>only</w:t>
      </w:r>
      <w:r w:rsidR="003D4A18">
        <w:t xml:space="preserve"> </w:t>
      </w:r>
      <w:r>
        <w:t>a</w:t>
      </w:r>
      <w:r w:rsidR="003D4A18">
        <w:t xml:space="preserve"> </w:t>
      </w:r>
      <w:r>
        <w:t>thinking</w:t>
      </w:r>
      <w:r w:rsidR="003D4A18">
        <w:t xml:space="preserve"> </w:t>
      </w:r>
      <w:r>
        <w:t>and</w:t>
      </w:r>
      <w:r w:rsidR="003D4A18">
        <w:t xml:space="preserve"> </w:t>
      </w:r>
      <w:r>
        <w:t>unextended</w:t>
      </w:r>
      <w:r w:rsidR="003D4A18">
        <w:t xml:space="preserve"> </w:t>
      </w:r>
      <w:r>
        <w:t>thing</w:t>
      </w:r>
      <w:r w:rsidR="003D4A18">
        <w:t xml:space="preserve">, </w:t>
      </w:r>
      <w:r>
        <w:t>and</w:t>
      </w:r>
      <w:r w:rsidR="003D4A18">
        <w:t xml:space="preserve"> </w:t>
      </w:r>
      <w:r>
        <w:t>as</w:t>
      </w:r>
      <w:r w:rsidR="003D4A18">
        <w:t xml:space="preserve">, </w:t>
      </w:r>
      <w:r>
        <w:t>on</w:t>
      </w:r>
      <w:r w:rsidR="003D4A18">
        <w:t xml:space="preserve"> </w:t>
      </w:r>
      <w:r>
        <w:t>the</w:t>
      </w:r>
      <w:r w:rsidR="003D4A18">
        <w:t xml:space="preserve"> </w:t>
      </w:r>
      <w:r>
        <w:t>other</w:t>
      </w:r>
      <w:r w:rsidR="003D4A18">
        <w:t xml:space="preserve">, </w:t>
      </w:r>
      <w:r>
        <w:t>I</w:t>
      </w:r>
      <w:r w:rsidR="003D4A18">
        <w:t xml:space="preserve"> </w:t>
      </w:r>
      <w:r>
        <w:t>possess</w:t>
      </w:r>
      <w:r w:rsidR="003D4A18">
        <w:t xml:space="preserve"> </w:t>
      </w:r>
      <w:r>
        <w:t>a</w:t>
      </w:r>
      <w:r w:rsidR="003D4A18">
        <w:t xml:space="preserve"> </w:t>
      </w:r>
      <w:r>
        <w:t>distinct</w:t>
      </w:r>
      <w:r w:rsidR="003D4A18">
        <w:t xml:space="preserve"> </w:t>
      </w:r>
      <w:r>
        <w:t>idea</w:t>
      </w:r>
      <w:r w:rsidR="003D4A18">
        <w:t xml:space="preserve"> </w:t>
      </w:r>
      <w:r>
        <w:t>of</w:t>
      </w:r>
      <w:r w:rsidR="003D4A18">
        <w:t xml:space="preserve"> </w:t>
      </w:r>
      <w:r>
        <w:t>body</w:t>
      </w:r>
      <w:r w:rsidR="003D4A18">
        <w:t xml:space="preserve">, </w:t>
      </w:r>
      <w:r>
        <w:t>inasmuch</w:t>
      </w:r>
      <w:r w:rsidR="003D4A18">
        <w:t xml:space="preserve"> </w:t>
      </w:r>
      <w:r>
        <w:t>as</w:t>
      </w:r>
      <w:r w:rsidR="003D4A18">
        <w:t xml:space="preserve">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only</w:t>
      </w:r>
      <w:r w:rsidR="003D4A18">
        <w:t xml:space="preserve"> </w:t>
      </w:r>
      <w:r>
        <w:t>an</w:t>
      </w:r>
      <w:r w:rsidR="003D4A18">
        <w:t xml:space="preserve"> </w:t>
      </w:r>
      <w:r>
        <w:t>extended</w:t>
      </w:r>
      <w:r w:rsidR="003D4A18">
        <w:t xml:space="preserve"> </w:t>
      </w:r>
      <w:r>
        <w:t>and</w:t>
      </w:r>
      <w:r w:rsidR="003D4A18">
        <w:t xml:space="preserve"> </w:t>
      </w:r>
      <w:r>
        <w:t>unthinking</w:t>
      </w:r>
      <w:r w:rsidR="003D4A18">
        <w:t xml:space="preserve"> </w:t>
      </w:r>
      <w:r>
        <w:t>thing</w:t>
      </w:r>
      <w:r w:rsidR="003D4A18">
        <w:t xml:space="preserve">,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certain</w:t>
      </w:r>
      <w:r w:rsidR="003D4A18">
        <w:t xml:space="preserve"> </w:t>
      </w:r>
      <w:r>
        <w:t>that</w:t>
      </w:r>
      <w:r w:rsidR="003D4A18">
        <w:t xml:space="preserve"> </w:t>
      </w:r>
      <w:r>
        <w:t>this</w:t>
      </w:r>
      <w:r w:rsidR="003D4A18">
        <w:t xml:space="preserve"> </w:t>
      </w:r>
      <w:r>
        <w:t>I</w:t>
      </w:r>
      <w:r w:rsidR="003D4A18">
        <w:t xml:space="preserve"> </w:t>
      </w:r>
      <w:r>
        <w:t>[that</w:t>
      </w:r>
      <w:r w:rsidR="003D4A18">
        <w:t xml:space="preserve"> </w:t>
      </w:r>
      <w:r>
        <w:t>is</w:t>
      </w:r>
      <w:r w:rsidR="003D4A18">
        <w:t xml:space="preserve"> </w:t>
      </w:r>
      <w:r>
        <w:t>to</w:t>
      </w:r>
      <w:r w:rsidR="003D4A18">
        <w:t xml:space="preserve"> </w:t>
      </w:r>
      <w:r>
        <w:t>say</w:t>
      </w:r>
      <w:r w:rsidR="003D4A18">
        <w:t xml:space="preserve">, </w:t>
      </w:r>
      <w:r>
        <w:t>my</w:t>
      </w:r>
      <w:r w:rsidR="003D4A18">
        <w:t xml:space="preserve"> </w:t>
      </w:r>
      <w:r>
        <w:t>soul</w:t>
      </w:r>
      <w:r w:rsidR="003D4A18">
        <w:t xml:space="preserve"> </w:t>
      </w:r>
      <w:r>
        <w:t>by</w:t>
      </w:r>
      <w:r w:rsidR="003D4A18">
        <w:t xml:space="preserve"> </w:t>
      </w:r>
      <w:r>
        <w:t>which</w:t>
      </w:r>
      <w:r w:rsidR="003D4A18">
        <w:t xml:space="preserve"> </w:t>
      </w:r>
      <w:r>
        <w:t>I</w:t>
      </w:r>
      <w:r w:rsidR="003D4A18">
        <w:t xml:space="preserve"> </w:t>
      </w:r>
      <w:r>
        <w:t>am</w:t>
      </w:r>
      <w:r w:rsidR="003D4A18">
        <w:t xml:space="preserve"> </w:t>
      </w:r>
      <w:r>
        <w:t>what</w:t>
      </w:r>
      <w:r w:rsidR="003D4A18">
        <w:t xml:space="preserve"> </w:t>
      </w:r>
      <w:r>
        <w:t>I</w:t>
      </w:r>
      <w:r w:rsidR="003D4A18">
        <w:t xml:space="preserve"> </w:t>
      </w:r>
      <w:r>
        <w:t>am]</w:t>
      </w:r>
      <w:r w:rsidR="003D4A18">
        <w:t xml:space="preserve">, </w:t>
      </w:r>
      <w:r>
        <w:t>is</w:t>
      </w:r>
      <w:r w:rsidR="003D4A18">
        <w:t xml:space="preserve"> </w:t>
      </w:r>
      <w:r>
        <w:t>entirely</w:t>
      </w:r>
      <w:r w:rsidR="003D4A18">
        <w:t xml:space="preserve"> </w:t>
      </w:r>
      <w:r>
        <w:t>and</w:t>
      </w:r>
      <w:r w:rsidR="003D4A18">
        <w:t xml:space="preserve"> </w:t>
      </w:r>
      <w:r>
        <w:t>absolutely</w:t>
      </w:r>
      <w:r w:rsidR="003D4A18">
        <w:t xml:space="preserve"> </w:t>
      </w:r>
      <w:r>
        <w:t>distinct</w:t>
      </w:r>
      <w:r w:rsidR="003D4A18">
        <w:t xml:space="preserve"> </w:t>
      </w:r>
      <w:r>
        <w:t>from</w:t>
      </w:r>
      <w:r w:rsidR="003D4A18">
        <w:t xml:space="preserve"> </w:t>
      </w:r>
      <w:r>
        <w:t>my</w:t>
      </w:r>
      <w:r w:rsidR="003D4A18">
        <w:t xml:space="preserve"> </w:t>
      </w:r>
      <w:r>
        <w:t>body</w:t>
      </w:r>
      <w:r w:rsidR="003D4A18">
        <w:t xml:space="preserve">, </w:t>
      </w:r>
      <w:r>
        <w:t>and</w:t>
      </w:r>
      <w:r w:rsidR="003D4A18">
        <w:t xml:space="preserve"> </w:t>
      </w:r>
      <w:r>
        <w:t>can</w:t>
      </w:r>
      <w:r w:rsidR="003D4A18">
        <w:t xml:space="preserve"> </w:t>
      </w:r>
      <w:r>
        <w:t>exist</w:t>
      </w:r>
      <w:r w:rsidR="003D4A18">
        <w:t xml:space="preserve"> </w:t>
      </w:r>
      <w:r>
        <w:t>without</w:t>
      </w:r>
      <w:r w:rsidR="003D4A18">
        <w:t xml:space="preserve"> </w:t>
      </w:r>
      <w:r>
        <w:t>it</w:t>
      </w:r>
      <w:r w:rsidR="003D4A18">
        <w:t>.</w:t>
      </w:r>
      <w:r w:rsidRPr="00E16F56">
        <w:rPr>
          <w:rStyle w:val="libFootnotenumChar"/>
        </w:rPr>
        <w:endnoteReference w:id="19"/>
      </w:r>
    </w:p>
    <w:p w:rsidR="004D0767" w:rsidRDefault="004D0767" w:rsidP="004D0767">
      <w:pPr>
        <w:pStyle w:val="libNormal"/>
      </w:pPr>
      <w:r>
        <w:t>But</w:t>
      </w:r>
      <w:r w:rsidR="003D4A18">
        <w:t xml:space="preserve"> </w:t>
      </w:r>
      <w:r>
        <w:t>the</w:t>
      </w:r>
      <w:r w:rsidR="003D4A18">
        <w:t xml:space="preserve"> </w:t>
      </w:r>
      <w:r>
        <w:t>distinctness</w:t>
      </w:r>
      <w:r w:rsidR="003D4A18">
        <w:t xml:space="preserve"> </w:t>
      </w:r>
      <w:r>
        <w:t>of</w:t>
      </w:r>
      <w:r w:rsidR="003D4A18">
        <w:t xml:space="preserve"> </w:t>
      </w:r>
      <w:r>
        <w:t>a</w:t>
      </w:r>
      <w:r w:rsidR="003D4A18">
        <w:t xml:space="preserve"> </w:t>
      </w:r>
      <w:r>
        <w:t>person</w:t>
      </w:r>
      <w:r w:rsidR="003D4A18">
        <w:t xml:space="preserve"> </w:t>
      </w:r>
      <w:r>
        <w:t>and</w:t>
      </w:r>
      <w:r w:rsidR="003D4A18">
        <w:t xml:space="preserve"> </w:t>
      </w:r>
      <w:r>
        <w:t>his</w:t>
      </w:r>
      <w:r w:rsidR="003D4A18">
        <w:t xml:space="preserve"> </w:t>
      </w:r>
      <w:r>
        <w:t>body</w:t>
      </w:r>
      <w:r w:rsidR="003D4A18">
        <w:t xml:space="preserve"> </w:t>
      </w:r>
      <w:r>
        <w:t>expressed</w:t>
      </w:r>
      <w:r w:rsidR="003D4A18">
        <w:t xml:space="preserve"> </w:t>
      </w:r>
      <w:r>
        <w:t>by</w:t>
      </w:r>
      <w:r w:rsidR="003D4A18">
        <w:t xml:space="preserve"> </w:t>
      </w:r>
      <w:r>
        <w:t>these</w:t>
      </w:r>
      <w:r w:rsidR="003D4A18">
        <w:t xml:space="preserve"> </w:t>
      </w:r>
      <w:r>
        <w:t>words</w:t>
      </w:r>
      <w:r w:rsidR="003D4A18">
        <w:t xml:space="preserve"> </w:t>
      </w:r>
      <w:r>
        <w:t>and</w:t>
      </w:r>
      <w:r w:rsidR="003D4A18">
        <w:t xml:space="preserve"> </w:t>
      </w:r>
      <w:r>
        <w:t>elaborated</w:t>
      </w:r>
      <w:r w:rsidR="003D4A18">
        <w:t xml:space="preserve"> </w:t>
      </w:r>
      <w:r>
        <w:t>in</w:t>
      </w:r>
      <w:r w:rsidR="003D4A18">
        <w:t xml:space="preserve"> </w:t>
      </w:r>
      <w:r>
        <w:t>textbook</w:t>
      </w:r>
      <w:r w:rsidR="003D4A18">
        <w:t xml:space="preserve"> </w:t>
      </w:r>
      <w:r>
        <w:t>discussions</w:t>
      </w:r>
      <w:r w:rsidR="003D4A18">
        <w:t xml:space="preserve"> </w:t>
      </w:r>
      <w:r>
        <w:t>of</w:t>
      </w:r>
      <w:r w:rsidR="003D4A18">
        <w:t xml:space="preserve"> </w:t>
      </w:r>
      <w:r>
        <w:t>Cartesian</w:t>
      </w:r>
      <w:r w:rsidR="003D4A18">
        <w:t xml:space="preserve"> </w:t>
      </w:r>
      <w:r>
        <w:t>dualism</w:t>
      </w:r>
      <w:r w:rsidR="003D4A18">
        <w:t xml:space="preserve"> </w:t>
      </w:r>
      <w:r>
        <w:t>certainly</w:t>
      </w:r>
      <w:r w:rsidR="003D4A18">
        <w:t xml:space="preserve"> </w:t>
      </w:r>
      <w:r>
        <w:t>does</w:t>
      </w:r>
      <w:r w:rsidR="003D4A18">
        <w:t xml:space="preserve"> </w:t>
      </w:r>
      <w:r>
        <w:t>not</w:t>
      </w:r>
      <w:r w:rsidR="003D4A18">
        <w:t xml:space="preserve"> </w:t>
      </w:r>
      <w:r>
        <w:t>appear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 xml:space="preserve"> </w:t>
      </w:r>
      <w:r>
        <w:t>entailed</w:t>
      </w:r>
      <w:r w:rsidR="003D4A18">
        <w:t xml:space="preserve"> </w:t>
      </w:r>
      <w:r>
        <w:t>in</w:t>
      </w:r>
      <w:r w:rsidR="003D4A18">
        <w:t xml:space="preserve"> </w:t>
      </w:r>
      <w:r>
        <w:t>any</w:t>
      </w:r>
      <w:r w:rsidR="003D4A18">
        <w:t xml:space="preserve"> </w:t>
      </w:r>
      <w:r>
        <w:t>straightforward</w:t>
      </w:r>
      <w:r w:rsidR="003D4A18">
        <w:t xml:space="preserve"> </w:t>
      </w:r>
      <w:r>
        <w:t>way</w:t>
      </w:r>
      <w:r w:rsidR="003D4A18">
        <w:t xml:space="preserve"> </w:t>
      </w:r>
      <w:r>
        <w:t>by</w:t>
      </w:r>
      <w:r w:rsidR="003D4A18">
        <w:t xml:space="preserve"> </w:t>
      </w:r>
      <w:r>
        <w:t>his</w:t>
      </w:r>
      <w:r w:rsidR="003D4A18">
        <w:t xml:space="preserve"> </w:t>
      </w:r>
      <w:r>
        <w:t>not</w:t>
      </w:r>
      <w:r w:rsidR="003D4A18">
        <w:t xml:space="preserve"> </w:t>
      </w:r>
      <w:r>
        <w:t>being</w:t>
      </w:r>
      <w:r w:rsidR="003D4A18">
        <w:t xml:space="preserve"> </w:t>
      </w:r>
      <w:r>
        <w:t>essentially</w:t>
      </w:r>
      <w:r w:rsidR="003D4A18">
        <w:t xml:space="preserve"> </w:t>
      </w:r>
      <w:r>
        <w:t>a</w:t>
      </w:r>
      <w:r w:rsidR="003D4A18">
        <w:t xml:space="preserve"> </w:t>
      </w:r>
      <w:r>
        <w:t>physical</w:t>
      </w:r>
      <w:r w:rsidR="003D4A18">
        <w:t xml:space="preserve"> </w:t>
      </w:r>
      <w:r>
        <w:t>entity</w:t>
      </w:r>
      <w:r w:rsidR="003D4A18">
        <w:t xml:space="preserve">. </w:t>
      </w:r>
      <w:r>
        <w:t>One</w:t>
      </w:r>
      <w:r w:rsidR="003D4A18">
        <w:t xml:space="preserve"> </w:t>
      </w:r>
      <w:r>
        <w:t>is</w:t>
      </w:r>
      <w:r w:rsidR="003D4A18">
        <w:t xml:space="preserve"> </w:t>
      </w:r>
      <w:r>
        <w:t>inclined</w:t>
      </w:r>
      <w:r w:rsidR="003D4A18">
        <w:t xml:space="preserve"> </w:t>
      </w:r>
      <w:r>
        <w:t>to</w:t>
      </w:r>
      <w:r w:rsidR="003D4A18">
        <w:t xml:space="preserve"> </w:t>
      </w:r>
      <w:r>
        <w:t>agree</w:t>
      </w:r>
      <w:r w:rsidR="003D4A18">
        <w:t xml:space="preserve"> </w:t>
      </w:r>
      <w:r>
        <w:t>with</w:t>
      </w:r>
      <w:r w:rsidR="003D4A18">
        <w:t xml:space="preserve"> </w:t>
      </w:r>
      <w:r>
        <w:t>Sydney</w:t>
      </w:r>
      <w:r w:rsidR="003D4A18">
        <w:t xml:space="preserve"> </w:t>
      </w:r>
      <w:r>
        <w:t>Shoemaker</w:t>
      </w:r>
      <w:r w:rsidR="003D4A18">
        <w:t xml:space="preserve"> </w:t>
      </w:r>
      <w:r>
        <w:t>when</w:t>
      </w:r>
      <w:r w:rsidR="003D4A18">
        <w:t xml:space="preserve"> </w:t>
      </w:r>
      <w:r>
        <w:t>he</w:t>
      </w:r>
      <w:r w:rsidR="003D4A18">
        <w:t xml:space="preserve"> </w:t>
      </w:r>
      <w:r>
        <w:t>insists</w:t>
      </w:r>
      <w:r w:rsidR="003D4A18">
        <w:t xml:space="preserve"> </w:t>
      </w:r>
      <w:r>
        <w:t>that</w:t>
      </w:r>
      <w:r w:rsidR="003D4A18">
        <w:t xml:space="preserve"> </w:t>
      </w:r>
      <w:r>
        <w:t>"from</w:t>
      </w:r>
      <w:r w:rsidR="003D4A18">
        <w:t xml:space="preserve"> </w:t>
      </w:r>
      <w:r>
        <w:t>the</w:t>
      </w:r>
      <w:r w:rsidR="003D4A18">
        <w:t xml:space="preserve"> </w:t>
      </w:r>
      <w:r>
        <w:t>fact</w:t>
      </w:r>
      <w:r w:rsidR="003D4A18">
        <w:t xml:space="preserve"> </w:t>
      </w:r>
      <w:r>
        <w:t>that</w:t>
      </w:r>
      <w:r w:rsidR="003D4A18">
        <w:t xml:space="preserve"> </w:t>
      </w:r>
      <w:r>
        <w:t>a</w:t>
      </w:r>
      <w:r w:rsidR="003D4A18">
        <w:t xml:space="preserve"> </w:t>
      </w:r>
      <w:r>
        <w:t>thing</w:t>
      </w:r>
      <w:r w:rsidR="003D4A18">
        <w:t xml:space="preserve"> </w:t>
      </w:r>
      <w:r>
        <w:t>could</w:t>
      </w:r>
      <w:r w:rsidR="003D4A18">
        <w:t xml:space="preserve"> </w:t>
      </w:r>
      <w:r>
        <w:t>exist</w:t>
      </w:r>
      <w:r w:rsidR="003D4A18">
        <w:t xml:space="preserve"> </w:t>
      </w:r>
      <w:r>
        <w:t>without</w:t>
      </w:r>
      <w:r w:rsidR="003D4A18">
        <w:t xml:space="preserve"> </w:t>
      </w:r>
      <w:r>
        <w:t>physical</w:t>
      </w:r>
      <w:r w:rsidR="003D4A18">
        <w:t xml:space="preserve"> </w:t>
      </w:r>
      <w:r>
        <w:t>properties</w:t>
      </w:r>
      <w:r w:rsidR="003D4A18">
        <w:t xml:space="preserve">, </w:t>
      </w:r>
      <w:r>
        <w:t>it</w:t>
      </w:r>
      <w:r w:rsidR="003D4A18">
        <w:t xml:space="preserve"> </w:t>
      </w:r>
      <w:r>
        <w:t>does</w:t>
      </w:r>
      <w:r w:rsidR="003D4A18">
        <w:t xml:space="preserve"> </w:t>
      </w:r>
      <w:r>
        <w:t>not</w:t>
      </w:r>
      <w:r w:rsidR="003D4A18">
        <w:t xml:space="preserve"> </w:t>
      </w:r>
      <w:r>
        <w:t>follow</w:t>
      </w:r>
      <w:r w:rsidR="003D4A18">
        <w:t xml:space="preserve"> </w:t>
      </w:r>
      <w:r>
        <w:t>that</w:t>
      </w:r>
      <w:r w:rsidR="003D4A18">
        <w:t xml:space="preserve"> </w:t>
      </w:r>
      <w:r>
        <w:t>it</w:t>
      </w:r>
      <w:r w:rsidR="003D4A18">
        <w:t xml:space="preserve"> </w:t>
      </w:r>
      <w:r>
        <w:t>does</w:t>
      </w:r>
      <w:r w:rsidR="003D4A18">
        <w:t xml:space="preserve"> </w:t>
      </w:r>
      <w:r>
        <w:t>exist</w:t>
      </w:r>
      <w:r w:rsidR="003D4A18">
        <w:t xml:space="preserve"> </w:t>
      </w:r>
      <w:r>
        <w:t>without</w:t>
      </w:r>
      <w:r w:rsidR="003D4A18">
        <w:t xml:space="preserve"> </w:t>
      </w:r>
      <w:r>
        <w:t>them</w:t>
      </w:r>
      <w:r w:rsidR="003D4A18">
        <w:t>.</w:t>
      </w:r>
      <w:r>
        <w:t>"</w:t>
      </w:r>
      <w:r w:rsidRPr="00E16F56">
        <w:rPr>
          <w:rStyle w:val="libFootnotenumChar"/>
        </w:rPr>
        <w:endnoteReference w:id="20"/>
      </w:r>
      <w:r w:rsidR="003D4A18">
        <w:t xml:space="preserve"> </w:t>
      </w:r>
      <w:r>
        <w:t>If</w:t>
      </w:r>
      <w:r w:rsidR="003D4A18">
        <w:t xml:space="preserve"> </w:t>
      </w:r>
      <w:r>
        <w:t>Shoemaker</w:t>
      </w:r>
      <w:r w:rsidR="003D4A18">
        <w:t xml:space="preserve"> </w:t>
      </w:r>
      <w:r>
        <w:t>is</w:t>
      </w:r>
      <w:r w:rsidR="003D4A18">
        <w:t xml:space="preserve"> </w:t>
      </w:r>
      <w:r>
        <w:t>right</w:t>
      </w:r>
      <w:r w:rsidR="003D4A18">
        <w:t xml:space="preserve">, </w:t>
      </w:r>
      <w:r>
        <w:t>then</w:t>
      </w:r>
      <w:r w:rsidR="003D4A18">
        <w:t xml:space="preserve"> </w:t>
      </w:r>
      <w:r>
        <w:t>the</w:t>
      </w:r>
      <w:r w:rsidR="003D4A18">
        <w:t xml:space="preserve"> </w:t>
      </w:r>
      <w:r>
        <w:t>physical</w:t>
      </w:r>
      <w:r w:rsidR="003D4A18">
        <w:t xml:space="preserve"> </w:t>
      </w:r>
      <w:r>
        <w:t>properties</w:t>
      </w:r>
      <w:r w:rsidR="003D4A18">
        <w:t xml:space="preserve"> </w:t>
      </w:r>
      <w:r>
        <w:t>which</w:t>
      </w:r>
      <w:r w:rsidR="003D4A18">
        <w:t xml:space="preserve"> </w:t>
      </w:r>
      <w:r>
        <w:t>appear</w:t>
      </w:r>
      <w:r w:rsidR="003D4A18">
        <w:t xml:space="preserve"> </w:t>
      </w:r>
      <w:r>
        <w:t>to</w:t>
      </w:r>
      <w:r w:rsidR="003D4A18">
        <w:t xml:space="preserve"> </w:t>
      </w:r>
      <w:r>
        <w:t>belong</w:t>
      </w:r>
      <w:r w:rsidR="003D4A18">
        <w:t xml:space="preserve"> </w:t>
      </w:r>
      <w:r>
        <w:t>to</w:t>
      </w:r>
      <w:r w:rsidR="003D4A18">
        <w:t xml:space="preserve"> </w:t>
      </w:r>
      <w:r>
        <w:t>me</w:t>
      </w:r>
      <w:r w:rsidR="003D4A18">
        <w:t xml:space="preserve"> </w:t>
      </w:r>
      <w:r>
        <w:t>but</w:t>
      </w:r>
      <w:r w:rsidR="003D4A18">
        <w:t xml:space="preserve"> </w:t>
      </w:r>
      <w:r>
        <w:t>without</w:t>
      </w:r>
      <w:r w:rsidR="003D4A18">
        <w:t xml:space="preserve"> </w:t>
      </w:r>
      <w:r>
        <w:t>which</w:t>
      </w:r>
      <w:r w:rsidR="003D4A18">
        <w:t xml:space="preserve"> </w:t>
      </w:r>
      <w:r>
        <w:t>I</w:t>
      </w:r>
      <w:r w:rsidR="003D4A18">
        <w:t xml:space="preserve"> </w:t>
      </w:r>
      <w:r>
        <w:t>could</w:t>
      </w:r>
      <w:r w:rsidR="003D4A18">
        <w:t xml:space="preserve"> </w:t>
      </w:r>
      <w:r>
        <w:t>still</w:t>
      </w:r>
      <w:r w:rsidR="003D4A18">
        <w:t xml:space="preserve"> </w:t>
      </w:r>
      <w:r>
        <w:t>exist</w:t>
      </w:r>
      <w:r w:rsidR="003D4A18">
        <w:t xml:space="preserve"> </w:t>
      </w:r>
      <w:r>
        <w:t>need</w:t>
      </w:r>
      <w:r w:rsidR="003D4A18">
        <w:t xml:space="preserve"> </w:t>
      </w:r>
      <w:r>
        <w:t>not</w:t>
      </w:r>
      <w:r w:rsidR="003D4A18">
        <w:t xml:space="preserve"> </w:t>
      </w:r>
      <w:r>
        <w:t>belong</w:t>
      </w:r>
      <w:r w:rsidR="003D4A18">
        <w:t xml:space="preserve"> </w:t>
      </w:r>
      <w:r>
        <w:t>really</w:t>
      </w:r>
      <w:r w:rsidR="003D4A18">
        <w:t xml:space="preserve"> </w:t>
      </w:r>
      <w:r>
        <w:t>to</w:t>
      </w:r>
      <w:r w:rsidR="003D4A18">
        <w:t xml:space="preserve"> </w:t>
      </w:r>
      <w:r>
        <w:t>some</w:t>
      </w:r>
      <w:r w:rsidR="003D4A18">
        <w:t xml:space="preserve"> </w:t>
      </w:r>
      <w:r>
        <w:t>other</w:t>
      </w:r>
      <w:r w:rsidR="003D4A18">
        <w:t xml:space="preserve"> </w:t>
      </w:r>
      <w:r>
        <w:t>thing</w:t>
      </w:r>
      <w:r w:rsidR="003D4A18">
        <w:t xml:space="preserve">, </w:t>
      </w:r>
      <w:r>
        <w:t>i</w:t>
      </w:r>
      <w:r w:rsidR="003D4A18">
        <w:t>.</w:t>
      </w:r>
      <w:r>
        <w:t>e</w:t>
      </w:r>
      <w:r w:rsidR="003D4A18">
        <w:t xml:space="preserve">., </w:t>
      </w:r>
      <w:r>
        <w:t>my</w:t>
      </w:r>
      <w:r w:rsidR="003D4A18">
        <w:t xml:space="preserve"> </w:t>
      </w:r>
      <w:r>
        <w:t>body</w:t>
      </w:r>
      <w:r w:rsidR="003D4A18">
        <w:t xml:space="preserve">. </w:t>
      </w:r>
      <w:r>
        <w:t>They</w:t>
      </w:r>
      <w:r w:rsidR="003D4A18">
        <w:t xml:space="preserve"> </w:t>
      </w:r>
      <w:r>
        <w:t>may</w:t>
      </w:r>
      <w:r w:rsidR="003D4A18">
        <w:t xml:space="preserve"> </w:t>
      </w:r>
      <w:r>
        <w:t>not</w:t>
      </w:r>
      <w:r w:rsidR="003D4A18">
        <w:t xml:space="preserve"> </w:t>
      </w:r>
      <w:r>
        <w:t>be</w:t>
      </w:r>
      <w:r w:rsidR="003D4A18">
        <w:t xml:space="preserve"> </w:t>
      </w:r>
      <w:r>
        <w:t>mine</w:t>
      </w:r>
      <w:r w:rsidR="003D4A18">
        <w:t xml:space="preserve"> </w:t>
      </w:r>
      <w:r>
        <w:t>essentially</w:t>
      </w:r>
      <w:r w:rsidR="003D4A18">
        <w:t xml:space="preserve">, </w:t>
      </w:r>
      <w:r>
        <w:t>but</w:t>
      </w:r>
      <w:r w:rsidR="003D4A18">
        <w:t xml:space="preserve"> </w:t>
      </w:r>
      <w:r>
        <w:t>they</w:t>
      </w:r>
      <w:r w:rsidR="003D4A18">
        <w:t xml:space="preserve"> </w:t>
      </w:r>
      <w:r>
        <w:t>may</w:t>
      </w:r>
      <w:r w:rsidR="003D4A18">
        <w:t xml:space="preserve"> </w:t>
      </w:r>
      <w:r>
        <w:t>still</w:t>
      </w:r>
      <w:r w:rsidR="003D4A18">
        <w:t xml:space="preserve"> </w:t>
      </w:r>
      <w:r>
        <w:t>belong</w:t>
      </w:r>
      <w:r w:rsidR="003D4A18">
        <w:t xml:space="preserve"> </w:t>
      </w:r>
      <w:r>
        <w:t>to</w:t>
      </w:r>
      <w:r w:rsidR="003D4A18">
        <w:t xml:space="preserve"> </w:t>
      </w:r>
      <w:r>
        <w:t>me</w:t>
      </w:r>
      <w:r w:rsidR="003D4A18">
        <w:t xml:space="preserve">, </w:t>
      </w:r>
      <w:r>
        <w:t>not</w:t>
      </w:r>
      <w:r w:rsidR="003D4A18">
        <w:t xml:space="preserve"> </w:t>
      </w:r>
      <w:r>
        <w:t>merely</w:t>
      </w:r>
      <w:r w:rsidR="003D4A18">
        <w:t xml:space="preserve"> </w:t>
      </w:r>
      <w:r>
        <w:t>to</w:t>
      </w:r>
      <w:r w:rsidR="003D4A18">
        <w:t xml:space="preserve"> </w:t>
      </w:r>
      <w:r>
        <w:t>my</w:t>
      </w:r>
      <w:r w:rsidR="003D4A18">
        <w:t xml:space="preserve"> </w:t>
      </w:r>
      <w:r>
        <w:t>body</w:t>
      </w:r>
      <w:r w:rsidR="003D4A18">
        <w:t>.</w:t>
      </w:r>
    </w:p>
    <w:p w:rsidR="004D0767" w:rsidRDefault="004D0767" w:rsidP="003D4A18">
      <w:pPr>
        <w:pStyle w:val="libNormal"/>
      </w:pPr>
      <w:r>
        <w:t>Unfortunately</w:t>
      </w:r>
      <w:r w:rsidR="003D4A18">
        <w:t xml:space="preserve"> </w:t>
      </w:r>
      <w:r>
        <w:t>Descartes</w:t>
      </w:r>
      <w:r w:rsidR="00E153A6">
        <w:t>’</w:t>
      </w:r>
      <w:r w:rsidR="003D4A18">
        <w:t xml:space="preserve"> </w:t>
      </w:r>
      <w:r>
        <w:t>explicit</w:t>
      </w:r>
      <w:r w:rsidR="003D4A18">
        <w:t xml:space="preserve"> </w:t>
      </w:r>
      <w:r>
        <w:t>remarks</w:t>
      </w:r>
      <w:r w:rsidR="003D4A18">
        <w:t xml:space="preserve"> </w:t>
      </w:r>
      <w:r>
        <w:t>in</w:t>
      </w:r>
      <w:r w:rsidR="003D4A18">
        <w:t xml:space="preserve"> </w:t>
      </w:r>
      <w:r>
        <w:t>defense</w:t>
      </w:r>
      <w:r w:rsidR="003D4A18">
        <w:t xml:space="preserve"> </w:t>
      </w:r>
      <w:r>
        <w:t>of</w:t>
      </w:r>
      <w:r w:rsidR="003D4A18">
        <w:t xml:space="preserve"> </w:t>
      </w:r>
      <w:r>
        <w:t>his</w:t>
      </w:r>
      <w:r w:rsidR="003D4A18">
        <w:t xml:space="preserve"> </w:t>
      </w:r>
      <w:r>
        <w:t>claim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 xml:space="preserve"> </w:t>
      </w:r>
      <w:r>
        <w:t>a</w:t>
      </w:r>
      <w:r w:rsidR="003D4A18">
        <w:t xml:space="preserve"> </w:t>
      </w:r>
      <w:r>
        <w:t>non</w:t>
      </w:r>
      <w:r w:rsidR="00E16F56">
        <w:t>-</w:t>
      </w:r>
      <w:r>
        <w:t>extended</w:t>
      </w:r>
      <w:r w:rsidR="003D4A18">
        <w:t xml:space="preserve"> </w:t>
      </w:r>
      <w:r>
        <w:t>entity</w:t>
      </w:r>
      <w:r w:rsidR="003D4A18">
        <w:t xml:space="preserve"> </w:t>
      </w:r>
      <w:r>
        <w:t>fail</w:t>
      </w:r>
      <w:r w:rsidR="003D4A18">
        <w:t xml:space="preserve"> </w:t>
      </w:r>
      <w:r>
        <w:t>to</w:t>
      </w:r>
      <w:r w:rsidR="003D4A18">
        <w:t xml:space="preserve"> </w:t>
      </w:r>
      <w:r>
        <w:t>show</w:t>
      </w:r>
      <w:r w:rsidR="003D4A18">
        <w:t xml:space="preserve"> </w:t>
      </w:r>
      <w:r>
        <w:t>how</w:t>
      </w:r>
      <w:r w:rsidR="003D4A18">
        <w:t xml:space="preserve"> </w:t>
      </w:r>
      <w:r>
        <w:t>he</w:t>
      </w:r>
      <w:r w:rsidR="003D4A18">
        <w:t xml:space="preserve"> </w:t>
      </w:r>
      <w:r>
        <w:t>would</w:t>
      </w:r>
      <w:r w:rsidR="003D4A18">
        <w:t xml:space="preserve"> </w:t>
      </w:r>
      <w:r>
        <w:t>counter</w:t>
      </w:r>
      <w:r w:rsidR="003D4A18">
        <w:t xml:space="preserve"> </w:t>
      </w:r>
      <w:r>
        <w:t>this</w:t>
      </w:r>
      <w:r w:rsidR="003D4A18">
        <w:t xml:space="preserve"> </w:t>
      </w:r>
      <w:r>
        <w:t>objection</w:t>
      </w:r>
      <w:r w:rsidR="003D4A18">
        <w:t xml:space="preserve">.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not</w:t>
      </w:r>
      <w:r w:rsidR="003D4A18">
        <w:t xml:space="preserve"> </w:t>
      </w:r>
      <w:r>
        <w:t>even</w:t>
      </w:r>
      <w:r w:rsidR="003D4A18">
        <w:t xml:space="preserve"> </w:t>
      </w:r>
      <w:r>
        <w:t>clear</w:t>
      </w:r>
      <w:r w:rsidR="003D4A18">
        <w:t xml:space="preserve"> </w:t>
      </w:r>
      <w:r>
        <w:t>why</w:t>
      </w:r>
      <w:r w:rsidR="003D4A18">
        <w:t xml:space="preserve"> </w:t>
      </w:r>
      <w:r>
        <w:t>he</w:t>
      </w:r>
      <w:r w:rsidR="003D4A18">
        <w:t xml:space="preserve"> </w:t>
      </w:r>
      <w:r>
        <w:t>thought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could</w:t>
      </w:r>
      <w:r w:rsidR="003D4A18">
        <w:t xml:space="preserve"> </w:t>
      </w:r>
      <w:r>
        <w:t>establish</w:t>
      </w:r>
      <w:r w:rsidR="003D4A18">
        <w:t xml:space="preserve"> </w:t>
      </w:r>
      <w:r>
        <w:t>that</w:t>
      </w:r>
      <w:r w:rsidR="003D4A18">
        <w:t xml:space="preserve"> </w:t>
      </w:r>
      <w:r>
        <w:t>claim</w:t>
      </w:r>
      <w:r w:rsidR="003D4A18">
        <w:t xml:space="preserve"> </w:t>
      </w:r>
      <w:r>
        <w:t>on</w:t>
      </w:r>
      <w:r w:rsidR="003D4A18">
        <w:t xml:space="preserve"> </w:t>
      </w:r>
      <w:r>
        <w:t>the</w:t>
      </w:r>
      <w:r w:rsidR="003D4A18">
        <w:t xml:space="preserve"> </w:t>
      </w:r>
      <w:r>
        <w:t>grounds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could</w:t>
      </w:r>
      <w:r w:rsidR="003D4A18">
        <w:t xml:space="preserve"> </w:t>
      </w:r>
      <w:r>
        <w:t>conceive</w:t>
      </w:r>
      <w:r w:rsidR="003D4A18">
        <w:t xml:space="preserve"> </w:t>
      </w:r>
      <w:r>
        <w:t>of</w:t>
      </w:r>
      <w:r w:rsidR="003D4A18">
        <w:t xml:space="preserve"> </w:t>
      </w:r>
      <w:r>
        <w:t>himself</w:t>
      </w:r>
      <w:r w:rsidR="003D4A18">
        <w:t xml:space="preserve"> </w:t>
      </w:r>
      <w:r>
        <w:t>existing</w:t>
      </w:r>
      <w:r w:rsidR="003D4A18">
        <w:t xml:space="preserve"> </w:t>
      </w:r>
      <w:r>
        <w:t>without</w:t>
      </w:r>
      <w:r w:rsidR="003D4A18">
        <w:t xml:space="preserve"> </w:t>
      </w:r>
      <w:r>
        <w:t>a</w:t>
      </w:r>
      <w:r w:rsidR="003D4A18">
        <w:t xml:space="preserve"> </w:t>
      </w:r>
      <w:r>
        <w:t>body</w:t>
      </w:r>
      <w:r w:rsidR="003D4A18">
        <w:t xml:space="preserve">. </w:t>
      </w:r>
      <w:r>
        <w:t>His</w:t>
      </w:r>
      <w:r w:rsidR="003D4A18">
        <w:t xml:space="preserve"> </w:t>
      </w:r>
      <w:r>
        <w:t>central</w:t>
      </w:r>
      <w:r w:rsidR="003D4A18">
        <w:t xml:space="preserve"> </w:t>
      </w:r>
      <w:r>
        <w:t>idea</w:t>
      </w:r>
      <w:r w:rsidR="003D4A18">
        <w:t xml:space="preserve"> </w:t>
      </w:r>
      <w:r>
        <w:t>seems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can</w:t>
      </w:r>
      <w:r w:rsidR="003D4A18">
        <w:t xml:space="preserve"> </w:t>
      </w:r>
      <w:r>
        <w:t>use</w:t>
      </w:r>
      <w:r w:rsidR="003D4A18">
        <w:t xml:space="preserve"> </w:t>
      </w:r>
      <w:r>
        <w:t>this</w:t>
      </w:r>
      <w:r w:rsidR="003D4A18">
        <w:t xml:space="preserve"> </w:t>
      </w:r>
      <w:r>
        <w:t>chief</w:t>
      </w:r>
      <w:r w:rsidR="003D4A18">
        <w:t xml:space="preserve"> </w:t>
      </w:r>
      <w:r>
        <w:t>premise</w:t>
      </w:r>
      <w:r w:rsidR="003D4A18">
        <w:t xml:space="preserve"> </w:t>
      </w:r>
      <w:r>
        <w:t>to</w:t>
      </w:r>
      <w:r w:rsidR="003D4A18">
        <w:t xml:space="preserve"> </w:t>
      </w:r>
      <w:r>
        <w:t>justify</w:t>
      </w:r>
      <w:r w:rsidR="003D4A18">
        <w:t xml:space="preserve"> </w:t>
      </w:r>
      <w:r>
        <w:t>the</w:t>
      </w:r>
      <w:r w:rsidR="003D4A18">
        <w:t xml:space="preserve"> </w:t>
      </w:r>
      <w:r>
        <w:t>claim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has</w:t>
      </w:r>
      <w:r w:rsidR="003D4A18">
        <w:t xml:space="preserve"> </w:t>
      </w:r>
      <w:r>
        <w:t>a</w:t>
      </w:r>
      <w:r w:rsidR="003D4A18">
        <w:t xml:space="preserve"> </w:t>
      </w:r>
      <w:r>
        <w:t>clear</w:t>
      </w:r>
      <w:r w:rsidR="003D4A18">
        <w:t xml:space="preserve"> </w:t>
      </w:r>
      <w:r>
        <w:t>and</w:t>
      </w:r>
      <w:r w:rsidR="003D4A18">
        <w:t xml:space="preserve"> </w:t>
      </w:r>
      <w:r>
        <w:t>distinct</w:t>
      </w:r>
      <w:r w:rsidR="003D4A18">
        <w:t xml:space="preserve"> </w:t>
      </w:r>
      <w:r>
        <w:t>idea</w:t>
      </w:r>
      <w:r w:rsidR="003D4A18">
        <w:t xml:space="preserve"> </w:t>
      </w:r>
      <w:r>
        <w:t>of</w:t>
      </w:r>
      <w:r w:rsidR="003D4A18">
        <w:t xml:space="preserve"> </w:t>
      </w:r>
      <w:r>
        <w:t>himself</w:t>
      </w:r>
      <w:r w:rsidR="003D4A18">
        <w:t xml:space="preserve"> </w:t>
      </w:r>
      <w:r>
        <w:t>as</w:t>
      </w:r>
      <w:r w:rsidR="003D4A18">
        <w:t xml:space="preserve"> </w:t>
      </w:r>
      <w:r>
        <w:t>a</w:t>
      </w:r>
      <w:r w:rsidR="003D4A18">
        <w:t xml:space="preserve"> </w:t>
      </w:r>
      <w:r>
        <w:t>nonphysical</w:t>
      </w:r>
      <w:r w:rsidR="003D4A18">
        <w:t xml:space="preserve"> </w:t>
      </w:r>
      <w:r>
        <w:t>being</w:t>
      </w:r>
      <w:r w:rsidR="003D4A18">
        <w:t xml:space="preserve"> </w:t>
      </w:r>
      <w:r>
        <w:t>and</w:t>
      </w:r>
      <w:r w:rsidR="003D4A18">
        <w:t xml:space="preserve"> </w:t>
      </w:r>
      <w:r>
        <w:t>this</w:t>
      </w:r>
      <w:r w:rsidR="003D4A18">
        <w:t xml:space="preserve"> </w:t>
      </w:r>
      <w:r>
        <w:t>in</w:t>
      </w:r>
      <w:r w:rsidR="003D4A18">
        <w:t xml:space="preserve"> </w:t>
      </w:r>
      <w:r>
        <w:t>turn</w:t>
      </w:r>
      <w:r w:rsidR="003D4A18">
        <w:t xml:space="preserve"> </w:t>
      </w:r>
      <w:r>
        <w:t>is</w:t>
      </w:r>
      <w:r w:rsidR="003D4A18">
        <w:t xml:space="preserve"> </w:t>
      </w:r>
      <w:r>
        <w:t>supposed</w:t>
      </w:r>
      <w:r w:rsidR="003D4A18">
        <w:t xml:space="preserve"> </w:t>
      </w:r>
      <w:r>
        <w:t>to</w:t>
      </w:r>
      <w:r w:rsidR="003D4A18">
        <w:t xml:space="preserve"> </w:t>
      </w:r>
      <w:r>
        <w:t>allow</w:t>
      </w:r>
      <w:r w:rsidR="003D4A18">
        <w:t xml:space="preserve"> </w:t>
      </w:r>
      <w:r>
        <w:t>him</w:t>
      </w:r>
      <w:r w:rsidR="003D4A18">
        <w:t xml:space="preserve"> </w:t>
      </w:r>
      <w:r>
        <w:t>to</w:t>
      </w:r>
      <w:r w:rsidR="003D4A18">
        <w:t xml:space="preserve"> </w:t>
      </w:r>
      <w:r>
        <w:t>conclude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 w:rsidRPr="004D0767">
        <w:rPr>
          <w:rStyle w:val="libItalicChar"/>
        </w:rPr>
        <w:t>is</w:t>
      </w:r>
      <w:r w:rsidR="003D4A18">
        <w:rPr>
          <w:rStyle w:val="libItalicChar"/>
        </w:rPr>
        <w:t xml:space="preserve"> </w:t>
      </w:r>
      <w:r>
        <w:t>such</w:t>
      </w:r>
      <w:r w:rsidR="003D4A18">
        <w:t xml:space="preserve"> </w:t>
      </w:r>
      <w:r>
        <w:t>a</w:t>
      </w:r>
      <w:r w:rsidR="003D4A18">
        <w:t xml:space="preserve"> </w:t>
      </w:r>
      <w:r>
        <w:t>being</w:t>
      </w:r>
      <w:r w:rsidR="003D4A18">
        <w:t xml:space="preserve">. </w:t>
      </w:r>
      <w:r>
        <w:t>In</w:t>
      </w:r>
      <w:r w:rsidR="003D4A18">
        <w:t xml:space="preserve"> </w:t>
      </w:r>
      <w:r>
        <w:t>the</w:t>
      </w:r>
      <w:r w:rsidR="003D4A18">
        <w:t xml:space="preserve"> </w:t>
      </w:r>
      <w:r w:rsidRPr="004D0767">
        <w:rPr>
          <w:rStyle w:val="libItalicChar"/>
        </w:rPr>
        <w:t>Principles</w:t>
      </w:r>
      <w:r w:rsidR="003D4A18">
        <w:rPr>
          <w:rStyle w:val="libItalicChar"/>
        </w:rPr>
        <w:t xml:space="preserve">, </w:t>
      </w:r>
      <w:r>
        <w:t>for</w:t>
      </w:r>
      <w:r w:rsidR="003D4A18">
        <w:t xml:space="preserve"> </w:t>
      </w:r>
      <w:r>
        <w:t>instance</w:t>
      </w:r>
      <w:r w:rsidR="003D4A18">
        <w:t xml:space="preserve">, </w:t>
      </w:r>
      <w:r>
        <w:t>he</w:t>
      </w:r>
      <w:r w:rsidR="003D4A18">
        <w:t xml:space="preserve"> </w:t>
      </w:r>
      <w:r>
        <w:t>says</w:t>
      </w:r>
      <w:r w:rsidR="003D4A18">
        <w:t xml:space="preserve"> </w:t>
      </w:r>
      <w:r>
        <w:t>that</w:t>
      </w:r>
      <w:r w:rsidR="003D4A18">
        <w:t xml:space="preserve"> </w:t>
      </w:r>
      <w:r>
        <w:t>"we</w:t>
      </w:r>
      <w:r w:rsidR="003D4A18">
        <w:t xml:space="preserve"> </w:t>
      </w:r>
      <w:r>
        <w:t>can</w:t>
      </w:r>
      <w:r w:rsidR="003D4A18">
        <w:t xml:space="preserve"> </w:t>
      </w:r>
      <w:r>
        <w:t>conclude</w:t>
      </w:r>
      <w:r w:rsidR="003D4A18">
        <w:t xml:space="preserve"> </w:t>
      </w:r>
      <w:r>
        <w:t>that</w:t>
      </w:r>
      <w:r w:rsidR="003D4A18">
        <w:t xml:space="preserve"> </w:t>
      </w:r>
      <w:r>
        <w:t>two</w:t>
      </w:r>
      <w:r w:rsidR="003D4A18">
        <w:t xml:space="preserve"> </w:t>
      </w:r>
      <w:r>
        <w:t>substances</w:t>
      </w:r>
      <w:r w:rsidR="003D4A18">
        <w:t xml:space="preserve"> </w:t>
      </w:r>
      <w:r>
        <w:t>are</w:t>
      </w:r>
      <w:r w:rsidR="003D4A18">
        <w:t xml:space="preserve"> </w:t>
      </w:r>
      <w:r>
        <w:t>really</w:t>
      </w:r>
      <w:r w:rsidR="003D4A18">
        <w:t xml:space="preserve"> </w:t>
      </w:r>
      <w:r>
        <w:t>distinct</w:t>
      </w:r>
      <w:r w:rsidR="003D4A18">
        <w:t xml:space="preserve"> </w:t>
      </w:r>
      <w:r>
        <w:t>one</w:t>
      </w:r>
      <w:r w:rsidR="003D4A18">
        <w:t xml:space="preserve"> </w:t>
      </w:r>
      <w:r>
        <w:t>from</w:t>
      </w:r>
      <w:r w:rsidR="003D4A18">
        <w:t xml:space="preserve"> </w:t>
      </w:r>
      <w:r>
        <w:t>the</w:t>
      </w:r>
      <w:r w:rsidR="003D4A18">
        <w:t xml:space="preserve"> </w:t>
      </w:r>
      <w:r>
        <w:t>other</w:t>
      </w:r>
      <w:r w:rsidR="003D4A18">
        <w:t xml:space="preserve"> </w:t>
      </w:r>
      <w:r>
        <w:t>from</w:t>
      </w:r>
      <w:r w:rsidR="003D4A18">
        <w:t xml:space="preserve"> </w:t>
      </w:r>
      <w:r>
        <w:t>the</w:t>
      </w:r>
      <w:r w:rsidR="003D4A18">
        <w:t xml:space="preserve"> </w:t>
      </w:r>
      <w:r>
        <w:t>sole</w:t>
      </w:r>
      <w:r w:rsidR="003D4A18">
        <w:t xml:space="preserve"> </w:t>
      </w:r>
      <w:r>
        <w:t>fact</w:t>
      </w:r>
      <w:r w:rsidR="003D4A18">
        <w:t xml:space="preserve"> </w:t>
      </w:r>
      <w:r>
        <w:t>that</w:t>
      </w:r>
      <w:r w:rsidR="003D4A18">
        <w:t xml:space="preserve"> </w:t>
      </w:r>
      <w:r>
        <w:t>we</w:t>
      </w:r>
      <w:r w:rsidR="003D4A18">
        <w:t xml:space="preserve"> </w:t>
      </w:r>
      <w:r>
        <w:t>can</w:t>
      </w:r>
      <w:r w:rsidR="003D4A18">
        <w:t xml:space="preserve"> </w:t>
      </w:r>
      <w:r>
        <w:t>conceive</w:t>
      </w:r>
      <w:r w:rsidR="003D4A18">
        <w:t xml:space="preserve"> </w:t>
      </w:r>
      <w:r>
        <w:t>the</w:t>
      </w:r>
      <w:r w:rsidR="003D4A18">
        <w:t xml:space="preserve"> </w:t>
      </w:r>
      <w:r>
        <w:t>one</w:t>
      </w:r>
      <w:r w:rsidR="003D4A18">
        <w:t xml:space="preserve"> </w:t>
      </w:r>
      <w:r>
        <w:t>clearly</w:t>
      </w:r>
      <w:r w:rsidR="003D4A18">
        <w:t xml:space="preserve"> </w:t>
      </w:r>
      <w:r>
        <w:t>and</w:t>
      </w:r>
      <w:r w:rsidR="003D4A18">
        <w:t xml:space="preserve"> </w:t>
      </w:r>
      <w:r>
        <w:t>distinctly</w:t>
      </w:r>
      <w:r w:rsidR="003D4A18">
        <w:t xml:space="preserve"> </w:t>
      </w:r>
      <w:r>
        <w:t>without</w:t>
      </w:r>
      <w:r w:rsidR="003D4A18">
        <w:t xml:space="preserve"> </w:t>
      </w:r>
      <w:r>
        <w:t>the</w:t>
      </w:r>
      <w:r w:rsidR="003D4A18">
        <w:t xml:space="preserve"> </w:t>
      </w:r>
      <w:r>
        <w:t>other</w:t>
      </w:r>
      <w:r w:rsidR="003D4A18">
        <w:t>.</w:t>
      </w:r>
      <w:r>
        <w:t>"</w:t>
      </w:r>
      <w:r w:rsidRPr="00E16F56">
        <w:rPr>
          <w:rStyle w:val="libFootnotenumChar"/>
        </w:rPr>
        <w:endnoteReference w:id="21"/>
      </w:r>
      <w:r w:rsidR="003D4A18">
        <w:t xml:space="preserve"> </w:t>
      </w:r>
      <w:r>
        <w:t>And</w:t>
      </w:r>
      <w:r w:rsidR="003D4A18">
        <w:t xml:space="preserve"> </w:t>
      </w:r>
      <w:r>
        <w:t>in</w:t>
      </w:r>
      <w:r w:rsidR="003D4A18">
        <w:t xml:space="preserve"> </w:t>
      </w:r>
      <w:r>
        <w:t>reply</w:t>
      </w:r>
      <w:r w:rsidR="003D4A18">
        <w:t xml:space="preserve"> </w:t>
      </w:r>
      <w:r>
        <w:t>to</w:t>
      </w:r>
      <w:r w:rsidR="003D4A18">
        <w:t xml:space="preserve"> </w:t>
      </w:r>
      <w:r>
        <w:t>Amauld</w:t>
      </w:r>
      <w:r w:rsidR="00E153A6">
        <w:t>’</w:t>
      </w:r>
      <w:r>
        <w:t>s</w:t>
      </w:r>
      <w:r w:rsidR="003D4A18">
        <w:t xml:space="preserve"> </w:t>
      </w:r>
      <w:r>
        <w:t>objections</w:t>
      </w:r>
      <w:r w:rsidR="003D4A18">
        <w:t xml:space="preserve"> </w:t>
      </w:r>
      <w:r>
        <w:t>to</w:t>
      </w:r>
      <w:r w:rsidR="003D4A18">
        <w:t xml:space="preserve"> </w:t>
      </w:r>
      <w:r>
        <w:t>his</w:t>
      </w:r>
      <w:r w:rsidR="003D4A18">
        <w:t xml:space="preserve"> </w:t>
      </w:r>
      <w:r>
        <w:t>inference</w:t>
      </w:r>
      <w:r w:rsidR="003D4A18">
        <w:t xml:space="preserve"> </w:t>
      </w:r>
      <w:r>
        <w:t>from</w:t>
      </w:r>
      <w:r w:rsidR="003D4A18">
        <w:t xml:space="preserve"> </w:t>
      </w:r>
      <w:r>
        <w:t>his</w:t>
      </w:r>
      <w:r w:rsidR="003D4A18">
        <w:t xml:space="preserve"> </w:t>
      </w:r>
      <w:r>
        <w:t>having</w:t>
      </w:r>
      <w:r w:rsidR="003D4A18">
        <w:t xml:space="preserve"> </w:t>
      </w:r>
      <w:r>
        <w:t>a</w:t>
      </w:r>
      <w:r w:rsidR="003D4A18">
        <w:t xml:space="preserve"> </w:t>
      </w:r>
      <w:r>
        <w:t>certain</w:t>
      </w:r>
      <w:r w:rsidR="003D4A18">
        <w:t xml:space="preserve"> </w:t>
      </w:r>
      <w:r>
        <w:t>concept</w:t>
      </w:r>
      <w:r w:rsidR="003D4A18">
        <w:t xml:space="preserve"> </w:t>
      </w:r>
      <w:r>
        <w:t>of</w:t>
      </w:r>
      <w:r w:rsidR="003D4A18">
        <w:t xml:space="preserve"> </w:t>
      </w:r>
      <w:r>
        <w:t>himself</w:t>
      </w:r>
      <w:r w:rsidR="003D4A18">
        <w:t xml:space="preserve"> </w:t>
      </w:r>
      <w:r>
        <w:t>to</w:t>
      </w:r>
      <w:r w:rsidR="003D4A18">
        <w:t xml:space="preserve"> </w:t>
      </w:r>
      <w:r>
        <w:t>his</w:t>
      </w:r>
      <w:r w:rsidR="003D4A18">
        <w:t xml:space="preserve"> </w:t>
      </w:r>
      <w:r>
        <w:t>being</w:t>
      </w:r>
      <w:r w:rsidR="003D4A18">
        <w:t xml:space="preserve"> </w:t>
      </w:r>
      <w:r>
        <w:t>a</w:t>
      </w:r>
      <w:r w:rsidR="003D4A18">
        <w:t xml:space="preserve"> </w:t>
      </w:r>
      <w:r>
        <w:t>soul</w:t>
      </w:r>
      <w:r w:rsidR="003D4A18">
        <w:t xml:space="preserve">, </w:t>
      </w:r>
      <w:r>
        <w:t>Descartes</w:t>
      </w:r>
      <w:r w:rsidR="003D4A18">
        <w:t xml:space="preserve"> </w:t>
      </w:r>
      <w:r>
        <w:t>attempts</w:t>
      </w:r>
      <w:r w:rsidR="003D4A18">
        <w:t xml:space="preserve"> </w:t>
      </w:r>
      <w:r>
        <w:t>to</w:t>
      </w:r>
      <w:r w:rsidR="003D4A18">
        <w:t xml:space="preserve"> </w:t>
      </w:r>
      <w:r>
        <w:t>explain</w:t>
      </w:r>
      <w:r w:rsidR="003D4A18">
        <w:t xml:space="preserve"> </w:t>
      </w:r>
      <w:r>
        <w:t>his</w:t>
      </w:r>
      <w:r w:rsidR="003D4A18">
        <w:t xml:space="preserve"> </w:t>
      </w:r>
      <w:r>
        <w:t>reasoning</w:t>
      </w:r>
      <w:r w:rsidR="003D4A18">
        <w:t xml:space="preserve"> </w:t>
      </w:r>
      <w:r>
        <w:t>more</w:t>
      </w:r>
      <w:r w:rsidR="003D4A18">
        <w:t xml:space="preserve"> </w:t>
      </w:r>
      <w:r>
        <w:t>fully</w:t>
      </w:r>
      <w:r w:rsidR="003D4A18">
        <w:t xml:space="preserve"> </w:t>
      </w:r>
      <w:r>
        <w:t>by</w:t>
      </w:r>
      <w:r w:rsidR="003D4A18">
        <w:t xml:space="preserve"> </w:t>
      </w:r>
      <w:r>
        <w:t>arguing</w:t>
      </w:r>
      <w:r w:rsidR="003D4A18">
        <w:t xml:space="preserve"> </w:t>
      </w:r>
      <w:r>
        <w:t>that</w:t>
      </w:r>
      <w:r w:rsidR="003D4A18">
        <w:t xml:space="preserve"> </w:t>
      </w:r>
      <w:r>
        <w:t>if</w:t>
      </w:r>
      <w:r w:rsidR="003D4A18">
        <w:t xml:space="preserve"> </w:t>
      </w:r>
      <w:r>
        <w:t>one</w:t>
      </w:r>
      <w:r w:rsidR="003D4A18">
        <w:t xml:space="preserve"> </w:t>
      </w:r>
      <w:r>
        <w:t>can</w:t>
      </w:r>
      <w:r w:rsidR="003D4A18">
        <w:t xml:space="preserve"> </w:t>
      </w:r>
      <w:r>
        <w:t>understand</w:t>
      </w:r>
      <w:r w:rsidR="003D4A18">
        <w:t xml:space="preserve"> </w:t>
      </w:r>
      <w:r w:rsidRPr="004D0767">
        <w:rPr>
          <w:rStyle w:val="libItalicChar"/>
        </w:rPr>
        <w:t>"two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things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to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be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complete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in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isolation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from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one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another"</w:t>
      </w:r>
      <w:r w:rsidR="003D4A18">
        <w:rPr>
          <w:rStyle w:val="libItalicChar"/>
        </w:rPr>
        <w:t xml:space="preserve"> </w:t>
      </w:r>
      <w:r>
        <w:t>this</w:t>
      </w:r>
      <w:r w:rsidR="003D4A18">
        <w:t xml:space="preserve"> </w:t>
      </w:r>
      <w:r>
        <w:t>is</w:t>
      </w:r>
      <w:r w:rsidR="003D4A18">
        <w:t xml:space="preserve"> </w:t>
      </w:r>
      <w:r w:rsidRPr="004D0767">
        <w:rPr>
          <w:rStyle w:val="libItalicChar"/>
        </w:rPr>
        <w:t>"sufficient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to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establish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a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real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distinction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between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them</w:t>
      </w:r>
      <w:r w:rsidR="003D4A18">
        <w:rPr>
          <w:rStyle w:val="libItalicChar"/>
        </w:rPr>
        <w:t>.</w:t>
      </w:r>
      <w:r w:rsidRPr="004D0767">
        <w:rPr>
          <w:rStyle w:val="libItalicChar"/>
        </w:rPr>
        <w:t>"</w:t>
      </w:r>
      <w:r w:rsidRPr="00E16F56">
        <w:rPr>
          <w:rStyle w:val="libFootnotenumChar"/>
        </w:rPr>
        <w:endnoteReference w:id="22"/>
      </w:r>
      <w:r w:rsidR="003D4A18">
        <w:rPr>
          <w:rStyle w:val="libItalicChar"/>
        </w:rPr>
        <w:t xml:space="preserve"> </w:t>
      </w:r>
      <w:r>
        <w:t>By</w:t>
      </w:r>
      <w:r w:rsidR="003D4A18">
        <w:t xml:space="preserve"> </w:t>
      </w:r>
      <w:r w:rsidRPr="004D0767">
        <w:rPr>
          <w:rStyle w:val="libItalicChar"/>
        </w:rPr>
        <w:t>"a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complete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thing</w:t>
      </w:r>
      <w:r w:rsidR="003D4A18">
        <w:t xml:space="preserve"> </w:t>
      </w:r>
      <w:r>
        <w:t>I</w:t>
      </w:r>
      <w:r w:rsidR="003D4A18">
        <w:t xml:space="preserve"> </w:t>
      </w:r>
      <w:r>
        <w:t>mean</w:t>
      </w:r>
      <w:r w:rsidR="003D4A18">
        <w:t xml:space="preserve"> </w:t>
      </w:r>
      <w:r>
        <w:t>merely</w:t>
      </w:r>
      <w:r w:rsidR="003D4A18">
        <w:t xml:space="preserve"> </w:t>
      </w:r>
      <w:r>
        <w:t>a</w:t>
      </w:r>
      <w:r w:rsidR="003D4A18">
        <w:t xml:space="preserve"> </w:t>
      </w:r>
      <w:r>
        <w:t>substance</w:t>
      </w:r>
      <w:r w:rsidR="003D4A18">
        <w:t xml:space="preserve"> </w:t>
      </w:r>
      <w:r>
        <w:t>endowed</w:t>
      </w:r>
      <w:r w:rsidR="003D4A18">
        <w:t xml:space="preserve"> </w:t>
      </w:r>
      <w:r>
        <w:t>with</w:t>
      </w:r>
      <w:r w:rsidR="003D4A18">
        <w:t xml:space="preserve"> </w:t>
      </w:r>
      <w:r>
        <w:t>those</w:t>
      </w:r>
      <w:r w:rsidR="003D4A18">
        <w:t xml:space="preserve"> </w:t>
      </w:r>
      <w:r>
        <w:t>forms</w:t>
      </w:r>
      <w:r w:rsidR="003D4A18">
        <w:t xml:space="preserve"> </w:t>
      </w:r>
      <w:r>
        <w:t>or</w:t>
      </w:r>
      <w:r w:rsidR="003D4A18">
        <w:t xml:space="preserve"> </w:t>
      </w:r>
      <w:r>
        <w:t>attributes</w:t>
      </w:r>
      <w:r w:rsidR="003D4A18">
        <w:t xml:space="preserve"> </w:t>
      </w:r>
      <w:r>
        <w:t>which</w:t>
      </w:r>
      <w:r w:rsidR="003D4A18">
        <w:t xml:space="preserve"> </w:t>
      </w:r>
      <w:r>
        <w:t>suffice</w:t>
      </w:r>
      <w:r w:rsidR="003D4A18">
        <w:t xml:space="preserve"> </w:t>
      </w:r>
      <w:r>
        <w:t>to</w:t>
      </w:r>
      <w:r w:rsidR="003D4A18">
        <w:t xml:space="preserve"> </w:t>
      </w:r>
      <w:r>
        <w:t>let</w:t>
      </w:r>
      <w:r w:rsidR="003D4A18">
        <w:t xml:space="preserve"> </w:t>
      </w:r>
      <w:r>
        <w:t>me</w:t>
      </w:r>
      <w:r w:rsidR="003D4A18">
        <w:t xml:space="preserve"> </w:t>
      </w:r>
      <w:r>
        <w:t>recognize</w:t>
      </w:r>
      <w:r w:rsidR="003D4A18">
        <w:t xml:space="preserve"> </w:t>
      </w:r>
      <w:r>
        <w:t>that</w:t>
      </w:r>
      <w:r w:rsidR="003D4A18">
        <w:t xml:space="preserve">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a</w:t>
      </w:r>
      <w:r w:rsidR="003D4A18">
        <w:t xml:space="preserve"> </w:t>
      </w:r>
      <w:r>
        <w:t>substance</w:t>
      </w:r>
      <w:r w:rsidR="003D4A18">
        <w:t>,</w:t>
      </w:r>
      <w:r>
        <w:t>"</w:t>
      </w:r>
      <w:r w:rsidRPr="00E16F56">
        <w:rPr>
          <w:rStyle w:val="libFootnotenumChar"/>
        </w:rPr>
        <w:endnoteReference w:id="23"/>
      </w:r>
      <w:r w:rsidR="003D4A18">
        <w:t xml:space="preserve"> </w:t>
      </w:r>
      <w:r>
        <w:t>i</w:t>
      </w:r>
      <w:r w:rsidR="003D4A18">
        <w:t>.</w:t>
      </w:r>
      <w:r>
        <w:t>e</w:t>
      </w:r>
      <w:r w:rsidR="003D4A18">
        <w:t xml:space="preserve">., </w:t>
      </w:r>
      <w:r>
        <w:t>something</w:t>
      </w:r>
    </w:p>
    <w:p w:rsidR="004D0767" w:rsidRDefault="004D0767" w:rsidP="00E16F56">
      <w:pPr>
        <w:pStyle w:val="libNormal"/>
      </w:pPr>
      <w:r>
        <w:lastRenderedPageBreak/>
        <w:t>which</w:t>
      </w:r>
      <w:r w:rsidR="003D4A18">
        <w:t xml:space="preserve"> </w:t>
      </w:r>
      <w:r>
        <w:t>can</w:t>
      </w:r>
      <w:r w:rsidR="003D4A18">
        <w:t xml:space="preserve"> </w:t>
      </w:r>
      <w:r>
        <w:t>exist</w:t>
      </w:r>
      <w:r w:rsidR="003D4A18">
        <w:t xml:space="preserve"> </w:t>
      </w:r>
      <w:r>
        <w:t>by</w:t>
      </w:r>
      <w:r w:rsidR="003D4A18">
        <w:t xml:space="preserve"> </w:t>
      </w:r>
      <w:r>
        <w:t>itself</w:t>
      </w:r>
      <w:r w:rsidR="003D4A18">
        <w:t xml:space="preserve">, </w:t>
      </w:r>
      <w:r>
        <w:t>without</w:t>
      </w:r>
      <w:r w:rsidR="003D4A18">
        <w:t xml:space="preserve"> </w:t>
      </w:r>
      <w:r>
        <w:t>the</w:t>
      </w:r>
      <w:r w:rsidR="003D4A18">
        <w:t xml:space="preserve"> </w:t>
      </w:r>
      <w:r>
        <w:t>aid</w:t>
      </w:r>
      <w:r w:rsidR="003D4A18">
        <w:t xml:space="preserve"> </w:t>
      </w:r>
      <w:r>
        <w:t>of</w:t>
      </w:r>
      <w:r w:rsidR="003D4A18">
        <w:t xml:space="preserve"> </w:t>
      </w:r>
      <w:r>
        <w:t>any</w:t>
      </w:r>
      <w:r w:rsidR="003D4A18">
        <w:t xml:space="preserve"> </w:t>
      </w:r>
      <w:r>
        <w:t>other</w:t>
      </w:r>
      <w:r w:rsidR="003D4A18">
        <w:t xml:space="preserve"> </w:t>
      </w:r>
      <w:r>
        <w:t>substance</w:t>
      </w:r>
      <w:r w:rsidR="003D4A18">
        <w:t xml:space="preserve">. </w:t>
      </w:r>
      <w:r>
        <w:t>No</w:t>
      </w:r>
      <w:r w:rsidR="003D4A18">
        <w:t xml:space="preserve"> </w:t>
      </w:r>
      <w:r>
        <w:t>one</w:t>
      </w:r>
      <w:r w:rsidR="003D4A18">
        <w:t xml:space="preserve"> </w:t>
      </w:r>
      <w:r>
        <w:t>who</w:t>
      </w:r>
      <w:r w:rsidR="003D4A18">
        <w:t xml:space="preserve"> </w:t>
      </w:r>
      <w:r>
        <w:t>perceives</w:t>
      </w:r>
      <w:r w:rsidR="003D4A18">
        <w:t xml:space="preserve"> </w:t>
      </w:r>
      <w:r>
        <w:t>two</w:t>
      </w:r>
      <w:r w:rsidR="003D4A18">
        <w:t xml:space="preserve"> </w:t>
      </w:r>
      <w:r>
        <w:t>substances</w:t>
      </w:r>
      <w:r w:rsidR="003D4A18">
        <w:t xml:space="preserve"> </w:t>
      </w:r>
      <w:r>
        <w:t>by</w:t>
      </w:r>
      <w:r w:rsidR="003D4A18">
        <w:t xml:space="preserve"> </w:t>
      </w:r>
      <w:r>
        <w:t>means</w:t>
      </w:r>
      <w:r w:rsidR="003D4A18">
        <w:t xml:space="preserve"> </w:t>
      </w:r>
      <w:r>
        <w:t>of</w:t>
      </w:r>
      <w:r w:rsidR="003D4A18">
        <w:t xml:space="preserve"> </w:t>
      </w:r>
      <w:r>
        <w:t>two</w:t>
      </w:r>
      <w:r w:rsidR="003D4A18">
        <w:t xml:space="preserve"> </w:t>
      </w:r>
      <w:r>
        <w:t>diverse</w:t>
      </w:r>
      <w:r w:rsidR="003D4A18">
        <w:t xml:space="preserve"> </w:t>
      </w:r>
      <w:r>
        <w:t>concepts</w:t>
      </w:r>
      <w:r w:rsidR="003D4A18">
        <w:t xml:space="preserve"> </w:t>
      </w:r>
      <w:r>
        <w:t>ever</w:t>
      </w:r>
      <w:r w:rsidR="003D4A18">
        <w:t xml:space="preserve"> </w:t>
      </w:r>
      <w:r>
        <w:t>doubts</w:t>
      </w:r>
      <w:r w:rsidR="003D4A18">
        <w:t xml:space="preserve"> </w:t>
      </w:r>
      <w:r>
        <w:t>that</w:t>
      </w:r>
      <w:r w:rsidR="003D4A18">
        <w:t xml:space="preserve"> </w:t>
      </w:r>
      <w:r>
        <w:t>they</w:t>
      </w:r>
      <w:r w:rsidR="003D4A18">
        <w:t xml:space="preserve"> </w:t>
      </w:r>
      <w:r>
        <w:t>are</w:t>
      </w:r>
      <w:r w:rsidR="003D4A18">
        <w:t xml:space="preserve"> </w:t>
      </w:r>
      <w:r>
        <w:t>really</w:t>
      </w:r>
      <w:r w:rsidR="003D4A18">
        <w:t xml:space="preserve"> </w:t>
      </w:r>
      <w:r>
        <w:t>distinct</w:t>
      </w:r>
      <w:r w:rsidR="003D4A18">
        <w:t>.</w:t>
      </w:r>
    </w:p>
    <w:p w:rsidR="004D0767" w:rsidRDefault="004D0767" w:rsidP="00E16F56">
      <w:pPr>
        <w:pStyle w:val="libNormal"/>
      </w:pPr>
      <w:r>
        <w:t>Consequently</w:t>
      </w:r>
      <w:r w:rsidR="003D4A18">
        <w:t xml:space="preserve">, </w:t>
      </w:r>
      <w:r>
        <w:t>if</w:t>
      </w:r>
      <w:r w:rsidR="003D4A18">
        <w:t xml:space="preserve"> </w:t>
      </w:r>
      <w:r>
        <w:t>I</w:t>
      </w:r>
      <w:r w:rsidR="003D4A18">
        <w:t xml:space="preserve"> </w:t>
      </w:r>
      <w:r>
        <w:t>had</w:t>
      </w:r>
      <w:r w:rsidR="003D4A18">
        <w:t xml:space="preserve"> </w:t>
      </w:r>
      <w:r>
        <w:t>not</w:t>
      </w:r>
      <w:r w:rsidR="003D4A18">
        <w:t xml:space="preserve"> </w:t>
      </w:r>
      <w:r>
        <w:t>been</w:t>
      </w:r>
      <w:r w:rsidR="003D4A18">
        <w:t xml:space="preserve"> </w:t>
      </w:r>
      <w:r>
        <w:t>in</w:t>
      </w:r>
      <w:r w:rsidR="003D4A18">
        <w:t xml:space="preserve"> </w:t>
      </w:r>
      <w:r>
        <w:t>search</w:t>
      </w:r>
      <w:r w:rsidR="003D4A18">
        <w:t xml:space="preserve"> </w:t>
      </w:r>
      <w:r>
        <w:t>of</w:t>
      </w:r>
      <w:r w:rsidR="003D4A18">
        <w:t xml:space="preserve"> </w:t>
      </w:r>
      <w:r>
        <w:t>a</w:t>
      </w:r>
      <w:r w:rsidR="003D4A18">
        <w:t xml:space="preserve"> </w:t>
      </w:r>
      <w:r>
        <w:t>certitude</w:t>
      </w:r>
      <w:r w:rsidR="003D4A18">
        <w:t xml:space="preserve"> </w:t>
      </w:r>
      <w:r>
        <w:t>greater</w:t>
      </w:r>
      <w:r w:rsidR="003D4A18">
        <w:t xml:space="preserve"> </w:t>
      </w:r>
      <w:r>
        <w:t>than</w:t>
      </w:r>
      <w:r w:rsidR="003D4A18">
        <w:t xml:space="preserve"> </w:t>
      </w:r>
      <w:r>
        <w:t>the</w:t>
      </w:r>
      <w:r w:rsidR="003D4A18">
        <w:t xml:space="preserve"> </w:t>
      </w:r>
      <w:r>
        <w:t>vulgar</w:t>
      </w:r>
      <w:r w:rsidR="003D4A18">
        <w:t xml:space="preserve">, </w:t>
      </w:r>
      <w:r>
        <w:t>I</w:t>
      </w:r>
      <w:r w:rsidR="003D4A18">
        <w:t xml:space="preserve"> </w:t>
      </w:r>
      <w:r>
        <w:t>should</w:t>
      </w:r>
      <w:r w:rsidR="003D4A18">
        <w:t xml:space="preserve"> </w:t>
      </w:r>
      <w:r>
        <w:t>have</w:t>
      </w:r>
      <w:r w:rsidR="003D4A18">
        <w:t xml:space="preserve"> </w:t>
      </w:r>
      <w:r>
        <w:t>been</w:t>
      </w:r>
      <w:r w:rsidR="003D4A18">
        <w:t xml:space="preserve"> </w:t>
      </w:r>
      <w:r>
        <w:t>satisfied</w:t>
      </w:r>
      <w:r w:rsidR="003D4A18">
        <w:t xml:space="preserve"> </w:t>
      </w:r>
      <w:r>
        <w:t>with</w:t>
      </w:r>
      <w:r w:rsidR="003D4A18">
        <w:t xml:space="preserve"> </w:t>
      </w:r>
      <w:r>
        <w:t>showing</w:t>
      </w:r>
      <w:r w:rsidR="003D4A18">
        <w:t xml:space="preserve"> </w:t>
      </w:r>
      <w:r>
        <w:t>in</w:t>
      </w:r>
      <w:r w:rsidR="003D4A18">
        <w:t xml:space="preserve"> </w:t>
      </w:r>
      <w:r>
        <w:t>the</w:t>
      </w:r>
      <w:r w:rsidR="003D4A18">
        <w:t xml:space="preserve"> </w:t>
      </w:r>
      <w:r>
        <w:t>Second</w:t>
      </w:r>
      <w:r w:rsidR="003D4A18">
        <w:t xml:space="preserve"> </w:t>
      </w:r>
      <w:r>
        <w:t>Meditation</w:t>
      </w:r>
      <w:r w:rsidR="003D4A18">
        <w:t xml:space="preserve"> </w:t>
      </w:r>
      <w:r>
        <w:t>that</w:t>
      </w:r>
      <w:r w:rsidR="003D4A18">
        <w:t xml:space="preserve"> </w:t>
      </w:r>
      <w:r>
        <w:t>Mind</w:t>
      </w:r>
      <w:r w:rsidR="003D4A18">
        <w:t xml:space="preserve"> </w:t>
      </w:r>
      <w:r>
        <w:t>was</w:t>
      </w:r>
      <w:r w:rsidR="003D4A18">
        <w:t xml:space="preserve"> </w:t>
      </w:r>
      <w:r>
        <w:t>apprehended</w:t>
      </w:r>
      <w:r w:rsidR="003D4A18">
        <w:t xml:space="preserve"> </w:t>
      </w:r>
      <w:r>
        <w:t>as</w:t>
      </w:r>
      <w:r w:rsidR="003D4A18">
        <w:t xml:space="preserve"> </w:t>
      </w:r>
      <w:r>
        <w:t>a</w:t>
      </w:r>
      <w:r w:rsidR="003D4A18">
        <w:t xml:space="preserve"> </w:t>
      </w:r>
      <w:r>
        <w:t>thing</w:t>
      </w:r>
      <w:r w:rsidR="003D4A18">
        <w:t xml:space="preserve"> </w:t>
      </w:r>
      <w:r>
        <w:t>that</w:t>
      </w:r>
      <w:r w:rsidR="003D4A18">
        <w:t xml:space="preserve"> </w:t>
      </w:r>
      <w:r>
        <w:t>subsists</w:t>
      </w:r>
      <w:r w:rsidR="003D4A18">
        <w:t xml:space="preserve">, </w:t>
      </w:r>
      <w:r>
        <w:t>although</w:t>
      </w:r>
      <w:r w:rsidR="003D4A18">
        <w:t xml:space="preserve"> </w:t>
      </w:r>
      <w:r>
        <w:t>nothing</w:t>
      </w:r>
      <w:r w:rsidR="003D4A18">
        <w:t xml:space="preserve"> </w:t>
      </w:r>
      <w:r>
        <w:t>belonging</w:t>
      </w:r>
      <w:r w:rsidR="003D4A18">
        <w:t xml:space="preserve"> </w:t>
      </w:r>
      <w:r>
        <w:t>to</w:t>
      </w:r>
      <w:r w:rsidR="003D4A18">
        <w:t xml:space="preserve"> </w:t>
      </w:r>
      <w:r>
        <w:t>the</w:t>
      </w:r>
      <w:r w:rsidR="003D4A18">
        <w:t xml:space="preserve"> </w:t>
      </w:r>
      <w:r>
        <w:t>body</w:t>
      </w:r>
      <w:r w:rsidR="003D4A18">
        <w:t xml:space="preserve"> </w:t>
      </w:r>
      <w:r>
        <w:t>be</w:t>
      </w:r>
      <w:r w:rsidR="003D4A18">
        <w:t xml:space="preserve"> </w:t>
      </w:r>
      <w:r>
        <w:t>ascribed</w:t>
      </w:r>
      <w:r w:rsidR="003D4A18">
        <w:t xml:space="preserve"> </w:t>
      </w:r>
      <w:r>
        <w:t>to</w:t>
      </w:r>
      <w:r w:rsidR="003D4A18">
        <w:t xml:space="preserve"> </w:t>
      </w:r>
      <w:r>
        <w:t>it</w:t>
      </w:r>
      <w:r w:rsidR="003D4A18">
        <w:t xml:space="preserve">, </w:t>
      </w:r>
      <w:r>
        <w:t>and</w:t>
      </w:r>
      <w:r w:rsidR="003D4A18">
        <w:t xml:space="preserve"> </w:t>
      </w:r>
      <w:r>
        <w:t>conversely</w:t>
      </w:r>
      <w:r w:rsidR="003D4A18">
        <w:t xml:space="preserve"> </w:t>
      </w:r>
      <w:r>
        <w:t>that</w:t>
      </w:r>
      <w:r w:rsidR="003D4A18">
        <w:t xml:space="preserve"> </w:t>
      </w:r>
      <w:r>
        <w:t>Body</w:t>
      </w:r>
      <w:r w:rsidR="003D4A18">
        <w:t xml:space="preserve"> </w:t>
      </w:r>
      <w:r>
        <w:t>was</w:t>
      </w:r>
      <w:r w:rsidR="003D4A18">
        <w:t xml:space="preserve"> </w:t>
      </w:r>
      <w:r>
        <w:t>understood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 xml:space="preserve"> </w:t>
      </w:r>
      <w:r>
        <w:t>something</w:t>
      </w:r>
      <w:r w:rsidR="003D4A18">
        <w:t xml:space="preserve"> </w:t>
      </w:r>
      <w:r>
        <w:t>subsistent</w:t>
      </w:r>
      <w:r w:rsidR="003D4A18">
        <w:t xml:space="preserve"> </w:t>
      </w:r>
      <w:r>
        <w:t>without</w:t>
      </w:r>
      <w:r w:rsidR="003D4A18">
        <w:t xml:space="preserve"> </w:t>
      </w:r>
      <w:r>
        <w:t>anything</w:t>
      </w:r>
      <w:r w:rsidR="003D4A18">
        <w:t xml:space="preserve"> </w:t>
      </w:r>
      <w:r>
        <w:t>being</w:t>
      </w:r>
      <w:r w:rsidR="003D4A18">
        <w:t xml:space="preserve"> </w:t>
      </w:r>
      <w:r>
        <w:t>attributed</w:t>
      </w:r>
      <w:r w:rsidR="003D4A18">
        <w:t xml:space="preserve"> </w:t>
      </w:r>
      <w:r>
        <w:t>to</w:t>
      </w:r>
      <w:r w:rsidR="003D4A18">
        <w:t xml:space="preserve"> </w:t>
      </w:r>
      <w:r>
        <w:t>it</w:t>
      </w:r>
      <w:r w:rsidR="003D4A18">
        <w:t xml:space="preserve"> </w:t>
      </w:r>
      <w:r>
        <w:t>that</w:t>
      </w:r>
      <w:r w:rsidR="003D4A18">
        <w:t xml:space="preserve"> </w:t>
      </w:r>
      <w:r>
        <w:t>pertains</w:t>
      </w:r>
      <w:r w:rsidR="003D4A18">
        <w:t xml:space="preserve"> </w:t>
      </w:r>
      <w:r>
        <w:t>to</w:t>
      </w:r>
      <w:r w:rsidR="003D4A18">
        <w:t xml:space="preserve"> </w:t>
      </w:r>
      <w:r>
        <w:t>the</w:t>
      </w:r>
      <w:r w:rsidR="003D4A18">
        <w:t xml:space="preserve"> </w:t>
      </w:r>
      <w:r>
        <w:t>mind</w:t>
      </w:r>
      <w:r w:rsidR="003D4A18">
        <w:t xml:space="preserve">. </w:t>
      </w:r>
      <w:r>
        <w:t>And</w:t>
      </w:r>
      <w:r w:rsidR="003D4A18">
        <w:t xml:space="preserve"> </w:t>
      </w:r>
      <w:r>
        <w:t>I</w:t>
      </w:r>
      <w:r w:rsidR="003D4A18">
        <w:t xml:space="preserve"> </w:t>
      </w:r>
      <w:r>
        <w:t>should</w:t>
      </w:r>
      <w:r w:rsidR="003D4A18">
        <w:t xml:space="preserve"> </w:t>
      </w:r>
      <w:r>
        <w:t>have</w:t>
      </w:r>
      <w:r w:rsidR="003D4A18">
        <w:t xml:space="preserve"> </w:t>
      </w:r>
      <w:r>
        <w:t>added</w:t>
      </w:r>
      <w:r w:rsidR="003D4A18">
        <w:t xml:space="preserve"> </w:t>
      </w:r>
      <w:r>
        <w:t>nothing</w:t>
      </w:r>
      <w:r w:rsidR="003D4A18">
        <w:t xml:space="preserve"> </w:t>
      </w:r>
      <w:r>
        <w:t>more</w:t>
      </w:r>
      <w:r w:rsidR="003D4A18">
        <w:t xml:space="preserve"> </w:t>
      </w:r>
      <w:r>
        <w:t>in</w:t>
      </w:r>
      <w:r w:rsidR="003D4A18">
        <w:t xml:space="preserve"> </w:t>
      </w:r>
      <w:r>
        <w:t>order</w:t>
      </w:r>
      <w:r w:rsidR="003D4A18">
        <w:t xml:space="preserve"> </w:t>
      </w:r>
      <w:r>
        <w:t>to</w:t>
      </w:r>
      <w:r w:rsidR="003D4A18">
        <w:t xml:space="preserve"> </w:t>
      </w:r>
      <w:r>
        <w:t>prove</w:t>
      </w:r>
      <w:r w:rsidR="003D4A18">
        <w:t xml:space="preserve"> </w:t>
      </w:r>
      <w:r>
        <w:t>that</w:t>
      </w:r>
      <w:r w:rsidR="003D4A18">
        <w:t xml:space="preserve"> </w:t>
      </w:r>
      <w:r>
        <w:t>there</w:t>
      </w:r>
      <w:r w:rsidR="003D4A18">
        <w:t xml:space="preserve"> </w:t>
      </w:r>
      <w:r>
        <w:t>was</w:t>
      </w:r>
      <w:r w:rsidR="003D4A18">
        <w:t xml:space="preserve"> </w:t>
      </w:r>
      <w:r>
        <w:t>a</w:t>
      </w:r>
      <w:r w:rsidR="003D4A18">
        <w:t xml:space="preserve"> </w:t>
      </w:r>
      <w:r>
        <w:t>real</w:t>
      </w:r>
      <w:r w:rsidR="003D4A18">
        <w:t xml:space="preserve"> </w:t>
      </w:r>
      <w:r>
        <w:t>distinction</w:t>
      </w:r>
      <w:r w:rsidR="003D4A18">
        <w:t xml:space="preserve"> </w:t>
      </w:r>
      <w:r>
        <w:t>between</w:t>
      </w:r>
      <w:r w:rsidR="003D4A18">
        <w:t xml:space="preserve"> </w:t>
      </w:r>
      <w:r>
        <w:t>mind</w:t>
      </w:r>
      <w:r w:rsidR="003D4A18">
        <w:t xml:space="preserve"> </w:t>
      </w:r>
      <w:r>
        <w:t>and</w:t>
      </w:r>
      <w:r w:rsidR="003D4A18">
        <w:t xml:space="preserve"> </w:t>
      </w:r>
      <w:r>
        <w:t>body</w:t>
      </w:r>
      <w:r w:rsidR="003D4A18">
        <w:t xml:space="preserve">: </w:t>
      </w:r>
      <w:r>
        <w:t>because</w:t>
      </w:r>
      <w:r w:rsidR="003D4A18">
        <w:t xml:space="preserve"> </w:t>
      </w:r>
      <w:r>
        <w:t>commonly</w:t>
      </w:r>
      <w:r w:rsidR="003D4A18">
        <w:t xml:space="preserve"> </w:t>
      </w:r>
      <w:r>
        <w:t>we</w:t>
      </w:r>
      <w:r w:rsidR="003D4A18">
        <w:t xml:space="preserve"> </w:t>
      </w:r>
      <w:r>
        <w:t>judge</w:t>
      </w:r>
      <w:r w:rsidR="003D4A18">
        <w:t xml:space="preserve"> </w:t>
      </w:r>
      <w:r>
        <w:t>that</w:t>
      </w:r>
      <w:r w:rsidR="003D4A18">
        <w:t xml:space="preserve"> </w:t>
      </w:r>
      <w:r>
        <w:t>all</w:t>
      </w:r>
      <w:r w:rsidR="003D4A18">
        <w:t xml:space="preserve"> </w:t>
      </w:r>
      <w:r>
        <w:t>things</w:t>
      </w:r>
      <w:r w:rsidR="003D4A18">
        <w:t xml:space="preserve"> </w:t>
      </w:r>
      <w:r>
        <w:t>stand</w:t>
      </w:r>
      <w:r w:rsidR="003D4A18">
        <w:t xml:space="preserve"> </w:t>
      </w:r>
      <w:r>
        <w:t>to</w:t>
      </w:r>
      <w:r w:rsidR="003D4A18">
        <w:t xml:space="preserve"> </w:t>
      </w:r>
      <w:r>
        <w:t>each</w:t>
      </w:r>
      <w:r w:rsidR="003D4A18">
        <w:t xml:space="preserve"> </w:t>
      </w:r>
      <w:r>
        <w:t>other</w:t>
      </w:r>
      <w:r w:rsidR="003D4A18">
        <w:t xml:space="preserve"> </w:t>
      </w:r>
      <w:r>
        <w:t>in</w:t>
      </w:r>
      <w:r w:rsidR="003D4A18">
        <w:t xml:space="preserve"> </w:t>
      </w:r>
      <w:r>
        <w:t>respect</w:t>
      </w:r>
      <w:r w:rsidR="003D4A18">
        <w:t xml:space="preserve"> </w:t>
      </w:r>
      <w:r>
        <w:t>to</w:t>
      </w:r>
      <w:r w:rsidR="003D4A18">
        <w:t xml:space="preserve"> </w:t>
      </w:r>
      <w:r>
        <w:t>their</w:t>
      </w:r>
      <w:r w:rsidR="003D4A18">
        <w:t xml:space="preserve"> </w:t>
      </w:r>
      <w:r>
        <w:t>actual</w:t>
      </w:r>
      <w:r w:rsidR="003D4A18">
        <w:t xml:space="preserve"> </w:t>
      </w:r>
      <w:r>
        <w:t>relations</w:t>
      </w:r>
      <w:r w:rsidR="003D4A18">
        <w:t xml:space="preserve"> </w:t>
      </w:r>
      <w:r>
        <w:t>in</w:t>
      </w:r>
      <w:r w:rsidR="003D4A18">
        <w:t xml:space="preserve"> </w:t>
      </w:r>
      <w:r>
        <w:t>the</w:t>
      </w:r>
      <w:r w:rsidR="003D4A18">
        <w:t xml:space="preserve"> </w:t>
      </w:r>
      <w:r>
        <w:t>same</w:t>
      </w:r>
      <w:r w:rsidR="003D4A18">
        <w:t xml:space="preserve"> </w:t>
      </w:r>
      <w:r>
        <w:t>way</w:t>
      </w:r>
      <w:r w:rsidR="003D4A18">
        <w:t xml:space="preserve"> </w:t>
      </w:r>
      <w:r>
        <w:t>as</w:t>
      </w:r>
      <w:r w:rsidR="003D4A18">
        <w:t xml:space="preserve"> </w:t>
      </w:r>
      <w:r>
        <w:t>they</w:t>
      </w:r>
      <w:r w:rsidR="003D4A18">
        <w:t xml:space="preserve"> </w:t>
      </w:r>
      <w:r>
        <w:t>are</w:t>
      </w:r>
      <w:r w:rsidR="003D4A18">
        <w:t xml:space="preserve"> </w:t>
      </w:r>
      <w:r>
        <w:t>related</w:t>
      </w:r>
      <w:r w:rsidR="003D4A18">
        <w:t xml:space="preserve"> </w:t>
      </w:r>
      <w:r>
        <w:t>in</w:t>
      </w:r>
      <w:r w:rsidR="003D4A18">
        <w:t xml:space="preserve"> </w:t>
      </w:r>
      <w:r>
        <w:t>our</w:t>
      </w:r>
      <w:r w:rsidR="003D4A18">
        <w:t xml:space="preserve"> </w:t>
      </w:r>
      <w:r>
        <w:t>consciousness</w:t>
      </w:r>
      <w:r w:rsidR="003D4A18">
        <w:t>.</w:t>
      </w:r>
      <w:r>
        <w:t>"</w:t>
      </w:r>
      <w:r w:rsidRPr="00E16F56">
        <w:rPr>
          <w:rStyle w:val="libFootnotenumChar"/>
        </w:rPr>
        <w:endnoteReference w:id="24"/>
      </w:r>
    </w:p>
    <w:p w:rsidR="004D0767" w:rsidRDefault="004D0767" w:rsidP="004D0767">
      <w:pPr>
        <w:pStyle w:val="libNormal"/>
      </w:pPr>
      <w:r>
        <w:t>He</w:t>
      </w:r>
      <w:r w:rsidR="003D4A18">
        <w:t xml:space="preserve"> </w:t>
      </w:r>
      <w:r>
        <w:t>then</w:t>
      </w:r>
      <w:r w:rsidR="003D4A18">
        <w:t xml:space="preserve"> </w:t>
      </w:r>
      <w:r>
        <w:t>goes</w:t>
      </w:r>
      <w:r w:rsidR="003D4A18">
        <w:t xml:space="preserve"> </w:t>
      </w:r>
      <w:r>
        <w:t>on</w:t>
      </w:r>
      <w:r w:rsidR="003D4A18">
        <w:t xml:space="preserve"> </w:t>
      </w:r>
      <w:r>
        <w:t>to</w:t>
      </w:r>
      <w:r w:rsidR="003D4A18">
        <w:t xml:space="preserve"> </w:t>
      </w:r>
      <w:r>
        <w:t>explain</w:t>
      </w:r>
      <w:r w:rsidR="003D4A18">
        <w:t xml:space="preserve"> </w:t>
      </w:r>
      <w:r>
        <w:t>that</w:t>
      </w:r>
      <w:r w:rsidR="003D4A18">
        <w:t xml:space="preserve"> </w:t>
      </w:r>
      <w:r>
        <w:t>since</w:t>
      </w:r>
      <w:r w:rsidR="003D4A18">
        <w:t xml:space="preserve">, </w:t>
      </w:r>
      <w:r>
        <w:t>in</w:t>
      </w:r>
      <w:r w:rsidR="003D4A18">
        <w:t xml:space="preserve"> </w:t>
      </w:r>
      <w:r>
        <w:t>the</w:t>
      </w:r>
      <w:r w:rsidR="003D4A18">
        <w:t xml:space="preserve"> </w:t>
      </w:r>
      <w:r>
        <w:t>First</w:t>
      </w:r>
      <w:r w:rsidR="003D4A18">
        <w:t xml:space="preserve"> </w:t>
      </w:r>
      <w:r>
        <w:t>Meditation</w:t>
      </w:r>
      <w:r w:rsidR="003D4A18">
        <w:t xml:space="preserve">, </w:t>
      </w:r>
      <w:r>
        <w:t>he</w:t>
      </w:r>
      <w:r w:rsidR="003D4A18">
        <w:t xml:space="preserve"> </w:t>
      </w:r>
      <w:r>
        <w:t>found</w:t>
      </w:r>
      <w:r w:rsidR="003D4A18">
        <w:t xml:space="preserve"> </w:t>
      </w:r>
      <w:r>
        <w:t>reason</w:t>
      </w:r>
      <w:r w:rsidR="003D4A18">
        <w:t xml:space="preserve"> </w:t>
      </w:r>
      <w:r>
        <w:t>to</w:t>
      </w:r>
      <w:r w:rsidR="003D4A18">
        <w:t xml:space="preserve"> </w:t>
      </w:r>
      <w:r>
        <w:t>doubt</w:t>
      </w:r>
      <w:r w:rsidR="003D4A18">
        <w:t xml:space="preserve"> </w:t>
      </w:r>
      <w:r>
        <w:t>whether</w:t>
      </w:r>
      <w:r w:rsidR="003D4A18">
        <w:t xml:space="preserve"> </w:t>
      </w:r>
      <w:r>
        <w:t>things</w:t>
      </w:r>
      <w:r w:rsidR="003D4A18">
        <w:t xml:space="preserve"> </w:t>
      </w:r>
      <w:r>
        <w:t>are</w:t>
      </w:r>
      <w:r w:rsidR="003D4A18">
        <w:t xml:space="preserve"> </w:t>
      </w:r>
      <w:r>
        <w:t>in</w:t>
      </w:r>
      <w:r w:rsidR="003D4A18">
        <w:t xml:space="preserve"> </w:t>
      </w:r>
      <w:r>
        <w:t>their</w:t>
      </w:r>
      <w:r w:rsidR="003D4A18">
        <w:t xml:space="preserve"> </w:t>
      </w:r>
      <w:r>
        <w:t>true</w:t>
      </w:r>
      <w:r w:rsidR="003D4A18">
        <w:t xml:space="preserve"> </w:t>
      </w:r>
      <w:r>
        <w:t>nature</w:t>
      </w:r>
      <w:r w:rsidR="003D4A18">
        <w:t xml:space="preserve"> </w:t>
      </w:r>
      <w:r>
        <w:t>exactly</w:t>
      </w:r>
      <w:r w:rsidR="003D4A18">
        <w:t xml:space="preserve"> </w:t>
      </w:r>
      <w:r>
        <w:t>as</w:t>
      </w:r>
      <w:r w:rsidR="003D4A18">
        <w:t xml:space="preserve"> </w:t>
      </w:r>
      <w:r>
        <w:t>we</w:t>
      </w:r>
      <w:r w:rsidR="003D4A18">
        <w:t xml:space="preserve"> </w:t>
      </w:r>
      <w:r>
        <w:t>perceive</w:t>
      </w:r>
      <w:r w:rsidR="003D4A18">
        <w:t xml:space="preserve"> </w:t>
      </w:r>
      <w:r>
        <w:t>them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 xml:space="preserve">, </w:t>
      </w:r>
      <w:r>
        <w:t>his</w:t>
      </w:r>
      <w:r w:rsidR="003D4A18">
        <w:t xml:space="preserve"> </w:t>
      </w:r>
      <w:r>
        <w:t>subsequent</w:t>
      </w:r>
      <w:r w:rsidR="003D4A18">
        <w:t xml:space="preserve"> </w:t>
      </w:r>
      <w:r>
        <w:t>remarks</w:t>
      </w:r>
      <w:r w:rsidR="003D4A18">
        <w:t xml:space="preserve"> </w:t>
      </w:r>
      <w:r>
        <w:t>about</w:t>
      </w:r>
      <w:r w:rsidR="003D4A18">
        <w:t xml:space="preserve"> </w:t>
      </w:r>
      <w:r>
        <w:t>God</w:t>
      </w:r>
      <w:r w:rsidR="003D4A18">
        <w:t xml:space="preserve"> </w:t>
      </w:r>
      <w:r>
        <w:t>and</w:t>
      </w:r>
      <w:r w:rsidR="003D4A18">
        <w:t xml:space="preserve"> </w:t>
      </w:r>
      <w:r>
        <w:t>Truth</w:t>
      </w:r>
      <w:r w:rsidR="003D4A18">
        <w:t xml:space="preserve"> </w:t>
      </w:r>
      <w:r>
        <w:t>serve</w:t>
      </w:r>
      <w:r w:rsidR="003D4A18">
        <w:t xml:space="preserve"> </w:t>
      </w:r>
      <w:r>
        <w:t>to</w:t>
      </w:r>
      <w:r w:rsidR="003D4A18">
        <w:t xml:space="preserve"> </w:t>
      </w:r>
      <w:r>
        <w:t>"further</w:t>
      </w:r>
      <w:r w:rsidR="003D4A18">
        <w:t xml:space="preserve"> </w:t>
      </w:r>
      <w:r>
        <w:t>the</w:t>
      </w:r>
      <w:r w:rsidR="003D4A18">
        <w:t xml:space="preserve"> </w:t>
      </w:r>
      <w:r>
        <w:t>conclusion</w:t>
      </w:r>
      <w:r w:rsidR="003D4A18">
        <w:t xml:space="preserve"> </w:t>
      </w:r>
      <w:r>
        <w:t>as</w:t>
      </w:r>
      <w:r w:rsidR="003D4A18">
        <w:t xml:space="preserve"> </w:t>
      </w:r>
      <w:r>
        <w:t>to</w:t>
      </w:r>
      <w:r w:rsidR="003D4A18">
        <w:t xml:space="preserve"> </w:t>
      </w:r>
      <w:r>
        <w:t>the</w:t>
      </w:r>
      <w:r w:rsidR="003D4A18">
        <w:t xml:space="preserve"> </w:t>
      </w:r>
      <w:r>
        <w:t>real</w:t>
      </w:r>
      <w:r w:rsidR="003D4A18">
        <w:t xml:space="preserve"> </w:t>
      </w:r>
      <w:r>
        <w:t>distinction</w:t>
      </w:r>
      <w:r w:rsidR="003D4A18">
        <w:t xml:space="preserve"> </w:t>
      </w:r>
      <w:r>
        <w:t>between</w:t>
      </w:r>
      <w:r w:rsidR="003D4A18">
        <w:t xml:space="preserve"> </w:t>
      </w:r>
      <w:r>
        <w:t>mind</w:t>
      </w:r>
      <w:r w:rsidR="003D4A18">
        <w:t xml:space="preserve"> </w:t>
      </w:r>
      <w:r w:rsidRPr="004D0767">
        <w:rPr>
          <w:rStyle w:val="libItalicChar"/>
        </w:rPr>
        <w:t>and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body</w:t>
      </w:r>
      <w:r w:rsidR="003D4A18">
        <w:rPr>
          <w:rStyle w:val="libItalicChar"/>
        </w:rPr>
        <w:t>,</w:t>
      </w:r>
      <w:r w:rsidR="003D4A18">
        <w:t xml:space="preserve"> </w:t>
      </w:r>
      <w:r>
        <w:t>which</w:t>
      </w:r>
      <w:r w:rsidR="003D4A18">
        <w:t xml:space="preserve"> </w:t>
      </w:r>
      <w:r>
        <w:t>is</w:t>
      </w:r>
      <w:r w:rsidR="003D4A18">
        <w:t xml:space="preserve"> </w:t>
      </w:r>
      <w:r>
        <w:t>finally</w:t>
      </w:r>
      <w:r w:rsidR="003D4A18">
        <w:t xml:space="preserve"> </w:t>
      </w:r>
      <w:r>
        <w:t>completed</w:t>
      </w:r>
      <w:r w:rsidR="003D4A18">
        <w:t xml:space="preserve"> </w:t>
      </w:r>
      <w:r>
        <w:t>in</w:t>
      </w:r>
      <w:r w:rsidR="003D4A18">
        <w:t xml:space="preserve"> </w:t>
      </w:r>
      <w:r>
        <w:t>Meditation</w:t>
      </w:r>
      <w:r w:rsidR="003D4A18">
        <w:t xml:space="preserve"> </w:t>
      </w:r>
      <w:r>
        <w:t>VI</w:t>
      </w:r>
      <w:r w:rsidR="003D4A18">
        <w:t>.</w:t>
      </w:r>
      <w:r>
        <w:t>"</w:t>
      </w:r>
    </w:p>
    <w:p w:rsidR="004D0767" w:rsidRDefault="004D0767" w:rsidP="003D4A18">
      <w:pPr>
        <w:pStyle w:val="libNormal"/>
      </w:pPr>
      <w:r>
        <w:t>One</w:t>
      </w:r>
      <w:r w:rsidR="003D4A18">
        <w:t xml:space="preserve"> </w:t>
      </w:r>
      <w:r>
        <w:t>may</w:t>
      </w:r>
      <w:r w:rsidR="003D4A18">
        <w:t xml:space="preserve"> </w:t>
      </w:r>
      <w:r>
        <w:t>be</w:t>
      </w:r>
      <w:r w:rsidR="003D4A18">
        <w:t xml:space="preserve"> </w:t>
      </w:r>
      <w:r>
        <w:t>tempted</w:t>
      </w:r>
      <w:r w:rsidR="003D4A18">
        <w:t xml:space="preserve"> </w:t>
      </w:r>
      <w:r>
        <w:t>to</w:t>
      </w:r>
      <w:r w:rsidR="003D4A18">
        <w:t xml:space="preserve"> </w:t>
      </w:r>
      <w:r>
        <w:t>object</w:t>
      </w:r>
      <w:r w:rsidR="003D4A18">
        <w:t xml:space="preserve"> </w:t>
      </w:r>
      <w:r>
        <w:t>that</w:t>
      </w:r>
      <w:r w:rsidR="003D4A18">
        <w:t xml:space="preserve"> </w:t>
      </w:r>
      <w:r>
        <w:t>what</w:t>
      </w:r>
      <w:r w:rsidR="003D4A18">
        <w:t xml:space="preserve"> </w:t>
      </w:r>
      <w:r>
        <w:t>we</w:t>
      </w:r>
      <w:r w:rsidR="003D4A18">
        <w:t xml:space="preserve"> </w:t>
      </w:r>
      <w:r>
        <w:t>can</w:t>
      </w:r>
      <w:r w:rsidR="003D4A18">
        <w:t xml:space="preserve"> </w:t>
      </w:r>
      <w:r>
        <w:t>distinguish</w:t>
      </w:r>
      <w:r w:rsidR="003D4A18">
        <w:t xml:space="preserve"> </w:t>
      </w:r>
      <w:r>
        <w:t>"in</w:t>
      </w:r>
      <w:r w:rsidR="003D4A18">
        <w:t xml:space="preserve"> </w:t>
      </w:r>
      <w:r>
        <w:t>thought"</w:t>
      </w:r>
      <w:r w:rsidR="003D4A18">
        <w:t xml:space="preserve"> </w:t>
      </w:r>
      <w:r>
        <w:t>is</w:t>
      </w:r>
      <w:r w:rsidR="003D4A18">
        <w:t xml:space="preserve"> </w:t>
      </w:r>
      <w:r>
        <w:t>one</w:t>
      </w:r>
      <w:r w:rsidR="003D4A18">
        <w:t xml:space="preserve"> </w:t>
      </w:r>
      <w:r>
        <w:t>thing</w:t>
      </w:r>
      <w:r w:rsidR="003D4A18">
        <w:t xml:space="preserve"> </w:t>
      </w:r>
      <w:r>
        <w:t>and</w:t>
      </w:r>
      <w:r w:rsidR="003D4A18">
        <w:t xml:space="preserve"> </w:t>
      </w:r>
      <w:r>
        <w:t>what</w:t>
      </w:r>
      <w:r w:rsidR="003D4A18">
        <w:t xml:space="preserve"> </w:t>
      </w:r>
      <w:r>
        <w:t>entities</w:t>
      </w:r>
      <w:r w:rsidR="003D4A18">
        <w:t xml:space="preserve"> </w:t>
      </w:r>
      <w:r>
        <w:t>actually</w:t>
      </w:r>
      <w:r w:rsidR="003D4A18">
        <w:t xml:space="preserve"> </w:t>
      </w:r>
      <w:r>
        <w:t>exist</w:t>
      </w:r>
      <w:r w:rsidR="003D4A18">
        <w:t xml:space="preserve"> </w:t>
      </w:r>
      <w:r>
        <w:t>as</w:t>
      </w:r>
      <w:r w:rsidR="003D4A18">
        <w:t xml:space="preserve"> </w:t>
      </w:r>
      <w:r>
        <w:t>distinct</w:t>
      </w:r>
      <w:r w:rsidR="003D4A18">
        <w:t xml:space="preserve"> </w:t>
      </w:r>
      <w:r>
        <w:t>substances</w:t>
      </w:r>
      <w:r w:rsidR="003D4A18">
        <w:t xml:space="preserve"> </w:t>
      </w:r>
      <w:r>
        <w:t>is</w:t>
      </w:r>
      <w:r w:rsidR="003D4A18">
        <w:t xml:space="preserve"> </w:t>
      </w:r>
      <w:r>
        <w:t>quite</w:t>
      </w:r>
      <w:r w:rsidR="003D4A18">
        <w:t xml:space="preserve"> </w:t>
      </w:r>
      <w:r>
        <w:t>another</w:t>
      </w:r>
      <w:r w:rsidR="003D4A18">
        <w:t xml:space="preserve">. </w:t>
      </w:r>
      <w:r>
        <w:t>Jerome</w:t>
      </w:r>
      <w:r w:rsidR="003D4A18">
        <w:t xml:space="preserve"> </w:t>
      </w:r>
      <w:r>
        <w:t>Shaffer</w:t>
      </w:r>
      <w:r w:rsidR="003D4A18">
        <w:t xml:space="preserve">, </w:t>
      </w:r>
      <w:r>
        <w:t>for</w:t>
      </w:r>
      <w:r w:rsidR="003D4A18">
        <w:t xml:space="preserve"> </w:t>
      </w:r>
      <w:r>
        <w:t>instance</w:t>
      </w:r>
      <w:r w:rsidR="003D4A18">
        <w:t xml:space="preserve">, </w:t>
      </w:r>
      <w:r>
        <w:t>argues</w:t>
      </w:r>
      <w:r w:rsidR="003D4A18">
        <w:t xml:space="preserve"> </w:t>
      </w:r>
      <w:r>
        <w:t>that</w:t>
      </w:r>
      <w:r w:rsidR="003D4A18">
        <w:t xml:space="preserve"> </w:t>
      </w:r>
      <w:r>
        <w:t>Descartes</w:t>
      </w:r>
      <w:r w:rsidR="00E153A6">
        <w:t>’</w:t>
      </w:r>
      <w:r w:rsidR="003D4A18">
        <w:t xml:space="preserve"> </w:t>
      </w:r>
      <w:r>
        <w:t>"inference</w:t>
      </w:r>
      <w:r w:rsidR="003D4A18">
        <w:t xml:space="preserve"> </w:t>
      </w:r>
      <w:r>
        <w:t>that</w:t>
      </w:r>
      <w:r w:rsidR="003D4A18">
        <w:t xml:space="preserve"> </w:t>
      </w:r>
      <w:r w:rsidR="00E153A6">
        <w:t>‘</w:t>
      </w:r>
      <w:r>
        <w:t>mind</w:t>
      </w:r>
      <w:r w:rsidR="003D4A18">
        <w:t xml:space="preserve"> </w:t>
      </w:r>
      <w:r>
        <w:t>and</w:t>
      </w:r>
      <w:r w:rsidR="003D4A18">
        <w:t xml:space="preserve"> </w:t>
      </w:r>
      <w:r>
        <w:t>body</w:t>
      </w:r>
      <w:r w:rsidR="003D4A18">
        <w:t xml:space="preserve"> </w:t>
      </w:r>
      <w:r>
        <w:t>are</w:t>
      </w:r>
      <w:r w:rsidR="003D4A18">
        <w:t xml:space="preserve"> </w:t>
      </w:r>
      <w:r>
        <w:t>really</w:t>
      </w:r>
      <w:r w:rsidR="003D4A18">
        <w:t xml:space="preserve"> </w:t>
      </w:r>
      <w:r>
        <w:t>distinct</w:t>
      </w:r>
      <w:r w:rsidR="00E153A6">
        <w:t>’</w:t>
      </w:r>
      <w:r w:rsidR="003D4A18">
        <w:t xml:space="preserve"> </w:t>
      </w:r>
      <w:r>
        <w:t>"</w:t>
      </w:r>
      <w:r w:rsidR="003D4A18">
        <w:t xml:space="preserve"> </w:t>
      </w:r>
      <w:r>
        <w:t>is</w:t>
      </w:r>
      <w:r w:rsidR="003D4A18">
        <w:t xml:space="preserve"> </w:t>
      </w:r>
      <w:r>
        <w:t>"fatally</w:t>
      </w:r>
      <w:r w:rsidR="003D4A18">
        <w:t xml:space="preserve"> </w:t>
      </w:r>
      <w:r>
        <w:t>ambiguous</w:t>
      </w:r>
      <w:r w:rsidR="003D4A18">
        <w:t xml:space="preserve"> . . . </w:t>
      </w:r>
      <w:r>
        <w:t>because</w:t>
      </w:r>
      <w:r w:rsidR="003D4A18">
        <w:t xml:space="preserve"> </w:t>
      </w:r>
      <w:r w:rsidR="00E153A6">
        <w:t>‘</w:t>
      </w:r>
      <w:r>
        <w:t>distinct</w:t>
      </w:r>
      <w:r w:rsidR="00E153A6">
        <w:t>’</w:t>
      </w:r>
      <w:r w:rsidR="003D4A18">
        <w:t xml:space="preserve"> </w:t>
      </w:r>
      <w:r>
        <w:t>can</w:t>
      </w:r>
      <w:r w:rsidR="003D4A18">
        <w:t xml:space="preserve"> </w:t>
      </w:r>
      <w:r>
        <w:t>mean</w:t>
      </w:r>
      <w:r w:rsidR="003D4A18">
        <w:t xml:space="preserve"> </w:t>
      </w:r>
      <w:r w:rsidR="00E153A6">
        <w:t>‘</w:t>
      </w:r>
      <w:r>
        <w:t>intentionally</w:t>
      </w:r>
      <w:r w:rsidR="003D4A18">
        <w:t xml:space="preserve"> </w:t>
      </w:r>
      <w:r>
        <w:t>distinct</w:t>
      </w:r>
      <w:r w:rsidR="00E153A6">
        <w:t>’</w:t>
      </w:r>
      <w:r w:rsidR="003D4A18">
        <w:t xml:space="preserve"> </w:t>
      </w:r>
      <w:r>
        <w:t>or</w:t>
      </w:r>
      <w:r w:rsidR="003D4A18">
        <w:t xml:space="preserve"> </w:t>
      </w:r>
      <w:r w:rsidR="00E153A6">
        <w:t>‘</w:t>
      </w:r>
      <w:r>
        <w:t>extensionally</w:t>
      </w:r>
      <w:r w:rsidR="003D4A18">
        <w:t xml:space="preserve"> </w:t>
      </w:r>
      <w:r>
        <w:t>distinct</w:t>
      </w:r>
      <w:r w:rsidR="00E153A6">
        <w:t>’</w:t>
      </w:r>
      <w:r w:rsidR="003D4A18">
        <w:t xml:space="preserve">; </w:t>
      </w:r>
      <w:r>
        <w:t>he</w:t>
      </w:r>
      <w:r w:rsidR="003D4A18">
        <w:t xml:space="preserve"> </w:t>
      </w:r>
      <w:r>
        <w:t>can</w:t>
      </w:r>
      <w:r w:rsidR="003D4A18">
        <w:t xml:space="preserve"> </w:t>
      </w:r>
      <w:r>
        <w:t>prove</w:t>
      </w:r>
      <w:r w:rsidR="003D4A18">
        <w:t xml:space="preserve"> </w:t>
      </w:r>
      <w:r>
        <w:t>the</w:t>
      </w:r>
      <w:r w:rsidR="003D4A18">
        <w:t xml:space="preserve"> </w:t>
      </w:r>
      <w:r>
        <w:t>former</w:t>
      </w:r>
      <w:r w:rsidR="003D4A18">
        <w:t xml:space="preserve"> </w:t>
      </w:r>
      <w:r>
        <w:t>but</w:t>
      </w:r>
      <w:r w:rsidR="003D4A18">
        <w:t xml:space="preserve"> </w:t>
      </w:r>
      <w:r>
        <w:t>needs</w:t>
      </w:r>
      <w:r w:rsidR="003D4A18">
        <w:t xml:space="preserve"> </w:t>
      </w:r>
      <w:r>
        <w:t>the</w:t>
      </w:r>
      <w:r w:rsidR="003D4A18">
        <w:t xml:space="preserve"> </w:t>
      </w:r>
      <w:r>
        <w:t>latter</w:t>
      </w:r>
      <w:r w:rsidR="003D4A18">
        <w:t xml:space="preserve"> </w:t>
      </w:r>
      <w:r>
        <w:t>for</w:t>
      </w:r>
      <w:r w:rsidR="003D4A18">
        <w:t xml:space="preserve"> </w:t>
      </w:r>
      <w:r>
        <w:t>his</w:t>
      </w:r>
      <w:r w:rsidR="003D4A18">
        <w:t xml:space="preserve"> </w:t>
      </w:r>
      <w:r>
        <w:t>conclusion</w:t>
      </w:r>
      <w:r w:rsidR="003D4A18">
        <w:t>.</w:t>
      </w:r>
      <w:r>
        <w:t>"</w:t>
      </w:r>
      <w:r w:rsidRPr="00E16F56">
        <w:rPr>
          <w:rStyle w:val="libFootnotenumChar"/>
        </w:rPr>
        <w:endnoteReference w:id="25"/>
      </w:r>
      <w:r w:rsidR="003D4A18">
        <w:t xml:space="preserve"> </w:t>
      </w:r>
      <w:r>
        <w:t>But</w:t>
      </w:r>
      <w:r w:rsidR="003D4A18">
        <w:t xml:space="preserve"> </w:t>
      </w:r>
      <w:r>
        <w:t>we</w:t>
      </w:r>
      <w:r w:rsidR="003D4A18">
        <w:t xml:space="preserve"> </w:t>
      </w:r>
      <w:r>
        <w:t>must</w:t>
      </w:r>
      <w:r w:rsidR="003D4A18">
        <w:t xml:space="preserve"> </w:t>
      </w:r>
      <w:r>
        <w:t>be</w:t>
      </w:r>
      <w:r w:rsidR="003D4A18">
        <w:t xml:space="preserve"> </w:t>
      </w:r>
      <w:r>
        <w:t>careful</w:t>
      </w:r>
      <w:r w:rsidR="003D4A18">
        <w:t xml:space="preserve"> </w:t>
      </w:r>
      <w:r>
        <w:t>not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 xml:space="preserve"> </w:t>
      </w:r>
      <w:r>
        <w:t>misled</w:t>
      </w:r>
      <w:r w:rsidR="003D4A18">
        <w:t xml:space="preserve"> </w:t>
      </w:r>
      <w:r>
        <w:t>by</w:t>
      </w:r>
      <w:r w:rsidR="003D4A18">
        <w:t xml:space="preserve"> </w:t>
      </w:r>
      <w:r>
        <w:t>Descartes</w:t>
      </w:r>
      <w:r w:rsidR="00E153A6">
        <w:t>’</w:t>
      </w:r>
      <w:r w:rsidR="003D4A18">
        <w:t xml:space="preserve"> </w:t>
      </w:r>
      <w:r>
        <w:t>own</w:t>
      </w:r>
      <w:r w:rsidR="003D4A18">
        <w:t xml:space="preserve"> </w:t>
      </w:r>
      <w:r>
        <w:t>tendency</w:t>
      </w:r>
      <w:r w:rsidR="003D4A18">
        <w:t xml:space="preserve"> </w:t>
      </w:r>
      <w:r>
        <w:t>to</w:t>
      </w:r>
      <w:r w:rsidR="003D4A18">
        <w:t xml:space="preserve"> </w:t>
      </w:r>
      <w:r>
        <w:t>confuse</w:t>
      </w:r>
      <w:r w:rsidR="003D4A18">
        <w:t xml:space="preserve"> </w:t>
      </w:r>
      <w:r>
        <w:t>the</w:t>
      </w:r>
      <w:r w:rsidR="003D4A18">
        <w:t xml:space="preserve"> </w:t>
      </w:r>
      <w:r>
        <w:t>question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distinctness</w:t>
      </w:r>
      <w:r w:rsidR="003D4A18">
        <w:t xml:space="preserve"> </w:t>
      </w:r>
      <w:r>
        <w:t>of</w:t>
      </w:r>
      <w:r w:rsidR="003D4A18">
        <w:t xml:space="preserve"> </w:t>
      </w:r>
      <w:r>
        <w:t>mind</w:t>
      </w:r>
      <w:r w:rsidR="003D4A18">
        <w:t xml:space="preserve"> </w:t>
      </w:r>
      <w:r>
        <w:t>and</w:t>
      </w:r>
      <w:r w:rsidR="003D4A18">
        <w:t xml:space="preserve"> </w:t>
      </w:r>
      <w:r>
        <w:t>body</w:t>
      </w:r>
      <w:r w:rsidR="003D4A18">
        <w:t xml:space="preserve"> </w:t>
      </w:r>
      <w:r>
        <w:t>with</w:t>
      </w:r>
      <w:r w:rsidR="003D4A18">
        <w:t xml:space="preserve"> </w:t>
      </w:r>
      <w:r>
        <w:t>the</w:t>
      </w:r>
      <w:r w:rsidR="003D4A18">
        <w:t xml:space="preserve"> </w:t>
      </w:r>
      <w:r>
        <w:t>question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distinctness</w:t>
      </w:r>
      <w:r w:rsidR="003D4A18">
        <w:t xml:space="preserve"> </w:t>
      </w:r>
      <w:r>
        <w:t>of</w:t>
      </w:r>
      <w:r w:rsidR="003D4A18">
        <w:t xml:space="preserve"> </w:t>
      </w:r>
      <w:r>
        <w:t>himself</w:t>
      </w:r>
      <w:r w:rsidR="003D4A18">
        <w:t xml:space="preserve"> </w:t>
      </w:r>
      <w:r>
        <w:t>from</w:t>
      </w:r>
      <w:r w:rsidR="003D4A18">
        <w:t xml:space="preserve"> </w:t>
      </w:r>
      <w:r>
        <w:t>any</w:t>
      </w:r>
      <w:r w:rsidR="003D4A18">
        <w:t xml:space="preserve"> </w:t>
      </w:r>
      <w:r>
        <w:t>material</w:t>
      </w:r>
      <w:r w:rsidR="003D4A18">
        <w:t xml:space="preserve"> </w:t>
      </w:r>
      <w:r>
        <w:t>entity</w:t>
      </w:r>
      <w:r w:rsidR="003D4A18">
        <w:t xml:space="preserve">. </w:t>
      </w:r>
      <w:r>
        <w:t>What</w:t>
      </w:r>
      <w:r w:rsidR="003D4A18">
        <w:t xml:space="preserve"> </w:t>
      </w:r>
      <w:r>
        <w:t>he</w:t>
      </w:r>
      <w:r w:rsidR="003D4A18">
        <w:t xml:space="preserve"> </w:t>
      </w:r>
      <w:r>
        <w:t>must</w:t>
      </w:r>
      <w:r w:rsidR="003D4A18">
        <w:t xml:space="preserve"> </w:t>
      </w:r>
      <w:r>
        <w:t>show</w:t>
      </w:r>
      <w:r w:rsidR="003D4A18">
        <w:t xml:space="preserve"> </w:t>
      </w:r>
      <w:r>
        <w:t>is</w:t>
      </w:r>
      <w:r w:rsidR="003D4A18">
        <w:t xml:space="preserve"> </w:t>
      </w:r>
      <w:r>
        <w:t>that</w:t>
      </w:r>
      <w:r w:rsidR="003D4A18">
        <w:t xml:space="preserve"> </w:t>
      </w:r>
      <w:r w:rsidRPr="004D0767">
        <w:rPr>
          <w:rStyle w:val="libItalicChar"/>
        </w:rPr>
        <w:t>he</w:t>
      </w:r>
      <w:r w:rsidR="003D4A18">
        <w:rPr>
          <w:rStyle w:val="libItalicChar"/>
        </w:rPr>
        <w:t xml:space="preserve"> </w:t>
      </w:r>
      <w:r>
        <w:t>is</w:t>
      </w:r>
      <w:r w:rsidR="003D4A18">
        <w:t xml:space="preserve"> </w:t>
      </w:r>
      <w:r>
        <w:t>not</w:t>
      </w:r>
      <w:r w:rsidR="003D4A18">
        <w:t xml:space="preserve"> </w:t>
      </w:r>
      <w:r>
        <w:t>a</w:t>
      </w:r>
      <w:r w:rsidR="003D4A18">
        <w:t xml:space="preserve"> </w:t>
      </w:r>
      <w:r>
        <w:t>body</w:t>
      </w:r>
      <w:r w:rsidR="003D4A18">
        <w:t xml:space="preserve"> </w:t>
      </w:r>
      <w:r>
        <w:t>and</w:t>
      </w:r>
      <w:r w:rsidR="003D4A18">
        <w:t xml:space="preserve"> </w:t>
      </w:r>
      <w:r>
        <w:t>that</w:t>
      </w:r>
      <w:r w:rsidR="003D4A18">
        <w:t xml:space="preserve"> </w:t>
      </w:r>
      <w:r w:rsidRPr="004D0767">
        <w:rPr>
          <w:rStyle w:val="libItalicChar"/>
        </w:rPr>
        <w:t>he</w:t>
      </w:r>
      <w:r w:rsidR="003D4A18">
        <w:rPr>
          <w:rStyle w:val="libItalicChar"/>
        </w:rPr>
        <w:t xml:space="preserve"> </w:t>
      </w:r>
      <w:r>
        <w:t>is</w:t>
      </w:r>
      <w:r w:rsidR="003D4A18">
        <w:t xml:space="preserve"> </w:t>
      </w:r>
      <w:r>
        <w:t>a</w:t>
      </w:r>
      <w:r w:rsidR="003D4A18">
        <w:t xml:space="preserve"> </w:t>
      </w:r>
      <w:r>
        <w:t>mind</w:t>
      </w:r>
      <w:r w:rsidR="003D4A18">
        <w:t xml:space="preserve"> </w:t>
      </w:r>
      <w:r>
        <w:t>or</w:t>
      </w:r>
      <w:r w:rsidR="003D4A18">
        <w:t xml:space="preserve"> </w:t>
      </w:r>
      <w:r>
        <w:t>a</w:t>
      </w:r>
      <w:r w:rsidR="003D4A18">
        <w:t xml:space="preserve"> </w:t>
      </w:r>
      <w:r>
        <w:t>soul</w:t>
      </w:r>
      <w:r w:rsidR="003D4A18">
        <w:t xml:space="preserve">. </w:t>
      </w:r>
      <w:r>
        <w:t>And</w:t>
      </w:r>
      <w:r w:rsidR="003D4A18">
        <w:t xml:space="preserve"> </w:t>
      </w:r>
      <w:r>
        <w:t>apparently</w:t>
      </w:r>
      <w:r w:rsidR="003D4A18">
        <w:t xml:space="preserve"> </w:t>
      </w:r>
      <w:r>
        <w:t>what</w:t>
      </w:r>
      <w:r w:rsidR="003D4A18">
        <w:t xml:space="preserve"> </w:t>
      </w:r>
      <w:r>
        <w:t>he</w:t>
      </w:r>
      <w:r w:rsidR="003D4A18">
        <w:t xml:space="preserve"> </w:t>
      </w:r>
      <w:r>
        <w:t>means</w:t>
      </w:r>
      <w:r w:rsidR="003D4A18">
        <w:t xml:space="preserve"> </w:t>
      </w:r>
      <w:r>
        <w:t>to</w:t>
      </w:r>
      <w:r w:rsidR="003D4A18">
        <w:t xml:space="preserve"> </w:t>
      </w:r>
      <w:r>
        <w:t>argue</w:t>
      </w:r>
      <w:r w:rsidR="003D4A18">
        <w:t xml:space="preserve"> </w:t>
      </w:r>
      <w:r>
        <w:t>in</w:t>
      </w:r>
      <w:r w:rsidR="003D4A18">
        <w:t xml:space="preserve"> </w:t>
      </w:r>
      <w:r>
        <w:t>the</w:t>
      </w:r>
      <w:r w:rsidR="003D4A18">
        <w:t xml:space="preserve"> </w:t>
      </w:r>
      <w:r>
        <w:t>Second</w:t>
      </w:r>
      <w:r w:rsidR="003D4A18">
        <w:t xml:space="preserve"> </w:t>
      </w:r>
      <w:r>
        <w:t>Meditation</w:t>
      </w:r>
      <w:r w:rsidR="003D4A18">
        <w:t xml:space="preserve"> </w:t>
      </w:r>
      <w:r>
        <w:t>is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not</w:t>
      </w:r>
      <w:r w:rsidR="003D4A18">
        <w:t xml:space="preserve"> </w:t>
      </w:r>
      <w:r>
        <w:t>essentially</w:t>
      </w:r>
      <w:r w:rsidR="003D4A18">
        <w:t xml:space="preserve"> </w:t>
      </w:r>
      <w:r>
        <w:t>a</w:t>
      </w:r>
      <w:r w:rsidR="003D4A18">
        <w:t xml:space="preserve"> </w:t>
      </w:r>
      <w:r>
        <w:t>physical</w:t>
      </w:r>
      <w:r w:rsidR="003D4A18">
        <w:t xml:space="preserve"> </w:t>
      </w:r>
      <w:r>
        <w:t>entity</w:t>
      </w:r>
      <w:r w:rsidR="003D4A18">
        <w:t xml:space="preserve">, </w:t>
      </w:r>
      <w:r>
        <w:t>from</w:t>
      </w:r>
      <w:r w:rsidR="003D4A18">
        <w:t xml:space="preserve"> </w:t>
      </w:r>
      <w:r>
        <w:t>which</w:t>
      </w:r>
      <w:r w:rsidR="003D4A18">
        <w:t xml:space="preserve"> </w:t>
      </w:r>
      <w:r>
        <w:t>he</w:t>
      </w:r>
      <w:r w:rsidR="003D4A18">
        <w:t xml:space="preserve"> </w:t>
      </w:r>
      <w:r>
        <w:t>draws</w:t>
      </w:r>
      <w:r w:rsidR="003D4A18">
        <w:t xml:space="preserve"> </w:t>
      </w:r>
      <w:r>
        <w:t>the</w:t>
      </w:r>
      <w:r w:rsidR="003D4A18">
        <w:t xml:space="preserve"> </w:t>
      </w:r>
      <w:r>
        <w:t>conclusion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has</w:t>
      </w:r>
      <w:r w:rsidR="003D4A18">
        <w:t xml:space="preserve"> </w:t>
      </w:r>
      <w:r>
        <w:t>a</w:t>
      </w:r>
      <w:r w:rsidR="003D4A18">
        <w:t xml:space="preserve"> </w:t>
      </w:r>
      <w:r>
        <w:t>clear</w:t>
      </w:r>
      <w:r w:rsidR="003D4A18">
        <w:t xml:space="preserve"> </w:t>
      </w:r>
      <w:r>
        <w:t>and</w:t>
      </w:r>
      <w:r w:rsidR="003D4A18">
        <w:t xml:space="preserve"> </w:t>
      </w:r>
      <w:r>
        <w:t>distinct</w:t>
      </w:r>
      <w:r w:rsidR="003D4A18">
        <w:t xml:space="preserve"> </w:t>
      </w:r>
      <w:r>
        <w:t>idea</w:t>
      </w:r>
      <w:r w:rsidR="003D4A18">
        <w:t xml:space="preserve"> </w:t>
      </w:r>
      <w:r>
        <w:t>of</w:t>
      </w:r>
      <w:r w:rsidR="003D4A18">
        <w:t xml:space="preserve"> </w:t>
      </w:r>
      <w:r>
        <w:t>himself</w:t>
      </w:r>
      <w:r w:rsidR="003D4A18">
        <w:t xml:space="preserve"> </w:t>
      </w:r>
      <w:r>
        <w:t>as</w:t>
      </w:r>
      <w:r w:rsidR="003D4A18">
        <w:t xml:space="preserve"> </w:t>
      </w:r>
      <w:r>
        <w:t>an</w:t>
      </w:r>
      <w:r w:rsidR="003D4A18">
        <w:t xml:space="preserve"> </w:t>
      </w:r>
      <w:r>
        <w:t>entity</w:t>
      </w:r>
      <w:r w:rsidR="003D4A18">
        <w:t xml:space="preserve"> </w:t>
      </w:r>
      <w:r>
        <w:t>which</w:t>
      </w:r>
      <w:r w:rsidR="003D4A18">
        <w:t xml:space="preserve"> </w:t>
      </w:r>
      <w:r>
        <w:t>lacks</w:t>
      </w:r>
      <w:r w:rsidR="003D4A18">
        <w:t xml:space="preserve"> </w:t>
      </w:r>
      <w:r>
        <w:t>physical</w:t>
      </w:r>
      <w:r w:rsidR="003D4A18">
        <w:t xml:space="preserve"> </w:t>
      </w:r>
      <w:r>
        <w:t>properties</w:t>
      </w:r>
      <w:r w:rsidR="003D4A18">
        <w:t xml:space="preserve"> </w:t>
      </w:r>
      <w:r>
        <w:t>and</w:t>
      </w:r>
      <w:r w:rsidR="003D4A18">
        <w:t xml:space="preserve"> </w:t>
      </w:r>
      <w:r>
        <w:t>is</w:t>
      </w:r>
      <w:r w:rsidR="003D4A18">
        <w:t xml:space="preserve"> </w:t>
      </w:r>
      <w:r>
        <w:t>distinct</w:t>
      </w:r>
      <w:r w:rsidR="003D4A18">
        <w:t xml:space="preserve"> </w:t>
      </w:r>
      <w:r>
        <w:t>from</w:t>
      </w:r>
      <w:r w:rsidR="003D4A18">
        <w:t xml:space="preserve"> </w:t>
      </w:r>
      <w:r>
        <w:t>body</w:t>
      </w:r>
      <w:r w:rsidR="003D4A18">
        <w:t xml:space="preserve">.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only</w:t>
      </w:r>
      <w:r w:rsidR="003D4A18">
        <w:t xml:space="preserve"> </w:t>
      </w:r>
      <w:r>
        <w:t>in</w:t>
      </w:r>
      <w:r w:rsidR="003D4A18">
        <w:t xml:space="preserve"> </w:t>
      </w:r>
      <w:r>
        <w:t>the</w:t>
      </w:r>
      <w:r w:rsidR="003D4A18">
        <w:t xml:space="preserve"> </w:t>
      </w:r>
      <w:r>
        <w:t>Sixth</w:t>
      </w:r>
      <w:r w:rsidR="003D4A18">
        <w:t xml:space="preserve"> </w:t>
      </w:r>
      <w:r>
        <w:t>Meditation</w:t>
      </w:r>
      <w:r w:rsidR="003D4A18">
        <w:t xml:space="preserve">, </w:t>
      </w:r>
      <w:r>
        <w:t>however</w:t>
      </w:r>
      <w:r w:rsidR="003D4A18">
        <w:t xml:space="preserve">, </w:t>
      </w:r>
      <w:r>
        <w:t>after</w:t>
      </w:r>
      <w:r w:rsidR="003D4A18">
        <w:t xml:space="preserve"> </w:t>
      </w:r>
      <w:r>
        <w:t>having</w:t>
      </w:r>
      <w:r w:rsidR="003D4A18">
        <w:t xml:space="preserve"> </w:t>
      </w:r>
      <w:r>
        <w:t>proved</w:t>
      </w:r>
      <w:r w:rsidR="003D4A18">
        <w:t xml:space="preserve"> </w:t>
      </w:r>
      <w:r>
        <w:t>God</w:t>
      </w:r>
      <w:r w:rsidR="00E153A6">
        <w:t>’</w:t>
      </w:r>
      <w:r>
        <w:t>s</w:t>
      </w:r>
      <w:r w:rsidR="003D4A18">
        <w:t xml:space="preserve"> </w:t>
      </w:r>
      <w:r>
        <w:t>existence</w:t>
      </w:r>
      <w:r w:rsidR="003D4A18">
        <w:t xml:space="preserve">,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assured</w:t>
      </w:r>
      <w:r w:rsidR="003D4A18">
        <w:t xml:space="preserve"> </w:t>
      </w:r>
      <w:r>
        <w:t>that</w:t>
      </w:r>
      <w:r w:rsidR="003D4A18">
        <w:t xml:space="preserve"> </w:t>
      </w:r>
      <w:r>
        <w:t>the</w:t>
      </w:r>
      <w:r w:rsidR="003D4A18">
        <w:t xml:space="preserve"> </w:t>
      </w:r>
      <w:r>
        <w:t>perceived</w:t>
      </w:r>
      <w:r w:rsidR="003D4A18">
        <w:t xml:space="preserve"> </w:t>
      </w:r>
      <w:r>
        <w:t>distinction</w:t>
      </w:r>
      <w:r w:rsidR="003D4A18">
        <w:t xml:space="preserve"> </w:t>
      </w:r>
      <w:r>
        <w:t>between</w:t>
      </w:r>
      <w:r w:rsidR="003D4A18">
        <w:t xml:space="preserve"> </w:t>
      </w:r>
      <w:r>
        <w:t>himself</w:t>
      </w:r>
      <w:r w:rsidR="003D4A18">
        <w:t xml:space="preserve"> </w:t>
      </w:r>
      <w:r>
        <w:t>and</w:t>
      </w:r>
      <w:r w:rsidR="003D4A18">
        <w:t xml:space="preserve"> </w:t>
      </w:r>
      <w:r>
        <w:t>body</w:t>
      </w:r>
      <w:r w:rsidR="003D4A18">
        <w:t xml:space="preserve"> </w:t>
      </w:r>
      <w:r>
        <w:t>does</w:t>
      </w:r>
      <w:r w:rsidR="003D4A18">
        <w:t xml:space="preserve"> </w:t>
      </w:r>
      <w:r>
        <w:t>fact</w:t>
      </w:r>
      <w:r w:rsidR="003D4A18">
        <w:t xml:space="preserve"> </w:t>
      </w:r>
      <w:r>
        <w:t>obtain</w:t>
      </w:r>
      <w:r w:rsidR="003D4A18">
        <w:t xml:space="preserve">. </w:t>
      </w:r>
      <w:r>
        <w:t>The</w:t>
      </w:r>
      <w:r w:rsidR="003D4A18">
        <w:t xml:space="preserve"> </w:t>
      </w:r>
      <w:r>
        <w:t>"hyperbolical</w:t>
      </w:r>
      <w:r w:rsidR="003D4A18">
        <w:t xml:space="preserve"> </w:t>
      </w:r>
      <w:r>
        <w:t>doubts</w:t>
      </w:r>
      <w:r w:rsidR="003D4A18">
        <w:t xml:space="preserve"> </w:t>
      </w:r>
      <w:r>
        <w:t>adduced</w:t>
      </w:r>
      <w:r w:rsidR="003D4A18">
        <w:t xml:space="preserve"> </w:t>
      </w:r>
      <w:r>
        <w:t>in</w:t>
      </w:r>
      <w:r w:rsidR="003D4A18">
        <w:t xml:space="preserve"> </w:t>
      </w:r>
      <w:r>
        <w:t>the</w:t>
      </w:r>
      <w:r w:rsidR="003D4A18">
        <w:t xml:space="preserve"> </w:t>
      </w:r>
      <w:r>
        <w:t>First</w:t>
      </w:r>
      <w:r w:rsidR="003D4A18">
        <w:t xml:space="preserve"> </w:t>
      </w:r>
      <w:r>
        <w:t>Meditation"</w:t>
      </w:r>
      <w:r w:rsidR="003D4A18">
        <w:t xml:space="preserve"> </w:t>
      </w:r>
      <w:r>
        <w:t>heretofore</w:t>
      </w:r>
      <w:r w:rsidR="003D4A18">
        <w:t xml:space="preserve"> </w:t>
      </w:r>
      <w:r>
        <w:t>prevented</w:t>
      </w:r>
      <w:r w:rsidR="003D4A18">
        <w:t xml:space="preserve"> </w:t>
      </w:r>
      <w:r>
        <w:t>him</w:t>
      </w:r>
      <w:r w:rsidR="003D4A18">
        <w:t xml:space="preserve"> </w:t>
      </w:r>
      <w:r>
        <w:t>from</w:t>
      </w:r>
      <w:r w:rsidR="003D4A18">
        <w:t xml:space="preserve"> </w:t>
      </w:r>
      <w:r>
        <w:t>being</w:t>
      </w:r>
      <w:r w:rsidR="003D4A18">
        <w:t xml:space="preserve"> </w:t>
      </w:r>
      <w:r>
        <w:t>sure</w:t>
      </w:r>
      <w:r w:rsidR="003D4A18">
        <w:t xml:space="preserve"> </w:t>
      </w:r>
      <w:r>
        <w:t>"that</w:t>
      </w:r>
      <w:r w:rsidR="003D4A18">
        <w:t xml:space="preserve"> </w:t>
      </w:r>
      <w:r>
        <w:t>things</w:t>
      </w:r>
      <w:r w:rsidR="003D4A18">
        <w:t xml:space="preserve"> </w:t>
      </w:r>
      <w:r>
        <w:t>are</w:t>
      </w:r>
      <w:r w:rsidR="003D4A18">
        <w:t xml:space="preserve"> </w:t>
      </w:r>
      <w:r>
        <w:t>in</w:t>
      </w:r>
      <w:r w:rsidR="003D4A18">
        <w:t xml:space="preserve"> </w:t>
      </w:r>
      <w:r>
        <w:t>their</w:t>
      </w:r>
      <w:r w:rsidR="003D4A18">
        <w:t xml:space="preserve"> </w:t>
      </w:r>
      <w:r>
        <w:t>true</w:t>
      </w:r>
      <w:r w:rsidR="003D4A18">
        <w:t xml:space="preserve"> </w:t>
      </w:r>
      <w:r>
        <w:t>nature</w:t>
      </w:r>
      <w:r w:rsidR="003D4A18">
        <w:t xml:space="preserve"> </w:t>
      </w:r>
      <w:r>
        <w:t>exactly</w:t>
      </w:r>
      <w:r w:rsidR="003D4A18">
        <w:t xml:space="preserve"> </w:t>
      </w:r>
      <w:r>
        <w:t>as</w:t>
      </w:r>
      <w:r w:rsidR="003D4A18">
        <w:t xml:space="preserve"> </w:t>
      </w:r>
      <w:r>
        <w:t>we</w:t>
      </w:r>
      <w:r w:rsidR="003D4A18">
        <w:t xml:space="preserve"> </w:t>
      </w:r>
      <w:r>
        <w:t>perceive</w:t>
      </w:r>
      <w:r w:rsidR="003D4A18">
        <w:t xml:space="preserve"> </w:t>
      </w:r>
      <w:r>
        <w:t>them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>.</w:t>
      </w:r>
      <w:r>
        <w:t>"</w:t>
      </w:r>
      <w:r w:rsidRPr="00E16F56">
        <w:rPr>
          <w:rStyle w:val="libFootnotenumChar"/>
        </w:rPr>
        <w:endnoteReference w:id="26"/>
      </w:r>
    </w:p>
    <w:p w:rsidR="004D0767" w:rsidRDefault="004D0767" w:rsidP="004D0767">
      <w:pPr>
        <w:pStyle w:val="libNormal"/>
      </w:pPr>
      <w:r>
        <w:t>Our</w:t>
      </w:r>
      <w:r w:rsidR="003D4A18">
        <w:t xml:space="preserve"> </w:t>
      </w:r>
      <w:r>
        <w:t>problem</w:t>
      </w:r>
      <w:r w:rsidR="003D4A18">
        <w:t xml:space="preserve"> </w:t>
      </w:r>
      <w:r>
        <w:t>then</w:t>
      </w:r>
      <w:r w:rsidR="003D4A18">
        <w:t xml:space="preserve"> </w:t>
      </w:r>
      <w:r>
        <w:t>is</w:t>
      </w:r>
      <w:r w:rsidR="003D4A18">
        <w:t xml:space="preserve"> </w:t>
      </w:r>
      <w:r>
        <w:t>to</w:t>
      </w:r>
      <w:r w:rsidR="003D4A18">
        <w:t xml:space="preserve"> </w:t>
      </w:r>
      <w:r>
        <w:t>explain</w:t>
      </w:r>
      <w:r w:rsidR="003D4A18">
        <w:t xml:space="preserve"> </w:t>
      </w:r>
      <w:r>
        <w:t>how</w:t>
      </w:r>
      <w:r w:rsidR="003D4A18">
        <w:t xml:space="preserve"> </w:t>
      </w:r>
      <w:r>
        <w:t>Descartes</w:t>
      </w:r>
      <w:r w:rsidR="003D4A18">
        <w:t xml:space="preserve"> </w:t>
      </w:r>
      <w:r>
        <w:t>can</w:t>
      </w:r>
      <w:r w:rsidR="003D4A18">
        <w:t xml:space="preserve"> </w:t>
      </w:r>
      <w:r>
        <w:t>argue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clearly</w:t>
      </w:r>
      <w:r w:rsidR="003D4A18">
        <w:t xml:space="preserve"> </w:t>
      </w:r>
      <w:r>
        <w:t>and</w:t>
      </w:r>
      <w:r w:rsidR="003D4A18">
        <w:t xml:space="preserve"> </w:t>
      </w:r>
      <w:r>
        <w:t>distinctly</w:t>
      </w:r>
      <w:r w:rsidR="003D4A18">
        <w:t xml:space="preserve"> </w:t>
      </w:r>
      <w:r>
        <w:t>perceives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not</w:t>
      </w:r>
      <w:r w:rsidR="003D4A18">
        <w:t xml:space="preserve"> </w:t>
      </w:r>
      <w:r>
        <w:t>a</w:t>
      </w:r>
      <w:r w:rsidR="003D4A18">
        <w:t xml:space="preserve"> </w:t>
      </w:r>
      <w:r>
        <w:t>bodily</w:t>
      </w:r>
      <w:r w:rsidR="003D4A18">
        <w:t xml:space="preserve"> </w:t>
      </w:r>
      <w:r>
        <w:t>entity</w:t>
      </w:r>
      <w:r w:rsidR="003D4A18">
        <w:t xml:space="preserve"> </w:t>
      </w:r>
      <w:r>
        <w:t>at</w:t>
      </w:r>
      <w:r w:rsidR="003D4A18">
        <w:t xml:space="preserve"> </w:t>
      </w:r>
      <w:r>
        <w:t>all</w:t>
      </w:r>
      <w:r w:rsidR="003D4A18">
        <w:t xml:space="preserve">, </w:t>
      </w:r>
      <w:r>
        <w:t>starting</w:t>
      </w:r>
      <w:r w:rsidR="003D4A18">
        <w:t xml:space="preserve"> </w:t>
      </w:r>
      <w:r>
        <w:t>from</w:t>
      </w:r>
      <w:r w:rsidR="003D4A18">
        <w:t xml:space="preserve"> </w:t>
      </w:r>
      <w:r>
        <w:t>the</w:t>
      </w:r>
      <w:r w:rsidR="003D4A18">
        <w:t xml:space="preserve"> </w:t>
      </w:r>
      <w:r>
        <w:t>seemingly</w:t>
      </w:r>
      <w:r w:rsidR="003D4A18">
        <w:t xml:space="preserve"> </w:t>
      </w:r>
      <w:r>
        <w:t>meager</w:t>
      </w:r>
      <w:r w:rsidR="003D4A18">
        <w:t xml:space="preserve"> </w:t>
      </w:r>
      <w:r>
        <w:t>lemma</w:t>
      </w:r>
      <w:r w:rsidR="003D4A18">
        <w:t xml:space="preserve"> </w:t>
      </w:r>
      <w:r>
        <w:t>that</w:t>
      </w:r>
      <w:r w:rsidR="003D4A18">
        <w:t xml:space="preserve"> </w:t>
      </w:r>
      <w:r>
        <w:t>material</w:t>
      </w:r>
      <w:r w:rsidR="003D4A18">
        <w:t xml:space="preserve"> </w:t>
      </w:r>
      <w:r>
        <w:t>properties</w:t>
      </w:r>
      <w:r w:rsidR="003D4A18">
        <w:t xml:space="preserve"> </w:t>
      </w:r>
      <w:r>
        <w:t>are</w:t>
      </w:r>
      <w:r w:rsidR="003D4A18">
        <w:t xml:space="preserve"> </w:t>
      </w:r>
      <w:r>
        <w:t>not</w:t>
      </w:r>
      <w:r w:rsidR="003D4A18">
        <w:t xml:space="preserve"> </w:t>
      </w:r>
      <w:r>
        <w:t>included</w:t>
      </w:r>
      <w:r w:rsidR="003D4A18">
        <w:t xml:space="preserve"> </w:t>
      </w:r>
      <w:r>
        <w:t>in</w:t>
      </w:r>
      <w:r w:rsidR="003D4A18">
        <w:t xml:space="preserve"> </w:t>
      </w:r>
      <w:r>
        <w:t>his</w:t>
      </w:r>
      <w:r w:rsidR="003D4A18">
        <w:t xml:space="preserve"> </w:t>
      </w:r>
      <w:r>
        <w:t>essence</w:t>
      </w:r>
      <w:r w:rsidR="003D4A18">
        <w:t xml:space="preserve">. </w:t>
      </w:r>
      <w:r>
        <w:t>I</w:t>
      </w:r>
      <w:r w:rsidR="003D4A18">
        <w:t xml:space="preserve"> </w:t>
      </w:r>
      <w:r>
        <w:t>believe</w:t>
      </w:r>
      <w:r w:rsidR="003D4A18">
        <w:t xml:space="preserve"> </w:t>
      </w:r>
      <w:r>
        <w:t>that</w:t>
      </w:r>
      <w:r w:rsidR="003D4A18">
        <w:t xml:space="preserve"> </w:t>
      </w:r>
      <w:r>
        <w:t>there</w:t>
      </w:r>
      <w:r w:rsidR="003D4A18">
        <w:t xml:space="preserve"> </w:t>
      </w:r>
      <w:r>
        <w:t>are</w:t>
      </w:r>
      <w:r w:rsidR="003D4A18">
        <w:t xml:space="preserve"> </w:t>
      </w:r>
      <w:r>
        <w:t>reasonable</w:t>
      </w:r>
      <w:r w:rsidR="003D4A18">
        <w:t xml:space="preserve"> </w:t>
      </w:r>
      <w:r>
        <w:t>premises</w:t>
      </w:r>
      <w:r w:rsidR="003D4A18">
        <w:t xml:space="preserve"> </w:t>
      </w:r>
      <w:r>
        <w:t>which</w:t>
      </w:r>
      <w:r w:rsidR="003D4A18">
        <w:t xml:space="preserve"> </w:t>
      </w:r>
      <w:r>
        <w:t>can</w:t>
      </w:r>
      <w:r w:rsidR="003D4A18">
        <w:t xml:space="preserve"> </w:t>
      </w:r>
      <w:r>
        <w:t>be</w:t>
      </w:r>
      <w:r w:rsidR="003D4A18">
        <w:t xml:space="preserve"> </w:t>
      </w:r>
      <w:r>
        <w:t>added</w:t>
      </w:r>
      <w:r w:rsidR="003D4A18">
        <w:t xml:space="preserve"> </w:t>
      </w:r>
      <w:r>
        <w:t>to</w:t>
      </w:r>
      <w:r w:rsidR="003D4A18">
        <w:t xml:space="preserve"> </w:t>
      </w:r>
      <w:r>
        <w:t>Descartes</w:t>
      </w:r>
      <w:r w:rsidR="00E153A6">
        <w:t>’</w:t>
      </w:r>
      <w:r w:rsidR="003D4A18">
        <w:t xml:space="preserve"> </w:t>
      </w:r>
      <w:r>
        <w:t>argument</w:t>
      </w:r>
      <w:r w:rsidR="003D4A18">
        <w:t xml:space="preserve"> </w:t>
      </w:r>
      <w:r>
        <w:t>which</w:t>
      </w:r>
      <w:r w:rsidR="003D4A18">
        <w:t xml:space="preserve"> </w:t>
      </w:r>
      <w:r>
        <w:t>make</w:t>
      </w:r>
      <w:r w:rsidR="003D4A18">
        <w:t xml:space="preserve"> </w:t>
      </w:r>
      <w:r>
        <w:t>his</w:t>
      </w:r>
      <w:r w:rsidR="003D4A18">
        <w:t xml:space="preserve"> </w:t>
      </w:r>
      <w:r>
        <w:t>conclusion</w:t>
      </w:r>
      <w:r w:rsidR="003D4A18">
        <w:t xml:space="preserve"> </w:t>
      </w:r>
      <w:r>
        <w:t>appear</w:t>
      </w:r>
      <w:r w:rsidR="003D4A18">
        <w:t xml:space="preserve"> </w:t>
      </w:r>
      <w:r>
        <w:t>quite</w:t>
      </w:r>
      <w:r w:rsidR="003D4A18">
        <w:t xml:space="preserve"> </w:t>
      </w:r>
      <w:r>
        <w:t>plausible</w:t>
      </w:r>
      <w:r w:rsidR="003D4A18">
        <w:t xml:space="preserve">. </w:t>
      </w:r>
      <w:r>
        <w:t>But</w:t>
      </w:r>
      <w:r w:rsidR="003D4A18">
        <w:t xml:space="preserve"> </w:t>
      </w:r>
      <w:r>
        <w:t>in</w:t>
      </w:r>
      <w:r w:rsidR="003D4A18">
        <w:t xml:space="preserve"> </w:t>
      </w:r>
      <w:r>
        <w:t>order</w:t>
      </w:r>
      <w:r w:rsidR="003D4A18">
        <w:t xml:space="preserve"> </w:t>
      </w:r>
      <w:r>
        <w:t>to</w:t>
      </w:r>
      <w:r w:rsidR="003D4A18">
        <w:t xml:space="preserve"> </w:t>
      </w:r>
      <w:r>
        <w:t>introduce</w:t>
      </w:r>
      <w:r w:rsidR="003D4A18">
        <w:t xml:space="preserve"> </w:t>
      </w:r>
      <w:r>
        <w:t>them</w:t>
      </w:r>
      <w:r w:rsidR="003D4A18">
        <w:t xml:space="preserve"> </w:t>
      </w:r>
      <w:r>
        <w:t>we</w:t>
      </w:r>
      <w:r w:rsidR="003D4A18">
        <w:t xml:space="preserve"> </w:t>
      </w:r>
      <w:r>
        <w:t>must</w:t>
      </w:r>
      <w:r w:rsidR="003D4A18">
        <w:t xml:space="preserve"> </w:t>
      </w:r>
      <w:r>
        <w:t>first</w:t>
      </w:r>
      <w:r w:rsidR="003D4A18">
        <w:t xml:space="preserve"> </w:t>
      </w:r>
      <w:r>
        <w:t>call</w:t>
      </w:r>
      <w:r w:rsidR="003D4A18">
        <w:t xml:space="preserve"> </w:t>
      </w:r>
      <w:r>
        <w:t>into</w:t>
      </w:r>
      <w:r w:rsidR="003D4A18">
        <w:t xml:space="preserve"> </w:t>
      </w:r>
      <w:r>
        <w:t>question</w:t>
      </w:r>
      <w:r w:rsidR="003D4A18">
        <w:t xml:space="preserve"> </w:t>
      </w:r>
      <w:r>
        <w:t>an</w:t>
      </w:r>
      <w:r w:rsidR="003D4A18">
        <w:t xml:space="preserve"> </w:t>
      </w:r>
      <w:r>
        <w:t>important</w:t>
      </w:r>
      <w:r w:rsidR="003D4A18">
        <w:t xml:space="preserve"> </w:t>
      </w:r>
      <w:r>
        <w:t>assumption</w:t>
      </w:r>
      <w:r w:rsidR="003D4A18">
        <w:t xml:space="preserve"> </w:t>
      </w:r>
      <w:r>
        <w:t>upon</w:t>
      </w:r>
      <w:r w:rsidR="003D4A18">
        <w:t xml:space="preserve"> </w:t>
      </w:r>
      <w:r>
        <w:t>which</w:t>
      </w:r>
      <w:r w:rsidR="003D4A18">
        <w:t xml:space="preserve"> </w:t>
      </w:r>
      <w:r>
        <w:t>criticism</w:t>
      </w:r>
      <w:r w:rsidR="003D4A18">
        <w:t xml:space="preserve"> </w:t>
      </w:r>
      <w:r>
        <w:t>of</w:t>
      </w:r>
      <w:r w:rsidR="003D4A18">
        <w:t xml:space="preserve"> </w:t>
      </w:r>
      <w:r>
        <w:t>his</w:t>
      </w:r>
      <w:r w:rsidR="003D4A18">
        <w:t xml:space="preserve"> </w:t>
      </w:r>
      <w:r>
        <w:t>argument</w:t>
      </w:r>
      <w:r w:rsidR="003D4A18">
        <w:t xml:space="preserve"> </w:t>
      </w:r>
      <w:r>
        <w:t>for</w:t>
      </w:r>
      <w:r w:rsidR="003D4A18">
        <w:t xml:space="preserve"> </w:t>
      </w:r>
      <w:r>
        <w:t>being</w:t>
      </w:r>
      <w:r w:rsidR="003D4A18">
        <w:t xml:space="preserve"> </w:t>
      </w:r>
      <w:r>
        <w:t>incorporeal</w:t>
      </w:r>
      <w:r w:rsidR="003D4A18">
        <w:t xml:space="preserve"> </w:t>
      </w:r>
      <w:r>
        <w:t>is</w:t>
      </w:r>
      <w:r w:rsidR="003D4A18">
        <w:t xml:space="preserve"> </w:t>
      </w:r>
      <w:r>
        <w:t>based</w:t>
      </w:r>
      <w:r w:rsidR="003D4A18">
        <w:t xml:space="preserve">. </w:t>
      </w:r>
      <w:r>
        <w:t>His</w:t>
      </w:r>
      <w:r w:rsidR="003D4A18">
        <w:t xml:space="preserve"> </w:t>
      </w:r>
      <w:r>
        <w:t>critics</w:t>
      </w:r>
      <w:r w:rsidR="003D4A18">
        <w:t xml:space="preserve"> </w:t>
      </w:r>
      <w:r>
        <w:t>seem</w:t>
      </w:r>
      <w:r w:rsidR="003D4A18">
        <w:t xml:space="preserve"> </w:t>
      </w:r>
      <w:r>
        <w:t>to</w:t>
      </w:r>
      <w:r w:rsidR="003D4A18">
        <w:t xml:space="preserve"> </w:t>
      </w:r>
      <w:r>
        <w:t>assume</w:t>
      </w:r>
      <w:r w:rsidR="003D4A18">
        <w:t xml:space="preserve"> </w:t>
      </w:r>
      <w:r>
        <w:t>that</w:t>
      </w:r>
      <w:r w:rsidR="003D4A18">
        <w:t xml:space="preserve"> </w:t>
      </w:r>
      <w:r>
        <w:t>all</w:t>
      </w:r>
      <w:r w:rsidR="003D4A18">
        <w:t xml:space="preserve"> </w:t>
      </w:r>
      <w:r>
        <w:t>of</w:t>
      </w:r>
      <w:r w:rsidR="003D4A18">
        <w:t xml:space="preserve"> </w:t>
      </w:r>
      <w:r>
        <w:t>physical</w:t>
      </w:r>
      <w:r w:rsidR="003D4A18">
        <w:t xml:space="preserve"> </w:t>
      </w:r>
      <w:r>
        <w:t>attributes</w:t>
      </w:r>
      <w:r w:rsidR="003D4A18">
        <w:t xml:space="preserve"> </w:t>
      </w:r>
      <w:r>
        <w:t>of</w:t>
      </w:r>
      <w:r w:rsidR="003D4A18">
        <w:t xml:space="preserve"> </w:t>
      </w:r>
      <w:r>
        <w:t>a</w:t>
      </w:r>
      <w:r w:rsidR="003D4A18">
        <w:t xml:space="preserve"> </w:t>
      </w:r>
      <w:r>
        <w:t>thing</w:t>
      </w:r>
      <w:r w:rsidR="003D4A18">
        <w:t xml:space="preserve"> </w:t>
      </w:r>
      <w:r>
        <w:t>are</w:t>
      </w:r>
      <w:r w:rsidR="003D4A18">
        <w:t xml:space="preserve"> </w:t>
      </w:r>
      <w:r>
        <w:t>contingently</w:t>
      </w:r>
      <w:r w:rsidR="003D4A18">
        <w:t xml:space="preserve"> </w:t>
      </w:r>
      <w:r>
        <w:t>associated</w:t>
      </w:r>
      <w:r w:rsidR="003D4A18">
        <w:t xml:space="preserve"> </w:t>
      </w:r>
      <w:r>
        <w:t>with</w:t>
      </w:r>
      <w:r w:rsidR="003D4A18">
        <w:t xml:space="preserve"> </w:t>
      </w:r>
      <w:r>
        <w:t>that</w:t>
      </w:r>
      <w:r w:rsidR="003D4A18">
        <w:t xml:space="preserve"> </w:t>
      </w:r>
      <w:r>
        <w:t>thing</w:t>
      </w:r>
      <w:r w:rsidR="003D4A18">
        <w:t xml:space="preserve"> </w:t>
      </w:r>
      <w:r>
        <w:t>so</w:t>
      </w:r>
      <w:r w:rsidR="003D4A18">
        <w:t xml:space="preserve"> </w:t>
      </w:r>
      <w:r>
        <w:t>that</w:t>
      </w:r>
      <w:r w:rsidR="003D4A18">
        <w:t xml:space="preserve"> </w:t>
      </w:r>
      <w:r>
        <w:t>even</w:t>
      </w:r>
      <w:r w:rsidR="003D4A18">
        <w:t xml:space="preserve"> </w:t>
      </w:r>
      <w:r>
        <w:t>if</w:t>
      </w:r>
      <w:r w:rsidR="003D4A18">
        <w:t xml:space="preserve"> </w:t>
      </w:r>
      <w:r>
        <w:t>Descartes</w:t>
      </w:r>
      <w:r w:rsidR="003D4A18">
        <w:t xml:space="preserve"> </w:t>
      </w:r>
      <w:r>
        <w:t>can</w:t>
      </w:r>
      <w:r w:rsidR="003D4A18">
        <w:t xml:space="preserve"> </w:t>
      </w:r>
      <w:r>
        <w:t>conceivably</w:t>
      </w:r>
      <w:r w:rsidR="003D4A18">
        <w:t xml:space="preserve"> </w:t>
      </w:r>
      <w:r>
        <w:t>exist</w:t>
      </w:r>
      <w:r w:rsidR="003D4A18">
        <w:t xml:space="preserve"> </w:t>
      </w:r>
      <w:r>
        <w:t>without</w:t>
      </w:r>
      <w:r w:rsidR="003D4A18">
        <w:t xml:space="preserve"> </w:t>
      </w:r>
      <w:r>
        <w:t>physical</w:t>
      </w:r>
      <w:r w:rsidR="003D4A18">
        <w:t xml:space="preserve"> </w:t>
      </w:r>
      <w:r>
        <w:t>attributes</w:t>
      </w:r>
      <w:r w:rsidR="003D4A18">
        <w:t xml:space="preserve"> </w:t>
      </w:r>
      <w:r>
        <w:t>this</w:t>
      </w:r>
      <w:r w:rsidR="003D4A18">
        <w:t xml:space="preserve"> </w:t>
      </w:r>
      <w:r>
        <w:t>would</w:t>
      </w:r>
      <w:r w:rsidR="003D4A18">
        <w:t xml:space="preserve"> </w:t>
      </w:r>
      <w:r>
        <w:t>in</w:t>
      </w:r>
      <w:r w:rsidR="003D4A18">
        <w:t xml:space="preserve"> </w:t>
      </w:r>
      <w:r>
        <w:t>no</w:t>
      </w:r>
      <w:r w:rsidR="003D4A18">
        <w:t xml:space="preserve"> </w:t>
      </w:r>
      <w:r>
        <w:t>way</w:t>
      </w:r>
      <w:r w:rsidR="003D4A18">
        <w:t xml:space="preserve"> </w:t>
      </w:r>
      <w:r>
        <w:t>entail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lacked</w:t>
      </w:r>
      <w:r w:rsidR="003D4A18">
        <w:t xml:space="preserve"> </w:t>
      </w:r>
      <w:r>
        <w:t>such</w:t>
      </w:r>
      <w:r w:rsidR="003D4A18">
        <w:t xml:space="preserve"> </w:t>
      </w:r>
      <w:r>
        <w:t>attributes</w:t>
      </w:r>
      <w:r w:rsidR="003D4A18">
        <w:t xml:space="preserve"> </w:t>
      </w:r>
      <w:r>
        <w:t>in</w:t>
      </w:r>
      <w:r w:rsidR="003D4A18">
        <w:t xml:space="preserve"> </w:t>
      </w:r>
      <w:r>
        <w:t>fact</w:t>
      </w:r>
      <w:r w:rsidR="003D4A18">
        <w:t xml:space="preserve">. </w:t>
      </w:r>
      <w:r>
        <w:t>But</w:t>
      </w:r>
      <w:r w:rsidR="003D4A18">
        <w:t xml:space="preserve"> </w:t>
      </w:r>
      <w:r>
        <w:t>is</w:t>
      </w:r>
      <w:r w:rsidR="003D4A18">
        <w:t xml:space="preserve"> </w:t>
      </w:r>
      <w:r>
        <w:t>it</w:t>
      </w:r>
      <w:r w:rsidR="003D4A18">
        <w:t xml:space="preserve"> </w:t>
      </w:r>
      <w:r>
        <w:t>the</w:t>
      </w:r>
      <w:r w:rsidR="003D4A18">
        <w:t xml:space="preserve"> </w:t>
      </w:r>
      <w:r>
        <w:t>case</w:t>
      </w:r>
      <w:r w:rsidR="003D4A18">
        <w:t xml:space="preserve"> </w:t>
      </w:r>
      <w:r>
        <w:t>that</w:t>
      </w:r>
      <w:r w:rsidR="003D4A18">
        <w:t xml:space="preserve"> </w:t>
      </w:r>
      <w:r>
        <w:t>all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attributes</w:t>
      </w:r>
      <w:r w:rsidR="003D4A18">
        <w:t xml:space="preserve"> </w:t>
      </w:r>
      <w:r>
        <w:t>of</w:t>
      </w:r>
      <w:r w:rsidR="003D4A18">
        <w:t xml:space="preserve"> </w:t>
      </w:r>
      <w:r>
        <w:t>a</w:t>
      </w:r>
      <w:r w:rsidR="003D4A18">
        <w:t xml:space="preserve"> </w:t>
      </w:r>
      <w:r>
        <w:t>material</w:t>
      </w:r>
      <w:r w:rsidR="003D4A18">
        <w:t xml:space="preserve"> </w:t>
      </w:r>
      <w:r>
        <w:t>entity</w:t>
      </w:r>
      <w:r w:rsidR="003D4A18">
        <w:t xml:space="preserve"> </w:t>
      </w:r>
      <w:r>
        <w:t>just</w:t>
      </w:r>
      <w:r w:rsidR="003D4A18">
        <w:t xml:space="preserve"> </w:t>
      </w:r>
      <w:r>
        <w:t>happen</w:t>
      </w:r>
      <w:r w:rsidR="003D4A18">
        <w:t xml:space="preserve"> </w:t>
      </w:r>
      <w:r>
        <w:t>to</w:t>
      </w:r>
      <w:r w:rsidR="003D4A18">
        <w:t xml:space="preserve"> </w:t>
      </w:r>
      <w:r>
        <w:t>associated</w:t>
      </w:r>
      <w:r w:rsidR="003D4A18">
        <w:t xml:space="preserve"> </w:t>
      </w:r>
      <w:r>
        <w:t>with</w:t>
      </w:r>
      <w:r w:rsidR="003D4A18">
        <w:t xml:space="preserve"> </w:t>
      </w:r>
      <w:r>
        <w:t>it?</w:t>
      </w:r>
      <w:r w:rsidR="003D4A18">
        <w:t xml:space="preserve"> </w:t>
      </w:r>
      <w:r>
        <w:t>With</w:t>
      </w:r>
      <w:r w:rsidR="003D4A18">
        <w:t xml:space="preserve"> </w:t>
      </w:r>
      <w:r>
        <w:t>respect</w:t>
      </w:r>
      <w:r w:rsidR="003D4A18">
        <w:t xml:space="preserve"> </w:t>
      </w:r>
      <w:r>
        <w:t>to</w:t>
      </w:r>
      <w:r w:rsidR="003D4A18">
        <w:t xml:space="preserve"> </w:t>
      </w:r>
      <w:r>
        <w:t>certain</w:t>
      </w:r>
      <w:r w:rsidR="003D4A18">
        <w:t xml:space="preserve"> </w:t>
      </w:r>
      <w:r>
        <w:t>properties</w:t>
      </w:r>
      <w:r w:rsidR="003D4A18">
        <w:t xml:space="preserve"> </w:t>
      </w:r>
      <w:r>
        <w:t>the</w:t>
      </w:r>
      <w:r w:rsidR="003D4A18">
        <w:t xml:space="preserve"> </w:t>
      </w:r>
      <w:r>
        <w:t>relation</w:t>
      </w:r>
      <w:r w:rsidR="003D4A18">
        <w:t xml:space="preserve"> </w:t>
      </w:r>
      <w:r>
        <w:t>clearly</w:t>
      </w:r>
      <w:r w:rsidR="003D4A18">
        <w:t xml:space="preserve"> </w:t>
      </w:r>
      <w:r>
        <w:t>is</w:t>
      </w:r>
      <w:r w:rsidR="003D4A18">
        <w:t xml:space="preserve"> </w:t>
      </w:r>
      <w:r>
        <w:t>contingent</w:t>
      </w:r>
      <w:r w:rsidR="003D4A18">
        <w:t xml:space="preserve">. </w:t>
      </w:r>
      <w:r>
        <w:t>For</w:t>
      </w:r>
      <w:r w:rsidR="003D4A18">
        <w:t xml:space="preserve"> </w:t>
      </w:r>
      <w:r>
        <w:t>example</w:t>
      </w:r>
      <w:r w:rsidR="003D4A18">
        <w:t xml:space="preserve">,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contingent</w:t>
      </w:r>
      <w:r w:rsidR="003D4A18">
        <w:t xml:space="preserve"> </w:t>
      </w:r>
      <w:r>
        <w:lastRenderedPageBreak/>
        <w:t>that</w:t>
      </w:r>
      <w:r w:rsidR="003D4A18">
        <w:t xml:space="preserve"> </w:t>
      </w:r>
      <w:r>
        <w:t>an</w:t>
      </w:r>
      <w:r w:rsidR="003D4A18">
        <w:t xml:space="preserve"> </w:t>
      </w:r>
      <w:r>
        <w:t>object</w:t>
      </w:r>
      <w:r w:rsidR="003D4A18">
        <w:t xml:space="preserve"> </w:t>
      </w:r>
      <w:r>
        <w:t>is</w:t>
      </w:r>
      <w:r w:rsidR="003D4A18">
        <w:t xml:space="preserve"> </w:t>
      </w:r>
      <w:r>
        <w:t>of</w:t>
      </w:r>
      <w:r w:rsidR="003D4A18">
        <w:t xml:space="preserve"> </w:t>
      </w:r>
      <w:r>
        <w:t>this</w:t>
      </w:r>
      <w:r w:rsidR="003D4A18">
        <w:t xml:space="preserve"> </w:t>
      </w:r>
      <w:r>
        <w:t>or</w:t>
      </w:r>
      <w:r w:rsidR="003D4A18">
        <w:t xml:space="preserve"> </w:t>
      </w:r>
      <w:r>
        <w:t>that</w:t>
      </w:r>
      <w:r w:rsidR="003D4A18">
        <w:t xml:space="preserve"> </w:t>
      </w:r>
      <w:r>
        <w:t>shape</w:t>
      </w:r>
      <w:r w:rsidR="003D4A18">
        <w:t xml:space="preserve"> </w:t>
      </w:r>
      <w:r>
        <w:t>or</w:t>
      </w:r>
      <w:r w:rsidR="003D4A18">
        <w:t xml:space="preserve"> </w:t>
      </w:r>
      <w:r>
        <w:t>of</w:t>
      </w:r>
      <w:r w:rsidR="003D4A18">
        <w:t xml:space="preserve"> </w:t>
      </w:r>
      <w:r>
        <w:t>this</w:t>
      </w:r>
      <w:r w:rsidR="003D4A18">
        <w:t xml:space="preserve"> </w:t>
      </w:r>
      <w:r>
        <w:t>or</w:t>
      </w:r>
      <w:r w:rsidR="003D4A18">
        <w:t xml:space="preserve"> </w:t>
      </w:r>
      <w:r>
        <w:t>that</w:t>
      </w:r>
      <w:r w:rsidR="003D4A18">
        <w:t xml:space="preserve"> </w:t>
      </w:r>
      <w:r>
        <w:t>size</w:t>
      </w:r>
      <w:r w:rsidR="003D4A18">
        <w:t xml:space="preserve">. </w:t>
      </w:r>
      <w:r>
        <w:t>Yet</w:t>
      </w:r>
      <w:r w:rsidR="003D4A18">
        <w:t xml:space="preserve"> </w:t>
      </w:r>
      <w:r>
        <w:t>if</w:t>
      </w:r>
      <w:r w:rsidR="003D4A18">
        <w:t xml:space="preserve"> </w:t>
      </w:r>
      <w:r>
        <w:t>we</w:t>
      </w:r>
      <w:r w:rsidR="003D4A18">
        <w:t xml:space="preserve"> </w:t>
      </w:r>
      <w:r>
        <w:t>shift</w:t>
      </w:r>
      <w:r w:rsidR="003D4A18">
        <w:t xml:space="preserve"> </w:t>
      </w:r>
      <w:r>
        <w:t>from</w:t>
      </w:r>
      <w:r w:rsidR="003D4A18">
        <w:t xml:space="preserve"> </w:t>
      </w:r>
      <w:r>
        <w:t>the</w:t>
      </w:r>
      <w:r w:rsidR="003D4A18">
        <w:t xml:space="preserve"> </w:t>
      </w:r>
      <w:r>
        <w:t>values</w:t>
      </w:r>
      <w:r w:rsidR="003D4A18">
        <w:t xml:space="preserve"> </w:t>
      </w:r>
      <w:r>
        <w:t>of</w:t>
      </w:r>
      <w:r w:rsidR="003D4A18">
        <w:t xml:space="preserve"> </w:t>
      </w:r>
      <w:r>
        <w:t>determinables</w:t>
      </w:r>
      <w:r w:rsidR="003D4A18">
        <w:t xml:space="preserve"> </w:t>
      </w:r>
      <w:r>
        <w:t>to</w:t>
      </w:r>
      <w:r w:rsidR="003D4A18">
        <w:t xml:space="preserve"> </w:t>
      </w:r>
      <w:r>
        <w:t>the</w:t>
      </w:r>
      <w:r w:rsidR="003D4A18">
        <w:t xml:space="preserve"> </w:t>
      </w:r>
      <w:r>
        <w:t>determinables</w:t>
      </w:r>
      <w:r w:rsidR="003D4A18">
        <w:t xml:space="preserve"> </w:t>
      </w:r>
      <w:r>
        <w:t>themselves</w:t>
      </w:r>
      <w:r w:rsidR="003D4A18">
        <w:t xml:space="preserve">, </w:t>
      </w:r>
      <w:r>
        <w:t>it</w:t>
      </w:r>
      <w:r w:rsidR="003D4A18">
        <w:t xml:space="preserve"> </w:t>
      </w:r>
      <w:r>
        <w:t>becomes</w:t>
      </w:r>
      <w:r w:rsidR="003D4A18">
        <w:t xml:space="preserve"> </w:t>
      </w:r>
      <w:r>
        <w:t>more</w:t>
      </w:r>
      <w:r w:rsidR="003D4A18">
        <w:t xml:space="preserve"> </w:t>
      </w:r>
      <w:r>
        <w:t>difficult</w:t>
      </w:r>
      <w:r w:rsidR="003D4A18">
        <w:t xml:space="preserve"> </w:t>
      </w:r>
      <w:r>
        <w:t>defend</w:t>
      </w:r>
      <w:r w:rsidR="003D4A18">
        <w:t xml:space="preserve"> </w:t>
      </w:r>
      <w:r>
        <w:t>this</w:t>
      </w:r>
      <w:r w:rsidR="003D4A18">
        <w:t xml:space="preserve"> </w:t>
      </w:r>
      <w:r>
        <w:t>contingency</w:t>
      </w:r>
      <w:r w:rsidR="003D4A18">
        <w:t xml:space="preserve"> </w:t>
      </w:r>
      <w:r>
        <w:t>thesis</w:t>
      </w:r>
      <w:r w:rsidR="003D4A18">
        <w:t xml:space="preserve">. </w:t>
      </w:r>
      <w:r>
        <w:t>For</w:t>
      </w:r>
      <w:r w:rsidR="003D4A18">
        <w:t xml:space="preserve"> </w:t>
      </w:r>
      <w:r>
        <w:t>instance</w:t>
      </w:r>
      <w:r w:rsidR="003D4A18">
        <w:t xml:space="preserve">, </w:t>
      </w:r>
      <w:r>
        <w:t>although</w:t>
      </w:r>
      <w:r w:rsidR="003D4A18">
        <w:t xml:space="preserve"> </w:t>
      </w:r>
      <w:r>
        <w:t>a</w:t>
      </w:r>
      <w:r w:rsidR="003D4A18">
        <w:t xml:space="preserve"> </w:t>
      </w:r>
      <w:r>
        <w:t>piece</w:t>
      </w:r>
      <w:r w:rsidR="003D4A18">
        <w:t xml:space="preserve"> </w:t>
      </w:r>
      <w:r>
        <w:t>of</w:t>
      </w:r>
      <w:r w:rsidR="003D4A18">
        <w:t xml:space="preserve"> </w:t>
      </w:r>
      <w:r>
        <w:t>wax</w:t>
      </w:r>
      <w:r w:rsidR="003D4A18">
        <w:t xml:space="preserve"> </w:t>
      </w:r>
      <w:r>
        <w:t>may</w:t>
      </w:r>
      <w:r w:rsidR="003D4A18">
        <w:t xml:space="preserve"> </w:t>
      </w:r>
      <w:r>
        <w:t>be</w:t>
      </w:r>
      <w:r w:rsidR="003D4A18">
        <w:t xml:space="preserve"> </w:t>
      </w:r>
      <w:r>
        <w:t>cubical</w:t>
      </w:r>
      <w:r w:rsidR="003D4A18">
        <w:t xml:space="preserve"> </w:t>
      </w:r>
      <w:r>
        <w:t>or</w:t>
      </w:r>
      <w:r w:rsidR="003D4A18">
        <w:t xml:space="preserve"> </w:t>
      </w:r>
      <w:r>
        <w:t>spherical</w:t>
      </w:r>
      <w:r w:rsidR="003D4A18">
        <w:t xml:space="preserve">, </w:t>
      </w:r>
      <w:r>
        <w:t>it</w:t>
      </w:r>
      <w:r w:rsidR="003D4A18">
        <w:t xml:space="preserve"> </w:t>
      </w:r>
      <w:r>
        <w:t>seems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 xml:space="preserve"> </w:t>
      </w:r>
      <w:r>
        <w:t>necessary</w:t>
      </w:r>
      <w:r w:rsidR="003D4A18">
        <w:t xml:space="preserve"> </w:t>
      </w:r>
      <w:r>
        <w:t>that</w:t>
      </w:r>
      <w:r w:rsidR="003D4A18">
        <w:t xml:space="preserve"> </w:t>
      </w:r>
      <w:r>
        <w:t>it</w:t>
      </w:r>
      <w:r w:rsidR="003D4A18">
        <w:t xml:space="preserve"> </w:t>
      </w:r>
      <w:r>
        <w:t>have</w:t>
      </w:r>
      <w:r w:rsidR="003D4A18">
        <w:t xml:space="preserve"> </w:t>
      </w:r>
      <w:r>
        <w:t>some</w:t>
      </w:r>
      <w:r w:rsidR="003D4A18">
        <w:t xml:space="preserve"> </w:t>
      </w:r>
      <w:r>
        <w:t>shape</w:t>
      </w:r>
      <w:r w:rsidR="003D4A18">
        <w:t xml:space="preserve"> </w:t>
      </w:r>
      <w:r>
        <w:t>or</w:t>
      </w:r>
      <w:r w:rsidR="003D4A18">
        <w:t xml:space="preserve"> </w:t>
      </w:r>
      <w:r>
        <w:t>other</w:t>
      </w:r>
      <w:r w:rsidR="003D4A18">
        <w:t xml:space="preserve"> </w:t>
      </w:r>
      <w:r>
        <w:t>if</w:t>
      </w:r>
      <w:r w:rsidR="003D4A18">
        <w:t xml:space="preserve"> </w:t>
      </w:r>
      <w:r>
        <w:t>it</w:t>
      </w:r>
      <w:r w:rsidR="003D4A18">
        <w:t xml:space="preserve"> </w:t>
      </w:r>
      <w:r>
        <w:t>exists</w:t>
      </w:r>
      <w:r w:rsidR="003D4A18">
        <w:t xml:space="preserve"> </w:t>
      </w:r>
      <w:r>
        <w:t>at</w:t>
      </w:r>
      <w:r w:rsidR="003D4A18">
        <w:t xml:space="preserve"> </w:t>
      </w:r>
      <w:r>
        <w:t>all</w:t>
      </w:r>
      <w:r w:rsidR="003D4A18">
        <w:t xml:space="preserve">. </w:t>
      </w:r>
      <w:r>
        <w:t>Or</w:t>
      </w:r>
      <w:r w:rsidR="003D4A18">
        <w:t xml:space="preserve">, </w:t>
      </w:r>
      <w:r>
        <w:t>as</w:t>
      </w:r>
      <w:r w:rsidR="003D4A18">
        <w:t xml:space="preserve"> </w:t>
      </w:r>
      <w:r>
        <w:t>Descartes</w:t>
      </w:r>
      <w:r w:rsidR="003D4A18">
        <w:t xml:space="preserve"> </w:t>
      </w:r>
      <w:r>
        <w:t>himself</w:t>
      </w:r>
      <w:r w:rsidR="003D4A18">
        <w:t xml:space="preserve"> </w:t>
      </w:r>
      <w:r>
        <w:t>insisted</w:t>
      </w:r>
      <w:r w:rsidR="003D4A18">
        <w:t xml:space="preserve">, </w:t>
      </w:r>
      <w:r>
        <w:t>it</w:t>
      </w:r>
      <w:r w:rsidR="003D4A18">
        <w:t xml:space="preserve"> </w:t>
      </w:r>
      <w:r>
        <w:t>seems</w:t>
      </w:r>
      <w:r w:rsidR="003D4A18">
        <w:t xml:space="preserve"> </w:t>
      </w:r>
      <w:r>
        <w:t>to</w:t>
      </w:r>
      <w:r w:rsidR="003D4A18">
        <w:t xml:space="preserve"> </w:t>
      </w:r>
      <w:r>
        <w:t>essential</w:t>
      </w:r>
      <w:r w:rsidR="003D4A18">
        <w:t xml:space="preserve"> </w:t>
      </w:r>
      <w:r>
        <w:t>that</w:t>
      </w:r>
      <w:r w:rsidR="003D4A18">
        <w:t xml:space="preserve"> </w:t>
      </w:r>
      <w:r>
        <w:t>a</w:t>
      </w:r>
      <w:r w:rsidR="003D4A18">
        <w:t xml:space="preserve"> </w:t>
      </w:r>
      <w:r>
        <w:t>corporeal</w:t>
      </w:r>
      <w:r w:rsidR="003D4A18">
        <w:t xml:space="preserve"> </w:t>
      </w:r>
      <w:r>
        <w:t>entity</w:t>
      </w:r>
      <w:r w:rsidR="003D4A18">
        <w:t xml:space="preserve"> </w:t>
      </w:r>
      <w:r>
        <w:t>be</w:t>
      </w:r>
      <w:r w:rsidR="003D4A18">
        <w:t xml:space="preserve"> </w:t>
      </w:r>
      <w:r>
        <w:t>extended</w:t>
      </w:r>
      <w:r w:rsidR="003D4A18">
        <w:t xml:space="preserve"> </w:t>
      </w:r>
      <w:r>
        <w:t>in</w:t>
      </w:r>
      <w:r w:rsidR="003D4A18">
        <w:t xml:space="preserve"> </w:t>
      </w:r>
      <w:r>
        <w:t>space</w:t>
      </w:r>
      <w:r w:rsidR="003D4A18">
        <w:t xml:space="preserve">. </w:t>
      </w:r>
      <w:r>
        <w:t>This</w:t>
      </w:r>
      <w:r w:rsidR="003D4A18">
        <w:t xml:space="preserve"> </w:t>
      </w:r>
      <w:r>
        <w:t>is</w:t>
      </w:r>
      <w:r w:rsidR="003D4A18">
        <w:t xml:space="preserve"> </w:t>
      </w:r>
      <w:r>
        <w:t>not</w:t>
      </w:r>
      <w:r w:rsidR="003D4A18">
        <w:t xml:space="preserve"> </w:t>
      </w:r>
      <w:r>
        <w:t>to</w:t>
      </w:r>
      <w:r w:rsidR="003D4A18">
        <w:t xml:space="preserve"> </w:t>
      </w:r>
      <w:r>
        <w:t>claim</w:t>
      </w:r>
      <w:r w:rsidR="003D4A18">
        <w:t xml:space="preserve"> </w:t>
      </w:r>
      <w:r>
        <w:t>merely</w:t>
      </w:r>
      <w:r w:rsidR="003D4A18">
        <w:t xml:space="preserve"> </w:t>
      </w:r>
      <w:r>
        <w:t>that</w:t>
      </w:r>
    </w:p>
    <w:p w:rsidR="004D0767" w:rsidRDefault="004D0767" w:rsidP="00E16F56">
      <w:pPr>
        <w:pStyle w:val="libNormal"/>
      </w:pPr>
      <w:r>
        <w:t>Necessarily</w:t>
      </w:r>
      <w:r w:rsidR="003D4A18">
        <w:t xml:space="preserve"> </w:t>
      </w:r>
      <w:r>
        <w:t>(if</w:t>
      </w:r>
      <w:r w:rsidR="003D4A18">
        <w:t xml:space="preserve"> </w:t>
      </w:r>
      <w:r w:rsidRPr="00E16F56">
        <w:rPr>
          <w:rStyle w:val="libItalicChar"/>
        </w:rPr>
        <w:t>x</w:t>
      </w:r>
      <w:r w:rsidR="003D4A18">
        <w:rPr>
          <w:rStyle w:val="libItalicChar"/>
        </w:rPr>
        <w:t xml:space="preserve"> </w:t>
      </w:r>
      <w:r>
        <w:t>is</w:t>
      </w:r>
      <w:r w:rsidR="003D4A18">
        <w:t xml:space="preserve"> </w:t>
      </w:r>
      <w:r>
        <w:t>a</w:t>
      </w:r>
      <w:r w:rsidR="003D4A18">
        <w:t xml:space="preserve"> </w:t>
      </w:r>
      <w:r>
        <w:t>corporeal</w:t>
      </w:r>
      <w:r w:rsidR="003D4A18">
        <w:t xml:space="preserve"> </w:t>
      </w:r>
      <w:r>
        <w:t>entity</w:t>
      </w:r>
      <w:r w:rsidR="003D4A18">
        <w:t xml:space="preserve"> </w:t>
      </w:r>
      <w:r>
        <w:t>then</w:t>
      </w:r>
      <w:r w:rsidR="003D4A18">
        <w:t xml:space="preserve"> </w:t>
      </w:r>
      <w:r>
        <w:t>x</w:t>
      </w:r>
      <w:r w:rsidR="003D4A18">
        <w:t xml:space="preserve"> </w:t>
      </w:r>
      <w:r>
        <w:t>is</w:t>
      </w:r>
      <w:r w:rsidR="003D4A18">
        <w:t xml:space="preserve"> </w:t>
      </w:r>
      <w:r>
        <w:t>extended)</w:t>
      </w:r>
      <w:r w:rsidR="003D4A18">
        <w:t>.</w:t>
      </w:r>
    </w:p>
    <w:p w:rsidR="004D0767" w:rsidRDefault="004D0767" w:rsidP="004D0767">
      <w:pPr>
        <w:pStyle w:val="libNormal"/>
      </w:pPr>
      <w:r>
        <w:t>That</w:t>
      </w:r>
      <w:r w:rsidR="003D4A18">
        <w:t xml:space="preserve"> </w:t>
      </w:r>
      <w:r>
        <w:t>would</w:t>
      </w:r>
      <w:r w:rsidR="003D4A18">
        <w:t xml:space="preserve"> </w:t>
      </w:r>
      <w:r>
        <w:t>leave</w:t>
      </w:r>
      <w:r w:rsidR="003D4A18">
        <w:t xml:space="preserve"> </w:t>
      </w:r>
      <w:r>
        <w:t>open</w:t>
      </w:r>
      <w:r w:rsidR="003D4A18">
        <w:t xml:space="preserve"> </w:t>
      </w:r>
      <w:r>
        <w:t>the</w:t>
      </w:r>
      <w:r w:rsidR="003D4A18">
        <w:t xml:space="preserve"> </w:t>
      </w:r>
      <w:r>
        <w:t>possibility</w:t>
      </w:r>
      <w:r w:rsidR="003D4A18">
        <w:t xml:space="preserve"> </w:t>
      </w:r>
      <w:r>
        <w:t>that</w:t>
      </w:r>
      <w:r w:rsidR="003D4A18">
        <w:t xml:space="preserve"> </w:t>
      </w:r>
      <w:r>
        <w:t>a</w:t>
      </w:r>
      <w:r w:rsidR="003D4A18">
        <w:t xml:space="preserve"> </w:t>
      </w:r>
      <w:r>
        <w:t>given</w:t>
      </w:r>
      <w:r w:rsidR="003D4A18">
        <w:t xml:space="preserve"> </w:t>
      </w:r>
      <w:r>
        <w:t>object</w:t>
      </w:r>
      <w:r w:rsidR="003D4A18">
        <w:t xml:space="preserve"> </w:t>
      </w:r>
      <w:r>
        <w:t>is</w:t>
      </w:r>
      <w:r w:rsidR="003D4A18">
        <w:t xml:space="preserve"> </w:t>
      </w:r>
      <w:r>
        <w:t>only</w:t>
      </w:r>
      <w:r w:rsidR="003D4A18">
        <w:t xml:space="preserve"> </w:t>
      </w:r>
      <w:r>
        <w:t>contingently</w:t>
      </w:r>
      <w:r w:rsidR="003D4A18">
        <w:t xml:space="preserve"> </w:t>
      </w:r>
      <w:r>
        <w:t>corporeal</w:t>
      </w:r>
      <w:r w:rsidR="003D4A18">
        <w:t xml:space="preserve">. </w:t>
      </w:r>
      <w:r>
        <w:t>What</w:t>
      </w:r>
      <w:r w:rsidR="003D4A18">
        <w:t xml:space="preserve"> </w:t>
      </w:r>
      <w:r>
        <w:t>Descartes</w:t>
      </w:r>
      <w:r w:rsidR="003D4A18">
        <w:t xml:space="preserve"> </w:t>
      </w:r>
      <w:r>
        <w:t>requires</w:t>
      </w:r>
      <w:r w:rsidR="003D4A18">
        <w:t xml:space="preserve"> </w:t>
      </w:r>
      <w:r>
        <w:t>for</w:t>
      </w:r>
      <w:r w:rsidR="003D4A18">
        <w:t xml:space="preserve"> </w:t>
      </w:r>
      <w:r>
        <w:t>his</w:t>
      </w:r>
      <w:r w:rsidR="003D4A18">
        <w:t xml:space="preserve"> </w:t>
      </w:r>
      <w:r>
        <w:t>argument</w:t>
      </w:r>
      <w:r w:rsidR="003D4A18">
        <w:t xml:space="preserve"> </w:t>
      </w:r>
      <w:r>
        <w:t>is</w:t>
      </w:r>
      <w:r w:rsidR="003D4A18">
        <w:t xml:space="preserve"> </w:t>
      </w:r>
      <w:r>
        <w:t>the</w:t>
      </w:r>
      <w:r w:rsidR="003D4A18">
        <w:t xml:space="preserve"> </w:t>
      </w:r>
      <w:r>
        <w:t>thesis</w:t>
      </w:r>
      <w:r w:rsidR="003D4A18">
        <w:t xml:space="preserve"> </w:t>
      </w:r>
      <w:r>
        <w:t>that</w:t>
      </w:r>
    </w:p>
    <w:p w:rsidR="004D0767" w:rsidRDefault="004D0767" w:rsidP="00E16F56">
      <w:pPr>
        <w:pStyle w:val="libNormal"/>
      </w:pPr>
      <w:r>
        <w:t>(x)</w:t>
      </w:r>
      <w:r w:rsidR="003D4A18">
        <w:t xml:space="preserve"> </w:t>
      </w:r>
      <w:r>
        <w:t>(if</w:t>
      </w:r>
      <w:r w:rsidR="003D4A18">
        <w:t xml:space="preserve"> </w:t>
      </w:r>
      <w:r w:rsidRPr="00E16F56">
        <w:rPr>
          <w:rStyle w:val="libItalicChar"/>
        </w:rPr>
        <w:t>x</w:t>
      </w:r>
      <w:r w:rsidR="003D4A18">
        <w:rPr>
          <w:rStyle w:val="libItalicChar"/>
        </w:rPr>
        <w:t xml:space="preserve"> </w:t>
      </w:r>
      <w:r>
        <w:t>is</w:t>
      </w:r>
      <w:r w:rsidR="003D4A18">
        <w:t xml:space="preserve"> </w:t>
      </w:r>
      <w:r>
        <w:t>corporeal</w:t>
      </w:r>
      <w:r w:rsidR="003D4A18">
        <w:t xml:space="preserve"> </w:t>
      </w:r>
      <w:r>
        <w:t>then</w:t>
      </w:r>
      <w:r w:rsidR="003D4A18">
        <w:t xml:space="preserve"> </w:t>
      </w:r>
      <w:r>
        <w:t>necessarily</w:t>
      </w:r>
      <w:r w:rsidR="003D4A18">
        <w:t xml:space="preserve"> </w:t>
      </w:r>
      <w:r>
        <w:t>x</w:t>
      </w:r>
      <w:r w:rsidR="003D4A18">
        <w:t xml:space="preserve"> </w:t>
      </w:r>
      <w:r>
        <w:t>is</w:t>
      </w:r>
      <w:r w:rsidR="003D4A18">
        <w:t xml:space="preserve"> </w:t>
      </w:r>
      <w:r>
        <w:t>corporeal)</w:t>
      </w:r>
      <w:r w:rsidR="003D4A18">
        <w:t>.</w:t>
      </w:r>
    </w:p>
    <w:p w:rsidR="004D0767" w:rsidRDefault="004D0767" w:rsidP="003D4A18">
      <w:pPr>
        <w:pStyle w:val="libNormal"/>
      </w:pPr>
      <w:r>
        <w:t>This</w:t>
      </w:r>
      <w:r w:rsidR="003D4A18">
        <w:t xml:space="preserve"> </w:t>
      </w:r>
      <w:r>
        <w:t>is</w:t>
      </w:r>
      <w:r w:rsidR="003D4A18">
        <w:t xml:space="preserve"> </w:t>
      </w:r>
      <w:r>
        <w:t>intended</w:t>
      </w:r>
      <w:r w:rsidR="003D4A18">
        <w:t xml:space="preserve"> </w:t>
      </w:r>
      <w:r>
        <w:t>to</w:t>
      </w:r>
      <w:r w:rsidR="003D4A18">
        <w:t xml:space="preserve"> </w:t>
      </w:r>
      <w:r>
        <w:t>express</w:t>
      </w:r>
      <w:r w:rsidR="003D4A18">
        <w:t xml:space="preserve"> </w:t>
      </w:r>
      <w:r>
        <w:t>the</w:t>
      </w:r>
      <w:r w:rsidR="003D4A18">
        <w:t xml:space="preserve"> </w:t>
      </w:r>
      <w:r>
        <w:t>point</w:t>
      </w:r>
      <w:r w:rsidR="003D4A18">
        <w:t xml:space="preserve"> </w:t>
      </w:r>
      <w:r>
        <w:t>that</w:t>
      </w:r>
      <w:r w:rsidR="003D4A18">
        <w:t xml:space="preserve"> </w:t>
      </w:r>
      <w:r>
        <w:t>one</w:t>
      </w:r>
      <w:r w:rsidR="003D4A18">
        <w:t xml:space="preserve"> </w:t>
      </w:r>
      <w:r>
        <w:t>cannot</w:t>
      </w:r>
      <w:r w:rsidR="003D4A18">
        <w:t xml:space="preserve"> </w:t>
      </w:r>
      <w:r>
        <w:t>conceive</w:t>
      </w:r>
      <w:r w:rsidR="003D4A18">
        <w:t xml:space="preserve"> </w:t>
      </w:r>
      <w:r>
        <w:t>of</w:t>
      </w:r>
      <w:r w:rsidR="003D4A18">
        <w:t xml:space="preserve"> </w:t>
      </w:r>
      <w:r>
        <w:t>a</w:t>
      </w:r>
      <w:r w:rsidR="003D4A18">
        <w:t xml:space="preserve"> </w:t>
      </w:r>
      <w:r>
        <w:t>particular</w:t>
      </w:r>
      <w:r w:rsidR="003D4A18">
        <w:t xml:space="preserve"> </w:t>
      </w:r>
      <w:r>
        <w:t>physical</w:t>
      </w:r>
      <w:r w:rsidR="003D4A18">
        <w:t xml:space="preserve"> </w:t>
      </w:r>
      <w:r>
        <w:t>entity</w:t>
      </w:r>
      <w:r w:rsidR="003D4A18">
        <w:t xml:space="preserve">, </w:t>
      </w:r>
      <w:r>
        <w:t>a</w:t>
      </w:r>
      <w:r w:rsidR="003D4A18">
        <w:t xml:space="preserve"> </w:t>
      </w:r>
      <w:r>
        <w:t>piece</w:t>
      </w:r>
      <w:r w:rsidR="003D4A18">
        <w:t xml:space="preserve"> </w:t>
      </w:r>
      <w:r>
        <w:t>of</w:t>
      </w:r>
      <w:r w:rsidR="003D4A18">
        <w:t xml:space="preserve"> </w:t>
      </w:r>
      <w:r>
        <w:t>wax</w:t>
      </w:r>
      <w:r w:rsidR="003D4A18">
        <w:t xml:space="preserve">, </w:t>
      </w:r>
      <w:r>
        <w:t>for</w:t>
      </w:r>
      <w:r w:rsidR="003D4A18">
        <w:t xml:space="preserve"> </w:t>
      </w:r>
      <w:r>
        <w:t>example</w:t>
      </w:r>
      <w:r w:rsidR="003D4A18">
        <w:t xml:space="preserve">, </w:t>
      </w:r>
      <w:r>
        <w:t>as</w:t>
      </w:r>
      <w:r w:rsidR="003D4A18">
        <w:t xml:space="preserve"> </w:t>
      </w:r>
      <w:r>
        <w:t>existing</w:t>
      </w:r>
      <w:r w:rsidR="003D4A18">
        <w:t xml:space="preserve"> </w:t>
      </w:r>
      <w:r>
        <w:t>in</w:t>
      </w:r>
      <w:r w:rsidR="003D4A18">
        <w:t xml:space="preserve"> </w:t>
      </w:r>
      <w:r>
        <w:t>time</w:t>
      </w:r>
      <w:r w:rsidR="003D4A18">
        <w:t xml:space="preserve"> </w:t>
      </w:r>
      <w:r>
        <w:t>but</w:t>
      </w:r>
      <w:r w:rsidR="003D4A18">
        <w:t xml:space="preserve"> </w:t>
      </w:r>
      <w:r>
        <w:t>without</w:t>
      </w:r>
      <w:r w:rsidR="003D4A18">
        <w:t xml:space="preserve"> </w:t>
      </w:r>
      <w:r>
        <w:t>any</w:t>
      </w:r>
      <w:r w:rsidR="003D4A18">
        <w:t xml:space="preserve"> </w:t>
      </w:r>
      <w:r>
        <w:t>of</w:t>
      </w:r>
      <w:r w:rsidR="003D4A18">
        <w:t xml:space="preserve"> </w:t>
      </w:r>
      <w:r>
        <w:t>its</w:t>
      </w:r>
      <w:r w:rsidR="003D4A18">
        <w:t xml:space="preserve"> </w:t>
      </w:r>
      <w:r>
        <w:t>physical</w:t>
      </w:r>
      <w:r w:rsidR="003D4A18">
        <w:t xml:space="preserve"> </w:t>
      </w:r>
      <w:r>
        <w:t>properties</w:t>
      </w:r>
      <w:r w:rsidR="003D4A18">
        <w:t xml:space="preserve">. </w:t>
      </w:r>
      <w:r>
        <w:t>If</w:t>
      </w:r>
      <w:r w:rsidR="003D4A18">
        <w:t xml:space="preserve"> </w:t>
      </w:r>
      <w:r>
        <w:t>one</w:t>
      </w:r>
      <w:r w:rsidR="003D4A18">
        <w:t xml:space="preserve"> </w:t>
      </w:r>
      <w:r>
        <w:t>tries</w:t>
      </w:r>
      <w:r w:rsidR="003D4A18">
        <w:t xml:space="preserve"> </w:t>
      </w:r>
      <w:r>
        <w:t>to</w:t>
      </w:r>
      <w:r w:rsidR="003D4A18">
        <w:t xml:space="preserve"> </w:t>
      </w:r>
      <w:r>
        <w:t>think</w:t>
      </w:r>
      <w:r w:rsidR="003D4A18">
        <w:t xml:space="preserve"> </w:t>
      </w:r>
      <w:r>
        <w:t>away</w:t>
      </w:r>
      <w:r w:rsidR="003D4A18">
        <w:t xml:space="preserve"> </w:t>
      </w:r>
      <w:r>
        <w:t>the</w:t>
      </w:r>
      <w:r w:rsidR="003D4A18">
        <w:t xml:space="preserve"> </w:t>
      </w:r>
      <w:r>
        <w:t>size</w:t>
      </w:r>
      <w:r w:rsidR="003D4A18">
        <w:t xml:space="preserve"> </w:t>
      </w:r>
      <w:r>
        <w:t>and</w:t>
      </w:r>
      <w:r w:rsidR="003D4A18">
        <w:t xml:space="preserve"> </w:t>
      </w:r>
      <w:r>
        <w:t>shape</w:t>
      </w:r>
      <w:r w:rsidR="003D4A18">
        <w:t xml:space="preserve"> </w:t>
      </w:r>
      <w:r>
        <w:t>of</w:t>
      </w:r>
      <w:r w:rsidR="003D4A18">
        <w:t xml:space="preserve"> </w:t>
      </w:r>
      <w:r>
        <w:t>a</w:t>
      </w:r>
      <w:r w:rsidR="003D4A18">
        <w:t xml:space="preserve"> </w:t>
      </w:r>
      <w:r>
        <w:t>physical</w:t>
      </w:r>
      <w:r w:rsidR="003D4A18">
        <w:t xml:space="preserve"> </w:t>
      </w:r>
      <w:r>
        <w:t>entity</w:t>
      </w:r>
      <w:r w:rsidR="003D4A18">
        <w:t xml:space="preserve">, </w:t>
      </w:r>
      <w:r>
        <w:t>one</w:t>
      </w:r>
      <w:r w:rsidR="003D4A18">
        <w:t xml:space="preserve"> </w:t>
      </w:r>
      <w:r>
        <w:t>finds</w:t>
      </w:r>
      <w:r w:rsidR="003D4A18">
        <w:t xml:space="preserve"> </w:t>
      </w:r>
      <w:r>
        <w:t>that</w:t>
      </w:r>
      <w:r w:rsidR="003D4A18">
        <w:t xml:space="preserve"> </w:t>
      </w:r>
      <w:r>
        <w:t>instead</w:t>
      </w:r>
      <w:r w:rsidR="003D4A18">
        <w:t xml:space="preserve"> </w:t>
      </w:r>
      <w:r>
        <w:t>of</w:t>
      </w:r>
      <w:r w:rsidR="003D4A18">
        <w:t xml:space="preserve"> </w:t>
      </w:r>
      <w:r>
        <w:t>its</w:t>
      </w:r>
      <w:r w:rsidR="003D4A18">
        <w:t xml:space="preserve"> </w:t>
      </w:r>
      <w:r>
        <w:t>becoming</w:t>
      </w:r>
      <w:r w:rsidR="003D4A18">
        <w:t xml:space="preserve"> </w:t>
      </w:r>
      <w:r>
        <w:t>something</w:t>
      </w:r>
      <w:r w:rsidR="003D4A18">
        <w:t xml:space="preserve"> </w:t>
      </w:r>
      <w:r>
        <w:t>nonphysical</w:t>
      </w:r>
      <w:r w:rsidR="003D4A18">
        <w:t xml:space="preserve">, </w:t>
      </w:r>
      <w:r>
        <w:t>it</w:t>
      </w:r>
      <w:r w:rsidR="003D4A18">
        <w:t xml:space="preserve"> </w:t>
      </w:r>
      <w:r>
        <w:t>simply</w:t>
      </w:r>
      <w:r w:rsidR="003D4A18">
        <w:t xml:space="preserve"> </w:t>
      </w:r>
      <w:r>
        <w:t>vanishes</w:t>
      </w:r>
      <w:r w:rsidR="003D4A18">
        <w:t xml:space="preserve">. </w:t>
      </w:r>
      <w:r>
        <w:t>And</w:t>
      </w:r>
      <w:r w:rsidR="003D4A18">
        <w:t xml:space="preserve"> </w:t>
      </w:r>
      <w:r>
        <w:t>the</w:t>
      </w:r>
      <w:r w:rsidR="003D4A18">
        <w:t xml:space="preserve"> </w:t>
      </w:r>
      <w:r>
        <w:t>same</w:t>
      </w:r>
      <w:r w:rsidR="003D4A18">
        <w:t xml:space="preserve"> </w:t>
      </w:r>
      <w:r>
        <w:t>considerations</w:t>
      </w:r>
      <w:r w:rsidR="003D4A18">
        <w:t xml:space="preserve"> </w:t>
      </w:r>
      <w:r>
        <w:t>may</w:t>
      </w:r>
      <w:r w:rsidR="003D4A18">
        <w:t xml:space="preserve"> </w:t>
      </w:r>
      <w:r>
        <w:t>be</w:t>
      </w:r>
      <w:r w:rsidR="003D4A18">
        <w:t xml:space="preserve"> </w:t>
      </w:r>
      <w:r>
        <w:t>used</w:t>
      </w:r>
      <w:r w:rsidR="003D4A18">
        <w:t xml:space="preserve"> </w:t>
      </w:r>
      <w:r>
        <w:t>to</w:t>
      </w:r>
      <w:r w:rsidR="003D4A18">
        <w:t xml:space="preserve"> </w:t>
      </w:r>
      <w:r>
        <w:t>show</w:t>
      </w:r>
      <w:r w:rsidR="003D4A18">
        <w:t xml:space="preserve"> </w:t>
      </w:r>
      <w:r>
        <w:t>that</w:t>
      </w:r>
      <w:r w:rsidR="003D4A18">
        <w:t xml:space="preserve"> </w:t>
      </w:r>
      <w:r>
        <w:t>we</w:t>
      </w:r>
      <w:r w:rsidR="003D4A18">
        <w:t xml:space="preserve"> </w:t>
      </w:r>
      <w:r>
        <w:t>cannot</w:t>
      </w:r>
      <w:r w:rsidR="003D4A18">
        <w:t xml:space="preserve"> </w:t>
      </w:r>
      <w:r>
        <w:t>understand</w:t>
      </w:r>
      <w:r w:rsidR="003D4A18">
        <w:t xml:space="preserve"> </w:t>
      </w:r>
      <w:r>
        <w:t>the</w:t>
      </w:r>
      <w:r w:rsidR="003D4A18">
        <w:t xml:space="preserve"> </w:t>
      </w:r>
      <w:r>
        <w:t>suggestion</w:t>
      </w:r>
      <w:r w:rsidR="003D4A18">
        <w:t xml:space="preserve"> </w:t>
      </w:r>
      <w:r>
        <w:t>that</w:t>
      </w:r>
      <w:r w:rsidR="003D4A18">
        <w:t xml:space="preserve"> </w:t>
      </w:r>
      <w:r>
        <w:t>this</w:t>
      </w:r>
      <w:r w:rsidR="003D4A18">
        <w:t xml:space="preserve"> </w:t>
      </w:r>
      <w:r>
        <w:t>piece</w:t>
      </w:r>
      <w:r w:rsidR="003D4A18">
        <w:t xml:space="preserve"> </w:t>
      </w:r>
      <w:r>
        <w:t>of</w:t>
      </w:r>
      <w:r w:rsidR="003D4A18">
        <w:t xml:space="preserve"> </w:t>
      </w:r>
      <w:r>
        <w:t>wax</w:t>
      </w:r>
      <w:r w:rsidR="003D4A18">
        <w:t xml:space="preserve"> </w:t>
      </w:r>
      <w:r>
        <w:t>might</w:t>
      </w:r>
      <w:r w:rsidR="003D4A18">
        <w:t xml:space="preserve"> </w:t>
      </w:r>
      <w:r>
        <w:t>have</w:t>
      </w:r>
      <w:r w:rsidR="003D4A18">
        <w:t xml:space="preserve"> </w:t>
      </w:r>
      <w:r>
        <w:t>existed</w:t>
      </w:r>
      <w:r w:rsidR="003D4A18">
        <w:t xml:space="preserve"> </w:t>
      </w:r>
      <w:r>
        <w:t>without</w:t>
      </w:r>
      <w:r w:rsidR="003D4A18">
        <w:t xml:space="preserve"> </w:t>
      </w:r>
      <w:r>
        <w:t>any</w:t>
      </w:r>
      <w:r w:rsidR="003D4A18">
        <w:t xml:space="preserve"> </w:t>
      </w:r>
      <w:r>
        <w:t>of</w:t>
      </w:r>
      <w:r w:rsidR="003D4A18">
        <w:t xml:space="preserve"> </w:t>
      </w:r>
      <w:r>
        <w:t>its</w:t>
      </w:r>
      <w:r w:rsidR="003D4A18">
        <w:t xml:space="preserve"> </w:t>
      </w:r>
      <w:r>
        <w:t>physical</w:t>
      </w:r>
      <w:r w:rsidR="003D4A18">
        <w:t xml:space="preserve"> </w:t>
      </w:r>
      <w:r>
        <w:t>properties</w:t>
      </w:r>
      <w:r w:rsidR="003D4A18">
        <w:t xml:space="preserve">. </w:t>
      </w:r>
      <w:r>
        <w:t>For</w:t>
      </w:r>
      <w:r w:rsidR="003D4A18">
        <w:t xml:space="preserve"> </w:t>
      </w:r>
      <w:r>
        <w:t>this</w:t>
      </w:r>
      <w:r w:rsidR="003D4A18">
        <w:t xml:space="preserve"> </w:t>
      </w:r>
      <w:r>
        <w:t>claim</w:t>
      </w:r>
      <w:r w:rsidR="003D4A18">
        <w:t xml:space="preserve"> </w:t>
      </w:r>
      <w:r>
        <w:t>to</w:t>
      </w:r>
      <w:r w:rsidR="003D4A18">
        <w:t xml:space="preserve"> </w:t>
      </w:r>
      <w:r>
        <w:t>make</w:t>
      </w:r>
      <w:r w:rsidR="003D4A18">
        <w:t xml:space="preserve"> </w:t>
      </w:r>
      <w:r>
        <w:t>sense</w:t>
      </w:r>
      <w:r w:rsidR="003D4A18">
        <w:t xml:space="preserve"> </w:t>
      </w:r>
      <w:r>
        <w:t>we</w:t>
      </w:r>
      <w:r w:rsidR="003D4A18">
        <w:t xml:space="preserve"> </w:t>
      </w:r>
      <w:r>
        <w:t>would</w:t>
      </w:r>
      <w:r w:rsidR="003D4A18">
        <w:t xml:space="preserve"> </w:t>
      </w:r>
      <w:r>
        <w:t>require</w:t>
      </w:r>
      <w:r w:rsidR="003D4A18">
        <w:t xml:space="preserve"> </w:t>
      </w:r>
      <w:r>
        <w:t>an</w:t>
      </w:r>
      <w:r w:rsidR="003D4A18">
        <w:t xml:space="preserve"> </w:t>
      </w:r>
      <w:r>
        <w:t>identity</w:t>
      </w:r>
      <w:r w:rsidR="003D4A18">
        <w:t xml:space="preserve"> </w:t>
      </w:r>
      <w:r>
        <w:t>criterion</w:t>
      </w:r>
      <w:r w:rsidR="003D4A18">
        <w:t xml:space="preserve"> </w:t>
      </w:r>
      <w:r>
        <w:t>that</w:t>
      </w:r>
      <w:r w:rsidR="003D4A18">
        <w:t xml:space="preserve"> </w:t>
      </w:r>
      <w:r>
        <w:t>would</w:t>
      </w:r>
      <w:r w:rsidR="003D4A18">
        <w:t xml:space="preserve"> </w:t>
      </w:r>
      <w:r>
        <w:t>permit</w:t>
      </w:r>
      <w:r w:rsidR="003D4A18">
        <w:t xml:space="preserve"> </w:t>
      </w:r>
      <w:r>
        <w:t>us</w:t>
      </w:r>
      <w:r w:rsidR="003D4A18">
        <w:t xml:space="preserve"> </w:t>
      </w:r>
      <w:r>
        <w:t>to</w:t>
      </w:r>
      <w:r w:rsidR="003D4A18">
        <w:t xml:space="preserve"> </w:t>
      </w:r>
      <w:r>
        <w:t>identify</w:t>
      </w:r>
      <w:r w:rsidR="003D4A18">
        <w:t xml:space="preserve"> </w:t>
      </w:r>
      <w:r>
        <w:t>that</w:t>
      </w:r>
      <w:r w:rsidR="003D4A18">
        <w:t xml:space="preserve"> </w:t>
      </w:r>
      <w:r>
        <w:t>particular</w:t>
      </w:r>
      <w:r w:rsidR="003D4A18">
        <w:t xml:space="preserve"> </w:t>
      </w:r>
      <w:r>
        <w:t>entity</w:t>
      </w:r>
      <w:r w:rsidR="003D4A18">
        <w:t xml:space="preserve">, </w:t>
      </w:r>
      <w:r>
        <w:t>whether</w:t>
      </w:r>
      <w:r w:rsidR="003D4A18">
        <w:t xml:space="preserve"> </w:t>
      </w:r>
      <w:r>
        <w:t>or</w:t>
      </w:r>
      <w:r w:rsidR="003D4A18">
        <w:t xml:space="preserve"> </w:t>
      </w:r>
      <w:r>
        <w:t>not</w:t>
      </w:r>
      <w:r w:rsidR="003D4A18">
        <w:t xml:space="preserve"> </w:t>
      </w:r>
      <w:r>
        <w:t>it</w:t>
      </w:r>
      <w:r w:rsidR="003D4A18">
        <w:t xml:space="preserve"> </w:t>
      </w:r>
      <w:r>
        <w:t>had</w:t>
      </w:r>
      <w:r w:rsidR="003D4A18">
        <w:t xml:space="preserve"> </w:t>
      </w:r>
      <w:r>
        <w:t>physical</w:t>
      </w:r>
      <w:r w:rsidR="003D4A18">
        <w:t xml:space="preserve"> </w:t>
      </w:r>
      <w:r>
        <w:t>attributes</w:t>
      </w:r>
      <w:r w:rsidR="003D4A18">
        <w:t xml:space="preserve">. </w:t>
      </w:r>
      <w:r>
        <w:t>But</w:t>
      </w:r>
      <w:r w:rsidR="003D4A18">
        <w:t xml:space="preserve"> </w:t>
      </w:r>
      <w:r>
        <w:t>there</w:t>
      </w:r>
      <w:r w:rsidR="003D4A18">
        <w:t xml:space="preserve"> </w:t>
      </w:r>
      <w:r>
        <w:t>seems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 xml:space="preserve"> </w:t>
      </w:r>
      <w:r>
        <w:t>no</w:t>
      </w:r>
      <w:r w:rsidR="003D4A18">
        <w:t xml:space="preserve"> </w:t>
      </w:r>
      <w:r>
        <w:t>such</w:t>
      </w:r>
      <w:r w:rsidR="003D4A18">
        <w:t xml:space="preserve"> </w:t>
      </w:r>
      <w:r>
        <w:t>criterion</w:t>
      </w:r>
      <w:r w:rsidR="003D4A18">
        <w:t>.</w:t>
      </w:r>
    </w:p>
    <w:p w:rsidR="004D0767" w:rsidRDefault="004D0767" w:rsidP="004D0767">
      <w:pPr>
        <w:pStyle w:val="libNormal"/>
      </w:pPr>
      <w:r>
        <w:t>The</w:t>
      </w:r>
      <w:r w:rsidR="003D4A18">
        <w:t xml:space="preserve"> </w:t>
      </w:r>
      <w:r>
        <w:t>metaphysical</w:t>
      </w:r>
      <w:r w:rsidR="003D4A18">
        <w:t xml:space="preserve"> </w:t>
      </w:r>
      <w:r>
        <w:t>claim</w:t>
      </w:r>
      <w:r w:rsidR="003D4A18">
        <w:t xml:space="preserve"> </w:t>
      </w:r>
      <w:r>
        <w:t>that</w:t>
      </w:r>
      <w:r w:rsidR="003D4A18">
        <w:t xml:space="preserve"> </w:t>
      </w:r>
      <w:r>
        <w:t>an</w:t>
      </w:r>
      <w:r w:rsidR="003D4A18">
        <w:t xml:space="preserve"> </w:t>
      </w:r>
      <w:r>
        <w:t>object</w:t>
      </w:r>
      <w:r w:rsidR="003D4A18">
        <w:t xml:space="preserve">, </w:t>
      </w:r>
      <w:r>
        <w:t>such</w:t>
      </w:r>
      <w:r w:rsidR="003D4A18">
        <w:t xml:space="preserve"> </w:t>
      </w:r>
      <w:r>
        <w:t>as</w:t>
      </w:r>
      <w:r w:rsidR="003D4A18">
        <w:t xml:space="preserve"> </w:t>
      </w:r>
      <w:r>
        <w:t>a</w:t>
      </w:r>
      <w:r w:rsidR="003D4A18">
        <w:t xml:space="preserve"> </w:t>
      </w:r>
      <w:r>
        <w:t>piece</w:t>
      </w:r>
      <w:r w:rsidR="003D4A18">
        <w:t xml:space="preserve"> </w:t>
      </w:r>
      <w:r>
        <w:t>of</w:t>
      </w:r>
      <w:r w:rsidR="003D4A18">
        <w:t xml:space="preserve"> </w:t>
      </w:r>
      <w:r>
        <w:t>wax</w:t>
      </w:r>
      <w:r w:rsidR="003D4A18">
        <w:t xml:space="preserve">, </w:t>
      </w:r>
      <w:r>
        <w:t>is</w:t>
      </w:r>
      <w:r w:rsidR="003D4A18">
        <w:t xml:space="preserve"> </w:t>
      </w:r>
      <w:r>
        <w:t>necessarily</w:t>
      </w:r>
      <w:r w:rsidR="003D4A18">
        <w:t xml:space="preserve"> </w:t>
      </w:r>
      <w:r>
        <w:t>physical</w:t>
      </w:r>
      <w:r w:rsidR="003D4A18">
        <w:t xml:space="preserve"> </w:t>
      </w:r>
      <w:r>
        <w:t>introduces</w:t>
      </w:r>
      <w:r w:rsidR="003D4A18">
        <w:t xml:space="preserve"> </w:t>
      </w:r>
      <w:r>
        <w:t>a</w:t>
      </w:r>
      <w:r w:rsidR="003D4A18">
        <w:t xml:space="preserve"> </w:t>
      </w:r>
      <w:r>
        <w:t>doctrine</w:t>
      </w:r>
      <w:r w:rsidR="003D4A18">
        <w:t xml:space="preserve"> </w:t>
      </w:r>
      <w:r>
        <w:t>that</w:t>
      </w:r>
      <w:r w:rsidR="003D4A18">
        <w:t xml:space="preserve"> </w:t>
      </w:r>
      <w:r>
        <w:t>is</w:t>
      </w:r>
      <w:r w:rsidR="003D4A18">
        <w:t xml:space="preserve"> </w:t>
      </w:r>
      <w:r>
        <w:t>suspect</w:t>
      </w:r>
      <w:r w:rsidR="003D4A18">
        <w:t xml:space="preserve"> </w:t>
      </w:r>
      <w:r>
        <w:t>in</w:t>
      </w:r>
      <w:r w:rsidR="003D4A18">
        <w:t xml:space="preserve"> </w:t>
      </w:r>
      <w:r>
        <w:t>some</w:t>
      </w:r>
      <w:r w:rsidR="003D4A18">
        <w:t xml:space="preserve"> </w:t>
      </w:r>
      <w:r>
        <w:t>quarters</w:t>
      </w:r>
      <w:r w:rsidR="003D4A18">
        <w:t xml:space="preserve">, </w:t>
      </w:r>
      <w:r>
        <w:t>namely</w:t>
      </w:r>
      <w:r w:rsidR="003D4A18">
        <w:t xml:space="preserve"> </w:t>
      </w:r>
      <w:r>
        <w:t>the</w:t>
      </w:r>
      <w:r w:rsidR="003D4A18">
        <w:t xml:space="preserve"> </w:t>
      </w:r>
      <w:r>
        <w:t>doctrine</w:t>
      </w:r>
      <w:r w:rsidR="003D4A18">
        <w:t xml:space="preserve"> </w:t>
      </w:r>
      <w:r>
        <w:t>of</w:t>
      </w:r>
      <w:r w:rsidR="003D4A18">
        <w:t xml:space="preserve"> </w:t>
      </w:r>
      <w:r>
        <w:t>"essential</w:t>
      </w:r>
      <w:r w:rsidR="003D4A18">
        <w:t xml:space="preserve"> </w:t>
      </w:r>
      <w:r>
        <w:t>predication</w:t>
      </w:r>
      <w:r w:rsidR="003D4A18">
        <w:t>,</w:t>
      </w:r>
      <w:r>
        <w:t>"</w:t>
      </w:r>
      <w:r w:rsidR="003D4A18">
        <w:t xml:space="preserve"> </w:t>
      </w:r>
      <w:r>
        <w:t>so</w:t>
      </w:r>
      <w:r w:rsidR="00E16F56">
        <w:t>-</w:t>
      </w:r>
      <w:r>
        <w:t>called</w:t>
      </w:r>
      <w:r w:rsidR="003D4A18">
        <w:t xml:space="preserve"> </w:t>
      </w:r>
      <w:r>
        <w:t>because</w:t>
      </w:r>
      <w:r w:rsidR="003D4A18">
        <w:t xml:space="preserve"> </w:t>
      </w:r>
      <w:r>
        <w:t>it</w:t>
      </w:r>
      <w:r w:rsidR="003D4A18">
        <w:t xml:space="preserve"> </w:t>
      </w:r>
      <w:r>
        <w:t>sanctions</w:t>
      </w:r>
      <w:r w:rsidR="003D4A18">
        <w:t xml:space="preserve"> </w:t>
      </w:r>
      <w:r>
        <w:t>predicating</w:t>
      </w:r>
      <w:r w:rsidR="003D4A18">
        <w:t xml:space="preserve"> </w:t>
      </w:r>
      <w:r>
        <w:t>a</w:t>
      </w:r>
      <w:r w:rsidR="003D4A18">
        <w:t xml:space="preserve"> </w:t>
      </w:r>
      <w:r>
        <w:t>certain</w:t>
      </w:r>
      <w:r w:rsidR="003D4A18">
        <w:t xml:space="preserve"> </w:t>
      </w:r>
      <w:r>
        <w:t>property</w:t>
      </w:r>
      <w:r w:rsidR="003D4A18">
        <w:t xml:space="preserve"> </w:t>
      </w:r>
      <w:r>
        <w:t>of</w:t>
      </w:r>
      <w:r w:rsidR="003D4A18">
        <w:t xml:space="preserve"> </w:t>
      </w:r>
      <w:r>
        <w:t>a</w:t>
      </w:r>
      <w:r w:rsidR="003D4A18">
        <w:t xml:space="preserve"> </w:t>
      </w:r>
      <w:r>
        <w:t>thing</w:t>
      </w:r>
      <w:r w:rsidR="003D4A18">
        <w:t xml:space="preserve"> </w:t>
      </w:r>
      <w:r>
        <w:t>essentially</w:t>
      </w:r>
      <w:r w:rsidR="003D4A18">
        <w:t xml:space="preserve">. </w:t>
      </w:r>
      <w:r>
        <w:t>Such</w:t>
      </w:r>
      <w:r w:rsidR="003D4A18">
        <w:t xml:space="preserve"> </w:t>
      </w:r>
      <w:r>
        <w:t>predication</w:t>
      </w:r>
      <w:r w:rsidR="003D4A18">
        <w:t xml:space="preserve"> </w:t>
      </w:r>
      <w:r>
        <w:t>employs</w:t>
      </w:r>
      <w:r w:rsidR="003D4A18">
        <w:t xml:space="preserve"> </w:t>
      </w:r>
      <w:r>
        <w:t>the</w:t>
      </w:r>
      <w:r w:rsidR="003D4A18">
        <w:t xml:space="preserve"> </w:t>
      </w:r>
      <w:r>
        <w:t>concept</w:t>
      </w:r>
      <w:r w:rsidR="003D4A18">
        <w:t xml:space="preserve"> </w:t>
      </w:r>
      <w:r>
        <w:t>of</w:t>
      </w:r>
      <w:r w:rsidR="003D4A18">
        <w:t xml:space="preserve"> </w:t>
      </w:r>
      <w:r>
        <w:t>modality</w:t>
      </w:r>
      <w:r w:rsidR="003D4A18">
        <w:t xml:space="preserve"> </w:t>
      </w:r>
      <w:r w:rsidRPr="004D0767">
        <w:rPr>
          <w:rStyle w:val="libItalicChar"/>
        </w:rPr>
        <w:t>de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re</w:t>
      </w:r>
      <w:r w:rsidR="003D4A18">
        <w:rPr>
          <w:rStyle w:val="libItalicChar"/>
        </w:rPr>
        <w:t xml:space="preserve">, </w:t>
      </w:r>
      <w:r>
        <w:t>which</w:t>
      </w:r>
      <w:r w:rsidR="003D4A18">
        <w:t xml:space="preserve">, </w:t>
      </w:r>
      <w:r>
        <w:t>in</w:t>
      </w:r>
      <w:r w:rsidR="003D4A18">
        <w:t xml:space="preserve"> </w:t>
      </w:r>
      <w:r>
        <w:t>contrast</w:t>
      </w:r>
      <w:r w:rsidR="003D4A18">
        <w:t xml:space="preserve"> </w:t>
      </w:r>
      <w:r>
        <w:t>to</w:t>
      </w:r>
      <w:r w:rsidR="003D4A18">
        <w:t xml:space="preserve"> </w:t>
      </w:r>
      <w:r>
        <w:t>modality</w:t>
      </w:r>
      <w:r w:rsidR="003D4A18">
        <w:t xml:space="preserve"> </w:t>
      </w:r>
      <w:r w:rsidRPr="004D0767">
        <w:rPr>
          <w:rStyle w:val="libItalicChar"/>
        </w:rPr>
        <w:t>de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dicto</w:t>
      </w:r>
      <w:r w:rsidR="003D4A18">
        <w:rPr>
          <w:rStyle w:val="libItalicChar"/>
        </w:rPr>
        <w:t xml:space="preserve">, </w:t>
      </w:r>
      <w:r>
        <w:t>permits</w:t>
      </w:r>
      <w:r w:rsidR="003D4A18">
        <w:t xml:space="preserve"> </w:t>
      </w:r>
      <w:r>
        <w:t>a</w:t>
      </w:r>
      <w:r w:rsidR="003D4A18">
        <w:t xml:space="preserve"> </w:t>
      </w:r>
      <w:r>
        <w:t>modal</w:t>
      </w:r>
      <w:r w:rsidR="003D4A18">
        <w:t xml:space="preserve"> </w:t>
      </w:r>
      <w:r>
        <w:t>operator</w:t>
      </w:r>
      <w:r w:rsidR="003D4A18">
        <w:t xml:space="preserve"> </w:t>
      </w:r>
      <w:r>
        <w:t>to</w:t>
      </w:r>
      <w:r w:rsidR="003D4A18">
        <w:t xml:space="preserve"> </w:t>
      </w:r>
      <w:r>
        <w:t>occur</w:t>
      </w:r>
      <w:r w:rsidR="003D4A18">
        <w:t xml:space="preserve"> </w:t>
      </w:r>
      <w:r>
        <w:t>within</w:t>
      </w:r>
      <w:r w:rsidR="003D4A18">
        <w:t xml:space="preserve"> </w:t>
      </w:r>
      <w:r>
        <w:t>the</w:t>
      </w:r>
      <w:r w:rsidR="003D4A18">
        <w:t xml:space="preserve"> </w:t>
      </w:r>
      <w:r>
        <w:t>scope</w:t>
      </w:r>
      <w:r w:rsidR="003D4A18">
        <w:t xml:space="preserve"> </w:t>
      </w:r>
      <w:r>
        <w:t>of</w:t>
      </w:r>
      <w:r w:rsidR="003D4A18">
        <w:t xml:space="preserve"> </w:t>
      </w:r>
      <w:r>
        <w:t>bound</w:t>
      </w:r>
      <w:r w:rsidR="003D4A18">
        <w:t xml:space="preserve"> </w:t>
      </w:r>
      <w:r>
        <w:t>variables</w:t>
      </w:r>
      <w:r w:rsidR="003D4A18">
        <w:t>.</w:t>
      </w:r>
      <w:r w:rsidRPr="00E16F56">
        <w:rPr>
          <w:rStyle w:val="libFootnotenumChar"/>
        </w:rPr>
        <w:endnoteReference w:id="27"/>
      </w:r>
      <w:r w:rsidR="003D4A18">
        <w:t xml:space="preserve"> </w:t>
      </w:r>
      <w:r>
        <w:t>One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main</w:t>
      </w:r>
      <w:r w:rsidR="003D4A18">
        <w:t xml:space="preserve"> </w:t>
      </w:r>
      <w:r>
        <w:t>objections</w:t>
      </w:r>
      <w:r w:rsidR="003D4A18">
        <w:t xml:space="preserve"> </w:t>
      </w:r>
      <w:r>
        <w:t>to</w:t>
      </w:r>
      <w:r w:rsidR="003D4A18">
        <w:t xml:space="preserve"> </w:t>
      </w:r>
      <w:r>
        <w:t>formulating</w:t>
      </w:r>
      <w:r w:rsidR="003D4A18">
        <w:t xml:space="preserve"> </w:t>
      </w:r>
      <w:r>
        <w:t>statements</w:t>
      </w:r>
      <w:r w:rsidR="003D4A18">
        <w:t xml:space="preserve"> </w:t>
      </w:r>
      <w:r>
        <w:t>using</w:t>
      </w:r>
      <w:r w:rsidR="003D4A18">
        <w:t xml:space="preserve"> </w:t>
      </w:r>
      <w:r>
        <w:t>modalities</w:t>
      </w:r>
      <w:r w:rsidR="003D4A18">
        <w:t xml:space="preserve"> </w:t>
      </w:r>
      <w:r w:rsidRPr="004D0767">
        <w:rPr>
          <w:rStyle w:val="libItalicChar"/>
        </w:rPr>
        <w:t>de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re</w:t>
      </w:r>
      <w:r w:rsidR="003D4A18">
        <w:rPr>
          <w:rStyle w:val="libItalicChar"/>
        </w:rPr>
        <w:t xml:space="preserve"> </w:t>
      </w:r>
      <w:r>
        <w:t>is</w:t>
      </w:r>
      <w:r w:rsidR="003D4A18">
        <w:t xml:space="preserve"> </w:t>
      </w:r>
      <w:r>
        <w:t>precisely</w:t>
      </w:r>
      <w:r w:rsidR="003D4A18">
        <w:t xml:space="preserve"> </w:t>
      </w:r>
      <w:r>
        <w:t>that</w:t>
      </w:r>
      <w:r w:rsidR="003D4A18">
        <w:t xml:space="preserve"> </w:t>
      </w:r>
      <w:r>
        <w:t>it</w:t>
      </w:r>
      <w:r w:rsidR="003D4A18">
        <w:t xml:space="preserve"> </w:t>
      </w:r>
      <w:r>
        <w:t>commits</w:t>
      </w:r>
      <w:r w:rsidR="003D4A18">
        <w:t xml:space="preserve"> </w:t>
      </w:r>
      <w:r>
        <w:t>us</w:t>
      </w:r>
      <w:r w:rsidR="003D4A18">
        <w:t xml:space="preserve"> </w:t>
      </w:r>
      <w:r>
        <w:t>to</w:t>
      </w:r>
      <w:r w:rsidR="003D4A18">
        <w:t xml:space="preserve"> </w:t>
      </w:r>
      <w:r>
        <w:t>the</w:t>
      </w:r>
      <w:r w:rsidR="003D4A18">
        <w:t xml:space="preserve"> </w:t>
      </w:r>
      <w:r>
        <w:t>doctrine</w:t>
      </w:r>
      <w:r w:rsidR="003D4A18">
        <w:t xml:space="preserve"> </w:t>
      </w:r>
      <w:r>
        <w:t>that</w:t>
      </w:r>
      <w:r w:rsidR="003D4A18">
        <w:t xml:space="preserve"> </w:t>
      </w:r>
      <w:r>
        <w:t>some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attributes</w:t>
      </w:r>
      <w:r w:rsidR="003D4A18">
        <w:t xml:space="preserve"> </w:t>
      </w:r>
      <w:r>
        <w:t>of</w:t>
      </w:r>
      <w:r w:rsidR="003D4A18">
        <w:t xml:space="preserve"> </w:t>
      </w:r>
      <w:r>
        <w:t>a</w:t>
      </w:r>
      <w:r w:rsidR="003D4A18">
        <w:t xml:space="preserve"> </w:t>
      </w:r>
      <w:r>
        <w:t>thing</w:t>
      </w:r>
      <w:r w:rsidR="003D4A18">
        <w:t xml:space="preserve"> </w:t>
      </w:r>
      <w:r>
        <w:t>belong</w:t>
      </w:r>
      <w:r w:rsidR="003D4A18">
        <w:t xml:space="preserve"> </w:t>
      </w:r>
      <w:r>
        <w:t>to</w:t>
      </w:r>
      <w:r w:rsidR="003D4A18">
        <w:t xml:space="preserve"> </w:t>
      </w:r>
      <w:r>
        <w:t>it</w:t>
      </w:r>
      <w:r w:rsidR="003D4A18">
        <w:t xml:space="preserve"> </w:t>
      </w:r>
      <w:r>
        <w:t>necessarily</w:t>
      </w:r>
      <w:r w:rsidR="003D4A18">
        <w:t xml:space="preserve">, </w:t>
      </w:r>
      <w:r>
        <w:t>however</w:t>
      </w:r>
      <w:r w:rsidR="003D4A18">
        <w:t xml:space="preserve"> </w:t>
      </w:r>
      <w:r>
        <w:t>that</w:t>
      </w:r>
      <w:r w:rsidR="003D4A18">
        <w:t xml:space="preserve"> </w:t>
      </w:r>
      <w:r>
        <w:t>thing</w:t>
      </w:r>
      <w:r w:rsidR="003D4A18">
        <w:t xml:space="preserve"> </w:t>
      </w:r>
      <w:r>
        <w:t>may</w:t>
      </w:r>
      <w:r w:rsidR="003D4A18">
        <w:t xml:space="preserve"> </w:t>
      </w:r>
      <w:r>
        <w:t>be</w:t>
      </w:r>
      <w:r w:rsidR="003D4A18">
        <w:t xml:space="preserve"> </w:t>
      </w:r>
      <w:r>
        <w:t>described</w:t>
      </w:r>
      <w:r w:rsidR="003D4A18">
        <w:t xml:space="preserve"> </w:t>
      </w:r>
      <w:r>
        <w:t>or</w:t>
      </w:r>
      <w:r w:rsidR="003D4A18">
        <w:t xml:space="preserve"> </w:t>
      </w:r>
      <w:r>
        <w:t>referred</w:t>
      </w:r>
      <w:r w:rsidR="003D4A18">
        <w:t xml:space="preserve"> </w:t>
      </w:r>
      <w:r>
        <w:t>to</w:t>
      </w:r>
      <w:r w:rsidR="003D4A18">
        <w:t xml:space="preserve">, </w:t>
      </w:r>
      <w:r>
        <w:t>a</w:t>
      </w:r>
      <w:r w:rsidR="003D4A18">
        <w:t xml:space="preserve"> </w:t>
      </w:r>
      <w:r>
        <w:t>doctrine</w:t>
      </w:r>
      <w:r w:rsidR="003D4A18">
        <w:t xml:space="preserve"> </w:t>
      </w:r>
      <w:r>
        <w:t>which</w:t>
      </w:r>
      <w:r w:rsidR="003D4A18">
        <w:t xml:space="preserve"> </w:t>
      </w:r>
      <w:r>
        <w:t>W</w:t>
      </w:r>
      <w:r w:rsidR="003D4A18">
        <w:t xml:space="preserve">. </w:t>
      </w:r>
      <w:r>
        <w:t>V</w:t>
      </w:r>
      <w:r w:rsidR="003D4A18">
        <w:t xml:space="preserve">. </w:t>
      </w:r>
      <w:r>
        <w:t>Quine</w:t>
      </w:r>
      <w:r w:rsidR="003D4A18">
        <w:t xml:space="preserve"> </w:t>
      </w:r>
      <w:r>
        <w:t>has</w:t>
      </w:r>
      <w:r w:rsidR="003D4A18">
        <w:t xml:space="preserve"> </w:t>
      </w:r>
      <w:r>
        <w:t>called</w:t>
      </w:r>
      <w:r w:rsidR="003D4A18">
        <w:t xml:space="preserve"> </w:t>
      </w:r>
      <w:r>
        <w:t>"the</w:t>
      </w:r>
      <w:r w:rsidR="003D4A18">
        <w:t xml:space="preserve"> </w:t>
      </w:r>
      <w:r>
        <w:t>metaphysical</w:t>
      </w:r>
      <w:r w:rsidR="003D4A18">
        <w:t xml:space="preserve"> </w:t>
      </w:r>
      <w:r>
        <w:t>jungle</w:t>
      </w:r>
      <w:r w:rsidR="003D4A18">
        <w:t xml:space="preserve"> </w:t>
      </w:r>
      <w:r>
        <w:t>of</w:t>
      </w:r>
      <w:r w:rsidR="003D4A18">
        <w:t xml:space="preserve"> </w:t>
      </w:r>
      <w:r>
        <w:t>Aristotelian</w:t>
      </w:r>
      <w:r w:rsidR="003D4A18">
        <w:t xml:space="preserve"> </w:t>
      </w:r>
      <w:r>
        <w:t>essentialism</w:t>
      </w:r>
      <w:r w:rsidR="003D4A18">
        <w:t>.</w:t>
      </w:r>
      <w:r>
        <w:t>"</w:t>
      </w:r>
      <w:r w:rsidRPr="00E16F56">
        <w:rPr>
          <w:rStyle w:val="libFootnotenumChar"/>
        </w:rPr>
        <w:endnoteReference w:id="28"/>
      </w:r>
      <w:r w:rsidR="003D4A18">
        <w:t xml:space="preserve"> </w:t>
      </w:r>
      <w:r>
        <w:t>Fortunately</w:t>
      </w:r>
      <w:r w:rsidR="003D4A18">
        <w:t xml:space="preserve"> </w:t>
      </w:r>
      <w:r>
        <w:t>there</w:t>
      </w:r>
      <w:r w:rsidR="003D4A18">
        <w:t xml:space="preserve"> </w:t>
      </w:r>
      <w:r>
        <w:t>is</w:t>
      </w:r>
      <w:r w:rsidR="003D4A18">
        <w:t xml:space="preserve"> </w:t>
      </w:r>
      <w:r>
        <w:t>no</w:t>
      </w:r>
      <w:r w:rsidR="003D4A18">
        <w:t xml:space="preserve"> </w:t>
      </w:r>
      <w:r>
        <w:t>need</w:t>
      </w:r>
      <w:r w:rsidR="003D4A18">
        <w:t xml:space="preserve"> </w:t>
      </w:r>
      <w:r>
        <w:t>for</w:t>
      </w:r>
      <w:r w:rsidR="003D4A18">
        <w:t xml:space="preserve"> </w:t>
      </w:r>
      <w:r>
        <w:t>us</w:t>
      </w:r>
      <w:r w:rsidR="003D4A18">
        <w:t xml:space="preserve"> </w:t>
      </w:r>
      <w:r>
        <w:t>to</w:t>
      </w:r>
      <w:r w:rsidR="003D4A18">
        <w:t xml:space="preserve"> </w:t>
      </w:r>
      <w:r>
        <w:t>concern</w:t>
      </w:r>
      <w:r w:rsidR="003D4A18">
        <w:t xml:space="preserve"> </w:t>
      </w:r>
      <w:r>
        <w:t>ourselves</w:t>
      </w:r>
      <w:r w:rsidR="003D4A18">
        <w:t xml:space="preserve"> </w:t>
      </w:r>
      <w:r>
        <w:t>with</w:t>
      </w:r>
      <w:r w:rsidR="003D4A18">
        <w:t xml:space="preserve"> </w:t>
      </w:r>
      <w:r>
        <w:t>the</w:t>
      </w:r>
      <w:r w:rsidR="003D4A18">
        <w:t xml:space="preserve"> </w:t>
      </w:r>
      <w:r>
        <w:t>dispute</w:t>
      </w:r>
      <w:r w:rsidR="003D4A18">
        <w:t xml:space="preserve"> </w:t>
      </w:r>
      <w:r>
        <w:t>regarding</w:t>
      </w:r>
      <w:r w:rsidR="003D4A18">
        <w:t xml:space="preserve"> </w:t>
      </w:r>
      <w:r>
        <w:t>the</w:t>
      </w:r>
      <w:r w:rsidR="003D4A18">
        <w:t xml:space="preserve"> </w:t>
      </w:r>
      <w:r>
        <w:t>legitimacy</w:t>
      </w:r>
      <w:r w:rsidR="003D4A18">
        <w:t xml:space="preserve"> </w:t>
      </w:r>
      <w:r>
        <w:t>of</w:t>
      </w:r>
      <w:r w:rsidR="003D4A18">
        <w:t xml:space="preserve"> </w:t>
      </w:r>
      <w:r>
        <w:t>quantified</w:t>
      </w:r>
      <w:r w:rsidR="003D4A18">
        <w:t xml:space="preserve"> </w:t>
      </w:r>
      <w:r>
        <w:t>modal</w:t>
      </w:r>
      <w:r w:rsidR="003D4A18">
        <w:t xml:space="preserve"> </w:t>
      </w:r>
      <w:r>
        <w:t>logic</w:t>
      </w:r>
      <w:r w:rsidR="003D4A18">
        <w:t xml:space="preserve"> </w:t>
      </w:r>
      <w:r>
        <w:t>except</w:t>
      </w:r>
      <w:r w:rsidR="003D4A18">
        <w:t xml:space="preserve"> </w:t>
      </w:r>
      <w:r>
        <w:t>insofar</w:t>
      </w:r>
      <w:r w:rsidR="003D4A18">
        <w:t xml:space="preserve"> </w:t>
      </w:r>
      <w:r>
        <w:t>as</w:t>
      </w:r>
      <w:r w:rsidR="003D4A18">
        <w:t xml:space="preserve"> </w:t>
      </w:r>
      <w:r>
        <w:t>the</w:t>
      </w:r>
      <w:r w:rsidR="003D4A18">
        <w:t xml:space="preserve"> </w:t>
      </w:r>
      <w:r>
        <w:t>examples</w:t>
      </w:r>
      <w:r w:rsidR="003D4A18">
        <w:t xml:space="preserve"> </w:t>
      </w:r>
      <w:r>
        <w:t>discussed</w:t>
      </w:r>
      <w:r w:rsidR="003D4A18">
        <w:t xml:space="preserve"> </w:t>
      </w:r>
      <w:r>
        <w:t>here</w:t>
      </w:r>
      <w:r w:rsidR="003D4A18">
        <w:t xml:space="preserve"> </w:t>
      </w:r>
      <w:r>
        <w:t>may</w:t>
      </w:r>
      <w:r w:rsidR="003D4A18">
        <w:t xml:space="preserve"> </w:t>
      </w:r>
      <w:r>
        <w:t>serve</w:t>
      </w:r>
      <w:r w:rsidR="003D4A18">
        <w:t xml:space="preserve"> </w:t>
      </w:r>
      <w:r>
        <w:t>as</w:t>
      </w:r>
      <w:r w:rsidR="003D4A18">
        <w:t xml:space="preserve"> </w:t>
      </w:r>
      <w:r>
        <w:t>plausible</w:t>
      </w:r>
      <w:r w:rsidR="003D4A18">
        <w:t xml:space="preserve"> </w:t>
      </w:r>
      <w:r>
        <w:t>illustrations</w:t>
      </w:r>
      <w:r w:rsidR="003D4A18">
        <w:t xml:space="preserve"> </w:t>
      </w:r>
      <w:r>
        <w:t>of</w:t>
      </w:r>
      <w:r w:rsidR="003D4A18">
        <w:t xml:space="preserve"> </w:t>
      </w:r>
      <w:r>
        <w:t>essentialist</w:t>
      </w:r>
      <w:r w:rsidR="003D4A18">
        <w:t xml:space="preserve"> </w:t>
      </w:r>
      <w:r>
        <w:t>claims</w:t>
      </w:r>
      <w:r w:rsidR="003D4A18">
        <w:t xml:space="preserve">. </w:t>
      </w:r>
      <w:r>
        <w:t>I</w:t>
      </w:r>
      <w:r w:rsidR="003D4A18">
        <w:t xml:space="preserve"> </w:t>
      </w:r>
      <w:r>
        <w:t>am</w:t>
      </w:r>
      <w:r w:rsidR="003D4A18">
        <w:t xml:space="preserve"> </w:t>
      </w:r>
      <w:r>
        <w:t>interested</w:t>
      </w:r>
      <w:r w:rsidR="003D4A18">
        <w:t xml:space="preserve"> </w:t>
      </w:r>
      <w:r>
        <w:t>not</w:t>
      </w:r>
      <w:r w:rsidR="003D4A18">
        <w:t xml:space="preserve"> </w:t>
      </w:r>
      <w:r>
        <w:t>so</w:t>
      </w:r>
      <w:r w:rsidR="003D4A18">
        <w:t xml:space="preserve"> </w:t>
      </w:r>
      <w:r>
        <w:t>much</w:t>
      </w:r>
      <w:r w:rsidR="003D4A18">
        <w:t xml:space="preserve"> </w:t>
      </w:r>
      <w:r>
        <w:t>in</w:t>
      </w:r>
      <w:r w:rsidR="003D4A18">
        <w:t xml:space="preserve"> </w:t>
      </w:r>
      <w:r>
        <w:t>the</w:t>
      </w:r>
      <w:r w:rsidR="003D4A18">
        <w:t xml:space="preserve"> </w:t>
      </w:r>
      <w:r>
        <w:t>correctness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traditional</w:t>
      </w:r>
      <w:r w:rsidR="003D4A18">
        <w:t xml:space="preserve"> </w:t>
      </w:r>
      <w:r>
        <w:t>idea</w:t>
      </w:r>
      <w:r w:rsidR="003D4A18">
        <w:t xml:space="preserve"> </w:t>
      </w:r>
      <w:r>
        <w:t>that</w:t>
      </w:r>
      <w:r w:rsidR="003D4A18">
        <w:t xml:space="preserve"> </w:t>
      </w:r>
      <w:r>
        <w:t>certain</w:t>
      </w:r>
      <w:r w:rsidR="003D4A18">
        <w:t xml:space="preserve"> </w:t>
      </w:r>
      <w:r>
        <w:t>properties</w:t>
      </w:r>
      <w:r w:rsidR="003D4A18">
        <w:t xml:space="preserve"> </w:t>
      </w:r>
      <w:r>
        <w:t>of</w:t>
      </w:r>
      <w:r w:rsidR="003D4A18">
        <w:t xml:space="preserve"> </w:t>
      </w:r>
      <w:r>
        <w:t>an</w:t>
      </w:r>
      <w:r w:rsidR="003D4A18">
        <w:t xml:space="preserve"> </w:t>
      </w:r>
      <w:r>
        <w:t>entity</w:t>
      </w:r>
      <w:r w:rsidR="003D4A18">
        <w:t xml:space="preserve"> </w:t>
      </w:r>
      <w:r>
        <w:t>may</w:t>
      </w:r>
      <w:r w:rsidR="003D4A18">
        <w:t xml:space="preserve"> </w:t>
      </w:r>
      <w:r>
        <w:t>be</w:t>
      </w:r>
      <w:r w:rsidR="003D4A18">
        <w:t xml:space="preserve"> </w:t>
      </w:r>
      <w:r>
        <w:t>present</w:t>
      </w:r>
      <w:r w:rsidR="003D4A18">
        <w:t xml:space="preserve"> </w:t>
      </w:r>
      <w:r>
        <w:t>in</w:t>
      </w:r>
      <w:r w:rsidR="003D4A18">
        <w:t xml:space="preserve"> </w:t>
      </w:r>
      <w:r>
        <w:t>it</w:t>
      </w:r>
      <w:r w:rsidR="003D4A18">
        <w:t xml:space="preserve"> </w:t>
      </w:r>
      <w:r>
        <w:t>essentially</w:t>
      </w:r>
      <w:r w:rsidR="003D4A18">
        <w:t xml:space="preserve"> </w:t>
      </w:r>
      <w:r>
        <w:t>as</w:t>
      </w:r>
      <w:r w:rsidR="003D4A18">
        <w:t xml:space="preserve"> </w:t>
      </w:r>
      <w:r>
        <w:t>in</w:t>
      </w:r>
      <w:r w:rsidR="003D4A18">
        <w:t xml:space="preserve"> </w:t>
      </w:r>
      <w:r>
        <w:t>the</w:t>
      </w:r>
      <w:r w:rsidR="003D4A18">
        <w:t xml:space="preserve"> </w:t>
      </w:r>
      <w:r>
        <w:t>possibility</w:t>
      </w:r>
      <w:r w:rsidR="003D4A18">
        <w:t xml:space="preserve"> </w:t>
      </w:r>
      <w:r>
        <w:t>of</w:t>
      </w:r>
      <w:r w:rsidR="003D4A18">
        <w:t xml:space="preserve"> </w:t>
      </w:r>
      <w:r>
        <w:t>using</w:t>
      </w:r>
      <w:r w:rsidR="003D4A18">
        <w:t xml:space="preserve"> </w:t>
      </w:r>
      <w:r>
        <w:t>this</w:t>
      </w:r>
      <w:r w:rsidR="003D4A18">
        <w:t xml:space="preserve"> </w:t>
      </w:r>
      <w:r>
        <w:t>idea</w:t>
      </w:r>
      <w:r w:rsidR="003D4A18">
        <w:t xml:space="preserve"> </w:t>
      </w:r>
      <w:r>
        <w:t>to</w:t>
      </w:r>
      <w:r w:rsidR="003D4A18">
        <w:t xml:space="preserve"> </w:t>
      </w:r>
      <w:r>
        <w:t>understand</w:t>
      </w:r>
      <w:r w:rsidR="003D4A18">
        <w:t xml:space="preserve"> </w:t>
      </w:r>
      <w:r>
        <w:t>better</w:t>
      </w:r>
      <w:r w:rsidR="003D4A18">
        <w:t xml:space="preserve"> </w:t>
      </w:r>
      <w:r>
        <w:t>how</w:t>
      </w:r>
      <w:r w:rsidR="003D4A18">
        <w:t xml:space="preserve"> </w:t>
      </w:r>
      <w:r>
        <w:t>someone</w:t>
      </w:r>
      <w:r w:rsidR="003D4A18">
        <w:t xml:space="preserve"> </w:t>
      </w:r>
      <w:r>
        <w:t>might</w:t>
      </w:r>
      <w:r w:rsidR="003D4A18">
        <w:t xml:space="preserve"> </w:t>
      </w:r>
      <w:r>
        <w:t>be</w:t>
      </w:r>
      <w:r w:rsidR="003D4A18">
        <w:t xml:space="preserve"> </w:t>
      </w:r>
      <w:r>
        <w:t>tempted</w:t>
      </w:r>
      <w:r w:rsidR="003D4A18">
        <w:t xml:space="preserve"> </w:t>
      </w:r>
      <w:r>
        <w:t>to</w:t>
      </w:r>
      <w:r w:rsidR="003D4A18">
        <w:t xml:space="preserve"> </w:t>
      </w:r>
      <w:r>
        <w:t>argue</w:t>
      </w:r>
      <w:r w:rsidR="003D4A18">
        <w:t xml:space="preserve"> </w:t>
      </w:r>
      <w:r>
        <w:t>as</w:t>
      </w:r>
      <w:r w:rsidR="003D4A18">
        <w:t xml:space="preserve"> </w:t>
      </w:r>
      <w:r>
        <w:t>Descartes</w:t>
      </w:r>
      <w:r w:rsidR="003D4A18">
        <w:t xml:space="preserve"> </w:t>
      </w:r>
      <w:r>
        <w:t>does</w:t>
      </w:r>
      <w:r w:rsidR="003D4A18">
        <w:t xml:space="preserve"> </w:t>
      </w:r>
      <w:r>
        <w:t>for</w:t>
      </w:r>
      <w:r w:rsidR="003D4A18">
        <w:t xml:space="preserve"> </w:t>
      </w:r>
      <w:r>
        <w:t>the</w:t>
      </w:r>
      <w:r w:rsidR="003D4A18">
        <w:t xml:space="preserve"> </w:t>
      </w:r>
      <w:r>
        <w:t>distinctness</w:t>
      </w:r>
      <w:r w:rsidR="003D4A18">
        <w:t xml:space="preserve"> </w:t>
      </w:r>
      <w:r>
        <w:t>of</w:t>
      </w:r>
      <w:r w:rsidR="003D4A18">
        <w:t xml:space="preserve"> </w:t>
      </w:r>
      <w:r>
        <w:t>a</w:t>
      </w:r>
      <w:r w:rsidR="003D4A18">
        <w:t xml:space="preserve"> </w:t>
      </w:r>
      <w:r>
        <w:t>person</w:t>
      </w:r>
      <w:r w:rsidR="003D4A18">
        <w:t xml:space="preserve"> </w:t>
      </w:r>
      <w:r>
        <w:t>from</w:t>
      </w:r>
      <w:r w:rsidR="003D4A18">
        <w:t xml:space="preserve"> </w:t>
      </w:r>
      <w:r>
        <w:t>his</w:t>
      </w:r>
      <w:r w:rsidR="003D4A18">
        <w:t xml:space="preserve"> </w:t>
      </w:r>
      <w:r>
        <w:t>body</w:t>
      </w:r>
      <w:r w:rsidR="003D4A18">
        <w:t>.</w:t>
      </w:r>
    </w:p>
    <w:p w:rsidR="004D0767" w:rsidRDefault="004D0767" w:rsidP="004D0767">
      <w:pPr>
        <w:pStyle w:val="libNormal"/>
      </w:pPr>
      <w:r>
        <w:t>The</w:t>
      </w:r>
      <w:r w:rsidR="003D4A18">
        <w:t xml:space="preserve"> </w:t>
      </w:r>
      <w:r>
        <w:t>line</w:t>
      </w:r>
      <w:r w:rsidR="003D4A18">
        <w:t xml:space="preserve"> </w:t>
      </w:r>
      <w:r>
        <w:t>of</w:t>
      </w:r>
      <w:r w:rsidR="003D4A18">
        <w:t xml:space="preserve"> </w:t>
      </w:r>
      <w:r>
        <w:t>reasoning</w:t>
      </w:r>
      <w:r w:rsidR="003D4A18">
        <w:t xml:space="preserve"> </w:t>
      </w:r>
      <w:r>
        <w:t>in</w:t>
      </w:r>
      <w:r w:rsidR="003D4A18">
        <w:t xml:space="preserve"> </w:t>
      </w:r>
      <w:r>
        <w:t>support</w:t>
      </w:r>
      <w:r w:rsidR="003D4A18">
        <w:t xml:space="preserve"> </w:t>
      </w:r>
      <w:r>
        <w:t>of</w:t>
      </w:r>
      <w:r w:rsidR="003D4A18">
        <w:t xml:space="preserve"> </w:t>
      </w:r>
      <w:r>
        <w:t>his</w:t>
      </w:r>
      <w:r w:rsidR="003D4A18">
        <w:t xml:space="preserve"> </w:t>
      </w:r>
      <w:r>
        <w:t>thesis</w:t>
      </w:r>
      <w:r w:rsidR="003D4A18">
        <w:t xml:space="preserve"> </w:t>
      </w:r>
      <w:r>
        <w:t>that</w:t>
      </w:r>
      <w:r w:rsidR="003D4A18">
        <w:t xml:space="preserve"> </w:t>
      </w:r>
      <w:r>
        <w:t>I</w:t>
      </w:r>
      <w:r w:rsidR="003D4A18">
        <w:t xml:space="preserve"> </w:t>
      </w:r>
      <w:r>
        <w:t>wish</w:t>
      </w:r>
      <w:r w:rsidR="003D4A18">
        <w:t xml:space="preserve"> </w:t>
      </w:r>
      <w:r>
        <w:t>to</w:t>
      </w:r>
      <w:r w:rsidR="003D4A18">
        <w:t xml:space="preserve"> </w:t>
      </w:r>
      <w:r>
        <w:t>present</w:t>
      </w:r>
      <w:r w:rsidR="003D4A18">
        <w:t xml:space="preserve"> </w:t>
      </w:r>
      <w:r>
        <w:t>has</w:t>
      </w:r>
      <w:r w:rsidR="003D4A18">
        <w:t xml:space="preserve"> </w:t>
      </w:r>
      <w:r>
        <w:t>as</w:t>
      </w:r>
      <w:r w:rsidR="003D4A18">
        <w:t xml:space="preserve"> </w:t>
      </w:r>
      <w:r>
        <w:t>its</w:t>
      </w:r>
      <w:r w:rsidR="003D4A18">
        <w:t xml:space="preserve"> </w:t>
      </w:r>
      <w:r>
        <w:t>initial</w:t>
      </w:r>
      <w:r w:rsidR="003D4A18">
        <w:t xml:space="preserve"> </w:t>
      </w:r>
      <w:r>
        <w:t>premise</w:t>
      </w:r>
      <w:r w:rsidR="003D4A18">
        <w:t xml:space="preserve"> </w:t>
      </w:r>
      <w:r>
        <w:t>the</w:t>
      </w:r>
      <w:r w:rsidR="003D4A18">
        <w:t xml:space="preserve"> </w:t>
      </w:r>
      <w:r>
        <w:t>proposition</w:t>
      </w:r>
      <w:r w:rsidR="003D4A18">
        <w:t xml:space="preserve"> </w:t>
      </w:r>
      <w:r>
        <w:t>defended</w:t>
      </w:r>
      <w:r w:rsidR="003D4A18">
        <w:t xml:space="preserve"> </w:t>
      </w:r>
      <w:r>
        <w:t>just</w:t>
      </w:r>
      <w:r w:rsidR="003D4A18">
        <w:t xml:space="preserve"> </w:t>
      </w:r>
      <w:r>
        <w:t>above</w:t>
      </w:r>
      <w:r w:rsidR="003D4A18">
        <w:t xml:space="preserve">, </w:t>
      </w:r>
      <w:r>
        <w:t>which</w:t>
      </w:r>
      <w:r w:rsidR="003D4A18">
        <w:t xml:space="preserve"> </w:t>
      </w:r>
      <w:r>
        <w:t>asserts</w:t>
      </w:r>
      <w:r w:rsidR="003D4A18">
        <w:t xml:space="preserve"> </w:t>
      </w:r>
      <w:r>
        <w:t>that</w:t>
      </w:r>
      <w:r w:rsidR="003D4A18">
        <w:t>:</w:t>
      </w:r>
    </w:p>
    <w:p w:rsidR="004D0767" w:rsidRDefault="004D0767" w:rsidP="00E16F56">
      <w:pPr>
        <w:pStyle w:val="libNormal"/>
      </w:pPr>
      <w:r>
        <w:t>(1)</w:t>
      </w:r>
      <w:r w:rsidR="003D4A18">
        <w:t xml:space="preserve"> </w:t>
      </w:r>
      <w:r>
        <w:tab/>
        <w:t>If</w:t>
      </w:r>
      <w:r w:rsidR="003D4A18">
        <w:t xml:space="preserve"> </w:t>
      </w:r>
      <w:r>
        <w:t>something</w:t>
      </w:r>
      <w:r w:rsidR="003D4A18">
        <w:t xml:space="preserve"> </w:t>
      </w:r>
      <w:r>
        <w:t>has</w:t>
      </w:r>
      <w:r w:rsidR="003D4A18">
        <w:t xml:space="preserve"> </w:t>
      </w:r>
      <w:r>
        <w:t>corporeal</w:t>
      </w:r>
      <w:r w:rsidR="003D4A18">
        <w:t xml:space="preserve"> </w:t>
      </w:r>
      <w:r>
        <w:t>attributes</w:t>
      </w:r>
      <w:r w:rsidR="003D4A18">
        <w:t xml:space="preserve">, </w:t>
      </w:r>
      <w:r>
        <w:t>then</w:t>
      </w:r>
      <w:r w:rsidR="003D4A18">
        <w:t xml:space="preserve"> </w:t>
      </w:r>
      <w:r>
        <w:t>necessarily</w:t>
      </w:r>
      <w:r w:rsidR="003D4A18">
        <w:t xml:space="preserve"> </w:t>
      </w:r>
      <w:r>
        <w:t>it</w:t>
      </w:r>
      <w:r w:rsidR="003D4A18">
        <w:t xml:space="preserve"> </w:t>
      </w:r>
      <w:r>
        <w:t>has</w:t>
      </w:r>
      <w:r w:rsidR="003D4A18">
        <w:t xml:space="preserve"> </w:t>
      </w:r>
      <w:r>
        <w:t>corporeal</w:t>
      </w:r>
      <w:r w:rsidR="003D4A18">
        <w:t xml:space="preserve"> </w:t>
      </w:r>
      <w:r>
        <w:t>attributes</w:t>
      </w:r>
      <w:r w:rsidR="003D4A18">
        <w:t>.</w:t>
      </w:r>
    </w:p>
    <w:p w:rsidR="004D0767" w:rsidRDefault="004D0767" w:rsidP="004D0767">
      <w:pPr>
        <w:pStyle w:val="libNormal"/>
      </w:pPr>
      <w:r>
        <w:t>Taking</w:t>
      </w:r>
      <w:r w:rsidR="003D4A18">
        <w:t xml:space="preserve"> </w:t>
      </w:r>
      <w:r>
        <w:t>the</w:t>
      </w:r>
      <w:r w:rsidR="003D4A18">
        <w:t xml:space="preserve"> </w:t>
      </w:r>
      <w:r>
        <w:t>contrapositive</w:t>
      </w:r>
      <w:r w:rsidR="003D4A18">
        <w:t xml:space="preserve"> </w:t>
      </w:r>
      <w:r>
        <w:t>of</w:t>
      </w:r>
      <w:r w:rsidR="003D4A18">
        <w:t xml:space="preserve"> </w:t>
      </w:r>
      <w:r>
        <w:t>this</w:t>
      </w:r>
      <w:r w:rsidR="003D4A18">
        <w:t xml:space="preserve"> </w:t>
      </w:r>
      <w:r>
        <w:t>we</w:t>
      </w:r>
      <w:r w:rsidR="003D4A18">
        <w:t xml:space="preserve"> </w:t>
      </w:r>
      <w:r>
        <w:t>have</w:t>
      </w:r>
      <w:r w:rsidR="003D4A18">
        <w:t>:</w:t>
      </w:r>
    </w:p>
    <w:p w:rsidR="004D0767" w:rsidRDefault="004D0767" w:rsidP="00E16F56">
      <w:pPr>
        <w:pStyle w:val="libNormal"/>
      </w:pPr>
      <w:r>
        <w:t>If</w:t>
      </w:r>
      <w:r w:rsidR="003D4A18">
        <w:t xml:space="preserve"> </w:t>
      </w:r>
      <w:r>
        <w:t>an</w:t>
      </w:r>
      <w:r w:rsidR="003D4A18">
        <w:t xml:space="preserve"> </w:t>
      </w:r>
      <w:r>
        <w:t>entity</w:t>
      </w:r>
      <w:r w:rsidR="003D4A18">
        <w:t xml:space="preserve"> </w:t>
      </w:r>
      <w:r>
        <w:t>is</w:t>
      </w:r>
      <w:r w:rsidR="003D4A18">
        <w:t xml:space="preserve"> </w:t>
      </w:r>
      <w:r>
        <w:t>not</w:t>
      </w:r>
      <w:r w:rsidR="003D4A18">
        <w:t xml:space="preserve"> </w:t>
      </w:r>
      <w:r>
        <w:t>necessarily</w:t>
      </w:r>
      <w:r w:rsidR="003D4A18">
        <w:t xml:space="preserve"> </w:t>
      </w:r>
      <w:r>
        <w:t>corporeal</w:t>
      </w:r>
      <w:r w:rsidR="003D4A18">
        <w:t xml:space="preserve"> </w:t>
      </w:r>
      <w:r>
        <w:t>then</w:t>
      </w:r>
      <w:r w:rsidR="003D4A18">
        <w:t xml:space="preserve">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not</w:t>
      </w:r>
      <w:r w:rsidR="003D4A18">
        <w:t xml:space="preserve"> </w:t>
      </w:r>
      <w:r>
        <w:t>corporeal</w:t>
      </w:r>
      <w:r w:rsidR="003D4A18">
        <w:t xml:space="preserve"> </w:t>
      </w:r>
      <w:r>
        <w:t>at</w:t>
      </w:r>
      <w:r w:rsidR="003D4A18">
        <w:t xml:space="preserve"> </w:t>
      </w:r>
      <w:r>
        <w:t>all</w:t>
      </w:r>
      <w:r w:rsidR="003D4A18">
        <w:t>.</w:t>
      </w:r>
    </w:p>
    <w:p w:rsidR="004D0767" w:rsidRDefault="004D0767" w:rsidP="004D0767">
      <w:pPr>
        <w:pStyle w:val="libNormal"/>
      </w:pPr>
      <w:r>
        <w:t>Instantiating</w:t>
      </w:r>
      <w:r w:rsidR="003D4A18">
        <w:t xml:space="preserve"> </w:t>
      </w:r>
      <w:r>
        <w:t>proposition</w:t>
      </w:r>
      <w:r w:rsidR="003D4A18">
        <w:t xml:space="preserve"> </w:t>
      </w:r>
      <w:r>
        <w:t>(2)</w:t>
      </w:r>
      <w:r w:rsidR="003D4A18">
        <w:t>:</w:t>
      </w:r>
    </w:p>
    <w:p w:rsidR="004D0767" w:rsidRDefault="004D0767" w:rsidP="00E16F56">
      <w:pPr>
        <w:pStyle w:val="libNormal"/>
      </w:pPr>
      <w:r>
        <w:lastRenderedPageBreak/>
        <w:t>(3)</w:t>
      </w:r>
      <w:r>
        <w:tab/>
        <w:t>If</w:t>
      </w:r>
      <w:r w:rsidR="003D4A18">
        <w:t xml:space="preserve"> </w:t>
      </w:r>
      <w:r>
        <w:t>Descartes</w:t>
      </w:r>
      <w:r w:rsidR="003D4A18">
        <w:t xml:space="preserve"> </w:t>
      </w:r>
      <w:r>
        <w:t>is</w:t>
      </w:r>
      <w:r w:rsidR="003D4A18">
        <w:t xml:space="preserve"> </w:t>
      </w:r>
      <w:r>
        <w:t>not</w:t>
      </w:r>
      <w:r w:rsidR="003D4A18">
        <w:t xml:space="preserve"> </w:t>
      </w:r>
      <w:r>
        <w:t>necessarily</w:t>
      </w:r>
      <w:r w:rsidR="003D4A18">
        <w:t xml:space="preserve"> </w:t>
      </w:r>
      <w:r>
        <w:t>corporeal</w:t>
      </w:r>
      <w:r w:rsidR="003D4A18">
        <w:t xml:space="preserve"> </w:t>
      </w:r>
      <w:r>
        <w:t>then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not</w:t>
      </w:r>
      <w:r w:rsidR="003D4A18">
        <w:t xml:space="preserve"> </w:t>
      </w:r>
      <w:r>
        <w:t>corporeal</w:t>
      </w:r>
      <w:r w:rsidR="003D4A18">
        <w:t xml:space="preserve"> </w:t>
      </w:r>
      <w:r>
        <w:t>at</w:t>
      </w:r>
      <w:r w:rsidR="003D4A18">
        <w:t xml:space="preserve"> </w:t>
      </w:r>
      <w:r>
        <w:t>all</w:t>
      </w:r>
      <w:r w:rsidR="003D4A18">
        <w:t>.</w:t>
      </w:r>
    </w:p>
    <w:p w:rsidR="004D0767" w:rsidRDefault="004D0767" w:rsidP="004D0767">
      <w:pPr>
        <w:pStyle w:val="libNormal"/>
      </w:pPr>
      <w:r>
        <w:t>In</w:t>
      </w:r>
      <w:r w:rsidR="003D4A18">
        <w:t xml:space="preserve"> </w:t>
      </w:r>
      <w:r>
        <w:t>accordance</w:t>
      </w:r>
      <w:r w:rsidR="003D4A18">
        <w:t xml:space="preserve"> </w:t>
      </w:r>
      <w:r>
        <w:t>with</w:t>
      </w:r>
      <w:r w:rsidR="003D4A18">
        <w:t xml:space="preserve"> </w:t>
      </w:r>
      <w:r>
        <w:t>the</w:t>
      </w:r>
      <w:r w:rsidR="003D4A18">
        <w:t xml:space="preserve"> </w:t>
      </w:r>
      <w:r>
        <w:t>conclusion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"argument</w:t>
      </w:r>
      <w:r w:rsidR="003D4A18">
        <w:t xml:space="preserve"> </w:t>
      </w:r>
      <w:r>
        <w:t>from</w:t>
      </w:r>
      <w:r w:rsidR="003D4A18">
        <w:t xml:space="preserve"> </w:t>
      </w:r>
      <w:r>
        <w:t>doubt"</w:t>
      </w:r>
      <w:r w:rsidR="003D4A18">
        <w:t xml:space="preserve"> </w:t>
      </w:r>
      <w:r>
        <w:t>which</w:t>
      </w:r>
      <w:r w:rsidR="003D4A18">
        <w:t xml:space="preserve"> </w:t>
      </w:r>
      <w:r>
        <w:t>was</w:t>
      </w:r>
      <w:r w:rsidR="003D4A18">
        <w:t xml:space="preserve"> </w:t>
      </w:r>
      <w:r>
        <w:t>discussed</w:t>
      </w:r>
      <w:r w:rsidR="003D4A18">
        <w:t xml:space="preserve"> </w:t>
      </w:r>
      <w:r>
        <w:t>earlier</w:t>
      </w:r>
      <w:r w:rsidR="003D4A18">
        <w:t xml:space="preserve"> </w:t>
      </w:r>
      <w:r>
        <w:t>we</w:t>
      </w:r>
      <w:r w:rsidR="003D4A18">
        <w:t xml:space="preserve"> </w:t>
      </w:r>
      <w:r>
        <w:t>may</w:t>
      </w:r>
      <w:r w:rsidR="003D4A18">
        <w:t xml:space="preserve"> </w:t>
      </w:r>
      <w:r>
        <w:t>now</w:t>
      </w:r>
      <w:r w:rsidR="003D4A18">
        <w:t xml:space="preserve"> </w:t>
      </w:r>
      <w:r>
        <w:t>assert</w:t>
      </w:r>
      <w:r w:rsidR="003D4A18">
        <w:t>:</w:t>
      </w:r>
    </w:p>
    <w:p w:rsidR="004D0767" w:rsidRDefault="004D0767" w:rsidP="00E16F56">
      <w:pPr>
        <w:pStyle w:val="libNormal"/>
      </w:pPr>
      <w:r>
        <w:t>(4)</w:t>
      </w:r>
      <w:r>
        <w:tab/>
        <w:t>Descartes</w:t>
      </w:r>
      <w:r w:rsidR="003D4A18">
        <w:t xml:space="preserve"> </w:t>
      </w:r>
      <w:r>
        <w:t>is</w:t>
      </w:r>
      <w:r w:rsidR="003D4A18">
        <w:t xml:space="preserve"> </w:t>
      </w:r>
      <w:r>
        <w:t>not</w:t>
      </w:r>
      <w:r w:rsidR="003D4A18">
        <w:t xml:space="preserve"> </w:t>
      </w:r>
      <w:r>
        <w:t>necessarily</w:t>
      </w:r>
      <w:r w:rsidR="003D4A18">
        <w:t xml:space="preserve"> </w:t>
      </w:r>
      <w:r>
        <w:t>corporeal</w:t>
      </w:r>
      <w:r w:rsidR="003D4A18">
        <w:t>.</w:t>
      </w:r>
    </w:p>
    <w:p w:rsidR="004D0767" w:rsidRDefault="004D0767" w:rsidP="004D0767">
      <w:pPr>
        <w:pStyle w:val="libNormal"/>
      </w:pPr>
      <w:r>
        <w:t>But</w:t>
      </w:r>
      <w:r w:rsidR="003D4A18">
        <w:t xml:space="preserve"> (3) </w:t>
      </w:r>
      <w:r>
        <w:t>and</w:t>
      </w:r>
      <w:r w:rsidR="003D4A18">
        <w:t xml:space="preserve"> </w:t>
      </w:r>
      <w:r>
        <w:t>(4)</w:t>
      </w:r>
      <w:r w:rsidR="003D4A18">
        <w:t xml:space="preserve"> </w:t>
      </w:r>
      <w:r>
        <w:t>together</w:t>
      </w:r>
      <w:r w:rsidR="003D4A18">
        <w:t xml:space="preserve"> </w:t>
      </w:r>
      <w:r>
        <w:t>permit</w:t>
      </w:r>
      <w:r w:rsidR="003D4A18">
        <w:t xml:space="preserve"> </w:t>
      </w:r>
      <w:r>
        <w:t>us</w:t>
      </w:r>
      <w:r w:rsidR="003D4A18">
        <w:t xml:space="preserve"> </w:t>
      </w:r>
      <w:r>
        <w:t>to</w:t>
      </w:r>
      <w:r w:rsidR="003D4A18">
        <w:t xml:space="preserve"> </w:t>
      </w:r>
      <w:r>
        <w:t>conclude</w:t>
      </w:r>
      <w:r w:rsidR="003D4A18">
        <w:t>:</w:t>
      </w:r>
    </w:p>
    <w:p w:rsidR="004D0767" w:rsidRDefault="004D0767" w:rsidP="00E16F56">
      <w:pPr>
        <w:pStyle w:val="libNormal"/>
      </w:pPr>
      <w:r>
        <w:t>(5)</w:t>
      </w:r>
      <w:r>
        <w:tab/>
        <w:t>Descartes</w:t>
      </w:r>
      <w:r w:rsidR="003D4A18">
        <w:t xml:space="preserve"> </w:t>
      </w:r>
      <w:r>
        <w:t>is</w:t>
      </w:r>
      <w:r w:rsidR="003D4A18">
        <w:t xml:space="preserve"> </w:t>
      </w:r>
      <w:r>
        <w:t>not</w:t>
      </w:r>
      <w:r w:rsidR="003D4A18">
        <w:t xml:space="preserve"> </w:t>
      </w:r>
      <w:r>
        <w:t>corporeal</w:t>
      </w:r>
      <w:r w:rsidR="003D4A18">
        <w:t xml:space="preserve"> </w:t>
      </w:r>
      <w:r>
        <w:t>at</w:t>
      </w:r>
      <w:r w:rsidR="003D4A18">
        <w:t xml:space="preserve"> </w:t>
      </w:r>
      <w:r>
        <w:t>all</w:t>
      </w:r>
      <w:r w:rsidR="003D4A18">
        <w:t xml:space="preserve">. </w:t>
      </w:r>
    </w:p>
    <w:p w:rsidR="004D0767" w:rsidRDefault="004D0767" w:rsidP="004D0767">
      <w:pPr>
        <w:pStyle w:val="libNormal"/>
      </w:pPr>
      <w:r>
        <w:t>According</w:t>
      </w:r>
      <w:r w:rsidR="003D4A18">
        <w:t xml:space="preserve"> </w:t>
      </w:r>
      <w:r>
        <w:t>to</w:t>
      </w:r>
      <w:r w:rsidR="003D4A18">
        <w:t xml:space="preserve"> </w:t>
      </w:r>
      <w:r>
        <w:t>this</w:t>
      </w:r>
      <w:r w:rsidR="003D4A18">
        <w:t xml:space="preserve"> </w:t>
      </w:r>
      <w:r>
        <w:t>argument</w:t>
      </w:r>
      <w:r w:rsidR="003D4A18">
        <w:t xml:space="preserve"> </w:t>
      </w:r>
      <w:r>
        <w:t>Descartes</w:t>
      </w:r>
      <w:r w:rsidR="003D4A18">
        <w:t xml:space="preserve"> </w:t>
      </w:r>
      <w:r>
        <w:t>can</w:t>
      </w:r>
      <w:r w:rsidR="003D4A18">
        <w:t xml:space="preserve"> </w:t>
      </w:r>
      <w:r>
        <w:t>move</w:t>
      </w:r>
      <w:r w:rsidR="003D4A18">
        <w:t xml:space="preserve"> </w:t>
      </w:r>
      <w:r>
        <w:t>from</w:t>
      </w:r>
      <w:r w:rsidR="003D4A18">
        <w:t xml:space="preserve"> </w:t>
      </w:r>
      <w:r>
        <w:t>his</w:t>
      </w:r>
      <w:r w:rsidR="003D4A18">
        <w:t xml:space="preserve"> </w:t>
      </w:r>
      <w:r>
        <w:t>initial</w:t>
      </w:r>
      <w:r w:rsidR="003D4A18">
        <w:t xml:space="preserve"> </w:t>
      </w:r>
      <w:r>
        <w:t>premise</w:t>
      </w:r>
      <w:r w:rsidR="003D4A18">
        <w:t xml:space="preserve"> </w:t>
      </w:r>
      <w:r>
        <w:t>which</w:t>
      </w:r>
      <w:r w:rsidR="003D4A18">
        <w:t xml:space="preserve"> </w:t>
      </w:r>
      <w:r>
        <w:t>says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can</w:t>
      </w:r>
      <w:r w:rsidR="003D4A18">
        <w:t xml:space="preserve"> </w:t>
      </w:r>
      <w:r>
        <w:t>conceive</w:t>
      </w:r>
      <w:r w:rsidR="003D4A18">
        <w:t xml:space="preserve"> </w:t>
      </w:r>
      <w:r>
        <w:t>of</w:t>
      </w:r>
      <w:r w:rsidR="003D4A18">
        <w:t xml:space="preserve"> </w:t>
      </w:r>
      <w:r>
        <w:t>himself</w:t>
      </w:r>
      <w:r w:rsidR="003D4A18">
        <w:t xml:space="preserve"> </w:t>
      </w:r>
      <w:r>
        <w:t>as</w:t>
      </w:r>
      <w:r w:rsidR="003D4A18">
        <w:t xml:space="preserve"> </w:t>
      </w:r>
      <w:r>
        <w:t>existing</w:t>
      </w:r>
      <w:r w:rsidR="003D4A18">
        <w:t xml:space="preserve"> </w:t>
      </w:r>
      <w:r>
        <w:t>in</w:t>
      </w:r>
      <w:r w:rsidR="003D4A18">
        <w:t xml:space="preserve"> </w:t>
      </w:r>
      <w:r>
        <w:t>a</w:t>
      </w:r>
      <w:r w:rsidR="003D4A18">
        <w:t xml:space="preserve"> </w:t>
      </w:r>
      <w:r>
        <w:t>world</w:t>
      </w:r>
      <w:r w:rsidR="003D4A18">
        <w:t xml:space="preserve"> </w:t>
      </w:r>
      <w:r>
        <w:t>without</w:t>
      </w:r>
      <w:r w:rsidR="003D4A18">
        <w:t xml:space="preserve"> </w:t>
      </w:r>
      <w:r>
        <w:t>bodies</w:t>
      </w:r>
      <w:r w:rsidR="003D4A18">
        <w:t xml:space="preserve"> </w:t>
      </w:r>
      <w:r>
        <w:t>to</w:t>
      </w:r>
      <w:r w:rsidR="003D4A18">
        <w:t xml:space="preserve"> </w:t>
      </w:r>
      <w:r>
        <w:t>the</w:t>
      </w:r>
      <w:r w:rsidR="003D4A18">
        <w:t xml:space="preserve"> </w:t>
      </w:r>
      <w:r>
        <w:t>conclusion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himself</w:t>
      </w:r>
      <w:r w:rsidR="003D4A18">
        <w:t xml:space="preserve"> </w:t>
      </w:r>
      <w:r>
        <w:t>an</w:t>
      </w:r>
      <w:r w:rsidR="003D4A18">
        <w:t xml:space="preserve"> </w:t>
      </w:r>
      <w:r>
        <w:t>incorporeal</w:t>
      </w:r>
      <w:r w:rsidR="003D4A18">
        <w:t xml:space="preserve"> </w:t>
      </w:r>
      <w:r>
        <w:t>entity</w:t>
      </w:r>
      <w:r w:rsidR="003D4A18">
        <w:t xml:space="preserve">. </w:t>
      </w:r>
      <w:r>
        <w:t>That</w:t>
      </w:r>
      <w:r w:rsidR="003D4A18">
        <w:t xml:space="preserve"> </w:t>
      </w:r>
      <w:r>
        <w:t>is</w:t>
      </w:r>
      <w:r w:rsidR="003D4A18">
        <w:t xml:space="preserve"> </w:t>
      </w:r>
      <w:r>
        <w:t>to</w:t>
      </w:r>
      <w:r w:rsidR="003D4A18">
        <w:t xml:space="preserve"> </w:t>
      </w:r>
      <w:r>
        <w:t>say</w:t>
      </w:r>
      <w:r w:rsidR="003D4A18">
        <w:t xml:space="preserve">, </w:t>
      </w:r>
      <w:r>
        <w:t>if</w:t>
      </w:r>
      <w:r w:rsidR="003D4A18">
        <w:t xml:space="preserve"> </w:t>
      </w:r>
      <w:r>
        <w:t>no</w:t>
      </w:r>
      <w:r w:rsidR="003D4A18">
        <w:t xml:space="preserve"> </w:t>
      </w:r>
      <w:r>
        <w:t>corporeal</w:t>
      </w:r>
      <w:r w:rsidR="003D4A18">
        <w:t xml:space="preserve"> </w:t>
      </w:r>
      <w:r>
        <w:t>attributes</w:t>
      </w:r>
      <w:r w:rsidR="003D4A18">
        <w:t xml:space="preserve"> </w:t>
      </w:r>
      <w:r>
        <w:t>are</w:t>
      </w:r>
      <w:r w:rsidR="003D4A18">
        <w:t xml:space="preserve"> </w:t>
      </w:r>
      <w:r>
        <w:t>part</w:t>
      </w:r>
      <w:r w:rsidR="003D4A18">
        <w:t xml:space="preserve"> </w:t>
      </w:r>
      <w:r>
        <w:t>of</w:t>
      </w:r>
      <w:r w:rsidR="003D4A18">
        <w:t xml:space="preserve"> </w:t>
      </w:r>
      <w:r>
        <w:t>his</w:t>
      </w:r>
      <w:r w:rsidR="003D4A18">
        <w:t xml:space="preserve"> </w:t>
      </w:r>
      <w:r>
        <w:t>essence</w:t>
      </w:r>
      <w:r w:rsidR="003D4A18">
        <w:t xml:space="preserve">, </w:t>
      </w:r>
      <w:r>
        <w:t>then</w:t>
      </w:r>
      <w:r w:rsidR="003D4A18">
        <w:t xml:space="preserve"> </w:t>
      </w:r>
      <w:r>
        <w:t>they</w:t>
      </w:r>
      <w:r w:rsidR="003D4A18">
        <w:t xml:space="preserve"> </w:t>
      </w:r>
      <w:r>
        <w:t>are</w:t>
      </w:r>
      <w:r w:rsidR="003D4A18">
        <w:t xml:space="preserve"> </w:t>
      </w:r>
      <w:r>
        <w:t>excluded</w:t>
      </w:r>
      <w:r w:rsidR="003D4A18">
        <w:t xml:space="preserve"> </w:t>
      </w:r>
      <w:r>
        <w:t>from</w:t>
      </w:r>
      <w:r w:rsidR="003D4A18">
        <w:t xml:space="preserve"> </w:t>
      </w:r>
      <w:r>
        <w:t>his</w:t>
      </w:r>
      <w:r w:rsidR="003D4A18">
        <w:t xml:space="preserve"> </w:t>
      </w:r>
      <w:r>
        <w:t>constitution</w:t>
      </w:r>
      <w:r w:rsidR="003D4A18">
        <w:t xml:space="preserve"> </w:t>
      </w:r>
      <w:r>
        <w:t>altogether</w:t>
      </w:r>
      <w:r w:rsidR="003D4A18">
        <w:t xml:space="preserve">. </w:t>
      </w:r>
      <w:r>
        <w:t>To</w:t>
      </w:r>
      <w:r w:rsidR="003D4A18">
        <w:t xml:space="preserve"> </w:t>
      </w:r>
      <w:r>
        <w:t>say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not</w:t>
      </w:r>
      <w:r w:rsidR="003D4A18">
        <w:t xml:space="preserve"> </w:t>
      </w:r>
      <w:r>
        <w:t>essentially</w:t>
      </w:r>
      <w:r w:rsidR="003D4A18">
        <w:t xml:space="preserve"> </w:t>
      </w:r>
      <w:r>
        <w:t>corporeal</w:t>
      </w:r>
      <w:r w:rsidR="003D4A18">
        <w:t xml:space="preserve"> </w:t>
      </w:r>
      <w:r>
        <w:t>or</w:t>
      </w:r>
      <w:r w:rsidR="003D4A18">
        <w:t xml:space="preserve"> </w:t>
      </w:r>
      <w:r>
        <w:t>physical</w:t>
      </w:r>
      <w:r w:rsidR="003D4A18">
        <w:t xml:space="preserve"> </w:t>
      </w:r>
      <w:r>
        <w:t>is</w:t>
      </w:r>
      <w:r w:rsidR="003D4A18">
        <w:t xml:space="preserve"> </w:t>
      </w:r>
      <w:r>
        <w:t>to</w:t>
      </w:r>
      <w:r w:rsidR="003D4A18">
        <w:t xml:space="preserve"> </w:t>
      </w:r>
      <w:r>
        <w:t>say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essentially</w:t>
      </w:r>
      <w:r w:rsidR="003D4A18">
        <w:t xml:space="preserve"> </w:t>
      </w:r>
      <w:r>
        <w:t>incorporeal</w:t>
      </w:r>
      <w:r w:rsidR="003D4A18">
        <w:t xml:space="preserve"> </w:t>
      </w:r>
      <w:r>
        <w:t>or</w:t>
      </w:r>
      <w:r w:rsidR="003D4A18">
        <w:t xml:space="preserve"> </w:t>
      </w:r>
      <w:r>
        <w:t>nonphysical</w:t>
      </w:r>
      <w:r w:rsidR="003D4A18">
        <w:t xml:space="preserve">, </w:t>
      </w:r>
      <w:r>
        <w:t>a</w:t>
      </w:r>
      <w:r w:rsidR="003D4A18">
        <w:t xml:space="preserve"> </w:t>
      </w:r>
      <w:r>
        <w:t>mind</w:t>
      </w:r>
      <w:r w:rsidR="003D4A18">
        <w:t xml:space="preserve"> </w:t>
      </w:r>
      <w:r>
        <w:t>or</w:t>
      </w:r>
      <w:r w:rsidR="003D4A18">
        <w:t xml:space="preserve"> </w:t>
      </w:r>
      <w:r>
        <w:t>soul</w:t>
      </w:r>
      <w:r w:rsidR="003D4A18">
        <w:t xml:space="preserve">, </w:t>
      </w:r>
      <w:r>
        <w:t>which</w:t>
      </w:r>
      <w:r w:rsidR="003D4A18">
        <w:t xml:space="preserve"> </w:t>
      </w:r>
      <w:r>
        <w:t>is</w:t>
      </w:r>
      <w:r w:rsidR="003D4A18">
        <w:t xml:space="preserve"> </w:t>
      </w:r>
      <w:r>
        <w:t>precisely</w:t>
      </w:r>
      <w:r w:rsidR="003D4A18">
        <w:t xml:space="preserve"> </w:t>
      </w:r>
      <w:r>
        <w:t>the</w:t>
      </w:r>
      <w:r w:rsidR="003D4A18">
        <w:t xml:space="preserve"> </w:t>
      </w:r>
      <w:r>
        <w:t>sort</w:t>
      </w:r>
      <w:r w:rsidR="003D4A18">
        <w:t xml:space="preserve"> </w:t>
      </w:r>
      <w:r>
        <w:t>of</w:t>
      </w:r>
      <w:r w:rsidR="003D4A18">
        <w:t xml:space="preserve"> </w:t>
      </w:r>
      <w:r>
        <w:t>thing</w:t>
      </w:r>
      <w:r w:rsidR="003D4A18">
        <w:t xml:space="preserve"> </w:t>
      </w:r>
      <w:r>
        <w:t>which</w:t>
      </w:r>
      <w:r w:rsidR="003D4A18">
        <w:t xml:space="preserve"> </w:t>
      </w:r>
      <w:r>
        <w:t>can</w:t>
      </w:r>
      <w:r w:rsidR="003D4A18">
        <w:t xml:space="preserve"> </w:t>
      </w:r>
      <w:r>
        <w:t>and</w:t>
      </w:r>
      <w:r w:rsidR="003D4A18">
        <w:t xml:space="preserve"> </w:t>
      </w:r>
      <w:r>
        <w:t>must</w:t>
      </w:r>
      <w:r w:rsidR="003D4A18">
        <w:t xml:space="preserve"> </w:t>
      </w:r>
      <w:r>
        <w:t>exist</w:t>
      </w:r>
      <w:r w:rsidR="003D4A18">
        <w:t xml:space="preserve"> </w:t>
      </w:r>
      <w:r>
        <w:t>without</w:t>
      </w:r>
      <w:r w:rsidR="003D4A18">
        <w:t xml:space="preserve"> </w:t>
      </w:r>
      <w:r>
        <w:t>physical</w:t>
      </w:r>
      <w:r w:rsidR="003D4A18">
        <w:t xml:space="preserve"> </w:t>
      </w:r>
      <w:r>
        <w:t>attributes</w:t>
      </w:r>
      <w:r w:rsidR="003D4A18">
        <w:t xml:space="preserve">. </w:t>
      </w:r>
      <w:r>
        <w:t>This</w:t>
      </w:r>
      <w:r w:rsidR="003D4A18">
        <w:t xml:space="preserve"> </w:t>
      </w:r>
      <w:r>
        <w:t>contradicts</w:t>
      </w:r>
      <w:r w:rsidR="003D4A18">
        <w:t xml:space="preserve"> </w:t>
      </w:r>
      <w:r>
        <w:t>Shoemaker</w:t>
      </w:r>
      <w:r w:rsidR="00E153A6">
        <w:t>’</w:t>
      </w:r>
      <w:r>
        <w:t>s</w:t>
      </w:r>
      <w:r w:rsidR="003D4A18">
        <w:t xml:space="preserve"> </w:t>
      </w:r>
      <w:r>
        <w:t>claim</w:t>
      </w:r>
      <w:r w:rsidR="003D4A18">
        <w:t xml:space="preserve"> </w:t>
      </w:r>
      <w:r>
        <w:t>that</w:t>
      </w:r>
      <w:r w:rsidR="003D4A18">
        <w:t xml:space="preserve"> </w:t>
      </w:r>
      <w:r>
        <w:t>"from</w:t>
      </w:r>
      <w:r w:rsidR="003D4A18">
        <w:t xml:space="preserve"> </w:t>
      </w:r>
      <w:r>
        <w:t>the</w:t>
      </w:r>
      <w:r w:rsidR="003D4A18">
        <w:t xml:space="preserve"> </w:t>
      </w:r>
      <w:r>
        <w:t>fact</w:t>
      </w:r>
      <w:r w:rsidR="003D4A18">
        <w:t xml:space="preserve"> </w:t>
      </w:r>
      <w:r>
        <w:t>that</w:t>
      </w:r>
      <w:r w:rsidR="003D4A18">
        <w:t xml:space="preserve"> </w:t>
      </w:r>
      <w:r>
        <w:t>a</w:t>
      </w:r>
      <w:r w:rsidR="003D4A18">
        <w:t xml:space="preserve"> </w:t>
      </w:r>
      <w:r>
        <w:t>thing</w:t>
      </w:r>
      <w:r w:rsidR="003D4A18">
        <w:t xml:space="preserve"> </w:t>
      </w:r>
      <w:r>
        <w:t>could</w:t>
      </w:r>
      <w:r w:rsidR="003D4A18">
        <w:t xml:space="preserve"> </w:t>
      </w:r>
      <w:r>
        <w:t>exist</w:t>
      </w:r>
      <w:r w:rsidR="003D4A18">
        <w:t xml:space="preserve"> </w:t>
      </w:r>
      <w:r>
        <w:t>without</w:t>
      </w:r>
      <w:r w:rsidR="003D4A18">
        <w:t xml:space="preserve"> </w:t>
      </w:r>
      <w:r>
        <w:t>physical</w:t>
      </w:r>
      <w:r w:rsidR="003D4A18">
        <w:t xml:space="preserve"> </w:t>
      </w:r>
      <w:r>
        <w:t>properties</w:t>
      </w:r>
      <w:r w:rsidR="003D4A18">
        <w:t xml:space="preserve"> </w:t>
      </w:r>
      <w:r>
        <w:t>it</w:t>
      </w:r>
      <w:r w:rsidR="003D4A18">
        <w:t xml:space="preserve"> </w:t>
      </w:r>
      <w:r>
        <w:t>does</w:t>
      </w:r>
      <w:r w:rsidR="003D4A18">
        <w:t xml:space="preserve"> </w:t>
      </w:r>
      <w:r>
        <w:t>not</w:t>
      </w:r>
      <w:r w:rsidR="003D4A18">
        <w:t xml:space="preserve"> </w:t>
      </w:r>
      <w:r>
        <w:t>follow</w:t>
      </w:r>
      <w:r w:rsidR="003D4A18">
        <w:t xml:space="preserve"> </w:t>
      </w:r>
      <w:r>
        <w:t>that</w:t>
      </w:r>
      <w:r w:rsidR="003D4A18">
        <w:t xml:space="preserve"> </w:t>
      </w:r>
      <w:r>
        <w:t>it</w:t>
      </w:r>
      <w:r w:rsidR="003D4A18">
        <w:t xml:space="preserve"> </w:t>
      </w:r>
      <w:r>
        <w:t>does</w:t>
      </w:r>
      <w:r w:rsidR="003D4A18">
        <w:t xml:space="preserve"> </w:t>
      </w:r>
      <w:r>
        <w:t>exist</w:t>
      </w:r>
      <w:r w:rsidR="003D4A18">
        <w:t xml:space="preserve"> </w:t>
      </w:r>
      <w:r>
        <w:t>without</w:t>
      </w:r>
      <w:r w:rsidR="003D4A18">
        <w:t xml:space="preserve"> </w:t>
      </w:r>
      <w:r>
        <w:t>them</w:t>
      </w:r>
      <w:r w:rsidR="003D4A18">
        <w:t>.</w:t>
      </w:r>
      <w:r>
        <w:t>"</w:t>
      </w:r>
      <w:r w:rsidR="003D4A18">
        <w:t xml:space="preserve"> </w:t>
      </w:r>
      <w:r>
        <w:t>Moreover</w:t>
      </w:r>
      <w:r w:rsidR="003D4A18">
        <w:t xml:space="preserve">, </w:t>
      </w:r>
      <w:r>
        <w:t>we</w:t>
      </w:r>
      <w:r w:rsidR="003D4A18">
        <w:t xml:space="preserve"> </w:t>
      </w:r>
      <w:r>
        <w:t>are</w:t>
      </w:r>
      <w:r w:rsidR="003D4A18">
        <w:t xml:space="preserve"> </w:t>
      </w:r>
      <w:r>
        <w:t>now</w:t>
      </w:r>
      <w:r w:rsidR="003D4A18">
        <w:t xml:space="preserve"> </w:t>
      </w:r>
      <w:r>
        <w:t>able</w:t>
      </w:r>
      <w:r w:rsidR="003D4A18">
        <w:t xml:space="preserve"> </w:t>
      </w:r>
      <w:r>
        <w:t>to</w:t>
      </w:r>
      <w:r w:rsidR="003D4A18">
        <w:t xml:space="preserve"> </w:t>
      </w:r>
      <w:r>
        <w:t>understand</w:t>
      </w:r>
      <w:r w:rsidR="003D4A18">
        <w:t xml:space="preserve">, </w:t>
      </w:r>
      <w:r>
        <w:t>I</w:t>
      </w:r>
      <w:r w:rsidR="003D4A18">
        <w:t xml:space="preserve"> </w:t>
      </w:r>
      <w:r>
        <w:t>think</w:t>
      </w:r>
      <w:r w:rsidR="003D4A18">
        <w:t xml:space="preserve">, </w:t>
      </w:r>
      <w:r>
        <w:t>why</w:t>
      </w:r>
      <w:r w:rsidR="003D4A18">
        <w:t xml:space="preserve"> </w:t>
      </w:r>
      <w:r>
        <w:t>Descartes</w:t>
      </w:r>
      <w:r w:rsidR="003D4A18">
        <w:t xml:space="preserve"> </w:t>
      </w:r>
      <w:r>
        <w:t>claimed</w:t>
      </w:r>
      <w:r w:rsidR="003D4A18">
        <w:t xml:space="preserve"> </w:t>
      </w:r>
      <w:r>
        <w:t>that</w:t>
      </w:r>
      <w:r w:rsidR="003D4A18">
        <w:t xml:space="preserve"> </w:t>
      </w:r>
      <w:r>
        <w:t>his</w:t>
      </w:r>
      <w:r w:rsidR="003D4A18">
        <w:t xml:space="preserve"> </w:t>
      </w:r>
      <w:r>
        <w:t>conception</w:t>
      </w:r>
      <w:r w:rsidR="003D4A18">
        <w:t xml:space="preserve"> </w:t>
      </w:r>
      <w:r>
        <w:t>of</w:t>
      </w:r>
      <w:r w:rsidR="003D4A18">
        <w:t xml:space="preserve"> </w:t>
      </w:r>
      <w:r>
        <w:t>himself</w:t>
      </w:r>
      <w:r w:rsidR="003D4A18">
        <w:t xml:space="preserve"> </w:t>
      </w:r>
      <w:r>
        <w:t>as</w:t>
      </w:r>
      <w:r w:rsidR="003D4A18">
        <w:t xml:space="preserve"> </w:t>
      </w:r>
      <w:r>
        <w:t>a</w:t>
      </w:r>
      <w:r w:rsidR="003D4A18">
        <w:t xml:space="preserve"> </w:t>
      </w:r>
      <w:r>
        <w:t>noncorporeal</w:t>
      </w:r>
      <w:r w:rsidR="003D4A18">
        <w:t xml:space="preserve"> </w:t>
      </w:r>
      <w:r>
        <w:t>entity</w:t>
      </w:r>
      <w:r w:rsidR="003D4A18">
        <w:t xml:space="preserve"> </w:t>
      </w:r>
      <w:r>
        <w:t>was</w:t>
      </w:r>
      <w:r w:rsidR="003D4A18">
        <w:t xml:space="preserve"> </w:t>
      </w:r>
      <w:r>
        <w:t>"complete"</w:t>
      </w:r>
      <w:r w:rsidR="003D4A18">
        <w:t xml:space="preserve"> </w:t>
      </w:r>
      <w:r>
        <w:t>in</w:t>
      </w:r>
      <w:r w:rsidR="003D4A18">
        <w:t xml:space="preserve"> </w:t>
      </w:r>
      <w:r>
        <w:t>a</w:t>
      </w:r>
      <w:r w:rsidR="003D4A18">
        <w:t xml:space="preserve"> </w:t>
      </w:r>
      <w:r>
        <w:t>sense</w:t>
      </w:r>
      <w:r w:rsidR="003D4A18">
        <w:t xml:space="preserve"> </w:t>
      </w:r>
      <w:r>
        <w:t>which</w:t>
      </w:r>
      <w:r w:rsidR="003D4A18">
        <w:t xml:space="preserve"> </w:t>
      </w:r>
      <w:r>
        <w:t>permitted</w:t>
      </w:r>
      <w:r w:rsidR="003D4A18">
        <w:t xml:space="preserve"> </w:t>
      </w:r>
      <w:r>
        <w:t>him</w:t>
      </w:r>
      <w:r w:rsidR="003D4A18">
        <w:t xml:space="preserve"> </w:t>
      </w:r>
      <w:r>
        <w:t>to</w:t>
      </w:r>
      <w:r w:rsidR="003D4A18">
        <w:t xml:space="preserve"> </w:t>
      </w:r>
      <w:r>
        <w:t>assert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distinct</w:t>
      </w:r>
      <w:r w:rsidR="003D4A18">
        <w:t xml:space="preserve"> </w:t>
      </w:r>
      <w:r>
        <w:t>from</w:t>
      </w:r>
      <w:r w:rsidR="003D4A18">
        <w:t xml:space="preserve"> </w:t>
      </w:r>
      <w:r>
        <w:t>his</w:t>
      </w:r>
      <w:r w:rsidR="003D4A18">
        <w:t xml:space="preserve"> </w:t>
      </w:r>
      <w:r>
        <w:t>body</w:t>
      </w:r>
      <w:r w:rsidR="003D4A18">
        <w:t xml:space="preserve">.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not</w:t>
      </w:r>
      <w:r w:rsidR="003D4A18">
        <w:t xml:space="preserve"> </w:t>
      </w:r>
      <w:r>
        <w:t>merely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could</w:t>
      </w:r>
      <w:r w:rsidR="003D4A18">
        <w:t xml:space="preserve"> </w:t>
      </w:r>
      <w:r>
        <w:t>exist</w:t>
      </w:r>
      <w:r w:rsidR="003D4A18">
        <w:t xml:space="preserve"> </w:t>
      </w:r>
      <w:r>
        <w:t>without</w:t>
      </w:r>
      <w:r w:rsidR="003D4A18">
        <w:t xml:space="preserve"> </w:t>
      </w:r>
      <w:r>
        <w:t>physical</w:t>
      </w:r>
      <w:r w:rsidR="003D4A18">
        <w:t xml:space="preserve"> </w:t>
      </w:r>
      <w:r>
        <w:t>properties</w:t>
      </w:r>
      <w:r w:rsidR="003D4A18">
        <w:t xml:space="preserve"> </w:t>
      </w:r>
      <w:r>
        <w:t>but</w:t>
      </w:r>
      <w:r w:rsidR="003D4A18">
        <w:t xml:space="preserve"> </w:t>
      </w:r>
      <w:r>
        <w:t>that</w:t>
      </w:r>
      <w:r w:rsidR="003D4A18">
        <w:t xml:space="preserve"> </w:t>
      </w:r>
      <w:r>
        <w:t>his</w:t>
      </w:r>
      <w:r w:rsidR="003D4A18">
        <w:t xml:space="preserve"> </w:t>
      </w:r>
      <w:r>
        <w:t>nature</w:t>
      </w:r>
      <w:r w:rsidR="003D4A18">
        <w:t xml:space="preserve"> </w:t>
      </w:r>
      <w:r>
        <w:t>is</w:t>
      </w:r>
      <w:r w:rsidR="003D4A18">
        <w:t xml:space="preserve"> </w:t>
      </w:r>
      <w:r>
        <w:t>of</w:t>
      </w:r>
      <w:r w:rsidR="003D4A18">
        <w:t xml:space="preserve"> </w:t>
      </w:r>
      <w:r>
        <w:t>a</w:t>
      </w:r>
      <w:r w:rsidR="003D4A18">
        <w:t xml:space="preserve"> </w:t>
      </w:r>
      <w:r>
        <w:t>character</w:t>
      </w:r>
      <w:r w:rsidR="003D4A18">
        <w:t xml:space="preserve"> </w:t>
      </w:r>
      <w:r>
        <w:t>which</w:t>
      </w:r>
      <w:r w:rsidR="003D4A18">
        <w:t xml:space="preserve"> </w:t>
      </w:r>
      <w:r>
        <w:t>leaves</w:t>
      </w:r>
      <w:r w:rsidR="003D4A18">
        <w:t xml:space="preserve"> </w:t>
      </w:r>
      <w:r>
        <w:t>no</w:t>
      </w:r>
      <w:r w:rsidR="003D4A18">
        <w:t xml:space="preserve"> </w:t>
      </w:r>
      <w:r>
        <w:t>room</w:t>
      </w:r>
      <w:r w:rsidR="003D4A18">
        <w:t xml:space="preserve"> </w:t>
      </w:r>
      <w:r>
        <w:t>for</w:t>
      </w:r>
      <w:r w:rsidR="003D4A18">
        <w:t xml:space="preserve"> </w:t>
      </w:r>
      <w:r>
        <w:t>the</w:t>
      </w:r>
      <w:r w:rsidR="003D4A18">
        <w:t xml:space="preserve"> </w:t>
      </w:r>
      <w:r>
        <w:t>addition</w:t>
      </w:r>
      <w:r w:rsidR="003D4A18">
        <w:t xml:space="preserve"> </w:t>
      </w:r>
      <w:r>
        <w:t>of</w:t>
      </w:r>
      <w:r w:rsidR="003D4A18">
        <w:t xml:space="preserve"> </w:t>
      </w:r>
      <w:r>
        <w:t>such</w:t>
      </w:r>
      <w:r w:rsidR="003D4A18">
        <w:t xml:space="preserve"> </w:t>
      </w:r>
      <w:r>
        <w:t>properties</w:t>
      </w:r>
      <w:r w:rsidR="003D4A18">
        <w:t xml:space="preserve">.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incompatible</w:t>
      </w:r>
      <w:r w:rsidR="003D4A18">
        <w:t xml:space="preserve"> </w:t>
      </w:r>
      <w:r>
        <w:t>with</w:t>
      </w:r>
      <w:r w:rsidR="003D4A18">
        <w:t xml:space="preserve"> </w:t>
      </w:r>
      <w:r>
        <w:t>the</w:t>
      </w:r>
      <w:r w:rsidR="003D4A18">
        <w:t xml:space="preserve"> </w:t>
      </w:r>
      <w:r>
        <w:t>possession</w:t>
      </w:r>
      <w:r w:rsidR="003D4A18">
        <w:t xml:space="preserve"> </w:t>
      </w:r>
      <w:r>
        <w:t>of</w:t>
      </w:r>
      <w:r w:rsidR="003D4A18">
        <w:t xml:space="preserve"> </w:t>
      </w:r>
      <w:r>
        <w:t>them</w:t>
      </w:r>
      <w:r w:rsidR="003D4A18">
        <w:t>.</w:t>
      </w:r>
    </w:p>
    <w:p w:rsidR="004D0767" w:rsidRDefault="004D0767" w:rsidP="004D0767">
      <w:pPr>
        <w:pStyle w:val="libNormal"/>
      </w:pPr>
      <w:r>
        <w:br w:type="page"/>
      </w:r>
    </w:p>
    <w:p w:rsidR="004D0767" w:rsidRDefault="004D0767" w:rsidP="004D0767">
      <w:pPr>
        <w:pStyle w:val="Heading1Center"/>
      </w:pPr>
      <w:bookmarkStart w:id="3" w:name="_Toc421018512"/>
      <w:r w:rsidRPr="004D0767">
        <w:lastRenderedPageBreak/>
        <w:t>III</w:t>
      </w:r>
      <w:bookmarkEnd w:id="3"/>
    </w:p>
    <w:p w:rsidR="004D0767" w:rsidRDefault="004D0767" w:rsidP="004D0767">
      <w:pPr>
        <w:pStyle w:val="libNormal"/>
      </w:pPr>
      <w:r>
        <w:t>I</w:t>
      </w:r>
      <w:r w:rsidR="003D4A18">
        <w:t xml:space="preserve"> </w:t>
      </w:r>
      <w:r>
        <w:t>have</w:t>
      </w:r>
      <w:r w:rsidR="003D4A18">
        <w:t xml:space="preserve"> </w:t>
      </w:r>
      <w:r>
        <w:t>tried</w:t>
      </w:r>
      <w:r w:rsidR="003D4A18">
        <w:t xml:space="preserve"> </w:t>
      </w:r>
      <w:r>
        <w:t>to</w:t>
      </w:r>
      <w:r w:rsidR="003D4A18">
        <w:t xml:space="preserve"> </w:t>
      </w:r>
      <w:r>
        <w:t>suggest</w:t>
      </w:r>
      <w:r w:rsidR="003D4A18">
        <w:t xml:space="preserve"> </w:t>
      </w:r>
      <w:r>
        <w:t>a</w:t>
      </w:r>
      <w:r w:rsidR="003D4A18">
        <w:t xml:space="preserve"> </w:t>
      </w:r>
      <w:r>
        <w:t>way</w:t>
      </w:r>
      <w:r w:rsidR="003D4A18">
        <w:t xml:space="preserve"> </w:t>
      </w:r>
      <w:r>
        <w:t>in</w:t>
      </w:r>
      <w:r w:rsidR="003D4A18">
        <w:t xml:space="preserve"> </w:t>
      </w:r>
      <w:r>
        <w:t>which</w:t>
      </w:r>
      <w:r w:rsidR="003D4A18">
        <w:t xml:space="preserve"> </w:t>
      </w:r>
      <w:r>
        <w:t>to</w:t>
      </w:r>
      <w:r w:rsidR="003D4A18">
        <w:t xml:space="preserve"> </w:t>
      </w:r>
      <w:r>
        <w:t>understand</w:t>
      </w:r>
      <w:r w:rsidR="003D4A18">
        <w:t xml:space="preserve"> </w:t>
      </w:r>
      <w:r>
        <w:t>why</w:t>
      </w:r>
      <w:r w:rsidR="003D4A18">
        <w:t xml:space="preserve"> </w:t>
      </w:r>
      <w:r>
        <w:t>Descartes</w:t>
      </w:r>
      <w:r w:rsidR="003D4A18">
        <w:t xml:space="preserve"> </w:t>
      </w:r>
      <w:r>
        <w:t>thought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could</w:t>
      </w:r>
      <w:r w:rsidR="003D4A18">
        <w:t xml:space="preserve"> </w:t>
      </w:r>
      <w:r w:rsidRPr="004D0767">
        <w:rPr>
          <w:rStyle w:val="libItalicChar"/>
        </w:rPr>
        <w:t>prove</w:t>
      </w:r>
      <w:r w:rsidR="003D4A18">
        <w:rPr>
          <w:rStyle w:val="libItalicChar"/>
        </w:rPr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not</w:t>
      </w:r>
      <w:r w:rsidR="003D4A18">
        <w:t xml:space="preserve"> </w:t>
      </w:r>
      <w:r>
        <w:t>a</w:t>
      </w:r>
      <w:r w:rsidR="003D4A18">
        <w:t xml:space="preserve"> </w:t>
      </w:r>
      <w:r>
        <w:t>body</w:t>
      </w:r>
      <w:r w:rsidR="003D4A18">
        <w:t xml:space="preserve"> </w:t>
      </w:r>
      <w:r>
        <w:t>merely</w:t>
      </w:r>
      <w:r w:rsidR="003D4A18">
        <w:t xml:space="preserve"> </w:t>
      </w:r>
      <w:r>
        <w:t>on</w:t>
      </w:r>
      <w:r w:rsidR="003D4A18">
        <w:t xml:space="preserve"> </w:t>
      </w:r>
      <w:r>
        <w:t>the</w:t>
      </w:r>
      <w:r w:rsidR="003D4A18">
        <w:t xml:space="preserve"> </w:t>
      </w:r>
      <w:r>
        <w:t>basis</w:t>
      </w:r>
      <w:r w:rsidR="003D4A18">
        <w:t xml:space="preserve"> </w:t>
      </w:r>
      <w:r>
        <w:t>of</w:t>
      </w:r>
      <w:r w:rsidR="003D4A18">
        <w:t xml:space="preserve"> </w:t>
      </w:r>
      <w:r>
        <w:t>what</w:t>
      </w:r>
      <w:r w:rsidR="003D4A18">
        <w:t xml:space="preserve"> </w:t>
      </w:r>
      <w:r>
        <w:t>he</w:t>
      </w:r>
      <w:r w:rsidR="003D4A18">
        <w:t xml:space="preserve"> </w:t>
      </w:r>
      <w:r>
        <w:t>could</w:t>
      </w:r>
      <w:r w:rsidR="003D4A18">
        <w:t xml:space="preserve"> </w:t>
      </w:r>
      <w:r w:rsidRPr="004D0767">
        <w:rPr>
          <w:rStyle w:val="libItalicChar"/>
        </w:rPr>
        <w:t>conceive</w:t>
      </w:r>
      <w:r w:rsidR="003D4A18">
        <w:rPr>
          <w:rStyle w:val="libItalicChar"/>
        </w:rPr>
        <w:t xml:space="preserve"> </w:t>
      </w:r>
      <w:r>
        <w:t>himself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 xml:space="preserve">. </w:t>
      </w:r>
      <w:r>
        <w:t>I</w:t>
      </w:r>
      <w:r w:rsidR="003D4A18">
        <w:t xml:space="preserve"> </w:t>
      </w:r>
      <w:r>
        <w:t>am</w:t>
      </w:r>
      <w:r w:rsidR="003D4A18">
        <w:t xml:space="preserve"> </w:t>
      </w:r>
      <w:r>
        <w:t>not</w:t>
      </w:r>
      <w:r w:rsidR="003D4A18">
        <w:t xml:space="preserve"> </w:t>
      </w:r>
      <w:r>
        <w:t>suggesting</w:t>
      </w:r>
      <w:r w:rsidR="003D4A18">
        <w:t xml:space="preserve">, </w:t>
      </w:r>
      <w:r>
        <w:t>however</w:t>
      </w:r>
      <w:r w:rsidR="003D4A18">
        <w:t xml:space="preserve">,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successful</w:t>
      </w:r>
      <w:r w:rsidR="003D4A18">
        <w:t xml:space="preserve"> </w:t>
      </w:r>
      <w:r>
        <w:t>in</w:t>
      </w:r>
      <w:r w:rsidR="003D4A18">
        <w:t xml:space="preserve"> </w:t>
      </w:r>
      <w:r>
        <w:t>establishing</w:t>
      </w:r>
      <w:r w:rsidR="003D4A18">
        <w:t xml:space="preserve"> </w:t>
      </w:r>
      <w:r>
        <w:t>his</w:t>
      </w:r>
      <w:r w:rsidR="003D4A18">
        <w:t xml:space="preserve"> </w:t>
      </w:r>
      <w:r>
        <w:t>conclusion</w:t>
      </w:r>
      <w:r w:rsidR="003D4A18">
        <w:t xml:space="preserve">, </w:t>
      </w:r>
      <w:r>
        <w:t>for</w:t>
      </w:r>
      <w:r w:rsidR="003D4A18">
        <w:t xml:space="preserve"> </w:t>
      </w:r>
      <w:r>
        <w:t>he</w:t>
      </w:r>
      <w:r w:rsidR="003D4A18">
        <w:t xml:space="preserve"> </w:t>
      </w:r>
      <w:r>
        <w:t>makes</w:t>
      </w:r>
      <w:r w:rsidR="003D4A18">
        <w:t xml:space="preserve"> </w:t>
      </w:r>
      <w:r>
        <w:t>a</w:t>
      </w:r>
      <w:r w:rsidR="003D4A18">
        <w:t xml:space="preserve"> </w:t>
      </w:r>
      <w:r>
        <w:t>mistake</w:t>
      </w:r>
      <w:r w:rsidR="003D4A18">
        <w:t xml:space="preserve"> </w:t>
      </w:r>
      <w:r>
        <w:t>at</w:t>
      </w:r>
      <w:r w:rsidR="003D4A18">
        <w:t xml:space="preserve"> </w:t>
      </w:r>
      <w:r>
        <w:t>the</w:t>
      </w:r>
      <w:r w:rsidR="003D4A18">
        <w:t xml:space="preserve"> </w:t>
      </w:r>
      <w:r>
        <w:t>outset</w:t>
      </w:r>
      <w:r w:rsidR="003D4A18">
        <w:t xml:space="preserve"> </w:t>
      </w:r>
      <w:r>
        <w:t>that</w:t>
      </w:r>
      <w:r w:rsidR="003D4A18">
        <w:t xml:space="preserve"> </w:t>
      </w:r>
      <w:r>
        <w:t>both</w:t>
      </w:r>
      <w:r w:rsidR="003D4A18">
        <w:t xml:space="preserve"> </w:t>
      </w:r>
      <w:r>
        <w:t>leads</w:t>
      </w:r>
      <w:r w:rsidR="003D4A18">
        <w:t xml:space="preserve"> </w:t>
      </w:r>
      <w:r>
        <w:t>him</w:t>
      </w:r>
      <w:r w:rsidR="003D4A18">
        <w:t xml:space="preserve"> </w:t>
      </w:r>
      <w:r>
        <w:t>into</w:t>
      </w:r>
      <w:r w:rsidR="003D4A18">
        <w:t xml:space="preserve"> </w:t>
      </w:r>
      <w:r>
        <w:t>his</w:t>
      </w:r>
      <w:r w:rsidR="003D4A18">
        <w:t xml:space="preserve"> </w:t>
      </w:r>
      <w:r>
        <w:t>argument</w:t>
      </w:r>
      <w:r w:rsidR="003D4A18">
        <w:t xml:space="preserve"> </w:t>
      </w:r>
      <w:r>
        <w:t>and</w:t>
      </w:r>
      <w:r w:rsidR="003D4A18">
        <w:t xml:space="preserve"> </w:t>
      </w:r>
      <w:r>
        <w:t>vitiates</w:t>
      </w:r>
      <w:r w:rsidR="003D4A18">
        <w:t xml:space="preserve"> </w:t>
      </w:r>
      <w:r>
        <w:t>it</w:t>
      </w:r>
      <w:r w:rsidR="003D4A18">
        <w:t xml:space="preserve">. </w:t>
      </w:r>
      <w:r>
        <w:t>But</w:t>
      </w:r>
      <w:r w:rsidR="003D4A18">
        <w:t xml:space="preserve"> </w:t>
      </w:r>
      <w:r>
        <w:t>before</w:t>
      </w:r>
      <w:r w:rsidR="003D4A18">
        <w:t xml:space="preserve"> </w:t>
      </w:r>
      <w:r>
        <w:t>discussing</w:t>
      </w:r>
      <w:r w:rsidR="003D4A18">
        <w:t xml:space="preserve"> </w:t>
      </w:r>
      <w:r>
        <w:t>this</w:t>
      </w:r>
      <w:r w:rsidR="003D4A18">
        <w:t xml:space="preserve"> </w:t>
      </w:r>
      <w:r>
        <w:t>error</w:t>
      </w:r>
      <w:r w:rsidR="003D4A18">
        <w:t xml:space="preserve"> </w:t>
      </w:r>
      <w:r>
        <w:t>I</w:t>
      </w:r>
      <w:r w:rsidR="003D4A18">
        <w:t xml:space="preserve"> </w:t>
      </w:r>
      <w:r>
        <w:t>wish</w:t>
      </w:r>
      <w:r w:rsidR="003D4A18">
        <w:t xml:space="preserve"> </w:t>
      </w:r>
      <w:r>
        <w:t>to</w:t>
      </w:r>
      <w:r w:rsidR="003D4A18">
        <w:t xml:space="preserve"> </w:t>
      </w:r>
      <w:r>
        <w:t>defend</w:t>
      </w:r>
      <w:r w:rsidR="003D4A18">
        <w:t xml:space="preserve"> </w:t>
      </w:r>
      <w:r>
        <w:t>the</w:t>
      </w:r>
      <w:r w:rsidR="003D4A18">
        <w:t xml:space="preserve"> </w:t>
      </w:r>
      <w:r>
        <w:t>foregoing</w:t>
      </w:r>
      <w:r w:rsidR="003D4A18">
        <w:t xml:space="preserve"> </w:t>
      </w:r>
      <w:r>
        <w:t>argument</w:t>
      </w:r>
      <w:r w:rsidR="003D4A18">
        <w:t xml:space="preserve"> </w:t>
      </w:r>
      <w:r>
        <w:t>against</w:t>
      </w:r>
      <w:r w:rsidR="003D4A18">
        <w:t xml:space="preserve"> </w:t>
      </w:r>
      <w:r>
        <w:t>a</w:t>
      </w:r>
      <w:r w:rsidR="003D4A18">
        <w:t xml:space="preserve"> </w:t>
      </w:r>
      <w:r>
        <w:t>line</w:t>
      </w:r>
      <w:r w:rsidR="003D4A18">
        <w:t xml:space="preserve"> </w:t>
      </w:r>
      <w:r>
        <w:t>of</w:t>
      </w:r>
      <w:r w:rsidR="003D4A18">
        <w:t xml:space="preserve"> </w:t>
      </w:r>
      <w:r>
        <w:t>criticism</w:t>
      </w:r>
      <w:r w:rsidR="003D4A18">
        <w:t xml:space="preserve"> </w:t>
      </w:r>
      <w:r>
        <w:t>which</w:t>
      </w:r>
      <w:r w:rsidR="003D4A18">
        <w:t xml:space="preserve"> </w:t>
      </w:r>
      <w:r>
        <w:t>partisans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Strawsonian</w:t>
      </w:r>
      <w:r w:rsidR="003D4A18">
        <w:t xml:space="preserve"> </w:t>
      </w:r>
      <w:r>
        <w:t>view</w:t>
      </w:r>
      <w:r w:rsidR="003D4A18">
        <w:t xml:space="preserve"> </w:t>
      </w:r>
      <w:r>
        <w:t>of</w:t>
      </w:r>
      <w:r w:rsidR="003D4A18">
        <w:t xml:space="preserve"> </w:t>
      </w:r>
      <w:r>
        <w:t>persons</w:t>
      </w:r>
      <w:r w:rsidR="003D4A18">
        <w:t xml:space="preserve"> </w:t>
      </w:r>
      <w:r>
        <w:t>win</w:t>
      </w:r>
      <w:r w:rsidR="003D4A18">
        <w:t xml:space="preserve"> </w:t>
      </w:r>
      <w:r>
        <w:t>be</w:t>
      </w:r>
      <w:r w:rsidR="003D4A18">
        <w:t xml:space="preserve"> </w:t>
      </w:r>
      <w:r>
        <w:t>tempted</w:t>
      </w:r>
      <w:r w:rsidR="003D4A18">
        <w:t xml:space="preserve"> </w:t>
      </w:r>
      <w:r>
        <w:t>to</w:t>
      </w:r>
      <w:r w:rsidR="003D4A18">
        <w:t xml:space="preserve"> </w:t>
      </w:r>
      <w:r>
        <w:t>advance</w:t>
      </w:r>
      <w:r w:rsidR="003D4A18">
        <w:t>.</w:t>
      </w:r>
    </w:p>
    <w:p w:rsidR="004D0767" w:rsidRDefault="004D0767" w:rsidP="004D0767">
      <w:pPr>
        <w:pStyle w:val="libNormal"/>
      </w:pPr>
      <w:r>
        <w:t>It</w:t>
      </w:r>
      <w:r w:rsidR="003D4A18">
        <w:t xml:space="preserve"> </w:t>
      </w:r>
      <w:r>
        <w:t>might</w:t>
      </w:r>
      <w:r w:rsidR="003D4A18">
        <w:t xml:space="preserve"> </w:t>
      </w:r>
      <w:r>
        <w:t>be</w:t>
      </w:r>
      <w:r w:rsidR="003D4A18">
        <w:t xml:space="preserve"> </w:t>
      </w:r>
      <w:r>
        <w:t>said</w:t>
      </w:r>
      <w:r w:rsidR="003D4A18">
        <w:t xml:space="preserve"> </w:t>
      </w:r>
      <w:r>
        <w:t>that</w:t>
      </w:r>
      <w:r w:rsidR="003D4A18">
        <w:t xml:space="preserve"> </w:t>
      </w:r>
      <w:r>
        <w:t>Descartes</w:t>
      </w:r>
      <w:r w:rsidR="003D4A18">
        <w:t xml:space="preserve"> </w:t>
      </w:r>
      <w:r>
        <w:t>neglects</w:t>
      </w:r>
      <w:r w:rsidR="003D4A18">
        <w:t xml:space="preserve"> </w:t>
      </w:r>
      <w:r>
        <w:t>the</w:t>
      </w:r>
      <w:r w:rsidR="003D4A18">
        <w:t xml:space="preserve"> </w:t>
      </w:r>
      <w:r>
        <w:t>possibility</w:t>
      </w:r>
      <w:r w:rsidR="003D4A18">
        <w:t xml:space="preserve"> </w:t>
      </w:r>
      <w:r>
        <w:t>that</w:t>
      </w:r>
      <w:r w:rsidR="003D4A18">
        <w:t xml:space="preserve"> </w:t>
      </w:r>
      <w:r>
        <w:t>his</w:t>
      </w:r>
      <w:r w:rsidR="003D4A18">
        <w:t xml:space="preserve"> </w:t>
      </w:r>
      <w:r>
        <w:t>being</w:t>
      </w:r>
      <w:r w:rsidR="003D4A18">
        <w:t xml:space="preserve"> </w:t>
      </w:r>
      <w:r>
        <w:t>a</w:t>
      </w:r>
      <w:r w:rsidR="003D4A18">
        <w:t xml:space="preserve"> </w:t>
      </w:r>
      <w:r>
        <w:t>mind</w:t>
      </w:r>
      <w:r w:rsidR="003D4A18">
        <w:t xml:space="preserve"> </w:t>
      </w:r>
      <w:r>
        <w:t>or</w:t>
      </w:r>
      <w:r w:rsidR="003D4A18">
        <w:t xml:space="preserve"> </w:t>
      </w:r>
      <w:r>
        <w:t>a</w:t>
      </w:r>
      <w:r w:rsidR="003D4A18">
        <w:t xml:space="preserve"> </w:t>
      </w:r>
      <w:r>
        <w:t>body</w:t>
      </w:r>
      <w:r w:rsidR="003D4A18">
        <w:t xml:space="preserve"> </w:t>
      </w:r>
      <w:r>
        <w:t>are</w:t>
      </w:r>
      <w:r w:rsidR="003D4A18">
        <w:t xml:space="preserve"> </w:t>
      </w:r>
      <w:r>
        <w:t>not</w:t>
      </w:r>
      <w:r w:rsidR="003D4A18">
        <w:t xml:space="preserve"> </w:t>
      </w:r>
      <w:r>
        <w:t>the</w:t>
      </w:r>
      <w:r w:rsidR="003D4A18">
        <w:t xml:space="preserve"> </w:t>
      </w:r>
      <w:r>
        <w:t>only</w:t>
      </w:r>
      <w:r w:rsidR="003D4A18">
        <w:t xml:space="preserve"> </w:t>
      </w:r>
      <w:r>
        <w:t>alternatives</w:t>
      </w:r>
      <w:r w:rsidR="003D4A18">
        <w:t xml:space="preserve"> </w:t>
      </w:r>
      <w:r>
        <w:t>open</w:t>
      </w:r>
      <w:r w:rsidR="003D4A18">
        <w:t xml:space="preserve"> </w:t>
      </w:r>
      <w:r>
        <w:t>to</w:t>
      </w:r>
      <w:r w:rsidR="003D4A18">
        <w:t xml:space="preserve"> </w:t>
      </w:r>
      <w:r>
        <w:t>him</w:t>
      </w:r>
      <w:r w:rsidR="003D4A18">
        <w:t xml:space="preserve">. </w:t>
      </w:r>
      <w:r>
        <w:t>He</w:t>
      </w:r>
      <w:r w:rsidR="003D4A18">
        <w:t xml:space="preserve"> </w:t>
      </w:r>
      <w:r>
        <w:t>might</w:t>
      </w:r>
      <w:r w:rsidR="003D4A18">
        <w:t xml:space="preserve"> </w:t>
      </w:r>
      <w:r>
        <w:t>be</w:t>
      </w:r>
      <w:r w:rsidR="003D4A18">
        <w:t xml:space="preserve"> </w:t>
      </w:r>
      <w:r>
        <w:t>an</w:t>
      </w:r>
      <w:r w:rsidR="003D4A18">
        <w:t xml:space="preserve"> </w:t>
      </w:r>
      <w:r>
        <w:t>entity</w:t>
      </w:r>
      <w:r w:rsidR="003D4A18">
        <w:t xml:space="preserve"> </w:t>
      </w:r>
      <w:r>
        <w:t>of</w:t>
      </w:r>
      <w:r w:rsidR="003D4A18">
        <w:t xml:space="preserve"> </w:t>
      </w:r>
      <w:r>
        <w:t>Strawson</w:t>
      </w:r>
      <w:r w:rsidR="00E153A6">
        <w:t>’</w:t>
      </w:r>
      <w:r>
        <w:t>s</w:t>
      </w:r>
      <w:r w:rsidR="003D4A18">
        <w:t xml:space="preserve"> </w:t>
      </w:r>
      <w:r>
        <w:t>"mixed"</w:t>
      </w:r>
      <w:r w:rsidR="003D4A18">
        <w:t xml:space="preserve"> </w:t>
      </w:r>
      <w:r>
        <w:t>type</w:t>
      </w:r>
      <w:r w:rsidR="003D4A18">
        <w:t xml:space="preserve">, </w:t>
      </w:r>
      <w:r>
        <w:t>an</w:t>
      </w:r>
      <w:r w:rsidR="003D4A18">
        <w:t xml:space="preserve"> </w:t>
      </w:r>
      <w:r>
        <w:t>entity</w:t>
      </w:r>
      <w:r w:rsidR="003D4A18">
        <w:t xml:space="preserve"> </w:t>
      </w:r>
      <w:r>
        <w:t>"such</w:t>
      </w:r>
      <w:r w:rsidR="003D4A18">
        <w:t xml:space="preserve"> </w:t>
      </w:r>
      <w:r>
        <w:t>that</w:t>
      </w:r>
      <w:r w:rsidR="003D4A18">
        <w:t xml:space="preserve"> </w:t>
      </w:r>
      <w:r>
        <w:t>to</w:t>
      </w:r>
      <w:r w:rsidR="003D4A18">
        <w:t xml:space="preserve"> </w:t>
      </w:r>
      <w:r>
        <w:t>each</w:t>
      </w:r>
      <w:r w:rsidR="003D4A18">
        <w:t xml:space="preserve"> </w:t>
      </w:r>
      <w:r>
        <w:t>entity</w:t>
      </w:r>
      <w:r w:rsidR="003D4A18">
        <w:t xml:space="preserve"> </w:t>
      </w:r>
      <w:r>
        <w:t>of</w:t>
      </w:r>
      <w:r w:rsidR="003D4A18">
        <w:t xml:space="preserve"> </w:t>
      </w:r>
      <w:r>
        <w:t>that</w:t>
      </w:r>
      <w:r w:rsidR="003D4A18">
        <w:t xml:space="preserve"> </w:t>
      </w:r>
      <w:r>
        <w:t>type</w:t>
      </w:r>
      <w:r w:rsidR="003D4A18">
        <w:t xml:space="preserve"> </w:t>
      </w:r>
      <w:r>
        <w:t>there</w:t>
      </w:r>
      <w:r w:rsidR="003D4A18">
        <w:t xml:space="preserve"> </w:t>
      </w:r>
      <w:r>
        <w:t>must</w:t>
      </w:r>
      <w:r w:rsidR="003D4A18">
        <w:t xml:space="preserve"> </w:t>
      </w:r>
      <w:r>
        <w:t>be</w:t>
      </w:r>
      <w:r w:rsidR="003D4A18">
        <w:t xml:space="preserve"> </w:t>
      </w:r>
      <w:r>
        <w:t>ascribed</w:t>
      </w:r>
      <w:r w:rsidR="003D4A18">
        <w:t xml:space="preserve">, </w:t>
      </w:r>
      <w:r>
        <w:t>or</w:t>
      </w:r>
      <w:r w:rsidR="003D4A18">
        <w:t xml:space="preserve"> </w:t>
      </w:r>
      <w:r>
        <w:t>ascribable</w:t>
      </w:r>
      <w:r w:rsidR="003D4A18">
        <w:t xml:space="preserve">, </w:t>
      </w:r>
      <w:r>
        <w:t>both</w:t>
      </w:r>
      <w:r w:rsidR="003D4A18">
        <w:t xml:space="preserve"> </w:t>
      </w:r>
      <w:r>
        <w:t>states</w:t>
      </w:r>
      <w:r w:rsidR="003D4A18">
        <w:t xml:space="preserve"> </w:t>
      </w:r>
      <w:r>
        <w:t>of</w:t>
      </w:r>
      <w:r w:rsidR="003D4A18">
        <w:t xml:space="preserve"> </w:t>
      </w:r>
      <w:r>
        <w:t>consciousness</w:t>
      </w:r>
      <w:r w:rsidR="003D4A18">
        <w:t xml:space="preserve"> </w:t>
      </w:r>
      <w:r w:rsidRPr="004D0767">
        <w:rPr>
          <w:rStyle w:val="libItalicChar"/>
        </w:rPr>
        <w:t>and</w:t>
      </w:r>
      <w:r w:rsidR="003D4A18">
        <w:rPr>
          <w:rStyle w:val="libItalicChar"/>
        </w:rPr>
        <w:t xml:space="preserve"> </w:t>
      </w:r>
      <w:r>
        <w:t>corporeal</w:t>
      </w:r>
      <w:r w:rsidR="003D4A18">
        <w:t xml:space="preserve"> </w:t>
      </w:r>
      <w:r>
        <w:t>characteristics"</w:t>
      </w:r>
      <w:r w:rsidR="003D4A18">
        <w:t xml:space="preserve"> </w:t>
      </w:r>
      <w:r>
        <w:t>or</w:t>
      </w:r>
      <w:r w:rsidR="003D4A18">
        <w:t xml:space="preserve"> </w:t>
      </w:r>
      <w:r>
        <w:t>such</w:t>
      </w:r>
      <w:r w:rsidR="003D4A18">
        <w:t xml:space="preserve"> </w:t>
      </w:r>
      <w:r>
        <w:t>that</w:t>
      </w:r>
      <w:r w:rsidR="003D4A18">
        <w:t xml:space="preserve"> </w:t>
      </w:r>
      <w:r>
        <w:t>both</w:t>
      </w:r>
      <w:r w:rsidR="003D4A18">
        <w:t xml:space="preserve"> </w:t>
      </w:r>
      <w:r>
        <w:t>types</w:t>
      </w:r>
      <w:r w:rsidR="003D4A18">
        <w:t xml:space="preserve"> </w:t>
      </w:r>
      <w:r>
        <w:t>of</w:t>
      </w:r>
      <w:r w:rsidR="003D4A18">
        <w:t xml:space="preserve"> </w:t>
      </w:r>
      <w:r>
        <w:t>predicate</w:t>
      </w:r>
      <w:r w:rsidR="003D4A18">
        <w:t xml:space="preserve"> </w:t>
      </w:r>
      <w:r>
        <w:t>"are</w:t>
      </w:r>
      <w:r w:rsidR="003D4A18">
        <w:t xml:space="preserve"> </w:t>
      </w:r>
      <w:r>
        <w:t>equally</w:t>
      </w:r>
      <w:r w:rsidR="003D4A18">
        <w:t xml:space="preserve"> </w:t>
      </w:r>
      <w:r>
        <w:t>applicable</w:t>
      </w:r>
      <w:r w:rsidR="003D4A18">
        <w:t xml:space="preserve"> </w:t>
      </w:r>
      <w:r>
        <w:t>to</w:t>
      </w:r>
      <w:r w:rsidR="003D4A18">
        <w:t xml:space="preserve"> </w:t>
      </w:r>
      <w:r>
        <w:t>an</w:t>
      </w:r>
      <w:r w:rsidR="003D4A18">
        <w:t xml:space="preserve"> </w:t>
      </w:r>
      <w:r>
        <w:t>entity</w:t>
      </w:r>
      <w:r w:rsidR="003D4A18">
        <w:t xml:space="preserve"> </w:t>
      </w:r>
      <w:r>
        <w:t>of</w:t>
      </w:r>
      <w:r w:rsidR="003D4A18">
        <w:t xml:space="preserve"> </w:t>
      </w:r>
      <w:r>
        <w:t>that</w:t>
      </w:r>
      <w:r w:rsidR="003D4A18">
        <w:t xml:space="preserve"> </w:t>
      </w:r>
      <w:r>
        <w:t>type</w:t>
      </w:r>
      <w:r w:rsidR="003D4A18">
        <w:t>.</w:t>
      </w:r>
      <w:r>
        <w:t>"</w:t>
      </w:r>
      <w:r w:rsidRPr="00E16F56">
        <w:rPr>
          <w:rStyle w:val="libFootnotenumChar"/>
        </w:rPr>
        <w:endnoteReference w:id="29"/>
      </w:r>
      <w:r w:rsidR="003D4A18">
        <w:t xml:space="preserve"> </w:t>
      </w:r>
      <w:r>
        <w:t>Because</w:t>
      </w:r>
      <w:r w:rsidR="003D4A18">
        <w:t xml:space="preserve"> </w:t>
      </w:r>
      <w:r>
        <w:t>a</w:t>
      </w:r>
      <w:r w:rsidR="003D4A18">
        <w:t xml:space="preserve"> </w:t>
      </w:r>
      <w:r>
        <w:t>person</w:t>
      </w:r>
      <w:r w:rsidR="003D4A18">
        <w:t xml:space="preserve"> </w:t>
      </w:r>
      <w:r>
        <w:t>in</w:t>
      </w:r>
      <w:r w:rsidR="003D4A18">
        <w:t xml:space="preserve"> </w:t>
      </w:r>
      <w:r>
        <w:t>this</w:t>
      </w:r>
      <w:r w:rsidR="003D4A18">
        <w:t xml:space="preserve"> </w:t>
      </w:r>
      <w:r>
        <w:t>way</w:t>
      </w:r>
      <w:r w:rsidR="003D4A18">
        <w:t xml:space="preserve"> </w:t>
      </w:r>
      <w:r>
        <w:t>bridges</w:t>
      </w:r>
      <w:r w:rsidR="003D4A18">
        <w:t xml:space="preserve"> </w:t>
      </w:r>
      <w:r>
        <w:t>the</w:t>
      </w:r>
      <w:r w:rsidR="003D4A18">
        <w:t xml:space="preserve"> </w:t>
      </w:r>
      <w:r>
        <w:t>metaphysical</w:t>
      </w:r>
      <w:r w:rsidR="003D4A18">
        <w:t xml:space="preserve"> </w:t>
      </w:r>
      <w:r>
        <w:t>chasm</w:t>
      </w:r>
      <w:r w:rsidR="003D4A18">
        <w:t xml:space="preserve"> </w:t>
      </w:r>
      <w:r>
        <w:t>between</w:t>
      </w:r>
      <w:r w:rsidR="003D4A18">
        <w:t xml:space="preserve"> </w:t>
      </w:r>
      <w:r>
        <w:t>mere</w:t>
      </w:r>
      <w:r w:rsidR="003D4A18">
        <w:t xml:space="preserve"> </w:t>
      </w:r>
      <w:r>
        <w:t>bodies</w:t>
      </w:r>
      <w:r w:rsidR="003D4A18">
        <w:t xml:space="preserve"> </w:t>
      </w:r>
      <w:r>
        <w:t>and</w:t>
      </w:r>
      <w:r w:rsidR="003D4A18">
        <w:t xml:space="preserve"> </w:t>
      </w:r>
      <w:r>
        <w:t>mere</w:t>
      </w:r>
      <w:r w:rsidR="003D4A18">
        <w:t xml:space="preserve"> </w:t>
      </w:r>
      <w:r>
        <w:t>souls</w:t>
      </w:r>
      <w:r w:rsidR="003D4A18">
        <w:t xml:space="preserve">,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natural</w:t>
      </w:r>
      <w:r w:rsidR="003D4A18">
        <w:t xml:space="preserve"> </w:t>
      </w:r>
      <w:r>
        <w:t>to</w:t>
      </w:r>
      <w:r w:rsidR="003D4A18">
        <w:t xml:space="preserve"> </w:t>
      </w:r>
      <w:r>
        <w:t>suppose</w:t>
      </w:r>
      <w:r w:rsidR="003D4A18">
        <w:t xml:space="preserve"> </w:t>
      </w:r>
      <w:r>
        <w:t>that</w:t>
      </w:r>
      <w:r w:rsidR="003D4A18">
        <w:t xml:space="preserve"> </w:t>
      </w:r>
      <w:r>
        <w:t>a</w:t>
      </w:r>
      <w:r w:rsidR="003D4A18">
        <w:t xml:space="preserve"> </w:t>
      </w:r>
      <w:r>
        <w:t>person</w:t>
      </w:r>
      <w:r w:rsidR="003D4A18">
        <w:t xml:space="preserve"> </w:t>
      </w:r>
      <w:r>
        <w:t>could</w:t>
      </w:r>
      <w:r w:rsidR="003D4A18">
        <w:t xml:space="preserve"> </w:t>
      </w:r>
      <w:r>
        <w:t>both</w:t>
      </w:r>
      <w:r w:rsidR="003D4A18">
        <w:t xml:space="preserve"> </w:t>
      </w:r>
      <w:r>
        <w:t>have</w:t>
      </w:r>
      <w:r w:rsidR="003D4A18">
        <w:t xml:space="preserve"> </w:t>
      </w:r>
      <w:r>
        <w:t>corporeal</w:t>
      </w:r>
      <w:r w:rsidR="003D4A18">
        <w:t xml:space="preserve"> </w:t>
      </w:r>
      <w:r>
        <w:t>characteristics</w:t>
      </w:r>
      <w:r w:rsidR="003D4A18">
        <w:t xml:space="preserve"> </w:t>
      </w:r>
      <w:r>
        <w:t>in</w:t>
      </w:r>
      <w:r w:rsidR="003D4A18">
        <w:t xml:space="preserve"> </w:t>
      </w:r>
      <w:r>
        <w:t>fact</w:t>
      </w:r>
      <w:r w:rsidR="003D4A18">
        <w:t xml:space="preserve"> </w:t>
      </w:r>
      <w:r>
        <w:t>and</w:t>
      </w:r>
      <w:r w:rsidR="003D4A18">
        <w:t xml:space="preserve"> </w:t>
      </w:r>
      <w:r>
        <w:t>yet</w:t>
      </w:r>
      <w:r w:rsidR="003D4A18">
        <w:t xml:space="preserve"> </w:t>
      </w:r>
      <w:r>
        <w:t>conceivably</w:t>
      </w:r>
      <w:r w:rsidR="003D4A18">
        <w:t xml:space="preserve"> </w:t>
      </w:r>
      <w:r>
        <w:t>exist</w:t>
      </w:r>
      <w:r w:rsidR="003D4A18">
        <w:t xml:space="preserve"> </w:t>
      </w:r>
      <w:r>
        <w:t>without</w:t>
      </w:r>
      <w:r w:rsidR="003D4A18">
        <w:t xml:space="preserve"> </w:t>
      </w:r>
      <w:r>
        <w:t>them</w:t>
      </w:r>
      <w:r w:rsidR="003D4A18">
        <w:t xml:space="preserve">, </w:t>
      </w:r>
      <w:r>
        <w:t>in</w:t>
      </w:r>
      <w:r w:rsidR="003D4A18">
        <w:t xml:space="preserve"> </w:t>
      </w:r>
      <w:r>
        <w:t>a</w:t>
      </w:r>
      <w:r w:rsidR="003D4A18">
        <w:t xml:space="preserve"> </w:t>
      </w:r>
      <w:r>
        <w:t>purely</w:t>
      </w:r>
      <w:r w:rsidR="003D4A18">
        <w:t xml:space="preserve"> </w:t>
      </w:r>
      <w:r>
        <w:t>psychological</w:t>
      </w:r>
      <w:r w:rsidR="003D4A18">
        <w:t xml:space="preserve"> </w:t>
      </w:r>
      <w:r>
        <w:t>form</w:t>
      </w:r>
      <w:r w:rsidR="003D4A18">
        <w:t xml:space="preserve">. </w:t>
      </w:r>
      <w:r>
        <w:t>And</w:t>
      </w:r>
      <w:r w:rsidR="003D4A18">
        <w:t xml:space="preserve"> </w:t>
      </w:r>
      <w:r>
        <w:t>if</w:t>
      </w:r>
      <w:r w:rsidR="003D4A18">
        <w:t xml:space="preserve"> </w:t>
      </w:r>
      <w:r>
        <w:t>this</w:t>
      </w:r>
      <w:r w:rsidR="003D4A18">
        <w:t xml:space="preserve"> </w:t>
      </w:r>
      <w:r>
        <w:t>is</w:t>
      </w:r>
      <w:r w:rsidR="003D4A18">
        <w:t xml:space="preserve"> </w:t>
      </w:r>
      <w:r>
        <w:t>true</w:t>
      </w:r>
      <w:r w:rsidR="003D4A18">
        <w:t xml:space="preserve">, </w:t>
      </w:r>
      <w:r>
        <w:t>then</w:t>
      </w:r>
      <w:r w:rsidR="003D4A18">
        <w:t xml:space="preserve"> </w:t>
      </w:r>
      <w:r>
        <w:t>Descartes</w:t>
      </w:r>
      <w:r w:rsidR="003D4A18">
        <w:t xml:space="preserve"> </w:t>
      </w:r>
      <w:r>
        <w:t>"argument</w:t>
      </w:r>
      <w:r w:rsidR="003D4A18">
        <w:t xml:space="preserve"> </w:t>
      </w:r>
      <w:r>
        <w:t>from</w:t>
      </w:r>
      <w:r w:rsidR="003D4A18">
        <w:t xml:space="preserve"> </w:t>
      </w:r>
      <w:r>
        <w:t>doubt</w:t>
      </w:r>
      <w:r w:rsidR="003D4A18">
        <w:t>,</w:t>
      </w:r>
      <w:r>
        <w:t>"</w:t>
      </w:r>
      <w:r w:rsidR="003D4A18">
        <w:t xml:space="preserve"> </w:t>
      </w:r>
      <w:r>
        <w:t>as</w:t>
      </w:r>
      <w:r w:rsidR="003D4A18">
        <w:t xml:space="preserve"> </w:t>
      </w:r>
      <w:r>
        <w:t>I</w:t>
      </w:r>
      <w:r w:rsidR="003D4A18">
        <w:t xml:space="preserve"> </w:t>
      </w:r>
      <w:r>
        <w:t>have</w:t>
      </w:r>
      <w:r w:rsidR="003D4A18">
        <w:t xml:space="preserve"> </w:t>
      </w:r>
      <w:r>
        <w:t>interpreted</w:t>
      </w:r>
      <w:r w:rsidR="003D4A18">
        <w:t xml:space="preserve"> </w:t>
      </w:r>
      <w:r>
        <w:t>it</w:t>
      </w:r>
      <w:r w:rsidR="003D4A18">
        <w:t xml:space="preserve">, </w:t>
      </w:r>
      <w:r>
        <w:t>could</w:t>
      </w:r>
      <w:r w:rsidR="003D4A18">
        <w:t xml:space="preserve"> </w:t>
      </w:r>
      <w:r>
        <w:t>not</w:t>
      </w:r>
      <w:r w:rsidR="003D4A18">
        <w:t xml:space="preserve"> </w:t>
      </w:r>
      <w:r>
        <w:t>show</w:t>
      </w:r>
      <w:r w:rsidR="003D4A18">
        <w:t xml:space="preserve"> </w:t>
      </w:r>
      <w:r>
        <w:t>him</w:t>
      </w:r>
      <w:r w:rsidR="003D4A18">
        <w:t xml:space="preserve"> </w:t>
      </w:r>
      <w:r>
        <w:t>to</w:t>
      </w:r>
      <w:r w:rsidR="003D4A18">
        <w:t xml:space="preserve"> </w:t>
      </w:r>
      <w:r w:rsidRPr="004D0767">
        <w:rPr>
          <w:rStyle w:val="libItalicChar"/>
        </w:rPr>
        <w:t>be</w:t>
      </w:r>
      <w:r w:rsidR="003D4A18">
        <w:rPr>
          <w:rStyle w:val="libItalicChar"/>
        </w:rPr>
        <w:t xml:space="preserve"> </w:t>
      </w:r>
      <w:r>
        <w:t>an</w:t>
      </w:r>
      <w:r w:rsidR="003D4A18">
        <w:t xml:space="preserve"> </w:t>
      </w:r>
      <w:r>
        <w:t>incorporeal</w:t>
      </w:r>
      <w:r w:rsidR="003D4A18">
        <w:t xml:space="preserve">, </w:t>
      </w:r>
      <w:r>
        <w:t>thinking</w:t>
      </w:r>
      <w:r w:rsidR="003D4A18">
        <w:t xml:space="preserve"> </w:t>
      </w:r>
      <w:r>
        <w:t>thing</w:t>
      </w:r>
      <w:r w:rsidR="003D4A18">
        <w:t>.</w:t>
      </w:r>
    </w:p>
    <w:p w:rsidR="004D0767" w:rsidRDefault="004D0767" w:rsidP="004D0767">
      <w:pPr>
        <w:pStyle w:val="libNormal"/>
      </w:pPr>
      <w:r>
        <w:t>In</w:t>
      </w:r>
      <w:r w:rsidR="003D4A18">
        <w:t xml:space="preserve"> </w:t>
      </w:r>
      <w:r>
        <w:t>his</w:t>
      </w:r>
      <w:r w:rsidR="003D4A18">
        <w:t xml:space="preserve"> </w:t>
      </w:r>
      <w:r>
        <w:t>descriptions</w:t>
      </w:r>
      <w:r w:rsidR="003D4A18">
        <w:t xml:space="preserve"> </w:t>
      </w:r>
      <w:r>
        <w:t>of</w:t>
      </w:r>
      <w:r w:rsidR="003D4A18">
        <w:t xml:space="preserve"> </w:t>
      </w:r>
      <w:r>
        <w:t>this</w:t>
      </w:r>
      <w:r w:rsidR="003D4A18">
        <w:t xml:space="preserve"> </w:t>
      </w:r>
      <w:r>
        <w:t>"mixed"</w:t>
      </w:r>
      <w:r w:rsidR="003D4A18">
        <w:t xml:space="preserve"> </w:t>
      </w:r>
      <w:r>
        <w:t>type</w:t>
      </w:r>
      <w:r w:rsidR="003D4A18">
        <w:t xml:space="preserve"> </w:t>
      </w:r>
      <w:r>
        <w:t>of</w:t>
      </w:r>
      <w:r w:rsidR="003D4A18">
        <w:t xml:space="preserve"> </w:t>
      </w:r>
      <w:r>
        <w:t>entity</w:t>
      </w:r>
      <w:r w:rsidR="003D4A18">
        <w:t xml:space="preserve">, </w:t>
      </w:r>
      <w:r>
        <w:t>Strawson</w:t>
      </w:r>
      <w:r w:rsidR="003D4A18">
        <w:t xml:space="preserve"> </w:t>
      </w:r>
      <w:r>
        <w:t>does</w:t>
      </w:r>
      <w:r w:rsidR="003D4A18">
        <w:t xml:space="preserve"> </w:t>
      </w:r>
      <w:r>
        <w:t>not</w:t>
      </w:r>
      <w:r w:rsidR="003D4A18">
        <w:t xml:space="preserve"> </w:t>
      </w:r>
      <w:r>
        <w:t>make</w:t>
      </w:r>
      <w:r w:rsidR="003D4A18">
        <w:t xml:space="preserve"> </w:t>
      </w:r>
      <w:r>
        <w:t>it</w:t>
      </w:r>
      <w:r w:rsidR="003D4A18">
        <w:t xml:space="preserve"> </w:t>
      </w:r>
      <w:r>
        <w:t>clear</w:t>
      </w:r>
      <w:r w:rsidR="003D4A18">
        <w:t xml:space="preserve"> </w:t>
      </w:r>
      <w:r>
        <w:t>whether</w:t>
      </w:r>
      <w:r w:rsidR="003D4A18">
        <w:t xml:space="preserve"> </w:t>
      </w:r>
      <w:r>
        <w:t>the</w:t>
      </w:r>
      <w:r w:rsidR="003D4A18">
        <w:t xml:space="preserve"> </w:t>
      </w:r>
      <w:r>
        <w:t>ascription</w:t>
      </w:r>
      <w:r w:rsidR="003D4A18">
        <w:t xml:space="preserve"> </w:t>
      </w:r>
      <w:r>
        <w:t>to</w:t>
      </w:r>
      <w:r w:rsidR="003D4A18">
        <w:t xml:space="preserve"> </w:t>
      </w:r>
      <w:r>
        <w:t>it</w:t>
      </w:r>
      <w:r w:rsidR="003D4A18">
        <w:t xml:space="preserve"> </w:t>
      </w:r>
      <w:r>
        <w:t>of</w:t>
      </w:r>
      <w:r w:rsidR="003D4A18">
        <w:t xml:space="preserve"> </w:t>
      </w:r>
      <w:r>
        <w:t>both</w:t>
      </w:r>
      <w:r w:rsidR="003D4A18">
        <w:t xml:space="preserve"> </w:t>
      </w:r>
      <w:r>
        <w:t>P</w:t>
      </w:r>
      <w:r w:rsidR="00E16F56">
        <w:t>-</w:t>
      </w:r>
      <w:r w:rsidR="003D4A18">
        <w:t xml:space="preserve"> </w:t>
      </w:r>
      <w:r>
        <w:t>and</w:t>
      </w:r>
      <w:r w:rsidR="003D4A18">
        <w:t xml:space="preserve"> </w:t>
      </w:r>
      <w:r>
        <w:t>M</w:t>
      </w:r>
      <w:r w:rsidR="00E16F56">
        <w:t>-</w:t>
      </w:r>
      <w:r>
        <w:t>predicates</w:t>
      </w:r>
      <w:r w:rsidR="003D4A18">
        <w:t xml:space="preserve"> </w:t>
      </w:r>
      <w:r>
        <w:t>is</w:t>
      </w:r>
      <w:r w:rsidR="003D4A18">
        <w:t xml:space="preserve"> </w:t>
      </w:r>
      <w:r>
        <w:t>contingent</w:t>
      </w:r>
      <w:r w:rsidR="003D4A18">
        <w:t xml:space="preserve"> </w:t>
      </w:r>
      <w:r>
        <w:t>or</w:t>
      </w:r>
      <w:r w:rsidR="003D4A18">
        <w:t xml:space="preserve"> </w:t>
      </w:r>
      <w:r>
        <w:t>is</w:t>
      </w:r>
      <w:r w:rsidR="003D4A18">
        <w:t xml:space="preserve"> </w:t>
      </w:r>
      <w:r>
        <w:t>necessary</w:t>
      </w:r>
      <w:r w:rsidR="003D4A18">
        <w:t xml:space="preserve"> </w:t>
      </w:r>
      <w:r>
        <w:t>or</w:t>
      </w:r>
      <w:r w:rsidR="003D4A18">
        <w:t xml:space="preserve"> </w:t>
      </w:r>
      <w:r>
        <w:t>whether</w:t>
      </w:r>
      <w:r w:rsidR="003D4A18">
        <w:t xml:space="preserve"> </w:t>
      </w:r>
      <w:r>
        <w:t>these</w:t>
      </w:r>
      <w:r w:rsidR="003D4A18">
        <w:t xml:space="preserve"> </w:t>
      </w:r>
      <w:r>
        <w:t>predicates</w:t>
      </w:r>
      <w:r w:rsidR="003D4A18">
        <w:t xml:space="preserve"> </w:t>
      </w:r>
      <w:r>
        <w:t>differ</w:t>
      </w:r>
      <w:r w:rsidR="003D4A18">
        <w:t xml:space="preserve"> </w:t>
      </w:r>
      <w:r>
        <w:t>in</w:t>
      </w:r>
      <w:r w:rsidR="003D4A18">
        <w:t xml:space="preserve"> </w:t>
      </w:r>
      <w:r>
        <w:t>this</w:t>
      </w:r>
      <w:r w:rsidR="003D4A18">
        <w:t xml:space="preserve"> </w:t>
      </w:r>
      <w:r>
        <w:t>respect</w:t>
      </w:r>
      <w:r w:rsidR="003D4A18">
        <w:t xml:space="preserve">; </w:t>
      </w:r>
      <w:r>
        <w:t>but</w:t>
      </w:r>
      <w:r w:rsidR="003D4A18">
        <w:t xml:space="preserve"> </w:t>
      </w:r>
      <w:r>
        <w:t>in</w:t>
      </w:r>
      <w:r w:rsidR="003D4A18">
        <w:t xml:space="preserve"> </w:t>
      </w:r>
      <w:r>
        <w:t>his</w:t>
      </w:r>
      <w:r w:rsidR="003D4A18">
        <w:t xml:space="preserve"> </w:t>
      </w:r>
      <w:r>
        <w:t>discussion</w:t>
      </w:r>
      <w:r w:rsidR="003D4A18">
        <w:t xml:space="preserve"> </w:t>
      </w:r>
      <w:r>
        <w:t>he</w:t>
      </w:r>
      <w:r w:rsidR="003D4A18">
        <w:t xml:space="preserve"> </w:t>
      </w:r>
      <w:r>
        <w:t>allows</w:t>
      </w:r>
      <w:r w:rsidR="003D4A18">
        <w:t xml:space="preserve"> </w:t>
      </w:r>
      <w:r>
        <w:t>that</w:t>
      </w:r>
      <w:r w:rsidR="003D4A18">
        <w:t xml:space="preserve"> </w:t>
      </w:r>
      <w:r>
        <w:t>persons</w:t>
      </w:r>
      <w:r w:rsidR="003D4A18">
        <w:t xml:space="preserve"> </w:t>
      </w:r>
      <w:r>
        <w:t>might</w:t>
      </w:r>
      <w:r w:rsidR="003D4A18">
        <w:t xml:space="preserve"> </w:t>
      </w:r>
      <w:r>
        <w:t>survive</w:t>
      </w:r>
      <w:r w:rsidR="003D4A18">
        <w:t xml:space="preserve"> </w:t>
      </w:r>
      <w:r>
        <w:t>bodily</w:t>
      </w:r>
      <w:r w:rsidR="003D4A18">
        <w:t xml:space="preserve"> </w:t>
      </w:r>
      <w:r>
        <w:t>death</w:t>
      </w:r>
      <w:r w:rsidR="003D4A18">
        <w:t xml:space="preserve"> </w:t>
      </w:r>
      <w:r>
        <w:t>and</w:t>
      </w:r>
      <w:r w:rsidR="003D4A18">
        <w:t xml:space="preserve"> </w:t>
      </w:r>
      <w:r>
        <w:t>exist</w:t>
      </w:r>
      <w:r w:rsidR="003D4A18">
        <w:t xml:space="preserve"> </w:t>
      </w:r>
      <w:r>
        <w:t>as</w:t>
      </w:r>
      <w:r w:rsidR="003D4A18">
        <w:t xml:space="preserve"> </w:t>
      </w:r>
      <w:r>
        <w:t>"disembodied</w:t>
      </w:r>
      <w:r w:rsidR="003D4A18">
        <w:t xml:space="preserve"> </w:t>
      </w:r>
      <w:r>
        <w:t>individuals</w:t>
      </w:r>
      <w:r w:rsidR="003D4A18">
        <w:t>.</w:t>
      </w:r>
      <w:r>
        <w:t>"</w:t>
      </w:r>
      <w:r w:rsidRPr="00E16F56">
        <w:rPr>
          <w:rStyle w:val="libFootnotenumChar"/>
        </w:rPr>
        <w:endnoteReference w:id="30"/>
      </w:r>
      <w:r w:rsidR="003D4A18">
        <w:t xml:space="preserve"> </w:t>
      </w:r>
      <w:r>
        <w:t>At</w:t>
      </w:r>
      <w:r w:rsidR="003D4A18">
        <w:t xml:space="preserve"> </w:t>
      </w:r>
      <w:r>
        <w:t>least</w:t>
      </w:r>
      <w:r w:rsidR="003D4A18">
        <w:t xml:space="preserve"> </w:t>
      </w:r>
      <w:r>
        <w:t>he</w:t>
      </w:r>
      <w:r w:rsidR="003D4A18">
        <w:t xml:space="preserve"> </w:t>
      </w:r>
      <w:r>
        <w:t>thinks</w:t>
      </w:r>
      <w:r w:rsidR="003D4A18">
        <w:t xml:space="preserve"> </w:t>
      </w:r>
      <w:r>
        <w:t>the</w:t>
      </w:r>
      <w:r w:rsidR="003D4A18">
        <w:t xml:space="preserve"> </w:t>
      </w:r>
      <w:r>
        <w:t>hypothesis</w:t>
      </w:r>
      <w:r w:rsidR="003D4A18">
        <w:t xml:space="preserve"> </w:t>
      </w:r>
      <w:r>
        <w:t>is</w:t>
      </w:r>
      <w:r w:rsidR="003D4A18">
        <w:t xml:space="preserve"> </w:t>
      </w:r>
      <w:r>
        <w:t>intelligible</w:t>
      </w:r>
      <w:r w:rsidR="003D4A18">
        <w:t xml:space="preserve">. </w:t>
      </w:r>
      <w:r>
        <w:t>Does</w:t>
      </w:r>
      <w:r w:rsidR="003D4A18">
        <w:t xml:space="preserve"> </w:t>
      </w:r>
      <w:r>
        <w:t>this</w:t>
      </w:r>
      <w:r w:rsidR="003D4A18">
        <w:t xml:space="preserve"> </w:t>
      </w:r>
      <w:r>
        <w:t>mean</w:t>
      </w:r>
      <w:r w:rsidR="003D4A18">
        <w:t xml:space="preserve"> </w:t>
      </w:r>
      <w:r>
        <w:t>that</w:t>
      </w:r>
      <w:r w:rsidR="003D4A18">
        <w:t xml:space="preserve"> </w:t>
      </w:r>
      <w:r>
        <w:t>we</w:t>
      </w:r>
      <w:r w:rsidR="003D4A18">
        <w:t xml:space="preserve"> </w:t>
      </w:r>
      <w:r>
        <w:t>are</w:t>
      </w:r>
      <w:r w:rsidR="003D4A18">
        <w:t xml:space="preserve"> </w:t>
      </w:r>
      <w:r>
        <w:t>to</w:t>
      </w:r>
      <w:r w:rsidR="003D4A18">
        <w:t xml:space="preserve"> </w:t>
      </w:r>
      <w:r>
        <w:t>think</w:t>
      </w:r>
      <w:r w:rsidR="003D4A18">
        <w:t xml:space="preserve"> </w:t>
      </w:r>
      <w:r>
        <w:t>of</w:t>
      </w:r>
      <w:r w:rsidR="003D4A18">
        <w:t xml:space="preserve"> </w:t>
      </w:r>
      <w:r>
        <w:t>a</w:t>
      </w:r>
      <w:r w:rsidR="003D4A18">
        <w:t xml:space="preserve"> </w:t>
      </w:r>
      <w:r>
        <w:t>person</w:t>
      </w:r>
      <w:r w:rsidR="003D4A18">
        <w:t xml:space="preserve"> </w:t>
      </w:r>
      <w:r>
        <w:t>as</w:t>
      </w:r>
      <w:r w:rsidR="003D4A18">
        <w:t xml:space="preserve"> </w:t>
      </w:r>
      <w:r>
        <w:t>an</w:t>
      </w:r>
      <w:r w:rsidR="003D4A18">
        <w:t xml:space="preserve"> </w:t>
      </w:r>
      <w:r>
        <w:t>entity</w:t>
      </w:r>
      <w:r w:rsidR="003D4A18">
        <w:t xml:space="preserve"> </w:t>
      </w:r>
      <w:r>
        <w:t>which</w:t>
      </w:r>
      <w:r w:rsidR="003D4A18">
        <w:t xml:space="preserve"> </w:t>
      </w:r>
      <w:r>
        <w:t>can</w:t>
      </w:r>
      <w:r w:rsidR="003D4A18">
        <w:t xml:space="preserve"> </w:t>
      </w:r>
      <w:r>
        <w:t>be</w:t>
      </w:r>
      <w:r w:rsidR="003D4A18">
        <w:t xml:space="preserve"> </w:t>
      </w:r>
      <w:r>
        <w:t>stripped</w:t>
      </w:r>
      <w:r w:rsidR="003D4A18">
        <w:t xml:space="preserve"> </w:t>
      </w:r>
      <w:r>
        <w:t>of</w:t>
      </w:r>
      <w:r w:rsidR="003D4A18">
        <w:t xml:space="preserve"> </w:t>
      </w:r>
      <w:r>
        <w:t>its</w:t>
      </w:r>
      <w:r w:rsidR="003D4A18">
        <w:t xml:space="preserve"> </w:t>
      </w:r>
      <w:r>
        <w:t>physical</w:t>
      </w:r>
      <w:r w:rsidR="003D4A18">
        <w:t xml:space="preserve"> </w:t>
      </w:r>
      <w:r>
        <w:t>properties</w:t>
      </w:r>
      <w:r w:rsidR="003D4A18">
        <w:t xml:space="preserve">, </w:t>
      </w:r>
      <w:r>
        <w:t>including</w:t>
      </w:r>
      <w:r w:rsidR="003D4A18">
        <w:t xml:space="preserve"> </w:t>
      </w:r>
      <w:r>
        <w:t>its</w:t>
      </w:r>
      <w:r w:rsidR="003D4A18">
        <w:t xml:space="preserve"> </w:t>
      </w:r>
      <w:r>
        <w:t>having</w:t>
      </w:r>
      <w:r w:rsidR="003D4A18">
        <w:t xml:space="preserve"> </w:t>
      </w:r>
      <w:r>
        <w:t>some</w:t>
      </w:r>
      <w:r w:rsidR="003D4A18">
        <w:t xml:space="preserve"> </w:t>
      </w:r>
      <w:r>
        <w:t>shape</w:t>
      </w:r>
      <w:r w:rsidR="003D4A18">
        <w:t xml:space="preserve"> </w:t>
      </w:r>
      <w:r>
        <w:t>or</w:t>
      </w:r>
      <w:r w:rsidR="003D4A18">
        <w:t xml:space="preserve"> </w:t>
      </w:r>
      <w:r>
        <w:t>size</w:t>
      </w:r>
      <w:r w:rsidR="003D4A18">
        <w:t xml:space="preserve">, </w:t>
      </w:r>
      <w:r>
        <w:t>leaving</w:t>
      </w:r>
      <w:r w:rsidR="003D4A18">
        <w:t xml:space="preserve"> </w:t>
      </w:r>
      <w:r w:rsidRPr="004D0767">
        <w:rPr>
          <w:rStyle w:val="libItalicChar"/>
        </w:rPr>
        <w:t>the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very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same</w:t>
      </w:r>
      <w:r w:rsidR="003D4A18">
        <w:rPr>
          <w:rStyle w:val="libItalicChar"/>
        </w:rPr>
        <w:t xml:space="preserve"> </w:t>
      </w:r>
      <w:r>
        <w:t>entity</w:t>
      </w:r>
      <w:r w:rsidR="003D4A18">
        <w:t xml:space="preserve"> </w:t>
      </w:r>
      <w:r>
        <w:t>with</w:t>
      </w:r>
      <w:r w:rsidR="003D4A18">
        <w:t xml:space="preserve"> </w:t>
      </w:r>
      <w:r>
        <w:t>its</w:t>
      </w:r>
      <w:r w:rsidR="003D4A18">
        <w:t xml:space="preserve"> </w:t>
      </w:r>
      <w:r>
        <w:t>psycho</w:t>
      </w:r>
      <w:r w:rsidR="003D4A18">
        <w:t xml:space="preserve">. </w:t>
      </w:r>
      <w:r>
        <w:t>logical</w:t>
      </w:r>
      <w:r w:rsidR="003D4A18">
        <w:t xml:space="preserve"> </w:t>
      </w:r>
      <w:r>
        <w:t>characteristics</w:t>
      </w:r>
      <w:r w:rsidR="003D4A18">
        <w:t xml:space="preserve"> </w:t>
      </w:r>
      <w:r>
        <w:t>only?</w:t>
      </w:r>
      <w:r w:rsidR="003D4A18">
        <w:t xml:space="preserve"> </w:t>
      </w:r>
      <w:r>
        <w:t>Presumably</w:t>
      </w:r>
      <w:r w:rsidR="003D4A18">
        <w:t xml:space="preserve"> </w:t>
      </w:r>
      <w:r>
        <w:t>Descartes</w:t>
      </w:r>
      <w:r w:rsidR="003D4A18">
        <w:t xml:space="preserve"> </w:t>
      </w:r>
      <w:r>
        <w:t>would</w:t>
      </w:r>
      <w:r w:rsidR="003D4A18">
        <w:t xml:space="preserve"> </w:t>
      </w:r>
      <w:r>
        <w:t>not</w:t>
      </w:r>
      <w:r w:rsidR="003D4A18">
        <w:t xml:space="preserve"> </w:t>
      </w:r>
      <w:r>
        <w:t>question</w:t>
      </w:r>
      <w:r w:rsidR="003D4A18">
        <w:t xml:space="preserve"> </w:t>
      </w:r>
      <w:r>
        <w:t>the</w:t>
      </w:r>
      <w:r w:rsidR="003D4A18">
        <w:t xml:space="preserve"> </w:t>
      </w:r>
      <w:r>
        <w:t>conception</w:t>
      </w:r>
      <w:r w:rsidR="003D4A18">
        <w:t xml:space="preserve"> </w:t>
      </w:r>
      <w:r>
        <w:t>of</w:t>
      </w:r>
      <w:r w:rsidR="003D4A18">
        <w:t xml:space="preserve"> </w:t>
      </w:r>
      <w:r>
        <w:t>a</w:t>
      </w:r>
      <w:r w:rsidR="003D4A18">
        <w:t xml:space="preserve"> </w:t>
      </w:r>
      <w:r>
        <w:t>distinct</w:t>
      </w:r>
      <w:r w:rsidR="003D4A18">
        <w:t xml:space="preserve"> </w:t>
      </w:r>
      <w:r>
        <w:t>incorporeal</w:t>
      </w:r>
      <w:r w:rsidR="003D4A18">
        <w:t xml:space="preserve"> </w:t>
      </w:r>
      <w:r>
        <w:t>individual</w:t>
      </w:r>
      <w:r w:rsidR="003D4A18">
        <w:t xml:space="preserve">; </w:t>
      </w:r>
      <w:r>
        <w:t>but</w:t>
      </w:r>
      <w:r w:rsidR="003D4A18">
        <w:t xml:space="preserve"> </w:t>
      </w:r>
      <w:r>
        <w:t>he</w:t>
      </w:r>
      <w:r w:rsidR="003D4A18">
        <w:t xml:space="preserve"> </w:t>
      </w:r>
      <w:r>
        <w:t>might</w:t>
      </w:r>
      <w:r w:rsidR="003D4A18">
        <w:t xml:space="preserve"> </w:t>
      </w:r>
      <w:r>
        <w:t>well</w:t>
      </w:r>
      <w:r w:rsidR="003D4A18">
        <w:t xml:space="preserve"> </w:t>
      </w:r>
      <w:r>
        <w:t>be</w:t>
      </w:r>
      <w:r w:rsidR="003D4A18">
        <w:t xml:space="preserve"> </w:t>
      </w:r>
      <w:r>
        <w:t>moved</w:t>
      </w:r>
      <w:r w:rsidR="003D4A18">
        <w:t xml:space="preserve"> </w:t>
      </w:r>
      <w:r>
        <w:t>to</w:t>
      </w:r>
      <w:r w:rsidR="003D4A18">
        <w:t xml:space="preserve"> </w:t>
      </w:r>
      <w:r>
        <w:t>object</w:t>
      </w:r>
      <w:r w:rsidR="003D4A18">
        <w:t xml:space="preserve"> </w:t>
      </w:r>
      <w:r>
        <w:t>that</w:t>
      </w:r>
      <w:r w:rsidR="003D4A18">
        <w:t xml:space="preserve"> </w:t>
      </w:r>
      <w:r>
        <w:t>if</w:t>
      </w:r>
      <w:r w:rsidR="003D4A18">
        <w:t xml:space="preserve"> </w:t>
      </w:r>
      <w:r>
        <w:t>a</w:t>
      </w:r>
      <w:r w:rsidR="003D4A18">
        <w:t xml:space="preserve"> </w:t>
      </w:r>
      <w:r>
        <w:t>corporeal</w:t>
      </w:r>
      <w:r w:rsidR="003D4A18">
        <w:t xml:space="preserve"> </w:t>
      </w:r>
      <w:r>
        <w:t>entity</w:t>
      </w:r>
      <w:r w:rsidR="003D4A18">
        <w:t xml:space="preserve"> </w:t>
      </w:r>
      <w:r>
        <w:t>loses</w:t>
      </w:r>
      <w:r w:rsidR="003D4A18">
        <w:t xml:space="preserve"> </w:t>
      </w:r>
      <w:r>
        <w:t>all</w:t>
      </w:r>
      <w:r w:rsidR="003D4A18">
        <w:t xml:space="preserve"> </w:t>
      </w:r>
      <w:r>
        <w:t>of</w:t>
      </w:r>
      <w:r w:rsidR="003D4A18">
        <w:t xml:space="preserve"> </w:t>
      </w:r>
      <w:r>
        <w:t>its</w:t>
      </w:r>
      <w:r w:rsidR="003D4A18">
        <w:t xml:space="preserve"> </w:t>
      </w:r>
      <w:r>
        <w:t>corporeal</w:t>
      </w:r>
      <w:r w:rsidR="003D4A18">
        <w:t xml:space="preserve"> </w:t>
      </w:r>
      <w:r>
        <w:t>attributes</w:t>
      </w:r>
      <w:r w:rsidR="003D4A18">
        <w:t xml:space="preserve"> </w:t>
      </w:r>
      <w:r>
        <w:t>it</w:t>
      </w:r>
      <w:r w:rsidR="003D4A18">
        <w:t xml:space="preserve"> </w:t>
      </w:r>
      <w:r>
        <w:t>no</w:t>
      </w:r>
      <w:r w:rsidR="003D4A18">
        <w:t xml:space="preserve"> </w:t>
      </w:r>
      <w:r>
        <w:t>longer</w:t>
      </w:r>
      <w:r w:rsidR="003D4A18">
        <w:t xml:space="preserve"> </w:t>
      </w:r>
      <w:r>
        <w:t>exists</w:t>
      </w:r>
      <w:r w:rsidR="003D4A18">
        <w:t xml:space="preserve">. </w:t>
      </w:r>
      <w:r>
        <w:t>Even</w:t>
      </w:r>
      <w:r w:rsidR="003D4A18">
        <w:t xml:space="preserve"> </w:t>
      </w:r>
      <w:r>
        <w:t>if</w:t>
      </w:r>
      <w:r w:rsidR="003D4A18">
        <w:t xml:space="preserve"> </w:t>
      </w:r>
      <w:r>
        <w:t>it</w:t>
      </w:r>
      <w:r w:rsidR="003D4A18">
        <w:t xml:space="preserve"> </w:t>
      </w:r>
      <w:r>
        <w:t>had</w:t>
      </w:r>
      <w:r w:rsidR="003D4A18">
        <w:t xml:space="preserve"> </w:t>
      </w:r>
      <w:r>
        <w:t>psychological</w:t>
      </w:r>
      <w:r w:rsidR="003D4A18">
        <w:t xml:space="preserve"> </w:t>
      </w:r>
      <w:r>
        <w:t>capacities</w:t>
      </w:r>
      <w:r w:rsidR="003D4A18">
        <w:t xml:space="preserve">, </w:t>
      </w:r>
      <w:r>
        <w:t>there</w:t>
      </w:r>
      <w:r w:rsidR="003D4A18">
        <w:t xml:space="preserve"> </w:t>
      </w:r>
      <w:r>
        <w:t>seems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 xml:space="preserve"> </w:t>
      </w:r>
      <w:r>
        <w:t>no</w:t>
      </w:r>
      <w:r w:rsidR="003D4A18">
        <w:t xml:space="preserve"> </w:t>
      </w:r>
      <w:r>
        <w:t>reason</w:t>
      </w:r>
      <w:r w:rsidR="003D4A18">
        <w:t xml:space="preserve"> </w:t>
      </w:r>
      <w:r>
        <w:t>to</w:t>
      </w:r>
      <w:r w:rsidR="003D4A18">
        <w:t xml:space="preserve"> </w:t>
      </w:r>
      <w:r>
        <w:t>suppose</w:t>
      </w:r>
      <w:r w:rsidR="003D4A18">
        <w:t xml:space="preserve"> </w:t>
      </w:r>
      <w:r>
        <w:t>that</w:t>
      </w:r>
      <w:r w:rsidR="003D4A18">
        <w:t xml:space="preserve"> </w:t>
      </w:r>
      <w:r>
        <w:t>these</w:t>
      </w:r>
      <w:r w:rsidR="003D4A18">
        <w:t xml:space="preserve"> </w:t>
      </w:r>
      <w:r>
        <w:t>could</w:t>
      </w:r>
      <w:r w:rsidR="003D4A18">
        <w:t xml:space="preserve"> </w:t>
      </w:r>
      <w:r>
        <w:t>be</w:t>
      </w:r>
      <w:r w:rsidR="003D4A18">
        <w:t xml:space="preserve"> </w:t>
      </w:r>
      <w:r>
        <w:t>left</w:t>
      </w:r>
      <w:r w:rsidR="003D4A18">
        <w:t xml:space="preserve"> </w:t>
      </w:r>
      <w:r>
        <w:t>behind</w:t>
      </w:r>
      <w:r w:rsidR="003D4A18">
        <w:t xml:space="preserve">, </w:t>
      </w:r>
      <w:r>
        <w:t>like</w:t>
      </w:r>
      <w:r w:rsidR="003D4A18">
        <w:t xml:space="preserve"> </w:t>
      </w:r>
      <w:r>
        <w:t>the</w:t>
      </w:r>
      <w:r w:rsidR="003D4A18">
        <w:t xml:space="preserve"> </w:t>
      </w:r>
      <w:r>
        <w:t>grin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Cheshire</w:t>
      </w:r>
      <w:r w:rsidR="003D4A18">
        <w:t xml:space="preserve"> </w:t>
      </w:r>
      <w:r>
        <w:t>Cat</w:t>
      </w:r>
      <w:r w:rsidR="003D4A18">
        <w:t xml:space="preserve">, </w:t>
      </w:r>
      <w:r>
        <w:t>when</w:t>
      </w:r>
      <w:r w:rsidR="003D4A18">
        <w:t xml:space="preserve"> </w:t>
      </w:r>
      <w:r>
        <w:t>the</w:t>
      </w:r>
      <w:r w:rsidR="003D4A18">
        <w:t xml:space="preserve"> </w:t>
      </w:r>
      <w:r>
        <w:t>physical</w:t>
      </w:r>
      <w:r w:rsidR="003D4A18">
        <w:t xml:space="preserve"> </w:t>
      </w:r>
      <w:r>
        <w:t>organism</w:t>
      </w:r>
      <w:r w:rsidR="003D4A18">
        <w:t xml:space="preserve"> </w:t>
      </w:r>
      <w:r>
        <w:t>evaporated</w:t>
      </w:r>
      <w:r w:rsidR="003D4A18">
        <w:t>.</w:t>
      </w:r>
    </w:p>
    <w:p w:rsidR="004D0767" w:rsidRDefault="004D0767" w:rsidP="003D4A18">
      <w:pPr>
        <w:pStyle w:val="libNormal"/>
      </w:pPr>
      <w:r>
        <w:t>Furthermore</w:t>
      </w:r>
      <w:r w:rsidR="003D4A18">
        <w:t xml:space="preserve">, </w:t>
      </w:r>
      <w:r>
        <w:t>if</w:t>
      </w:r>
      <w:r w:rsidR="003D4A18">
        <w:t xml:space="preserve"> </w:t>
      </w:r>
      <w:r>
        <w:t>one</w:t>
      </w:r>
      <w:r w:rsidR="003D4A18">
        <w:t xml:space="preserve"> </w:t>
      </w:r>
      <w:r>
        <w:t>suggests</w:t>
      </w:r>
      <w:r w:rsidR="003D4A18">
        <w:t xml:space="preserve"> </w:t>
      </w:r>
      <w:r>
        <w:t>that</w:t>
      </w:r>
      <w:r w:rsidR="003D4A18">
        <w:t xml:space="preserve"> </w:t>
      </w:r>
      <w:r>
        <w:t>an</w:t>
      </w:r>
      <w:r w:rsidR="003D4A18">
        <w:t xml:space="preserve"> </w:t>
      </w:r>
      <w:r>
        <w:t>incorporeal</w:t>
      </w:r>
      <w:r w:rsidR="003D4A18">
        <w:t xml:space="preserve"> </w:t>
      </w:r>
      <w:r>
        <w:t>entity</w:t>
      </w:r>
      <w:r w:rsidR="003D4A18">
        <w:t xml:space="preserve"> </w:t>
      </w:r>
      <w:r>
        <w:t>might</w:t>
      </w:r>
      <w:r w:rsidR="003D4A18">
        <w:t xml:space="preserve"> </w:t>
      </w:r>
      <w:r>
        <w:t>come</w:t>
      </w:r>
      <w:r w:rsidR="003D4A18">
        <w:t xml:space="preserve"> </w:t>
      </w:r>
      <w:r>
        <w:t>into</w:t>
      </w:r>
      <w:r w:rsidR="003D4A18">
        <w:t xml:space="preserve"> </w:t>
      </w:r>
      <w:r>
        <w:t>existence</w:t>
      </w:r>
      <w:r w:rsidR="003D4A18">
        <w:t xml:space="preserve"> </w:t>
      </w:r>
      <w:r>
        <w:t>upon</w:t>
      </w:r>
      <w:r w:rsidR="003D4A18">
        <w:t xml:space="preserve"> </w:t>
      </w:r>
      <w:r>
        <w:t>the</w:t>
      </w:r>
      <w:r w:rsidR="003D4A18">
        <w:t xml:space="preserve"> </w:t>
      </w:r>
      <w:r>
        <w:t>disappearance</w:t>
      </w:r>
      <w:r w:rsidR="003D4A18">
        <w:t xml:space="preserve"> </w:t>
      </w:r>
      <w:r>
        <w:t>of</w:t>
      </w:r>
      <w:r w:rsidR="003D4A18">
        <w:t xml:space="preserve"> </w:t>
      </w:r>
      <w:r>
        <w:t>an</w:t>
      </w:r>
      <w:r w:rsidR="003D4A18">
        <w:t xml:space="preserve"> </w:t>
      </w:r>
      <w:r>
        <w:t>entity</w:t>
      </w:r>
      <w:r w:rsidR="003D4A18">
        <w:t xml:space="preserve"> </w:t>
      </w:r>
      <w:r>
        <w:t>which</w:t>
      </w:r>
      <w:r w:rsidR="003D4A18">
        <w:t xml:space="preserve"> </w:t>
      </w:r>
      <w:r>
        <w:t>has</w:t>
      </w:r>
      <w:r w:rsidR="003D4A18">
        <w:t xml:space="preserve"> </w:t>
      </w:r>
      <w:r>
        <w:t>"mixed"</w:t>
      </w:r>
      <w:r w:rsidR="003D4A18">
        <w:t xml:space="preserve"> </w:t>
      </w:r>
      <w:r>
        <w:t>attributes</w:t>
      </w:r>
      <w:r w:rsidR="003D4A18">
        <w:t xml:space="preserve">, </w:t>
      </w:r>
      <w:r>
        <w:t>this</w:t>
      </w:r>
      <w:r w:rsidR="003D4A18">
        <w:t xml:space="preserve"> </w:t>
      </w:r>
      <w:r>
        <w:t>is</w:t>
      </w:r>
      <w:r w:rsidR="003D4A18">
        <w:t xml:space="preserve"> </w:t>
      </w:r>
      <w:r>
        <w:t>not</w:t>
      </w:r>
      <w:r w:rsidR="003D4A18">
        <w:t xml:space="preserve"> </w:t>
      </w:r>
      <w:r>
        <w:t>to</w:t>
      </w:r>
      <w:r w:rsidR="003D4A18">
        <w:t xml:space="preserve"> </w:t>
      </w:r>
      <w:r>
        <w:t>conceive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same</w:t>
      </w:r>
      <w:r w:rsidR="003D4A18">
        <w:t xml:space="preserve"> </w:t>
      </w:r>
      <w:r>
        <w:t>entity</w:t>
      </w:r>
      <w:r w:rsidR="00E153A6">
        <w:t>’</w:t>
      </w:r>
      <w:r>
        <w:t>s</w:t>
      </w:r>
      <w:r w:rsidR="003D4A18">
        <w:t xml:space="preserve"> </w:t>
      </w:r>
      <w:r>
        <w:t>losing</w:t>
      </w:r>
      <w:r w:rsidR="003D4A18">
        <w:t xml:space="preserve"> </w:t>
      </w:r>
      <w:r>
        <w:t>its</w:t>
      </w:r>
      <w:r w:rsidR="003D4A18">
        <w:t xml:space="preserve"> </w:t>
      </w:r>
      <w:r>
        <w:t>physical</w:t>
      </w:r>
      <w:r w:rsidR="003D4A18">
        <w:t xml:space="preserve"> </w:t>
      </w:r>
      <w:r>
        <w:t>attributes</w:t>
      </w:r>
      <w:r w:rsidR="003D4A18">
        <w:t xml:space="preserve">. </w:t>
      </w:r>
      <w:r>
        <w:t>An</w:t>
      </w:r>
      <w:r w:rsidR="003D4A18">
        <w:t xml:space="preserve"> </w:t>
      </w:r>
      <w:r>
        <w:t>incorporeal</w:t>
      </w:r>
      <w:r w:rsidR="003D4A18">
        <w:t xml:space="preserve"> </w:t>
      </w:r>
      <w:r>
        <w:t>entity</w:t>
      </w:r>
      <w:r w:rsidR="003D4A18">
        <w:t xml:space="preserve"> </w:t>
      </w:r>
      <w:r>
        <w:t>or</w:t>
      </w:r>
      <w:r w:rsidR="003D4A18">
        <w:t xml:space="preserve"> </w:t>
      </w:r>
      <w:r>
        <w:t>soul</w:t>
      </w:r>
      <w:r w:rsidR="003D4A18">
        <w:t xml:space="preserve"> </w:t>
      </w:r>
      <w:r>
        <w:t>is</w:t>
      </w:r>
      <w:r w:rsidR="003D4A18">
        <w:t xml:space="preserve"> </w:t>
      </w:r>
      <w:r>
        <w:t>an</w:t>
      </w:r>
      <w:r w:rsidR="003D4A18">
        <w:t xml:space="preserve"> </w:t>
      </w:r>
      <w:r>
        <w:t>essentially</w:t>
      </w:r>
      <w:r w:rsidR="003D4A18">
        <w:t xml:space="preserve"> </w:t>
      </w:r>
      <w:r>
        <w:t>nonphysical</w:t>
      </w:r>
      <w:r w:rsidR="003D4A18">
        <w:t xml:space="preserve"> </w:t>
      </w:r>
      <w:r>
        <w:t>entity</w:t>
      </w:r>
      <w:r w:rsidR="003D4A18">
        <w:t xml:space="preserve">, </w:t>
      </w:r>
      <w:r>
        <w:t>not</w:t>
      </w:r>
      <w:r w:rsidR="003D4A18">
        <w:t xml:space="preserve"> </w:t>
      </w:r>
      <w:r>
        <w:t>the</w:t>
      </w:r>
      <w:r w:rsidR="003D4A18">
        <w:t xml:space="preserve"> </w:t>
      </w:r>
      <w:r>
        <w:t>sort</w:t>
      </w:r>
      <w:r w:rsidR="003D4A18">
        <w:t xml:space="preserve"> </w:t>
      </w:r>
      <w:r>
        <w:t>of</w:t>
      </w:r>
      <w:r w:rsidR="003D4A18">
        <w:t xml:space="preserve"> </w:t>
      </w:r>
      <w:r>
        <w:t>thing</w:t>
      </w:r>
      <w:r w:rsidR="003D4A18">
        <w:t xml:space="preserve"> </w:t>
      </w:r>
      <w:r>
        <w:t>that</w:t>
      </w:r>
      <w:r w:rsidR="003D4A18">
        <w:t xml:space="preserve"> </w:t>
      </w:r>
      <w:r>
        <w:t>could</w:t>
      </w:r>
      <w:r w:rsidR="003D4A18">
        <w:t xml:space="preserve"> </w:t>
      </w:r>
      <w:r>
        <w:t>have</w:t>
      </w:r>
      <w:r w:rsidR="003D4A18">
        <w:t xml:space="preserve"> </w:t>
      </w:r>
      <w:r>
        <w:t>been</w:t>
      </w:r>
      <w:r w:rsidR="003D4A18">
        <w:t xml:space="preserve"> </w:t>
      </w:r>
      <w:r>
        <w:t>or</w:t>
      </w:r>
      <w:r w:rsidR="003D4A18">
        <w:t xml:space="preserve"> </w:t>
      </w:r>
      <w:r>
        <w:t>might</w:t>
      </w:r>
      <w:r w:rsidR="003D4A18">
        <w:t xml:space="preserve"> </w:t>
      </w:r>
      <w:r>
        <w:t>become</w:t>
      </w:r>
      <w:r w:rsidR="003D4A18">
        <w:t xml:space="preserve"> </w:t>
      </w:r>
      <w:r>
        <w:t>an</w:t>
      </w:r>
      <w:r w:rsidR="003D4A18">
        <w:t xml:space="preserve"> </w:t>
      </w:r>
      <w:r>
        <w:t>extended</w:t>
      </w:r>
      <w:r w:rsidR="003D4A18">
        <w:t xml:space="preserve"> </w:t>
      </w:r>
      <w:r>
        <w:t>entity</w:t>
      </w:r>
      <w:r w:rsidR="003D4A18">
        <w:t xml:space="preserve">. </w:t>
      </w:r>
      <w:r>
        <w:t>To</w:t>
      </w:r>
      <w:r w:rsidR="003D4A18">
        <w:t xml:space="preserve"> </w:t>
      </w:r>
      <w:r>
        <w:t>say</w:t>
      </w:r>
      <w:r w:rsidR="003D4A18">
        <w:t xml:space="preserve"> </w:t>
      </w:r>
      <w:r>
        <w:t>that</w:t>
      </w:r>
      <w:r w:rsidR="003D4A18">
        <w:t xml:space="preserve"> </w:t>
      </w:r>
      <w:r>
        <w:t>something</w:t>
      </w:r>
      <w:r w:rsidR="003D4A18">
        <w:t xml:space="preserve"> </w:t>
      </w:r>
      <w:r>
        <w:t>is</w:t>
      </w:r>
      <w:r w:rsidR="003D4A18">
        <w:t xml:space="preserve"> </w:t>
      </w:r>
      <w:r>
        <w:t>without</w:t>
      </w:r>
      <w:r w:rsidR="003D4A18">
        <w:t xml:space="preserve"> </w:t>
      </w:r>
      <w:r>
        <w:t>any</w:t>
      </w:r>
      <w:r w:rsidR="003D4A18">
        <w:t xml:space="preserve"> </w:t>
      </w:r>
      <w:r>
        <w:t>size</w:t>
      </w:r>
      <w:r w:rsidR="003D4A18">
        <w:t xml:space="preserve"> </w:t>
      </w:r>
      <w:r>
        <w:t>or</w:t>
      </w:r>
      <w:r w:rsidR="003D4A18">
        <w:t xml:space="preserve"> </w:t>
      </w:r>
      <w:r>
        <w:t>shape</w:t>
      </w:r>
      <w:r w:rsidR="003D4A18">
        <w:t xml:space="preserve"> </w:t>
      </w:r>
      <w:r>
        <w:t>is</w:t>
      </w:r>
      <w:r w:rsidR="003D4A18">
        <w:t xml:space="preserve"> </w:t>
      </w:r>
      <w:r>
        <w:t>tantamount</w:t>
      </w:r>
      <w:r w:rsidR="003D4A18">
        <w:t xml:space="preserve"> </w:t>
      </w:r>
      <w:r>
        <w:t>to</w:t>
      </w:r>
      <w:r w:rsidR="003D4A18">
        <w:t xml:space="preserve"> </w:t>
      </w:r>
      <w:r>
        <w:t>saying</w:t>
      </w:r>
      <w:r w:rsidR="003D4A18">
        <w:t xml:space="preserve"> </w:t>
      </w:r>
      <w:r>
        <w:t>that</w:t>
      </w:r>
      <w:r w:rsidR="003D4A18">
        <w:t xml:space="preserve"> </w:t>
      </w:r>
      <w:r>
        <w:t>such</w:t>
      </w:r>
      <w:r w:rsidR="003D4A18">
        <w:t xml:space="preserve"> </w:t>
      </w:r>
      <w:r>
        <w:t>predicates</w:t>
      </w:r>
      <w:r w:rsidR="003D4A18">
        <w:t xml:space="preserve"> </w:t>
      </w:r>
      <w:r>
        <w:t>cannot</w:t>
      </w:r>
      <w:r w:rsidR="003D4A18">
        <w:t xml:space="preserve"> </w:t>
      </w:r>
      <w:r>
        <w:t>be</w:t>
      </w:r>
      <w:r w:rsidR="003D4A18">
        <w:t xml:space="preserve"> </w:t>
      </w:r>
      <w:r>
        <w:t>intelligibly</w:t>
      </w:r>
      <w:r w:rsidR="003D4A18">
        <w:t xml:space="preserve"> </w:t>
      </w:r>
      <w:r>
        <w:t>applied</w:t>
      </w:r>
      <w:r w:rsidR="003D4A18">
        <w:t xml:space="preserve"> </w:t>
      </w:r>
      <w:r>
        <w:t>to</w:t>
      </w:r>
      <w:r w:rsidR="003D4A18">
        <w:t xml:space="preserve"> </w:t>
      </w:r>
      <w:r w:rsidRPr="004D0767">
        <w:rPr>
          <w:rStyle w:val="libItalicChar"/>
        </w:rPr>
        <w:t>it</w:t>
      </w:r>
      <w:r w:rsidR="003D4A18">
        <w:rPr>
          <w:rStyle w:val="libItalicChar"/>
        </w:rPr>
        <w:t xml:space="preserve"> </w:t>
      </w:r>
      <w:r>
        <w:t>at</w:t>
      </w:r>
      <w:r w:rsidR="003D4A18">
        <w:t xml:space="preserve"> </w:t>
      </w:r>
      <w:r>
        <w:t>all</w:t>
      </w:r>
      <w:r w:rsidR="003D4A18">
        <w:t xml:space="preserve">. </w:t>
      </w:r>
      <w:r>
        <w:t>For</w:t>
      </w:r>
      <w:r w:rsidR="003D4A18">
        <w:t xml:space="preserve"> </w:t>
      </w:r>
      <w:r>
        <w:t>a</w:t>
      </w:r>
      <w:r w:rsidR="003D4A18">
        <w:t xml:space="preserve"> </w:t>
      </w:r>
      <w:r>
        <w:t>substance</w:t>
      </w:r>
      <w:r w:rsidR="003D4A18">
        <w:t xml:space="preserve"> </w:t>
      </w:r>
      <w:r>
        <w:t>to</w:t>
      </w:r>
      <w:r w:rsidR="003D4A18">
        <w:t xml:space="preserve"> </w:t>
      </w:r>
      <w:r>
        <w:t>lack</w:t>
      </w:r>
      <w:r w:rsidR="003D4A18">
        <w:t xml:space="preserve"> </w:t>
      </w:r>
      <w:r>
        <w:t>dimensions</w:t>
      </w:r>
      <w:r w:rsidR="003D4A18">
        <w:t xml:space="preserve"> </w:t>
      </w:r>
      <w:r>
        <w:t>altogether</w:t>
      </w:r>
      <w:r w:rsidR="003D4A18">
        <w:t xml:space="preserve"> </w:t>
      </w:r>
      <w:r>
        <w:t>is</w:t>
      </w:r>
      <w:r w:rsidR="003D4A18">
        <w:t xml:space="preserve"> </w:t>
      </w:r>
      <w:r>
        <w:t>for</w:t>
      </w:r>
      <w:r w:rsidR="003D4A18">
        <w:t xml:space="preserve"> </w:t>
      </w:r>
      <w:r>
        <w:t>it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 xml:space="preserve"> </w:t>
      </w:r>
      <w:r>
        <w:t>in</w:t>
      </w:r>
      <w:r w:rsidR="003D4A18">
        <w:t xml:space="preserve"> </w:t>
      </w:r>
      <w:r>
        <w:t>a</w:t>
      </w:r>
      <w:r w:rsidR="003D4A18">
        <w:t xml:space="preserve"> </w:t>
      </w:r>
      <w:r>
        <w:t>completely</w:t>
      </w:r>
      <w:r w:rsidR="003D4A18">
        <w:t xml:space="preserve"> </w:t>
      </w:r>
      <w:r>
        <w:t>different</w:t>
      </w:r>
      <w:r w:rsidR="003D4A18">
        <w:t xml:space="preserve"> </w:t>
      </w:r>
      <w:r>
        <w:t>metaphysical</w:t>
      </w:r>
      <w:r w:rsidR="003D4A18">
        <w:t xml:space="preserve"> </w:t>
      </w:r>
      <w:r>
        <w:t>category</w:t>
      </w:r>
      <w:r w:rsidR="003D4A18">
        <w:t xml:space="preserve"> </w:t>
      </w:r>
      <w:r>
        <w:t>from</w:t>
      </w:r>
      <w:r w:rsidR="003D4A18">
        <w:t xml:space="preserve"> </w:t>
      </w:r>
      <w:r>
        <w:t>extended</w:t>
      </w:r>
      <w:r w:rsidR="003D4A18">
        <w:t xml:space="preserve"> </w:t>
      </w:r>
      <w:r>
        <w:t>objects</w:t>
      </w:r>
      <w:r w:rsidR="003D4A18">
        <w:t xml:space="preserve">, </w:t>
      </w:r>
      <w:r>
        <w:t>and</w:t>
      </w:r>
      <w:r w:rsidR="003D4A18">
        <w:t xml:space="preserve"> </w:t>
      </w:r>
      <w:r>
        <w:t>it</w:t>
      </w:r>
      <w:r w:rsidR="003D4A18">
        <w:t xml:space="preserve"> </w:t>
      </w:r>
      <w:r>
        <w:t>seems</w:t>
      </w:r>
      <w:r w:rsidR="003D4A18">
        <w:t xml:space="preserve"> </w:t>
      </w:r>
      <w:r>
        <w:t>that</w:t>
      </w:r>
      <w:r w:rsidR="003D4A18">
        <w:t xml:space="preserve"> </w:t>
      </w:r>
      <w:r>
        <w:t>we</w:t>
      </w:r>
      <w:r w:rsidR="003D4A18">
        <w:t xml:space="preserve"> </w:t>
      </w:r>
      <w:r>
        <w:t>cannot</w:t>
      </w:r>
      <w:r w:rsidR="003D4A18">
        <w:t xml:space="preserve"> </w:t>
      </w:r>
      <w:r>
        <w:t>make</w:t>
      </w:r>
      <w:r w:rsidR="003D4A18">
        <w:t xml:space="preserve"> </w:t>
      </w:r>
      <w:r>
        <w:t>sense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suggestion</w:t>
      </w:r>
      <w:r w:rsidR="003D4A18">
        <w:t xml:space="preserve"> </w:t>
      </w:r>
      <w:r>
        <w:t>that</w:t>
      </w:r>
      <w:r w:rsidR="003D4A18">
        <w:t xml:space="preserve"> </w:t>
      </w:r>
      <w:r>
        <w:t>one</w:t>
      </w:r>
      <w:r w:rsidR="003D4A18">
        <w:t xml:space="preserve"> </w:t>
      </w:r>
      <w:r>
        <w:t>and</w:t>
      </w:r>
      <w:r w:rsidR="003D4A18">
        <w:t xml:space="preserve"> </w:t>
      </w:r>
      <w:r>
        <w:t>the</w:t>
      </w:r>
      <w:r w:rsidR="003D4A18">
        <w:t xml:space="preserve"> </w:t>
      </w:r>
      <w:r>
        <w:t>same</w:t>
      </w:r>
      <w:r w:rsidR="003D4A18">
        <w:t xml:space="preserve"> </w:t>
      </w:r>
      <w:r>
        <w:t>substance</w:t>
      </w:r>
      <w:r w:rsidR="003D4A18">
        <w:t xml:space="preserve"> </w:t>
      </w:r>
      <w:r>
        <w:t>can</w:t>
      </w:r>
      <w:r w:rsidR="003D4A18">
        <w:t xml:space="preserve"> </w:t>
      </w:r>
      <w:r>
        <w:t>cross</w:t>
      </w:r>
      <w:r w:rsidR="003D4A18">
        <w:t xml:space="preserve"> </w:t>
      </w:r>
      <w:r>
        <w:t>this</w:t>
      </w:r>
      <w:r w:rsidR="003D4A18">
        <w:t xml:space="preserve"> </w:t>
      </w:r>
      <w:r>
        <w:t>major</w:t>
      </w:r>
      <w:r w:rsidR="003D4A18">
        <w:t xml:space="preserve"> </w:t>
      </w:r>
      <w:r>
        <w:t>categorial</w:t>
      </w:r>
      <w:r w:rsidR="003D4A18">
        <w:t xml:space="preserve"> </w:t>
      </w:r>
      <w:r>
        <w:t>boundary</w:t>
      </w:r>
      <w:r w:rsidR="003D4A18">
        <w:t xml:space="preserve">. </w:t>
      </w:r>
      <w:r>
        <w:t>If</w:t>
      </w:r>
      <w:r w:rsidR="003D4A18">
        <w:t xml:space="preserve"> </w:t>
      </w:r>
      <w:r>
        <w:t>this</w:t>
      </w:r>
      <w:r w:rsidR="003D4A18">
        <w:t xml:space="preserve"> </w:t>
      </w:r>
      <w:r>
        <w:t>is</w:t>
      </w:r>
      <w:r w:rsidR="003D4A18">
        <w:t xml:space="preserve"> </w:t>
      </w:r>
      <w:r>
        <w:t>correct</w:t>
      </w:r>
      <w:r w:rsidR="003D4A18">
        <w:t xml:space="preserve">, </w:t>
      </w:r>
      <w:r>
        <w:t>then</w:t>
      </w:r>
      <w:r w:rsidR="003D4A18">
        <w:t xml:space="preserve"> </w:t>
      </w:r>
      <w:r>
        <w:t>we</w:t>
      </w:r>
      <w:r w:rsidR="003D4A18">
        <w:t xml:space="preserve"> </w:t>
      </w:r>
      <w:r>
        <w:t>seem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 xml:space="preserve"> </w:t>
      </w:r>
      <w:r>
        <w:t>justified</w:t>
      </w:r>
      <w:r w:rsidR="003D4A18">
        <w:t xml:space="preserve"> </w:t>
      </w:r>
      <w:r>
        <w:t>in</w:t>
      </w:r>
      <w:r w:rsidR="003D4A18">
        <w:t xml:space="preserve"> </w:t>
      </w:r>
      <w:r>
        <w:t>saying</w:t>
      </w:r>
      <w:r w:rsidR="003D4A18">
        <w:t xml:space="preserve"> </w:t>
      </w:r>
      <w:r>
        <w:t>that</w:t>
      </w:r>
      <w:r w:rsidR="003D4A18">
        <w:t xml:space="preserve"> </w:t>
      </w:r>
      <w:r>
        <w:t>a</w:t>
      </w:r>
      <w:r w:rsidR="003D4A18">
        <w:t xml:space="preserve"> </w:t>
      </w:r>
      <w:r>
        <w:t>substance</w:t>
      </w:r>
      <w:r w:rsidR="003D4A18">
        <w:t xml:space="preserve"> </w:t>
      </w:r>
      <w:r>
        <w:t>either</w:t>
      </w:r>
      <w:r w:rsidR="003D4A18">
        <w:t xml:space="preserve"> </w:t>
      </w:r>
      <w:r>
        <w:t>has</w:t>
      </w:r>
      <w:r w:rsidR="003D4A18">
        <w:t xml:space="preserve"> </w:t>
      </w:r>
      <w:r>
        <w:t>physical</w:t>
      </w:r>
      <w:r w:rsidR="003D4A18">
        <w:t xml:space="preserve"> </w:t>
      </w:r>
      <w:r>
        <w:t>properties</w:t>
      </w:r>
      <w:r w:rsidR="003D4A18">
        <w:t xml:space="preserve"> </w:t>
      </w:r>
      <w:r>
        <w:t>essentially</w:t>
      </w:r>
      <w:r w:rsidR="003D4A18">
        <w:t xml:space="preserve"> </w:t>
      </w:r>
      <w:r>
        <w:t>or</w:t>
      </w:r>
      <w:r w:rsidR="003D4A18">
        <w:t xml:space="preserve">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necessarily</w:t>
      </w:r>
      <w:r w:rsidR="003D4A18">
        <w:t xml:space="preserve"> </w:t>
      </w:r>
      <w:r>
        <w:t>without</w:t>
      </w:r>
      <w:r w:rsidR="003D4A18">
        <w:t xml:space="preserve"> </w:t>
      </w:r>
      <w:r>
        <w:t>them</w:t>
      </w:r>
      <w:r w:rsidR="003D4A18">
        <w:t xml:space="preserve">. </w:t>
      </w:r>
      <w:r>
        <w:t>This</w:t>
      </w:r>
      <w:r w:rsidR="003D4A18">
        <w:t xml:space="preserve"> </w:t>
      </w:r>
      <w:r>
        <w:t>explains</w:t>
      </w:r>
      <w:r w:rsidR="003D4A18">
        <w:t xml:space="preserve"> </w:t>
      </w:r>
      <w:r>
        <w:t>why</w:t>
      </w:r>
      <w:r w:rsidR="003D4A18">
        <w:t xml:space="preserve"> </w:t>
      </w:r>
      <w:r>
        <w:t>the</w:t>
      </w:r>
      <w:r w:rsidR="003D4A18">
        <w:t xml:space="preserve"> </w:t>
      </w:r>
      <w:r>
        <w:t>soul</w:t>
      </w:r>
      <w:r w:rsidR="00E153A6">
        <w:t>’</w:t>
      </w:r>
      <w:r>
        <w:t>s</w:t>
      </w:r>
      <w:r w:rsidR="003D4A18">
        <w:t xml:space="preserve"> </w:t>
      </w:r>
      <w:r>
        <w:t>embodiment</w:t>
      </w:r>
      <w:r w:rsidR="003D4A18">
        <w:t xml:space="preserve"> </w:t>
      </w:r>
      <w:r>
        <w:t>has</w:t>
      </w:r>
      <w:r w:rsidR="003D4A18">
        <w:t xml:space="preserve"> </w:t>
      </w:r>
      <w:r>
        <w:t>traditionally</w:t>
      </w:r>
      <w:r w:rsidR="003D4A18">
        <w:t xml:space="preserve"> </w:t>
      </w:r>
      <w:r>
        <w:t>been</w:t>
      </w:r>
      <w:r w:rsidR="003D4A18">
        <w:t xml:space="preserve"> </w:t>
      </w:r>
      <w:r>
        <w:t>thought</w:t>
      </w:r>
      <w:r w:rsidR="003D4A18">
        <w:t xml:space="preserve"> </w:t>
      </w:r>
      <w:r>
        <w:t>of</w:t>
      </w:r>
      <w:r w:rsidR="003D4A18">
        <w:t xml:space="preserve"> </w:t>
      </w:r>
      <w:r>
        <w:t>in</w:t>
      </w:r>
      <w:r w:rsidR="003D4A18">
        <w:t xml:space="preserve"> </w:t>
      </w:r>
      <w:r>
        <w:t>terms</w:t>
      </w:r>
      <w:r w:rsidR="003D4A18">
        <w:t xml:space="preserve"> </w:t>
      </w:r>
      <w:r>
        <w:t>of</w:t>
      </w:r>
      <w:r w:rsidR="003D4A18">
        <w:t xml:space="preserve"> </w:t>
      </w:r>
      <w:r>
        <w:t>being</w:t>
      </w:r>
      <w:r w:rsidR="003D4A18">
        <w:t xml:space="preserve"> </w:t>
      </w:r>
      <w:r>
        <w:t>associated</w:t>
      </w:r>
      <w:r w:rsidR="003D4A18">
        <w:t xml:space="preserve"> </w:t>
      </w:r>
      <w:r>
        <w:t>causally</w:t>
      </w:r>
      <w:r w:rsidR="003D4A18">
        <w:t xml:space="preserve"> </w:t>
      </w:r>
      <w:r>
        <w:t>with</w:t>
      </w:r>
      <w:r w:rsidR="003D4A18">
        <w:t xml:space="preserve"> </w:t>
      </w:r>
      <w:r>
        <w:t>a</w:t>
      </w:r>
      <w:r w:rsidR="003D4A18">
        <w:t xml:space="preserve"> </w:t>
      </w:r>
      <w:r>
        <w:t>body</w:t>
      </w:r>
      <w:r w:rsidR="003D4A18">
        <w:t xml:space="preserve"> </w:t>
      </w:r>
      <w:r>
        <w:t>which</w:t>
      </w:r>
      <w:r w:rsidR="003D4A18">
        <w:t xml:space="preserve"> </w:t>
      </w:r>
      <w:r>
        <w:t>is</w:t>
      </w:r>
      <w:r w:rsidR="003D4A18">
        <w:t xml:space="preserve"> </w:t>
      </w:r>
      <w:r>
        <w:lastRenderedPageBreak/>
        <w:t>itself</w:t>
      </w:r>
      <w:r w:rsidR="003D4A18">
        <w:t xml:space="preserve"> </w:t>
      </w:r>
      <w:r>
        <w:t>the</w:t>
      </w:r>
      <w:r w:rsidR="003D4A18">
        <w:t xml:space="preserve"> </w:t>
      </w:r>
      <w:r>
        <w:t>subject</w:t>
      </w:r>
      <w:r w:rsidR="003D4A18">
        <w:t xml:space="preserve"> </w:t>
      </w:r>
      <w:r>
        <w:t>physical</w:t>
      </w:r>
      <w:r w:rsidR="003D4A18">
        <w:t xml:space="preserve"> </w:t>
      </w:r>
      <w:r>
        <w:t>predicates</w:t>
      </w:r>
      <w:r w:rsidR="003D4A18">
        <w:t xml:space="preserve"> </w:t>
      </w:r>
      <w:r>
        <w:t>only</w:t>
      </w:r>
      <w:r w:rsidR="003D4A18">
        <w:t xml:space="preserve">. </w:t>
      </w:r>
      <w:r>
        <w:t>We</w:t>
      </w:r>
      <w:r w:rsidR="003D4A18">
        <w:t xml:space="preserve"> </w:t>
      </w:r>
      <w:r>
        <w:t>do</w:t>
      </w:r>
      <w:r w:rsidR="003D4A18">
        <w:t xml:space="preserve"> </w:t>
      </w:r>
      <w:r>
        <w:t>not</w:t>
      </w:r>
      <w:r w:rsidR="003D4A18">
        <w:t xml:space="preserve">, </w:t>
      </w:r>
      <w:r>
        <w:t>indeed</w:t>
      </w:r>
      <w:r w:rsidR="003D4A18">
        <w:t xml:space="preserve"> </w:t>
      </w:r>
      <w:r w:rsidRPr="004D0767">
        <w:rPr>
          <w:rStyle w:val="libItalicChar"/>
        </w:rPr>
        <w:t>cannot</w:t>
      </w:r>
      <w:r w:rsidR="003D4A18">
        <w:rPr>
          <w:rStyle w:val="libItalicChar"/>
        </w:rPr>
        <w:t xml:space="preserve"> </w:t>
      </w:r>
      <w:r>
        <w:t>conceive</w:t>
      </w:r>
      <w:r w:rsidR="003D4A18">
        <w:t xml:space="preserve"> </w:t>
      </w:r>
      <w:r>
        <w:t>of</w:t>
      </w:r>
      <w:r w:rsidR="003D4A18">
        <w:t xml:space="preserve"> </w:t>
      </w:r>
      <w:r>
        <w:t>its</w:t>
      </w:r>
      <w:r w:rsidR="003D4A18">
        <w:t xml:space="preserve"> </w:t>
      </w:r>
      <w:r>
        <w:t>embodiment</w:t>
      </w:r>
      <w:r w:rsidR="003D4A18">
        <w:t xml:space="preserve"> </w:t>
      </w:r>
      <w:r>
        <w:t>in</w:t>
      </w:r>
      <w:r w:rsidR="003D4A18">
        <w:t xml:space="preserve"> </w:t>
      </w:r>
      <w:r>
        <w:t>terms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acquisition</w:t>
      </w:r>
      <w:r w:rsidR="003D4A18">
        <w:t xml:space="preserve"> </w:t>
      </w:r>
      <w:r>
        <w:t>of</w:t>
      </w:r>
      <w:r w:rsidR="003D4A18">
        <w:t xml:space="preserve"> </w:t>
      </w:r>
      <w:r>
        <w:t>physical</w:t>
      </w:r>
      <w:r w:rsidR="003D4A18">
        <w:t xml:space="preserve"> </w:t>
      </w:r>
      <w:r>
        <w:t>characteristics</w:t>
      </w:r>
      <w:r w:rsidR="003D4A18">
        <w:t xml:space="preserve"> </w:t>
      </w:r>
      <w:r>
        <w:t>by</w:t>
      </w:r>
      <w:r w:rsidR="003D4A18">
        <w:t xml:space="preserve"> </w:t>
      </w:r>
      <w:r>
        <w:t>an</w:t>
      </w:r>
      <w:r w:rsidR="003D4A18">
        <w:t xml:space="preserve"> </w:t>
      </w:r>
      <w:r>
        <w:t>incorporeal</w:t>
      </w:r>
      <w:r w:rsidR="003D4A18">
        <w:t xml:space="preserve"> </w:t>
      </w:r>
      <w:r>
        <w:t>entity</w:t>
      </w:r>
      <w:r w:rsidR="003D4A18">
        <w:t xml:space="preserve">, </w:t>
      </w:r>
      <w:r>
        <w:t>anymore</w:t>
      </w:r>
      <w:r w:rsidR="003D4A18">
        <w:t xml:space="preserve"> </w:t>
      </w:r>
      <w:r>
        <w:t>than</w:t>
      </w:r>
      <w:r w:rsidR="003D4A18">
        <w:t xml:space="preserve"> </w:t>
      </w:r>
      <w:r>
        <w:t>we</w:t>
      </w:r>
      <w:r w:rsidR="003D4A18">
        <w:t xml:space="preserve"> </w:t>
      </w:r>
      <w:r>
        <w:t>can</w:t>
      </w:r>
      <w:r w:rsidR="003D4A18">
        <w:t xml:space="preserve"> </w:t>
      </w:r>
      <w:r>
        <w:t>conceive</w:t>
      </w:r>
      <w:r w:rsidR="003D4A18">
        <w:t xml:space="preserve"> </w:t>
      </w:r>
      <w:r>
        <w:t>of</w:t>
      </w:r>
      <w:r w:rsidR="003D4A18">
        <w:t xml:space="preserve"> </w:t>
      </w:r>
      <w:r>
        <w:t>an</w:t>
      </w:r>
      <w:r w:rsidR="003D4A18">
        <w:t xml:space="preserve"> </w:t>
      </w:r>
      <w:r>
        <w:t>extended</w:t>
      </w:r>
      <w:r w:rsidR="003D4A18">
        <w:t xml:space="preserve"> </w:t>
      </w:r>
      <w:r>
        <w:t>entity</w:t>
      </w:r>
      <w:r w:rsidR="003D4A18">
        <w:t xml:space="preserve"> </w:t>
      </w:r>
      <w:r>
        <w:t>becoming</w:t>
      </w:r>
      <w:r w:rsidR="003D4A18">
        <w:t xml:space="preserve"> </w:t>
      </w:r>
      <w:r>
        <w:t>nonextended</w:t>
      </w:r>
      <w:r w:rsidR="003D4A18">
        <w:t xml:space="preserve"> </w:t>
      </w:r>
      <w:r>
        <w:t>while</w:t>
      </w:r>
      <w:r w:rsidR="003D4A18">
        <w:t xml:space="preserve"> </w:t>
      </w:r>
      <w:r>
        <w:t>still</w:t>
      </w:r>
      <w:r w:rsidR="003D4A18">
        <w:t xml:space="preserve"> </w:t>
      </w:r>
      <w:r>
        <w:t>existing</w:t>
      </w:r>
      <w:r w:rsidR="003D4A18">
        <w:t xml:space="preserve">. </w:t>
      </w:r>
      <w:r>
        <w:t>Thus</w:t>
      </w:r>
      <w:r w:rsidR="003D4A18">
        <w:t xml:space="preserve">, </w:t>
      </w:r>
      <w:r>
        <w:t>even</w:t>
      </w:r>
      <w:r w:rsidR="003D4A18">
        <w:t xml:space="preserve"> </w:t>
      </w:r>
      <w:r>
        <w:t>if</w:t>
      </w:r>
      <w:r w:rsidR="003D4A18">
        <w:t xml:space="preserve"> </w:t>
      </w:r>
      <w:r>
        <w:t>we</w:t>
      </w:r>
      <w:r w:rsidR="003D4A18">
        <w:t xml:space="preserve"> </w:t>
      </w:r>
      <w:r>
        <w:t>suppose</w:t>
      </w:r>
      <w:r w:rsidR="003D4A18">
        <w:t xml:space="preserve"> </w:t>
      </w:r>
      <w:r>
        <w:t>that</w:t>
      </w:r>
      <w:r w:rsidR="003D4A18">
        <w:t xml:space="preserve"> </w:t>
      </w:r>
      <w:r>
        <w:t>the</w:t>
      </w:r>
      <w:r w:rsidR="003D4A18">
        <w:t xml:space="preserve"> </w:t>
      </w:r>
      <w:r>
        <w:t>being</w:t>
      </w:r>
      <w:r w:rsidR="003D4A18">
        <w:t xml:space="preserve"> </w:t>
      </w:r>
      <w:r>
        <w:t>known</w:t>
      </w:r>
      <w:r w:rsidR="003D4A18">
        <w:t xml:space="preserve"> </w:t>
      </w:r>
      <w:r>
        <w:t>as</w:t>
      </w:r>
      <w:r w:rsidR="003D4A18">
        <w:t xml:space="preserve"> </w:t>
      </w:r>
      <w:r>
        <w:t>Descartes</w:t>
      </w:r>
      <w:r w:rsidR="003D4A18">
        <w:t xml:space="preserve"> </w:t>
      </w:r>
      <w:r>
        <w:t>is</w:t>
      </w:r>
      <w:r w:rsidR="003D4A18">
        <w:t xml:space="preserve"> </w:t>
      </w:r>
      <w:r>
        <w:t>of</w:t>
      </w:r>
      <w:r w:rsidR="003D4A18">
        <w:t xml:space="preserve"> </w:t>
      </w:r>
      <w:r>
        <w:t>Strawson</w:t>
      </w:r>
      <w:r w:rsidR="00E153A6">
        <w:t>’</w:t>
      </w:r>
      <w:r>
        <w:t>s</w:t>
      </w:r>
      <w:r w:rsidR="003D4A18">
        <w:t xml:space="preserve"> </w:t>
      </w:r>
      <w:r>
        <w:t>"mixed"</w:t>
      </w:r>
      <w:r w:rsidR="003D4A18">
        <w:t xml:space="preserve"> </w:t>
      </w:r>
      <w:r>
        <w:t>type</w:t>
      </w:r>
      <w:r w:rsidR="003D4A18">
        <w:t xml:space="preserve">, </w:t>
      </w:r>
      <w:r>
        <w:t>it</w:t>
      </w:r>
      <w:r w:rsidR="003D4A18">
        <w:t xml:space="preserve"> </w:t>
      </w:r>
      <w:r>
        <w:t>seems</w:t>
      </w:r>
      <w:r w:rsidR="003D4A18">
        <w:t xml:space="preserve"> </w:t>
      </w:r>
      <w:r>
        <w:t>impossible</w:t>
      </w:r>
      <w:r w:rsidR="003D4A18">
        <w:t xml:space="preserve"> </w:t>
      </w:r>
      <w:r>
        <w:t>that</w:t>
      </w:r>
      <w:r w:rsidR="003D4A18">
        <w:t xml:space="preserve"> </w:t>
      </w:r>
      <w:r>
        <w:t>such</w:t>
      </w:r>
      <w:r w:rsidR="003D4A18">
        <w:t xml:space="preserve"> </w:t>
      </w:r>
      <w:r>
        <w:t>an</w:t>
      </w:r>
      <w:r w:rsidR="003D4A18">
        <w:t xml:space="preserve"> </w:t>
      </w:r>
      <w:r>
        <w:t>entity</w:t>
      </w:r>
      <w:r w:rsidR="003D4A18">
        <w:t xml:space="preserve"> </w:t>
      </w:r>
      <w:r>
        <w:t>might</w:t>
      </w:r>
      <w:r w:rsidR="003D4A18">
        <w:t xml:space="preserve"> </w:t>
      </w:r>
      <w:r>
        <w:t>become</w:t>
      </w:r>
      <w:r w:rsidR="003D4A18">
        <w:t xml:space="preserve"> </w:t>
      </w:r>
      <w:r>
        <w:t>or</w:t>
      </w:r>
      <w:r w:rsidR="003D4A18">
        <w:t xml:space="preserve"> </w:t>
      </w:r>
      <w:r>
        <w:t>have</w:t>
      </w:r>
      <w:r w:rsidR="003D4A18">
        <w:t xml:space="preserve"> </w:t>
      </w:r>
      <w:r>
        <w:t>been</w:t>
      </w:r>
      <w:r w:rsidR="003D4A18">
        <w:t xml:space="preserve"> </w:t>
      </w:r>
      <w:r>
        <w:t>a</w:t>
      </w:r>
      <w:r w:rsidR="003D4A18">
        <w:t xml:space="preserve"> </w:t>
      </w:r>
      <w:r>
        <w:t>mere</w:t>
      </w:r>
      <w:r w:rsidR="003D4A18">
        <w:t xml:space="preserve"> </w:t>
      </w:r>
      <w:r>
        <w:t>soul</w:t>
      </w:r>
      <w:r w:rsidR="003D4A18">
        <w:t xml:space="preserve">, </w:t>
      </w:r>
      <w:r>
        <w:t>something</w:t>
      </w:r>
      <w:r w:rsidR="003D4A18">
        <w:t xml:space="preserve"> </w:t>
      </w:r>
      <w:r>
        <w:t>essentially</w:t>
      </w:r>
      <w:r w:rsidR="003D4A18">
        <w:t xml:space="preserve"> </w:t>
      </w:r>
      <w:r>
        <w:t>nonphysical</w:t>
      </w:r>
      <w:r w:rsidR="003D4A18">
        <w:t xml:space="preserve">. </w:t>
      </w:r>
      <w:r>
        <w:t>Hence</w:t>
      </w:r>
      <w:r w:rsidR="003D4A18">
        <w:t xml:space="preserve">, </w:t>
      </w:r>
      <w:r>
        <w:t>if</w:t>
      </w:r>
      <w:r w:rsidR="003D4A18">
        <w:t xml:space="preserve"> </w:t>
      </w:r>
      <w:r>
        <w:t>Descartes</w:t>
      </w:r>
      <w:r w:rsidR="003D4A18">
        <w:t xml:space="preserve"> </w:t>
      </w:r>
      <w:r>
        <w:t>can</w:t>
      </w:r>
      <w:r w:rsidR="003D4A18">
        <w:t xml:space="preserve"> </w:t>
      </w:r>
      <w:r>
        <w:t>conceive</w:t>
      </w:r>
      <w:r w:rsidR="003D4A18">
        <w:t xml:space="preserve"> </w:t>
      </w:r>
      <w:r>
        <w:t>of</w:t>
      </w:r>
      <w:r w:rsidR="003D4A18">
        <w:t xml:space="preserve"> </w:t>
      </w:r>
      <w:r>
        <w:t>himself</w:t>
      </w:r>
      <w:r w:rsidR="003D4A18">
        <w:t xml:space="preserve"> </w:t>
      </w:r>
      <w:r>
        <w:t>existing</w:t>
      </w:r>
      <w:r w:rsidR="003D4A18">
        <w:t xml:space="preserve"> </w:t>
      </w:r>
      <w:r>
        <w:t>as</w:t>
      </w:r>
      <w:r w:rsidR="003D4A18">
        <w:t xml:space="preserve"> </w:t>
      </w:r>
      <w:r>
        <w:t>a</w:t>
      </w:r>
      <w:r w:rsidR="003D4A18">
        <w:t xml:space="preserve"> </w:t>
      </w:r>
      <w:r>
        <w:t>soul</w:t>
      </w:r>
      <w:r w:rsidR="003D4A18">
        <w:t xml:space="preserve">, </w:t>
      </w:r>
      <w:r>
        <w:t>it</w:t>
      </w:r>
      <w:r w:rsidR="003D4A18">
        <w:t xml:space="preserve"> </w:t>
      </w:r>
      <w:r>
        <w:t>appears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cannot</w:t>
      </w:r>
      <w:r w:rsidR="003D4A18">
        <w:t xml:space="preserve"> </w:t>
      </w:r>
      <w:r>
        <w:t>be</w:t>
      </w:r>
      <w:r w:rsidR="003D4A18">
        <w:t xml:space="preserve"> </w:t>
      </w:r>
      <w:r>
        <w:t>a</w:t>
      </w:r>
      <w:r w:rsidR="003D4A18">
        <w:t xml:space="preserve"> </w:t>
      </w:r>
      <w:r>
        <w:t>corporeal</w:t>
      </w:r>
      <w:r w:rsidR="003D4A18">
        <w:t xml:space="preserve"> </w:t>
      </w:r>
      <w:r>
        <w:t>entity</w:t>
      </w:r>
      <w:r w:rsidR="003D4A18">
        <w:t xml:space="preserve"> </w:t>
      </w:r>
      <w:r>
        <w:t>even</w:t>
      </w:r>
      <w:r w:rsidR="003D4A18">
        <w:t xml:space="preserve"> </w:t>
      </w:r>
      <w:r>
        <w:t>of</w:t>
      </w:r>
      <w:r w:rsidR="003D4A18">
        <w:t xml:space="preserve"> </w:t>
      </w:r>
      <w:r>
        <w:t>this</w:t>
      </w:r>
      <w:r w:rsidR="003D4A18">
        <w:t xml:space="preserve"> </w:t>
      </w:r>
      <w:r>
        <w:t>"mixed"</w:t>
      </w:r>
      <w:r w:rsidR="003D4A18">
        <w:t xml:space="preserve"> </w:t>
      </w:r>
      <w:r>
        <w:t>type</w:t>
      </w:r>
      <w:r w:rsidR="003D4A18">
        <w:t>.</w:t>
      </w:r>
    </w:p>
    <w:p w:rsidR="004D0767" w:rsidRDefault="004D0767" w:rsidP="004D0767">
      <w:pPr>
        <w:pStyle w:val="libNormal"/>
      </w:pPr>
      <w:r>
        <w:t>We</w:t>
      </w:r>
      <w:r w:rsidR="003D4A18">
        <w:t xml:space="preserve"> </w:t>
      </w:r>
      <w:r>
        <w:t>ought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 xml:space="preserve"> </w:t>
      </w:r>
      <w:r>
        <w:t>suspicious</w:t>
      </w:r>
      <w:r w:rsidR="003D4A18">
        <w:t xml:space="preserve">, </w:t>
      </w:r>
      <w:r>
        <w:t>nonetheless</w:t>
      </w:r>
      <w:r w:rsidR="003D4A18">
        <w:t xml:space="preserve">, </w:t>
      </w:r>
      <w:r>
        <w:t>of</w:t>
      </w:r>
      <w:r w:rsidR="003D4A18">
        <w:t xml:space="preserve"> </w:t>
      </w:r>
      <w:r>
        <w:t>an</w:t>
      </w:r>
      <w:r w:rsidR="003D4A18">
        <w:t xml:space="preserve"> </w:t>
      </w:r>
      <w:r>
        <w:t>argument</w:t>
      </w:r>
      <w:r w:rsidR="003D4A18">
        <w:t xml:space="preserve"> </w:t>
      </w:r>
      <w:r>
        <w:t>which</w:t>
      </w:r>
      <w:r w:rsidR="003D4A18">
        <w:t xml:space="preserve"> </w:t>
      </w:r>
      <w:r>
        <w:t>purports</w:t>
      </w:r>
      <w:r w:rsidR="003D4A18">
        <w:t xml:space="preserve"> </w:t>
      </w:r>
      <w:r>
        <w:t>to</w:t>
      </w:r>
      <w:r w:rsidR="003D4A18">
        <w:t xml:space="preserve"> </w:t>
      </w:r>
      <w:r>
        <w:t>give</w:t>
      </w:r>
      <w:r w:rsidR="003D4A18">
        <w:t xml:space="preserve"> </w:t>
      </w:r>
      <w:r>
        <w:t>on</w:t>
      </w:r>
      <w:r w:rsidR="003D4A18">
        <w:t xml:space="preserve"> </w:t>
      </w:r>
      <w:r>
        <w:t>virtually</w:t>
      </w:r>
      <w:r w:rsidR="003D4A18">
        <w:t xml:space="preserve"> </w:t>
      </w:r>
      <w:r w:rsidRPr="004D0767">
        <w:rPr>
          <w:rStyle w:val="libItalicChar"/>
        </w:rPr>
        <w:t>a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priori</w:t>
      </w:r>
      <w:r w:rsidR="003D4A18">
        <w:rPr>
          <w:rStyle w:val="libItalicChar"/>
        </w:rPr>
        <w:t xml:space="preserve"> </w:t>
      </w:r>
      <w:r>
        <w:t>grounds</w:t>
      </w:r>
      <w:r w:rsidR="003D4A18">
        <w:t xml:space="preserve"> </w:t>
      </w:r>
      <w:r>
        <w:t>a</w:t>
      </w:r>
      <w:r w:rsidR="003D4A18">
        <w:t xml:space="preserve"> </w:t>
      </w:r>
      <w:r>
        <w:t>negative</w:t>
      </w:r>
      <w:r w:rsidR="003D4A18">
        <w:t xml:space="preserve"> </w:t>
      </w:r>
      <w:r>
        <w:t>answer</w:t>
      </w:r>
      <w:r w:rsidR="003D4A18">
        <w:t xml:space="preserve"> </w:t>
      </w:r>
      <w:r>
        <w:t>to</w:t>
      </w:r>
      <w:r w:rsidR="003D4A18">
        <w:t xml:space="preserve"> </w:t>
      </w:r>
      <w:r>
        <w:t>Descartes</w:t>
      </w:r>
      <w:r w:rsidR="00E153A6">
        <w:t>’</w:t>
      </w:r>
      <w:r w:rsidR="003D4A18">
        <w:t xml:space="preserve"> </w:t>
      </w:r>
      <w:r>
        <w:t>question</w:t>
      </w:r>
      <w:r w:rsidR="003D4A18">
        <w:t xml:space="preserve">: </w:t>
      </w:r>
      <w:r>
        <w:t>"Am</w:t>
      </w:r>
      <w:r w:rsidR="003D4A18">
        <w:t xml:space="preserve"> </w:t>
      </w:r>
      <w:r>
        <w:t>I</w:t>
      </w:r>
      <w:r w:rsidR="003D4A18">
        <w:t xml:space="preserve"> </w:t>
      </w:r>
      <w:r>
        <w:t>so</w:t>
      </w:r>
      <w:r w:rsidR="003D4A18">
        <w:t xml:space="preserve"> </w:t>
      </w:r>
      <w:r>
        <w:t>dependent</w:t>
      </w:r>
      <w:r w:rsidR="003D4A18">
        <w:t xml:space="preserve"> </w:t>
      </w:r>
      <w:r>
        <w:t>on</w:t>
      </w:r>
      <w:r w:rsidR="003D4A18">
        <w:t xml:space="preserve"> </w:t>
      </w:r>
      <w:r>
        <w:t>body</w:t>
      </w:r>
      <w:r w:rsidR="003D4A18">
        <w:t xml:space="preserve"> </w:t>
      </w:r>
      <w:r>
        <w:t>and</w:t>
      </w:r>
      <w:r w:rsidR="003D4A18">
        <w:t xml:space="preserve"> </w:t>
      </w:r>
      <w:r>
        <w:t>senses</w:t>
      </w:r>
      <w:r w:rsidR="003D4A18">
        <w:t xml:space="preserve"> </w:t>
      </w:r>
      <w:r>
        <w:t>that</w:t>
      </w:r>
      <w:r w:rsidR="003D4A18">
        <w:t xml:space="preserve"> </w:t>
      </w:r>
      <w:r>
        <w:t>cannot</w:t>
      </w:r>
      <w:r w:rsidR="003D4A18">
        <w:t xml:space="preserve"> </w:t>
      </w:r>
      <w:r>
        <w:t>exist</w:t>
      </w:r>
      <w:r w:rsidR="003D4A18">
        <w:t xml:space="preserve"> </w:t>
      </w:r>
      <w:r>
        <w:t>without</w:t>
      </w:r>
      <w:r w:rsidR="003D4A18">
        <w:t xml:space="preserve"> </w:t>
      </w:r>
      <w:r>
        <w:t>these?"</w:t>
      </w:r>
      <w:r w:rsidRPr="00E16F56">
        <w:rPr>
          <w:rStyle w:val="libFootnotenumChar"/>
        </w:rPr>
        <w:endnoteReference w:id="31"/>
      </w:r>
      <w:r w:rsidR="003D4A18">
        <w:t xml:space="preserve"> </w:t>
      </w:r>
      <w:r>
        <w:t>And</w:t>
      </w:r>
      <w:r w:rsidR="003D4A18">
        <w:t xml:space="preserve"> </w:t>
      </w:r>
      <w:r>
        <w:t>having</w:t>
      </w:r>
      <w:r w:rsidR="003D4A18">
        <w:t xml:space="preserve"> </w:t>
      </w:r>
      <w:r>
        <w:t>labored</w:t>
      </w:r>
      <w:r w:rsidR="003D4A18">
        <w:t xml:space="preserve"> </w:t>
      </w:r>
      <w:r>
        <w:t>to</w:t>
      </w:r>
      <w:r w:rsidR="003D4A18">
        <w:t xml:space="preserve"> </w:t>
      </w:r>
      <w:r>
        <w:t>make</w:t>
      </w:r>
      <w:r w:rsidR="003D4A18">
        <w:t xml:space="preserve"> </w:t>
      </w:r>
      <w:r>
        <w:t>as</w:t>
      </w:r>
      <w:r w:rsidR="003D4A18">
        <w:t xml:space="preserve"> </w:t>
      </w:r>
      <w:r>
        <w:t>convincing</w:t>
      </w:r>
      <w:r w:rsidR="003D4A18">
        <w:t xml:space="preserve"> </w:t>
      </w:r>
      <w:r>
        <w:t>as</w:t>
      </w:r>
      <w:r w:rsidR="003D4A18">
        <w:t xml:space="preserve"> </w:t>
      </w:r>
      <w:r>
        <w:t>possible</w:t>
      </w:r>
      <w:r w:rsidR="003D4A18">
        <w:t xml:space="preserve"> </w:t>
      </w:r>
      <w:r>
        <w:t>the</w:t>
      </w:r>
      <w:r w:rsidR="003D4A18">
        <w:t xml:space="preserve"> </w:t>
      </w:r>
      <w:r>
        <w:t>latter</w:t>
      </w:r>
      <w:r w:rsidR="003D4A18">
        <w:t xml:space="preserve"> </w:t>
      </w:r>
      <w:r>
        <w:t>steps</w:t>
      </w:r>
      <w:r w:rsidR="003D4A18">
        <w:t xml:space="preserve"> </w:t>
      </w:r>
      <w:r>
        <w:t>in</w:t>
      </w:r>
      <w:r w:rsidR="003D4A18">
        <w:t xml:space="preserve"> </w:t>
      </w:r>
      <w:r>
        <w:t>the</w:t>
      </w:r>
      <w:r w:rsidR="003D4A18">
        <w:t xml:space="preserve"> </w:t>
      </w:r>
      <w:r>
        <w:t>chain</w:t>
      </w:r>
      <w:r w:rsidR="003D4A18">
        <w:t xml:space="preserve"> </w:t>
      </w:r>
      <w:r>
        <w:t>of</w:t>
      </w:r>
      <w:r w:rsidR="003D4A18">
        <w:t xml:space="preserve"> </w:t>
      </w:r>
      <w:r>
        <w:t>reasoning</w:t>
      </w:r>
      <w:r w:rsidR="003D4A18">
        <w:t xml:space="preserve">, </w:t>
      </w:r>
      <w:r>
        <w:t>those</w:t>
      </w:r>
      <w:r w:rsidR="003D4A18">
        <w:t xml:space="preserve"> </w:t>
      </w:r>
      <w:r>
        <w:t>which</w:t>
      </w:r>
      <w:r w:rsidR="003D4A18">
        <w:t xml:space="preserve"> </w:t>
      </w:r>
      <w:r>
        <w:t>at</w:t>
      </w:r>
      <w:r w:rsidR="003D4A18">
        <w:t xml:space="preserve"> </w:t>
      </w:r>
      <w:r>
        <w:t>first</w:t>
      </w:r>
      <w:r w:rsidR="003D4A18">
        <w:t xml:space="preserve"> </w:t>
      </w:r>
      <w:r>
        <w:t>seemed</w:t>
      </w:r>
      <w:r w:rsidR="003D4A18">
        <w:t xml:space="preserve"> </w:t>
      </w:r>
      <w:r>
        <w:t>the</w:t>
      </w:r>
      <w:r w:rsidR="003D4A18">
        <w:t xml:space="preserve"> </w:t>
      </w:r>
      <w:r>
        <w:t>most</w:t>
      </w:r>
      <w:r w:rsidR="003D4A18">
        <w:t xml:space="preserve"> </w:t>
      </w:r>
      <w:r>
        <w:t>unconvincing</w:t>
      </w:r>
      <w:r w:rsidR="003D4A18">
        <w:t xml:space="preserve">,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natural</w:t>
      </w:r>
      <w:r w:rsidR="003D4A18">
        <w:t xml:space="preserve"> </w:t>
      </w:r>
      <w:r>
        <w:t>that</w:t>
      </w:r>
      <w:r w:rsidR="003D4A18">
        <w:t xml:space="preserve"> </w:t>
      </w:r>
      <w:r>
        <w:t>our</w:t>
      </w:r>
      <w:r w:rsidR="003D4A18">
        <w:t xml:space="preserve"> </w:t>
      </w:r>
      <w:r>
        <w:t>suspicion</w:t>
      </w:r>
      <w:r w:rsidR="003D4A18">
        <w:t xml:space="preserve"> </w:t>
      </w:r>
      <w:r>
        <w:t>should</w:t>
      </w:r>
      <w:r w:rsidR="003D4A18">
        <w:t xml:space="preserve"> </w:t>
      </w:r>
      <w:r>
        <w:t>now</w:t>
      </w:r>
      <w:r w:rsidR="003D4A18">
        <w:t xml:space="preserve"> </w:t>
      </w:r>
      <w:r>
        <w:t>fall</w:t>
      </w:r>
      <w:r w:rsidR="003D4A18">
        <w:t xml:space="preserve"> </w:t>
      </w:r>
      <w:r>
        <w:t>upon</w:t>
      </w:r>
      <w:r w:rsidR="003D4A18">
        <w:t xml:space="preserve"> </w:t>
      </w:r>
      <w:r>
        <w:t>the</w:t>
      </w:r>
      <w:r w:rsidR="003D4A18">
        <w:t xml:space="preserve"> </w:t>
      </w:r>
      <w:r>
        <w:t>initial</w:t>
      </w:r>
      <w:r w:rsidR="003D4A18">
        <w:t xml:space="preserve"> </w:t>
      </w:r>
      <w:r>
        <w:t>move</w:t>
      </w:r>
      <w:r w:rsidR="003D4A18">
        <w:t xml:space="preserve"> </w:t>
      </w:r>
      <w:r>
        <w:t>in</w:t>
      </w:r>
      <w:r w:rsidR="003D4A18">
        <w:t xml:space="preserve"> </w:t>
      </w:r>
      <w:r>
        <w:t>the</w:t>
      </w:r>
      <w:r w:rsidR="003D4A18">
        <w:t xml:space="preserve"> </w:t>
      </w:r>
      <w:r>
        <w:t>argument</w:t>
      </w:r>
      <w:r w:rsidR="003D4A18">
        <w:t xml:space="preserve"> </w:t>
      </w:r>
      <w:r>
        <w:t>where</w:t>
      </w:r>
      <w:r w:rsidR="003D4A18">
        <w:t xml:space="preserve"> </w:t>
      </w:r>
      <w:r>
        <w:t>Descartes</w:t>
      </w:r>
      <w:r w:rsidR="003D4A18">
        <w:t xml:space="preserve"> </w:t>
      </w:r>
      <w:r>
        <w:t>claims</w:t>
      </w:r>
      <w:r w:rsidR="003D4A18">
        <w:t xml:space="preserve"> </w:t>
      </w:r>
      <w:r>
        <w:t>to</w:t>
      </w:r>
      <w:r w:rsidR="003D4A18">
        <w:t xml:space="preserve"> </w:t>
      </w:r>
      <w:r>
        <w:t>able</w:t>
      </w:r>
      <w:r w:rsidR="003D4A18">
        <w:t xml:space="preserve"> </w:t>
      </w:r>
      <w:r>
        <w:t>to</w:t>
      </w:r>
      <w:r w:rsidR="003D4A18">
        <w:t xml:space="preserve"> </w:t>
      </w:r>
      <w:r>
        <w:t>conceive</w:t>
      </w:r>
      <w:r w:rsidR="003D4A18">
        <w:t xml:space="preserve"> </w:t>
      </w:r>
      <w:r>
        <w:t>of</w:t>
      </w:r>
      <w:r w:rsidR="003D4A18">
        <w:t xml:space="preserve"> </w:t>
      </w:r>
      <w:r>
        <w:t>himself</w:t>
      </w:r>
      <w:r w:rsidR="003D4A18">
        <w:t xml:space="preserve"> </w:t>
      </w:r>
      <w:r>
        <w:t>as</w:t>
      </w:r>
      <w:r w:rsidR="003D4A18">
        <w:t xml:space="preserve"> </w:t>
      </w:r>
      <w:r>
        <w:t>existing</w:t>
      </w:r>
      <w:r w:rsidR="003D4A18">
        <w:t xml:space="preserve"> </w:t>
      </w:r>
      <w:r>
        <w:t>without</w:t>
      </w:r>
      <w:r w:rsidR="003D4A18">
        <w:t xml:space="preserve"> </w:t>
      </w:r>
      <w:r>
        <w:t>a</w:t>
      </w:r>
      <w:r w:rsidR="003D4A18">
        <w:t xml:space="preserve"> </w:t>
      </w:r>
      <w:r>
        <w:t>body</w:t>
      </w:r>
      <w:r w:rsidR="003D4A18">
        <w:t xml:space="preserve">. </w:t>
      </w:r>
      <w:r>
        <w:t>Arnauld</w:t>
      </w:r>
      <w:r w:rsidR="00E153A6">
        <w:t>’</w:t>
      </w:r>
      <w:r>
        <w:t>s</w:t>
      </w:r>
      <w:r w:rsidR="003D4A18">
        <w:t xml:space="preserve"> </w:t>
      </w:r>
      <w:r>
        <w:t>intuitions</w:t>
      </w:r>
      <w:r w:rsidR="003D4A18">
        <w:t xml:space="preserve"> </w:t>
      </w:r>
      <w:r>
        <w:t>were</w:t>
      </w:r>
      <w:r w:rsidR="003D4A18">
        <w:t xml:space="preserve"> </w:t>
      </w:r>
      <w:r>
        <w:t>correct</w:t>
      </w:r>
      <w:r w:rsidR="003D4A18">
        <w:t xml:space="preserve">, </w:t>
      </w:r>
      <w:r>
        <w:t>for</w:t>
      </w:r>
      <w:r w:rsidR="003D4A18">
        <w:t xml:space="preserve">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at</w:t>
      </w:r>
      <w:r w:rsidR="003D4A18">
        <w:t xml:space="preserve"> </w:t>
      </w:r>
      <w:r>
        <w:t>just</w:t>
      </w:r>
      <w:r w:rsidR="003D4A18">
        <w:t xml:space="preserve"> </w:t>
      </w:r>
      <w:r>
        <w:t>this</w:t>
      </w:r>
      <w:r w:rsidR="003D4A18">
        <w:t xml:space="preserve"> </w:t>
      </w:r>
      <w:r>
        <w:t>point</w:t>
      </w:r>
      <w:r w:rsidR="003D4A18">
        <w:t xml:space="preserve"> </w:t>
      </w:r>
      <w:r>
        <w:t>that</w:t>
      </w:r>
      <w:r w:rsidR="003D4A18">
        <w:t xml:space="preserve"> </w:t>
      </w:r>
      <w:r>
        <w:t>the</w:t>
      </w:r>
      <w:r w:rsidR="003D4A18">
        <w:t xml:space="preserve"> </w:t>
      </w:r>
      <w:r>
        <w:t>rabbit</w:t>
      </w:r>
      <w:r w:rsidR="003D4A18">
        <w:t xml:space="preserve"> </w:t>
      </w:r>
      <w:r>
        <w:t>is</w:t>
      </w:r>
      <w:r w:rsidR="003D4A18">
        <w:t xml:space="preserve"> </w:t>
      </w:r>
      <w:r>
        <w:t>spirited</w:t>
      </w:r>
      <w:r w:rsidR="003D4A18">
        <w:t xml:space="preserve"> </w:t>
      </w:r>
      <w:r>
        <w:t>into</w:t>
      </w:r>
      <w:r w:rsidR="003D4A18">
        <w:t xml:space="preserve"> </w:t>
      </w:r>
      <w:r>
        <w:t>the</w:t>
      </w:r>
      <w:r w:rsidR="003D4A18">
        <w:t xml:space="preserve"> </w:t>
      </w:r>
      <w:r>
        <w:t>hat</w:t>
      </w:r>
      <w:r w:rsidR="003D4A18">
        <w:t xml:space="preserve"> </w:t>
      </w:r>
      <w:r>
        <w:t>ready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 xml:space="preserve"> </w:t>
      </w:r>
      <w:r>
        <w:t>drawn</w:t>
      </w:r>
      <w:r w:rsidR="003D4A18">
        <w:t xml:space="preserve"> </w:t>
      </w:r>
      <w:r>
        <w:t>forth</w:t>
      </w:r>
      <w:r w:rsidR="003D4A18">
        <w:t xml:space="preserve"> </w:t>
      </w:r>
      <w:r>
        <w:t>at</w:t>
      </w:r>
      <w:r w:rsidR="003D4A18">
        <w:t xml:space="preserve"> </w:t>
      </w:r>
      <w:r>
        <w:t>the</w:t>
      </w:r>
      <w:r w:rsidR="003D4A18">
        <w:t xml:space="preserve"> </w:t>
      </w:r>
      <w:r>
        <w:t>proper</w:t>
      </w:r>
      <w:r w:rsidR="003D4A18">
        <w:t xml:space="preserve"> </w:t>
      </w:r>
      <w:r>
        <w:t>moment</w:t>
      </w:r>
      <w:r w:rsidR="003D4A18">
        <w:t xml:space="preserve">. </w:t>
      </w:r>
      <w:r>
        <w:t>But</w:t>
      </w:r>
      <w:r w:rsidR="003D4A18">
        <w:t xml:space="preserve"> </w:t>
      </w:r>
      <w:r>
        <w:t>now</w:t>
      </w:r>
      <w:r w:rsidR="003D4A18">
        <w:t xml:space="preserve">, </w:t>
      </w:r>
      <w:r>
        <w:t>with</w:t>
      </w:r>
      <w:r w:rsidR="003D4A18">
        <w:t xml:space="preserve"> </w:t>
      </w:r>
      <w:r>
        <w:t>the</w:t>
      </w:r>
      <w:r w:rsidR="003D4A18">
        <w:t xml:space="preserve"> </w:t>
      </w:r>
      <w:r>
        <w:t>argument</w:t>
      </w:r>
      <w:r w:rsidR="003D4A18">
        <w:t xml:space="preserve"> </w:t>
      </w:r>
      <w:r>
        <w:t>developed</w:t>
      </w:r>
      <w:r w:rsidR="003D4A18">
        <w:t xml:space="preserve"> </w:t>
      </w:r>
      <w:r>
        <w:t>fully</w:t>
      </w:r>
      <w:r w:rsidR="003D4A18">
        <w:t xml:space="preserve">, </w:t>
      </w:r>
      <w:r>
        <w:t>we</w:t>
      </w:r>
      <w:r w:rsidR="003D4A18">
        <w:t xml:space="preserve"> </w:t>
      </w:r>
      <w:r>
        <w:t>can</w:t>
      </w:r>
      <w:r w:rsidR="003D4A18">
        <w:t xml:space="preserve"> </w:t>
      </w:r>
      <w:r>
        <w:t>see</w:t>
      </w:r>
      <w:r w:rsidR="003D4A18">
        <w:t xml:space="preserve"> </w:t>
      </w:r>
      <w:r>
        <w:t>more</w:t>
      </w:r>
      <w:r w:rsidR="003D4A18">
        <w:t xml:space="preserve"> </w:t>
      </w:r>
      <w:r>
        <w:t>clearly</w:t>
      </w:r>
      <w:r w:rsidR="003D4A18">
        <w:t xml:space="preserve">, </w:t>
      </w:r>
      <w:r>
        <w:t>I</w:t>
      </w:r>
      <w:r w:rsidR="003D4A18">
        <w:t xml:space="preserve"> </w:t>
      </w:r>
      <w:r>
        <w:t>think</w:t>
      </w:r>
      <w:r w:rsidR="003D4A18">
        <w:t xml:space="preserve">, </w:t>
      </w:r>
      <w:r>
        <w:t>where</w:t>
      </w:r>
      <w:r w:rsidR="003D4A18">
        <w:t xml:space="preserve"> </w:t>
      </w:r>
      <w:r>
        <w:t>Descartes</w:t>
      </w:r>
      <w:r w:rsidR="003D4A18">
        <w:t xml:space="preserve"> </w:t>
      </w:r>
      <w:r>
        <w:t>has</w:t>
      </w:r>
      <w:r w:rsidR="003D4A18">
        <w:t xml:space="preserve"> </w:t>
      </w:r>
      <w:r>
        <w:t>gone</w:t>
      </w:r>
      <w:r w:rsidR="003D4A18">
        <w:t xml:space="preserve"> </w:t>
      </w:r>
      <w:r>
        <w:t>wrong</w:t>
      </w:r>
      <w:r w:rsidR="003D4A18">
        <w:t xml:space="preserve">. </w:t>
      </w:r>
      <w:r>
        <w:t>His</w:t>
      </w:r>
      <w:r w:rsidR="003D4A18">
        <w:t xml:space="preserve"> </w:t>
      </w:r>
      <w:r>
        <w:t>fundamental</w:t>
      </w:r>
      <w:r w:rsidR="003D4A18">
        <w:t xml:space="preserve"> </w:t>
      </w:r>
      <w:r>
        <w:t>mistake</w:t>
      </w:r>
      <w:r w:rsidR="003D4A18">
        <w:t xml:space="preserve"> </w:t>
      </w:r>
      <w:r>
        <w:t>is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failed</w:t>
      </w:r>
      <w:r w:rsidR="003D4A18">
        <w:t xml:space="preserve"> </w:t>
      </w:r>
      <w:r>
        <w:t>justify</w:t>
      </w:r>
      <w:r w:rsidR="003D4A18">
        <w:t xml:space="preserve"> </w:t>
      </w:r>
      <w:r>
        <w:t>the</w:t>
      </w:r>
      <w:r w:rsidR="003D4A18">
        <w:t xml:space="preserve"> </w:t>
      </w:r>
      <w:r>
        <w:t>claim</w:t>
      </w:r>
      <w:r w:rsidR="003D4A18">
        <w:t xml:space="preserve"> </w:t>
      </w:r>
      <w:r>
        <w:t>implied</w:t>
      </w:r>
      <w:r w:rsidR="003D4A18">
        <w:t xml:space="preserve"> </w:t>
      </w:r>
      <w:r>
        <w:t>by</w:t>
      </w:r>
      <w:r w:rsidR="003D4A18">
        <w:t xml:space="preserve"> </w:t>
      </w:r>
      <w:r>
        <w:t>his</w:t>
      </w:r>
      <w:r w:rsidR="003D4A18">
        <w:t xml:space="preserve"> </w:t>
      </w:r>
      <w:r>
        <w:t>initial</w:t>
      </w:r>
      <w:r w:rsidR="003D4A18">
        <w:t xml:space="preserve"> </w:t>
      </w:r>
      <w:r>
        <w:t>premise</w:t>
      </w:r>
      <w:r w:rsidR="003D4A18">
        <w:t xml:space="preserve"> </w:t>
      </w:r>
      <w:r>
        <w:t>that</w:t>
      </w:r>
      <w:r w:rsidR="003D4A18">
        <w:t xml:space="preserve"> </w:t>
      </w:r>
      <w:r>
        <w:t>the</w:t>
      </w:r>
      <w:r w:rsidR="003D4A18">
        <w:t xml:space="preserve"> </w:t>
      </w:r>
      <w:r>
        <w:t>criteria</w:t>
      </w:r>
      <w:r w:rsidR="003D4A18">
        <w:t xml:space="preserve"> </w:t>
      </w:r>
      <w:r>
        <w:t>which</w:t>
      </w:r>
      <w:r w:rsidR="003D4A18">
        <w:t xml:space="preserve"> </w:t>
      </w:r>
      <w:r>
        <w:t>govern</w:t>
      </w:r>
      <w:r w:rsidR="003D4A18">
        <w:t xml:space="preserve"> </w:t>
      </w:r>
      <w:r>
        <w:t>personal</w:t>
      </w:r>
      <w:r w:rsidR="003D4A18">
        <w:t xml:space="preserve"> </w:t>
      </w:r>
      <w:r>
        <w:t>identity</w:t>
      </w:r>
      <w:r w:rsidR="003D4A18">
        <w:t xml:space="preserve"> </w:t>
      </w:r>
      <w:r>
        <w:t>are</w:t>
      </w:r>
      <w:r w:rsidR="003D4A18">
        <w:t xml:space="preserve"> </w:t>
      </w:r>
      <w:r>
        <w:t>such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could</w:t>
      </w:r>
      <w:r w:rsidR="003D4A18">
        <w:t xml:space="preserve"> </w:t>
      </w:r>
      <w:r>
        <w:t>conceivably</w:t>
      </w:r>
      <w:r w:rsidR="003D4A18">
        <w:t xml:space="preserve"> </w:t>
      </w:r>
      <w:r>
        <w:t>exist</w:t>
      </w:r>
      <w:r w:rsidR="003D4A18">
        <w:t xml:space="preserve"> </w:t>
      </w:r>
      <w:r>
        <w:t>without</w:t>
      </w:r>
      <w:r w:rsidR="003D4A18">
        <w:t xml:space="preserve"> </w:t>
      </w:r>
      <w:r>
        <w:t>physical</w:t>
      </w:r>
      <w:r w:rsidR="003D4A18">
        <w:t xml:space="preserve"> </w:t>
      </w:r>
      <w:r>
        <w:t>properties</w:t>
      </w:r>
      <w:r w:rsidR="003D4A18">
        <w:t xml:space="preserve">. </w:t>
      </w:r>
      <w:r>
        <w:t>One</w:t>
      </w:r>
      <w:r w:rsidR="003D4A18">
        <w:t xml:space="preserve"> </w:t>
      </w:r>
      <w:r>
        <w:t>would</w:t>
      </w:r>
      <w:r w:rsidR="003D4A18">
        <w:t xml:space="preserve"> </w:t>
      </w:r>
      <w:r>
        <w:t>expect</w:t>
      </w:r>
      <w:r w:rsidR="003D4A18">
        <w:t xml:space="preserve"> </w:t>
      </w:r>
      <w:r>
        <w:t>him</w:t>
      </w:r>
      <w:r w:rsidR="003D4A18">
        <w:t xml:space="preserve"> </w:t>
      </w:r>
      <w:r>
        <w:t>to</w:t>
      </w:r>
      <w:r w:rsidR="003D4A18">
        <w:t xml:space="preserve"> </w:t>
      </w:r>
      <w:r>
        <w:t>explain</w:t>
      </w:r>
      <w:r w:rsidR="003D4A18">
        <w:t xml:space="preserve"> </w:t>
      </w:r>
      <w:r>
        <w:t>what</w:t>
      </w:r>
      <w:r w:rsidR="003D4A18">
        <w:t xml:space="preserve"> </w:t>
      </w:r>
      <w:r>
        <w:t>those</w:t>
      </w:r>
      <w:r w:rsidR="003D4A18">
        <w:t xml:space="preserve"> </w:t>
      </w:r>
      <w:r>
        <w:t>criteria</w:t>
      </w:r>
      <w:r w:rsidR="003D4A18">
        <w:t xml:space="preserve"> </w:t>
      </w:r>
      <w:r>
        <w:t>are</w:t>
      </w:r>
      <w:r w:rsidR="003D4A18">
        <w:t xml:space="preserve"> </w:t>
      </w:r>
      <w:r>
        <w:t>prior</w:t>
      </w:r>
      <w:r w:rsidR="003D4A18">
        <w:t xml:space="preserve"> </w:t>
      </w:r>
      <w:r>
        <w:t>to</w:t>
      </w:r>
      <w:r w:rsidR="003D4A18">
        <w:t xml:space="preserve"> </w:t>
      </w:r>
      <w:r>
        <w:t>his</w:t>
      </w:r>
      <w:r w:rsidR="003D4A18">
        <w:t xml:space="preserve"> </w:t>
      </w:r>
      <w:r>
        <w:t>attempting</w:t>
      </w:r>
      <w:r w:rsidR="003D4A18">
        <w:t xml:space="preserve"> </w:t>
      </w:r>
      <w:r>
        <w:t>to</w:t>
      </w:r>
      <w:r w:rsidR="003D4A18">
        <w:t xml:space="preserve"> </w:t>
      </w:r>
      <w:r>
        <w:t>say</w:t>
      </w:r>
      <w:r w:rsidR="003D4A18">
        <w:t xml:space="preserve"> </w:t>
      </w:r>
      <w:r>
        <w:t>whether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so</w:t>
      </w:r>
      <w:r w:rsidR="003D4A18">
        <w:t xml:space="preserve"> </w:t>
      </w:r>
      <w:r>
        <w:t>"dependent"</w:t>
      </w:r>
      <w:r w:rsidR="003D4A18">
        <w:t xml:space="preserve"> </w:t>
      </w:r>
      <w:r>
        <w:t>on</w:t>
      </w:r>
      <w:r w:rsidR="003D4A18">
        <w:t xml:space="preserve"> </w:t>
      </w:r>
      <w:r>
        <w:t>body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could</w:t>
      </w:r>
      <w:r w:rsidR="003D4A18">
        <w:t xml:space="preserve"> </w:t>
      </w:r>
      <w:r>
        <w:t>not</w:t>
      </w:r>
      <w:r w:rsidR="003D4A18">
        <w:t xml:space="preserve"> </w:t>
      </w:r>
      <w:r>
        <w:t>exist</w:t>
      </w:r>
      <w:r w:rsidR="003D4A18">
        <w:t xml:space="preserve"> </w:t>
      </w:r>
      <w:r>
        <w:t>without</w:t>
      </w:r>
      <w:r w:rsidR="003D4A18">
        <w:t xml:space="preserve"> </w:t>
      </w:r>
      <w:r>
        <w:t>it</w:t>
      </w:r>
      <w:r w:rsidR="003D4A18">
        <w:t xml:space="preserve">. </w:t>
      </w:r>
      <w:r>
        <w:t>But</w:t>
      </w:r>
      <w:r w:rsidR="003D4A18">
        <w:t xml:space="preserve"> </w:t>
      </w:r>
      <w:r>
        <w:t>he</w:t>
      </w:r>
      <w:r w:rsidR="003D4A18">
        <w:t xml:space="preserve"> </w:t>
      </w:r>
      <w:r>
        <w:t>does</w:t>
      </w:r>
      <w:r w:rsidR="003D4A18">
        <w:t xml:space="preserve"> </w:t>
      </w:r>
      <w:r>
        <w:t>not</w:t>
      </w:r>
      <w:r w:rsidR="003D4A18">
        <w:t xml:space="preserve"> </w:t>
      </w:r>
      <w:r>
        <w:t>explicitly</w:t>
      </w:r>
      <w:r w:rsidR="003D4A18">
        <w:t xml:space="preserve"> </w:t>
      </w:r>
      <w:r>
        <w:t>consider</w:t>
      </w:r>
      <w:r w:rsidR="003D4A18">
        <w:t xml:space="preserve"> </w:t>
      </w:r>
      <w:r>
        <w:t>this</w:t>
      </w:r>
      <w:r w:rsidR="003D4A18">
        <w:t xml:space="preserve"> </w:t>
      </w:r>
      <w:r>
        <w:t>question</w:t>
      </w:r>
      <w:r w:rsidR="003D4A18">
        <w:t xml:space="preserve">. </w:t>
      </w:r>
      <w:r>
        <w:t>He</w:t>
      </w:r>
      <w:r w:rsidR="003D4A18">
        <w:t xml:space="preserve"> </w:t>
      </w:r>
      <w:r>
        <w:t>simply</w:t>
      </w:r>
      <w:r w:rsidR="003D4A18">
        <w:t xml:space="preserve"> </w:t>
      </w:r>
      <w:r>
        <w:t>asserts</w:t>
      </w:r>
      <w:r w:rsidR="003D4A18">
        <w:t xml:space="preserve"> </w:t>
      </w:r>
      <w:r>
        <w:t>his</w:t>
      </w:r>
      <w:r w:rsidR="003D4A18">
        <w:t xml:space="preserve"> </w:t>
      </w:r>
      <w:r>
        <w:t>initial</w:t>
      </w:r>
      <w:r w:rsidR="003D4A18">
        <w:t xml:space="preserve"> </w:t>
      </w:r>
      <w:r>
        <w:t>premise</w:t>
      </w:r>
      <w:r w:rsidR="003D4A18">
        <w:t xml:space="preserve"> </w:t>
      </w:r>
      <w:r>
        <w:t>without</w:t>
      </w:r>
      <w:r w:rsidR="003D4A18">
        <w:t xml:space="preserve"> </w:t>
      </w:r>
      <w:r>
        <w:t>giving</w:t>
      </w:r>
      <w:r w:rsidR="003D4A18">
        <w:t xml:space="preserve"> </w:t>
      </w:r>
      <w:r>
        <w:t>a</w:t>
      </w:r>
      <w:r w:rsidR="003D4A18">
        <w:t xml:space="preserve"> </w:t>
      </w:r>
      <w:r>
        <w:t>conceptual</w:t>
      </w:r>
      <w:r w:rsidR="003D4A18">
        <w:t xml:space="preserve"> </w:t>
      </w:r>
      <w:r>
        <w:t>justification</w:t>
      </w:r>
      <w:r w:rsidR="003D4A18">
        <w:t xml:space="preserve"> </w:t>
      </w:r>
      <w:r>
        <w:t>for</w:t>
      </w:r>
      <w:r w:rsidR="003D4A18">
        <w:t xml:space="preserve"> </w:t>
      </w:r>
      <w:r>
        <w:t>it</w:t>
      </w:r>
      <w:r w:rsidR="003D4A18">
        <w:t>.</w:t>
      </w:r>
    </w:p>
    <w:p w:rsidR="004D0767" w:rsidRDefault="004D0767" w:rsidP="003D4A18">
      <w:pPr>
        <w:pStyle w:val="libNormal"/>
      </w:pPr>
      <w:r>
        <w:t>I</w:t>
      </w:r>
      <w:r w:rsidR="003D4A18">
        <w:t xml:space="preserve"> </w:t>
      </w:r>
      <w:r>
        <w:t>am</w:t>
      </w:r>
      <w:r w:rsidR="003D4A18">
        <w:t xml:space="preserve"> </w:t>
      </w:r>
      <w:r>
        <w:t>not</w:t>
      </w:r>
      <w:r w:rsidR="003D4A18">
        <w:t xml:space="preserve"> </w:t>
      </w:r>
      <w:r>
        <w:t>suggesting</w:t>
      </w:r>
      <w:r w:rsidR="003D4A18">
        <w:t xml:space="preserve">, </w:t>
      </w:r>
      <w:r>
        <w:t>of</w:t>
      </w:r>
      <w:r w:rsidR="003D4A18">
        <w:t xml:space="preserve"> </w:t>
      </w:r>
      <w:r>
        <w:t>course</w:t>
      </w:r>
      <w:r w:rsidR="003D4A18">
        <w:t xml:space="preserve">, </w:t>
      </w:r>
      <w:r>
        <w:t>that</w:t>
      </w:r>
      <w:r w:rsidR="003D4A18">
        <w:t xml:space="preserve"> </w:t>
      </w:r>
      <w:r>
        <w:t>Descartes</w:t>
      </w:r>
      <w:r w:rsidR="003D4A18">
        <w:t xml:space="preserve"> </w:t>
      </w:r>
      <w:r>
        <w:t>or</w:t>
      </w:r>
      <w:r w:rsidR="003D4A18">
        <w:t xml:space="preserve"> </w:t>
      </w:r>
      <w:r>
        <w:t>anyone</w:t>
      </w:r>
      <w:r w:rsidR="003D4A18">
        <w:t xml:space="preserve"> </w:t>
      </w:r>
      <w:r>
        <w:t>else</w:t>
      </w:r>
      <w:r w:rsidR="003D4A18">
        <w:t xml:space="preserve"> </w:t>
      </w:r>
      <w:r>
        <w:t>normal</w:t>
      </w:r>
      <w:r w:rsidR="003D4A18">
        <w:t xml:space="preserve"> </w:t>
      </w:r>
      <w:r>
        <w:t>employs</w:t>
      </w:r>
      <w:r w:rsidR="003D4A18">
        <w:t xml:space="preserve"> </w:t>
      </w:r>
      <w:r>
        <w:t>criteria</w:t>
      </w:r>
      <w:r w:rsidR="003D4A18">
        <w:t xml:space="preserve"> </w:t>
      </w:r>
      <w:r>
        <w:t>of</w:t>
      </w:r>
      <w:r w:rsidR="003D4A18">
        <w:t xml:space="preserve"> </w:t>
      </w:r>
      <w:r>
        <w:t>identity</w:t>
      </w:r>
      <w:r w:rsidR="003D4A18">
        <w:t xml:space="preserve"> </w:t>
      </w:r>
      <w:r>
        <w:t>to</w:t>
      </w:r>
      <w:r w:rsidR="003D4A18">
        <w:t xml:space="preserve"> </w:t>
      </w:r>
      <w:r>
        <w:t>determine</w:t>
      </w:r>
      <w:r w:rsidR="003D4A18">
        <w:t xml:space="preserve"> </w:t>
      </w:r>
      <w:r>
        <w:t>who</w:t>
      </w:r>
      <w:r w:rsidR="003D4A18">
        <w:t xml:space="preserve"> </w:t>
      </w:r>
      <w:r>
        <w:t>they</w:t>
      </w:r>
      <w:r w:rsidR="003D4A18">
        <w:t xml:space="preserve"> </w:t>
      </w:r>
      <w:r>
        <w:t>are</w:t>
      </w:r>
      <w:r w:rsidR="003D4A18">
        <w:t xml:space="preserve">, </w:t>
      </w:r>
      <w:r>
        <w:t>although</w:t>
      </w:r>
      <w:r w:rsidR="003D4A18">
        <w:t xml:space="preserve"> </w:t>
      </w:r>
      <w:r>
        <w:t>they</w:t>
      </w:r>
      <w:r w:rsidR="003D4A18">
        <w:t xml:space="preserve"> </w:t>
      </w:r>
      <w:r>
        <w:t>might</w:t>
      </w:r>
      <w:r w:rsidR="003D4A18">
        <w:t xml:space="preserve"> </w:t>
      </w:r>
      <w:r>
        <w:t>at</w:t>
      </w:r>
      <w:r w:rsidR="003D4A18">
        <w:t xml:space="preserve"> </w:t>
      </w:r>
      <w:r>
        <w:t>times</w:t>
      </w:r>
      <w:r w:rsidR="003D4A18">
        <w:t xml:space="preserve"> </w:t>
      </w:r>
      <w:r>
        <w:t>be</w:t>
      </w:r>
      <w:r w:rsidR="003D4A18">
        <w:t xml:space="preserve"> </w:t>
      </w:r>
      <w:r>
        <w:t>brought</w:t>
      </w:r>
      <w:r w:rsidR="003D4A18">
        <w:t xml:space="preserve"> </w:t>
      </w:r>
      <w:r>
        <w:t>to</w:t>
      </w:r>
      <w:r w:rsidR="003D4A18">
        <w:t xml:space="preserve"> </w:t>
      </w:r>
      <w:r>
        <w:t>this</w:t>
      </w:r>
      <w:r w:rsidR="003D4A18">
        <w:t xml:space="preserve">, </w:t>
      </w:r>
      <w:r>
        <w:t>e</w:t>
      </w:r>
      <w:r w:rsidR="003D4A18">
        <w:t>.</w:t>
      </w:r>
      <w:r>
        <w:t>g</w:t>
      </w:r>
      <w:r w:rsidR="003D4A18">
        <w:t xml:space="preserve">., </w:t>
      </w:r>
      <w:r>
        <w:t>in</w:t>
      </w:r>
      <w:r w:rsidR="003D4A18">
        <w:t xml:space="preserve"> </w:t>
      </w:r>
      <w:r>
        <w:t>cases</w:t>
      </w:r>
      <w:r w:rsidR="003D4A18">
        <w:t xml:space="preserve"> </w:t>
      </w:r>
      <w:r>
        <w:t>of</w:t>
      </w:r>
      <w:r w:rsidR="003D4A18">
        <w:t xml:space="preserve"> </w:t>
      </w:r>
      <w:r>
        <w:t>amnesia</w:t>
      </w:r>
      <w:r w:rsidR="003D4A18">
        <w:t xml:space="preserve">. </w:t>
      </w:r>
      <w:r>
        <w:t>What</w:t>
      </w:r>
      <w:r w:rsidR="003D4A18">
        <w:t xml:space="preserve"> </w:t>
      </w:r>
      <w:r>
        <w:t>I</w:t>
      </w:r>
      <w:r w:rsidR="003D4A18">
        <w:t xml:space="preserve"> </w:t>
      </w:r>
      <w:r>
        <w:t>am</w:t>
      </w:r>
      <w:r w:rsidR="003D4A18">
        <w:t xml:space="preserve"> </w:t>
      </w:r>
      <w:r>
        <w:t>concern</w:t>
      </w:r>
      <w:r w:rsidR="003D4A18">
        <w:t xml:space="preserve"> </w:t>
      </w:r>
      <w:r>
        <w:t>with</w:t>
      </w:r>
      <w:r w:rsidR="003D4A18">
        <w:t xml:space="preserve"> </w:t>
      </w:r>
      <w:r>
        <w:t>here</w:t>
      </w:r>
      <w:r w:rsidR="003D4A18">
        <w:t xml:space="preserve"> </w:t>
      </w:r>
      <w:r>
        <w:t>is</w:t>
      </w:r>
      <w:r w:rsidR="003D4A18">
        <w:t xml:space="preserve"> </w:t>
      </w:r>
      <w:r>
        <w:t>the</w:t>
      </w:r>
      <w:r w:rsidR="003D4A18">
        <w:t xml:space="preserve"> </w:t>
      </w:r>
      <w:r>
        <w:t>idea</w:t>
      </w:r>
      <w:r w:rsidR="003D4A18">
        <w:t xml:space="preserve"> </w:t>
      </w:r>
      <w:r>
        <w:t>that</w:t>
      </w:r>
      <w:r w:rsidR="003D4A18">
        <w:t xml:space="preserve"> </w:t>
      </w:r>
      <w:r>
        <w:t>in</w:t>
      </w:r>
      <w:r w:rsidR="003D4A18">
        <w:t xml:space="preserve"> </w:t>
      </w:r>
      <w:r>
        <w:t>order</w:t>
      </w:r>
      <w:r w:rsidR="003D4A18">
        <w:t xml:space="preserve"> </w:t>
      </w:r>
      <w:r>
        <w:t>to</w:t>
      </w:r>
      <w:r w:rsidR="003D4A18">
        <w:t xml:space="preserve"> </w:t>
      </w:r>
      <w:r>
        <w:t>determine</w:t>
      </w:r>
      <w:r w:rsidR="003D4A18">
        <w:t xml:space="preserve"> </w:t>
      </w:r>
      <w:r>
        <w:t>whether</w:t>
      </w:r>
      <w:r w:rsidR="003D4A18">
        <w:t xml:space="preserve"> </w:t>
      </w:r>
      <w:r>
        <w:t>or</w:t>
      </w:r>
      <w:r w:rsidR="003D4A18">
        <w:t xml:space="preserve"> </w:t>
      </w:r>
      <w:r>
        <w:t>not</w:t>
      </w:r>
      <w:r w:rsidR="003D4A18">
        <w:t xml:space="preserve"> </w:t>
      </w:r>
      <w:r>
        <w:t>something</w:t>
      </w:r>
      <w:r w:rsidR="003D4A18">
        <w:t xml:space="preserve"> </w:t>
      </w:r>
      <w:r>
        <w:t>can</w:t>
      </w:r>
      <w:r w:rsidR="003D4A18">
        <w:t xml:space="preserve"> </w:t>
      </w:r>
      <w:r>
        <w:t>exist</w:t>
      </w:r>
      <w:r w:rsidR="003D4A18">
        <w:t xml:space="preserve"> </w:t>
      </w:r>
      <w:r>
        <w:t>without</w:t>
      </w:r>
      <w:r w:rsidR="003D4A18">
        <w:t xml:space="preserve"> </w:t>
      </w:r>
      <w:r>
        <w:t>certain</w:t>
      </w:r>
      <w:r w:rsidR="003D4A18">
        <w:t xml:space="preserve"> </w:t>
      </w:r>
      <w:r>
        <w:t>properties</w:t>
      </w:r>
      <w:r w:rsidR="003D4A18">
        <w:t xml:space="preserve">, </w:t>
      </w:r>
      <w:r>
        <w:t>we</w:t>
      </w:r>
      <w:r w:rsidR="003D4A18">
        <w:t xml:space="preserve"> </w:t>
      </w:r>
      <w:r>
        <w:t>need</w:t>
      </w:r>
      <w:r w:rsidR="003D4A18">
        <w:t xml:space="preserve"> </w:t>
      </w:r>
      <w:r>
        <w:t>to</w:t>
      </w:r>
      <w:r w:rsidR="003D4A18">
        <w:t xml:space="preserve"> </w:t>
      </w:r>
      <w:r>
        <w:t>know</w:t>
      </w:r>
      <w:r w:rsidR="003D4A18">
        <w:t xml:space="preserve"> </w:t>
      </w:r>
      <w:r>
        <w:t>what</w:t>
      </w:r>
      <w:r w:rsidR="003D4A18">
        <w:t xml:space="preserve"> </w:t>
      </w:r>
      <w:r>
        <w:t>sort</w:t>
      </w:r>
      <w:r w:rsidR="003D4A18">
        <w:t xml:space="preserve"> </w:t>
      </w:r>
      <w:r>
        <w:t>of</w:t>
      </w:r>
      <w:r w:rsidR="003D4A18">
        <w:t xml:space="preserve"> </w:t>
      </w:r>
      <w:r>
        <w:t>thing</w:t>
      </w:r>
      <w:r w:rsidR="003D4A18">
        <w:t xml:space="preserve"> </w:t>
      </w:r>
      <w:r>
        <w:t>we</w:t>
      </w:r>
      <w:r w:rsidR="003D4A18">
        <w:t xml:space="preserve"> </w:t>
      </w:r>
      <w:r>
        <w:t>are</w:t>
      </w:r>
      <w:r w:rsidR="003D4A18">
        <w:t xml:space="preserve"> </w:t>
      </w:r>
      <w:r>
        <w:t>talking</w:t>
      </w:r>
      <w:r w:rsidR="003D4A18">
        <w:t xml:space="preserve"> </w:t>
      </w:r>
      <w:r>
        <w:t>about</w:t>
      </w:r>
      <w:r w:rsidR="003D4A18">
        <w:t xml:space="preserve"> </w:t>
      </w:r>
      <w:r>
        <w:t>and</w:t>
      </w:r>
      <w:r w:rsidR="003D4A18">
        <w:t xml:space="preserve"> </w:t>
      </w:r>
      <w:r>
        <w:t>in</w:t>
      </w:r>
      <w:r w:rsidR="003D4A18">
        <w:t xml:space="preserve"> </w:t>
      </w:r>
      <w:r>
        <w:t>particular</w:t>
      </w:r>
      <w:r w:rsidR="003D4A18">
        <w:t xml:space="preserve"> </w:t>
      </w:r>
      <w:r>
        <w:t>what</w:t>
      </w:r>
      <w:r w:rsidR="003D4A18">
        <w:t xml:space="preserve"> </w:t>
      </w:r>
      <w:r>
        <w:t>sorts</w:t>
      </w:r>
      <w:r w:rsidR="003D4A18">
        <w:t xml:space="preserve"> </w:t>
      </w:r>
      <w:r>
        <w:t>of</w:t>
      </w:r>
      <w:r w:rsidR="003D4A18">
        <w:t xml:space="preserve"> </w:t>
      </w:r>
      <w:r>
        <w:t>changes</w:t>
      </w:r>
      <w:r w:rsidR="003D4A18">
        <w:t xml:space="preserve"> </w:t>
      </w:r>
      <w:r>
        <w:t>in</w:t>
      </w:r>
      <w:r w:rsidR="003D4A18">
        <w:t xml:space="preserve"> </w:t>
      </w:r>
      <w:r>
        <w:t>it</w:t>
      </w:r>
      <w:r w:rsidR="003D4A18">
        <w:t xml:space="preserve"> </w:t>
      </w:r>
      <w:r>
        <w:t>are</w:t>
      </w:r>
      <w:r w:rsidR="003D4A18">
        <w:t xml:space="preserve"> </w:t>
      </w:r>
      <w:r>
        <w:t>permitted</w:t>
      </w:r>
      <w:r w:rsidR="003D4A18">
        <w:t xml:space="preserve"> </w:t>
      </w:r>
      <w:r>
        <w:t>by</w:t>
      </w:r>
      <w:r w:rsidR="003D4A18">
        <w:t xml:space="preserve"> </w:t>
      </w:r>
      <w:r>
        <w:t>its</w:t>
      </w:r>
      <w:r w:rsidR="003D4A18">
        <w:t xml:space="preserve"> </w:t>
      </w:r>
      <w:r>
        <w:t>criterion</w:t>
      </w:r>
      <w:r w:rsidR="003D4A18">
        <w:t xml:space="preserve"> </w:t>
      </w:r>
      <w:r>
        <w:t>of</w:t>
      </w:r>
      <w:r w:rsidR="003D4A18">
        <w:t xml:space="preserve"> </w:t>
      </w:r>
      <w:r>
        <w:t>identity</w:t>
      </w:r>
      <w:r w:rsidR="003D4A18">
        <w:t xml:space="preserve">. </w:t>
      </w:r>
      <w:r>
        <w:t>In</w:t>
      </w:r>
      <w:r w:rsidR="003D4A18">
        <w:t xml:space="preserve"> </w:t>
      </w:r>
      <w:r>
        <w:t>the</w:t>
      </w:r>
      <w:r w:rsidR="003D4A18">
        <w:t xml:space="preserve"> </w:t>
      </w:r>
      <w:r>
        <w:t>present</w:t>
      </w:r>
      <w:r w:rsidR="003D4A18">
        <w:t xml:space="preserve"> </w:t>
      </w:r>
      <w:r>
        <w:t>case</w:t>
      </w:r>
      <w:r w:rsidR="003D4A18">
        <w:t xml:space="preserve">, </w:t>
      </w:r>
      <w:r>
        <w:t>since</w:t>
      </w:r>
      <w:r w:rsidR="003D4A18">
        <w:t xml:space="preserve"> </w:t>
      </w:r>
      <w:r>
        <w:t>Descart</w:t>
      </w:r>
      <w:r w:rsidR="003D4A18">
        <w:t xml:space="preserve"> </w:t>
      </w:r>
      <w:r>
        <w:t>regards</w:t>
      </w:r>
      <w:r w:rsidR="003D4A18">
        <w:t xml:space="preserve"> </w:t>
      </w:r>
      <w:r>
        <w:t>himself</w:t>
      </w:r>
      <w:r w:rsidR="003D4A18">
        <w:t xml:space="preserve"> </w:t>
      </w:r>
      <w:r>
        <w:t>as</w:t>
      </w:r>
      <w:r w:rsidR="003D4A18">
        <w:t xml:space="preserve"> </w:t>
      </w:r>
      <w:r>
        <w:t>both</w:t>
      </w:r>
      <w:r w:rsidR="003D4A18">
        <w:t xml:space="preserve"> </w:t>
      </w:r>
      <w:r>
        <w:t>a</w:t>
      </w:r>
      <w:r w:rsidR="003D4A18">
        <w:t xml:space="preserve"> </w:t>
      </w:r>
      <w:r>
        <w:t>conscious</w:t>
      </w:r>
      <w:r w:rsidR="003D4A18">
        <w:t xml:space="preserve"> </w:t>
      </w:r>
      <w:r>
        <w:t>entity</w:t>
      </w:r>
      <w:r w:rsidR="003D4A18">
        <w:t xml:space="preserve"> </w:t>
      </w:r>
      <w:r>
        <w:t>and</w:t>
      </w:r>
      <w:r w:rsidR="003D4A18">
        <w:t xml:space="preserve"> </w:t>
      </w:r>
      <w:r>
        <w:t>a</w:t>
      </w:r>
      <w:r w:rsidR="003D4A18">
        <w:t xml:space="preserve"> </w:t>
      </w:r>
      <w:r>
        <w:t>substance</w:t>
      </w:r>
      <w:r w:rsidR="003D4A18">
        <w:t xml:space="preserve">, </w:t>
      </w:r>
      <w:r>
        <w:t>two</w:t>
      </w:r>
      <w:r w:rsidR="003D4A18">
        <w:t xml:space="preserve"> </w:t>
      </w:r>
      <w:r>
        <w:t>very</w:t>
      </w:r>
      <w:r w:rsidR="003D4A18">
        <w:t xml:space="preserve"> </w:t>
      </w:r>
      <w:r>
        <w:t>different</w:t>
      </w:r>
      <w:r w:rsidR="003D4A18">
        <w:t xml:space="preserve"> </w:t>
      </w:r>
      <w:r>
        <w:t>criteria</w:t>
      </w:r>
      <w:r w:rsidR="003D4A18">
        <w:t xml:space="preserve"> </w:t>
      </w:r>
      <w:r>
        <w:t>of</w:t>
      </w:r>
      <w:r w:rsidR="003D4A18">
        <w:t xml:space="preserve"> </w:t>
      </w:r>
      <w:r>
        <w:t>identity</w:t>
      </w:r>
      <w:r w:rsidR="00E16F56">
        <w:t>--</w:t>
      </w:r>
      <w:r>
        <w:t>or</w:t>
      </w:r>
      <w:r w:rsidR="003D4A18">
        <w:t xml:space="preserve"> </w:t>
      </w:r>
      <w:r>
        <w:t>candidates</w:t>
      </w:r>
      <w:r w:rsidR="003D4A18">
        <w:t xml:space="preserve"> </w:t>
      </w:r>
      <w:r>
        <w:t>for</w:t>
      </w:r>
      <w:r w:rsidR="003D4A18">
        <w:t xml:space="preserve"> </w:t>
      </w:r>
      <w:r>
        <w:t>this</w:t>
      </w:r>
      <w:r w:rsidR="003D4A18">
        <w:t xml:space="preserve"> </w:t>
      </w:r>
      <w:r>
        <w:t>role</w:t>
      </w:r>
      <w:r w:rsidR="00E16F56">
        <w:t>--</w:t>
      </w:r>
      <w:r>
        <w:t>may</w:t>
      </w:r>
      <w:r w:rsidR="003D4A18">
        <w:t xml:space="preserve"> </w:t>
      </w:r>
      <w:r>
        <w:t>suggest</w:t>
      </w:r>
      <w:r w:rsidR="003D4A18">
        <w:t xml:space="preserve"> </w:t>
      </w:r>
      <w:r>
        <w:t>themselves</w:t>
      </w:r>
      <w:r w:rsidR="003D4A18">
        <w:t xml:space="preserve"> </w:t>
      </w:r>
      <w:r>
        <w:t>to</w:t>
      </w:r>
      <w:r w:rsidR="003D4A18">
        <w:t xml:space="preserve"> </w:t>
      </w:r>
      <w:r>
        <w:t>him</w:t>
      </w:r>
      <w:r w:rsidR="003D4A18">
        <w:t xml:space="preserve">. </w:t>
      </w:r>
      <w:r>
        <w:t>On</w:t>
      </w:r>
      <w:r w:rsidR="003D4A18">
        <w:t xml:space="preserve"> </w:t>
      </w:r>
      <w:r>
        <w:t>the</w:t>
      </w:r>
      <w:r w:rsidR="003D4A18">
        <w:t xml:space="preserve"> </w:t>
      </w:r>
      <w:r>
        <w:t>one</w:t>
      </w:r>
      <w:r w:rsidR="003D4A18">
        <w:t xml:space="preserve"> </w:t>
      </w:r>
      <w:r>
        <w:t>hand</w:t>
      </w:r>
      <w:r w:rsidR="003D4A18">
        <w:t xml:space="preserve"> </w:t>
      </w:r>
      <w:r>
        <w:t>he</w:t>
      </w:r>
      <w:r w:rsidR="003D4A18">
        <w:t xml:space="preserve"> </w:t>
      </w:r>
      <w:r>
        <w:t>may</w:t>
      </w:r>
      <w:r w:rsidR="003D4A18">
        <w:t xml:space="preserve"> </w:t>
      </w:r>
      <w:r>
        <w:t>be</w:t>
      </w:r>
      <w:r w:rsidR="003D4A18">
        <w:t xml:space="preserve"> </w:t>
      </w:r>
      <w:r>
        <w:t>conceiving</w:t>
      </w:r>
      <w:r w:rsidR="003D4A18">
        <w:t xml:space="preserve"> </w:t>
      </w:r>
      <w:r>
        <w:t>of</w:t>
      </w:r>
      <w:r w:rsidR="003D4A18">
        <w:t xml:space="preserve"> </w:t>
      </w:r>
      <w:r>
        <w:t>his</w:t>
      </w:r>
      <w:r w:rsidR="003D4A18">
        <w:t xml:space="preserve"> </w:t>
      </w:r>
      <w:r>
        <w:t>identity</w:t>
      </w:r>
      <w:r w:rsidR="003D4A18">
        <w:t xml:space="preserve"> </w:t>
      </w:r>
      <w:r>
        <w:t>in</w:t>
      </w:r>
      <w:r w:rsidR="003D4A18">
        <w:t xml:space="preserve"> </w:t>
      </w:r>
      <w:r>
        <w:t>purely</w:t>
      </w:r>
      <w:r w:rsidR="003D4A18">
        <w:t xml:space="preserve"> </w:t>
      </w:r>
      <w:r>
        <w:t>psychological</w:t>
      </w:r>
      <w:r w:rsidR="003D4A18">
        <w:t xml:space="preserve"> </w:t>
      </w:r>
      <w:r>
        <w:t>terms</w:t>
      </w:r>
      <w:r w:rsidR="003D4A18">
        <w:t xml:space="preserve"> </w:t>
      </w:r>
      <w:r>
        <w:t>as</w:t>
      </w:r>
      <w:r w:rsidR="003D4A18">
        <w:t xml:space="preserve"> </w:t>
      </w:r>
      <w:r>
        <w:t>"whatever</w:t>
      </w:r>
      <w:r w:rsidR="003D4A18">
        <w:t xml:space="preserve"> </w:t>
      </w:r>
      <w:r>
        <w:t>entity</w:t>
      </w:r>
      <w:r w:rsidR="003D4A18">
        <w:t xml:space="preserve"> </w:t>
      </w:r>
      <w:r>
        <w:t>has</w:t>
      </w:r>
      <w:r w:rsidR="003D4A18">
        <w:t xml:space="preserve"> </w:t>
      </w:r>
      <w:r>
        <w:t>personality</w:t>
      </w:r>
      <w:r w:rsidR="003D4A18">
        <w:t xml:space="preserve"> </w:t>
      </w:r>
      <w:r>
        <w:t>P</w:t>
      </w:r>
      <w:r w:rsidR="003D4A18">
        <w:t>,</w:t>
      </w:r>
      <w:r>
        <w:t>"</w:t>
      </w:r>
      <w:r w:rsidR="003D4A18">
        <w:t xml:space="preserve"> </w:t>
      </w:r>
      <w:r>
        <w:t>where</w:t>
      </w:r>
      <w:r w:rsidR="003D4A18">
        <w:t xml:space="preserve"> </w:t>
      </w:r>
      <w:r w:rsidR="00E153A6">
        <w:t>‘</w:t>
      </w:r>
      <w:r>
        <w:t>P</w:t>
      </w:r>
      <w:r w:rsidR="00E153A6">
        <w:t>’</w:t>
      </w:r>
      <w:r w:rsidR="003D4A18">
        <w:t xml:space="preserve"> </w:t>
      </w:r>
      <w:r>
        <w:t>is</w:t>
      </w:r>
      <w:r w:rsidR="003D4A18">
        <w:t xml:space="preserve"> </w:t>
      </w:r>
      <w:r>
        <w:t>defined</w:t>
      </w:r>
      <w:r w:rsidR="003D4A18">
        <w:t xml:space="preserve"> </w:t>
      </w:r>
      <w:r>
        <w:t>by</w:t>
      </w:r>
      <w:r w:rsidR="003D4A18">
        <w:t xml:space="preserve"> </w:t>
      </w:r>
      <w:r>
        <w:t>the</w:t>
      </w:r>
      <w:r w:rsidR="003D4A18">
        <w:t xml:space="preserve"> </w:t>
      </w:r>
      <w:r>
        <w:t>set</w:t>
      </w:r>
      <w:r w:rsidR="003D4A18">
        <w:t xml:space="preserve"> </w:t>
      </w:r>
      <w:r>
        <w:t>of</w:t>
      </w:r>
      <w:r w:rsidR="003D4A18">
        <w:t xml:space="preserve"> </w:t>
      </w:r>
      <w:r>
        <w:t>thoughts</w:t>
      </w:r>
      <w:r w:rsidR="003D4A18">
        <w:t xml:space="preserve">, </w:t>
      </w:r>
      <w:r>
        <w:t>beliefs</w:t>
      </w:r>
      <w:r w:rsidR="003D4A18">
        <w:t xml:space="preserve">, </w:t>
      </w:r>
      <w:r>
        <w:t>memory</w:t>
      </w:r>
      <w:r w:rsidR="003D4A18">
        <w:t xml:space="preserve"> </w:t>
      </w:r>
      <w:r>
        <w:t>impressions</w:t>
      </w:r>
      <w:r w:rsidR="003D4A18">
        <w:t xml:space="preserve">, </w:t>
      </w:r>
      <w:r>
        <w:t>and</w:t>
      </w:r>
      <w:r w:rsidR="003D4A18">
        <w:t xml:space="preserve"> </w:t>
      </w:r>
      <w:r>
        <w:t>feelings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has</w:t>
      </w:r>
      <w:r w:rsidR="003D4A18">
        <w:t xml:space="preserve">. </w:t>
      </w:r>
      <w:r>
        <w:t>Or</w:t>
      </w:r>
      <w:r w:rsidR="003D4A18">
        <w:t xml:space="preserve"> </w:t>
      </w:r>
      <w:r>
        <w:t>he</w:t>
      </w:r>
      <w:r w:rsidR="003D4A18">
        <w:t xml:space="preserve"> </w:t>
      </w:r>
      <w:r>
        <w:t>may</w:t>
      </w:r>
      <w:r w:rsidR="003D4A18">
        <w:t xml:space="preserve"> </w:t>
      </w:r>
      <w:r>
        <w:t>think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criterion</w:t>
      </w:r>
      <w:r w:rsidR="003D4A18">
        <w:t xml:space="preserve"> </w:t>
      </w:r>
      <w:r>
        <w:t>of</w:t>
      </w:r>
      <w:r w:rsidR="003D4A18">
        <w:t xml:space="preserve"> </w:t>
      </w:r>
      <w:r>
        <w:t>his</w:t>
      </w:r>
      <w:r w:rsidR="003D4A18">
        <w:t xml:space="preserve"> </w:t>
      </w:r>
      <w:r>
        <w:t>identity</w:t>
      </w:r>
      <w:r w:rsidR="003D4A18">
        <w:t xml:space="preserve"> </w:t>
      </w:r>
      <w:r>
        <w:t>as</w:t>
      </w:r>
      <w:r w:rsidR="003D4A18">
        <w:t xml:space="preserve"> </w:t>
      </w:r>
      <w:r>
        <w:t>being</w:t>
      </w:r>
      <w:r w:rsidR="003D4A18">
        <w:t xml:space="preserve"> </w:t>
      </w:r>
      <w:r>
        <w:t>that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particular</w:t>
      </w:r>
      <w:r w:rsidR="003D4A18">
        <w:t xml:space="preserve"> </w:t>
      </w:r>
      <w:r>
        <w:t>substantial</w:t>
      </w:r>
      <w:r w:rsidR="003D4A18">
        <w:t xml:space="preserve"> </w:t>
      </w:r>
      <w:r>
        <w:t>entity</w:t>
      </w:r>
      <w:r w:rsidR="003D4A18">
        <w:t xml:space="preserve"> </w:t>
      </w:r>
      <w:r>
        <w:t>which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and</w:t>
      </w:r>
      <w:r w:rsidR="003D4A18">
        <w:t xml:space="preserve"> </w:t>
      </w:r>
      <w:r>
        <w:t>which</w:t>
      </w:r>
      <w:r w:rsidR="003D4A18">
        <w:t xml:space="preserve"> </w:t>
      </w:r>
      <w:r>
        <w:t>bears</w:t>
      </w:r>
      <w:r w:rsidR="003D4A18">
        <w:t xml:space="preserve"> </w:t>
      </w:r>
      <w:r>
        <w:t>his</w:t>
      </w:r>
      <w:r w:rsidR="003D4A18">
        <w:t xml:space="preserve"> </w:t>
      </w:r>
      <w:r>
        <w:t>psychological</w:t>
      </w:r>
      <w:r w:rsidR="003D4A18">
        <w:t xml:space="preserve"> </w:t>
      </w:r>
      <w:r>
        <w:t>attributes</w:t>
      </w:r>
      <w:r w:rsidR="003D4A18">
        <w:t xml:space="preserve">. </w:t>
      </w:r>
      <w:r>
        <w:t>I</w:t>
      </w:r>
      <w:r w:rsidR="003D4A18">
        <w:t xml:space="preserve"> </w:t>
      </w:r>
      <w:r>
        <w:t>wish</w:t>
      </w:r>
      <w:r w:rsidR="003D4A18">
        <w:t xml:space="preserve"> </w:t>
      </w:r>
      <w:r>
        <w:t>to</w:t>
      </w:r>
      <w:r w:rsidR="003D4A18">
        <w:t xml:space="preserve"> </w:t>
      </w:r>
      <w:r>
        <w:t>suggest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unwittingly</w:t>
      </w:r>
      <w:r w:rsidR="003D4A18">
        <w:t xml:space="preserve"> </w:t>
      </w:r>
      <w:r>
        <w:t>employs</w:t>
      </w:r>
      <w:r w:rsidR="003D4A18">
        <w:t xml:space="preserve"> </w:t>
      </w:r>
      <w:r>
        <w:t>both</w:t>
      </w:r>
      <w:r w:rsidR="003D4A18">
        <w:t xml:space="preserve"> </w:t>
      </w:r>
      <w:r>
        <w:t>criteria</w:t>
      </w:r>
      <w:r w:rsidR="003D4A18">
        <w:t xml:space="preserve"> </w:t>
      </w:r>
      <w:r>
        <w:t>in</w:t>
      </w:r>
      <w:r w:rsidR="003D4A18">
        <w:t xml:space="preserve"> </w:t>
      </w:r>
      <w:r>
        <w:t>his</w:t>
      </w:r>
      <w:r w:rsidR="003D4A18">
        <w:t xml:space="preserve"> </w:t>
      </w:r>
      <w:r>
        <w:t>argument</w:t>
      </w:r>
      <w:r w:rsidR="003D4A18">
        <w:t xml:space="preserve"> </w:t>
      </w:r>
      <w:r>
        <w:t>purporting</w:t>
      </w:r>
      <w:r w:rsidR="003D4A18">
        <w:t xml:space="preserve"> </w:t>
      </w:r>
      <w:r>
        <w:t>to</w:t>
      </w:r>
      <w:r w:rsidR="003D4A18">
        <w:t xml:space="preserve"> </w:t>
      </w:r>
      <w:r>
        <w:t>establish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an</w:t>
      </w:r>
      <w:r w:rsidR="003D4A18">
        <w:t xml:space="preserve"> </w:t>
      </w:r>
      <w:r>
        <w:t>incorporeal</w:t>
      </w:r>
      <w:r w:rsidR="003D4A18">
        <w:t xml:space="preserve"> </w:t>
      </w:r>
      <w:r>
        <w:t>substance</w:t>
      </w:r>
      <w:r w:rsidR="003D4A18">
        <w:t xml:space="preserve">, </w:t>
      </w:r>
      <w:r>
        <w:t>and</w:t>
      </w:r>
      <w:r w:rsidR="003D4A18">
        <w:t xml:space="preserve"> </w:t>
      </w:r>
      <w:r>
        <w:t>that</w:t>
      </w:r>
      <w:r w:rsidR="003D4A18">
        <w:t xml:space="preserve"> </w:t>
      </w:r>
      <w:r>
        <w:t>if</w:t>
      </w:r>
      <w:r w:rsidR="003D4A18">
        <w:t xml:space="preserve"> </w:t>
      </w:r>
      <w:r>
        <w:t>he</w:t>
      </w:r>
      <w:r w:rsidR="003D4A18">
        <w:t xml:space="preserve"> </w:t>
      </w:r>
      <w:r>
        <w:t>consistently</w:t>
      </w:r>
      <w:r w:rsidR="003D4A18">
        <w:t xml:space="preserve"> </w:t>
      </w:r>
      <w:r>
        <w:t>applies</w:t>
      </w:r>
      <w:r w:rsidR="003D4A18">
        <w:t xml:space="preserve"> </w:t>
      </w:r>
      <w:r>
        <w:t>but</w:t>
      </w:r>
      <w:r w:rsidR="003D4A18">
        <w:t xml:space="preserve"> </w:t>
      </w:r>
      <w:r>
        <w:t>one</w:t>
      </w:r>
      <w:r w:rsidR="003D4A18">
        <w:t xml:space="preserve"> </w:t>
      </w:r>
      <w:r>
        <w:t>criterion</w:t>
      </w:r>
      <w:r w:rsidR="003D4A18">
        <w:t xml:space="preserve"> </w:t>
      </w:r>
      <w:r>
        <w:t>throughout</w:t>
      </w:r>
      <w:r w:rsidR="003D4A18">
        <w:t xml:space="preserve">, </w:t>
      </w:r>
      <w:r>
        <w:t>his</w:t>
      </w:r>
      <w:r w:rsidR="003D4A18">
        <w:t xml:space="preserve"> </w:t>
      </w:r>
      <w:r>
        <w:t>argument</w:t>
      </w:r>
      <w:r w:rsidR="003D4A18">
        <w:t xml:space="preserve"> </w:t>
      </w:r>
      <w:r>
        <w:t>fails</w:t>
      </w:r>
      <w:r w:rsidR="003D4A18">
        <w:t xml:space="preserve">, </w:t>
      </w:r>
      <w:r>
        <w:t>whichever</w:t>
      </w:r>
      <w:r w:rsidR="003D4A18">
        <w:t xml:space="preserve"> </w:t>
      </w:r>
      <w:r>
        <w:t>criterion</w:t>
      </w:r>
      <w:r w:rsidR="003D4A18">
        <w:t xml:space="preserve"> </w:t>
      </w:r>
      <w:r>
        <w:t>he</w:t>
      </w:r>
      <w:r w:rsidR="003D4A18">
        <w:t xml:space="preserve"> </w:t>
      </w:r>
      <w:r>
        <w:t>chooses</w:t>
      </w:r>
      <w:r w:rsidR="003D4A18">
        <w:t>.</w:t>
      </w:r>
    </w:p>
    <w:p w:rsidR="004D0767" w:rsidRDefault="004D0767" w:rsidP="004D0767">
      <w:pPr>
        <w:pStyle w:val="libNormal"/>
      </w:pPr>
      <w:r>
        <w:t>Let</w:t>
      </w:r>
      <w:r w:rsidR="003D4A18">
        <w:t xml:space="preserve"> </w:t>
      </w:r>
      <w:r>
        <w:t>us</w:t>
      </w:r>
      <w:r w:rsidR="003D4A18">
        <w:t xml:space="preserve"> </w:t>
      </w:r>
      <w:r>
        <w:t>consider</w:t>
      </w:r>
      <w:r w:rsidR="003D4A18">
        <w:t xml:space="preserve"> </w:t>
      </w:r>
      <w:r>
        <w:t>first</w:t>
      </w:r>
      <w:r w:rsidR="003D4A18">
        <w:t xml:space="preserve"> </w:t>
      </w:r>
      <w:r>
        <w:t>the</w:t>
      </w:r>
      <w:r w:rsidR="003D4A18">
        <w:t xml:space="preserve"> </w:t>
      </w:r>
      <w:r>
        <w:t>possibility</w:t>
      </w:r>
      <w:r w:rsidR="003D4A18">
        <w:t xml:space="preserve"> </w:t>
      </w:r>
      <w:r>
        <w:t>that</w:t>
      </w:r>
      <w:r w:rsidR="003D4A18">
        <w:t xml:space="preserve"> </w:t>
      </w:r>
      <w:r>
        <w:t>Descartes</w:t>
      </w:r>
      <w:r w:rsidR="003D4A18">
        <w:t xml:space="preserve"> </w:t>
      </w:r>
      <w:r>
        <w:t>supposes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can</w:t>
      </w:r>
      <w:r w:rsidR="003D4A18">
        <w:t xml:space="preserve"> </w:t>
      </w:r>
      <w:r>
        <w:t>use</w:t>
      </w:r>
      <w:r w:rsidR="003D4A18">
        <w:t xml:space="preserve"> </w:t>
      </w:r>
      <w:r>
        <w:t>a</w:t>
      </w:r>
      <w:r w:rsidR="003D4A18">
        <w:t xml:space="preserve"> </w:t>
      </w:r>
      <w:r>
        <w:t>psychological</w:t>
      </w:r>
      <w:r w:rsidR="003D4A18">
        <w:t xml:space="preserve"> </w:t>
      </w:r>
      <w:r>
        <w:t>criterion</w:t>
      </w:r>
      <w:r w:rsidR="003D4A18">
        <w:t xml:space="preserve"> </w:t>
      </w:r>
      <w:r>
        <w:t>of</w:t>
      </w:r>
      <w:r w:rsidR="003D4A18">
        <w:t xml:space="preserve"> </w:t>
      </w:r>
      <w:r>
        <w:t>personal</w:t>
      </w:r>
      <w:r w:rsidR="003D4A18">
        <w:t xml:space="preserve"> </w:t>
      </w:r>
      <w:r>
        <w:t>identity</w:t>
      </w:r>
      <w:r w:rsidR="003D4A18">
        <w:t xml:space="preserve">, </w:t>
      </w:r>
      <w:r>
        <w:t>one</w:t>
      </w:r>
      <w:r w:rsidR="003D4A18">
        <w:t xml:space="preserve"> </w:t>
      </w:r>
      <w:r>
        <w:t>which</w:t>
      </w:r>
      <w:r w:rsidR="003D4A18">
        <w:t xml:space="preserve"> </w:t>
      </w:r>
      <w:r>
        <w:t>he</w:t>
      </w:r>
      <w:r w:rsidR="003D4A18">
        <w:t xml:space="preserve"> </w:t>
      </w:r>
      <w:r>
        <w:t>can</w:t>
      </w:r>
      <w:r w:rsidR="003D4A18">
        <w:t xml:space="preserve"> </w:t>
      </w:r>
      <w:r>
        <w:t>apply</w:t>
      </w:r>
      <w:r w:rsidR="003D4A18">
        <w:t xml:space="preserve"> </w:t>
      </w:r>
      <w:r>
        <w:t>from</w:t>
      </w:r>
      <w:r w:rsidR="003D4A18">
        <w:t xml:space="preserve"> </w:t>
      </w:r>
      <w:r>
        <w:t>a</w:t>
      </w:r>
      <w:r w:rsidR="003D4A18">
        <w:t xml:space="preserve"> </w:t>
      </w:r>
      <w:r>
        <w:t>purely</w:t>
      </w:r>
      <w:r w:rsidR="003D4A18">
        <w:t xml:space="preserve"> </w:t>
      </w:r>
      <w:r>
        <w:t>first</w:t>
      </w:r>
      <w:r w:rsidR="00E16F56">
        <w:t>-</w:t>
      </w:r>
      <w:r>
        <w:t>person</w:t>
      </w:r>
      <w:r w:rsidR="003D4A18">
        <w:t xml:space="preserve"> </w:t>
      </w:r>
      <w:r>
        <w:t>point</w:t>
      </w:r>
      <w:r w:rsidR="003D4A18">
        <w:t xml:space="preserve"> </w:t>
      </w:r>
      <w:r>
        <w:t>of</w:t>
      </w:r>
      <w:r w:rsidR="003D4A18">
        <w:t xml:space="preserve"> </w:t>
      </w:r>
      <w:r>
        <w:t>view</w:t>
      </w:r>
      <w:r w:rsidR="003D4A18">
        <w:t xml:space="preserve">. </w:t>
      </w:r>
      <w:r>
        <w:t>This</w:t>
      </w:r>
      <w:r w:rsidR="003D4A18">
        <w:t xml:space="preserve"> </w:t>
      </w:r>
      <w:r>
        <w:t>supposition</w:t>
      </w:r>
      <w:r w:rsidR="003D4A18">
        <w:t xml:space="preserve"> </w:t>
      </w:r>
      <w:r>
        <w:t>would</w:t>
      </w:r>
      <w:r w:rsidR="003D4A18">
        <w:t xml:space="preserve"> </w:t>
      </w:r>
      <w:r>
        <w:t>explain</w:t>
      </w:r>
      <w:r w:rsidR="003D4A18">
        <w:t xml:space="preserve"> </w:t>
      </w:r>
      <w:r>
        <w:lastRenderedPageBreak/>
        <w:t>why</w:t>
      </w:r>
      <w:r w:rsidR="003D4A18">
        <w:t xml:space="preserve"> </w:t>
      </w:r>
      <w:r>
        <w:t>he</w:t>
      </w:r>
      <w:r w:rsidR="003D4A18">
        <w:t xml:space="preserve"> </w:t>
      </w:r>
      <w:r>
        <w:t>feels</w:t>
      </w:r>
      <w:r w:rsidR="003D4A18">
        <w:t xml:space="preserve"> </w:t>
      </w:r>
      <w:r>
        <w:t>justified</w:t>
      </w:r>
      <w:r w:rsidR="003D4A18">
        <w:t xml:space="preserve"> </w:t>
      </w:r>
      <w:r>
        <w:t>in</w:t>
      </w:r>
      <w:r w:rsidR="003D4A18">
        <w:t xml:space="preserve"> </w:t>
      </w:r>
      <w:r>
        <w:t>asserting</w:t>
      </w:r>
      <w:r w:rsidR="003D4A18">
        <w:t xml:space="preserve"> </w:t>
      </w:r>
      <w:r>
        <w:t>without</w:t>
      </w:r>
      <w:r w:rsidR="003D4A18">
        <w:t xml:space="preserve"> </w:t>
      </w:r>
      <w:r>
        <w:t>further</w:t>
      </w:r>
      <w:r w:rsidR="003D4A18">
        <w:t xml:space="preserve"> </w:t>
      </w:r>
      <w:r>
        <w:t>investigation</w:t>
      </w:r>
      <w:r w:rsidR="003D4A18">
        <w:t xml:space="preserve"> </w:t>
      </w:r>
      <w:r>
        <w:t>that</w:t>
      </w:r>
      <w:r w:rsidR="003D4A18">
        <w:t xml:space="preserve"> </w:t>
      </w:r>
      <w:r>
        <w:t>a</w:t>
      </w:r>
      <w:r w:rsidR="003D4A18">
        <w:t xml:space="preserve"> </w:t>
      </w:r>
      <w:r>
        <w:t>person</w:t>
      </w:r>
      <w:r w:rsidR="003D4A18">
        <w:t xml:space="preserve"> </w:t>
      </w:r>
      <w:r>
        <w:t>who</w:t>
      </w:r>
      <w:r w:rsidR="003D4A18">
        <w:t xml:space="preserve"> </w:t>
      </w:r>
      <w:r>
        <w:t>has</w:t>
      </w:r>
      <w:r w:rsidR="003D4A18">
        <w:t xml:space="preserve"> </w:t>
      </w:r>
      <w:r>
        <w:t>the</w:t>
      </w:r>
      <w:r w:rsidR="003D4A18">
        <w:t xml:space="preserve"> </w:t>
      </w:r>
      <w:r>
        <w:t>thoughts</w:t>
      </w:r>
      <w:r w:rsidR="003D4A18">
        <w:t xml:space="preserve"> </w:t>
      </w:r>
      <w:r>
        <w:t>and</w:t>
      </w:r>
      <w:r w:rsidR="003D4A18">
        <w:t xml:space="preserve"> </w:t>
      </w:r>
      <w:r>
        <w:t>feelings</w:t>
      </w:r>
      <w:r w:rsidR="003D4A18">
        <w:t xml:space="preserve"> </w:t>
      </w:r>
      <w:r>
        <w:t>constituting</w:t>
      </w:r>
      <w:r w:rsidR="003D4A18">
        <w:t xml:space="preserve"> </w:t>
      </w:r>
      <w:r>
        <w:t>personality</w:t>
      </w:r>
      <w:r w:rsidR="003D4A18">
        <w:t xml:space="preserve"> </w:t>
      </w:r>
      <w:r>
        <w:t>P</w:t>
      </w:r>
      <w:r w:rsidR="003D4A18">
        <w:t xml:space="preserve"> </w:t>
      </w:r>
      <w:r>
        <w:t>could</w:t>
      </w:r>
      <w:r w:rsidR="003D4A18">
        <w:t xml:space="preserve"> </w:t>
      </w:r>
      <w:r>
        <w:t>exist</w:t>
      </w:r>
      <w:r w:rsidR="003D4A18">
        <w:t xml:space="preserve"> </w:t>
      </w:r>
      <w:r>
        <w:t>without</w:t>
      </w:r>
      <w:r w:rsidR="003D4A18">
        <w:t xml:space="preserve"> </w:t>
      </w:r>
      <w:r>
        <w:t>a</w:t>
      </w:r>
      <w:r w:rsidR="003D4A18">
        <w:t xml:space="preserve"> </w:t>
      </w:r>
      <w:r>
        <w:t>body</w:t>
      </w:r>
      <w:r w:rsidR="003D4A18">
        <w:t xml:space="preserve">. </w:t>
      </w:r>
      <w:r>
        <w:t>If</w:t>
      </w:r>
      <w:r w:rsidR="003D4A18">
        <w:t xml:space="preserve"> </w:t>
      </w:r>
      <w:r>
        <w:t>a</w:t>
      </w:r>
      <w:r w:rsidR="003D4A18">
        <w:t xml:space="preserve"> </w:t>
      </w:r>
      <w:r>
        <w:t>certain</w:t>
      </w:r>
      <w:r w:rsidR="003D4A18">
        <w:t xml:space="preserve"> </w:t>
      </w:r>
      <w:r>
        <w:t>set</w:t>
      </w:r>
      <w:r w:rsidR="003D4A18">
        <w:t xml:space="preserve"> </w:t>
      </w:r>
      <w:r>
        <w:t>of</w:t>
      </w:r>
      <w:r w:rsidR="003D4A18">
        <w:t xml:space="preserve"> </w:t>
      </w:r>
      <w:r>
        <w:t>psychological</w:t>
      </w:r>
      <w:r w:rsidR="003D4A18">
        <w:t xml:space="preserve"> </w:t>
      </w:r>
      <w:r>
        <w:t>attributes</w:t>
      </w:r>
      <w:r w:rsidR="003D4A18">
        <w:t xml:space="preserve"> </w:t>
      </w:r>
      <w:r>
        <w:t>are</w:t>
      </w:r>
      <w:r w:rsidR="003D4A18">
        <w:t xml:space="preserve"> </w:t>
      </w:r>
      <w:r>
        <w:t>all</w:t>
      </w:r>
      <w:r w:rsidR="003D4A18">
        <w:t xml:space="preserve"> </w:t>
      </w:r>
      <w:r>
        <w:t>that</w:t>
      </w:r>
      <w:r w:rsidR="003D4A18">
        <w:t xml:space="preserve"> </w:t>
      </w:r>
      <w:r>
        <w:t>are</w:t>
      </w:r>
      <w:r w:rsidR="003D4A18">
        <w:t xml:space="preserve"> </w:t>
      </w:r>
      <w:r>
        <w:t>required</w:t>
      </w:r>
      <w:r w:rsidR="003D4A18">
        <w:t xml:space="preserve"> </w:t>
      </w:r>
      <w:r>
        <w:t>to</w:t>
      </w:r>
      <w:r w:rsidR="003D4A18">
        <w:t xml:space="preserve"> </w:t>
      </w:r>
      <w:r>
        <w:t>identify</w:t>
      </w:r>
      <w:r w:rsidR="003D4A18">
        <w:t xml:space="preserve"> </w:t>
      </w:r>
      <w:r>
        <w:t>a</w:t>
      </w:r>
      <w:r w:rsidR="003D4A18">
        <w:t xml:space="preserve"> </w:t>
      </w:r>
      <w:r>
        <w:t>particular</w:t>
      </w:r>
      <w:r w:rsidR="003D4A18">
        <w:t xml:space="preserve"> </w:t>
      </w:r>
      <w:r>
        <w:t>individual</w:t>
      </w:r>
      <w:r w:rsidR="003D4A18">
        <w:t xml:space="preserve">, </w:t>
      </w:r>
      <w:r>
        <w:t>then</w:t>
      </w:r>
      <w:r w:rsidR="003D4A18">
        <w:t xml:space="preserve"> </w:t>
      </w:r>
      <w:r>
        <w:t>it</w:t>
      </w:r>
      <w:r w:rsidR="003D4A18">
        <w:t xml:space="preserve"> </w:t>
      </w:r>
      <w:r>
        <w:t>seems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 xml:space="preserve"> </w:t>
      </w:r>
      <w:r>
        <w:t>possible</w:t>
      </w:r>
      <w:r w:rsidR="003D4A18">
        <w:t xml:space="preserve"> </w:t>
      </w:r>
      <w:r>
        <w:t>for</w:t>
      </w:r>
      <w:r w:rsidR="003D4A18">
        <w:t xml:space="preserve"> </w:t>
      </w:r>
      <w:r>
        <w:t>the</w:t>
      </w:r>
      <w:r w:rsidR="003D4A18">
        <w:t xml:space="preserve"> </w:t>
      </w:r>
      <w:r>
        <w:t>person</w:t>
      </w:r>
      <w:r w:rsidR="003D4A18">
        <w:t xml:space="preserve"> </w:t>
      </w:r>
      <w:r>
        <w:t>in</w:t>
      </w:r>
      <w:r w:rsidR="003D4A18">
        <w:t xml:space="preserve"> </w:t>
      </w:r>
      <w:r>
        <w:t>question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 xml:space="preserve"> </w:t>
      </w:r>
      <w:r>
        <w:t>either</w:t>
      </w:r>
      <w:r w:rsidR="003D4A18">
        <w:t xml:space="preserve"> </w:t>
      </w:r>
      <w:r>
        <w:t>a</w:t>
      </w:r>
      <w:r w:rsidR="003D4A18">
        <w:t xml:space="preserve"> </w:t>
      </w:r>
      <w:r>
        <w:t>soul</w:t>
      </w:r>
      <w:r w:rsidR="003D4A18">
        <w:t xml:space="preserve"> </w:t>
      </w:r>
      <w:r>
        <w:t>or</w:t>
      </w:r>
      <w:r w:rsidR="003D4A18">
        <w:t xml:space="preserve"> </w:t>
      </w:r>
      <w:r>
        <w:t>a</w:t>
      </w:r>
      <w:r w:rsidR="003D4A18">
        <w:t xml:space="preserve"> </w:t>
      </w:r>
      <w:r>
        <w:t>physical</w:t>
      </w:r>
      <w:r w:rsidR="003D4A18">
        <w:t xml:space="preserve"> </w:t>
      </w:r>
      <w:r>
        <w:t>entity</w:t>
      </w:r>
      <w:r w:rsidR="003D4A18">
        <w:t xml:space="preserve">. </w:t>
      </w:r>
      <w:r>
        <w:t>If</w:t>
      </w:r>
      <w:r w:rsidR="003D4A18">
        <w:t xml:space="preserve"> </w:t>
      </w:r>
      <w:r>
        <w:t>this</w:t>
      </w:r>
      <w:r w:rsidR="003D4A18">
        <w:t xml:space="preserve"> </w:t>
      </w:r>
      <w:r>
        <w:t>is</w:t>
      </w:r>
      <w:r w:rsidR="003D4A18">
        <w:t xml:space="preserve"> </w:t>
      </w:r>
      <w:r>
        <w:t>accepted</w:t>
      </w:r>
      <w:r w:rsidR="003D4A18">
        <w:t xml:space="preserve">, </w:t>
      </w:r>
      <w:r>
        <w:t>then</w:t>
      </w:r>
      <w:r w:rsidR="003D4A18">
        <w:t xml:space="preserve"> </w:t>
      </w:r>
      <w:r>
        <w:t>Descartes</w:t>
      </w:r>
      <w:r w:rsidR="003D4A18">
        <w:t xml:space="preserve">, </w:t>
      </w:r>
      <w:r>
        <w:t>identified</w:t>
      </w:r>
      <w:r w:rsidR="003D4A18">
        <w:t xml:space="preserve"> </w:t>
      </w:r>
      <w:r>
        <w:t>simply</w:t>
      </w:r>
      <w:r w:rsidR="003D4A18">
        <w:t xml:space="preserve"> </w:t>
      </w:r>
      <w:r>
        <w:t>by</w:t>
      </w:r>
      <w:r w:rsidR="003D4A18">
        <w:t xml:space="preserve"> </w:t>
      </w:r>
      <w:r>
        <w:t>personality</w:t>
      </w:r>
      <w:r w:rsidR="003D4A18">
        <w:t xml:space="preserve"> </w:t>
      </w:r>
      <w:r>
        <w:t>P</w:t>
      </w:r>
      <w:r w:rsidR="003D4A18">
        <w:t xml:space="preserve">, </w:t>
      </w:r>
      <w:r>
        <w:t>could</w:t>
      </w:r>
      <w:r w:rsidR="003D4A18">
        <w:t xml:space="preserve"> </w:t>
      </w:r>
      <w:r>
        <w:t>conceivably</w:t>
      </w:r>
      <w:r w:rsidR="003D4A18">
        <w:t xml:space="preserve"> </w:t>
      </w:r>
      <w:r>
        <w:t>be</w:t>
      </w:r>
      <w:r w:rsidR="003D4A18">
        <w:t xml:space="preserve"> </w:t>
      </w:r>
      <w:r>
        <w:t>a</w:t>
      </w:r>
      <w:r w:rsidR="003D4A18">
        <w:t xml:space="preserve"> </w:t>
      </w:r>
      <w:r>
        <w:t>soul</w:t>
      </w:r>
      <w:r w:rsidR="003D4A18">
        <w:t xml:space="preserve">. </w:t>
      </w:r>
      <w:r>
        <w:t>But</w:t>
      </w:r>
      <w:r w:rsidR="003D4A18">
        <w:t xml:space="preserve">, </w:t>
      </w:r>
      <w:r>
        <w:t>as</w:t>
      </w:r>
      <w:r w:rsidR="003D4A18">
        <w:t xml:space="preserve"> </w:t>
      </w:r>
      <w:r>
        <w:t>his</w:t>
      </w:r>
      <w:r w:rsidR="003D4A18">
        <w:t xml:space="preserve"> </w:t>
      </w:r>
      <w:r>
        <w:t>critics</w:t>
      </w:r>
      <w:r w:rsidR="003D4A18">
        <w:t xml:space="preserve"> </w:t>
      </w:r>
      <w:r>
        <w:t>have</w:t>
      </w:r>
      <w:r w:rsidR="003D4A18">
        <w:t xml:space="preserve"> </w:t>
      </w:r>
      <w:r>
        <w:t>insisted</w:t>
      </w:r>
      <w:r w:rsidR="003D4A18">
        <w:t xml:space="preserve">, </w:t>
      </w:r>
      <w:r>
        <w:t>he</w:t>
      </w:r>
      <w:r w:rsidR="003D4A18">
        <w:t xml:space="preserve"> </w:t>
      </w:r>
      <w:r>
        <w:t>cannot</w:t>
      </w:r>
      <w:r w:rsidR="003D4A18">
        <w:t xml:space="preserve"> </w:t>
      </w:r>
      <w:r>
        <w:t>draw</w:t>
      </w:r>
      <w:r w:rsidR="003D4A18">
        <w:t xml:space="preserve"> </w:t>
      </w:r>
      <w:r>
        <w:t>from</w:t>
      </w:r>
      <w:r w:rsidR="003D4A18">
        <w:t xml:space="preserve"> </w:t>
      </w:r>
      <w:r>
        <w:t>this</w:t>
      </w:r>
      <w:r w:rsidR="003D4A18">
        <w:t xml:space="preserve"> </w:t>
      </w:r>
      <w:r>
        <w:t>possibility</w:t>
      </w:r>
      <w:r w:rsidR="003D4A18">
        <w:t xml:space="preserve"> </w:t>
      </w:r>
      <w:r>
        <w:t>the</w:t>
      </w:r>
      <w:r w:rsidR="003D4A18">
        <w:t xml:space="preserve"> </w:t>
      </w:r>
      <w:r>
        <w:t>conclusion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has</w:t>
      </w:r>
      <w:r w:rsidR="003D4A18">
        <w:t xml:space="preserve"> </w:t>
      </w:r>
      <w:r>
        <w:t>in</w:t>
      </w:r>
      <w:r w:rsidR="003D4A18">
        <w:t xml:space="preserve"> </w:t>
      </w:r>
      <w:r>
        <w:t>fact</w:t>
      </w:r>
      <w:r w:rsidR="003D4A18">
        <w:t xml:space="preserve"> </w:t>
      </w:r>
      <w:r>
        <w:t>no</w:t>
      </w:r>
      <w:r w:rsidR="003D4A18">
        <w:t xml:space="preserve"> </w:t>
      </w:r>
      <w:r>
        <w:t>physical</w:t>
      </w:r>
      <w:r w:rsidR="003D4A18">
        <w:t xml:space="preserve"> </w:t>
      </w:r>
      <w:r>
        <w:t>attributes</w:t>
      </w:r>
      <w:r w:rsidR="003D4A18">
        <w:t xml:space="preserve">, </w:t>
      </w:r>
      <w:r>
        <w:t>because</w:t>
      </w:r>
      <w:r w:rsidR="003D4A18">
        <w:t xml:space="preserve"> </w:t>
      </w:r>
      <w:r>
        <w:t>personality</w:t>
      </w:r>
      <w:r w:rsidR="003D4A18">
        <w:t xml:space="preserve"> </w:t>
      </w:r>
      <w:r>
        <w:t>P</w:t>
      </w:r>
      <w:r w:rsidR="003D4A18">
        <w:t xml:space="preserve"> </w:t>
      </w:r>
      <w:r>
        <w:t>might</w:t>
      </w:r>
      <w:r w:rsidR="003D4A18">
        <w:t xml:space="preserve"> </w:t>
      </w:r>
      <w:r>
        <w:t>equally</w:t>
      </w:r>
      <w:r w:rsidR="003D4A18">
        <w:t xml:space="preserve"> </w:t>
      </w:r>
      <w:r>
        <w:t>well</w:t>
      </w:r>
      <w:r w:rsidR="003D4A18">
        <w:t xml:space="preserve"> </w:t>
      </w:r>
      <w:r>
        <w:t>belong</w:t>
      </w:r>
      <w:r w:rsidR="003D4A18">
        <w:t xml:space="preserve"> </w:t>
      </w:r>
      <w:r>
        <w:t>to</w:t>
      </w:r>
      <w:r w:rsidR="003D4A18">
        <w:t xml:space="preserve"> </w:t>
      </w:r>
      <w:r>
        <w:t>a</w:t>
      </w:r>
      <w:r w:rsidR="003D4A18">
        <w:t xml:space="preserve"> </w:t>
      </w:r>
      <w:r>
        <w:t>corporeal</w:t>
      </w:r>
      <w:r w:rsidR="003D4A18">
        <w:t xml:space="preserve"> </w:t>
      </w:r>
      <w:r>
        <w:t>subject</w:t>
      </w:r>
      <w:r w:rsidR="003D4A18">
        <w:t xml:space="preserve">. </w:t>
      </w:r>
      <w:r>
        <w:t>The</w:t>
      </w:r>
      <w:r w:rsidR="003D4A18">
        <w:t xml:space="preserve"> </w:t>
      </w:r>
      <w:r>
        <w:t>psychological</w:t>
      </w:r>
      <w:r w:rsidR="003D4A18">
        <w:t xml:space="preserve"> </w:t>
      </w:r>
      <w:r>
        <w:t>criterion</w:t>
      </w:r>
      <w:r w:rsidR="003D4A18">
        <w:t xml:space="preserve"> </w:t>
      </w:r>
      <w:r>
        <w:t>of</w:t>
      </w:r>
      <w:r w:rsidR="003D4A18">
        <w:t xml:space="preserve"> </w:t>
      </w:r>
      <w:r>
        <w:t>identity</w:t>
      </w:r>
      <w:r w:rsidR="003D4A18">
        <w:t xml:space="preserve"> </w:t>
      </w:r>
      <w:r>
        <w:t>does</w:t>
      </w:r>
      <w:r w:rsidR="003D4A18">
        <w:t xml:space="preserve"> </w:t>
      </w:r>
      <w:r>
        <w:t>not</w:t>
      </w:r>
      <w:r w:rsidR="003D4A18">
        <w:t xml:space="preserve"> </w:t>
      </w:r>
      <w:r>
        <w:t>provide</w:t>
      </w:r>
      <w:r w:rsidR="003D4A18">
        <w:t xml:space="preserve"> </w:t>
      </w:r>
      <w:r>
        <w:t>a</w:t>
      </w:r>
      <w:r w:rsidR="003D4A18">
        <w:t xml:space="preserve"> </w:t>
      </w:r>
      <w:r>
        <w:t>conception</w:t>
      </w:r>
      <w:r w:rsidR="003D4A18">
        <w:t xml:space="preserve"> </w:t>
      </w:r>
      <w:r>
        <w:t>of</w:t>
      </w:r>
      <w:r w:rsidR="003D4A18">
        <w:t xml:space="preserve"> </w:t>
      </w:r>
      <w:r>
        <w:t>a</w:t>
      </w:r>
      <w:r w:rsidR="003D4A18">
        <w:t xml:space="preserve"> </w:t>
      </w:r>
      <w:r>
        <w:t>"complete</w:t>
      </w:r>
      <w:r w:rsidR="003D4A18">
        <w:t xml:space="preserve"> </w:t>
      </w:r>
      <w:r>
        <w:t>thing"</w:t>
      </w:r>
      <w:r w:rsidR="003D4A18">
        <w:t xml:space="preserve"> </w:t>
      </w:r>
      <w:r>
        <w:t>in</w:t>
      </w:r>
      <w:r w:rsidR="003D4A18">
        <w:t xml:space="preserve"> </w:t>
      </w:r>
      <w:r>
        <w:t>the</w:t>
      </w:r>
      <w:r w:rsidR="003D4A18">
        <w:t xml:space="preserve"> </w:t>
      </w:r>
      <w:r>
        <w:t>sense</w:t>
      </w:r>
      <w:r w:rsidR="003D4A18">
        <w:t xml:space="preserve"> </w:t>
      </w:r>
      <w:r>
        <w:t>he</w:t>
      </w:r>
      <w:r w:rsidR="003D4A18">
        <w:t xml:space="preserve"> </w:t>
      </w:r>
      <w:r>
        <w:t>requires</w:t>
      </w:r>
      <w:r w:rsidR="003D4A18">
        <w:t xml:space="preserve"> </w:t>
      </w:r>
      <w:r>
        <w:t>for</w:t>
      </w:r>
      <w:r w:rsidR="003D4A18">
        <w:t xml:space="preserve"> </w:t>
      </w:r>
      <w:r>
        <w:t>his</w:t>
      </w:r>
      <w:r w:rsidR="003D4A18">
        <w:t xml:space="preserve"> </w:t>
      </w:r>
      <w:r>
        <w:t>immaterialist</w:t>
      </w:r>
      <w:r w:rsidR="003D4A18">
        <w:t xml:space="preserve"> </w:t>
      </w:r>
      <w:r>
        <w:t>conclusion</w:t>
      </w:r>
      <w:r w:rsidR="003D4A18">
        <w:t xml:space="preserve">, </w:t>
      </w:r>
      <w:r>
        <w:t>for</w:t>
      </w:r>
      <w:r w:rsidR="003D4A18">
        <w:t xml:space="preserve">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still</w:t>
      </w:r>
      <w:r w:rsidR="003D4A18">
        <w:t xml:space="preserve"> </w:t>
      </w:r>
      <w:r>
        <w:t>an</w:t>
      </w:r>
      <w:r w:rsidR="003D4A18">
        <w:t xml:space="preserve"> </w:t>
      </w:r>
      <w:r>
        <w:t>open</w:t>
      </w:r>
      <w:r w:rsidR="003D4A18">
        <w:t xml:space="preserve"> </w:t>
      </w:r>
      <w:r>
        <w:t>question</w:t>
      </w:r>
      <w:r w:rsidR="003D4A18">
        <w:t xml:space="preserve"> </w:t>
      </w:r>
      <w:r>
        <w:t>what</w:t>
      </w:r>
      <w:r w:rsidR="003D4A18">
        <w:t xml:space="preserve"> </w:t>
      </w:r>
      <w:r>
        <w:t>sort</w:t>
      </w:r>
      <w:r w:rsidR="003D4A18">
        <w:t xml:space="preserve"> </w:t>
      </w:r>
      <w:r>
        <w:t>of</w:t>
      </w:r>
      <w:r w:rsidR="003D4A18">
        <w:t xml:space="preserve"> </w:t>
      </w:r>
      <w:r>
        <w:t>thing</w:t>
      </w:r>
      <w:r w:rsidR="003D4A18">
        <w:t xml:space="preserve"> </w:t>
      </w:r>
      <w:r>
        <w:t>it</w:t>
      </w:r>
      <w:r w:rsidR="003D4A18">
        <w:t xml:space="preserve"> </w:t>
      </w:r>
      <w:r>
        <w:t>is</w:t>
      </w:r>
      <w:r w:rsidR="00E16F56">
        <w:t>--</w:t>
      </w:r>
      <w:r>
        <w:t>material</w:t>
      </w:r>
      <w:r w:rsidR="003D4A18">
        <w:t xml:space="preserve"> </w:t>
      </w:r>
      <w:r>
        <w:t>or</w:t>
      </w:r>
      <w:r w:rsidR="003D4A18">
        <w:t xml:space="preserve"> </w:t>
      </w:r>
      <w:r>
        <w:t>immaterial</w:t>
      </w:r>
      <w:r w:rsidR="00E16F56">
        <w:t>--</w:t>
      </w:r>
      <w:r>
        <w:t>which</w:t>
      </w:r>
      <w:r w:rsidR="003D4A18">
        <w:t xml:space="preserve"> </w:t>
      </w:r>
      <w:r>
        <w:t>manifests</w:t>
      </w:r>
      <w:r w:rsidR="003D4A18">
        <w:t xml:space="preserve"> </w:t>
      </w:r>
      <w:r>
        <w:t>the</w:t>
      </w:r>
      <w:r w:rsidR="003D4A18">
        <w:t xml:space="preserve"> </w:t>
      </w:r>
      <w:r>
        <w:t>personality</w:t>
      </w:r>
      <w:r w:rsidR="003D4A18">
        <w:t xml:space="preserve"> </w:t>
      </w:r>
      <w:r>
        <w:t>in</w:t>
      </w:r>
      <w:r w:rsidR="003D4A18">
        <w:t xml:space="preserve"> </w:t>
      </w:r>
      <w:r>
        <w:t>question</w:t>
      </w:r>
      <w:r w:rsidR="003D4A18">
        <w:t>.</w:t>
      </w:r>
    </w:p>
    <w:p w:rsidR="004D0767" w:rsidRDefault="004D0767" w:rsidP="003D4A18">
      <w:pPr>
        <w:pStyle w:val="libNormal"/>
      </w:pPr>
      <w:r>
        <w:t>But</w:t>
      </w:r>
      <w:r w:rsidR="003D4A18">
        <w:t xml:space="preserve"> </w:t>
      </w:r>
      <w:r>
        <w:t>how</w:t>
      </w:r>
      <w:r w:rsidR="003D4A18">
        <w:t xml:space="preserve"> </w:t>
      </w:r>
      <w:r>
        <w:t>is</w:t>
      </w:r>
      <w:r w:rsidR="003D4A18">
        <w:t xml:space="preserve"> </w:t>
      </w:r>
      <w:r>
        <w:t>this</w:t>
      </w:r>
      <w:r w:rsidR="003D4A18">
        <w:t xml:space="preserve"> </w:t>
      </w:r>
      <w:r>
        <w:t>objection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 xml:space="preserve"> </w:t>
      </w:r>
      <w:r>
        <w:t>reconciled</w:t>
      </w:r>
      <w:r w:rsidR="003D4A18">
        <w:t xml:space="preserve"> </w:t>
      </w:r>
      <w:r>
        <w:t>with</w:t>
      </w:r>
      <w:r w:rsidR="003D4A18">
        <w:t xml:space="preserve"> </w:t>
      </w:r>
      <w:r>
        <w:t>our</w:t>
      </w:r>
      <w:r w:rsidR="003D4A18">
        <w:t xml:space="preserve"> </w:t>
      </w:r>
      <w:r>
        <w:t>argument</w:t>
      </w:r>
      <w:r w:rsidR="003D4A18">
        <w:t xml:space="preserve"> </w:t>
      </w:r>
      <w:r>
        <w:t>purporting</w:t>
      </w:r>
      <w:r w:rsidR="003D4A18">
        <w:t xml:space="preserve"> </w:t>
      </w:r>
      <w:r>
        <w:t>to</w:t>
      </w:r>
      <w:r w:rsidR="003D4A18">
        <w:t xml:space="preserve"> </w:t>
      </w:r>
      <w:r>
        <w:t>show</w:t>
      </w:r>
      <w:r w:rsidR="003D4A18">
        <w:t xml:space="preserve"> </w:t>
      </w:r>
      <w:r>
        <w:t>that</w:t>
      </w:r>
      <w:r w:rsidR="003D4A18">
        <w:t xml:space="preserve"> </w:t>
      </w:r>
      <w:r>
        <w:t>if</w:t>
      </w:r>
      <w:r w:rsidR="003D4A18">
        <w:t xml:space="preserve"> </w:t>
      </w:r>
      <w:r>
        <w:t>Descartes</w:t>
      </w:r>
      <w:r w:rsidR="003D4A18">
        <w:t xml:space="preserve"> </w:t>
      </w:r>
      <w:r>
        <w:t>can</w:t>
      </w:r>
      <w:r w:rsidR="003D4A18">
        <w:t xml:space="preserve"> </w:t>
      </w:r>
      <w:r>
        <w:t>exist</w:t>
      </w:r>
      <w:r w:rsidR="003D4A18">
        <w:t xml:space="preserve"> </w:t>
      </w:r>
      <w:r>
        <w:t>without</w:t>
      </w:r>
      <w:r w:rsidR="003D4A18">
        <w:t xml:space="preserve"> </w:t>
      </w:r>
      <w:r>
        <w:t>corporeal</w:t>
      </w:r>
      <w:r w:rsidR="003D4A18">
        <w:t xml:space="preserve"> </w:t>
      </w:r>
      <w:r>
        <w:t>attributes</w:t>
      </w:r>
      <w:r w:rsidR="003D4A18">
        <w:t xml:space="preserve">,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not</w:t>
      </w:r>
      <w:r w:rsidR="003D4A18">
        <w:t xml:space="preserve"> </w:t>
      </w:r>
      <w:r>
        <w:t>a</w:t>
      </w:r>
      <w:r w:rsidR="003D4A18">
        <w:t xml:space="preserve"> </w:t>
      </w:r>
      <w:r>
        <w:t>material</w:t>
      </w:r>
      <w:r w:rsidR="003D4A18">
        <w:t xml:space="preserve"> </w:t>
      </w:r>
      <w:r>
        <w:t>thing?</w:t>
      </w:r>
      <w:r w:rsidR="003D4A18">
        <w:t xml:space="preserve"> </w:t>
      </w:r>
      <w:r>
        <w:t>The</w:t>
      </w:r>
      <w:r w:rsidR="003D4A18">
        <w:t xml:space="preserve"> </w:t>
      </w:r>
      <w:r>
        <w:t>conflict</w:t>
      </w:r>
      <w:r w:rsidR="003D4A18">
        <w:t xml:space="preserve"> </w:t>
      </w:r>
      <w:r>
        <w:t>between</w:t>
      </w:r>
      <w:r w:rsidR="003D4A18">
        <w:t xml:space="preserve"> </w:t>
      </w:r>
      <w:r>
        <w:t>our</w:t>
      </w:r>
      <w:r w:rsidR="003D4A18">
        <w:t xml:space="preserve"> </w:t>
      </w:r>
      <w:r>
        <w:t>defense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dualistic</w:t>
      </w:r>
      <w:r w:rsidR="003D4A18">
        <w:t xml:space="preserve"> </w:t>
      </w:r>
      <w:r>
        <w:t>argument</w:t>
      </w:r>
      <w:r w:rsidR="003D4A18">
        <w:t xml:space="preserve"> </w:t>
      </w:r>
      <w:r>
        <w:t>and</w:t>
      </w:r>
      <w:r w:rsidR="003D4A18">
        <w:t xml:space="preserve"> </w:t>
      </w:r>
      <w:r>
        <w:t>the</w:t>
      </w:r>
      <w:r w:rsidR="003D4A18">
        <w:t xml:space="preserve"> </w:t>
      </w:r>
      <w:r>
        <w:t>point</w:t>
      </w:r>
      <w:r w:rsidR="003D4A18">
        <w:t xml:space="preserve"> </w:t>
      </w:r>
      <w:r>
        <w:t>just</w:t>
      </w:r>
      <w:r w:rsidR="003D4A18">
        <w:t xml:space="preserve"> </w:t>
      </w:r>
      <w:r>
        <w:t>made</w:t>
      </w:r>
      <w:r w:rsidR="003D4A18">
        <w:t xml:space="preserve"> </w:t>
      </w:r>
      <w:r>
        <w:t>in</w:t>
      </w:r>
      <w:r w:rsidR="003D4A18">
        <w:t xml:space="preserve"> </w:t>
      </w:r>
      <w:r>
        <w:t>criticism</w:t>
      </w:r>
      <w:r w:rsidR="003D4A18">
        <w:t xml:space="preserve"> </w:t>
      </w:r>
      <w:r>
        <w:t>of</w:t>
      </w:r>
      <w:r w:rsidR="003D4A18">
        <w:t xml:space="preserve">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only</w:t>
      </w:r>
      <w:r w:rsidR="003D4A18">
        <w:t xml:space="preserve"> </w:t>
      </w:r>
      <w:r>
        <w:t>apparent</w:t>
      </w:r>
      <w:r w:rsidR="003D4A18">
        <w:t xml:space="preserve">. </w:t>
      </w:r>
      <w:r>
        <w:t>The</w:t>
      </w:r>
      <w:r w:rsidR="003D4A18">
        <w:t xml:space="preserve"> </w:t>
      </w:r>
      <w:r>
        <w:t>criticism</w:t>
      </w:r>
      <w:r w:rsidR="003D4A18">
        <w:t xml:space="preserve"> </w:t>
      </w:r>
      <w:r>
        <w:t>was</w:t>
      </w:r>
      <w:r w:rsidR="003D4A18">
        <w:t xml:space="preserve"> </w:t>
      </w:r>
      <w:r>
        <w:t>based</w:t>
      </w:r>
      <w:r w:rsidR="003D4A18">
        <w:t xml:space="preserve"> </w:t>
      </w:r>
      <w:r>
        <w:t>on</w:t>
      </w:r>
      <w:r w:rsidR="003D4A18">
        <w:t xml:space="preserve"> </w:t>
      </w:r>
      <w:r>
        <w:t>the</w:t>
      </w:r>
      <w:r w:rsidR="003D4A18">
        <w:t xml:space="preserve"> </w:t>
      </w:r>
      <w:r>
        <w:t>supposition</w:t>
      </w:r>
      <w:r w:rsidR="003D4A18">
        <w:t xml:space="preserve"> </w:t>
      </w:r>
      <w:r>
        <w:t>that</w:t>
      </w:r>
      <w:r w:rsidR="003D4A18">
        <w:t xml:space="preserve"> </w:t>
      </w:r>
      <w:r>
        <w:t>Descartes</w:t>
      </w:r>
      <w:r w:rsidR="003D4A18">
        <w:t xml:space="preserve"> </w:t>
      </w:r>
      <w:r>
        <w:t>was</w:t>
      </w:r>
      <w:r w:rsidR="003D4A18">
        <w:t xml:space="preserve"> </w:t>
      </w:r>
      <w:r>
        <w:t>using</w:t>
      </w:r>
      <w:r w:rsidR="003D4A18">
        <w:t xml:space="preserve"> </w:t>
      </w:r>
      <w:r>
        <w:t>a</w:t>
      </w:r>
      <w:r w:rsidR="003D4A18">
        <w:t xml:space="preserve"> </w:t>
      </w:r>
      <w:r>
        <w:t>psychological</w:t>
      </w:r>
      <w:r w:rsidR="003D4A18">
        <w:t xml:space="preserve"> </w:t>
      </w:r>
      <w:r>
        <w:t>criterion</w:t>
      </w:r>
      <w:r w:rsidR="003D4A18">
        <w:t xml:space="preserve"> </w:t>
      </w:r>
      <w:r>
        <w:t>of</w:t>
      </w:r>
      <w:r w:rsidR="003D4A18">
        <w:t xml:space="preserve"> </w:t>
      </w:r>
      <w:r>
        <w:t>personal</w:t>
      </w:r>
      <w:r w:rsidR="003D4A18">
        <w:t xml:space="preserve"> </w:t>
      </w:r>
      <w:r>
        <w:t>identity</w:t>
      </w:r>
      <w:r w:rsidR="003D4A18">
        <w:t xml:space="preserve">, </w:t>
      </w:r>
      <w:r>
        <w:t>whereas</w:t>
      </w:r>
      <w:r w:rsidR="003D4A18">
        <w:t xml:space="preserve">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crucial</w:t>
      </w:r>
      <w:r w:rsidR="003D4A18">
        <w:t xml:space="preserve"> </w:t>
      </w:r>
      <w:r>
        <w:t>to</w:t>
      </w:r>
      <w:r w:rsidR="003D4A18">
        <w:t xml:space="preserve"> </w:t>
      </w:r>
      <w:r>
        <w:t>the</w:t>
      </w:r>
      <w:r w:rsidR="003D4A18">
        <w:t xml:space="preserve"> </w:t>
      </w:r>
      <w:r>
        <w:t>argument</w:t>
      </w:r>
      <w:r w:rsidR="003D4A18">
        <w:t xml:space="preserve"> </w:t>
      </w:r>
      <w:r>
        <w:t>we</w:t>
      </w:r>
      <w:r w:rsidR="003D4A18">
        <w:t xml:space="preserve"> </w:t>
      </w:r>
      <w:r>
        <w:t>have</w:t>
      </w:r>
      <w:r w:rsidR="003D4A18">
        <w:t xml:space="preserve"> </w:t>
      </w:r>
      <w:r>
        <w:t>been</w:t>
      </w:r>
      <w:r w:rsidR="003D4A18">
        <w:t xml:space="preserve"> </w:t>
      </w:r>
      <w:r>
        <w:t>discussing</w:t>
      </w:r>
      <w:r w:rsidR="003D4A18">
        <w:t xml:space="preserve"> </w:t>
      </w:r>
      <w:r>
        <w:t>that</w:t>
      </w:r>
      <w:r w:rsidR="003D4A18">
        <w:t xml:space="preserve"> </w:t>
      </w:r>
      <w:r>
        <w:t>a</w:t>
      </w:r>
      <w:r w:rsidR="003D4A18">
        <w:t xml:space="preserve"> </w:t>
      </w:r>
      <w:r>
        <w:t>nonpsychological</w:t>
      </w:r>
      <w:r w:rsidR="003D4A18">
        <w:t xml:space="preserve"> </w:t>
      </w:r>
      <w:r>
        <w:t>criterion</w:t>
      </w:r>
      <w:r w:rsidR="003D4A18">
        <w:t xml:space="preserve"> </w:t>
      </w:r>
      <w:r>
        <w:t>be</w:t>
      </w:r>
      <w:r w:rsidR="003D4A18">
        <w:t xml:space="preserve"> </w:t>
      </w:r>
      <w:r>
        <w:t>introduced</w:t>
      </w:r>
      <w:r w:rsidR="003D4A18">
        <w:t xml:space="preserve">. </w:t>
      </w:r>
      <w:r>
        <w:t>This</w:t>
      </w:r>
      <w:r w:rsidR="003D4A18">
        <w:t xml:space="preserve"> </w:t>
      </w:r>
      <w:r>
        <w:t>may</w:t>
      </w:r>
      <w:r w:rsidR="003D4A18">
        <w:t xml:space="preserve"> </w:t>
      </w:r>
      <w:r>
        <w:t>seem</w:t>
      </w:r>
      <w:r w:rsidR="003D4A18">
        <w:t xml:space="preserve"> </w:t>
      </w:r>
      <w:r>
        <w:t>surprising</w:t>
      </w:r>
      <w:r w:rsidR="003D4A18">
        <w:t xml:space="preserve"> </w:t>
      </w:r>
      <w:r>
        <w:t>since</w:t>
      </w:r>
      <w:r w:rsidR="003D4A18">
        <w:t xml:space="preserve"> </w:t>
      </w:r>
      <w:r>
        <w:t>the</w:t>
      </w:r>
      <w:r w:rsidR="003D4A18">
        <w:t xml:space="preserve"> </w:t>
      </w:r>
      <w:r>
        <w:t>argument</w:t>
      </w:r>
      <w:r w:rsidR="003D4A18">
        <w:t xml:space="preserve"> </w:t>
      </w:r>
      <w:r>
        <w:t>is</w:t>
      </w:r>
      <w:r w:rsidR="003D4A18">
        <w:t xml:space="preserve"> </w:t>
      </w:r>
      <w:r>
        <w:t>meant</w:t>
      </w:r>
      <w:r w:rsidR="003D4A18">
        <w:t xml:space="preserve"> </w:t>
      </w:r>
      <w:r>
        <w:t>to</w:t>
      </w:r>
      <w:r w:rsidR="003D4A18">
        <w:t xml:space="preserve"> </w:t>
      </w:r>
      <w:r>
        <w:t>show</w:t>
      </w:r>
      <w:r w:rsidR="003D4A18">
        <w:t xml:space="preserve"> </w:t>
      </w:r>
      <w:r>
        <w:t>something</w:t>
      </w:r>
      <w:r w:rsidR="003D4A18">
        <w:t xml:space="preserve"> </w:t>
      </w:r>
      <w:r>
        <w:t>about</w:t>
      </w:r>
      <w:r w:rsidR="003D4A18">
        <w:t xml:space="preserve"> </w:t>
      </w:r>
      <w:r w:rsidRPr="004D0767">
        <w:rPr>
          <w:rStyle w:val="libItalicChar"/>
        </w:rPr>
        <w:t>persons</w:t>
      </w:r>
      <w:r w:rsidR="003D4A18">
        <w:rPr>
          <w:rStyle w:val="libItalicChar"/>
        </w:rPr>
        <w:t xml:space="preserve">, </w:t>
      </w:r>
      <w:r>
        <w:t>and</w:t>
      </w:r>
      <w:r w:rsidR="003D4A18">
        <w:t xml:space="preserve">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natural</w:t>
      </w:r>
      <w:r w:rsidR="003D4A18">
        <w:t xml:space="preserve"> </w:t>
      </w:r>
      <w:r>
        <w:t>to</w:t>
      </w:r>
      <w:r w:rsidR="003D4A18">
        <w:t xml:space="preserve"> </w:t>
      </w:r>
      <w:r>
        <w:t>assume</w:t>
      </w:r>
      <w:r w:rsidR="003D4A18">
        <w:t xml:space="preserve"> </w:t>
      </w:r>
      <w:r>
        <w:t>that</w:t>
      </w:r>
      <w:r w:rsidR="003D4A18">
        <w:t xml:space="preserve"> </w:t>
      </w:r>
      <w:r>
        <w:t>for</w:t>
      </w:r>
      <w:r w:rsidR="003D4A18">
        <w:t xml:space="preserve"> </w:t>
      </w:r>
      <w:r>
        <w:t>this</w:t>
      </w:r>
      <w:r w:rsidR="003D4A18">
        <w:t xml:space="preserve"> </w:t>
      </w:r>
      <w:r>
        <w:t>purpose</w:t>
      </w:r>
      <w:r w:rsidR="003D4A18">
        <w:t xml:space="preserve"> </w:t>
      </w:r>
      <w:r>
        <w:t>a</w:t>
      </w:r>
      <w:r w:rsidR="003D4A18">
        <w:t xml:space="preserve"> </w:t>
      </w:r>
      <w:r>
        <w:t>psychological</w:t>
      </w:r>
      <w:r w:rsidR="003D4A18">
        <w:t xml:space="preserve"> </w:t>
      </w:r>
      <w:r>
        <w:t>criterion</w:t>
      </w:r>
      <w:r w:rsidR="003D4A18">
        <w:t xml:space="preserve"> </w:t>
      </w:r>
      <w:r>
        <w:t>of</w:t>
      </w:r>
      <w:r w:rsidR="003D4A18">
        <w:t xml:space="preserve"> </w:t>
      </w:r>
      <w:r>
        <w:t>identity</w:t>
      </w:r>
      <w:r w:rsidR="003D4A18">
        <w:t xml:space="preserve"> </w:t>
      </w:r>
      <w:r>
        <w:t>is</w:t>
      </w:r>
      <w:r w:rsidR="003D4A18">
        <w:t xml:space="preserve"> </w:t>
      </w:r>
      <w:r>
        <w:t>appropriate</w:t>
      </w:r>
      <w:r w:rsidR="003D4A18">
        <w:t xml:space="preserve">. </w:t>
      </w:r>
      <w:r>
        <w:t>But</w:t>
      </w:r>
      <w:r w:rsidR="003D4A18">
        <w:t xml:space="preserve"> </w:t>
      </w:r>
      <w:r>
        <w:t>when</w:t>
      </w:r>
      <w:r w:rsidR="003D4A18">
        <w:t xml:space="preserve"> </w:t>
      </w:r>
      <w:r>
        <w:t>Descartes</w:t>
      </w:r>
      <w:r w:rsidR="003D4A18">
        <w:t xml:space="preserve"> </w:t>
      </w:r>
      <w:r>
        <w:t>asks</w:t>
      </w:r>
      <w:r w:rsidR="003D4A18">
        <w:t xml:space="preserve"> </w:t>
      </w:r>
      <w:r>
        <w:t>whether</w:t>
      </w:r>
      <w:r w:rsidR="003D4A18">
        <w:t xml:space="preserve"> </w:t>
      </w:r>
      <w:r>
        <w:t>he</w:t>
      </w:r>
      <w:r w:rsidR="003D4A18">
        <w:t xml:space="preserve"> </w:t>
      </w:r>
      <w:r>
        <w:t>can</w:t>
      </w:r>
      <w:r w:rsidR="003D4A18">
        <w:t xml:space="preserve"> </w:t>
      </w:r>
      <w:r>
        <w:t>exist</w:t>
      </w:r>
      <w:r w:rsidR="003D4A18">
        <w:t xml:space="preserve"> </w:t>
      </w:r>
      <w:r>
        <w:t>without</w:t>
      </w:r>
      <w:r w:rsidR="003D4A18">
        <w:t xml:space="preserve"> </w:t>
      </w:r>
      <w:r>
        <w:t>physical</w:t>
      </w:r>
      <w:r w:rsidR="003D4A18">
        <w:t xml:space="preserve"> </w:t>
      </w:r>
      <w:r>
        <w:t>attributes</w:t>
      </w:r>
      <w:r w:rsidR="003D4A18">
        <w:t xml:space="preserve">,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asking</w:t>
      </w:r>
      <w:r w:rsidR="003D4A18">
        <w:t xml:space="preserve"> </w:t>
      </w:r>
      <w:r>
        <w:t>this</w:t>
      </w:r>
      <w:r w:rsidR="003D4A18">
        <w:t xml:space="preserve"> </w:t>
      </w:r>
      <w:r>
        <w:t>question</w:t>
      </w:r>
      <w:r w:rsidR="003D4A18">
        <w:t xml:space="preserve"> </w:t>
      </w:r>
      <w:r>
        <w:t>with</w:t>
      </w:r>
      <w:r w:rsidR="003D4A18">
        <w:t xml:space="preserve"> </w:t>
      </w:r>
      <w:r>
        <w:t>respect</w:t>
      </w:r>
      <w:r w:rsidR="003D4A18">
        <w:t xml:space="preserve"> </w:t>
      </w:r>
      <w:r>
        <w:t>to</w:t>
      </w:r>
      <w:r w:rsidR="003D4A18">
        <w:t xml:space="preserve"> </w:t>
      </w:r>
      <w:r>
        <w:t>a</w:t>
      </w:r>
      <w:r w:rsidR="003D4A18">
        <w:t xml:space="preserve"> </w:t>
      </w:r>
      <w:r w:rsidRPr="004D0767">
        <w:rPr>
          <w:rStyle w:val="libItalicChar"/>
        </w:rPr>
        <w:t>particular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subject</w:t>
      </w:r>
      <w:r w:rsidR="003D4A18">
        <w:rPr>
          <w:rStyle w:val="libItalicChar"/>
        </w:rPr>
        <w:t xml:space="preserve"> </w:t>
      </w:r>
      <w:r>
        <w:t>of</w:t>
      </w:r>
      <w:r w:rsidR="003D4A18">
        <w:t xml:space="preserve"> </w:t>
      </w:r>
      <w:r>
        <w:t>psychological</w:t>
      </w:r>
      <w:r w:rsidR="003D4A18">
        <w:t xml:space="preserve"> </w:t>
      </w:r>
      <w:r>
        <w:t>attributes</w:t>
      </w:r>
      <w:r w:rsidR="003D4A18">
        <w:t xml:space="preserve">. </w:t>
      </w:r>
      <w:r>
        <w:t>Thus</w:t>
      </w:r>
      <w:r w:rsidR="003D4A18">
        <w:t xml:space="preserve"> </w:t>
      </w:r>
      <w:r>
        <w:t>his</w:t>
      </w:r>
      <w:r w:rsidR="003D4A18">
        <w:t xml:space="preserve"> </w:t>
      </w:r>
      <w:r>
        <w:t>own</w:t>
      </w:r>
      <w:r w:rsidR="003D4A18">
        <w:t xml:space="preserve"> </w:t>
      </w:r>
      <w:r>
        <w:t>identity</w:t>
      </w:r>
      <w:r w:rsidR="003D4A18">
        <w:t xml:space="preserve"> </w:t>
      </w:r>
      <w:r>
        <w:t>quite</w:t>
      </w:r>
      <w:r w:rsidR="003D4A18">
        <w:t xml:space="preserve"> </w:t>
      </w:r>
      <w:r>
        <w:t>naturally</w:t>
      </w:r>
      <w:r w:rsidR="003D4A18">
        <w:t xml:space="preserve"> </w:t>
      </w:r>
      <w:r>
        <w:t>comes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 xml:space="preserve"> </w:t>
      </w:r>
      <w:r>
        <w:t>thought</w:t>
      </w:r>
      <w:r w:rsidR="003D4A18">
        <w:t xml:space="preserve"> </w:t>
      </w:r>
      <w:r>
        <w:t>of</w:t>
      </w:r>
      <w:r w:rsidR="003D4A18">
        <w:t xml:space="preserve"> </w:t>
      </w:r>
      <w:r>
        <w:t>in</w:t>
      </w:r>
      <w:r w:rsidR="003D4A18">
        <w:t xml:space="preserve"> </w:t>
      </w:r>
      <w:r>
        <w:t>terms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identity</w:t>
      </w:r>
      <w:r w:rsidR="003D4A18">
        <w:t xml:space="preserve"> </w:t>
      </w:r>
      <w:r>
        <w:t>of</w:t>
      </w:r>
      <w:r w:rsidR="003D4A18">
        <w:t xml:space="preserve"> </w:t>
      </w:r>
      <w:r>
        <w:t>a</w:t>
      </w:r>
      <w:r w:rsidR="003D4A18">
        <w:t xml:space="preserve"> </w:t>
      </w:r>
      <w:r>
        <w:t>particular</w:t>
      </w:r>
      <w:r w:rsidR="003D4A18">
        <w:t xml:space="preserve"> </w:t>
      </w:r>
      <w:r>
        <w:t>substantial</w:t>
      </w:r>
      <w:r w:rsidR="003D4A18">
        <w:t xml:space="preserve"> </w:t>
      </w:r>
      <w:r>
        <w:t>entity</w:t>
      </w:r>
      <w:r w:rsidR="003D4A18">
        <w:t xml:space="preserve">, </w:t>
      </w:r>
      <w:r>
        <w:t>rather</w:t>
      </w:r>
      <w:r w:rsidR="003D4A18">
        <w:t xml:space="preserve"> </w:t>
      </w:r>
      <w:r>
        <w:t>than</w:t>
      </w:r>
      <w:r w:rsidR="003D4A18">
        <w:t xml:space="preserve"> </w:t>
      </w:r>
      <w:r>
        <w:t>solely</w:t>
      </w:r>
      <w:r w:rsidR="003D4A18">
        <w:t xml:space="preserve"> </w:t>
      </w:r>
      <w:r>
        <w:t>in</w:t>
      </w:r>
      <w:r w:rsidR="003D4A18">
        <w:t xml:space="preserve"> </w:t>
      </w:r>
      <w:r>
        <w:t>terms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psychological</w:t>
      </w:r>
      <w:r w:rsidR="003D4A18">
        <w:t xml:space="preserve"> </w:t>
      </w:r>
      <w:r>
        <w:t>attributes</w:t>
      </w:r>
      <w:r w:rsidR="003D4A18">
        <w:t xml:space="preserve"> </w:t>
      </w:r>
      <w:r>
        <w:t>constituting</w:t>
      </w:r>
      <w:r w:rsidR="003D4A18">
        <w:t xml:space="preserve"> </w:t>
      </w:r>
      <w:r>
        <w:t>personality</w:t>
      </w:r>
      <w:r w:rsidR="003D4A18">
        <w:t xml:space="preserve"> </w:t>
      </w:r>
      <w:r>
        <w:t>P</w:t>
      </w:r>
      <w:r w:rsidR="003D4A18">
        <w:t xml:space="preserve">, </w:t>
      </w:r>
      <w:r>
        <w:t>which</w:t>
      </w:r>
      <w:r w:rsidR="003D4A18">
        <w:t xml:space="preserve"> </w:t>
      </w:r>
      <w:r>
        <w:t>are</w:t>
      </w:r>
      <w:r w:rsidR="003D4A18">
        <w:t xml:space="preserve"> </w:t>
      </w:r>
      <w:r>
        <w:t>universals</w:t>
      </w:r>
      <w:r w:rsidR="003D4A18">
        <w:t>.</w:t>
      </w:r>
      <w:r>
        <w:t>"</w:t>
      </w:r>
      <w:r w:rsidRPr="00E16F56">
        <w:rPr>
          <w:rStyle w:val="libFootnotenumChar"/>
        </w:rPr>
        <w:endnoteReference w:id="32"/>
      </w:r>
    </w:p>
    <w:p w:rsidR="004D0767" w:rsidRDefault="004D0767" w:rsidP="004D0767">
      <w:pPr>
        <w:pStyle w:val="libNormal"/>
      </w:pPr>
      <w:r>
        <w:t>To</w:t>
      </w:r>
      <w:r w:rsidR="003D4A18">
        <w:t xml:space="preserve"> </w:t>
      </w:r>
      <w:r>
        <w:t>illustrate</w:t>
      </w:r>
      <w:r w:rsidR="003D4A18">
        <w:t xml:space="preserve"> </w:t>
      </w:r>
      <w:r>
        <w:t>this</w:t>
      </w:r>
      <w:r w:rsidR="003D4A18">
        <w:t xml:space="preserve"> </w:t>
      </w:r>
      <w:r>
        <w:t>last</w:t>
      </w:r>
      <w:r w:rsidR="003D4A18">
        <w:t xml:space="preserve"> </w:t>
      </w:r>
      <w:r>
        <w:t>point</w:t>
      </w:r>
      <w:r w:rsidR="003D4A18">
        <w:t xml:space="preserve">, </w:t>
      </w:r>
      <w:r>
        <w:t>let</w:t>
      </w:r>
      <w:r w:rsidR="003D4A18">
        <w:t xml:space="preserve"> </w:t>
      </w:r>
      <w:r>
        <w:t>us</w:t>
      </w:r>
      <w:r w:rsidR="003D4A18">
        <w:t xml:space="preserve"> </w:t>
      </w:r>
      <w:r>
        <w:t>suppose</w:t>
      </w:r>
      <w:r w:rsidR="003D4A18">
        <w:t xml:space="preserve"> </w:t>
      </w:r>
      <w:r>
        <w:t>that</w:t>
      </w:r>
      <w:r w:rsidR="003D4A18">
        <w:t xml:space="preserve"> </w:t>
      </w:r>
      <w:r>
        <w:t>Descartes</w:t>
      </w:r>
      <w:r w:rsidR="003D4A18">
        <w:t xml:space="preserve"> </w:t>
      </w:r>
      <w:r>
        <w:t>had</w:t>
      </w:r>
      <w:r w:rsidR="003D4A18">
        <w:t xml:space="preserve"> </w:t>
      </w:r>
      <w:r>
        <w:t>a</w:t>
      </w:r>
      <w:r w:rsidR="003D4A18">
        <w:t xml:space="preserve"> </w:t>
      </w:r>
      <w:r>
        <w:t>twin</w:t>
      </w:r>
      <w:r w:rsidR="003D4A18">
        <w:t xml:space="preserve"> </w:t>
      </w:r>
      <w:r>
        <w:t>who</w:t>
      </w:r>
      <w:r w:rsidR="003D4A18">
        <w:t xml:space="preserve"> </w:t>
      </w:r>
      <w:r>
        <w:t>was</w:t>
      </w:r>
      <w:r w:rsidR="003D4A18">
        <w:t xml:space="preserve"> </w:t>
      </w:r>
      <w:r>
        <w:t>reared</w:t>
      </w:r>
      <w:r w:rsidR="003D4A18">
        <w:t xml:space="preserve"> </w:t>
      </w:r>
      <w:r>
        <w:t>in</w:t>
      </w:r>
      <w:r w:rsidR="003D4A18">
        <w:t xml:space="preserve"> </w:t>
      </w:r>
      <w:r>
        <w:t>an</w:t>
      </w:r>
      <w:r w:rsidR="003D4A18">
        <w:t xml:space="preserve"> </w:t>
      </w:r>
      <w:r>
        <w:t>environment</w:t>
      </w:r>
      <w:r w:rsidR="003D4A18">
        <w:t xml:space="preserve"> </w:t>
      </w:r>
      <w:r>
        <w:t>exactly</w:t>
      </w:r>
      <w:r w:rsidR="003D4A18">
        <w:t xml:space="preserve"> </w:t>
      </w:r>
      <w:r>
        <w:t>like</w:t>
      </w:r>
      <w:r w:rsidR="003D4A18">
        <w:t xml:space="preserve"> </w:t>
      </w:r>
      <w:r>
        <w:t>his</w:t>
      </w:r>
      <w:r w:rsidR="003D4A18">
        <w:t xml:space="preserve"> </w:t>
      </w:r>
      <w:r>
        <w:t>own</w:t>
      </w:r>
      <w:r w:rsidR="003D4A18">
        <w:t xml:space="preserve"> </w:t>
      </w:r>
      <w:r>
        <w:t>and</w:t>
      </w:r>
      <w:r w:rsidR="003D4A18">
        <w:t xml:space="preserve"> </w:t>
      </w:r>
      <w:r>
        <w:t>whose</w:t>
      </w:r>
      <w:r w:rsidR="003D4A18">
        <w:t xml:space="preserve"> </w:t>
      </w:r>
      <w:r>
        <w:t>thoughts</w:t>
      </w:r>
      <w:r w:rsidR="003D4A18">
        <w:t xml:space="preserve">, </w:t>
      </w:r>
      <w:r>
        <w:t>and</w:t>
      </w:r>
      <w:r w:rsidR="003D4A18">
        <w:t xml:space="preserve"> </w:t>
      </w:r>
      <w:r>
        <w:t>feelings</w:t>
      </w:r>
      <w:r w:rsidR="003D4A18">
        <w:t xml:space="preserve">, </w:t>
      </w:r>
      <w:r>
        <w:t>and</w:t>
      </w:r>
      <w:r w:rsidR="003D4A18">
        <w:t xml:space="preserve"> </w:t>
      </w:r>
      <w:r>
        <w:t>memory</w:t>
      </w:r>
      <w:r w:rsidR="00E16F56">
        <w:t>-</w:t>
      </w:r>
      <w:r>
        <w:t>impressions</w:t>
      </w:r>
      <w:r w:rsidR="003D4A18">
        <w:t xml:space="preserve"> </w:t>
      </w:r>
      <w:r>
        <w:t>were</w:t>
      </w:r>
      <w:r w:rsidR="003D4A18">
        <w:t xml:space="preserve"> </w:t>
      </w:r>
      <w:r>
        <w:t>the</w:t>
      </w:r>
      <w:r w:rsidR="003D4A18">
        <w:t xml:space="preserve"> </w:t>
      </w:r>
      <w:r>
        <w:t>same</w:t>
      </w:r>
      <w:r w:rsidR="003D4A18">
        <w:t xml:space="preserve"> </w:t>
      </w:r>
      <w:r>
        <w:t>as</w:t>
      </w:r>
      <w:r w:rsidR="003D4A18">
        <w:t xml:space="preserve"> </w:t>
      </w:r>
      <w:r>
        <w:t>his</w:t>
      </w:r>
      <w:r w:rsidR="003D4A18">
        <w:t xml:space="preserve">. </w:t>
      </w:r>
      <w:r>
        <w:t>Descartes</w:t>
      </w:r>
      <w:r w:rsidR="003D4A18">
        <w:t xml:space="preserve"> </w:t>
      </w:r>
      <w:r>
        <w:t>would</w:t>
      </w:r>
      <w:r w:rsidR="003D4A18">
        <w:t xml:space="preserve"> </w:t>
      </w:r>
      <w:r>
        <w:t>still</w:t>
      </w:r>
      <w:r w:rsidR="003D4A18">
        <w:t xml:space="preserve"> </w:t>
      </w:r>
      <w:r>
        <w:t>insist</w:t>
      </w:r>
      <w:r w:rsidR="003D4A18">
        <w:t xml:space="preserve"> </w:t>
      </w:r>
      <w:r>
        <w:t>that</w:t>
      </w:r>
      <w:r w:rsidR="003D4A18">
        <w:t xml:space="preserve"> </w:t>
      </w:r>
      <w:r>
        <w:t>the</w:t>
      </w:r>
      <w:r w:rsidR="003D4A18">
        <w:t xml:space="preserve"> </w:t>
      </w:r>
      <w:r>
        <w:t>first</w:t>
      </w:r>
      <w:r w:rsidR="00E16F56">
        <w:t>-</w:t>
      </w:r>
      <w:r>
        <w:t>person</w:t>
      </w:r>
      <w:r w:rsidR="003D4A18">
        <w:t xml:space="preserve"> </w:t>
      </w:r>
      <w:r>
        <w:t>pronoun</w:t>
      </w:r>
      <w:r w:rsidR="003D4A18">
        <w:t xml:space="preserve"> </w:t>
      </w:r>
      <w:r>
        <w:t>as</w:t>
      </w:r>
      <w:r w:rsidR="003D4A18">
        <w:t xml:space="preserve"> </w:t>
      </w:r>
      <w:r>
        <w:t>used</w:t>
      </w:r>
      <w:r w:rsidR="003D4A18">
        <w:t xml:space="preserve"> </w:t>
      </w:r>
      <w:r>
        <w:t>by</w:t>
      </w:r>
      <w:r w:rsidR="003D4A18">
        <w:t xml:space="preserve"> </w:t>
      </w:r>
      <w:r>
        <w:t>him</w:t>
      </w:r>
      <w:r w:rsidR="003D4A18">
        <w:t xml:space="preserve"> </w:t>
      </w:r>
      <w:r>
        <w:t>referred</w:t>
      </w:r>
      <w:r w:rsidR="003D4A18">
        <w:t xml:space="preserve"> </w:t>
      </w:r>
      <w:r>
        <w:t>to</w:t>
      </w:r>
      <w:r w:rsidR="003D4A18">
        <w:t xml:space="preserve"> </w:t>
      </w:r>
      <w:r>
        <w:t>himself</w:t>
      </w:r>
      <w:r w:rsidR="003D4A18">
        <w:t xml:space="preserve"> </w:t>
      </w:r>
      <w:r>
        <w:t>as</w:t>
      </w:r>
      <w:r w:rsidR="003D4A18">
        <w:t xml:space="preserve"> </w:t>
      </w:r>
      <w:r>
        <w:t>opposed</w:t>
      </w:r>
      <w:r w:rsidR="003D4A18">
        <w:t xml:space="preserve"> </w:t>
      </w:r>
      <w:r>
        <w:t>to</w:t>
      </w:r>
      <w:r w:rsidR="003D4A18">
        <w:t xml:space="preserve"> </w:t>
      </w:r>
      <w:r>
        <w:t>his</w:t>
      </w:r>
      <w:r w:rsidR="003D4A18">
        <w:t xml:space="preserve"> </w:t>
      </w:r>
      <w:r>
        <w:t>twin</w:t>
      </w:r>
      <w:r w:rsidR="003D4A18">
        <w:t xml:space="preserve">. </w:t>
      </w:r>
      <w:r>
        <w:t>But</w:t>
      </w:r>
      <w:r w:rsidR="003D4A18">
        <w:t xml:space="preserve"> </w:t>
      </w:r>
      <w:r>
        <w:t>if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going</w:t>
      </w:r>
      <w:r w:rsidR="003D4A18">
        <w:t xml:space="preserve"> </w:t>
      </w:r>
      <w:r>
        <w:t>to</w:t>
      </w:r>
      <w:r w:rsidR="003D4A18">
        <w:t xml:space="preserve"> </w:t>
      </w:r>
      <w:r>
        <w:t>be</w:t>
      </w:r>
      <w:r w:rsidR="003D4A18">
        <w:t xml:space="preserve"> </w:t>
      </w:r>
      <w:r>
        <w:t>able</w:t>
      </w:r>
      <w:r w:rsidR="003D4A18">
        <w:t xml:space="preserve"> </w:t>
      </w:r>
      <w:r>
        <w:t>to</w:t>
      </w:r>
      <w:r w:rsidR="003D4A18">
        <w:t xml:space="preserve"> </w:t>
      </w:r>
      <w:r>
        <w:t>refer</w:t>
      </w:r>
      <w:r w:rsidR="003D4A18">
        <w:t xml:space="preserve"> </w:t>
      </w:r>
      <w:r>
        <w:t>significantly</w:t>
      </w:r>
      <w:r w:rsidR="003D4A18">
        <w:t xml:space="preserve"> </w:t>
      </w:r>
      <w:r>
        <w:t>to</w:t>
      </w:r>
      <w:r w:rsidR="003D4A18">
        <w:t xml:space="preserve"> </w:t>
      </w:r>
      <w:r>
        <w:t>himself</w:t>
      </w:r>
      <w:r w:rsidR="003D4A18">
        <w:t xml:space="preserve"> </w:t>
      </w:r>
      <w:r>
        <w:t>as</w:t>
      </w:r>
      <w:r w:rsidR="003D4A18">
        <w:t xml:space="preserve"> </w:t>
      </w:r>
      <w:r>
        <w:t>one</w:t>
      </w:r>
      <w:r w:rsidR="003D4A18">
        <w:t xml:space="preserve"> </w:t>
      </w:r>
      <w:r>
        <w:t>person</w:t>
      </w:r>
      <w:r w:rsidR="003D4A18">
        <w:t xml:space="preserve"> </w:t>
      </w:r>
      <w:r>
        <w:t>among</w:t>
      </w:r>
      <w:r w:rsidR="003D4A18">
        <w:t xml:space="preserve"> </w:t>
      </w:r>
      <w:r>
        <w:t>other</w:t>
      </w:r>
      <w:r w:rsidR="003D4A18">
        <w:t xml:space="preserve"> </w:t>
      </w:r>
      <w:r>
        <w:t>persons</w:t>
      </w:r>
      <w:r w:rsidR="003D4A18">
        <w:t xml:space="preserve"> </w:t>
      </w:r>
      <w:r>
        <w:t>who</w:t>
      </w:r>
      <w:r w:rsidR="003D4A18">
        <w:t xml:space="preserve"> </w:t>
      </w:r>
      <w:r>
        <w:t>may</w:t>
      </w:r>
      <w:r w:rsidR="003D4A18">
        <w:t xml:space="preserve"> </w:t>
      </w:r>
      <w:r>
        <w:t>exist</w:t>
      </w:r>
      <w:r w:rsidR="003D4A18">
        <w:t xml:space="preserve">, </w:t>
      </w:r>
      <w:r>
        <w:t>he</w:t>
      </w:r>
      <w:r w:rsidR="003D4A18">
        <w:t xml:space="preserve"> </w:t>
      </w:r>
      <w:r>
        <w:t>requires</w:t>
      </w:r>
      <w:r w:rsidR="003D4A18">
        <w:t xml:space="preserve"> </w:t>
      </w:r>
      <w:r>
        <w:t>some</w:t>
      </w:r>
      <w:r w:rsidR="003D4A18">
        <w:t xml:space="preserve"> </w:t>
      </w:r>
      <w:r>
        <w:t>principle</w:t>
      </w:r>
      <w:r w:rsidR="003D4A18">
        <w:t xml:space="preserve"> </w:t>
      </w:r>
      <w:r>
        <w:t>by</w:t>
      </w:r>
      <w:r w:rsidR="003D4A18">
        <w:t xml:space="preserve"> </w:t>
      </w:r>
      <w:r>
        <w:t>which</w:t>
      </w:r>
      <w:r w:rsidR="003D4A18">
        <w:t xml:space="preserve"> </w:t>
      </w:r>
      <w:r>
        <w:t>such</w:t>
      </w:r>
      <w:r w:rsidR="003D4A18">
        <w:t xml:space="preserve"> </w:t>
      </w:r>
      <w:r>
        <w:t>individuals</w:t>
      </w:r>
      <w:r w:rsidR="003D4A18">
        <w:t xml:space="preserve"> </w:t>
      </w:r>
      <w:r>
        <w:t>can</w:t>
      </w:r>
      <w:r w:rsidR="003D4A18">
        <w:t xml:space="preserve"> </w:t>
      </w:r>
      <w:r>
        <w:t>be</w:t>
      </w:r>
      <w:r w:rsidR="003D4A18">
        <w:t xml:space="preserve"> </w:t>
      </w:r>
      <w:r>
        <w:t>individuated</w:t>
      </w:r>
      <w:r w:rsidR="003D4A18">
        <w:t xml:space="preserve">. </w:t>
      </w:r>
      <w:r>
        <w:t>In</w:t>
      </w:r>
      <w:r w:rsidR="003D4A18">
        <w:t xml:space="preserve"> </w:t>
      </w:r>
      <w:r>
        <w:t>the</w:t>
      </w:r>
      <w:r w:rsidR="003D4A18">
        <w:t xml:space="preserve"> </w:t>
      </w:r>
      <w:r w:rsidRPr="004D0767">
        <w:rPr>
          <w:rStyle w:val="libItalicChar"/>
        </w:rPr>
        <w:t>Principles</w:t>
      </w:r>
      <w:r w:rsidR="003D4A18">
        <w:rPr>
          <w:rStyle w:val="libItalicChar"/>
        </w:rPr>
        <w:t xml:space="preserve"> </w:t>
      </w:r>
      <w:r>
        <w:t>he</w:t>
      </w:r>
      <w:r w:rsidR="003D4A18">
        <w:t xml:space="preserve"> </w:t>
      </w:r>
      <w:r>
        <w:t>remarks</w:t>
      </w:r>
      <w:r w:rsidR="003D4A18">
        <w:t xml:space="preserve"> </w:t>
      </w:r>
      <w:r>
        <w:t>that</w:t>
      </w:r>
      <w:r w:rsidR="003D4A18">
        <w:t xml:space="preserve"> </w:t>
      </w:r>
      <w:r>
        <w:t>"each</w:t>
      </w:r>
      <w:r w:rsidR="003D4A18">
        <w:t xml:space="preserve"> </w:t>
      </w:r>
      <w:r>
        <w:t>of</w:t>
      </w:r>
      <w:r w:rsidR="003D4A18">
        <w:t xml:space="preserve"> </w:t>
      </w:r>
      <w:r>
        <w:t>us</w:t>
      </w:r>
      <w:r w:rsidR="003D4A18">
        <w:t xml:space="preserve"> </w:t>
      </w:r>
      <w:r>
        <w:t>conceives</w:t>
      </w:r>
      <w:r w:rsidR="003D4A18">
        <w:t xml:space="preserve"> </w:t>
      </w:r>
      <w:r>
        <w:t>himself</w:t>
      </w:r>
      <w:r w:rsidR="003D4A18">
        <w:t xml:space="preserve"> </w:t>
      </w:r>
      <w:r>
        <w:t>as</w:t>
      </w:r>
      <w:r w:rsidR="003D4A18">
        <w:t xml:space="preserve"> </w:t>
      </w:r>
      <w:r>
        <w:t>a</w:t>
      </w:r>
      <w:r w:rsidR="003D4A18">
        <w:t xml:space="preserve"> </w:t>
      </w:r>
      <w:r>
        <w:t>conscious</w:t>
      </w:r>
      <w:r w:rsidR="003D4A18">
        <w:t xml:space="preserve"> </w:t>
      </w:r>
      <w:r>
        <w:t>being</w:t>
      </w:r>
      <w:r w:rsidR="003D4A18">
        <w:t xml:space="preserve">, </w:t>
      </w:r>
      <w:r>
        <w:t>and</w:t>
      </w:r>
      <w:r w:rsidR="003D4A18">
        <w:t xml:space="preserve"> </w:t>
      </w:r>
      <w:r>
        <w:t>can</w:t>
      </w:r>
      <w:r w:rsidR="003D4A18">
        <w:t xml:space="preserve"> </w:t>
      </w:r>
      <w:r>
        <w:t>in</w:t>
      </w:r>
      <w:r w:rsidR="003D4A18">
        <w:t xml:space="preserve"> </w:t>
      </w:r>
      <w:r>
        <w:t>thought</w:t>
      </w:r>
      <w:r w:rsidR="003D4A18">
        <w:t xml:space="preserve"> </w:t>
      </w:r>
      <w:r>
        <w:t>exclude</w:t>
      </w:r>
      <w:r w:rsidR="003D4A18">
        <w:t xml:space="preserve"> </w:t>
      </w:r>
      <w:r>
        <w:t>from</w:t>
      </w:r>
      <w:r w:rsidR="003D4A18">
        <w:t xml:space="preserve"> </w:t>
      </w:r>
      <w:r>
        <w:t>himself</w:t>
      </w:r>
      <w:r w:rsidR="003D4A18">
        <w:t xml:space="preserve"> </w:t>
      </w:r>
      <w:r>
        <w:t>an</w:t>
      </w:r>
      <w:r w:rsidR="003D4A18">
        <w:t xml:space="preserve"> </w:t>
      </w:r>
      <w:r>
        <w:t>other</w:t>
      </w:r>
      <w:r w:rsidR="003D4A18">
        <w:t xml:space="preserve"> </w:t>
      </w:r>
      <w:r>
        <w:t>substance</w:t>
      </w:r>
      <w:r w:rsidR="003D4A18">
        <w:t xml:space="preserve">, </w:t>
      </w:r>
      <w:r>
        <w:t>whether</w:t>
      </w:r>
      <w:r w:rsidR="003D4A18">
        <w:t xml:space="preserve"> </w:t>
      </w:r>
      <w:r>
        <w:t>conscious</w:t>
      </w:r>
      <w:r w:rsidR="003D4A18">
        <w:t xml:space="preserve"> </w:t>
      </w:r>
      <w:r>
        <w:t>or</w:t>
      </w:r>
      <w:r w:rsidR="003D4A18">
        <w:t xml:space="preserve"> </w:t>
      </w:r>
      <w:r>
        <w:t>extended</w:t>
      </w:r>
      <w:r w:rsidR="003D4A18">
        <w:t>…</w:t>
      </w:r>
      <w:r>
        <w:t>"</w:t>
      </w:r>
      <w:r w:rsidRPr="00E16F56">
        <w:rPr>
          <w:rStyle w:val="libFootnotenumChar"/>
        </w:rPr>
        <w:endnoteReference w:id="33"/>
      </w:r>
      <w:r w:rsidR="003D4A18">
        <w:t xml:space="preserve"> </w:t>
      </w:r>
      <w:r>
        <w:t>Hence</w:t>
      </w:r>
      <w:r w:rsidR="003D4A18">
        <w:t xml:space="preserve">, </w:t>
      </w:r>
      <w:r>
        <w:t>it</w:t>
      </w:r>
      <w:r w:rsidR="003D4A18">
        <w:t xml:space="preserve"> </w:t>
      </w:r>
      <w:r>
        <w:t>appears</w:t>
      </w:r>
      <w:r w:rsidR="003D4A18">
        <w:t xml:space="preserve"> </w:t>
      </w:r>
      <w:r>
        <w:t>that</w:t>
      </w:r>
      <w:r w:rsidR="003D4A18">
        <w:t xml:space="preserve"> </w:t>
      </w:r>
      <w:r>
        <w:t>the</w:t>
      </w:r>
      <w:r w:rsidR="003D4A18">
        <w:t xml:space="preserve"> </w:t>
      </w:r>
      <w:r>
        <w:t>required</w:t>
      </w:r>
      <w:r w:rsidR="003D4A18">
        <w:t xml:space="preserve"> </w:t>
      </w:r>
      <w:r>
        <w:t>individuation</w:t>
      </w:r>
      <w:r w:rsidR="003D4A18">
        <w:t xml:space="preserve"> </w:t>
      </w:r>
      <w:r>
        <w:t>derives</w:t>
      </w:r>
      <w:r w:rsidR="003D4A18">
        <w:t xml:space="preserve"> </w:t>
      </w:r>
      <w:r>
        <w:t>from</w:t>
      </w:r>
      <w:r w:rsidR="003D4A18">
        <w:t xml:space="preserve"> </w:t>
      </w:r>
      <w:r>
        <w:t>his</w:t>
      </w:r>
      <w:r w:rsidR="003D4A18">
        <w:t xml:space="preserve"> </w:t>
      </w:r>
      <w:r>
        <w:t>being</w:t>
      </w:r>
      <w:r w:rsidR="003D4A18">
        <w:t xml:space="preserve"> </w:t>
      </w:r>
      <w:r>
        <w:t>a</w:t>
      </w:r>
      <w:r w:rsidR="003D4A18">
        <w:t xml:space="preserve"> </w:t>
      </w:r>
      <w:r>
        <w:t>particular</w:t>
      </w:r>
      <w:r w:rsidR="003D4A18">
        <w:t xml:space="preserve"> </w:t>
      </w:r>
      <w:r>
        <w:t>substantial</w:t>
      </w:r>
      <w:r w:rsidR="003D4A18">
        <w:t xml:space="preserve"> </w:t>
      </w:r>
      <w:r>
        <w:t>entity</w:t>
      </w:r>
      <w:r w:rsidR="00E16F56">
        <w:t>--</w:t>
      </w:r>
      <w:r>
        <w:t>either</w:t>
      </w:r>
      <w:r w:rsidR="003D4A18">
        <w:t xml:space="preserve"> </w:t>
      </w:r>
      <w:r>
        <w:t>a</w:t>
      </w:r>
      <w:r w:rsidR="003D4A18">
        <w:t xml:space="preserve"> </w:t>
      </w:r>
      <w:r>
        <w:t>soul</w:t>
      </w:r>
      <w:r w:rsidR="003D4A18">
        <w:t xml:space="preserve"> </w:t>
      </w:r>
      <w:r>
        <w:t>or</w:t>
      </w:r>
      <w:r w:rsidR="003D4A18">
        <w:t xml:space="preserve"> </w:t>
      </w:r>
      <w:r>
        <w:t>a</w:t>
      </w:r>
      <w:r w:rsidR="003D4A18">
        <w:t xml:space="preserve"> </w:t>
      </w:r>
      <w:r>
        <w:t>body</w:t>
      </w:r>
      <w:r w:rsidR="00E16F56">
        <w:t>--</w:t>
      </w:r>
      <w:r>
        <w:t>and</w:t>
      </w:r>
      <w:r w:rsidR="003D4A18">
        <w:t xml:space="preserve"> </w:t>
      </w:r>
      <w:r>
        <w:t>this</w:t>
      </w:r>
      <w:r w:rsidR="003D4A18">
        <w:t xml:space="preserve"> </w:t>
      </w:r>
      <w:r>
        <w:t>in</w:t>
      </w:r>
      <w:r w:rsidR="003D4A18">
        <w:t xml:space="preserve"> </w:t>
      </w:r>
      <w:r>
        <w:t>turn</w:t>
      </w:r>
      <w:r w:rsidR="003D4A18">
        <w:t xml:space="preserve"> </w:t>
      </w:r>
      <w:r>
        <w:t>implies</w:t>
      </w:r>
      <w:r w:rsidR="003D4A18">
        <w:t xml:space="preserve"> </w:t>
      </w:r>
      <w:r>
        <w:t>that</w:t>
      </w:r>
      <w:r w:rsidR="003D4A18">
        <w:t xml:space="preserve"> </w:t>
      </w:r>
      <w:r>
        <w:t>the</w:t>
      </w:r>
      <w:r w:rsidR="003D4A18">
        <w:t xml:space="preserve"> </w:t>
      </w:r>
      <w:r>
        <w:t>criterion</w:t>
      </w:r>
      <w:r w:rsidR="003D4A18">
        <w:t xml:space="preserve"> </w:t>
      </w:r>
      <w:r>
        <w:t>of</w:t>
      </w:r>
      <w:r w:rsidR="003D4A18">
        <w:t xml:space="preserve"> </w:t>
      </w:r>
      <w:r>
        <w:t>his</w:t>
      </w:r>
      <w:r w:rsidR="003D4A18">
        <w:t xml:space="preserve"> </w:t>
      </w:r>
      <w:r>
        <w:t>identity</w:t>
      </w:r>
      <w:r w:rsidR="003D4A18">
        <w:t xml:space="preserve"> </w:t>
      </w:r>
      <w:r>
        <w:t>is</w:t>
      </w:r>
      <w:r w:rsidR="003D4A18">
        <w:t xml:space="preserve"> </w:t>
      </w:r>
      <w:r>
        <w:t>a</w:t>
      </w:r>
      <w:r w:rsidR="003D4A18">
        <w:t xml:space="preserve"> </w:t>
      </w:r>
      <w:r>
        <w:t>criterion</w:t>
      </w:r>
      <w:r w:rsidR="003D4A18">
        <w:t xml:space="preserve"> </w:t>
      </w:r>
      <w:r>
        <w:t>of</w:t>
      </w:r>
      <w:r w:rsidR="003D4A18">
        <w:t xml:space="preserve"> </w:t>
      </w:r>
      <w:r>
        <w:t>substantial</w:t>
      </w:r>
      <w:r w:rsidR="003D4A18">
        <w:t xml:space="preserve"> </w:t>
      </w:r>
      <w:r>
        <w:t>identity</w:t>
      </w:r>
      <w:r w:rsidR="003D4A18">
        <w:t xml:space="preserve">. </w:t>
      </w:r>
      <w:r>
        <w:t>And</w:t>
      </w:r>
      <w:r w:rsidR="003D4A18">
        <w:t xml:space="preserve"> </w:t>
      </w:r>
      <w:r>
        <w:t>the</w:t>
      </w:r>
      <w:r w:rsidR="003D4A18">
        <w:t xml:space="preserve"> </w:t>
      </w:r>
      <w:r>
        <w:t>main</w:t>
      </w:r>
      <w:r w:rsidR="003D4A18">
        <w:t xml:space="preserve"> </w:t>
      </w:r>
      <w:r>
        <w:t>argument</w:t>
      </w:r>
      <w:r w:rsidR="003D4A18">
        <w:t xml:space="preserve"> </w:t>
      </w:r>
      <w:r>
        <w:t>developed</w:t>
      </w:r>
      <w:r w:rsidR="003D4A18">
        <w:t xml:space="preserve"> </w:t>
      </w:r>
      <w:r>
        <w:t>earlier</w:t>
      </w:r>
      <w:r w:rsidR="003D4A18">
        <w:t xml:space="preserve"> </w:t>
      </w:r>
      <w:r>
        <w:t>indicated</w:t>
      </w:r>
      <w:r w:rsidR="003D4A18">
        <w:t xml:space="preserve"> </w:t>
      </w:r>
      <w:r>
        <w:t>that</w:t>
      </w:r>
      <w:r w:rsidR="003D4A18">
        <w:t xml:space="preserve"> </w:t>
      </w:r>
      <w:r>
        <w:t>the</w:t>
      </w:r>
      <w:r w:rsidR="003D4A18">
        <w:t xml:space="preserve"> </w:t>
      </w:r>
      <w:r>
        <w:t>criterion</w:t>
      </w:r>
      <w:r w:rsidR="003D4A18">
        <w:t xml:space="preserve"> </w:t>
      </w:r>
      <w:r>
        <w:t>of</w:t>
      </w:r>
      <w:r w:rsidR="003D4A18">
        <w:t xml:space="preserve"> </w:t>
      </w:r>
      <w:r>
        <w:t>identity</w:t>
      </w:r>
      <w:r w:rsidR="003D4A18">
        <w:t xml:space="preserve"> </w:t>
      </w:r>
      <w:r>
        <w:t>for</w:t>
      </w:r>
      <w:r w:rsidR="003D4A18">
        <w:t xml:space="preserve"> </w:t>
      </w:r>
      <w:r>
        <w:t>substances</w:t>
      </w:r>
      <w:r w:rsidR="003D4A18">
        <w:t xml:space="preserve"> </w:t>
      </w:r>
      <w:r>
        <w:t>is</w:t>
      </w:r>
      <w:r w:rsidR="003D4A18">
        <w:t xml:space="preserve"> </w:t>
      </w:r>
      <w:r>
        <w:t>such</w:t>
      </w:r>
      <w:r w:rsidR="003D4A18">
        <w:t xml:space="preserve"> </w:t>
      </w:r>
      <w:r>
        <w:t>that</w:t>
      </w:r>
      <w:r w:rsidR="003D4A18">
        <w:t xml:space="preserve"> </w:t>
      </w:r>
      <w:r>
        <w:t>a</w:t>
      </w:r>
      <w:r w:rsidR="003D4A18">
        <w:t xml:space="preserve"> </w:t>
      </w:r>
      <w:r>
        <w:t>particular</w:t>
      </w:r>
      <w:r w:rsidR="003D4A18">
        <w:t xml:space="preserve"> </w:t>
      </w:r>
      <w:r>
        <w:t>entity</w:t>
      </w:r>
      <w:r w:rsidR="003D4A18">
        <w:t xml:space="preserve"> </w:t>
      </w:r>
      <w:r>
        <w:t>which</w:t>
      </w:r>
      <w:r w:rsidR="003D4A18">
        <w:t xml:space="preserve"> </w:t>
      </w:r>
      <w:r>
        <w:t>is</w:t>
      </w:r>
      <w:r w:rsidR="003D4A18">
        <w:t xml:space="preserve"> </w:t>
      </w:r>
      <w:r>
        <w:t>material</w:t>
      </w:r>
      <w:r w:rsidR="003D4A18">
        <w:t xml:space="preserve"> </w:t>
      </w:r>
      <w:r>
        <w:t>could</w:t>
      </w:r>
      <w:r w:rsidR="003D4A18">
        <w:t xml:space="preserve"> </w:t>
      </w:r>
      <w:r>
        <w:t>not</w:t>
      </w:r>
      <w:r w:rsidR="003D4A18">
        <w:t xml:space="preserve"> </w:t>
      </w:r>
      <w:r>
        <w:t>exist</w:t>
      </w:r>
      <w:r w:rsidR="003D4A18">
        <w:t xml:space="preserve"> </w:t>
      </w:r>
      <w:r>
        <w:t>without</w:t>
      </w:r>
      <w:r w:rsidR="003D4A18">
        <w:t xml:space="preserve"> </w:t>
      </w:r>
      <w:r>
        <w:t>physical</w:t>
      </w:r>
      <w:r w:rsidR="003D4A18">
        <w:t xml:space="preserve"> </w:t>
      </w:r>
      <w:r>
        <w:t>attributes</w:t>
      </w:r>
      <w:r w:rsidR="003D4A18">
        <w:t xml:space="preserve"> </w:t>
      </w:r>
      <w:r>
        <w:t>nor</w:t>
      </w:r>
      <w:r w:rsidR="003D4A18">
        <w:t xml:space="preserve"> </w:t>
      </w:r>
      <w:r>
        <w:t>a</w:t>
      </w:r>
      <w:r w:rsidR="003D4A18">
        <w:t xml:space="preserve"> </w:t>
      </w:r>
      <w:r>
        <w:t>particular</w:t>
      </w:r>
      <w:r w:rsidR="003D4A18">
        <w:t xml:space="preserve"> </w:t>
      </w:r>
      <w:r>
        <w:t>soul</w:t>
      </w:r>
      <w:r w:rsidR="003D4A18">
        <w:t xml:space="preserve"> </w:t>
      </w:r>
      <w:r>
        <w:t>with</w:t>
      </w:r>
      <w:r w:rsidR="003D4A18">
        <w:t xml:space="preserve"> </w:t>
      </w:r>
      <w:r>
        <w:t>them</w:t>
      </w:r>
      <w:r w:rsidR="003D4A18">
        <w:t xml:space="preserve">. </w:t>
      </w:r>
      <w:r>
        <w:t>Thus</w:t>
      </w:r>
      <w:r w:rsidR="003D4A18">
        <w:t xml:space="preserve"> </w:t>
      </w:r>
      <w:r>
        <w:t>if</w:t>
      </w:r>
      <w:r w:rsidR="003D4A18">
        <w:t xml:space="preserve"> </w:t>
      </w:r>
      <w:r>
        <w:t>Descartes</w:t>
      </w:r>
      <w:r w:rsidR="003D4A18">
        <w:t xml:space="preserve"> </w:t>
      </w:r>
      <w:r>
        <w:t>is</w:t>
      </w:r>
      <w:r w:rsidR="003D4A18">
        <w:t xml:space="preserve"> </w:t>
      </w:r>
      <w:r>
        <w:t>conceived</w:t>
      </w:r>
      <w:r w:rsidR="003D4A18">
        <w:t xml:space="preserve">, </w:t>
      </w:r>
      <w:r>
        <w:t>not</w:t>
      </w:r>
      <w:r w:rsidR="003D4A18">
        <w:t xml:space="preserve"> </w:t>
      </w:r>
      <w:r>
        <w:t>merely</w:t>
      </w:r>
      <w:r w:rsidR="003D4A18">
        <w:t xml:space="preserve"> </w:t>
      </w:r>
      <w:r>
        <w:t>as</w:t>
      </w:r>
      <w:r w:rsidR="003D4A18">
        <w:t xml:space="preserve"> </w:t>
      </w:r>
      <w:r>
        <w:t>a</w:t>
      </w:r>
      <w:r w:rsidR="003D4A18">
        <w:t xml:space="preserve"> </w:t>
      </w:r>
      <w:r>
        <w:t>personality</w:t>
      </w:r>
      <w:r w:rsidR="003D4A18">
        <w:t xml:space="preserve"> </w:t>
      </w:r>
      <w:r>
        <w:t>which</w:t>
      </w:r>
      <w:r w:rsidR="003D4A18">
        <w:t xml:space="preserve"> </w:t>
      </w:r>
      <w:r>
        <w:t>could</w:t>
      </w:r>
      <w:r w:rsidR="003D4A18">
        <w:t xml:space="preserve"> </w:t>
      </w:r>
      <w:r>
        <w:t>be</w:t>
      </w:r>
      <w:r w:rsidR="003D4A18">
        <w:t xml:space="preserve"> </w:t>
      </w:r>
      <w:r>
        <w:t>manifested</w:t>
      </w:r>
      <w:r w:rsidR="003D4A18">
        <w:t xml:space="preserve"> </w:t>
      </w:r>
      <w:r>
        <w:t>by</w:t>
      </w:r>
      <w:r w:rsidR="003D4A18">
        <w:t xml:space="preserve"> </w:t>
      </w:r>
      <w:r>
        <w:t>either</w:t>
      </w:r>
      <w:r w:rsidR="003D4A18">
        <w:t xml:space="preserve"> </w:t>
      </w:r>
      <w:r>
        <w:t>a</w:t>
      </w:r>
      <w:r w:rsidR="003D4A18">
        <w:t xml:space="preserve"> </w:t>
      </w:r>
      <w:r>
        <w:t>physical</w:t>
      </w:r>
      <w:r w:rsidR="003D4A18">
        <w:t xml:space="preserve"> </w:t>
      </w:r>
      <w:r>
        <w:t>organism</w:t>
      </w:r>
      <w:r w:rsidR="003D4A18">
        <w:t xml:space="preserve"> </w:t>
      </w:r>
      <w:r>
        <w:t>or</w:t>
      </w:r>
      <w:r w:rsidR="003D4A18">
        <w:t xml:space="preserve"> </w:t>
      </w:r>
      <w:r>
        <w:t>an</w:t>
      </w:r>
      <w:r w:rsidR="003D4A18">
        <w:t xml:space="preserve"> </w:t>
      </w:r>
      <w:r>
        <w:t>immaterial</w:t>
      </w:r>
      <w:r w:rsidR="003D4A18">
        <w:t xml:space="preserve"> </w:t>
      </w:r>
      <w:r>
        <w:t>soul</w:t>
      </w:r>
      <w:r w:rsidR="003D4A18">
        <w:t xml:space="preserve">, </w:t>
      </w:r>
      <w:r>
        <w:t>but</w:t>
      </w:r>
      <w:r w:rsidR="003D4A18">
        <w:t xml:space="preserve"> </w:t>
      </w:r>
      <w:r>
        <w:t>as</w:t>
      </w:r>
      <w:r w:rsidR="003D4A18">
        <w:t xml:space="preserve"> </w:t>
      </w:r>
      <w:r>
        <w:t>particular</w:t>
      </w:r>
      <w:r w:rsidR="003D4A18">
        <w:t xml:space="preserve"> </w:t>
      </w:r>
      <w:r>
        <w:t>instance</w:t>
      </w:r>
      <w:r w:rsidR="003D4A18">
        <w:t xml:space="preserve"> </w:t>
      </w:r>
      <w:r>
        <w:t>of</w:t>
      </w:r>
      <w:r w:rsidR="003D4A18">
        <w:t xml:space="preserve"> </w:t>
      </w:r>
      <w:r>
        <w:t>one</w:t>
      </w:r>
      <w:r w:rsidR="003D4A18">
        <w:t xml:space="preserve"> </w:t>
      </w:r>
      <w:r>
        <w:t>or</w:t>
      </w:r>
      <w:r w:rsidR="003D4A18">
        <w:t xml:space="preserve"> </w:t>
      </w:r>
      <w:r>
        <w:t>the</w:t>
      </w:r>
      <w:r w:rsidR="003D4A18">
        <w:t xml:space="preserve"> </w:t>
      </w:r>
      <w:r>
        <w:t>other</w:t>
      </w:r>
      <w:r w:rsidR="003D4A18">
        <w:t xml:space="preserve"> </w:t>
      </w:r>
      <w:r>
        <w:t>type</w:t>
      </w:r>
      <w:r w:rsidR="003D4A18">
        <w:t xml:space="preserve"> </w:t>
      </w:r>
      <w:r>
        <w:t>of</w:t>
      </w:r>
      <w:r w:rsidR="003D4A18">
        <w:t xml:space="preserve"> </w:t>
      </w:r>
      <w:r>
        <w:t>substance</w:t>
      </w:r>
      <w:r w:rsidR="003D4A18">
        <w:t xml:space="preserve">, </w:t>
      </w:r>
      <w:r>
        <w:t>his</w:t>
      </w:r>
      <w:r w:rsidR="003D4A18">
        <w:t xml:space="preserve"> </w:t>
      </w:r>
      <w:r>
        <w:t>dualistic</w:t>
      </w:r>
      <w:r w:rsidR="003D4A18">
        <w:t xml:space="preserve"> </w:t>
      </w:r>
      <w:r>
        <w:t>conclusion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a</w:t>
      </w:r>
      <w:r w:rsidR="003D4A18">
        <w:t xml:space="preserve"> </w:t>
      </w:r>
      <w:r>
        <w:t>soul</w:t>
      </w:r>
      <w:r w:rsidR="003D4A18">
        <w:t xml:space="preserve"> </w:t>
      </w:r>
      <w:r>
        <w:t>does</w:t>
      </w:r>
      <w:r w:rsidR="003D4A18">
        <w:t xml:space="preserve"> </w:t>
      </w:r>
      <w:r>
        <w:t>appear</w:t>
      </w:r>
      <w:r w:rsidR="003D4A18">
        <w:t xml:space="preserve"> </w:t>
      </w:r>
      <w:r>
        <w:t>to</w:t>
      </w:r>
      <w:r w:rsidR="003D4A18">
        <w:t xml:space="preserve"> </w:t>
      </w:r>
      <w:r>
        <w:t>follow</w:t>
      </w:r>
      <w:r w:rsidR="003D4A18">
        <w:t xml:space="preserve"> </w:t>
      </w:r>
      <w:r>
        <w:t>from</w:t>
      </w:r>
      <w:r w:rsidR="003D4A18">
        <w:t xml:space="preserve"> </w:t>
      </w:r>
      <w:r>
        <w:t>his</w:t>
      </w:r>
      <w:r w:rsidR="003D4A18">
        <w:t xml:space="preserve"> </w:t>
      </w:r>
      <w:r>
        <w:t>premise</w:t>
      </w:r>
      <w:r w:rsidR="003D4A18">
        <w:t xml:space="preserve"> </w:t>
      </w:r>
      <w:r>
        <w:lastRenderedPageBreak/>
        <w:t>concerning</w:t>
      </w:r>
      <w:r w:rsidR="003D4A18">
        <w:t xml:space="preserve"> </w:t>
      </w:r>
      <w:r>
        <w:t>the</w:t>
      </w:r>
      <w:r w:rsidR="003D4A18">
        <w:t xml:space="preserve"> </w:t>
      </w:r>
      <w:r>
        <w:t>possibility</w:t>
      </w:r>
      <w:r w:rsidR="003D4A18">
        <w:t xml:space="preserve"> </w:t>
      </w:r>
      <w:r>
        <w:t>of</w:t>
      </w:r>
      <w:r w:rsidR="003D4A18">
        <w:t xml:space="preserve"> </w:t>
      </w:r>
      <w:r>
        <w:t>his</w:t>
      </w:r>
      <w:r w:rsidR="003D4A18">
        <w:t xml:space="preserve"> </w:t>
      </w:r>
      <w:r>
        <w:t>existing</w:t>
      </w:r>
      <w:r w:rsidR="003D4A18">
        <w:t xml:space="preserve"> </w:t>
      </w:r>
      <w:r>
        <w:t>without</w:t>
      </w:r>
      <w:r w:rsidR="003D4A18">
        <w:t xml:space="preserve"> </w:t>
      </w:r>
      <w:r>
        <w:t>his</w:t>
      </w:r>
      <w:r w:rsidR="003D4A18">
        <w:t xml:space="preserve"> </w:t>
      </w:r>
      <w:r>
        <w:t>body</w:t>
      </w:r>
      <w:r w:rsidR="003D4A18">
        <w:t xml:space="preserve">, </w:t>
      </w:r>
      <w:r>
        <w:t>despite</w:t>
      </w:r>
      <w:r w:rsidR="003D4A18">
        <w:t xml:space="preserve"> </w:t>
      </w:r>
      <w:r>
        <w:t>what</w:t>
      </w:r>
      <w:r w:rsidR="003D4A18">
        <w:t xml:space="preserve"> </w:t>
      </w:r>
      <w:r>
        <w:t>his</w:t>
      </w:r>
      <w:r w:rsidR="003D4A18">
        <w:t xml:space="preserve"> </w:t>
      </w:r>
      <w:r>
        <w:t>critics</w:t>
      </w:r>
      <w:r w:rsidR="003D4A18">
        <w:t xml:space="preserve"> </w:t>
      </w:r>
      <w:r>
        <w:t>say</w:t>
      </w:r>
      <w:r w:rsidR="003D4A18">
        <w:t>.</w:t>
      </w:r>
    </w:p>
    <w:p w:rsidR="004D0767" w:rsidRDefault="004D0767" w:rsidP="003D4A18">
      <w:pPr>
        <w:pStyle w:val="libNormal"/>
      </w:pPr>
      <w:r>
        <w:t>Once</w:t>
      </w:r>
      <w:r w:rsidR="003D4A18">
        <w:t xml:space="preserve"> </w:t>
      </w:r>
      <w:r>
        <w:t>the</w:t>
      </w:r>
      <w:r w:rsidR="003D4A18">
        <w:t xml:space="preserve"> </w:t>
      </w:r>
      <w:r>
        <w:t>argument</w:t>
      </w:r>
      <w:r w:rsidR="003D4A18">
        <w:t xml:space="preserve"> </w:t>
      </w:r>
      <w:r>
        <w:t>is</w:t>
      </w:r>
      <w:r w:rsidR="003D4A18">
        <w:t xml:space="preserve"> </w:t>
      </w:r>
      <w:r>
        <w:t>clarified</w:t>
      </w:r>
      <w:r w:rsidR="003D4A18">
        <w:t xml:space="preserve"> </w:t>
      </w:r>
      <w:r>
        <w:t>in</w:t>
      </w:r>
      <w:r w:rsidR="003D4A18">
        <w:t xml:space="preserve"> </w:t>
      </w:r>
      <w:r>
        <w:t>this</w:t>
      </w:r>
      <w:r w:rsidR="003D4A18">
        <w:t xml:space="preserve"> </w:t>
      </w:r>
      <w:r>
        <w:t>way</w:t>
      </w:r>
      <w:r w:rsidR="003D4A18">
        <w:t xml:space="preserve">, </w:t>
      </w:r>
      <w:r>
        <w:t>however</w:t>
      </w:r>
      <w:r w:rsidR="003D4A18">
        <w:t xml:space="preserve">, </w:t>
      </w:r>
      <w:r>
        <w:t>it</w:t>
      </w:r>
      <w:r w:rsidR="003D4A18">
        <w:t xml:space="preserve"> </w:t>
      </w:r>
      <w:r>
        <w:t>becomes</w:t>
      </w:r>
      <w:r w:rsidR="003D4A18">
        <w:t xml:space="preserve"> </w:t>
      </w:r>
      <w:r>
        <w:t>evident</w:t>
      </w:r>
      <w:r w:rsidR="003D4A18">
        <w:t xml:space="preserve"> </w:t>
      </w:r>
      <w:r>
        <w:t>that</w:t>
      </w:r>
      <w:r w:rsidR="003D4A18">
        <w:t xml:space="preserve"> </w:t>
      </w:r>
      <w:r>
        <w:t>we</w:t>
      </w:r>
      <w:r w:rsidR="003D4A18">
        <w:t xml:space="preserve"> </w:t>
      </w:r>
      <w:r>
        <w:t>must</w:t>
      </w:r>
      <w:r w:rsidR="003D4A18">
        <w:t xml:space="preserve"> </w:t>
      </w:r>
      <w:r>
        <w:t>challenge</w:t>
      </w:r>
      <w:r w:rsidR="003D4A18">
        <w:t xml:space="preserve"> </w:t>
      </w:r>
      <w:r>
        <w:t>at</w:t>
      </w:r>
      <w:r w:rsidR="003D4A18">
        <w:t xml:space="preserve"> </w:t>
      </w:r>
      <w:r>
        <w:t>the</w:t>
      </w:r>
      <w:r w:rsidR="003D4A18">
        <w:t xml:space="preserve"> </w:t>
      </w:r>
      <w:r>
        <w:t>outset</w:t>
      </w:r>
      <w:r w:rsidR="003D4A18">
        <w:t xml:space="preserve"> </w:t>
      </w:r>
      <w:r>
        <w:t>any</w:t>
      </w:r>
      <w:r w:rsidR="003D4A18">
        <w:t xml:space="preserve"> </w:t>
      </w:r>
      <w:r w:rsidRPr="004D0767">
        <w:rPr>
          <w:rStyle w:val="libItalicChar"/>
        </w:rPr>
        <w:t>a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priori</w:t>
      </w:r>
      <w:r w:rsidR="003D4A18">
        <w:rPr>
          <w:rStyle w:val="libItalicChar"/>
        </w:rPr>
        <w:t xml:space="preserve"> </w:t>
      </w:r>
      <w:r>
        <w:t>claim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can</w:t>
      </w:r>
      <w:r w:rsidR="003D4A18">
        <w:t xml:space="preserve"> </w:t>
      </w:r>
      <w:r>
        <w:t>conceive</w:t>
      </w:r>
      <w:r w:rsidR="003D4A18">
        <w:t xml:space="preserve"> </w:t>
      </w:r>
      <w:r>
        <w:t>of</w:t>
      </w:r>
      <w:r w:rsidR="003D4A18">
        <w:t xml:space="preserve"> </w:t>
      </w:r>
      <w:r w:rsidRPr="004D0767">
        <w:rPr>
          <w:rStyle w:val="libItalicChar"/>
        </w:rPr>
        <w:t>himself</w:t>
      </w:r>
      <w:r w:rsidR="003D4A18">
        <w:rPr>
          <w:rStyle w:val="libItalicChar"/>
        </w:rPr>
        <w:t xml:space="preserve"> </w:t>
      </w:r>
      <w:r>
        <w:t>existing</w:t>
      </w:r>
      <w:r w:rsidR="003D4A18">
        <w:t xml:space="preserve"> </w:t>
      </w:r>
      <w:r>
        <w:t>in</w:t>
      </w:r>
      <w:r w:rsidR="003D4A18">
        <w:t xml:space="preserve"> </w:t>
      </w:r>
      <w:r>
        <w:t>a</w:t>
      </w:r>
      <w:r w:rsidR="003D4A18">
        <w:t xml:space="preserve"> </w:t>
      </w:r>
      <w:r>
        <w:t>world</w:t>
      </w:r>
      <w:r w:rsidR="003D4A18">
        <w:t xml:space="preserve"> </w:t>
      </w:r>
      <w:r>
        <w:t>without</w:t>
      </w:r>
      <w:r w:rsidR="003D4A18">
        <w:t xml:space="preserve"> </w:t>
      </w:r>
      <w:r>
        <w:t>matter</w:t>
      </w:r>
      <w:r w:rsidR="003D4A18">
        <w:t xml:space="preserve">. </w:t>
      </w:r>
      <w:r>
        <w:t>We</w:t>
      </w:r>
      <w:r w:rsidR="003D4A18">
        <w:t xml:space="preserve"> </w:t>
      </w:r>
      <w:r>
        <w:t>must</w:t>
      </w:r>
      <w:r w:rsidR="003D4A18">
        <w:t xml:space="preserve"> </w:t>
      </w:r>
      <w:r>
        <w:t>do</w:t>
      </w:r>
      <w:r w:rsidR="003D4A18">
        <w:t xml:space="preserve"> </w:t>
      </w:r>
      <w:r>
        <w:t>so</w:t>
      </w:r>
      <w:r w:rsidR="003D4A18">
        <w:t xml:space="preserve"> </w:t>
      </w:r>
      <w:r>
        <w:t>because</w:t>
      </w:r>
      <w:r w:rsidR="003D4A18">
        <w:t xml:space="preserve"> </w:t>
      </w:r>
      <w:r>
        <w:t>we</w:t>
      </w:r>
      <w:r w:rsidR="003D4A18">
        <w:t xml:space="preserve"> </w:t>
      </w:r>
      <w:r>
        <w:t>are</w:t>
      </w:r>
      <w:r w:rsidR="003D4A18">
        <w:t xml:space="preserve"> </w:t>
      </w:r>
      <w:r>
        <w:t>no</w:t>
      </w:r>
      <w:r w:rsidR="003D4A18">
        <w:t xml:space="preserve"> </w:t>
      </w:r>
      <w:r>
        <w:t>longer</w:t>
      </w:r>
      <w:r w:rsidR="003D4A18">
        <w:t xml:space="preserve"> </w:t>
      </w:r>
      <w:r>
        <w:t>accepting</w:t>
      </w:r>
      <w:r w:rsidR="003D4A18">
        <w:t xml:space="preserve"> </w:t>
      </w:r>
      <w:r>
        <w:t>a</w:t>
      </w:r>
      <w:r w:rsidR="003D4A18">
        <w:t xml:space="preserve"> </w:t>
      </w:r>
      <w:r>
        <w:t>purely</w:t>
      </w:r>
      <w:r w:rsidR="003D4A18">
        <w:t xml:space="preserve"> </w:t>
      </w:r>
      <w:r>
        <w:t>psychological</w:t>
      </w:r>
      <w:r w:rsidR="003D4A18">
        <w:t xml:space="preserve"> </w:t>
      </w:r>
      <w:r>
        <w:t>conception</w:t>
      </w:r>
      <w:r w:rsidR="003D4A18">
        <w:t xml:space="preserve"> </w:t>
      </w:r>
      <w:r>
        <w:t>of</w:t>
      </w:r>
      <w:r w:rsidR="003D4A18">
        <w:t xml:space="preserve"> </w:t>
      </w:r>
      <w:r>
        <w:t>"himself</w:t>
      </w:r>
      <w:r w:rsidR="003D4A18">
        <w:t>,</w:t>
      </w:r>
      <w:r>
        <w:t>"</w:t>
      </w:r>
      <w:r w:rsidR="003D4A18">
        <w:t xml:space="preserve"> </w:t>
      </w:r>
      <w:r>
        <w:t>one</w:t>
      </w:r>
      <w:r w:rsidR="003D4A18">
        <w:t xml:space="preserve"> </w:t>
      </w:r>
      <w:r>
        <w:t>which</w:t>
      </w:r>
      <w:r w:rsidR="003D4A18">
        <w:t xml:space="preserve"> </w:t>
      </w:r>
      <w:r>
        <w:t>appears</w:t>
      </w:r>
      <w:r w:rsidR="003D4A18">
        <w:t xml:space="preserve"> </w:t>
      </w:r>
      <w:r>
        <w:t>to</w:t>
      </w:r>
      <w:r w:rsidR="003D4A18">
        <w:t xml:space="preserve"> </w:t>
      </w:r>
      <w:r>
        <w:t>leave</w:t>
      </w:r>
      <w:r w:rsidR="003D4A18">
        <w:t xml:space="preserve"> </w:t>
      </w:r>
      <w:r>
        <w:t>open</w:t>
      </w:r>
      <w:r w:rsidR="003D4A18">
        <w:t xml:space="preserve"> </w:t>
      </w:r>
      <w:r>
        <w:t>the</w:t>
      </w:r>
      <w:r w:rsidR="003D4A18">
        <w:t xml:space="preserve"> </w:t>
      </w:r>
      <w:r>
        <w:t>question</w:t>
      </w:r>
      <w:r w:rsidR="003D4A18">
        <w:t xml:space="preserve"> </w:t>
      </w:r>
      <w:r>
        <w:t>of</w:t>
      </w:r>
      <w:r w:rsidR="003D4A18">
        <w:t xml:space="preserve"> </w:t>
      </w:r>
      <w:r>
        <w:t>his</w:t>
      </w:r>
      <w:r w:rsidR="003D4A18">
        <w:t xml:space="preserve"> </w:t>
      </w:r>
      <w:r>
        <w:t>substantial</w:t>
      </w:r>
      <w:r w:rsidR="003D4A18">
        <w:t xml:space="preserve"> </w:t>
      </w:r>
      <w:r>
        <w:t>nature</w:t>
      </w:r>
      <w:r w:rsidR="003D4A18">
        <w:t xml:space="preserve">. </w:t>
      </w:r>
      <w:r>
        <w:t>We</w:t>
      </w:r>
      <w:r w:rsidR="003D4A18">
        <w:t xml:space="preserve"> </w:t>
      </w:r>
      <w:r>
        <w:t>are</w:t>
      </w:r>
      <w:r w:rsidR="003D4A18">
        <w:t xml:space="preserve"> </w:t>
      </w:r>
      <w:r>
        <w:t>now</w:t>
      </w:r>
      <w:r w:rsidR="003D4A18">
        <w:t xml:space="preserve"> </w:t>
      </w:r>
      <w:r>
        <w:t>supposing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a</w:t>
      </w:r>
      <w:r w:rsidR="003D4A18">
        <w:t xml:space="preserve"> </w:t>
      </w:r>
      <w:r>
        <w:t>substance</w:t>
      </w:r>
      <w:r w:rsidR="003D4A18">
        <w:t xml:space="preserve">, </w:t>
      </w:r>
      <w:r>
        <w:t>and</w:t>
      </w:r>
      <w:r w:rsidR="003D4A18">
        <w:t xml:space="preserve"> </w:t>
      </w:r>
      <w:r>
        <w:t>by</w:t>
      </w:r>
      <w:r w:rsidR="003D4A18">
        <w:t xml:space="preserve"> </w:t>
      </w:r>
      <w:r>
        <w:t>the</w:t>
      </w:r>
      <w:r w:rsidR="003D4A18">
        <w:t xml:space="preserve"> </w:t>
      </w:r>
      <w:r>
        <w:t>principle</w:t>
      </w:r>
      <w:r w:rsidR="003D4A18">
        <w:t xml:space="preserve"> </w:t>
      </w:r>
      <w:r>
        <w:t>employed</w:t>
      </w:r>
      <w:r w:rsidR="003D4A18">
        <w:t xml:space="preserve"> </w:t>
      </w:r>
      <w:r>
        <w:t>in</w:t>
      </w:r>
      <w:r w:rsidR="003D4A18">
        <w:t xml:space="preserve"> </w:t>
      </w:r>
      <w:r>
        <w:t>our</w:t>
      </w:r>
      <w:r w:rsidR="003D4A18">
        <w:t xml:space="preserve"> </w:t>
      </w:r>
      <w:r>
        <w:t>argument</w:t>
      </w:r>
      <w:r w:rsidR="003D4A18">
        <w:t xml:space="preserve"> </w:t>
      </w:r>
      <w:r>
        <w:t>for</w:t>
      </w:r>
      <w:r w:rsidR="003D4A18">
        <w:t xml:space="preserve"> </w:t>
      </w:r>
      <w:r>
        <w:t>his</w:t>
      </w:r>
      <w:r w:rsidR="003D4A18">
        <w:t xml:space="preserve"> </w:t>
      </w:r>
      <w:r>
        <w:t>dualistic</w:t>
      </w:r>
      <w:r w:rsidR="003D4A18">
        <w:t xml:space="preserve"> </w:t>
      </w:r>
      <w:r>
        <w:t>position</w:t>
      </w:r>
      <w:r w:rsidR="003D4A18">
        <w:t xml:space="preserve">, </w:t>
      </w:r>
      <w:r>
        <w:t>he</w:t>
      </w:r>
      <w:r w:rsidR="003D4A18">
        <w:t xml:space="preserve"> </w:t>
      </w:r>
      <w:r>
        <w:t>can</w:t>
      </w:r>
      <w:r w:rsidR="003D4A18">
        <w:t xml:space="preserve"> </w:t>
      </w:r>
      <w:r>
        <w:t>claim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could</w:t>
      </w:r>
      <w:r w:rsidR="003D4A18">
        <w:t xml:space="preserve"> </w:t>
      </w:r>
      <w:r>
        <w:t>exist</w:t>
      </w:r>
      <w:r w:rsidR="003D4A18">
        <w:t xml:space="preserve"> </w:t>
      </w:r>
      <w:r>
        <w:t>without</w:t>
      </w:r>
      <w:r w:rsidR="003D4A18">
        <w:t xml:space="preserve"> </w:t>
      </w:r>
      <w:r>
        <w:t>corporeal</w:t>
      </w:r>
      <w:r w:rsidR="003D4A18">
        <w:t xml:space="preserve"> </w:t>
      </w:r>
      <w:r>
        <w:t>attributes</w:t>
      </w:r>
      <w:r w:rsidR="003D4A18">
        <w:t xml:space="preserve"> </w:t>
      </w:r>
      <w:r>
        <w:t>only</w:t>
      </w:r>
      <w:r w:rsidR="003D4A18">
        <w:t xml:space="preserve"> </w:t>
      </w:r>
      <w:r>
        <w:t>if</w:t>
      </w:r>
      <w:r w:rsidR="003D4A18">
        <w:t xml:space="preserve"> </w:t>
      </w:r>
      <w:r>
        <w:t>he</w:t>
      </w:r>
      <w:r w:rsidR="003D4A18">
        <w:t xml:space="preserve"> </w:t>
      </w:r>
      <w:r>
        <w:t>already</w:t>
      </w:r>
      <w:r w:rsidR="003D4A18">
        <w:t xml:space="preserve"> </w:t>
      </w:r>
      <w:r>
        <w:t>knows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not</w:t>
      </w:r>
      <w:r w:rsidR="003D4A18">
        <w:t xml:space="preserve"> </w:t>
      </w:r>
      <w:r>
        <w:t>a</w:t>
      </w:r>
      <w:r w:rsidR="003D4A18">
        <w:t xml:space="preserve"> </w:t>
      </w:r>
      <w:r>
        <w:t>material</w:t>
      </w:r>
      <w:r w:rsidR="003D4A18">
        <w:t xml:space="preserve"> </w:t>
      </w:r>
      <w:r>
        <w:t>entity</w:t>
      </w:r>
      <w:r w:rsidR="003D4A18">
        <w:t xml:space="preserve">. </w:t>
      </w:r>
      <w:r>
        <w:t>If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a</w:t>
      </w:r>
      <w:r w:rsidR="003D4A18">
        <w:t xml:space="preserve"> </w:t>
      </w:r>
      <w:r>
        <w:t>physical</w:t>
      </w:r>
      <w:r w:rsidR="003D4A18">
        <w:t xml:space="preserve"> </w:t>
      </w:r>
      <w:r>
        <w:t>organism</w:t>
      </w:r>
      <w:r w:rsidR="003D4A18">
        <w:t xml:space="preserve">, </w:t>
      </w:r>
      <w:r>
        <w:t>for</w:t>
      </w:r>
      <w:r w:rsidR="003D4A18">
        <w:t xml:space="preserve"> </w:t>
      </w:r>
      <w:r>
        <w:t>example</w:t>
      </w:r>
      <w:r w:rsidR="003D4A18">
        <w:t xml:space="preserve">, </w:t>
      </w:r>
      <w:r>
        <w:t>the</w:t>
      </w:r>
      <w:r w:rsidR="003D4A18">
        <w:t xml:space="preserve"> </w:t>
      </w:r>
      <w:r>
        <w:t>criterion</w:t>
      </w:r>
      <w:r w:rsidR="003D4A18">
        <w:t xml:space="preserve"> </w:t>
      </w:r>
      <w:r>
        <w:t>of</w:t>
      </w:r>
      <w:r w:rsidR="003D4A18">
        <w:t xml:space="preserve"> </w:t>
      </w:r>
      <w:r>
        <w:t>his</w:t>
      </w:r>
      <w:r w:rsidR="003D4A18">
        <w:t xml:space="preserve"> </w:t>
      </w:r>
      <w:r>
        <w:t>identity</w:t>
      </w:r>
      <w:r w:rsidR="003D4A18">
        <w:t xml:space="preserve"> </w:t>
      </w:r>
      <w:r>
        <w:t>is</w:t>
      </w:r>
      <w:r w:rsidR="003D4A18">
        <w:t xml:space="preserve"> </w:t>
      </w:r>
      <w:r>
        <w:t>that</w:t>
      </w:r>
      <w:r w:rsidR="003D4A18">
        <w:t xml:space="preserve"> </w:t>
      </w:r>
      <w:r>
        <w:t>of</w:t>
      </w:r>
      <w:r w:rsidR="003D4A18">
        <w:t xml:space="preserve"> </w:t>
      </w:r>
      <w:r>
        <w:t>the</w:t>
      </w:r>
      <w:r w:rsidR="003D4A18">
        <w:t xml:space="preserve"> </w:t>
      </w:r>
      <w:r>
        <w:t>organism</w:t>
      </w:r>
      <w:r w:rsidR="003D4A18">
        <w:t xml:space="preserve"> </w:t>
      </w:r>
      <w:r>
        <w:t>itself</w:t>
      </w:r>
      <w:r w:rsidR="003D4A18">
        <w:t xml:space="preserve">, </w:t>
      </w:r>
      <w:r>
        <w:t>at</w:t>
      </w:r>
      <w:r w:rsidR="003D4A18">
        <w:t xml:space="preserve"> </w:t>
      </w:r>
      <w:r>
        <w:t>least</w:t>
      </w:r>
      <w:r w:rsidR="003D4A18">
        <w:t xml:space="preserve"> </w:t>
      </w:r>
      <w:r>
        <w:t>so</w:t>
      </w:r>
      <w:r w:rsidR="003D4A18">
        <w:t xml:space="preserve"> </w:t>
      </w:r>
      <w:r>
        <w:t>long</w:t>
      </w:r>
      <w:r w:rsidR="003D4A18">
        <w:t xml:space="preserve"> </w:t>
      </w:r>
      <w:r>
        <w:t>as</w:t>
      </w:r>
      <w:r w:rsidR="003D4A18">
        <w:t xml:space="preserve"> </w:t>
      </w:r>
      <w:r>
        <w:t>it</w:t>
      </w:r>
      <w:r w:rsidR="003D4A18">
        <w:t xml:space="preserve"> </w:t>
      </w:r>
      <w:r>
        <w:t>has</w:t>
      </w:r>
      <w:r w:rsidR="003D4A18">
        <w:t xml:space="preserve"> </w:t>
      </w:r>
      <w:r>
        <w:t>psychological</w:t>
      </w:r>
      <w:r w:rsidR="003D4A18">
        <w:t xml:space="preserve"> </w:t>
      </w:r>
      <w:r>
        <w:t>characteristics</w:t>
      </w:r>
      <w:r w:rsidR="003D4A18">
        <w:t xml:space="preserve">. </w:t>
      </w:r>
      <w:r>
        <w:t>And</w:t>
      </w:r>
      <w:r w:rsidR="003D4A18">
        <w:t xml:space="preserve">, </w:t>
      </w:r>
      <w:r>
        <w:t>as</w:t>
      </w:r>
      <w:r w:rsidR="003D4A18">
        <w:t xml:space="preserve"> </w:t>
      </w:r>
      <w:r>
        <w:t>argued</w:t>
      </w:r>
      <w:r w:rsidR="003D4A18">
        <w:t xml:space="preserve"> </w:t>
      </w:r>
      <w:r>
        <w:t>earlier</w:t>
      </w:r>
      <w:r w:rsidR="003D4A18">
        <w:t xml:space="preserve">, </w:t>
      </w:r>
      <w:r>
        <w:t>the</w:t>
      </w:r>
      <w:r w:rsidR="003D4A18">
        <w:t xml:space="preserve"> </w:t>
      </w:r>
      <w:r>
        <w:t>identity</w:t>
      </w:r>
      <w:r w:rsidR="003D4A18">
        <w:t xml:space="preserve"> </w:t>
      </w:r>
      <w:r>
        <w:t>of</w:t>
      </w:r>
      <w:r w:rsidR="003D4A18">
        <w:t xml:space="preserve"> </w:t>
      </w:r>
      <w:r>
        <w:t>such</w:t>
      </w:r>
      <w:r w:rsidR="003D4A18">
        <w:t xml:space="preserve"> </w:t>
      </w:r>
      <w:r>
        <w:t>an</w:t>
      </w:r>
      <w:r w:rsidR="003D4A18">
        <w:t xml:space="preserve"> </w:t>
      </w:r>
      <w:r>
        <w:t>organism</w:t>
      </w:r>
      <w:r w:rsidR="003D4A18">
        <w:t xml:space="preserve"> </w:t>
      </w:r>
      <w:r>
        <w:t>cannot</w:t>
      </w:r>
      <w:r w:rsidR="003D4A18">
        <w:t xml:space="preserve"> </w:t>
      </w:r>
      <w:r>
        <w:t>be</w:t>
      </w:r>
      <w:r w:rsidR="003D4A18">
        <w:t xml:space="preserve"> </w:t>
      </w:r>
      <w:r>
        <w:t>preserved</w:t>
      </w:r>
      <w:r w:rsidR="003D4A18">
        <w:t xml:space="preserve"> </w:t>
      </w:r>
      <w:r>
        <w:t>if</w:t>
      </w:r>
      <w:r w:rsidR="003D4A18">
        <w:t xml:space="preserve">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bereft</w:t>
      </w:r>
      <w:r w:rsidR="003D4A18">
        <w:t xml:space="preserve"> </w:t>
      </w:r>
      <w:r>
        <w:t>of</w:t>
      </w:r>
      <w:r w:rsidR="003D4A18">
        <w:t xml:space="preserve"> </w:t>
      </w:r>
      <w:r>
        <w:t>its</w:t>
      </w:r>
      <w:r w:rsidR="003D4A18">
        <w:t xml:space="preserve"> </w:t>
      </w:r>
      <w:r>
        <w:t>physical</w:t>
      </w:r>
      <w:r w:rsidR="003D4A18">
        <w:t xml:space="preserve"> </w:t>
      </w:r>
      <w:r>
        <w:t>attributes</w:t>
      </w:r>
      <w:r w:rsidR="003D4A18">
        <w:t xml:space="preserve">. </w:t>
      </w:r>
      <w:r>
        <w:t>Therefore</w:t>
      </w:r>
      <w:r w:rsidR="003D4A18">
        <w:t xml:space="preserve">, </w:t>
      </w:r>
      <w:r>
        <w:t>if</w:t>
      </w:r>
      <w:r w:rsidR="003D4A18">
        <w:t xml:space="preserve"> </w:t>
      </w:r>
      <w:r>
        <w:t>in</w:t>
      </w:r>
      <w:r w:rsidR="003D4A18">
        <w:t xml:space="preserve"> </w:t>
      </w:r>
      <w:r>
        <w:t>his</w:t>
      </w:r>
      <w:r w:rsidR="003D4A18">
        <w:t xml:space="preserve"> </w:t>
      </w:r>
      <w:r>
        <w:t>initial</w:t>
      </w:r>
      <w:r w:rsidR="003D4A18">
        <w:t xml:space="preserve"> </w:t>
      </w:r>
      <w:r>
        <w:t>premise</w:t>
      </w:r>
      <w:r w:rsidR="003D4A18">
        <w:t xml:space="preserve">, </w:t>
      </w:r>
      <w:r>
        <w:t>he</w:t>
      </w:r>
      <w:r w:rsidR="003D4A18">
        <w:t xml:space="preserve"> </w:t>
      </w:r>
      <w:r>
        <w:t>claims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can</w:t>
      </w:r>
      <w:r w:rsidR="003D4A18">
        <w:t xml:space="preserve"> </w:t>
      </w:r>
      <w:r>
        <w:t>conceive</w:t>
      </w:r>
      <w:r w:rsidR="003D4A18">
        <w:t xml:space="preserve"> </w:t>
      </w:r>
      <w:r>
        <w:t>of</w:t>
      </w:r>
      <w:r w:rsidR="003D4A18">
        <w:t xml:space="preserve"> </w:t>
      </w:r>
      <w:r>
        <w:t>himself</w:t>
      </w:r>
      <w:r w:rsidR="003D4A18">
        <w:t xml:space="preserve"> </w:t>
      </w:r>
      <w:r>
        <w:t>as</w:t>
      </w:r>
      <w:r w:rsidR="003D4A18">
        <w:t xml:space="preserve"> </w:t>
      </w:r>
      <w:r>
        <w:t>existing</w:t>
      </w:r>
      <w:r w:rsidR="003D4A18">
        <w:t xml:space="preserve"> </w:t>
      </w:r>
      <w:r>
        <w:t>without</w:t>
      </w:r>
      <w:r w:rsidR="003D4A18">
        <w:t xml:space="preserve"> </w:t>
      </w:r>
      <w:r>
        <w:t>such</w:t>
      </w:r>
      <w:r w:rsidR="003D4A18">
        <w:t xml:space="preserve"> </w:t>
      </w:r>
      <w:r>
        <w:t>attributes</w:t>
      </w:r>
      <w:r w:rsidR="003D4A18">
        <w:t xml:space="preserve">, </w:t>
      </w:r>
      <w:r>
        <w:t>while</w:t>
      </w:r>
      <w:r w:rsidR="003D4A18">
        <w:t xml:space="preserve"> </w:t>
      </w:r>
      <w:r>
        <w:t>at</w:t>
      </w:r>
      <w:r w:rsidR="003D4A18">
        <w:t xml:space="preserve"> </w:t>
      </w:r>
      <w:r>
        <w:t>the</w:t>
      </w:r>
      <w:r w:rsidR="003D4A18">
        <w:t xml:space="preserve"> </w:t>
      </w:r>
      <w:r>
        <w:t>same</w:t>
      </w:r>
      <w:r w:rsidR="003D4A18">
        <w:t xml:space="preserve"> </w:t>
      </w:r>
      <w:r>
        <w:t>time</w:t>
      </w:r>
      <w:r w:rsidR="003D4A18">
        <w:t xml:space="preserve"> </w:t>
      </w:r>
      <w:r>
        <w:t>regarding</w:t>
      </w:r>
      <w:r w:rsidR="003D4A18">
        <w:t xml:space="preserve"> </w:t>
      </w:r>
      <w:r>
        <w:t>himself</w:t>
      </w:r>
      <w:r w:rsidR="003D4A18">
        <w:t xml:space="preserve"> </w:t>
      </w:r>
      <w:r>
        <w:t>as</w:t>
      </w:r>
      <w:r w:rsidR="003D4A18">
        <w:t xml:space="preserve"> </w:t>
      </w:r>
      <w:r>
        <w:t>a</w:t>
      </w:r>
      <w:r w:rsidR="003D4A18">
        <w:t xml:space="preserve"> </w:t>
      </w:r>
      <w:r>
        <w:t>particular</w:t>
      </w:r>
      <w:r w:rsidR="003D4A18">
        <w:t xml:space="preserve"> </w:t>
      </w:r>
      <w:r>
        <w:t>substance</w:t>
      </w:r>
      <w:r w:rsidR="003D4A18">
        <w:t xml:space="preserve">, </w:t>
      </w:r>
      <w:r>
        <w:t>he</w:t>
      </w:r>
      <w:r w:rsidR="003D4A18">
        <w:t xml:space="preserve"> </w:t>
      </w:r>
      <w:r>
        <w:t>must</w:t>
      </w:r>
      <w:r w:rsidR="003D4A18">
        <w:t xml:space="preserve"> </w:t>
      </w:r>
      <w:r>
        <w:t>know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a </w:t>
      </w:r>
      <w:r>
        <w:t>soul</w:t>
      </w:r>
      <w:r w:rsidR="003D4A18">
        <w:t xml:space="preserve">. </w:t>
      </w:r>
      <w:r>
        <w:t>In</w:t>
      </w:r>
      <w:r w:rsidR="003D4A18">
        <w:t xml:space="preserve"> </w:t>
      </w:r>
      <w:r>
        <w:t>short</w:t>
      </w:r>
      <w:r w:rsidR="003D4A18">
        <w:t xml:space="preserve">, </w:t>
      </w:r>
      <w:r>
        <w:t>he</w:t>
      </w:r>
      <w:r w:rsidR="003D4A18">
        <w:t xml:space="preserve"> </w:t>
      </w:r>
      <w:r>
        <w:t>must</w:t>
      </w:r>
      <w:r w:rsidR="003D4A18">
        <w:t xml:space="preserve"> </w:t>
      </w:r>
      <w:r>
        <w:t>know</w:t>
      </w:r>
      <w:r w:rsidR="003D4A18">
        <w:t xml:space="preserve"> </w:t>
      </w:r>
      <w:r>
        <w:t>that</w:t>
      </w:r>
      <w:r w:rsidR="003D4A18">
        <w:t xml:space="preserve"> </w:t>
      </w:r>
      <w:r>
        <w:t>his</w:t>
      </w:r>
      <w:r w:rsidR="003D4A18">
        <w:t xml:space="preserve"> </w:t>
      </w:r>
      <w:r>
        <w:t>conclusion</w:t>
      </w:r>
      <w:r w:rsidR="003D4A18">
        <w:t xml:space="preserve"> </w:t>
      </w:r>
      <w:r>
        <w:t>is</w:t>
      </w:r>
      <w:r w:rsidR="003D4A18">
        <w:t xml:space="preserve"> </w:t>
      </w:r>
      <w:r>
        <w:t>correct</w:t>
      </w:r>
      <w:r w:rsidR="003D4A18">
        <w:t xml:space="preserve"> </w:t>
      </w:r>
      <w:r>
        <w:t>before</w:t>
      </w:r>
      <w:r w:rsidR="003D4A18">
        <w:t xml:space="preserve"> </w:t>
      </w:r>
      <w:r>
        <w:t>he</w:t>
      </w:r>
      <w:r w:rsidR="003D4A18">
        <w:t xml:space="preserve"> </w:t>
      </w:r>
      <w:r>
        <w:t>can</w:t>
      </w:r>
      <w:r w:rsidR="003D4A18">
        <w:t xml:space="preserve"> </w:t>
      </w:r>
      <w:r>
        <w:t>assert</w:t>
      </w:r>
      <w:r w:rsidR="003D4A18">
        <w:t xml:space="preserve"> </w:t>
      </w:r>
      <w:r>
        <w:t>his</w:t>
      </w:r>
      <w:r w:rsidR="003D4A18">
        <w:t xml:space="preserve"> </w:t>
      </w:r>
      <w:r>
        <w:t>initial</w:t>
      </w:r>
      <w:r w:rsidR="003D4A18">
        <w:t xml:space="preserve"> </w:t>
      </w:r>
      <w:r>
        <w:t>premise</w:t>
      </w:r>
      <w:r w:rsidR="003D4A18">
        <w:t xml:space="preserve">, </w:t>
      </w:r>
      <w:r>
        <w:t>thus</w:t>
      </w:r>
      <w:r w:rsidR="003D4A18">
        <w:t xml:space="preserve"> </w:t>
      </w:r>
      <w:r>
        <w:t>begging</w:t>
      </w:r>
      <w:r w:rsidR="003D4A18">
        <w:t xml:space="preserve"> </w:t>
      </w:r>
      <w:r>
        <w:t>the</w:t>
      </w:r>
      <w:r w:rsidR="003D4A18">
        <w:t xml:space="preserve"> </w:t>
      </w:r>
      <w:r>
        <w:t>entire</w:t>
      </w:r>
      <w:r w:rsidR="003D4A18">
        <w:t xml:space="preserve"> </w:t>
      </w:r>
      <w:r>
        <w:t>question</w:t>
      </w:r>
      <w:r w:rsidR="003D4A18">
        <w:t xml:space="preserve"> </w:t>
      </w:r>
      <w:r>
        <w:t>in</w:t>
      </w:r>
      <w:r w:rsidR="003D4A18">
        <w:t xml:space="preserve"> </w:t>
      </w:r>
      <w:r>
        <w:t>favor</w:t>
      </w:r>
      <w:r w:rsidR="003D4A18">
        <w:t xml:space="preserve"> </w:t>
      </w:r>
      <w:r>
        <w:t>of</w:t>
      </w:r>
      <w:r w:rsidR="003D4A18">
        <w:t xml:space="preserve"> </w:t>
      </w:r>
      <w:r>
        <w:t>mind</w:t>
      </w:r>
      <w:r w:rsidR="00E16F56">
        <w:t>-</w:t>
      </w:r>
      <w:r>
        <w:t>body</w:t>
      </w:r>
      <w:r w:rsidR="003D4A18">
        <w:t xml:space="preserve"> </w:t>
      </w:r>
      <w:r>
        <w:t>dualism</w:t>
      </w:r>
      <w:r w:rsidR="003D4A18">
        <w:t>.</w:t>
      </w:r>
    </w:p>
    <w:p w:rsidR="004D0767" w:rsidRDefault="004D0767" w:rsidP="004D0767">
      <w:pPr>
        <w:pStyle w:val="libNormal"/>
      </w:pPr>
      <w:r>
        <w:t>The</w:t>
      </w:r>
      <w:r w:rsidR="003D4A18">
        <w:t xml:space="preserve"> </w:t>
      </w:r>
      <w:r>
        <w:t>most</w:t>
      </w:r>
      <w:r w:rsidR="003D4A18">
        <w:t xml:space="preserve"> </w:t>
      </w:r>
      <w:r>
        <w:t>that</w:t>
      </w:r>
      <w:r w:rsidR="003D4A18">
        <w:t xml:space="preserve"> </w:t>
      </w:r>
      <w:r>
        <w:t>Descartes</w:t>
      </w:r>
      <w:r w:rsidR="00E153A6">
        <w:t>’</w:t>
      </w:r>
      <w:r w:rsidR="003D4A18">
        <w:t xml:space="preserve"> </w:t>
      </w:r>
      <w:r>
        <w:t>"argument</w:t>
      </w:r>
      <w:r w:rsidR="003D4A18">
        <w:t xml:space="preserve"> </w:t>
      </w:r>
      <w:r>
        <w:t>from</w:t>
      </w:r>
      <w:r w:rsidR="003D4A18">
        <w:t xml:space="preserve"> </w:t>
      </w:r>
      <w:r>
        <w:t>doubt"</w:t>
      </w:r>
      <w:r w:rsidR="003D4A18">
        <w:t xml:space="preserve"> </w:t>
      </w:r>
      <w:r>
        <w:t>in</w:t>
      </w:r>
      <w:r w:rsidR="003D4A18">
        <w:t xml:space="preserve"> </w:t>
      </w:r>
      <w:r>
        <w:t>the</w:t>
      </w:r>
      <w:r w:rsidR="003D4A18">
        <w:t xml:space="preserve"> </w:t>
      </w:r>
      <w:r w:rsidRPr="004D0767">
        <w:rPr>
          <w:rStyle w:val="libItalicChar"/>
        </w:rPr>
        <w:t>Meditations</w:t>
      </w:r>
      <w:r w:rsidR="003D4A18">
        <w:t xml:space="preserve"> </w:t>
      </w:r>
      <w:r>
        <w:t>shows</w:t>
      </w:r>
      <w:r w:rsidR="003D4A18">
        <w:t xml:space="preserve"> </w:t>
      </w:r>
      <w:r>
        <w:t>is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able</w:t>
      </w:r>
      <w:r w:rsidR="003D4A18">
        <w:t xml:space="preserve"> </w:t>
      </w:r>
      <w:r>
        <w:t>to</w:t>
      </w:r>
      <w:r w:rsidR="003D4A18">
        <w:t xml:space="preserve"> </w:t>
      </w:r>
      <w:r>
        <w:t>conceive</w:t>
      </w:r>
      <w:r w:rsidR="003D4A18">
        <w:t xml:space="preserve"> </w:t>
      </w:r>
      <w:r>
        <w:t>of</w:t>
      </w:r>
      <w:r w:rsidR="003D4A18">
        <w:t xml:space="preserve"> </w:t>
      </w:r>
      <w:r>
        <w:t>an</w:t>
      </w:r>
      <w:r w:rsidR="003D4A18">
        <w:t xml:space="preserve"> </w:t>
      </w:r>
      <w:r>
        <w:t>immaterial</w:t>
      </w:r>
      <w:r w:rsidR="003D4A18">
        <w:t xml:space="preserve"> </w:t>
      </w:r>
      <w:r>
        <w:t>entity</w:t>
      </w:r>
      <w:r w:rsidR="003D4A18">
        <w:t xml:space="preserve"> </w:t>
      </w:r>
      <w:r>
        <w:t>existing</w:t>
      </w:r>
      <w:r w:rsidR="003D4A18">
        <w:t xml:space="preserve"> </w:t>
      </w:r>
      <w:r>
        <w:t>in</w:t>
      </w:r>
      <w:r w:rsidR="003D4A18">
        <w:t xml:space="preserve"> </w:t>
      </w:r>
      <w:r>
        <w:t>a</w:t>
      </w:r>
      <w:r w:rsidR="003D4A18">
        <w:t xml:space="preserve"> </w:t>
      </w:r>
      <w:r>
        <w:t>world</w:t>
      </w:r>
      <w:r w:rsidR="003D4A18">
        <w:t xml:space="preserve"> </w:t>
      </w:r>
      <w:r>
        <w:t>without</w:t>
      </w:r>
      <w:r w:rsidR="003D4A18">
        <w:t xml:space="preserve"> </w:t>
      </w:r>
      <w:r>
        <w:t>matter</w:t>
      </w:r>
      <w:r w:rsidR="003D4A18">
        <w:t xml:space="preserve"> </w:t>
      </w:r>
      <w:r>
        <w:t>and</w:t>
      </w:r>
      <w:r w:rsidR="003D4A18">
        <w:t xml:space="preserve"> </w:t>
      </w:r>
      <w:r>
        <w:t>having</w:t>
      </w:r>
      <w:r w:rsidR="003D4A18">
        <w:t xml:space="preserve"> </w:t>
      </w:r>
      <w:r>
        <w:t>a</w:t>
      </w:r>
      <w:r w:rsidR="003D4A18">
        <w:t xml:space="preserve"> </w:t>
      </w:r>
      <w:r>
        <w:t>psychological</w:t>
      </w:r>
      <w:r w:rsidR="003D4A18">
        <w:t xml:space="preserve"> </w:t>
      </w:r>
      <w:r>
        <w:t>biography</w:t>
      </w:r>
      <w:r w:rsidR="003D4A18">
        <w:t xml:space="preserve"> </w:t>
      </w:r>
      <w:r>
        <w:t>exactly</w:t>
      </w:r>
      <w:r w:rsidR="003D4A18">
        <w:t xml:space="preserve"> </w:t>
      </w:r>
      <w:r>
        <w:t>like</w:t>
      </w:r>
      <w:r w:rsidR="003D4A18">
        <w:t xml:space="preserve"> </w:t>
      </w:r>
      <w:r>
        <w:t>his</w:t>
      </w:r>
      <w:r w:rsidR="003D4A18">
        <w:t xml:space="preserve"> </w:t>
      </w:r>
      <w:r>
        <w:t>own</w:t>
      </w:r>
      <w:r w:rsidR="003D4A18">
        <w:t xml:space="preserve">. </w:t>
      </w:r>
      <w:r>
        <w:t>But</w:t>
      </w:r>
      <w:r w:rsidR="003D4A18">
        <w:t xml:space="preserve"> </w:t>
      </w:r>
      <w:r>
        <w:t>his</w:t>
      </w:r>
      <w:r w:rsidR="003D4A18">
        <w:t xml:space="preserve"> </w:t>
      </w:r>
      <w:r>
        <w:t>being</w:t>
      </w:r>
      <w:r w:rsidR="003D4A18">
        <w:t xml:space="preserve"> </w:t>
      </w:r>
      <w:r>
        <w:t>able</w:t>
      </w:r>
      <w:r w:rsidR="003D4A18">
        <w:t xml:space="preserve"> </w:t>
      </w:r>
      <w:r>
        <w:t>to</w:t>
      </w:r>
      <w:r w:rsidR="003D4A18">
        <w:t xml:space="preserve"> </w:t>
      </w:r>
      <w:r>
        <w:t>form</w:t>
      </w:r>
      <w:r w:rsidR="003D4A18">
        <w:t xml:space="preserve"> </w:t>
      </w:r>
      <w:r>
        <w:t>this</w:t>
      </w:r>
      <w:r w:rsidR="003D4A18">
        <w:t xml:space="preserve"> </w:t>
      </w:r>
      <w:r>
        <w:t>conception</w:t>
      </w:r>
      <w:r w:rsidR="003D4A18">
        <w:t xml:space="preserve"> </w:t>
      </w:r>
      <w:r>
        <w:t>does</w:t>
      </w:r>
      <w:r w:rsidR="003D4A18">
        <w:t xml:space="preserve"> </w:t>
      </w:r>
      <w:r>
        <w:t>not</w:t>
      </w:r>
      <w:r w:rsidR="003D4A18">
        <w:t xml:space="preserve"> </w:t>
      </w:r>
      <w:r>
        <w:t>by</w:t>
      </w:r>
      <w:r w:rsidR="003D4A18">
        <w:t xml:space="preserve"> </w:t>
      </w:r>
      <w:r>
        <w:t>itself</w:t>
      </w:r>
      <w:r w:rsidR="003D4A18">
        <w:t xml:space="preserve"> </w:t>
      </w:r>
      <w:r>
        <w:t>permit</w:t>
      </w:r>
      <w:r w:rsidR="003D4A18">
        <w:t xml:space="preserve"> </w:t>
      </w:r>
      <w:r>
        <w:t>him</w:t>
      </w:r>
      <w:r w:rsidR="003D4A18">
        <w:t xml:space="preserve"> </w:t>
      </w:r>
      <w:r>
        <w:t>to</w:t>
      </w:r>
      <w:r w:rsidR="003D4A18">
        <w:t xml:space="preserve"> </w:t>
      </w:r>
      <w:r>
        <w:t>claim</w:t>
      </w:r>
      <w:r w:rsidR="003D4A18">
        <w:t xml:space="preserve"> </w:t>
      </w:r>
      <w:r>
        <w:t>that</w:t>
      </w:r>
      <w:r w:rsidR="003D4A18">
        <w:t xml:space="preserve"> </w:t>
      </w:r>
      <w:r w:rsidRPr="004D0767">
        <w:rPr>
          <w:rStyle w:val="libItalicChar"/>
        </w:rPr>
        <w:t>he</w:t>
      </w:r>
      <w:r w:rsidR="003D4A18">
        <w:rPr>
          <w:rStyle w:val="libItalicChar"/>
        </w:rPr>
        <w:t xml:space="preserve"> </w:t>
      </w:r>
      <w:r>
        <w:t>is</w:t>
      </w:r>
      <w:r w:rsidR="003D4A18">
        <w:t xml:space="preserve"> </w:t>
      </w:r>
      <w:r>
        <w:t>such</w:t>
      </w:r>
      <w:r w:rsidR="003D4A18">
        <w:t xml:space="preserve"> </w:t>
      </w:r>
      <w:r>
        <w:t>an</w:t>
      </w:r>
      <w:r w:rsidR="003D4A18">
        <w:t xml:space="preserve"> </w:t>
      </w:r>
      <w:r>
        <w:t>entity</w:t>
      </w:r>
      <w:r w:rsidR="003D4A18">
        <w:t xml:space="preserve">, </w:t>
      </w:r>
      <w:r>
        <w:t>since</w:t>
      </w:r>
      <w:r w:rsidR="003D4A18">
        <w:t xml:space="preserve"> </w:t>
      </w:r>
      <w:r>
        <w:t>he</w:t>
      </w:r>
      <w:r w:rsidR="003D4A18">
        <w:t xml:space="preserve"> </w:t>
      </w:r>
      <w:r>
        <w:t>might</w:t>
      </w:r>
      <w:r w:rsidR="003D4A18">
        <w:t xml:space="preserve">, </w:t>
      </w:r>
      <w:r>
        <w:t>after</w:t>
      </w:r>
      <w:r w:rsidR="003D4A18">
        <w:t xml:space="preserve"> </w:t>
      </w:r>
      <w:r>
        <w:t>all</w:t>
      </w:r>
      <w:r w:rsidR="003D4A18">
        <w:t xml:space="preserve">, </w:t>
      </w:r>
      <w:r>
        <w:t>be</w:t>
      </w:r>
      <w:r w:rsidR="003D4A18">
        <w:t xml:space="preserve"> </w:t>
      </w:r>
      <w:r>
        <w:t>a</w:t>
      </w:r>
      <w:r w:rsidR="003D4A18">
        <w:t xml:space="preserve"> </w:t>
      </w:r>
      <w:r>
        <w:t>physical</w:t>
      </w:r>
      <w:r w:rsidR="003D4A18">
        <w:t xml:space="preserve"> </w:t>
      </w:r>
      <w:r>
        <w:t>organism</w:t>
      </w:r>
      <w:r w:rsidR="003D4A18">
        <w:t xml:space="preserve">. </w:t>
      </w:r>
      <w:r>
        <w:t>It</w:t>
      </w:r>
      <w:r w:rsidR="003D4A18">
        <w:t xml:space="preserve"> </w:t>
      </w:r>
      <w:r>
        <w:t>is</w:t>
      </w:r>
      <w:r w:rsidR="003D4A18">
        <w:t xml:space="preserve"> </w:t>
      </w:r>
      <w:r>
        <w:t>only</w:t>
      </w:r>
      <w:r w:rsidR="003D4A18">
        <w:t xml:space="preserve"> </w:t>
      </w:r>
      <w:r>
        <w:t>by</w:t>
      </w:r>
      <w:r w:rsidR="003D4A18">
        <w:t xml:space="preserve"> </w:t>
      </w:r>
      <w:r>
        <w:t>confusing</w:t>
      </w:r>
      <w:r w:rsidR="003D4A18">
        <w:t xml:space="preserve"> </w:t>
      </w:r>
      <w:r>
        <w:t>a</w:t>
      </w:r>
      <w:r w:rsidR="003D4A18">
        <w:t xml:space="preserve"> </w:t>
      </w:r>
      <w:r>
        <w:t>psychological</w:t>
      </w:r>
      <w:r w:rsidR="003D4A18">
        <w:t xml:space="preserve"> </w:t>
      </w:r>
      <w:r>
        <w:t>and</w:t>
      </w:r>
      <w:r w:rsidR="003D4A18">
        <w:t xml:space="preserve"> </w:t>
      </w:r>
      <w:r>
        <w:t>a</w:t>
      </w:r>
      <w:r w:rsidR="003D4A18">
        <w:t xml:space="preserve"> </w:t>
      </w:r>
      <w:r>
        <w:t>substantial</w:t>
      </w:r>
      <w:r w:rsidR="003D4A18">
        <w:t xml:space="preserve"> </w:t>
      </w:r>
      <w:r>
        <w:t>conception</w:t>
      </w:r>
      <w:r w:rsidR="003D4A18">
        <w:t xml:space="preserve"> </w:t>
      </w:r>
      <w:r>
        <w:t>of</w:t>
      </w:r>
      <w:r w:rsidR="003D4A18">
        <w:t xml:space="preserve"> </w:t>
      </w:r>
      <w:r>
        <w:t>"himself"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seems</w:t>
      </w:r>
      <w:r w:rsidR="003D4A18">
        <w:t xml:space="preserve"> </w:t>
      </w:r>
      <w:r>
        <w:t>able</w:t>
      </w:r>
      <w:r w:rsidR="003D4A18">
        <w:t xml:space="preserve"> </w:t>
      </w:r>
      <w:r>
        <w:t>both</w:t>
      </w:r>
      <w:r w:rsidR="003D4A18">
        <w:t xml:space="preserve"> </w:t>
      </w:r>
      <w:r>
        <w:t>to</w:t>
      </w:r>
      <w:r w:rsidR="003D4A18">
        <w:t xml:space="preserve"> </w:t>
      </w:r>
      <w:r>
        <w:t>assert</w:t>
      </w:r>
      <w:r w:rsidR="003D4A18">
        <w:t xml:space="preserve"> </w:t>
      </w:r>
      <w:r w:rsidRPr="004D0767">
        <w:rPr>
          <w:rStyle w:val="libItalicChar"/>
        </w:rPr>
        <w:t>a</w:t>
      </w:r>
      <w:r w:rsidR="003D4A18">
        <w:rPr>
          <w:rStyle w:val="libItalicChar"/>
        </w:rPr>
        <w:t xml:space="preserve"> </w:t>
      </w:r>
      <w:r w:rsidRPr="004D0767">
        <w:rPr>
          <w:rStyle w:val="libItalicChar"/>
        </w:rPr>
        <w:t>priori</w:t>
      </w:r>
      <w:r w:rsidR="003D4A18">
        <w:rPr>
          <w:rStyle w:val="libItalicChar"/>
        </w:rPr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could</w:t>
      </w:r>
      <w:r w:rsidR="003D4A18">
        <w:t xml:space="preserve"> </w:t>
      </w:r>
      <w:r>
        <w:t>exist</w:t>
      </w:r>
      <w:r w:rsidR="003D4A18">
        <w:t xml:space="preserve"> </w:t>
      </w:r>
      <w:r>
        <w:t>as</w:t>
      </w:r>
      <w:r w:rsidR="003D4A18">
        <w:t xml:space="preserve"> </w:t>
      </w:r>
      <w:r>
        <w:t>a</w:t>
      </w:r>
      <w:r w:rsidR="003D4A18">
        <w:t xml:space="preserve"> </w:t>
      </w:r>
      <w:r>
        <w:t>soul</w:t>
      </w:r>
      <w:r w:rsidR="003D4A18">
        <w:t xml:space="preserve"> </w:t>
      </w:r>
      <w:r>
        <w:t>and</w:t>
      </w:r>
      <w:r w:rsidR="003D4A18">
        <w:t xml:space="preserve"> </w:t>
      </w:r>
      <w:r>
        <w:t>then</w:t>
      </w:r>
      <w:r w:rsidR="003D4A18">
        <w:t xml:space="preserve"> </w:t>
      </w:r>
      <w:r>
        <w:t>infer</w:t>
      </w:r>
      <w:r w:rsidR="003D4A18">
        <w:t xml:space="preserve"> </w:t>
      </w:r>
      <w:r>
        <w:t>that</w:t>
      </w:r>
      <w:r w:rsidR="003D4A18">
        <w:t xml:space="preserve"> </w:t>
      </w:r>
      <w:r>
        <w:t>he</w:t>
      </w:r>
      <w:r w:rsidR="003D4A18">
        <w:t xml:space="preserve"> </w:t>
      </w:r>
      <w:r>
        <w:t>is</w:t>
      </w:r>
      <w:r w:rsidR="003D4A18">
        <w:t xml:space="preserve"> </w:t>
      </w:r>
      <w:r>
        <w:t>a</w:t>
      </w:r>
      <w:r w:rsidR="003D4A18">
        <w:t xml:space="preserve"> </w:t>
      </w:r>
      <w:r>
        <w:t>soul</w:t>
      </w:r>
      <w:r w:rsidR="003D4A18">
        <w:t>.</w:t>
      </w:r>
    </w:p>
    <w:p w:rsidR="004D0767" w:rsidRDefault="004D0767" w:rsidP="004D0767">
      <w:pPr>
        <w:pStyle w:val="libNormal"/>
      </w:pPr>
      <w:r>
        <w:br w:type="page"/>
      </w:r>
    </w:p>
    <w:p w:rsidR="004D0767" w:rsidRDefault="004D0767" w:rsidP="004D0767">
      <w:pPr>
        <w:pStyle w:val="Heading1Center"/>
      </w:pPr>
      <w:bookmarkStart w:id="4" w:name="_Toc421018513"/>
      <w:r w:rsidRPr="004D0767">
        <w:lastRenderedPageBreak/>
        <w:t>Notes</w:t>
      </w:r>
      <w:bookmarkEnd w:id="4"/>
    </w:p>
    <w:sectPr w:rsidR="004D0767" w:rsidSect="004C3E9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CDA" w:rsidRDefault="00E14CDA" w:rsidP="005834C2">
      <w:pPr>
        <w:pStyle w:val="libNormal"/>
      </w:pPr>
    </w:p>
  </w:endnote>
  <w:endnote w:type="continuationSeparator" w:id="1">
    <w:p w:rsidR="00E14CDA" w:rsidRDefault="00E14CDA" w:rsidP="005834C2">
      <w:pPr>
        <w:pStyle w:val="libNormal"/>
      </w:pPr>
    </w:p>
  </w:endnote>
  <w:endnote w:type="continuationNotice" w:id="2">
    <w:p w:rsidR="00E14CDA" w:rsidRDefault="00E14CDA" w:rsidP="005834C2">
      <w:pPr>
        <w:pStyle w:val="libNormal"/>
      </w:pPr>
    </w:p>
  </w:endnote>
  <w:endnote w:id="3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C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Adam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and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Tannery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(eds</w:t>
      </w:r>
      <w:r w:rsidR="003D4A18">
        <w:rPr>
          <w:rStyle w:val="EndnoteReference"/>
          <w:vertAlign w:val="baseline"/>
        </w:rPr>
        <w:t>.</w:t>
      </w:r>
      <w:r w:rsidRPr="004D0767">
        <w:rPr>
          <w:rStyle w:val="EndnoteReference"/>
          <w:vertAlign w:val="baseline"/>
        </w:rPr>
        <w:t>)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(</w:t>
      </w:r>
      <w:r w:rsidRPr="004D0767">
        <w:rPr>
          <w:rStyle w:val="EndnoteReference"/>
          <w:u w:val="single"/>
          <w:vertAlign w:val="baseline"/>
        </w:rPr>
        <w:t>Euvres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de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Descartes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(Paris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1897-1913)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VII</w:t>
      </w:r>
      <w:r w:rsidR="003D4A18">
        <w:rPr>
          <w:rStyle w:val="EndnoteReference"/>
          <w:vertAlign w:val="baseline"/>
        </w:rPr>
        <w:t>,</w:t>
      </w:r>
    </w:p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78</w:t>
      </w:r>
      <w:r w:rsidR="003D4A18">
        <w:rPr>
          <w:rStyle w:val="EndnoteReference"/>
          <w:vertAlign w:val="baseline"/>
        </w:rPr>
        <w:t xml:space="preserve">; </w:t>
      </w:r>
      <w:r w:rsidRPr="004D0767">
        <w:rPr>
          <w:rStyle w:val="EndnoteReference"/>
          <w:vertAlign w:val="baseline"/>
        </w:rPr>
        <w:t>E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Haldane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and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G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Ross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(trans</w:t>
      </w:r>
      <w:r w:rsidR="003D4A18">
        <w:rPr>
          <w:rStyle w:val="EndnoteReference"/>
          <w:vertAlign w:val="baseline"/>
        </w:rPr>
        <w:t>.</w:t>
      </w:r>
      <w:r w:rsidRPr="004D0767">
        <w:rPr>
          <w:rStyle w:val="EndnoteReference"/>
          <w:vertAlign w:val="baseline"/>
        </w:rPr>
        <w:t>)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u w:val="single"/>
          <w:vertAlign w:val="baseline"/>
        </w:rPr>
        <w:t>The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Philosophical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Works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of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Descartes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(Cambridge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1931)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1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190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These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works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will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be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cited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hereafter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and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HR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respectively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With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few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exceptions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have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used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translations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Haldane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and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Ross</w:t>
      </w:r>
      <w:r w:rsidR="003D4A18">
        <w:rPr>
          <w:rStyle w:val="EndnoteReference"/>
          <w:vertAlign w:val="baseline"/>
        </w:rPr>
        <w:t>.</w:t>
      </w:r>
    </w:p>
  </w:endnote>
  <w:endnote w:id="4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Hobbes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for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example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objected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to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inference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"I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am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exercising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thought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hence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am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thought"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VII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172</w:t>
      </w:r>
      <w:r w:rsidR="003D4A18">
        <w:rPr>
          <w:rStyle w:val="EndnoteReference"/>
          <w:vertAlign w:val="baseline"/>
        </w:rPr>
        <w:t xml:space="preserve">; </w:t>
      </w:r>
      <w:r w:rsidRPr="004D0767">
        <w:rPr>
          <w:rStyle w:val="EndnoteReference"/>
          <w:vertAlign w:val="baseline"/>
        </w:rPr>
        <w:t>HR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11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61)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More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recently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Jaako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Hintikka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has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spoken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Descartes</w:t>
      </w:r>
      <w:r w:rsidR="00E153A6">
        <w:rPr>
          <w:rStyle w:val="EndnoteReference"/>
          <w:vertAlign w:val="baseline"/>
        </w:rPr>
        <w:t>’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"rash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transition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from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cogito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ergo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sum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to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sum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res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cogitans</w:t>
      </w:r>
      <w:r w:rsidR="003D4A18">
        <w:rPr>
          <w:rStyle w:val="EndnoteReference"/>
          <w:vertAlign w:val="baseline"/>
        </w:rPr>
        <w:t>.</w:t>
      </w:r>
      <w:r w:rsidRPr="004D0767">
        <w:rPr>
          <w:rStyle w:val="EndnoteReference"/>
          <w:vertAlign w:val="baseline"/>
        </w:rPr>
        <w:t>"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See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"Cogito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Ergo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Sum</w:t>
      </w:r>
      <w:r w:rsidR="003D4A18">
        <w:rPr>
          <w:rStyle w:val="EndnoteReference"/>
          <w:vertAlign w:val="baseline"/>
        </w:rPr>
        <w:t xml:space="preserve">: </w:t>
      </w:r>
      <w:r w:rsidRPr="004D0767">
        <w:rPr>
          <w:rStyle w:val="EndnoteReference"/>
          <w:vertAlign w:val="baseline"/>
        </w:rPr>
        <w:t>Inference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Performance?"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The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Philosophical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Review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71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(1962)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10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In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"Descartes</w:t>
      </w:r>
      <w:r w:rsidR="00E153A6">
        <w:rPr>
          <w:rStyle w:val="EndnoteReference"/>
          <w:vertAlign w:val="baseline"/>
        </w:rPr>
        <w:t>’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Proof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Essence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Thinking</w:t>
      </w:r>
      <w:r w:rsidR="003D4A18">
        <w:rPr>
          <w:rStyle w:val="EndnoteReference"/>
          <w:vertAlign w:val="baseline"/>
        </w:rPr>
        <w:t>,</w:t>
      </w:r>
      <w:r w:rsidRPr="004D0767">
        <w:rPr>
          <w:rStyle w:val="EndnoteReference"/>
          <w:vertAlign w:val="baseline"/>
        </w:rPr>
        <w:t>"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The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Philosophical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Review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74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(1965)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328-338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Norman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Malcolm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argues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none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Descartes</w:t>
      </w:r>
      <w:r w:rsidR="00E153A6">
        <w:rPr>
          <w:rStyle w:val="EndnoteReference"/>
          <w:vertAlign w:val="baseline"/>
        </w:rPr>
        <w:t>’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explicit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arguments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for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being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res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cogitans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are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correct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even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plausible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Anthony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Kenny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offers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exceptionally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lucid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presentation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what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takes</w:t>
      </w:r>
      <w:r w:rsidR="003D4A18">
        <w:t xml:space="preserve"> </w:t>
      </w:r>
      <w:r w:rsidRPr="004D0767">
        <w:rPr>
          <w:rStyle w:val="EndnoteReference"/>
          <w:vertAlign w:val="baseline"/>
        </w:rPr>
        <w:t>to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be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errors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in</w:t>
      </w:r>
      <w:r w:rsidR="003D4A18">
        <w:t xml:space="preserve"> </w:t>
      </w:r>
      <w:r w:rsidRPr="004D0767">
        <w:rPr>
          <w:rStyle w:val="EndnoteReference"/>
          <w:vertAlign w:val="baseline"/>
        </w:rPr>
        <w:t>Descartes</w:t>
      </w:r>
      <w:r w:rsidR="00E153A6">
        <w:rPr>
          <w:rStyle w:val="EndnoteReference"/>
          <w:vertAlign w:val="baseline"/>
        </w:rPr>
        <w:t>’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reasoning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point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recent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study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u w:val="single"/>
          <w:vertAlign w:val="baseline"/>
        </w:rPr>
        <w:t>Descartes</w:t>
      </w:r>
      <w:r w:rsidR="003D4A18">
        <w:t xml:space="preserve"> </w:t>
      </w:r>
      <w:r w:rsidRPr="004D0767">
        <w:rPr>
          <w:rStyle w:val="EndnoteReference"/>
          <w:vertAlign w:val="baseline"/>
        </w:rPr>
        <w:t>(New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York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1968)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63-95</w:t>
      </w:r>
      <w:r w:rsidR="003D4A18">
        <w:rPr>
          <w:rStyle w:val="EndnoteReference"/>
          <w:vertAlign w:val="baseline"/>
        </w:rPr>
        <w:t>.</w:t>
      </w:r>
    </w:p>
  </w:endnote>
  <w:endnote w:id="5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Principles</w:t>
      </w:r>
      <w:r w:rsidR="003D4A18">
        <w:rPr>
          <w:u w:val="single"/>
        </w:rPr>
        <w:t xml:space="preserve"> </w:t>
      </w:r>
      <w:r w:rsidRPr="004D0767">
        <w:rPr>
          <w:rStyle w:val="EndnoteReference"/>
          <w:u w:val="single"/>
          <w:vertAlign w:val="baseline"/>
        </w:rPr>
        <w:t>of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Philosophy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Pt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1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Principle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52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VIII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25</w:t>
      </w:r>
      <w:r w:rsidR="003D4A18">
        <w:rPr>
          <w:rStyle w:val="EndnoteReference"/>
          <w:vertAlign w:val="baseline"/>
        </w:rPr>
        <w:t xml:space="preserve">; </w:t>
      </w:r>
      <w:r w:rsidRPr="004D0767">
        <w:rPr>
          <w:rStyle w:val="EndnoteReference"/>
          <w:vertAlign w:val="baseline"/>
        </w:rPr>
        <w:t>HR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1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240)</w:t>
      </w:r>
      <w:r w:rsidR="003D4A18">
        <w:t xml:space="preserve"> </w:t>
      </w:r>
      <w:r w:rsidRPr="004D0767">
        <w:rPr>
          <w:rStyle w:val="EndnoteReference"/>
          <w:vertAlign w:val="baseline"/>
        </w:rPr>
        <w:t>Descartes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remarks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"nothing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composed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no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attributes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properties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or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qualities</w:t>
      </w:r>
      <w:r w:rsidR="003D4A18">
        <w:rPr>
          <w:rStyle w:val="EndnoteReference"/>
          <w:vertAlign w:val="baseline"/>
        </w:rPr>
        <w:t>.</w:t>
      </w:r>
      <w:r w:rsidRPr="004D0767">
        <w:rPr>
          <w:rStyle w:val="EndnoteReference"/>
          <w:vertAlign w:val="baseline"/>
        </w:rPr>
        <w:t>"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find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even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concept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particular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immaterial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entity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obscure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to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point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unintelligibility</w:t>
      </w:r>
      <w:r w:rsidR="003D4A18">
        <w:rPr>
          <w:rStyle w:val="EndnoteReference"/>
          <w:vertAlign w:val="baseline"/>
        </w:rPr>
        <w:t xml:space="preserve">; </w:t>
      </w:r>
      <w:r w:rsidRPr="004D0767">
        <w:rPr>
          <w:rStyle w:val="EndnoteReference"/>
          <w:vertAlign w:val="baseline"/>
        </w:rPr>
        <w:t>but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for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purpose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discussing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Descartes</w:t>
      </w:r>
      <w:r w:rsidR="00E153A6">
        <w:rPr>
          <w:rStyle w:val="EndnoteReference"/>
          <w:vertAlign w:val="baseline"/>
        </w:rPr>
        <w:t>’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argument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will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not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question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conceivability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such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entities</w:t>
      </w:r>
      <w:r w:rsidR="003D4A18">
        <w:rPr>
          <w:rStyle w:val="EndnoteReference"/>
          <w:vertAlign w:val="baseline"/>
        </w:rPr>
        <w:t>.</w:t>
      </w:r>
    </w:p>
  </w:endnote>
  <w:endnote w:id="6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V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221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1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have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used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Anthony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Kenny</w:t>
      </w:r>
      <w:r w:rsidR="00E153A6">
        <w:rPr>
          <w:rStyle w:val="EndnoteReference"/>
          <w:vertAlign w:val="baseline"/>
        </w:rPr>
        <w:t>’</w:t>
      </w:r>
      <w:r w:rsidRPr="004D0767">
        <w:rPr>
          <w:rStyle w:val="EndnoteReference"/>
          <w:vertAlign w:val="baseline"/>
        </w:rPr>
        <w:t>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translation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passage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Descartes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op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cit</w:t>
      </w:r>
      <w:r w:rsidR="003D4A18">
        <w:rPr>
          <w:rStyle w:val="EndnoteReference"/>
          <w:vertAlign w:val="baseline"/>
        </w:rPr>
        <w:t xml:space="preserve">.,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68</w:t>
      </w:r>
      <w:r w:rsidR="003D4A18">
        <w:rPr>
          <w:rStyle w:val="EndnoteReference"/>
          <w:vertAlign w:val="baseline"/>
        </w:rPr>
        <w:t>.</w:t>
      </w:r>
    </w:p>
  </w:endnote>
  <w:endnote w:id="7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interesting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to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note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point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can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also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be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turned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against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Descartes</w:t>
      </w:r>
      <w:r w:rsidR="00E153A6">
        <w:rPr>
          <w:rStyle w:val="EndnoteReference"/>
          <w:vertAlign w:val="baseline"/>
        </w:rPr>
        <w:t>’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position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Hermann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Lotze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does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just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Metaphysic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(Oxford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1887)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11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317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when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asks</w:t>
      </w:r>
      <w:r w:rsidR="003D4A18">
        <w:rPr>
          <w:rStyle w:val="EndnoteReference"/>
          <w:vertAlign w:val="baseline"/>
        </w:rPr>
        <w:t xml:space="preserve">: </w:t>
      </w:r>
      <w:r w:rsidRPr="004D0767">
        <w:rPr>
          <w:rStyle w:val="EndnoteReference"/>
          <w:vertAlign w:val="baseline"/>
        </w:rPr>
        <w:t>"If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soul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perfectly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dreamless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sleep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thinks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feels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and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wills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nothing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soul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all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and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what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it?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How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often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has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answer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been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given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that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could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ever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happen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soul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would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have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no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being!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Why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have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we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not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had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courage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to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say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that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as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often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happens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soul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not?"</w:t>
      </w:r>
    </w:p>
  </w:endnote>
  <w:endnote w:id="8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Principles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Philosophy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Pt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1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Principle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63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VIII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30</w:t>
      </w:r>
      <w:r w:rsidR="003D4A18">
        <w:rPr>
          <w:rStyle w:val="EndnoteReference"/>
          <w:vertAlign w:val="baseline"/>
        </w:rPr>
        <w:t xml:space="preserve">; </w:t>
      </w:r>
      <w:r w:rsidRPr="004D0767">
        <w:rPr>
          <w:rStyle w:val="EndnoteReference"/>
          <w:vertAlign w:val="baseline"/>
        </w:rPr>
        <w:t>HR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II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245)</w:t>
      </w:r>
      <w:r w:rsidR="003D4A18">
        <w:rPr>
          <w:rStyle w:val="EndnoteReference"/>
          <w:vertAlign w:val="baseline"/>
        </w:rPr>
        <w:t>.</w:t>
      </w:r>
    </w:p>
  </w:endnote>
  <w:endnote w:id="9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Corresp</w:t>
      </w:r>
      <w:r w:rsidR="003D4A18">
        <w:rPr>
          <w:rStyle w:val="EndnoteReference"/>
          <w:vertAlign w:val="baseline"/>
        </w:rPr>
        <w:t xml:space="preserve">., </w:t>
      </w:r>
      <w:r w:rsidRPr="004D0767">
        <w:rPr>
          <w:rStyle w:val="EndnoteReference"/>
          <w:vertAlign w:val="baseline"/>
        </w:rPr>
        <w:t>No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250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111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423)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translation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from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E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Anscombe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and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>.</w:t>
      </w:r>
      <w:r w:rsidRPr="004D0767">
        <w:rPr>
          <w:rStyle w:val="EndnoteReference"/>
          <w:vertAlign w:val="baseline"/>
        </w:rPr>
        <w:tab/>
        <w:t>Geach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(eds</w:t>
      </w:r>
      <w:r w:rsidR="003D4A18">
        <w:rPr>
          <w:rStyle w:val="EndnoteReference"/>
          <w:vertAlign w:val="baseline"/>
        </w:rPr>
        <w:t>.</w:t>
      </w:r>
      <w:r w:rsidRPr="004D0767">
        <w:rPr>
          <w:rStyle w:val="EndnoteReference"/>
          <w:vertAlign w:val="baseline"/>
        </w:rPr>
        <w:t>)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u w:val="single"/>
          <w:vertAlign w:val="baseline"/>
        </w:rPr>
        <w:t>Descartes</w:t>
      </w:r>
      <w:r w:rsidR="003D4A18">
        <w:rPr>
          <w:rStyle w:val="EndnoteReference"/>
          <w:u w:val="single"/>
          <w:vertAlign w:val="baseline"/>
        </w:rPr>
        <w:t xml:space="preserve">: </w:t>
      </w:r>
      <w:r w:rsidRPr="004D0767">
        <w:rPr>
          <w:rStyle w:val="EndnoteReference"/>
          <w:u w:val="single"/>
          <w:vertAlign w:val="baseline"/>
        </w:rPr>
        <w:t>Philosophical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Writings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(Edinburgh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1954)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266</w:t>
      </w:r>
      <w:r w:rsidR="003D4A18">
        <w:rPr>
          <w:rStyle w:val="EndnoteReference"/>
          <w:vertAlign w:val="baseline"/>
        </w:rPr>
        <w:t>.</w:t>
      </w:r>
    </w:p>
  </w:endnote>
  <w:endnote w:id="10">
    <w:p w:rsidR="004D0767" w:rsidRPr="004D0767" w:rsidRDefault="004D0767" w:rsidP="004D0767">
      <w:pPr>
        <w:pStyle w:val="libFootnote"/>
      </w:pPr>
      <w:r w:rsidRPr="004D0767">
        <w:rPr>
          <w:rStyle w:val="EndnoteReference"/>
          <w:vertAlign w:val="baseline"/>
        </w:rPr>
        <w:endnoteRef/>
      </w:r>
      <w:r w:rsidR="003D4A18">
        <w:t xml:space="preserve"> </w:t>
      </w:r>
      <w:r w:rsidRPr="004D0767">
        <w:t>AT</w:t>
      </w:r>
      <w:r w:rsidR="003D4A18">
        <w:t xml:space="preserve"> </w:t>
      </w:r>
      <w:r w:rsidRPr="004D0767">
        <w:t>X</w:t>
      </w:r>
      <w:r w:rsidR="003D4A18">
        <w:t xml:space="preserve">, </w:t>
      </w:r>
      <w:r w:rsidRPr="004D0767">
        <w:t>p</w:t>
      </w:r>
      <w:r w:rsidR="003D4A18">
        <w:t xml:space="preserve">. </w:t>
      </w:r>
      <w:r w:rsidRPr="004D0767">
        <w:t>518</w:t>
      </w:r>
      <w:r w:rsidR="003D4A18">
        <w:t xml:space="preserve">; </w:t>
      </w:r>
      <w:r w:rsidRPr="004D0767">
        <w:t>HR</w:t>
      </w:r>
      <w:r w:rsidR="003D4A18">
        <w:t xml:space="preserve"> </w:t>
      </w:r>
      <w:r w:rsidRPr="004D0767">
        <w:t>I</w:t>
      </w:r>
      <w:r w:rsidR="003D4A18">
        <w:t xml:space="preserve">, </w:t>
      </w:r>
      <w:r w:rsidRPr="004D0767">
        <w:t>p</w:t>
      </w:r>
      <w:r w:rsidR="003D4A18">
        <w:t xml:space="preserve">. </w:t>
      </w:r>
      <w:r w:rsidRPr="004D0767">
        <w:t>319</w:t>
      </w:r>
      <w:r w:rsidR="003D4A18">
        <w:t>.</w:t>
      </w:r>
    </w:p>
  </w:endnote>
  <w:endnote w:id="11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Malcolm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u w:val="single"/>
          <w:vertAlign w:val="baseline"/>
        </w:rPr>
        <w:t>op</w:t>
      </w:r>
      <w:r w:rsidR="003D4A18">
        <w:rPr>
          <w:rStyle w:val="EndnoteReference"/>
          <w:u w:val="single"/>
          <w:vertAlign w:val="baseline"/>
        </w:rPr>
        <w:t xml:space="preserve">. </w:t>
      </w:r>
      <w:r w:rsidRPr="004D0767">
        <w:rPr>
          <w:rStyle w:val="EndnoteReference"/>
          <w:u w:val="single"/>
          <w:vertAlign w:val="baseline"/>
        </w:rPr>
        <w:t>cit</w:t>
      </w:r>
      <w:r w:rsidR="003D4A18">
        <w:rPr>
          <w:rStyle w:val="EndnoteReference"/>
          <w:vertAlign w:val="baseline"/>
        </w:rPr>
        <w:t xml:space="preserve">., </w:t>
      </w:r>
      <w:r w:rsidRPr="004D0767">
        <w:rPr>
          <w:rStyle w:val="EndnoteReference"/>
          <w:vertAlign w:val="baseline"/>
        </w:rPr>
        <w:t>pp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328-330</w:t>
      </w:r>
      <w:r w:rsidR="003D4A18">
        <w:rPr>
          <w:rStyle w:val="EndnoteReference"/>
          <w:vertAlign w:val="baseline"/>
        </w:rPr>
        <w:t xml:space="preserve">. </w:t>
      </w:r>
    </w:p>
  </w:endnote>
  <w:endnote w:id="12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Ibid</w:t>
      </w:r>
      <w:r w:rsidR="003D4A18">
        <w:rPr>
          <w:rStyle w:val="EndnoteReference"/>
          <w:vertAlign w:val="baseline"/>
        </w:rPr>
        <w:t xml:space="preserve">.,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329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Later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in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summary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discussion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337)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Malcolm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expresses</w:t>
      </w:r>
    </w:p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conclusion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argument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follows</w:t>
      </w:r>
      <w:r w:rsidR="003D4A18">
        <w:rPr>
          <w:rStyle w:val="EndnoteReference"/>
          <w:vertAlign w:val="baseline"/>
        </w:rPr>
        <w:t xml:space="preserve">: </w:t>
      </w:r>
      <w:r w:rsidRPr="004D0767">
        <w:rPr>
          <w:rStyle w:val="EndnoteReference"/>
          <w:vertAlign w:val="baseline"/>
        </w:rPr>
        <w:t>"Therefore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my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body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does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not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pertain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to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my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essential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nature</w:t>
      </w:r>
      <w:r w:rsidR="003D4A18">
        <w:rPr>
          <w:rStyle w:val="EndnoteReference"/>
          <w:vertAlign w:val="baseline"/>
        </w:rPr>
        <w:t>.</w:t>
      </w:r>
      <w:r w:rsidRPr="004D0767">
        <w:rPr>
          <w:rStyle w:val="EndnoteReference"/>
          <w:vertAlign w:val="baseline"/>
        </w:rPr>
        <w:t>"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But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conclusion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not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same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on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face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least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as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"I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am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not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body</w:t>
      </w:r>
      <w:r w:rsidR="003D4A18">
        <w:rPr>
          <w:rStyle w:val="EndnoteReference"/>
          <w:vertAlign w:val="baseline"/>
        </w:rPr>
        <w:t>,</w:t>
      </w:r>
      <w:r w:rsidRPr="004D0767">
        <w:rPr>
          <w:rStyle w:val="EndnoteReference"/>
          <w:vertAlign w:val="baseline"/>
        </w:rPr>
        <w:t>"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latter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means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"I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have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no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physical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properties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all</w:t>
      </w:r>
      <w:r w:rsidR="003D4A18">
        <w:rPr>
          <w:rStyle w:val="EndnoteReference"/>
          <w:vertAlign w:val="baseline"/>
        </w:rPr>
        <w:t>.</w:t>
      </w:r>
      <w:r w:rsidRPr="004D0767">
        <w:rPr>
          <w:rStyle w:val="EndnoteReference"/>
          <w:vertAlign w:val="baseline"/>
        </w:rPr>
        <w:t>"</w:t>
      </w:r>
    </w:p>
  </w:endnote>
  <w:endnote w:id="13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VII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24-25</w:t>
      </w:r>
      <w:r w:rsidR="003D4A18">
        <w:rPr>
          <w:rStyle w:val="EndnoteReference"/>
          <w:vertAlign w:val="baseline"/>
        </w:rPr>
        <w:t xml:space="preserve">; </w:t>
      </w:r>
      <w:r w:rsidRPr="004D0767">
        <w:rPr>
          <w:rStyle w:val="EndnoteReference"/>
          <w:vertAlign w:val="baseline"/>
        </w:rPr>
        <w:t>HR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1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150</w:t>
      </w:r>
      <w:r w:rsidR="003D4A18">
        <w:rPr>
          <w:rStyle w:val="EndnoteReference"/>
          <w:vertAlign w:val="baseline"/>
        </w:rPr>
        <w:t>.</w:t>
      </w:r>
    </w:p>
  </w:endnote>
  <w:endnote w:id="14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VI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32</w:t>
      </w:r>
      <w:r w:rsidR="003D4A18">
        <w:rPr>
          <w:rStyle w:val="EndnoteReference"/>
          <w:vertAlign w:val="baseline"/>
        </w:rPr>
        <w:t xml:space="preserve">; </w:t>
      </w:r>
      <w:r w:rsidRPr="004D0767">
        <w:rPr>
          <w:rStyle w:val="EndnoteReference"/>
          <w:vertAlign w:val="baseline"/>
        </w:rPr>
        <w:t>HR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1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101</w:t>
      </w:r>
      <w:r w:rsidR="003D4A18">
        <w:rPr>
          <w:rStyle w:val="EndnoteReference"/>
          <w:vertAlign w:val="baseline"/>
        </w:rPr>
        <w:t>.</w:t>
      </w:r>
    </w:p>
  </w:endnote>
  <w:endnote w:id="15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Second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Meditation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Descartes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remarks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had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formerly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thought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soul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these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terms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VII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26</w:t>
      </w:r>
      <w:r w:rsidR="003D4A18">
        <w:rPr>
          <w:rStyle w:val="EndnoteReference"/>
          <w:vertAlign w:val="baseline"/>
        </w:rPr>
        <w:t xml:space="preserve">; </w:t>
      </w:r>
      <w:r w:rsidRPr="004D0767">
        <w:rPr>
          <w:rStyle w:val="EndnoteReference"/>
          <w:vertAlign w:val="baseline"/>
        </w:rPr>
        <w:t>HR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151)</w:t>
      </w:r>
      <w:r w:rsidR="003D4A18">
        <w:rPr>
          <w:rStyle w:val="EndnoteReference"/>
          <w:vertAlign w:val="baseline"/>
        </w:rPr>
        <w:t>.</w:t>
      </w:r>
    </w:p>
  </w:endnote>
  <w:endnote w:id="16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"Nothing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without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which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thing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can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still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exist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comprised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its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essence"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</w:t>
      </w:r>
      <w:r w:rsidRPr="004D0767">
        <w:rPr>
          <w:rStyle w:val="EndnoteReference"/>
          <w:u w:val="single"/>
          <w:vertAlign w:val="baseline"/>
        </w:rPr>
        <w:t>Reply</w:t>
      </w:r>
      <w:r w:rsidR="003D4A18">
        <w:rPr>
          <w:u w:val="single"/>
        </w:rPr>
        <w:t xml:space="preserve"> </w:t>
      </w:r>
      <w:r w:rsidRPr="004D0767">
        <w:rPr>
          <w:rStyle w:val="EndnoteReference"/>
          <w:u w:val="single"/>
          <w:vertAlign w:val="baseline"/>
        </w:rPr>
        <w:t>to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Fourth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Set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of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Objections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VII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219</w:t>
      </w:r>
      <w:r w:rsidR="003D4A18">
        <w:rPr>
          <w:rStyle w:val="EndnoteReference"/>
          <w:vertAlign w:val="baseline"/>
        </w:rPr>
        <w:t xml:space="preserve">; </w:t>
      </w:r>
      <w:r w:rsidRPr="004D0767">
        <w:rPr>
          <w:rStyle w:val="EndnoteReference"/>
          <w:vertAlign w:val="baseline"/>
        </w:rPr>
        <w:t>HR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11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97)</w:t>
      </w:r>
      <w:r w:rsidR="003D4A18">
        <w:rPr>
          <w:rStyle w:val="EndnoteReference"/>
          <w:vertAlign w:val="baseline"/>
        </w:rPr>
        <w:t>.</w:t>
      </w:r>
    </w:p>
  </w:endnote>
  <w:endnote w:id="17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VII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199</w:t>
      </w:r>
      <w:r w:rsidR="003D4A18">
        <w:rPr>
          <w:rStyle w:val="EndnoteReference"/>
          <w:vertAlign w:val="baseline"/>
        </w:rPr>
        <w:t xml:space="preserve">; </w:t>
      </w:r>
      <w:r w:rsidRPr="004D0767">
        <w:rPr>
          <w:rStyle w:val="EndnoteReference"/>
          <w:vertAlign w:val="baseline"/>
        </w:rPr>
        <w:t>HR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II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81</w:t>
      </w:r>
      <w:r w:rsidR="003D4A18">
        <w:rPr>
          <w:rStyle w:val="EndnoteReference"/>
          <w:vertAlign w:val="baseline"/>
        </w:rPr>
        <w:t>.</w:t>
      </w:r>
    </w:p>
  </w:endnote>
  <w:endnote w:id="18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VII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219</w:t>
      </w:r>
      <w:r w:rsidR="003D4A18">
        <w:rPr>
          <w:rStyle w:val="EndnoteReference"/>
          <w:vertAlign w:val="baseline"/>
        </w:rPr>
        <w:t xml:space="preserve">; </w:t>
      </w:r>
      <w:r w:rsidRPr="004D0767">
        <w:rPr>
          <w:rStyle w:val="EndnoteReference"/>
          <w:vertAlign w:val="baseline"/>
        </w:rPr>
        <w:t>HR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II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97</w:t>
      </w:r>
      <w:r w:rsidR="003D4A18">
        <w:rPr>
          <w:rStyle w:val="EndnoteReference"/>
          <w:vertAlign w:val="baseline"/>
        </w:rPr>
        <w:t>.</w:t>
      </w:r>
    </w:p>
  </w:endnote>
  <w:endnote w:id="19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VII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78</w:t>
      </w:r>
      <w:r w:rsidR="003D4A18">
        <w:rPr>
          <w:rStyle w:val="EndnoteReference"/>
          <w:vertAlign w:val="baseline"/>
        </w:rPr>
        <w:t xml:space="preserve">; </w:t>
      </w:r>
      <w:r w:rsidRPr="004D0767">
        <w:rPr>
          <w:rStyle w:val="EndnoteReference"/>
          <w:vertAlign w:val="baseline"/>
        </w:rPr>
        <w:t>HR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1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190</w:t>
      </w:r>
      <w:r w:rsidR="003D4A18">
        <w:rPr>
          <w:rStyle w:val="EndnoteReference"/>
          <w:vertAlign w:val="baseline"/>
        </w:rPr>
        <w:t>.</w:t>
      </w:r>
    </w:p>
  </w:endnote>
  <w:endnote w:id="20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Sydney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Shoemaker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u w:val="single"/>
          <w:vertAlign w:val="baseline"/>
        </w:rPr>
        <w:t>Self-Knowledge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and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Self-Identity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(Ithaca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1963)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19</w:t>
      </w:r>
      <w:r w:rsidR="003D4A18">
        <w:rPr>
          <w:rStyle w:val="EndnoteReference"/>
          <w:vertAlign w:val="baseline"/>
        </w:rPr>
        <w:t>.</w:t>
      </w:r>
    </w:p>
  </w:endnote>
  <w:endnote w:id="21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t xml:space="preserve"> </w:t>
      </w:r>
      <w:r w:rsidRPr="004D0767">
        <w:rPr>
          <w:rStyle w:val="EndnoteReference"/>
          <w:vertAlign w:val="baseline"/>
        </w:rPr>
        <w:t>Principles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Philosophy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Pt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1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Principle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60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VIII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28</w:t>
      </w:r>
      <w:r w:rsidR="003D4A18">
        <w:rPr>
          <w:rStyle w:val="EndnoteReference"/>
          <w:vertAlign w:val="baseline"/>
        </w:rPr>
        <w:t xml:space="preserve">; </w:t>
      </w:r>
      <w:r w:rsidRPr="004D0767">
        <w:rPr>
          <w:rStyle w:val="EndnoteReference"/>
          <w:vertAlign w:val="baseline"/>
        </w:rPr>
        <w:t>HR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1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243)</w:t>
      </w:r>
      <w:r w:rsidR="003D4A18">
        <w:rPr>
          <w:rStyle w:val="EndnoteReference"/>
          <w:vertAlign w:val="baseline"/>
        </w:rPr>
        <w:t>.</w:t>
      </w:r>
    </w:p>
  </w:endnote>
  <w:endnote w:id="22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VII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221</w:t>
      </w:r>
      <w:r w:rsidR="003D4A18">
        <w:rPr>
          <w:rStyle w:val="EndnoteReference"/>
          <w:vertAlign w:val="baseline"/>
        </w:rPr>
        <w:t xml:space="preserve">; </w:t>
      </w:r>
      <w:r w:rsidRPr="004D0767">
        <w:rPr>
          <w:rStyle w:val="EndnoteReference"/>
          <w:vertAlign w:val="baseline"/>
        </w:rPr>
        <w:t>HR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II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98</w:t>
      </w:r>
      <w:r w:rsidR="003D4A18">
        <w:rPr>
          <w:rStyle w:val="EndnoteReference"/>
          <w:vertAlign w:val="baseline"/>
        </w:rPr>
        <w:t>.</w:t>
      </w:r>
    </w:p>
  </w:endnote>
  <w:endnote w:id="23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VII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222</w:t>
      </w:r>
      <w:r w:rsidR="003D4A18">
        <w:rPr>
          <w:rStyle w:val="EndnoteReference"/>
          <w:vertAlign w:val="baseline"/>
        </w:rPr>
        <w:t xml:space="preserve">; </w:t>
      </w:r>
      <w:r w:rsidRPr="004D0767">
        <w:rPr>
          <w:rStyle w:val="EndnoteReference"/>
          <w:vertAlign w:val="baseline"/>
        </w:rPr>
        <w:t>HR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II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98</w:t>
      </w:r>
      <w:r w:rsidR="003D4A18">
        <w:rPr>
          <w:rStyle w:val="EndnoteReference"/>
          <w:vertAlign w:val="baseline"/>
        </w:rPr>
        <w:t>.</w:t>
      </w:r>
    </w:p>
  </w:endnote>
  <w:endnote w:id="24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VII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226</w:t>
      </w:r>
      <w:r w:rsidR="003D4A18">
        <w:rPr>
          <w:rStyle w:val="EndnoteReference"/>
          <w:vertAlign w:val="baseline"/>
        </w:rPr>
        <w:t xml:space="preserve">; </w:t>
      </w:r>
      <w:r w:rsidRPr="004D0767">
        <w:rPr>
          <w:rStyle w:val="EndnoteReference"/>
          <w:vertAlign w:val="baseline"/>
        </w:rPr>
        <w:t>HR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II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101</w:t>
      </w:r>
      <w:r w:rsidR="003D4A18">
        <w:rPr>
          <w:rStyle w:val="EndnoteReference"/>
          <w:vertAlign w:val="baseline"/>
        </w:rPr>
        <w:t>.</w:t>
      </w:r>
    </w:p>
  </w:endnote>
  <w:endnote w:id="25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Jerome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Shaffer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"Persons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and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Their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Bodies</w:t>
      </w:r>
      <w:r w:rsidR="003D4A18">
        <w:rPr>
          <w:rStyle w:val="EndnoteReference"/>
          <w:vertAlign w:val="baseline"/>
        </w:rPr>
        <w:t>,</w:t>
      </w:r>
      <w:r w:rsidRPr="004D0767">
        <w:rPr>
          <w:rStyle w:val="EndnoteReference"/>
          <w:vertAlign w:val="baseline"/>
        </w:rPr>
        <w:t>"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Philosophical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Review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75</w:t>
      </w:r>
    </w:p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t>(1966)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63</w:t>
      </w:r>
      <w:r w:rsidR="003D4A18">
        <w:rPr>
          <w:rStyle w:val="EndnoteReference"/>
          <w:vertAlign w:val="baseline"/>
        </w:rPr>
        <w:t>.</w:t>
      </w:r>
    </w:p>
  </w:endnote>
  <w:endnote w:id="26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From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reply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to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Arnauld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VII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226</w:t>
      </w:r>
      <w:r w:rsidR="003D4A18">
        <w:rPr>
          <w:rStyle w:val="EndnoteReference"/>
          <w:vertAlign w:val="baseline"/>
        </w:rPr>
        <w:t xml:space="preserve">; </w:t>
      </w:r>
      <w:r w:rsidRPr="004D0767">
        <w:rPr>
          <w:rStyle w:val="EndnoteReference"/>
          <w:vertAlign w:val="baseline"/>
        </w:rPr>
        <w:t>HR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11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101)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I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am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general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agreement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with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Malcolm</w:t>
      </w:r>
      <w:r w:rsidR="00E153A6">
        <w:rPr>
          <w:rStyle w:val="EndnoteReference"/>
          <w:vertAlign w:val="baseline"/>
        </w:rPr>
        <w:t>’</w:t>
      </w:r>
      <w:r w:rsidRPr="004D0767">
        <w:rPr>
          <w:rStyle w:val="EndnoteReference"/>
          <w:vertAlign w:val="baseline"/>
        </w:rPr>
        <w:t>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interpretation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Descartes</w:t>
      </w:r>
      <w:r w:rsidR="00E153A6">
        <w:rPr>
          <w:rStyle w:val="EndnoteReference"/>
          <w:vertAlign w:val="baseline"/>
        </w:rPr>
        <w:t>’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claim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separateness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mind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and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body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not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proved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until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Sixth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Meditation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See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Malcolm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u w:val="single"/>
          <w:vertAlign w:val="baseline"/>
        </w:rPr>
        <w:t>op</w:t>
      </w:r>
      <w:r w:rsidR="003D4A18">
        <w:rPr>
          <w:rStyle w:val="EndnoteReference"/>
          <w:u w:val="single"/>
          <w:vertAlign w:val="baseline"/>
        </w:rPr>
        <w:t xml:space="preserve">. </w:t>
      </w:r>
      <w:r w:rsidRPr="004D0767">
        <w:rPr>
          <w:rStyle w:val="EndnoteReference"/>
          <w:u w:val="single"/>
          <w:vertAlign w:val="baseline"/>
        </w:rPr>
        <w:t>cit</w:t>
      </w:r>
      <w:r w:rsidR="003D4A18">
        <w:rPr>
          <w:rStyle w:val="EndnoteReference"/>
          <w:vertAlign w:val="baseline"/>
        </w:rPr>
        <w:t xml:space="preserve">.,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326</w:t>
      </w:r>
      <w:r w:rsidR="003D4A18">
        <w:rPr>
          <w:rStyle w:val="EndnoteReference"/>
          <w:vertAlign w:val="baseline"/>
        </w:rPr>
        <w:t>.</w:t>
      </w:r>
    </w:p>
  </w:endnote>
  <w:endnote w:id="27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distinction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between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modality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de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re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and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de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dicto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discussed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Georg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Von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Wright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u w:val="single"/>
          <w:vertAlign w:val="baseline"/>
        </w:rPr>
        <w:t>An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Essay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in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Modal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Logic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(Amsterdam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1951)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and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W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Kneale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"Modality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de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dicto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and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de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re</w:t>
      </w:r>
      <w:r w:rsidR="003D4A18">
        <w:rPr>
          <w:rStyle w:val="EndnoteReference"/>
          <w:vertAlign w:val="baseline"/>
        </w:rPr>
        <w:t>,</w:t>
      </w:r>
      <w:r w:rsidRPr="004D0767">
        <w:rPr>
          <w:rStyle w:val="EndnoteReference"/>
          <w:vertAlign w:val="baseline"/>
        </w:rPr>
        <w:t>"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Logic</w:t>
      </w:r>
      <w:r w:rsidR="003D4A18">
        <w:rPr>
          <w:rStyle w:val="EndnoteReference"/>
          <w:u w:val="single"/>
          <w:vertAlign w:val="baseline"/>
        </w:rPr>
        <w:t xml:space="preserve">, </w:t>
      </w:r>
      <w:r w:rsidRPr="004D0767">
        <w:rPr>
          <w:rStyle w:val="EndnoteReference"/>
          <w:u w:val="single"/>
          <w:vertAlign w:val="baseline"/>
        </w:rPr>
        <w:t>Methodology</w:t>
      </w:r>
      <w:r w:rsidR="003D4A18">
        <w:rPr>
          <w:rStyle w:val="EndnoteReference"/>
          <w:u w:val="single"/>
          <w:vertAlign w:val="baseline"/>
        </w:rPr>
        <w:t xml:space="preserve">, </w:t>
      </w:r>
      <w:r w:rsidRPr="004D0767">
        <w:rPr>
          <w:rStyle w:val="EndnoteReference"/>
          <w:u w:val="single"/>
          <w:vertAlign w:val="baseline"/>
        </w:rPr>
        <w:t>and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Philosophy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of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Science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ed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by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Ernest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Nagel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Patrick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Suppes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and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Alfred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Tarski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(Stanford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1962)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622-633</w:t>
      </w:r>
      <w:r w:rsidR="003D4A18">
        <w:rPr>
          <w:rStyle w:val="EndnoteReference"/>
          <w:vertAlign w:val="baseline"/>
        </w:rPr>
        <w:t xml:space="preserve">. </w:t>
      </w:r>
    </w:p>
  </w:endnote>
  <w:endnote w:id="28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"Three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Grades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Modal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Involvement</w:t>
      </w:r>
      <w:r w:rsidR="003D4A18">
        <w:rPr>
          <w:rStyle w:val="EndnoteReference"/>
          <w:vertAlign w:val="baseline"/>
        </w:rPr>
        <w:t>,</w:t>
      </w:r>
      <w:r w:rsidRPr="004D0767">
        <w:rPr>
          <w:rStyle w:val="EndnoteReference"/>
          <w:vertAlign w:val="baseline"/>
        </w:rPr>
        <w:t>"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Proceedings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of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the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Xlth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International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Congress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of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Philosophy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(Brussels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1953)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Vol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14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81</w:t>
      </w:r>
      <w:r w:rsidR="003D4A18">
        <w:rPr>
          <w:rStyle w:val="EndnoteReference"/>
          <w:vertAlign w:val="baseline"/>
        </w:rPr>
        <w:t>.</w:t>
      </w:r>
    </w:p>
  </w:endnote>
  <w:endnote w:id="29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F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Strawson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u w:val="single"/>
          <w:vertAlign w:val="baseline"/>
        </w:rPr>
        <w:t>Individuals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(London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1959)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104</w:t>
      </w:r>
      <w:r w:rsidR="003D4A18">
        <w:rPr>
          <w:rStyle w:val="EndnoteReference"/>
          <w:vertAlign w:val="baseline"/>
        </w:rPr>
        <w:t>.</w:t>
      </w:r>
    </w:p>
  </w:endnote>
  <w:endnote w:id="30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Ibid</w:t>
      </w:r>
      <w:r w:rsidR="003D4A18">
        <w:rPr>
          <w:rStyle w:val="EndnoteReference"/>
          <w:vertAlign w:val="baseline"/>
        </w:rPr>
        <w:t xml:space="preserve">., </w:t>
      </w:r>
      <w:r w:rsidRPr="004D0767">
        <w:rPr>
          <w:rStyle w:val="EndnoteReference"/>
          <w:vertAlign w:val="baseline"/>
        </w:rPr>
        <w:t>pp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103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115-116</w:t>
      </w:r>
      <w:r w:rsidR="003D4A18">
        <w:rPr>
          <w:rStyle w:val="EndnoteReference"/>
          <w:vertAlign w:val="baseline"/>
        </w:rPr>
        <w:t>.</w:t>
      </w:r>
    </w:p>
  </w:endnote>
  <w:endnote w:id="31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Second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Meditation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VII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25</w:t>
      </w:r>
      <w:r w:rsidR="003D4A18">
        <w:rPr>
          <w:rStyle w:val="EndnoteReference"/>
          <w:vertAlign w:val="baseline"/>
        </w:rPr>
        <w:t xml:space="preserve">; </w:t>
      </w:r>
      <w:r w:rsidRPr="004D0767">
        <w:rPr>
          <w:rStyle w:val="EndnoteReference"/>
          <w:vertAlign w:val="baseline"/>
        </w:rPr>
        <w:t>HR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1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150)</w:t>
      </w:r>
      <w:r w:rsidR="003D4A18">
        <w:rPr>
          <w:rStyle w:val="EndnoteReference"/>
          <w:vertAlign w:val="baseline"/>
        </w:rPr>
        <w:t>.</w:t>
      </w:r>
    </w:p>
  </w:endnote>
  <w:endnote w:id="32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do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not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believe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persons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can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be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individuated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by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psychological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states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or</w:t>
      </w:r>
      <w:r w:rsidR="003D4A18">
        <w:t xml:space="preserve"> </w:t>
      </w:r>
      <w:r w:rsidRPr="004D0767">
        <w:rPr>
          <w:rStyle w:val="EndnoteReference"/>
          <w:vertAlign w:val="baseline"/>
        </w:rPr>
        <w:t>personalities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alone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without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reference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to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particulars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(substances)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See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B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A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0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Williams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"Personal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Identity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and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Individuation</w:t>
      </w:r>
      <w:r w:rsidR="003D4A18">
        <w:rPr>
          <w:rStyle w:val="EndnoteReference"/>
          <w:vertAlign w:val="baseline"/>
        </w:rPr>
        <w:t>,</w:t>
      </w:r>
      <w:r w:rsidRPr="004D0767">
        <w:rPr>
          <w:rStyle w:val="EndnoteReference"/>
          <w:vertAlign w:val="baseline"/>
        </w:rPr>
        <w:t>"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Proceedings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of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the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Aristotelian</w:t>
      </w:r>
      <w:r w:rsidR="003D4A18">
        <w:rPr>
          <w:rStyle w:val="EndnoteReference"/>
          <w:u w:val="singl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Society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Vol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57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(1956-1957)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229-252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for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arguments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supporting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contention</w:t>
      </w:r>
      <w:r w:rsidR="003D4A18">
        <w:rPr>
          <w:rStyle w:val="EndnoteReference"/>
          <w:vertAlign w:val="baseline"/>
        </w:rPr>
        <w:t>.</w:t>
      </w:r>
    </w:p>
  </w:endnote>
  <w:endnote w:id="33">
    <w:p w:rsidR="004D0767" w:rsidRPr="004D0767" w:rsidRDefault="004D0767" w:rsidP="004D0767">
      <w:pPr>
        <w:pStyle w:val="libFootnote"/>
        <w:rPr>
          <w:rStyle w:val="EndnoteReference"/>
          <w:vertAlign w:val="baseline"/>
        </w:rPr>
      </w:pPr>
      <w:r w:rsidRPr="004D0767">
        <w:rPr>
          <w:rStyle w:val="EndnoteReference"/>
          <w:vertAlign w:val="baseline"/>
        </w:rPr>
        <w:endnoteRef/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u w:val="single"/>
          <w:vertAlign w:val="baseline"/>
        </w:rPr>
        <w:t>Principles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Pt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1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Principle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60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VIII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29</w:t>
      </w:r>
      <w:r w:rsidR="003D4A18">
        <w:rPr>
          <w:rStyle w:val="EndnoteReference"/>
          <w:vertAlign w:val="baseline"/>
        </w:rPr>
        <w:t xml:space="preserve">; </w:t>
      </w:r>
      <w:r w:rsidRPr="004D0767">
        <w:rPr>
          <w:rStyle w:val="EndnoteReference"/>
          <w:vertAlign w:val="baseline"/>
        </w:rPr>
        <w:t>HR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1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244)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I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have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used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less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awkward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translation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by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Anscombe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and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Geach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here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(</w:t>
      </w:r>
      <w:r w:rsidRPr="004D0767">
        <w:rPr>
          <w:rStyle w:val="EndnoteReference"/>
          <w:u w:val="single"/>
          <w:vertAlign w:val="baseline"/>
        </w:rPr>
        <w:t>op</w:t>
      </w:r>
      <w:r w:rsidR="003D4A18">
        <w:rPr>
          <w:rStyle w:val="EndnoteReference"/>
          <w:u w:val="single"/>
          <w:vertAlign w:val="baseline"/>
        </w:rPr>
        <w:t xml:space="preserve">. </w:t>
      </w:r>
      <w:r w:rsidRPr="004D0767">
        <w:rPr>
          <w:rStyle w:val="EndnoteReference"/>
          <w:u w:val="single"/>
          <w:vertAlign w:val="baseline"/>
        </w:rPr>
        <w:t>cit</w:t>
      </w:r>
      <w:r w:rsidR="003D4A18">
        <w:rPr>
          <w:rStyle w:val="EndnoteReference"/>
          <w:vertAlign w:val="baseline"/>
        </w:rPr>
        <w:t xml:space="preserve">., </w:t>
      </w:r>
      <w:r w:rsidRPr="004D0767">
        <w:rPr>
          <w:rStyle w:val="EndnoteReference"/>
          <w:vertAlign w:val="baseline"/>
        </w:rPr>
        <w:t>p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194)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1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should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add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think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Descartes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cannot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successfully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appeal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to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idea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immaterial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substance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order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to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individuate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persons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who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are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psychological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twins</w:t>
      </w:r>
      <w:r w:rsidR="003D4A18">
        <w:rPr>
          <w:rStyle w:val="EndnoteReference"/>
          <w:vertAlign w:val="baseline"/>
        </w:rPr>
        <w:t xml:space="preserve">. </w:t>
      </w:r>
      <w:r w:rsidRPr="004D0767">
        <w:rPr>
          <w:rStyle w:val="EndnoteReference"/>
          <w:vertAlign w:val="baseline"/>
        </w:rPr>
        <w:t>But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for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purposes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criticism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will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assume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that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his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use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the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word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"I"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picks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out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a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unique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substance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either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physical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or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nonphysical</w:t>
      </w:r>
      <w:r w:rsidR="003D4A18">
        <w:rPr>
          <w:rStyle w:val="EndnoteReference"/>
          <w:vertAlign w:val="baseline"/>
        </w:rPr>
        <w:t xml:space="preserve">, </w:t>
      </w:r>
      <w:r w:rsidRPr="004D0767">
        <w:rPr>
          <w:rStyle w:val="EndnoteReference"/>
          <w:vertAlign w:val="baseline"/>
        </w:rPr>
        <w:t>depending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upon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which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sort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of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entity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Descartes</w:t>
      </w:r>
      <w:r w:rsidR="003D4A18">
        <w:rPr>
          <w:rStyle w:val="EndnoteReference"/>
          <w:vertAlign w:val="baseline"/>
        </w:rPr>
        <w:t xml:space="preserve"> </w:t>
      </w:r>
      <w:r w:rsidRPr="004D0767">
        <w:rPr>
          <w:rStyle w:val="EndnoteReference"/>
          <w:vertAlign w:val="baseline"/>
        </w:rPr>
        <w:t>is</w:t>
      </w:r>
      <w:r w:rsidR="003D4A18">
        <w:rPr>
          <w:rStyle w:val="EndnoteReference"/>
          <w:vertAlign w:val="baseline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09514A" w:rsidP="00745C1D">
    <w:pPr>
      <w:pStyle w:val="Footer"/>
      <w:tabs>
        <w:tab w:val="clear" w:pos="4153"/>
        <w:tab w:val="clear" w:pos="8306"/>
      </w:tabs>
    </w:pPr>
    <w:fldSimple w:instr=" PAGE   \* MERGEFORMAT ">
      <w:r w:rsidR="00E8647E">
        <w:t>16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09514A" w:rsidP="00113C59">
    <w:pPr>
      <w:pStyle w:val="Footer"/>
    </w:pPr>
    <w:fldSimple w:instr=" PAGE   \* MERGEFORMAT ">
      <w:r w:rsidR="00E8647E">
        <w:t>15</w:t>
      </w:r>
    </w:fldSimple>
  </w:p>
  <w:p w:rsidR="004C3E90" w:rsidRDefault="004C3E90" w:rsidP="00113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9F" w:rsidRDefault="0009514A" w:rsidP="00745C1D">
    <w:pPr>
      <w:pStyle w:val="Footer"/>
      <w:tabs>
        <w:tab w:val="clear" w:pos="4153"/>
        <w:tab w:val="clear" w:pos="8306"/>
      </w:tabs>
    </w:pPr>
    <w:fldSimple w:instr=" PAGE   \* MERGEFORMAT ">
      <w:r w:rsidR="00E8647E"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CDA" w:rsidRDefault="00E14CDA" w:rsidP="00113C59">
      <w:r>
        <w:separator/>
      </w:r>
    </w:p>
  </w:footnote>
  <w:footnote w:type="continuationSeparator" w:id="1">
    <w:p w:rsidR="00E14CDA" w:rsidRDefault="00E14CDA" w:rsidP="00113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1D" w:rsidRDefault="00745C1D" w:rsidP="00745C1D">
    <w:pPr>
      <w:pStyle w:val="Header"/>
      <w:tabs>
        <w:tab w:val="clear" w:pos="4153"/>
        <w:tab w:val="clear" w:pos="83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1D" w:rsidRDefault="00745C1D" w:rsidP="00745C1D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1C50B2D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6754C12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46E3D2E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DF12FFB"/>
    <w:multiLevelType w:val="hybridMultilevel"/>
    <w:tmpl w:val="0636B64E"/>
    <w:lvl w:ilvl="0" w:tplc="7AE2AFCE">
      <w:start w:val="1"/>
      <w:numFmt w:val="decimal"/>
      <w:pStyle w:val="libNumbered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5DF4DE6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61A154D"/>
    <w:multiLevelType w:val="hybridMultilevel"/>
    <w:tmpl w:val="02D4C2EA"/>
    <w:lvl w:ilvl="0" w:tplc="19042DE4">
      <w:start w:val="2"/>
      <w:numFmt w:val="decimal"/>
      <w:lvlText w:val="(%1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>
    <w:nsid w:val="49A03135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4E8A3793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68DB602C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6EB32494"/>
    <w:multiLevelType w:val="hybridMultilevel"/>
    <w:tmpl w:val="D086659C"/>
    <w:lvl w:ilvl="0" w:tplc="1646D49A">
      <w:start w:val="2"/>
      <w:numFmt w:val="decimal"/>
      <w:lvlText w:val="(%1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1">
    <w:nsid w:val="75267990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11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applyBreakingRules/>
  </w:compat>
  <w:rsids>
    <w:rsidRoot w:val="00E16F56"/>
    <w:rsid w:val="00005A19"/>
    <w:rsid w:val="000267FE"/>
    <w:rsid w:val="00040798"/>
    <w:rsid w:val="00043023"/>
    <w:rsid w:val="00054406"/>
    <w:rsid w:val="0006216A"/>
    <w:rsid w:val="00067F84"/>
    <w:rsid w:val="00071C97"/>
    <w:rsid w:val="000732E7"/>
    <w:rsid w:val="000761F7"/>
    <w:rsid w:val="00076A3A"/>
    <w:rsid w:val="00092805"/>
    <w:rsid w:val="00092A0C"/>
    <w:rsid w:val="0009514A"/>
    <w:rsid w:val="000966AD"/>
    <w:rsid w:val="000A7750"/>
    <w:rsid w:val="000B3A56"/>
    <w:rsid w:val="000B6614"/>
    <w:rsid w:val="000C0A89"/>
    <w:rsid w:val="000C7722"/>
    <w:rsid w:val="000D0932"/>
    <w:rsid w:val="000D1BDF"/>
    <w:rsid w:val="000D71B7"/>
    <w:rsid w:val="000E591F"/>
    <w:rsid w:val="000E6824"/>
    <w:rsid w:val="000F355B"/>
    <w:rsid w:val="0010049D"/>
    <w:rsid w:val="00101CEF"/>
    <w:rsid w:val="00107A6B"/>
    <w:rsid w:val="001106A5"/>
    <w:rsid w:val="00111AE3"/>
    <w:rsid w:val="0011352E"/>
    <w:rsid w:val="00113B0B"/>
    <w:rsid w:val="00113C59"/>
    <w:rsid w:val="00113CCC"/>
    <w:rsid w:val="00115473"/>
    <w:rsid w:val="00115A71"/>
    <w:rsid w:val="001162C9"/>
    <w:rsid w:val="0012268F"/>
    <w:rsid w:val="001243ED"/>
    <w:rsid w:val="00126471"/>
    <w:rsid w:val="00133D3B"/>
    <w:rsid w:val="00133DD1"/>
    <w:rsid w:val="00135E90"/>
    <w:rsid w:val="00136268"/>
    <w:rsid w:val="00136E6F"/>
    <w:rsid w:val="00141B08"/>
    <w:rsid w:val="0014341C"/>
    <w:rsid w:val="00143EEA"/>
    <w:rsid w:val="00147ED8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E11FF"/>
    <w:rsid w:val="001E25DC"/>
    <w:rsid w:val="001E5959"/>
    <w:rsid w:val="001F0713"/>
    <w:rsid w:val="00202C7B"/>
    <w:rsid w:val="002054C5"/>
    <w:rsid w:val="002139CB"/>
    <w:rsid w:val="00214801"/>
    <w:rsid w:val="002177A1"/>
    <w:rsid w:val="00224964"/>
    <w:rsid w:val="002267C7"/>
    <w:rsid w:val="00227FEE"/>
    <w:rsid w:val="00241F59"/>
    <w:rsid w:val="0024265C"/>
    <w:rsid w:val="002439A9"/>
    <w:rsid w:val="00244C2E"/>
    <w:rsid w:val="00250E0A"/>
    <w:rsid w:val="00251E02"/>
    <w:rsid w:val="00254B61"/>
    <w:rsid w:val="00257657"/>
    <w:rsid w:val="002628DE"/>
    <w:rsid w:val="00263F56"/>
    <w:rsid w:val="0026420D"/>
    <w:rsid w:val="0027369F"/>
    <w:rsid w:val="002818EF"/>
    <w:rsid w:val="0028271F"/>
    <w:rsid w:val="0028397C"/>
    <w:rsid w:val="002A0284"/>
    <w:rsid w:val="002A338C"/>
    <w:rsid w:val="002A717D"/>
    <w:rsid w:val="002A73D7"/>
    <w:rsid w:val="002B2B15"/>
    <w:rsid w:val="002B5B24"/>
    <w:rsid w:val="002B71A8"/>
    <w:rsid w:val="002B7989"/>
    <w:rsid w:val="002C0451"/>
    <w:rsid w:val="002C1543"/>
    <w:rsid w:val="002C3E3A"/>
    <w:rsid w:val="002C5C66"/>
    <w:rsid w:val="002C6427"/>
    <w:rsid w:val="002D19A9"/>
    <w:rsid w:val="002D2485"/>
    <w:rsid w:val="002D580E"/>
    <w:rsid w:val="002E19EE"/>
    <w:rsid w:val="002E4D3D"/>
    <w:rsid w:val="002E5CA1"/>
    <w:rsid w:val="002E6022"/>
    <w:rsid w:val="002F3626"/>
    <w:rsid w:val="00301EBF"/>
    <w:rsid w:val="00307C3A"/>
    <w:rsid w:val="00310D1D"/>
    <w:rsid w:val="00317E22"/>
    <w:rsid w:val="00322466"/>
    <w:rsid w:val="00324B78"/>
    <w:rsid w:val="00325884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0A47"/>
    <w:rsid w:val="0038683D"/>
    <w:rsid w:val="003963F3"/>
    <w:rsid w:val="0039787F"/>
    <w:rsid w:val="003A1475"/>
    <w:rsid w:val="003A3298"/>
    <w:rsid w:val="003A4587"/>
    <w:rsid w:val="003A661E"/>
    <w:rsid w:val="003B0913"/>
    <w:rsid w:val="003B20C5"/>
    <w:rsid w:val="003B5031"/>
    <w:rsid w:val="003B6720"/>
    <w:rsid w:val="003B775B"/>
    <w:rsid w:val="003B7FA9"/>
    <w:rsid w:val="003C7C08"/>
    <w:rsid w:val="003D1668"/>
    <w:rsid w:val="003D2459"/>
    <w:rsid w:val="003D28ED"/>
    <w:rsid w:val="003D3107"/>
    <w:rsid w:val="003D4A18"/>
    <w:rsid w:val="003E148D"/>
    <w:rsid w:val="003E3600"/>
    <w:rsid w:val="003F33DE"/>
    <w:rsid w:val="00402C65"/>
    <w:rsid w:val="0040326E"/>
    <w:rsid w:val="00404EB7"/>
    <w:rsid w:val="00407D56"/>
    <w:rsid w:val="00413479"/>
    <w:rsid w:val="00416E2B"/>
    <w:rsid w:val="004209BA"/>
    <w:rsid w:val="00420C44"/>
    <w:rsid w:val="004241E7"/>
    <w:rsid w:val="00430581"/>
    <w:rsid w:val="00434A97"/>
    <w:rsid w:val="00437035"/>
    <w:rsid w:val="00440C62"/>
    <w:rsid w:val="00446BBA"/>
    <w:rsid w:val="00453381"/>
    <w:rsid w:val="004538D5"/>
    <w:rsid w:val="00455A59"/>
    <w:rsid w:val="0046634E"/>
    <w:rsid w:val="00467E54"/>
    <w:rsid w:val="00470378"/>
    <w:rsid w:val="004722F9"/>
    <w:rsid w:val="00475E99"/>
    <w:rsid w:val="00481FD0"/>
    <w:rsid w:val="0048221F"/>
    <w:rsid w:val="004919C3"/>
    <w:rsid w:val="004953C3"/>
    <w:rsid w:val="00497042"/>
    <w:rsid w:val="004A0866"/>
    <w:rsid w:val="004A5116"/>
    <w:rsid w:val="004B17F4"/>
    <w:rsid w:val="004B3F28"/>
    <w:rsid w:val="004C3E90"/>
    <w:rsid w:val="004C4336"/>
    <w:rsid w:val="004C77B5"/>
    <w:rsid w:val="004D0767"/>
    <w:rsid w:val="004D7678"/>
    <w:rsid w:val="004D7CD7"/>
    <w:rsid w:val="004E2A9A"/>
    <w:rsid w:val="004E6E95"/>
    <w:rsid w:val="004F58BA"/>
    <w:rsid w:val="005022E5"/>
    <w:rsid w:val="00512375"/>
    <w:rsid w:val="005254BC"/>
    <w:rsid w:val="00526724"/>
    <w:rsid w:val="00535B3C"/>
    <w:rsid w:val="00542EEF"/>
    <w:rsid w:val="00550B2F"/>
    <w:rsid w:val="00551712"/>
    <w:rsid w:val="00551E02"/>
    <w:rsid w:val="005529FE"/>
    <w:rsid w:val="00552C63"/>
    <w:rsid w:val="00553E8E"/>
    <w:rsid w:val="005549DE"/>
    <w:rsid w:val="00555E4C"/>
    <w:rsid w:val="00557FB6"/>
    <w:rsid w:val="00561C58"/>
    <w:rsid w:val="00562EED"/>
    <w:rsid w:val="00565AF9"/>
    <w:rsid w:val="005673A9"/>
    <w:rsid w:val="0057006C"/>
    <w:rsid w:val="00571BF1"/>
    <w:rsid w:val="0057612B"/>
    <w:rsid w:val="005772C4"/>
    <w:rsid w:val="00577577"/>
    <w:rsid w:val="005834C2"/>
    <w:rsid w:val="00584801"/>
    <w:rsid w:val="005923FF"/>
    <w:rsid w:val="00597294"/>
    <w:rsid w:val="00597B34"/>
    <w:rsid w:val="005A1C39"/>
    <w:rsid w:val="005A43ED"/>
    <w:rsid w:val="005B2DE4"/>
    <w:rsid w:val="005B56BE"/>
    <w:rsid w:val="005B68D5"/>
    <w:rsid w:val="005C0E2F"/>
    <w:rsid w:val="005D2C72"/>
    <w:rsid w:val="005E2913"/>
    <w:rsid w:val="00614301"/>
    <w:rsid w:val="00620B12"/>
    <w:rsid w:val="006210F4"/>
    <w:rsid w:val="00625C71"/>
    <w:rsid w:val="00627A7B"/>
    <w:rsid w:val="00632027"/>
    <w:rsid w:val="00632AD1"/>
    <w:rsid w:val="006357C1"/>
    <w:rsid w:val="00636D3F"/>
    <w:rsid w:val="00641A2D"/>
    <w:rsid w:val="00643F5E"/>
    <w:rsid w:val="00646D08"/>
    <w:rsid w:val="00650B2E"/>
    <w:rsid w:val="00651640"/>
    <w:rsid w:val="00651ADF"/>
    <w:rsid w:val="006574EA"/>
    <w:rsid w:val="00657D48"/>
    <w:rsid w:val="00663284"/>
    <w:rsid w:val="006644E3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A7D4D"/>
    <w:rsid w:val="006B5C71"/>
    <w:rsid w:val="006B7F0E"/>
    <w:rsid w:val="006C3A27"/>
    <w:rsid w:val="006C4B43"/>
    <w:rsid w:val="006D36EC"/>
    <w:rsid w:val="006D41DF"/>
    <w:rsid w:val="006D6DC1"/>
    <w:rsid w:val="006D6F9A"/>
    <w:rsid w:val="006E2C8E"/>
    <w:rsid w:val="006E446F"/>
    <w:rsid w:val="006E6291"/>
    <w:rsid w:val="006F005A"/>
    <w:rsid w:val="006F7CE8"/>
    <w:rsid w:val="00701353"/>
    <w:rsid w:val="0070524C"/>
    <w:rsid w:val="00710619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40E80"/>
    <w:rsid w:val="0074517B"/>
    <w:rsid w:val="00745C1D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96AAA"/>
    <w:rsid w:val="007A22D0"/>
    <w:rsid w:val="007A6185"/>
    <w:rsid w:val="007B10B3"/>
    <w:rsid w:val="007B1D12"/>
    <w:rsid w:val="007B2F17"/>
    <w:rsid w:val="007B46B3"/>
    <w:rsid w:val="007B5CD8"/>
    <w:rsid w:val="007B6D51"/>
    <w:rsid w:val="007C088F"/>
    <w:rsid w:val="007C3DC9"/>
    <w:rsid w:val="007D1D2B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393"/>
    <w:rsid w:val="00821493"/>
    <w:rsid w:val="00826B87"/>
    <w:rsid w:val="00831B8F"/>
    <w:rsid w:val="008340ED"/>
    <w:rsid w:val="00835393"/>
    <w:rsid w:val="00837259"/>
    <w:rsid w:val="0084238B"/>
    <w:rsid w:val="0084318E"/>
    <w:rsid w:val="0084496F"/>
    <w:rsid w:val="00850983"/>
    <w:rsid w:val="00856941"/>
    <w:rsid w:val="00857A7C"/>
    <w:rsid w:val="00864864"/>
    <w:rsid w:val="008656BE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B5AE2"/>
    <w:rsid w:val="008B5B7E"/>
    <w:rsid w:val="008C0DB1"/>
    <w:rsid w:val="008C3327"/>
    <w:rsid w:val="008D5FE6"/>
    <w:rsid w:val="008D6657"/>
    <w:rsid w:val="008E1FA7"/>
    <w:rsid w:val="008E4D2E"/>
    <w:rsid w:val="008E625A"/>
    <w:rsid w:val="008F258C"/>
    <w:rsid w:val="008F3BB8"/>
    <w:rsid w:val="008F4513"/>
    <w:rsid w:val="008F5B45"/>
    <w:rsid w:val="009006DA"/>
    <w:rsid w:val="009046DF"/>
    <w:rsid w:val="0091682D"/>
    <w:rsid w:val="00922370"/>
    <w:rsid w:val="0092388A"/>
    <w:rsid w:val="00927D62"/>
    <w:rsid w:val="00932192"/>
    <w:rsid w:val="00932E02"/>
    <w:rsid w:val="00942855"/>
    <w:rsid w:val="00943412"/>
    <w:rsid w:val="00943B2E"/>
    <w:rsid w:val="00945D11"/>
    <w:rsid w:val="009503E2"/>
    <w:rsid w:val="00955164"/>
    <w:rsid w:val="0095713A"/>
    <w:rsid w:val="00960F67"/>
    <w:rsid w:val="00961CD2"/>
    <w:rsid w:val="00962B76"/>
    <w:rsid w:val="0097061F"/>
    <w:rsid w:val="00972C70"/>
    <w:rsid w:val="00974224"/>
    <w:rsid w:val="00974FF1"/>
    <w:rsid w:val="00992E31"/>
    <w:rsid w:val="009A53CC"/>
    <w:rsid w:val="009A7001"/>
    <w:rsid w:val="009A7DA5"/>
    <w:rsid w:val="009B01D4"/>
    <w:rsid w:val="009B0C22"/>
    <w:rsid w:val="009B3C67"/>
    <w:rsid w:val="009B7253"/>
    <w:rsid w:val="009D3969"/>
    <w:rsid w:val="009D6CB0"/>
    <w:rsid w:val="009E03BE"/>
    <w:rsid w:val="009E07BB"/>
    <w:rsid w:val="009E0CF1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63B5"/>
    <w:rsid w:val="00A16415"/>
    <w:rsid w:val="00A209AB"/>
    <w:rsid w:val="00A21090"/>
    <w:rsid w:val="00A22363"/>
    <w:rsid w:val="00A2310F"/>
    <w:rsid w:val="00A2642A"/>
    <w:rsid w:val="00A26AD5"/>
    <w:rsid w:val="00A30F05"/>
    <w:rsid w:val="00A35EDE"/>
    <w:rsid w:val="00A36CA9"/>
    <w:rsid w:val="00A44704"/>
    <w:rsid w:val="00A478DC"/>
    <w:rsid w:val="00A47F0B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91F7E"/>
    <w:rsid w:val="00A9330B"/>
    <w:rsid w:val="00A96D7E"/>
    <w:rsid w:val="00A971B5"/>
    <w:rsid w:val="00AA378D"/>
    <w:rsid w:val="00AB1F96"/>
    <w:rsid w:val="00AB49D8"/>
    <w:rsid w:val="00AB5AFC"/>
    <w:rsid w:val="00AB5B22"/>
    <w:rsid w:val="00AC28CD"/>
    <w:rsid w:val="00AC6146"/>
    <w:rsid w:val="00AC64A5"/>
    <w:rsid w:val="00AD0994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1AF5"/>
    <w:rsid w:val="00B12ED2"/>
    <w:rsid w:val="00B17010"/>
    <w:rsid w:val="00B24ABA"/>
    <w:rsid w:val="00B37FEA"/>
    <w:rsid w:val="00B426ED"/>
    <w:rsid w:val="00B42E0C"/>
    <w:rsid w:val="00B445A6"/>
    <w:rsid w:val="00B47827"/>
    <w:rsid w:val="00B506FA"/>
    <w:rsid w:val="00B55A74"/>
    <w:rsid w:val="00B629FE"/>
    <w:rsid w:val="00B65134"/>
    <w:rsid w:val="00B70AEE"/>
    <w:rsid w:val="00B71ADF"/>
    <w:rsid w:val="00B73110"/>
    <w:rsid w:val="00B731F9"/>
    <w:rsid w:val="00B7343D"/>
    <w:rsid w:val="00B7501C"/>
    <w:rsid w:val="00B76530"/>
    <w:rsid w:val="00B76B70"/>
    <w:rsid w:val="00B77EF4"/>
    <w:rsid w:val="00B81F23"/>
    <w:rsid w:val="00B82A3A"/>
    <w:rsid w:val="00B866B7"/>
    <w:rsid w:val="00B87355"/>
    <w:rsid w:val="00B90A19"/>
    <w:rsid w:val="00B931B4"/>
    <w:rsid w:val="00B936D7"/>
    <w:rsid w:val="00B955A3"/>
    <w:rsid w:val="00BA20DE"/>
    <w:rsid w:val="00BB2090"/>
    <w:rsid w:val="00BB5951"/>
    <w:rsid w:val="00BB5C83"/>
    <w:rsid w:val="00BB643C"/>
    <w:rsid w:val="00BC499A"/>
    <w:rsid w:val="00BC717E"/>
    <w:rsid w:val="00BC7435"/>
    <w:rsid w:val="00BD4DFE"/>
    <w:rsid w:val="00BD593F"/>
    <w:rsid w:val="00BD602D"/>
    <w:rsid w:val="00BD6706"/>
    <w:rsid w:val="00BE0D08"/>
    <w:rsid w:val="00BE7ED8"/>
    <w:rsid w:val="00C07677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617E5"/>
    <w:rsid w:val="00C667E4"/>
    <w:rsid w:val="00C76A9C"/>
    <w:rsid w:val="00C81C96"/>
    <w:rsid w:val="00C9021F"/>
    <w:rsid w:val="00C9028D"/>
    <w:rsid w:val="00C906FE"/>
    <w:rsid w:val="00CA2801"/>
    <w:rsid w:val="00CA41BF"/>
    <w:rsid w:val="00CB10B0"/>
    <w:rsid w:val="00CB22FF"/>
    <w:rsid w:val="00CB686E"/>
    <w:rsid w:val="00CC0833"/>
    <w:rsid w:val="00CC156E"/>
    <w:rsid w:val="00CD72D4"/>
    <w:rsid w:val="00CE30CD"/>
    <w:rsid w:val="00CF137D"/>
    <w:rsid w:val="00D10971"/>
    <w:rsid w:val="00D20EAE"/>
    <w:rsid w:val="00D212D5"/>
    <w:rsid w:val="00D24B24"/>
    <w:rsid w:val="00D24EB0"/>
    <w:rsid w:val="00D25987"/>
    <w:rsid w:val="00D302F5"/>
    <w:rsid w:val="00D33A32"/>
    <w:rsid w:val="00D404A6"/>
    <w:rsid w:val="00D43AF6"/>
    <w:rsid w:val="00D46C32"/>
    <w:rsid w:val="00D52EC6"/>
    <w:rsid w:val="00D53C02"/>
    <w:rsid w:val="00D544E3"/>
    <w:rsid w:val="00D54728"/>
    <w:rsid w:val="00D66EE9"/>
    <w:rsid w:val="00D67101"/>
    <w:rsid w:val="00D70D85"/>
    <w:rsid w:val="00D718B1"/>
    <w:rsid w:val="00D7331A"/>
    <w:rsid w:val="00D7499D"/>
    <w:rsid w:val="00D81E5C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F5E1E"/>
    <w:rsid w:val="00DF6442"/>
    <w:rsid w:val="00E022DC"/>
    <w:rsid w:val="00E024D3"/>
    <w:rsid w:val="00E07A7B"/>
    <w:rsid w:val="00E14435"/>
    <w:rsid w:val="00E14CDA"/>
    <w:rsid w:val="00E153A6"/>
    <w:rsid w:val="00E169CC"/>
    <w:rsid w:val="00E16F56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3C51"/>
    <w:rsid w:val="00E65928"/>
    <w:rsid w:val="00E71139"/>
    <w:rsid w:val="00E731B6"/>
    <w:rsid w:val="00E74F63"/>
    <w:rsid w:val="00E7602E"/>
    <w:rsid w:val="00E8647E"/>
    <w:rsid w:val="00E90664"/>
    <w:rsid w:val="00E96F05"/>
    <w:rsid w:val="00EA340E"/>
    <w:rsid w:val="00EA3B1F"/>
    <w:rsid w:val="00EB55D0"/>
    <w:rsid w:val="00EB5646"/>
    <w:rsid w:val="00EB5ADB"/>
    <w:rsid w:val="00EB74A9"/>
    <w:rsid w:val="00EC0F78"/>
    <w:rsid w:val="00EC1A32"/>
    <w:rsid w:val="00EC1A39"/>
    <w:rsid w:val="00EC5C01"/>
    <w:rsid w:val="00ED3DFD"/>
    <w:rsid w:val="00ED3F21"/>
    <w:rsid w:val="00ED57DD"/>
    <w:rsid w:val="00EE260F"/>
    <w:rsid w:val="00EE5654"/>
    <w:rsid w:val="00EE56E1"/>
    <w:rsid w:val="00EE604B"/>
    <w:rsid w:val="00EE6B33"/>
    <w:rsid w:val="00EF0462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7A32"/>
    <w:rsid w:val="00FA0105"/>
    <w:rsid w:val="00FA0645"/>
    <w:rsid w:val="00FA3B58"/>
    <w:rsid w:val="00FA5484"/>
    <w:rsid w:val="00FA6127"/>
    <w:rsid w:val="00FB3EBB"/>
    <w:rsid w:val="00FB7CFB"/>
    <w:rsid w:val="00FB7DC1"/>
    <w:rsid w:val="00FC002F"/>
    <w:rsid w:val="00FC0365"/>
    <w:rsid w:val="00FD04E0"/>
    <w:rsid w:val="00FE0BFA"/>
    <w:rsid w:val="00FE0D8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0767"/>
    <w:pPr>
      <w:tabs>
        <w:tab w:val="left" w:pos="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noProof/>
      <w:sz w:val="24"/>
    </w:rPr>
  </w:style>
  <w:style w:type="paragraph" w:styleId="Heading1">
    <w:name w:val="heading 1"/>
    <w:basedOn w:val="libNormal"/>
    <w:next w:val="libNormal"/>
    <w:link w:val="Heading1Char"/>
    <w:qFormat/>
    <w:rsid w:val="00745C1D"/>
    <w:pPr>
      <w:keepNext/>
      <w:spacing w:before="120"/>
      <w:outlineLvl w:val="0"/>
    </w:pPr>
    <w:rPr>
      <w:b/>
      <w:bCs/>
      <w:color w:val="1F497D"/>
      <w:kern w:val="32"/>
      <w:sz w:val="32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745C1D"/>
    <w:pPr>
      <w:keepNext/>
      <w:spacing w:before="120"/>
      <w:outlineLvl w:val="1"/>
    </w:pPr>
    <w:rPr>
      <w:b/>
      <w:bCs/>
      <w:color w:val="1F497D"/>
      <w:sz w:val="28"/>
    </w:rPr>
  </w:style>
  <w:style w:type="paragraph" w:styleId="Heading3">
    <w:name w:val="heading 3"/>
    <w:basedOn w:val="libNormal"/>
    <w:next w:val="libNormal"/>
    <w:qFormat/>
    <w:rsid w:val="00413479"/>
    <w:pPr>
      <w:keepNext/>
      <w:spacing w:before="120"/>
      <w:outlineLvl w:val="2"/>
    </w:pPr>
    <w:rPr>
      <w:b/>
      <w:color w:val="1F497D"/>
    </w:rPr>
  </w:style>
  <w:style w:type="paragraph" w:styleId="Heading4">
    <w:name w:val="heading 4"/>
    <w:basedOn w:val="libNormal"/>
    <w:next w:val="libNormal"/>
    <w:qFormat/>
    <w:rsid w:val="00745C1D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libNormal"/>
    <w:next w:val="libNormal"/>
    <w:qFormat/>
    <w:rsid w:val="00413479"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5C1D"/>
    <w:rPr>
      <w:rFonts w:ascii="Times New Roman" w:hAnsi="Times New Roman" w:cs="Traditional Arabic"/>
      <w:b/>
      <w:bCs/>
      <w:color w:val="1F497D"/>
      <w:sz w:val="28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745C1D"/>
    <w:rPr>
      <w:color w:val="C00000"/>
      <w:szCs w:val="24"/>
      <w:vertAlign w:val="superscript"/>
    </w:rPr>
  </w:style>
  <w:style w:type="paragraph" w:customStyle="1" w:styleId="libCenterBold1">
    <w:name w:val="libCenterBold1"/>
    <w:basedOn w:val="libNormal"/>
    <w:rsid w:val="00133D3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745C1D"/>
    <w:pPr>
      <w:ind w:firstLine="0"/>
      <w:jc w:val="center"/>
    </w:pPr>
    <w:rPr>
      <w:b/>
      <w:bCs/>
      <w:sz w:val="22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745C1D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2C0451"/>
    <w:rPr>
      <w:rFonts w:cs="KFGQPC Uthman Taha Naskh"/>
      <w:color w:val="008000"/>
      <w:szCs w:val="26"/>
    </w:rPr>
  </w:style>
  <w:style w:type="paragraph" w:customStyle="1" w:styleId="libRightBold">
    <w:name w:val="libRightBold"/>
    <w:basedOn w:val="libNormal0"/>
    <w:next w:val="libNormal0"/>
    <w:link w:val="libRightBoldChar"/>
    <w:rsid w:val="00413479"/>
    <w:pPr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C0451"/>
    <w:rPr>
      <w:rFonts w:cs="KFGQPC Uthman Taha Naskh"/>
      <w:color w:val="008000"/>
      <w:szCs w:val="20"/>
    </w:rPr>
  </w:style>
  <w:style w:type="paragraph" w:customStyle="1" w:styleId="libRight">
    <w:name w:val="libRight"/>
    <w:basedOn w:val="libNormal0"/>
    <w:next w:val="libNormal0"/>
    <w:rsid w:val="00437035"/>
    <w:pPr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413479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libNormal0"/>
    <w:autoRedefine/>
    <w:uiPriority w:val="39"/>
    <w:rsid w:val="00413479"/>
    <w:pPr>
      <w:tabs>
        <w:tab w:val="right" w:leader="dot" w:pos="7361"/>
      </w:tabs>
      <w:jc w:val="center"/>
    </w:pPr>
    <w:rPr>
      <w:b/>
      <w:bCs/>
      <w:noProof/>
    </w:rPr>
  </w:style>
  <w:style w:type="paragraph" w:styleId="TOC3">
    <w:name w:val="toc 3"/>
    <w:basedOn w:val="libNormal0"/>
    <w:next w:val="libNormal0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745C1D"/>
    <w:pPr>
      <w:spacing w:before="120"/>
      <w:ind w:firstLine="0"/>
      <w:jc w:val="center"/>
      <w:outlineLvl w:val="0"/>
    </w:pPr>
    <w:rPr>
      <w:b/>
      <w:bCs/>
      <w:color w:val="1F497D"/>
      <w:sz w:val="32"/>
      <w:szCs w:val="36"/>
    </w:rPr>
  </w:style>
  <w:style w:type="paragraph" w:customStyle="1" w:styleId="Heading2Center">
    <w:name w:val="Heading 2 Center"/>
    <w:basedOn w:val="libNormal"/>
    <w:next w:val="Heading2"/>
    <w:rsid w:val="00745C1D"/>
    <w:pPr>
      <w:spacing w:before="120"/>
      <w:ind w:firstLine="0"/>
      <w:jc w:val="center"/>
      <w:outlineLvl w:val="1"/>
    </w:pPr>
    <w:rPr>
      <w:b/>
      <w:bCs/>
      <w:color w:val="1F497D"/>
      <w:sz w:val="28"/>
    </w:rPr>
  </w:style>
  <w:style w:type="paragraph" w:customStyle="1" w:styleId="Heading3Center">
    <w:name w:val="Heading 3 Center"/>
    <w:basedOn w:val="libNormal"/>
    <w:next w:val="libNormal"/>
    <w:rsid w:val="00413479"/>
    <w:pPr>
      <w:spacing w:before="120"/>
      <w:ind w:firstLine="0"/>
      <w:jc w:val="center"/>
      <w:outlineLvl w:val="2"/>
    </w:pPr>
    <w:rPr>
      <w:b/>
      <w:bCs/>
      <w:color w:val="1F497D"/>
    </w:rPr>
  </w:style>
  <w:style w:type="paragraph" w:customStyle="1" w:styleId="Heading4Center">
    <w:name w:val="Heading 4 Center"/>
    <w:basedOn w:val="libNormal"/>
    <w:next w:val="Heading4"/>
    <w:rsid w:val="00745C1D"/>
    <w:pPr>
      <w:spacing w:before="240" w:after="60"/>
      <w:ind w:firstLine="0"/>
      <w:jc w:val="center"/>
      <w:outlineLvl w:val="3"/>
    </w:pPr>
    <w:rPr>
      <w:b/>
      <w:bCs/>
    </w:rPr>
  </w:style>
  <w:style w:type="paragraph" w:customStyle="1" w:styleId="Heading5Center">
    <w:name w:val="Heading 5 Center"/>
    <w:basedOn w:val="libNormal"/>
    <w:next w:val="Heading5"/>
    <w:rsid w:val="00413479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413479"/>
    <w:rPr>
      <w:sz w:val="20"/>
      <w:szCs w:val="28"/>
    </w:rPr>
  </w:style>
  <w:style w:type="paragraph" w:customStyle="1" w:styleId="libMid">
    <w:name w:val="libMid"/>
    <w:basedOn w:val="libNormal"/>
    <w:next w:val="libNormal"/>
    <w:rsid w:val="00413479"/>
    <w:rPr>
      <w:sz w:val="20"/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Var"/>
    <w:rsid w:val="00DB2424"/>
    <w:pPr>
      <w:ind w:firstLine="0"/>
    </w:p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Center"/>
    <w:next w:val="libFootnoteCenter"/>
    <w:link w:val="libFootnoteCenterBoldChar"/>
    <w:qFormat/>
    <w:rsid w:val="000966AD"/>
    <w:rPr>
      <w:b/>
      <w:bCs/>
    </w:rPr>
  </w:style>
  <w:style w:type="paragraph" w:customStyle="1" w:styleId="libFootnoteRight">
    <w:name w:val="libFootnoteRight"/>
    <w:basedOn w:val="libFootnote"/>
    <w:next w:val="libFootnote"/>
    <w:link w:val="libFootnoteRightChar"/>
    <w:rsid w:val="00413479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Var"/>
    <w:rsid w:val="00F74FDC"/>
    <w:pPr>
      <w:ind w:firstLine="0"/>
      <w:jc w:val="center"/>
    </w:p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2C0451"/>
    <w:rPr>
      <w:rFonts w:cs="KFGQPC Uthman Taha Naskh"/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133D3B"/>
    <w:pPr>
      <w:ind w:firstLine="288"/>
      <w:jc w:val="lowKashida"/>
    </w:pPr>
    <w:rPr>
      <w:rFonts w:cs="Traditional Arabic"/>
      <w:color w:val="000000"/>
      <w:sz w:val="24"/>
      <w:szCs w:val="32"/>
    </w:rPr>
  </w:style>
  <w:style w:type="character" w:customStyle="1" w:styleId="libNormalChar">
    <w:name w:val="libNormal Char"/>
    <w:basedOn w:val="DefaultParagraphFont"/>
    <w:link w:val="libNormal"/>
    <w:rsid w:val="00133D3B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2C0451"/>
    <w:pPr>
      <w:jc w:val="right"/>
    </w:pPr>
    <w:rPr>
      <w:rFonts w:cs="KFGQPC Uthman Taha Naskh"/>
      <w:color w:val="008000"/>
      <w:szCs w:val="26"/>
    </w:rPr>
  </w:style>
  <w:style w:type="paragraph" w:customStyle="1" w:styleId="libBold2">
    <w:name w:val="libBold2"/>
    <w:basedOn w:val="libNormal"/>
    <w:next w:val="libNormal"/>
    <w:link w:val="libBold2Char"/>
    <w:qFormat/>
    <w:rsid w:val="00133D3B"/>
    <w:rPr>
      <w:b/>
      <w:bCs/>
      <w:sz w:val="22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745C1D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745C1D"/>
    <w:rPr>
      <w:color w:val="C00000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RightBoldChar">
    <w:name w:val="libRightBold Char"/>
    <w:basedOn w:val="libNormalChar"/>
    <w:link w:val="libRightBold"/>
    <w:rsid w:val="00413479"/>
    <w:rPr>
      <w:b/>
      <w:bCs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745C1D"/>
    <w:rPr>
      <w:rFonts w:ascii="Times New Roman" w:hAnsi="Times New Roman" w:cs="Traditional Arabic"/>
      <w:b/>
      <w:bCs/>
      <w:color w:val="1F497D"/>
      <w:kern w:val="32"/>
      <w:sz w:val="32"/>
      <w:szCs w:val="36"/>
    </w:rPr>
  </w:style>
  <w:style w:type="paragraph" w:styleId="EndnoteText">
    <w:name w:val="endnote text"/>
    <w:basedOn w:val="Normal"/>
    <w:link w:val="EndnoteTextChar"/>
    <w:rsid w:val="00EB74A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customStyle="1" w:styleId="libItalic">
    <w:name w:val="libItalic"/>
    <w:basedOn w:val="libNormal"/>
    <w:link w:val="libItalicChar"/>
    <w:qFormat/>
    <w:rsid w:val="00413479"/>
    <w:rPr>
      <w:i/>
      <w:iCs/>
    </w:rPr>
  </w:style>
  <w:style w:type="character" w:customStyle="1" w:styleId="libItalicChar">
    <w:name w:val="libItalic Char"/>
    <w:basedOn w:val="libNormalChar"/>
    <w:link w:val="libItalic"/>
    <w:rsid w:val="00413479"/>
    <w:rPr>
      <w:i/>
      <w:iCs/>
    </w:rPr>
  </w:style>
  <w:style w:type="character" w:customStyle="1" w:styleId="libBold2Char">
    <w:name w:val="libBold2 Char"/>
    <w:basedOn w:val="libNormalChar"/>
    <w:link w:val="libBold2"/>
    <w:rsid w:val="00133D3B"/>
    <w:rPr>
      <w:b/>
      <w:bCs/>
      <w:sz w:val="22"/>
      <w:szCs w:val="28"/>
    </w:rPr>
  </w:style>
  <w:style w:type="paragraph" w:customStyle="1" w:styleId="libBoldItalic">
    <w:name w:val="libBoldItalic"/>
    <w:basedOn w:val="libNormal"/>
    <w:link w:val="libBoldItalicChar"/>
    <w:qFormat/>
    <w:rsid w:val="00413479"/>
    <w:rPr>
      <w:b/>
      <w:i/>
      <w:szCs w:val="28"/>
    </w:rPr>
  </w:style>
  <w:style w:type="paragraph" w:customStyle="1" w:styleId="libFootnoteItalic">
    <w:name w:val="libFootnoteItalic"/>
    <w:basedOn w:val="libFootnote"/>
    <w:link w:val="libFootnoteItalicChar"/>
    <w:qFormat/>
    <w:rsid w:val="0040326E"/>
    <w:rPr>
      <w:i/>
    </w:rPr>
  </w:style>
  <w:style w:type="character" w:customStyle="1" w:styleId="libBoldItalicChar">
    <w:name w:val="libBoldItalic Char"/>
    <w:basedOn w:val="libNormalChar"/>
    <w:link w:val="libBoldItalic"/>
    <w:rsid w:val="00413479"/>
    <w:rPr>
      <w:b/>
      <w:i/>
      <w:szCs w:val="28"/>
    </w:rPr>
  </w:style>
  <w:style w:type="paragraph" w:customStyle="1" w:styleId="libFootnoteBoldItalic">
    <w:name w:val="libFootnoteBoldItalic"/>
    <w:basedOn w:val="libFootnote"/>
    <w:link w:val="libFootnoteBoldItalicChar"/>
    <w:qFormat/>
    <w:rsid w:val="000966AD"/>
    <w:rPr>
      <w:b/>
      <w:i/>
    </w:rPr>
  </w:style>
  <w:style w:type="character" w:customStyle="1" w:styleId="libFootnoteItalicChar">
    <w:name w:val="libFootnoteItalic Char"/>
    <w:basedOn w:val="libFootnoteChar"/>
    <w:link w:val="libFootnoteItalic"/>
    <w:rsid w:val="0040326E"/>
    <w:rPr>
      <w:i/>
    </w:rPr>
  </w:style>
  <w:style w:type="character" w:customStyle="1" w:styleId="libFootnoteBoldItalicChar">
    <w:name w:val="libFootnoteBoldItalic Char"/>
    <w:basedOn w:val="libFootnoteChar"/>
    <w:link w:val="libFootnoteBoldItalic"/>
    <w:rsid w:val="000966AD"/>
    <w:rPr>
      <w:b/>
      <w:i/>
    </w:rPr>
  </w:style>
  <w:style w:type="paragraph" w:customStyle="1" w:styleId="libFootnoteSmall">
    <w:name w:val="libFootnoteSmall"/>
    <w:basedOn w:val="libFootnote"/>
    <w:link w:val="libFootnoteSmallChar"/>
    <w:rsid w:val="000966AD"/>
    <w:rPr>
      <w:sz w:val="16"/>
      <w:szCs w:val="22"/>
    </w:rPr>
  </w:style>
  <w:style w:type="paragraph" w:customStyle="1" w:styleId="libFootnoteBoldItalicUnderline">
    <w:name w:val="libFootnoteBoldItalicUnderline"/>
    <w:basedOn w:val="libFootnote"/>
    <w:next w:val="libFootnote"/>
    <w:link w:val="libFootnoteBoldItalicUnderlineChar"/>
    <w:rsid w:val="000966AD"/>
    <w:rPr>
      <w:b/>
      <w:bCs/>
      <w:i/>
      <w:iCs/>
      <w:u w:val="single"/>
    </w:rPr>
  </w:style>
  <w:style w:type="character" w:customStyle="1" w:styleId="libFootnoteSmallChar">
    <w:name w:val="libFootnoteSmall Char"/>
    <w:basedOn w:val="libFootnoteChar"/>
    <w:link w:val="libFootnoteSmall"/>
    <w:rsid w:val="000966AD"/>
    <w:rPr>
      <w:sz w:val="16"/>
      <w:szCs w:val="22"/>
    </w:rPr>
  </w:style>
  <w:style w:type="paragraph" w:customStyle="1" w:styleId="libFootnoteUnderline">
    <w:name w:val="libFootnoteUnderline"/>
    <w:basedOn w:val="libFootnote"/>
    <w:rsid w:val="000966AD"/>
    <w:rPr>
      <w:u w:val="single"/>
    </w:rPr>
  </w:style>
  <w:style w:type="character" w:customStyle="1" w:styleId="libFootnoteBoldItalicUnderlineChar">
    <w:name w:val="libFootnoteBoldItalicUnderline Char"/>
    <w:basedOn w:val="libFootnoteChar"/>
    <w:link w:val="libFootnoteBoldItalicUnderline"/>
    <w:rsid w:val="000966AD"/>
    <w:rPr>
      <w:b/>
      <w:bCs/>
      <w:i/>
      <w:iCs/>
      <w:u w:val="single"/>
    </w:rPr>
  </w:style>
  <w:style w:type="paragraph" w:customStyle="1" w:styleId="libItalicUnderline">
    <w:name w:val="libItalicUnderline"/>
    <w:basedOn w:val="libItalic"/>
    <w:link w:val="libItalicUnderlineChar"/>
    <w:rsid w:val="000966AD"/>
    <w:rPr>
      <w:u w:val="single"/>
    </w:rPr>
  </w:style>
  <w:style w:type="paragraph" w:customStyle="1" w:styleId="libFootnoteItalicUnderline">
    <w:name w:val="libFootnoteItalicUnderline"/>
    <w:basedOn w:val="libFootnote"/>
    <w:link w:val="libFootnoteItalicUnderlineChar"/>
    <w:qFormat/>
    <w:rsid w:val="000966AD"/>
    <w:rPr>
      <w:i/>
      <w:u w:val="single"/>
    </w:rPr>
  </w:style>
  <w:style w:type="character" w:customStyle="1" w:styleId="libItalicUnderlineChar">
    <w:name w:val="libItalicUnderline Char"/>
    <w:basedOn w:val="libItalicChar"/>
    <w:link w:val="libItalicUnderline"/>
    <w:rsid w:val="000966AD"/>
    <w:rPr>
      <w:i/>
      <w:iCs/>
      <w:u w:val="single"/>
    </w:rPr>
  </w:style>
  <w:style w:type="paragraph" w:customStyle="1" w:styleId="libFootnoteBoldUnderline">
    <w:name w:val="libFootnoteBoldUnderline"/>
    <w:basedOn w:val="libFootnote"/>
    <w:link w:val="libFootnoteBoldUnderlineChar"/>
    <w:qFormat/>
    <w:rsid w:val="000966AD"/>
    <w:rPr>
      <w:b/>
      <w:u w:val="single"/>
    </w:rPr>
  </w:style>
  <w:style w:type="paragraph" w:customStyle="1" w:styleId="libFootnoteCenterBoldUnderline">
    <w:name w:val="libFootnoteCenterBoldUnderline"/>
    <w:basedOn w:val="libFootnote"/>
    <w:next w:val="libFootnoteCenter"/>
    <w:link w:val="libFootnoteCenterBoldUnderlineChar"/>
    <w:qFormat/>
    <w:rsid w:val="000966AD"/>
    <w:pPr>
      <w:jc w:val="center"/>
    </w:pPr>
    <w:rPr>
      <w:b/>
      <w:u w:val="single"/>
    </w:rPr>
  </w:style>
  <w:style w:type="character" w:customStyle="1" w:styleId="libFootnoteBoldUnderlineChar">
    <w:name w:val="libFootnoteBoldUnderline Char"/>
    <w:basedOn w:val="libFootnoteChar"/>
    <w:link w:val="libFootnoteBoldUnderline"/>
    <w:rsid w:val="000966AD"/>
    <w:rPr>
      <w:b/>
      <w:u w:val="single"/>
    </w:rPr>
  </w:style>
  <w:style w:type="paragraph" w:customStyle="1" w:styleId="libFootnoteCenterUnderline">
    <w:name w:val="libFootnoteCenterUnderline"/>
    <w:basedOn w:val="libFootnoteCenter"/>
    <w:link w:val="libFootnoteCenterUnderlineChar"/>
    <w:qFormat/>
    <w:rsid w:val="000966AD"/>
    <w:rPr>
      <w:u w:val="single"/>
    </w:rPr>
  </w:style>
  <w:style w:type="character" w:customStyle="1" w:styleId="libFootnoteCenterBoldUnderlineChar">
    <w:name w:val="libFootnoteCenterBoldUnderline Char"/>
    <w:basedOn w:val="libFootnoteChar"/>
    <w:link w:val="libFootnoteCenterBoldUnderline"/>
    <w:rsid w:val="000966AD"/>
    <w:rPr>
      <w:b/>
      <w:u w:val="single"/>
    </w:rPr>
  </w:style>
  <w:style w:type="paragraph" w:customStyle="1" w:styleId="libFootnoteCenterItalicUnderline">
    <w:name w:val="libFootnoteCenterItalicUnderline"/>
    <w:basedOn w:val="libFootnote"/>
    <w:next w:val="libFootnoteCenter"/>
    <w:link w:val="libFootnoteCenterItalicUnderlineChar"/>
    <w:qFormat/>
    <w:rsid w:val="000966AD"/>
    <w:pPr>
      <w:jc w:val="center"/>
    </w:pPr>
    <w:rPr>
      <w:i/>
      <w:u w:val="single"/>
    </w:rPr>
  </w:style>
  <w:style w:type="character" w:customStyle="1" w:styleId="libFootnoteCenterUnderlineChar">
    <w:name w:val="libFootnoteCenterUnderline Char"/>
    <w:basedOn w:val="libFootnoteChar"/>
    <w:link w:val="libFootnoteCenterUnderline"/>
    <w:rsid w:val="00B866B7"/>
    <w:rPr>
      <w:u w:val="single"/>
    </w:rPr>
  </w:style>
  <w:style w:type="paragraph" w:customStyle="1" w:styleId="libFootnoteCenterBoldItalic">
    <w:name w:val="libFootnoteCenterBoldItalic"/>
    <w:basedOn w:val="libFootnote"/>
    <w:next w:val="libFootnoteCenter"/>
    <w:link w:val="libFootnoteCenterBoldItalicChar"/>
    <w:qFormat/>
    <w:rsid w:val="000966AD"/>
    <w:pPr>
      <w:jc w:val="center"/>
    </w:pPr>
    <w:rPr>
      <w:b/>
      <w:i/>
    </w:rPr>
  </w:style>
  <w:style w:type="character" w:customStyle="1" w:styleId="libFootnoteCenterItalicUnderlineChar">
    <w:name w:val="libFootnoteCenterItalicUnderline Char"/>
    <w:basedOn w:val="libFootnoteChar"/>
    <w:link w:val="libFootnoteCenterItalicUnderline"/>
    <w:rsid w:val="000966AD"/>
    <w:rPr>
      <w:i/>
      <w:u w:val="single"/>
    </w:rPr>
  </w:style>
  <w:style w:type="paragraph" w:customStyle="1" w:styleId="libFootnoteCenterItalic">
    <w:name w:val="libFootnoteCenterItalic"/>
    <w:basedOn w:val="libFootnote"/>
    <w:next w:val="libFootnoteCenter"/>
    <w:link w:val="libFootnoteCenterItalicChar"/>
    <w:qFormat/>
    <w:rsid w:val="000966AD"/>
    <w:pPr>
      <w:jc w:val="center"/>
    </w:pPr>
    <w:rPr>
      <w:i/>
    </w:rPr>
  </w:style>
  <w:style w:type="character" w:customStyle="1" w:styleId="libFootnoteCenterBoldItalicChar">
    <w:name w:val="libFootnoteCenterBoldItalic Char"/>
    <w:basedOn w:val="libFootnoteChar"/>
    <w:link w:val="libFootnoteCenterBoldItalic"/>
    <w:rsid w:val="000966AD"/>
    <w:rPr>
      <w:b/>
      <w:i/>
    </w:rPr>
  </w:style>
  <w:style w:type="paragraph" w:customStyle="1" w:styleId="libFootnoteCenterBoldItalicUnderline">
    <w:name w:val="libFootnoteCenterBoldItalicUnderline"/>
    <w:basedOn w:val="libFootnoteCenter"/>
    <w:link w:val="libFootnoteCenterBoldItalicUnderlineChar"/>
    <w:qFormat/>
    <w:rsid w:val="00B866B7"/>
    <w:rPr>
      <w:b/>
      <w:i/>
      <w:u w:val="single"/>
    </w:rPr>
  </w:style>
  <w:style w:type="character" w:customStyle="1" w:styleId="libFootnoteCenterItalicChar">
    <w:name w:val="libFootnoteCenterItalic Char"/>
    <w:basedOn w:val="libFootnoteChar"/>
    <w:link w:val="libFootnoteCenterItalic"/>
    <w:rsid w:val="000966AD"/>
    <w:rPr>
      <w:i/>
    </w:rPr>
  </w:style>
  <w:style w:type="character" w:customStyle="1" w:styleId="libFootnoteCenterBoldChar">
    <w:name w:val="libFootnoteCenterBold Char"/>
    <w:basedOn w:val="libFootnoteChar"/>
    <w:link w:val="libFootnoteCenterBold"/>
    <w:rsid w:val="00B866B7"/>
    <w:rPr>
      <w:b/>
      <w:bCs/>
    </w:rPr>
  </w:style>
  <w:style w:type="character" w:customStyle="1" w:styleId="libFootnoteCenterBoldItalicUnderlineChar">
    <w:name w:val="libFootnoteCenterBoldItalicUnderline Char"/>
    <w:basedOn w:val="libFootnoteChar"/>
    <w:link w:val="libFootnoteCenterBoldItalicUnderline"/>
    <w:rsid w:val="00B866B7"/>
    <w:rPr>
      <w:b/>
      <w:i/>
      <w:u w:val="single"/>
    </w:rPr>
  </w:style>
  <w:style w:type="character" w:customStyle="1" w:styleId="libFootnoteItalicUnderlineChar">
    <w:name w:val="libFootnoteItalicUnderline Char"/>
    <w:basedOn w:val="libFootnoteChar"/>
    <w:link w:val="libFootnoteItalicUnderline"/>
    <w:rsid w:val="00B866B7"/>
    <w:rPr>
      <w:i/>
      <w:u w:val="single"/>
    </w:rPr>
  </w:style>
  <w:style w:type="paragraph" w:customStyle="1" w:styleId="libFootnoteRightBold">
    <w:name w:val="libFootnoteRightBold"/>
    <w:basedOn w:val="libFootnoteRight"/>
    <w:link w:val="libFootnoteRightBoldChar"/>
    <w:qFormat/>
    <w:rsid w:val="00B866B7"/>
    <w:rPr>
      <w:b/>
    </w:rPr>
  </w:style>
  <w:style w:type="paragraph" w:customStyle="1" w:styleId="libFootnoteRightCenter">
    <w:name w:val="libFootnoteRightCenter"/>
    <w:basedOn w:val="libFootnoteRight"/>
    <w:qFormat/>
    <w:rsid w:val="00B866B7"/>
    <w:pPr>
      <w:bidi/>
      <w:jc w:val="center"/>
    </w:pPr>
  </w:style>
  <w:style w:type="character" w:customStyle="1" w:styleId="libFootnoteRightChar">
    <w:name w:val="libFootnoteRight Char"/>
    <w:basedOn w:val="libFootnoteChar"/>
    <w:link w:val="libFootnoteRight"/>
    <w:rsid w:val="00B866B7"/>
  </w:style>
  <w:style w:type="character" w:customStyle="1" w:styleId="libFootnoteRightBoldChar">
    <w:name w:val="libFootnoteRightBold Char"/>
    <w:basedOn w:val="libFootnoteRightChar"/>
    <w:link w:val="libFootnoteRightBold"/>
    <w:rsid w:val="00B866B7"/>
    <w:rPr>
      <w:b/>
    </w:rPr>
  </w:style>
  <w:style w:type="paragraph" w:customStyle="1" w:styleId="libFootnoteRightCenterBold">
    <w:name w:val="libFootnoteRightCenterBold"/>
    <w:basedOn w:val="libFootnoteRight"/>
    <w:link w:val="libFootnoteRightCenterBoldChar"/>
    <w:qFormat/>
    <w:rsid w:val="00B866B7"/>
    <w:rPr>
      <w:b/>
    </w:rPr>
  </w:style>
  <w:style w:type="paragraph" w:customStyle="1" w:styleId="libUnderline">
    <w:name w:val="libUnderline"/>
    <w:basedOn w:val="libNormal"/>
    <w:link w:val="libUnderlineChar"/>
    <w:qFormat/>
    <w:rsid w:val="00A47F0B"/>
    <w:pPr>
      <w:bidi/>
    </w:pPr>
    <w:rPr>
      <w:u w:val="single"/>
    </w:rPr>
  </w:style>
  <w:style w:type="character" w:customStyle="1" w:styleId="libFootnoteRightCenterBoldChar">
    <w:name w:val="libFootnoteRightCenterBold Char"/>
    <w:basedOn w:val="libFootnoteRightChar"/>
    <w:link w:val="libFootnoteRightCenterBold"/>
    <w:rsid w:val="00B866B7"/>
    <w:rPr>
      <w:b/>
    </w:rPr>
  </w:style>
  <w:style w:type="paragraph" w:customStyle="1" w:styleId="libRightBoldCenter">
    <w:name w:val="libRightBoldCenter"/>
    <w:basedOn w:val="libRight"/>
    <w:qFormat/>
    <w:rsid w:val="00A47F0B"/>
    <w:pPr>
      <w:jc w:val="center"/>
    </w:pPr>
    <w:rPr>
      <w:b/>
    </w:rPr>
  </w:style>
  <w:style w:type="character" w:customStyle="1" w:styleId="libUnderlineChar">
    <w:name w:val="libUnderline Char"/>
    <w:basedOn w:val="libNormalChar"/>
    <w:link w:val="libUnderline"/>
    <w:rsid w:val="00A47F0B"/>
    <w:rPr>
      <w:u w:val="single"/>
    </w:rPr>
  </w:style>
  <w:style w:type="paragraph" w:customStyle="1" w:styleId="libBoldUnderline">
    <w:name w:val="libBoldUnderline"/>
    <w:basedOn w:val="libNormal"/>
    <w:link w:val="libBoldUnderlineChar"/>
    <w:rsid w:val="00A47F0B"/>
    <w:rPr>
      <w:b/>
      <w:bCs/>
      <w:u w:val="single"/>
    </w:rPr>
  </w:style>
  <w:style w:type="paragraph" w:customStyle="1" w:styleId="libBoldItalicUnderline">
    <w:name w:val="libBoldItalicUnderline"/>
    <w:basedOn w:val="libNormal"/>
    <w:link w:val="libBoldItalicUnderlineChar"/>
    <w:rsid w:val="00A47F0B"/>
    <w:rPr>
      <w:b/>
      <w:bCs/>
      <w:i/>
      <w:iCs/>
      <w:u w:val="single"/>
    </w:rPr>
  </w:style>
  <w:style w:type="character" w:customStyle="1" w:styleId="libBoldUnderlineChar">
    <w:name w:val="libBoldUnderline Char"/>
    <w:basedOn w:val="libNormalChar"/>
    <w:link w:val="libBoldUnderline"/>
    <w:rsid w:val="00A47F0B"/>
    <w:rPr>
      <w:b/>
      <w:bCs/>
      <w:u w:val="single"/>
    </w:rPr>
  </w:style>
  <w:style w:type="paragraph" w:customStyle="1" w:styleId="libNumbered">
    <w:name w:val="libNumbered"/>
    <w:basedOn w:val="libNormal"/>
    <w:link w:val="libNumberedChar"/>
    <w:rsid w:val="00A47F0B"/>
    <w:pPr>
      <w:numPr>
        <w:numId w:val="2"/>
      </w:numPr>
    </w:pPr>
  </w:style>
  <w:style w:type="character" w:customStyle="1" w:styleId="libBoldItalicUnderlineChar">
    <w:name w:val="libBoldItalicUnderline Char"/>
    <w:basedOn w:val="libNormalChar"/>
    <w:link w:val="libBoldItalicUnderline"/>
    <w:rsid w:val="00A47F0B"/>
    <w:rPr>
      <w:b/>
      <w:bCs/>
      <w:i/>
      <w:iCs/>
      <w:u w:val="single"/>
    </w:rPr>
  </w:style>
  <w:style w:type="paragraph" w:customStyle="1" w:styleId="libNumbered2">
    <w:name w:val="libNumbered2"/>
    <w:basedOn w:val="libNumbered"/>
    <w:link w:val="libNumbered2Char"/>
    <w:rsid w:val="00A47F0B"/>
    <w:pPr>
      <w:ind w:firstLine="0"/>
    </w:pPr>
  </w:style>
  <w:style w:type="character" w:customStyle="1" w:styleId="libNumberedChar">
    <w:name w:val="libNumbered Char"/>
    <w:basedOn w:val="libNormalChar"/>
    <w:link w:val="libNumbered"/>
    <w:rsid w:val="00A47F0B"/>
  </w:style>
  <w:style w:type="character" w:customStyle="1" w:styleId="libNumbered2Char">
    <w:name w:val="libNumbered2 Char"/>
    <w:basedOn w:val="libNumberedChar"/>
    <w:link w:val="libNumbered2"/>
    <w:rsid w:val="00A47F0B"/>
  </w:style>
  <w:style w:type="paragraph" w:customStyle="1" w:styleId="libCenterTitr">
    <w:name w:val="libCenterTitr"/>
    <w:basedOn w:val="libCenterBold1"/>
    <w:rsid w:val="00512375"/>
    <w:rPr>
      <w:sz w:val="48"/>
      <w:szCs w:val="56"/>
    </w:rPr>
  </w:style>
  <w:style w:type="paragraph" w:customStyle="1" w:styleId="libAr">
    <w:name w:val="libAr"/>
    <w:qFormat/>
    <w:rsid w:val="00AD0994"/>
    <w:pPr>
      <w:bidi/>
      <w:ind w:firstLine="289"/>
      <w:jc w:val="both"/>
    </w:pPr>
    <w:rPr>
      <w:rFonts w:eastAsia="Calibri" w:cs="Traditional Arabic"/>
      <w:color w:val="000000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rkatullah\books\new%20books\Template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7D1F-3CFC-40F1-87EB-42F88DBC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English.dotx</Template>
  <TotalTime>21</TotalTime>
  <Pages>1</Pages>
  <Words>5022</Words>
  <Characters>28630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</dc:creator>
  <cp:lastModifiedBy>a4</cp:lastModifiedBy>
  <cp:revision>15</cp:revision>
  <cp:lastPrinted>2015-06-02T09:59:00Z</cp:lastPrinted>
  <dcterms:created xsi:type="dcterms:W3CDTF">2015-06-02T09:37:00Z</dcterms:created>
  <dcterms:modified xsi:type="dcterms:W3CDTF">2015-06-02T10:00:00Z</dcterms:modified>
</cp:coreProperties>
</file>